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BD729" w14:textId="0A830D49" w:rsidR="00AA48AF" w:rsidRPr="00F151FE" w:rsidRDefault="00C475B6" w:rsidP="00F151FE">
      <w:pPr>
        <w:ind w:firstLine="0"/>
        <w:jc w:val="center"/>
        <w:rPr>
          <w:rFonts w:eastAsiaTheme="minorEastAsia"/>
          <w:lang w:eastAsia="ru-RU"/>
        </w:rPr>
      </w:pPr>
      <w:r w:rsidRPr="00F151FE">
        <w:rPr>
          <w:rFonts w:eastAsiaTheme="minorEastAsia"/>
          <w:lang w:eastAsia="ru-RU"/>
        </w:rPr>
        <w:t xml:space="preserve"> </w:t>
      </w:r>
      <w:r w:rsidR="00AA48AF" w:rsidRPr="00F151FE">
        <w:rPr>
          <w:rFonts w:eastAsiaTheme="minorEastAsia"/>
          <w:lang w:eastAsia="ru-RU"/>
        </w:rPr>
        <w:t>НАО «</w:t>
      </w:r>
      <w:r w:rsidR="00F151FE" w:rsidRPr="00F151FE">
        <w:rPr>
          <w:rFonts w:eastAsiaTheme="minorEastAsia"/>
          <w:lang w:eastAsia="ru-RU"/>
        </w:rPr>
        <w:t>Казахский национальный медицинский университет имени С.Д.</w:t>
      </w:r>
      <w:r w:rsidR="00E86341">
        <w:rPr>
          <w:rFonts w:eastAsiaTheme="minorEastAsia"/>
          <w:lang w:eastAsia="ru-RU"/>
        </w:rPr>
        <w:t> </w:t>
      </w:r>
      <w:r w:rsidR="00F151FE" w:rsidRPr="00F151FE">
        <w:rPr>
          <w:rFonts w:eastAsiaTheme="minorEastAsia"/>
          <w:lang w:eastAsia="ru-RU"/>
        </w:rPr>
        <w:t>Асфендиярова»</w:t>
      </w:r>
    </w:p>
    <w:p w14:paraId="7D8FA594" w14:textId="77777777" w:rsidR="00AA48AF" w:rsidRPr="00F151FE" w:rsidRDefault="00AA48AF" w:rsidP="00F151FE">
      <w:pPr>
        <w:ind w:right="-284" w:firstLine="0"/>
      </w:pPr>
    </w:p>
    <w:p w14:paraId="185058BB" w14:textId="77777777" w:rsidR="00F151FE" w:rsidRDefault="00F151FE" w:rsidP="00AA48AF">
      <w:pPr>
        <w:ind w:right="-284"/>
      </w:pPr>
    </w:p>
    <w:p w14:paraId="5D68A98A" w14:textId="77777777" w:rsidR="00F151FE" w:rsidRPr="00C36C61" w:rsidRDefault="00F151FE" w:rsidP="00AA48AF">
      <w:pPr>
        <w:ind w:right="-284"/>
      </w:pPr>
    </w:p>
    <w:p w14:paraId="0AD02A5C" w14:textId="7F6CB562" w:rsidR="00AA48AF" w:rsidRPr="00C36C61" w:rsidRDefault="00AA48AF" w:rsidP="00F151FE">
      <w:pPr>
        <w:ind w:right="-1" w:firstLine="0"/>
      </w:pPr>
      <w:r w:rsidRPr="00C36C61">
        <w:t>УДК</w:t>
      </w:r>
      <w:r w:rsidR="000A422C" w:rsidRPr="00C36C61">
        <w:t xml:space="preserve"> 614.27+616-039.57-053.9</w:t>
      </w:r>
      <w:r w:rsidR="00006992" w:rsidRPr="00C36C61">
        <w:tab/>
      </w:r>
      <w:r w:rsidRPr="00C36C61">
        <w:tab/>
      </w:r>
      <w:r w:rsidRPr="00C36C61">
        <w:tab/>
      </w:r>
      <w:r w:rsidRPr="00C36C61">
        <w:tab/>
      </w:r>
      <w:r w:rsidRPr="00C36C61">
        <w:tab/>
        <w:t>На правах рукописи</w:t>
      </w:r>
    </w:p>
    <w:p w14:paraId="6EF5CE2E" w14:textId="77777777" w:rsidR="00AA48AF" w:rsidRPr="00C36C61" w:rsidRDefault="00AA48AF" w:rsidP="00AA48AF">
      <w:pPr>
        <w:ind w:right="-284"/>
      </w:pPr>
    </w:p>
    <w:p w14:paraId="604EC6D7" w14:textId="77777777" w:rsidR="009F1C0E" w:rsidRPr="00C36C61" w:rsidRDefault="009F1C0E" w:rsidP="00AA48AF">
      <w:pPr>
        <w:ind w:right="-284"/>
        <w:jc w:val="center"/>
        <w:rPr>
          <w:rFonts w:eastAsiaTheme="minorEastAsia"/>
          <w:lang w:val="kk-KZ" w:eastAsia="ru-RU"/>
        </w:rPr>
      </w:pPr>
    </w:p>
    <w:p w14:paraId="684E7B90" w14:textId="77777777" w:rsidR="009F1C0E" w:rsidRPr="00C36C61" w:rsidRDefault="009F1C0E" w:rsidP="00F151FE">
      <w:pPr>
        <w:ind w:right="-1"/>
        <w:jc w:val="center"/>
        <w:rPr>
          <w:rFonts w:eastAsiaTheme="minorEastAsia"/>
          <w:lang w:val="kk-KZ" w:eastAsia="ru-RU"/>
        </w:rPr>
      </w:pPr>
      <w:bookmarkStart w:id="0" w:name="_Hlk184648192"/>
    </w:p>
    <w:p w14:paraId="66F3B4D8" w14:textId="514D29FB" w:rsidR="00AA48AF" w:rsidRPr="00C36C61" w:rsidRDefault="00F151FE" w:rsidP="00F151FE">
      <w:pPr>
        <w:ind w:right="-1"/>
        <w:jc w:val="center"/>
        <w:rPr>
          <w:b/>
          <w:bCs/>
        </w:rPr>
      </w:pPr>
      <w:r w:rsidRPr="00C36C61">
        <w:rPr>
          <w:rFonts w:eastAsiaTheme="minorEastAsia"/>
          <w:b/>
          <w:bCs/>
          <w:lang w:val="kk-KZ" w:eastAsia="ru-RU"/>
        </w:rPr>
        <w:t>НАЗАРБАЕВ АДИЛЕТ АПЕТУЛЫ</w:t>
      </w:r>
    </w:p>
    <w:p w14:paraId="2E6D9F4E" w14:textId="77777777" w:rsidR="00AA48AF" w:rsidRDefault="00AA48AF" w:rsidP="00F151FE">
      <w:pPr>
        <w:ind w:right="-1"/>
        <w:jc w:val="center"/>
        <w:rPr>
          <w:rFonts w:eastAsiaTheme="minorEastAsia"/>
          <w:b/>
          <w:bCs/>
          <w:lang w:val="kk-KZ" w:eastAsia="ru-RU"/>
        </w:rPr>
      </w:pPr>
    </w:p>
    <w:p w14:paraId="60A151C1" w14:textId="77777777" w:rsidR="00E86341" w:rsidRDefault="00E86341" w:rsidP="00F151FE">
      <w:pPr>
        <w:ind w:right="-1"/>
        <w:jc w:val="center"/>
        <w:rPr>
          <w:rFonts w:eastAsiaTheme="minorEastAsia"/>
          <w:b/>
          <w:bCs/>
          <w:lang w:val="kk-KZ" w:eastAsia="ru-RU"/>
        </w:rPr>
      </w:pPr>
    </w:p>
    <w:p w14:paraId="27CA47B6" w14:textId="77777777" w:rsidR="00E86341" w:rsidRPr="00C36C61" w:rsidRDefault="00E86341" w:rsidP="00E86341">
      <w:pPr>
        <w:ind w:right="-1" w:firstLine="0"/>
        <w:jc w:val="center"/>
        <w:rPr>
          <w:rFonts w:eastAsiaTheme="minorEastAsia"/>
          <w:b/>
          <w:bCs/>
          <w:lang w:val="kk-KZ" w:eastAsia="ru-RU"/>
        </w:rPr>
      </w:pPr>
    </w:p>
    <w:p w14:paraId="3E854F33" w14:textId="7579A974" w:rsidR="00AA48AF" w:rsidRPr="00C36C61" w:rsidRDefault="00AA48AF" w:rsidP="00E86341">
      <w:pPr>
        <w:tabs>
          <w:tab w:val="left" w:pos="6555"/>
        </w:tabs>
        <w:ind w:right="-1" w:firstLine="0"/>
        <w:jc w:val="center"/>
        <w:rPr>
          <w:rFonts w:eastAsia="Times New Roman"/>
          <w:b/>
          <w:bCs/>
        </w:rPr>
      </w:pPr>
      <w:bookmarkStart w:id="1" w:name="_Hlk171883948"/>
      <w:bookmarkStart w:id="2" w:name="_Hlk170876701"/>
      <w:r w:rsidRPr="00C36C61">
        <w:rPr>
          <w:rFonts w:eastAsia="Times New Roman"/>
          <w:b/>
          <w:bCs/>
        </w:rPr>
        <w:t xml:space="preserve">Состояние и оценка финансирования лекарственного обеспечения взрослого населения на уровне </w:t>
      </w:r>
      <w:r w:rsidR="00534DF7" w:rsidRPr="00C36C61">
        <w:rPr>
          <w:rFonts w:eastAsia="Times New Roman"/>
          <w:b/>
          <w:bCs/>
        </w:rPr>
        <w:t>ПМСП</w:t>
      </w:r>
    </w:p>
    <w:bookmarkEnd w:id="1"/>
    <w:p w14:paraId="1B3C2588" w14:textId="77777777" w:rsidR="00AA48AF" w:rsidRDefault="00AA48AF" w:rsidP="00E86341">
      <w:pPr>
        <w:tabs>
          <w:tab w:val="left" w:pos="6555"/>
        </w:tabs>
        <w:ind w:right="-1" w:firstLine="0"/>
        <w:jc w:val="center"/>
        <w:rPr>
          <w:b/>
        </w:rPr>
      </w:pPr>
    </w:p>
    <w:p w14:paraId="162DC87E" w14:textId="77777777" w:rsidR="00E86341" w:rsidRPr="00C36C61" w:rsidRDefault="00E86341" w:rsidP="00E86341">
      <w:pPr>
        <w:tabs>
          <w:tab w:val="left" w:pos="6555"/>
        </w:tabs>
        <w:ind w:right="-1" w:firstLine="0"/>
        <w:jc w:val="center"/>
        <w:rPr>
          <w:b/>
        </w:rPr>
      </w:pPr>
    </w:p>
    <w:bookmarkEnd w:id="2"/>
    <w:p w14:paraId="6D788940" w14:textId="77777777" w:rsidR="00AA48AF" w:rsidRPr="00C36C61" w:rsidRDefault="00AA48AF" w:rsidP="00E86341">
      <w:pPr>
        <w:ind w:right="-1" w:firstLine="0"/>
        <w:jc w:val="center"/>
      </w:pPr>
    </w:p>
    <w:p w14:paraId="44365AF4" w14:textId="7AD09869" w:rsidR="00AA48AF" w:rsidRPr="00C36C61" w:rsidRDefault="007F7CCC" w:rsidP="00E86341">
      <w:pPr>
        <w:ind w:right="-1" w:firstLine="0"/>
        <w:jc w:val="center"/>
      </w:pPr>
      <w:r w:rsidRPr="00C36C61">
        <w:t>8</w:t>
      </w:r>
      <w:r w:rsidR="00AA48AF" w:rsidRPr="00C36C61">
        <w:rPr>
          <w:lang w:val="en-US"/>
        </w:rPr>
        <w:t>D</w:t>
      </w:r>
      <w:r w:rsidR="00AA48AF" w:rsidRPr="00C36C61">
        <w:t>1</w:t>
      </w:r>
      <w:r w:rsidRPr="00C36C61">
        <w:t>0101</w:t>
      </w:r>
      <w:r w:rsidR="00AA48AF" w:rsidRPr="00C36C61">
        <w:t xml:space="preserve"> – Общественное здравоохранение</w:t>
      </w:r>
    </w:p>
    <w:p w14:paraId="744C2279" w14:textId="77777777" w:rsidR="00AA48AF" w:rsidRDefault="00AA48AF" w:rsidP="00E86341">
      <w:pPr>
        <w:ind w:right="-1" w:firstLine="0"/>
        <w:jc w:val="center"/>
      </w:pPr>
    </w:p>
    <w:p w14:paraId="5B711D30" w14:textId="77777777" w:rsidR="00E86341" w:rsidRDefault="00E86341" w:rsidP="00E86341">
      <w:pPr>
        <w:ind w:right="-1" w:firstLine="0"/>
        <w:jc w:val="center"/>
      </w:pPr>
    </w:p>
    <w:p w14:paraId="1D7995DA" w14:textId="77777777" w:rsidR="00E86341" w:rsidRPr="00C36C61" w:rsidRDefault="00E86341" w:rsidP="00E86341">
      <w:pPr>
        <w:ind w:right="-1" w:firstLine="0"/>
        <w:jc w:val="center"/>
      </w:pPr>
    </w:p>
    <w:p w14:paraId="5C7696BF" w14:textId="77777777" w:rsidR="00E86341" w:rsidRDefault="00AA48AF" w:rsidP="00E86341">
      <w:pPr>
        <w:ind w:right="-1" w:firstLine="0"/>
        <w:jc w:val="center"/>
      </w:pPr>
      <w:r w:rsidRPr="00C36C61">
        <w:t xml:space="preserve">Диссертация на соискание степени </w:t>
      </w:r>
    </w:p>
    <w:p w14:paraId="27D36203" w14:textId="4C821353" w:rsidR="00AA48AF" w:rsidRPr="00C36C61" w:rsidRDefault="00AA48AF" w:rsidP="00E86341">
      <w:pPr>
        <w:ind w:right="-1" w:firstLine="0"/>
        <w:jc w:val="center"/>
      </w:pPr>
      <w:r w:rsidRPr="00C36C61">
        <w:t>доктора философии PhD</w:t>
      </w:r>
    </w:p>
    <w:p w14:paraId="7363CFD9" w14:textId="77777777" w:rsidR="00AA48AF" w:rsidRPr="00C36C61" w:rsidRDefault="00AA48AF" w:rsidP="00E86341">
      <w:pPr>
        <w:ind w:right="-1" w:firstLine="0"/>
        <w:jc w:val="center"/>
      </w:pPr>
    </w:p>
    <w:bookmarkEnd w:id="0"/>
    <w:p w14:paraId="0191CE42" w14:textId="77777777" w:rsidR="00006992" w:rsidRPr="00C36C61" w:rsidRDefault="00006992" w:rsidP="00AA48AF">
      <w:pPr>
        <w:ind w:right="-284"/>
        <w:jc w:val="center"/>
      </w:pPr>
    </w:p>
    <w:p w14:paraId="5D25E5A5" w14:textId="77777777" w:rsidR="00006992" w:rsidRPr="00C36C61" w:rsidRDefault="00006992" w:rsidP="00AA48AF">
      <w:pPr>
        <w:ind w:right="-284"/>
        <w:jc w:val="center"/>
      </w:pPr>
    </w:p>
    <w:p w14:paraId="5729B1F7" w14:textId="6701AF12" w:rsidR="00AA48AF" w:rsidRPr="00C36C61" w:rsidRDefault="00E86341" w:rsidP="00F151FE">
      <w:pPr>
        <w:ind w:left="4248" w:right="-1"/>
        <w:jc w:val="right"/>
      </w:pPr>
      <w:r>
        <w:t>Научный консультант</w:t>
      </w:r>
    </w:p>
    <w:p w14:paraId="46A63149" w14:textId="1DBD06A0" w:rsidR="00E86341" w:rsidRDefault="00006992" w:rsidP="00F151FE">
      <w:pPr>
        <w:ind w:left="4248" w:right="-1"/>
        <w:jc w:val="right"/>
      </w:pPr>
      <w:r w:rsidRPr="00C36C61">
        <w:t>к</w:t>
      </w:r>
      <w:r w:rsidR="00E86341">
        <w:t xml:space="preserve">андидат </w:t>
      </w:r>
      <w:r w:rsidRPr="00C36C61">
        <w:t>м</w:t>
      </w:r>
      <w:r w:rsidR="00E86341">
        <w:t xml:space="preserve">едицинских </w:t>
      </w:r>
      <w:r w:rsidRPr="00C36C61">
        <w:t>н</w:t>
      </w:r>
      <w:r w:rsidR="00E86341">
        <w:t>аук</w:t>
      </w:r>
      <w:r w:rsidRPr="00C36C61">
        <w:rPr>
          <w:lang w:val="kk-KZ"/>
        </w:rPr>
        <w:t>,</w:t>
      </w:r>
      <w:r w:rsidRPr="00C36C61">
        <w:t xml:space="preserve"> </w:t>
      </w:r>
    </w:p>
    <w:p w14:paraId="3589A8E7" w14:textId="77777777" w:rsidR="00E86341" w:rsidRDefault="00006992" w:rsidP="00F151FE">
      <w:pPr>
        <w:ind w:left="4248" w:right="-1"/>
        <w:jc w:val="right"/>
      </w:pPr>
      <w:r w:rsidRPr="00C36C61">
        <w:t xml:space="preserve">профессор </w:t>
      </w:r>
    </w:p>
    <w:p w14:paraId="037F80FF" w14:textId="205112E3" w:rsidR="00006992" w:rsidRDefault="00E86341" w:rsidP="00F151FE">
      <w:pPr>
        <w:ind w:left="4248" w:right="-1"/>
        <w:jc w:val="right"/>
        <w:rPr>
          <w:lang w:val="kk-KZ"/>
        </w:rPr>
      </w:pPr>
      <w:r w:rsidRPr="00C36C61">
        <w:rPr>
          <w:lang w:val="kk-KZ"/>
        </w:rPr>
        <w:t>А.Н.</w:t>
      </w:r>
      <w:r>
        <w:rPr>
          <w:lang w:val="kk-KZ"/>
        </w:rPr>
        <w:t xml:space="preserve"> </w:t>
      </w:r>
      <w:r w:rsidR="00006992" w:rsidRPr="00C36C61">
        <w:t>Нурба</w:t>
      </w:r>
      <w:r w:rsidR="00006992" w:rsidRPr="00C36C61">
        <w:rPr>
          <w:lang w:val="kk-KZ"/>
        </w:rPr>
        <w:t xml:space="preserve">қыт </w:t>
      </w:r>
    </w:p>
    <w:p w14:paraId="095D0515" w14:textId="77777777" w:rsidR="00E86341" w:rsidRPr="00E86341" w:rsidRDefault="00E86341" w:rsidP="00F151FE">
      <w:pPr>
        <w:ind w:left="4248" w:right="-1"/>
        <w:jc w:val="right"/>
        <w:rPr>
          <w:sz w:val="16"/>
          <w:szCs w:val="16"/>
          <w:lang w:val="kk-KZ"/>
        </w:rPr>
      </w:pPr>
    </w:p>
    <w:p w14:paraId="36621FFC" w14:textId="6D117254" w:rsidR="00E86341" w:rsidRDefault="00A1034B" w:rsidP="00F151FE">
      <w:pPr>
        <w:ind w:left="4248" w:right="-1"/>
        <w:jc w:val="right"/>
      </w:pPr>
      <w:r w:rsidRPr="00C36C61">
        <w:t>д</w:t>
      </w:r>
      <w:r w:rsidR="00E86341">
        <w:t xml:space="preserve">октор </w:t>
      </w:r>
      <w:r w:rsidRPr="00C36C61">
        <w:t>м</w:t>
      </w:r>
      <w:r w:rsidR="00E86341">
        <w:t xml:space="preserve">едицинских </w:t>
      </w:r>
      <w:r w:rsidRPr="00C36C61">
        <w:t>н</w:t>
      </w:r>
      <w:r w:rsidR="00E86341">
        <w:t>аук</w:t>
      </w:r>
      <w:r w:rsidRPr="00C36C61">
        <w:t xml:space="preserve">. </w:t>
      </w:r>
    </w:p>
    <w:p w14:paraId="44FC24AA" w14:textId="77777777" w:rsidR="00E86341" w:rsidRDefault="00A1034B" w:rsidP="00F151FE">
      <w:pPr>
        <w:ind w:left="4248" w:right="-1"/>
        <w:jc w:val="right"/>
      </w:pPr>
      <w:r w:rsidRPr="00C36C61">
        <w:t xml:space="preserve">профессор </w:t>
      </w:r>
    </w:p>
    <w:p w14:paraId="152845BC" w14:textId="75E8CDA7" w:rsidR="00A1034B" w:rsidRDefault="00E86341" w:rsidP="00F151FE">
      <w:pPr>
        <w:ind w:left="4248" w:right="-1"/>
        <w:jc w:val="right"/>
      </w:pPr>
      <w:r w:rsidRPr="00C36C61">
        <w:t>Т.С.</w:t>
      </w:r>
      <w:r>
        <w:t xml:space="preserve"> </w:t>
      </w:r>
      <w:r w:rsidR="00A1034B" w:rsidRPr="00C36C61">
        <w:t xml:space="preserve">Нургожин </w:t>
      </w:r>
    </w:p>
    <w:p w14:paraId="522B0A11" w14:textId="77777777" w:rsidR="00E86341" w:rsidRPr="00E86341" w:rsidRDefault="00E86341" w:rsidP="00F151FE">
      <w:pPr>
        <w:ind w:left="4248" w:right="-1"/>
        <w:jc w:val="right"/>
        <w:rPr>
          <w:sz w:val="16"/>
          <w:szCs w:val="16"/>
        </w:rPr>
      </w:pPr>
    </w:p>
    <w:p w14:paraId="5DC9684D" w14:textId="6F2F7CD5" w:rsidR="00AA48AF" w:rsidRPr="00C36C61" w:rsidRDefault="00AA48AF" w:rsidP="00F151FE">
      <w:pPr>
        <w:ind w:left="4248" w:right="-1"/>
        <w:jc w:val="right"/>
      </w:pPr>
      <w:r w:rsidRPr="00C36C61">
        <w:t>Зарубежный консультант</w:t>
      </w:r>
    </w:p>
    <w:p w14:paraId="0BD4EEBE" w14:textId="77777777" w:rsidR="00E86341" w:rsidRDefault="00470959" w:rsidP="00F151FE">
      <w:pPr>
        <w:ind w:left="4248" w:right="-1"/>
        <w:jc w:val="right"/>
      </w:pPr>
      <w:r w:rsidRPr="00C36C61">
        <w:rPr>
          <w:lang w:val="en-US"/>
        </w:rPr>
        <w:t>Professor</w:t>
      </w:r>
      <w:r w:rsidRPr="00C36C61">
        <w:t xml:space="preserve"> </w:t>
      </w:r>
    </w:p>
    <w:p w14:paraId="02A88CD5" w14:textId="02D7B024" w:rsidR="00470959" w:rsidRPr="00C36C61" w:rsidRDefault="00470959" w:rsidP="00F151FE">
      <w:pPr>
        <w:ind w:left="4248" w:right="-1"/>
        <w:jc w:val="right"/>
      </w:pPr>
      <w:r w:rsidRPr="00C36C61">
        <w:rPr>
          <w:lang w:val="en-US"/>
        </w:rPr>
        <w:t>Lorena</w:t>
      </w:r>
      <w:r w:rsidRPr="00C36C61">
        <w:t xml:space="preserve"> </w:t>
      </w:r>
      <w:r w:rsidRPr="00C36C61">
        <w:rPr>
          <w:lang w:val="en-US"/>
        </w:rPr>
        <w:t>Dini</w:t>
      </w:r>
    </w:p>
    <w:p w14:paraId="12B34870" w14:textId="77777777" w:rsidR="00AA48AF" w:rsidRPr="00C36C61" w:rsidRDefault="00AA48AF" w:rsidP="00F151FE">
      <w:pPr>
        <w:ind w:right="-1"/>
        <w:jc w:val="right"/>
      </w:pPr>
    </w:p>
    <w:p w14:paraId="02EEAAD6" w14:textId="77777777" w:rsidR="00AA48AF" w:rsidRDefault="00AA48AF" w:rsidP="00AA48AF">
      <w:pPr>
        <w:ind w:right="-284"/>
      </w:pPr>
    </w:p>
    <w:p w14:paraId="68F9AEAF" w14:textId="77777777" w:rsidR="00F151FE" w:rsidRDefault="00F151FE" w:rsidP="00AA48AF">
      <w:pPr>
        <w:ind w:right="-284"/>
      </w:pPr>
    </w:p>
    <w:p w14:paraId="4DAF6F07" w14:textId="77777777" w:rsidR="00F151FE" w:rsidRDefault="00F151FE" w:rsidP="00AA48AF">
      <w:pPr>
        <w:ind w:right="-284"/>
      </w:pPr>
    </w:p>
    <w:p w14:paraId="7637441E" w14:textId="77777777" w:rsidR="00AA48AF" w:rsidRPr="00C36C61" w:rsidRDefault="00AA48AF" w:rsidP="00F151FE">
      <w:pPr>
        <w:ind w:right="-1" w:firstLine="0"/>
        <w:jc w:val="center"/>
      </w:pPr>
      <w:r w:rsidRPr="00C36C61">
        <w:t>Республика Казахстан</w:t>
      </w:r>
    </w:p>
    <w:p w14:paraId="413D3978" w14:textId="4FFC36F4" w:rsidR="00AA48AF" w:rsidRPr="00C36C61" w:rsidRDefault="00E86341" w:rsidP="00F151FE">
      <w:pPr>
        <w:ind w:right="-1" w:firstLine="0"/>
        <w:jc w:val="center"/>
        <w:rPr>
          <w:lang w:val="kk-KZ"/>
        </w:rPr>
      </w:pPr>
      <w:r>
        <w:rPr>
          <w:noProof/>
          <w:lang w:eastAsia="ru-RU"/>
        </w:rPr>
        <mc:AlternateContent>
          <mc:Choice Requires="wps">
            <w:drawing>
              <wp:anchor distT="0" distB="0" distL="114300" distR="114300" simplePos="0" relativeHeight="251659264" behindDoc="0" locked="0" layoutInCell="1" allowOverlap="1" wp14:anchorId="19D518BE" wp14:editId="0902ADC7">
                <wp:simplePos x="0" y="0"/>
                <wp:positionH relativeFrom="column">
                  <wp:posOffset>2855443</wp:posOffset>
                </wp:positionH>
                <wp:positionV relativeFrom="paragraph">
                  <wp:posOffset>232232</wp:posOffset>
                </wp:positionV>
                <wp:extent cx="475488" cy="285293"/>
                <wp:effectExtent l="0" t="0" r="1270" b="635"/>
                <wp:wrapNone/>
                <wp:docPr id="1" name="Прямоугольник 1"/>
                <wp:cNvGraphicFramePr/>
                <a:graphic xmlns:a="http://schemas.openxmlformats.org/drawingml/2006/main">
                  <a:graphicData uri="http://schemas.microsoft.com/office/word/2010/wordprocessingShape">
                    <wps:wsp>
                      <wps:cNvSpPr/>
                      <wps:spPr>
                        <a:xfrm>
                          <a:off x="0" y="0"/>
                          <a:ext cx="475488" cy="285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6359F" id="Прямоугольник 1" o:spid="_x0000_s1026" style="position:absolute;margin-left:224.85pt;margin-top:18.3pt;width:37.45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" fillcolor="white [3212]" stroked="f" strokeweight="2pt"/>
            </w:pict>
          </mc:Fallback>
        </mc:AlternateContent>
      </w:r>
      <w:r w:rsidR="00AA48AF" w:rsidRPr="00C36C61">
        <w:t>Алматы, 202</w:t>
      </w:r>
      <w:r w:rsidR="00930A4B" w:rsidRPr="00C36C61">
        <w:rPr>
          <w:lang w:val="kk-KZ"/>
        </w:rPr>
        <w:t>5</w:t>
      </w:r>
    </w:p>
    <w:p w14:paraId="64D2931F" w14:textId="77777777" w:rsidR="00AA48AF" w:rsidRPr="00C36C61" w:rsidRDefault="00AA48AF" w:rsidP="00AA48AF">
      <w:pPr>
        <w:rPr>
          <w:b/>
        </w:rPr>
        <w:sectPr w:rsidR="00AA48AF" w:rsidRPr="00C36C61" w:rsidSect="00F151FE">
          <w:footerReference w:type="even" r:id="rId8"/>
          <w:footerReference w:type="default" r:id="rId9"/>
          <w:pgSz w:w="11906" w:h="16838" w:code="9"/>
          <w:pgMar w:top="1134" w:right="567" w:bottom="1134" w:left="1701" w:header="709" w:footer="709" w:gutter="0"/>
          <w:cols w:space="720"/>
        </w:sectPr>
      </w:pPr>
    </w:p>
    <w:p w14:paraId="5CE550F1" w14:textId="77777777" w:rsidR="0019140A" w:rsidRPr="00C36C61" w:rsidRDefault="0019140A" w:rsidP="0019140A">
      <w:pPr>
        <w:jc w:val="center"/>
        <w:rPr>
          <w:b/>
          <w:bCs/>
        </w:rPr>
      </w:pPr>
      <w:r w:rsidRPr="00C36C61">
        <w:rPr>
          <w:b/>
          <w:bCs/>
        </w:rPr>
        <w:lastRenderedPageBreak/>
        <w:t>СОДЕРЖАНИЕ</w:t>
      </w:r>
    </w:p>
    <w:p w14:paraId="645F0D28" w14:textId="77777777" w:rsidR="0019140A" w:rsidRPr="00C36C61" w:rsidRDefault="0019140A" w:rsidP="00687700">
      <w:pPr>
        <w:ind w:firstLine="0"/>
        <w:jc w:val="right"/>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08"/>
      </w:tblGrid>
      <w:tr w:rsidR="003C044B" w:rsidRPr="00C36C61" w14:paraId="4F2EA02A" w14:textId="77777777" w:rsidTr="003C044B">
        <w:tc>
          <w:tcPr>
            <w:tcW w:w="9039" w:type="dxa"/>
          </w:tcPr>
          <w:p w14:paraId="2D88AF0B" w14:textId="6155BC8F" w:rsidR="003C044B" w:rsidRPr="00E86341" w:rsidRDefault="003C044B" w:rsidP="003C044B">
            <w:pPr>
              <w:pStyle w:val="Heading1"/>
              <w:spacing w:before="0"/>
              <w:ind w:right="34" w:firstLine="23"/>
              <w:rPr>
                <w:rFonts w:ascii="Times New Roman" w:hAnsi="Times New Roman" w:cs="Times New Roman"/>
                <w:bCs/>
                <w:color w:val="auto"/>
                <w:sz w:val="28"/>
                <w:szCs w:val="28"/>
              </w:rPr>
            </w:pPr>
            <w:r w:rsidRPr="00E86341">
              <w:rPr>
                <w:rFonts w:ascii="Times New Roman" w:hAnsi="Times New Roman" w:cs="Times New Roman"/>
                <w:b/>
                <w:bCs/>
                <w:color w:val="auto"/>
                <w:sz w:val="28"/>
                <w:szCs w:val="28"/>
              </w:rPr>
              <w:t>НОРМАТИВНЫЕ ССЫЛКИ</w:t>
            </w:r>
            <w:r w:rsidRPr="00E86341">
              <w:rPr>
                <w:rFonts w:ascii="Times New Roman" w:hAnsi="Times New Roman" w:cs="Times New Roman"/>
                <w:bCs/>
                <w:color w:val="auto"/>
                <w:sz w:val="28"/>
                <w:szCs w:val="28"/>
              </w:rPr>
              <w:t>…………………</w:t>
            </w:r>
            <w:r>
              <w:rPr>
                <w:rFonts w:ascii="Times New Roman" w:hAnsi="Times New Roman" w:cs="Times New Roman"/>
                <w:bCs/>
                <w:color w:val="auto"/>
                <w:sz w:val="28"/>
                <w:szCs w:val="28"/>
                <w:lang w:val="en-US"/>
              </w:rPr>
              <w:t>…………………</w:t>
            </w:r>
            <w:r w:rsidRPr="00E86341">
              <w:rPr>
                <w:rFonts w:ascii="Times New Roman" w:hAnsi="Times New Roman" w:cs="Times New Roman"/>
                <w:bCs/>
                <w:color w:val="auto"/>
                <w:sz w:val="28"/>
                <w:szCs w:val="28"/>
              </w:rPr>
              <w:t>…………</w:t>
            </w:r>
          </w:p>
        </w:tc>
        <w:tc>
          <w:tcPr>
            <w:tcW w:w="708" w:type="dxa"/>
          </w:tcPr>
          <w:p w14:paraId="48F94055" w14:textId="1C0AE4EA" w:rsidR="003C044B" w:rsidRPr="00C36C61" w:rsidRDefault="003C044B" w:rsidP="003C044B">
            <w:pPr>
              <w:ind w:firstLine="43"/>
              <w:jc w:val="left"/>
            </w:pPr>
            <w:r w:rsidRPr="00C36C61">
              <w:t>3</w:t>
            </w:r>
          </w:p>
        </w:tc>
      </w:tr>
      <w:tr w:rsidR="003C044B" w:rsidRPr="00C36C61" w14:paraId="299436CC" w14:textId="77777777" w:rsidTr="003C044B">
        <w:tc>
          <w:tcPr>
            <w:tcW w:w="9039" w:type="dxa"/>
          </w:tcPr>
          <w:p w14:paraId="4AC35AD3" w14:textId="319DCDA1" w:rsidR="003C044B" w:rsidRPr="00E86341" w:rsidRDefault="003C044B" w:rsidP="003C044B">
            <w:pPr>
              <w:pStyle w:val="Heading1"/>
              <w:spacing w:before="0"/>
              <w:ind w:right="34" w:firstLine="23"/>
              <w:rPr>
                <w:rFonts w:ascii="Times New Roman" w:hAnsi="Times New Roman" w:cs="Times New Roman"/>
                <w:bCs/>
                <w:color w:val="auto"/>
                <w:sz w:val="28"/>
                <w:szCs w:val="28"/>
              </w:rPr>
            </w:pPr>
            <w:r w:rsidRPr="00E86341">
              <w:rPr>
                <w:rFonts w:ascii="Times New Roman" w:hAnsi="Times New Roman" w:cs="Times New Roman"/>
                <w:b/>
                <w:bCs/>
                <w:color w:val="auto"/>
                <w:sz w:val="28"/>
                <w:szCs w:val="28"/>
              </w:rPr>
              <w:t>ОПРЕДЕЛЕНИЯ</w:t>
            </w:r>
            <w:r w:rsidRPr="00E86341">
              <w:rPr>
                <w:rFonts w:ascii="Times New Roman" w:hAnsi="Times New Roman" w:cs="Times New Roman"/>
                <w:bCs/>
                <w:color w:val="auto"/>
                <w:sz w:val="28"/>
                <w:szCs w:val="28"/>
              </w:rPr>
              <w:t>……………………………………</w:t>
            </w:r>
            <w:r>
              <w:rPr>
                <w:rFonts w:ascii="Times New Roman" w:hAnsi="Times New Roman" w:cs="Times New Roman"/>
                <w:bCs/>
                <w:color w:val="auto"/>
                <w:sz w:val="28"/>
                <w:szCs w:val="28"/>
                <w:lang w:val="en-US"/>
              </w:rPr>
              <w:t>…...…………………</w:t>
            </w:r>
            <w:r w:rsidRPr="00E86341">
              <w:rPr>
                <w:rFonts w:ascii="Times New Roman" w:hAnsi="Times New Roman" w:cs="Times New Roman"/>
                <w:bCs/>
                <w:color w:val="auto"/>
                <w:sz w:val="28"/>
                <w:szCs w:val="28"/>
              </w:rPr>
              <w:t>..</w:t>
            </w:r>
          </w:p>
        </w:tc>
        <w:tc>
          <w:tcPr>
            <w:tcW w:w="708" w:type="dxa"/>
          </w:tcPr>
          <w:p w14:paraId="4D525D8B" w14:textId="68FC9483" w:rsidR="003C044B" w:rsidRPr="00C36C61" w:rsidRDefault="003C044B" w:rsidP="003C044B">
            <w:pPr>
              <w:ind w:firstLine="43"/>
              <w:jc w:val="left"/>
            </w:pPr>
            <w:r w:rsidRPr="00C36C61">
              <w:t>4</w:t>
            </w:r>
          </w:p>
        </w:tc>
      </w:tr>
      <w:tr w:rsidR="003C044B" w:rsidRPr="00C36C61" w14:paraId="4EB71404" w14:textId="77777777" w:rsidTr="003C044B">
        <w:tc>
          <w:tcPr>
            <w:tcW w:w="9039" w:type="dxa"/>
          </w:tcPr>
          <w:p w14:paraId="3606F7E4" w14:textId="60AF63FD" w:rsidR="003C044B" w:rsidRPr="00E86341" w:rsidRDefault="003C044B" w:rsidP="003C044B">
            <w:pPr>
              <w:pStyle w:val="Heading1"/>
              <w:spacing w:before="0"/>
              <w:ind w:right="34" w:firstLine="23"/>
              <w:rPr>
                <w:rFonts w:ascii="Times New Roman" w:hAnsi="Times New Roman" w:cs="Times New Roman"/>
                <w:bCs/>
                <w:color w:val="auto"/>
                <w:sz w:val="28"/>
                <w:szCs w:val="28"/>
              </w:rPr>
            </w:pPr>
            <w:r w:rsidRPr="00E86341">
              <w:rPr>
                <w:rFonts w:ascii="Times New Roman" w:hAnsi="Times New Roman" w:cs="Times New Roman"/>
                <w:b/>
                <w:bCs/>
                <w:color w:val="auto"/>
                <w:sz w:val="28"/>
                <w:szCs w:val="28"/>
              </w:rPr>
              <w:t>ОБОЗНАЧЕНИЯ И СОКРАЩЕНИЯ</w:t>
            </w:r>
            <w:r w:rsidRPr="00E86341">
              <w:rPr>
                <w:rFonts w:ascii="Times New Roman" w:hAnsi="Times New Roman" w:cs="Times New Roman"/>
                <w:bCs/>
                <w:color w:val="auto"/>
                <w:sz w:val="28"/>
                <w:szCs w:val="28"/>
              </w:rPr>
              <w:t>…………………</w:t>
            </w:r>
            <w:r>
              <w:rPr>
                <w:rFonts w:ascii="Times New Roman" w:hAnsi="Times New Roman" w:cs="Times New Roman"/>
                <w:bCs/>
                <w:color w:val="auto"/>
                <w:sz w:val="28"/>
                <w:szCs w:val="28"/>
                <w:lang w:val="en-US"/>
              </w:rPr>
              <w:t>……………….</w:t>
            </w:r>
            <w:r w:rsidRPr="00E86341">
              <w:rPr>
                <w:rFonts w:ascii="Times New Roman" w:hAnsi="Times New Roman" w:cs="Times New Roman"/>
                <w:bCs/>
                <w:color w:val="auto"/>
                <w:sz w:val="28"/>
                <w:szCs w:val="28"/>
              </w:rPr>
              <w:t>….</w:t>
            </w:r>
          </w:p>
        </w:tc>
        <w:tc>
          <w:tcPr>
            <w:tcW w:w="708" w:type="dxa"/>
          </w:tcPr>
          <w:p w14:paraId="6004B2D0" w14:textId="3CDA4593" w:rsidR="003C044B" w:rsidRPr="00C36C61" w:rsidRDefault="003C044B" w:rsidP="003C044B">
            <w:pPr>
              <w:ind w:firstLine="43"/>
              <w:jc w:val="left"/>
            </w:pPr>
            <w:r w:rsidRPr="00C36C61">
              <w:t>7</w:t>
            </w:r>
          </w:p>
        </w:tc>
      </w:tr>
      <w:tr w:rsidR="003C044B" w:rsidRPr="00C36C61" w14:paraId="65DABA5C" w14:textId="77777777" w:rsidTr="003C044B">
        <w:tc>
          <w:tcPr>
            <w:tcW w:w="9039" w:type="dxa"/>
          </w:tcPr>
          <w:p w14:paraId="330CC2ED" w14:textId="1044BFB9" w:rsidR="003C044B" w:rsidRPr="00E86341" w:rsidRDefault="003C044B" w:rsidP="003C044B">
            <w:pPr>
              <w:pStyle w:val="Heading1"/>
              <w:spacing w:before="0"/>
              <w:ind w:right="34" w:firstLine="23"/>
              <w:rPr>
                <w:rFonts w:ascii="Times New Roman" w:hAnsi="Times New Roman" w:cs="Times New Roman"/>
                <w:bCs/>
                <w:color w:val="auto"/>
                <w:sz w:val="28"/>
                <w:szCs w:val="28"/>
              </w:rPr>
            </w:pPr>
            <w:r w:rsidRPr="00E86341">
              <w:rPr>
                <w:rFonts w:ascii="Times New Roman" w:hAnsi="Times New Roman" w:cs="Times New Roman"/>
                <w:b/>
                <w:bCs/>
                <w:color w:val="auto"/>
                <w:sz w:val="28"/>
                <w:szCs w:val="28"/>
              </w:rPr>
              <w:t>ВВЕДЕНИЕ</w:t>
            </w:r>
            <w:r w:rsidRPr="00E86341">
              <w:rPr>
                <w:rFonts w:ascii="Times New Roman" w:hAnsi="Times New Roman" w:cs="Times New Roman"/>
                <w:bCs/>
                <w:color w:val="auto"/>
                <w:sz w:val="28"/>
                <w:szCs w:val="28"/>
              </w:rPr>
              <w:t>…………………………………</w:t>
            </w:r>
            <w:r>
              <w:rPr>
                <w:rFonts w:ascii="Times New Roman" w:hAnsi="Times New Roman" w:cs="Times New Roman"/>
                <w:bCs/>
                <w:color w:val="auto"/>
                <w:sz w:val="28"/>
                <w:szCs w:val="28"/>
                <w:lang w:val="en-US"/>
              </w:rPr>
              <w:t>…………………...………..</w:t>
            </w:r>
            <w:r w:rsidRPr="00E86341">
              <w:rPr>
                <w:rFonts w:ascii="Times New Roman" w:hAnsi="Times New Roman" w:cs="Times New Roman"/>
                <w:bCs/>
                <w:color w:val="auto"/>
                <w:sz w:val="28"/>
                <w:szCs w:val="28"/>
              </w:rPr>
              <w:t>….</w:t>
            </w:r>
          </w:p>
        </w:tc>
        <w:tc>
          <w:tcPr>
            <w:tcW w:w="708" w:type="dxa"/>
          </w:tcPr>
          <w:p w14:paraId="30A91DC6" w14:textId="1CABE608" w:rsidR="003C044B" w:rsidRPr="00C36C61" w:rsidRDefault="003C044B" w:rsidP="003C044B">
            <w:pPr>
              <w:ind w:firstLine="43"/>
              <w:jc w:val="left"/>
            </w:pPr>
            <w:r w:rsidRPr="00C36C61">
              <w:t>8</w:t>
            </w:r>
          </w:p>
        </w:tc>
      </w:tr>
      <w:tr w:rsidR="003C044B" w:rsidRPr="00C36C61" w14:paraId="5B13A284" w14:textId="77777777" w:rsidTr="003C044B">
        <w:tc>
          <w:tcPr>
            <w:tcW w:w="9039" w:type="dxa"/>
          </w:tcPr>
          <w:p w14:paraId="6087C47A" w14:textId="2D40F2F1" w:rsidR="003C044B" w:rsidRPr="000E3466" w:rsidRDefault="003C044B" w:rsidP="003C044B">
            <w:pPr>
              <w:pStyle w:val="Title"/>
              <w:tabs>
                <w:tab w:val="clear" w:pos="567"/>
                <w:tab w:val="left" w:pos="0"/>
              </w:tabs>
              <w:ind w:right="34" w:firstLine="0"/>
              <w:rPr>
                <w:rFonts w:ascii="Times New Roman" w:hAnsi="Times New Roman" w:cs="Times New Roman"/>
                <w:bCs/>
                <w:spacing w:val="0"/>
                <w:sz w:val="28"/>
                <w:szCs w:val="28"/>
              </w:rPr>
            </w:pPr>
            <w:r w:rsidRPr="00E86341">
              <w:rPr>
                <w:rFonts w:ascii="Times New Roman" w:hAnsi="Times New Roman" w:cs="Times New Roman"/>
                <w:b/>
                <w:bCs/>
                <w:spacing w:val="0"/>
                <w:sz w:val="28"/>
                <w:szCs w:val="28"/>
              </w:rPr>
              <w:t>1 АНАЛИЗ МЕЖДУНАРОДНОГО И ОТЕЧЕСТВЕННОГО ОПЫТА ПО ЛЕКАРСТВЕННОМУ ОБЕСПЕЧЕНИЮ НА УРОВНЕ ПЕРВИЧНОЙ МЕДИКО-САНИТАРНОЙ ПОМОЩИ</w:t>
            </w:r>
            <w:r w:rsidRPr="00E86341">
              <w:rPr>
                <w:rFonts w:ascii="Times New Roman" w:hAnsi="Times New Roman" w:cs="Times New Roman"/>
                <w:bCs/>
                <w:spacing w:val="0"/>
                <w:sz w:val="28"/>
                <w:szCs w:val="28"/>
              </w:rPr>
              <w:t>…</w:t>
            </w:r>
            <w:r>
              <w:rPr>
                <w:rFonts w:ascii="Times New Roman" w:hAnsi="Times New Roman" w:cs="Times New Roman"/>
                <w:bCs/>
                <w:spacing w:val="0"/>
                <w:sz w:val="28"/>
                <w:szCs w:val="28"/>
              </w:rPr>
              <w:t>…</w:t>
            </w:r>
            <w:r w:rsidRPr="000E3466">
              <w:rPr>
                <w:rFonts w:ascii="Times New Roman" w:hAnsi="Times New Roman" w:cs="Times New Roman"/>
                <w:bCs/>
                <w:spacing w:val="0"/>
                <w:sz w:val="28"/>
                <w:szCs w:val="28"/>
              </w:rPr>
              <w:t>……………</w:t>
            </w:r>
          </w:p>
        </w:tc>
        <w:tc>
          <w:tcPr>
            <w:tcW w:w="708" w:type="dxa"/>
          </w:tcPr>
          <w:p w14:paraId="09A47B47" w14:textId="77777777" w:rsidR="003C044B" w:rsidRDefault="003C044B" w:rsidP="003C044B">
            <w:pPr>
              <w:ind w:firstLine="43"/>
              <w:jc w:val="left"/>
              <w:rPr>
                <w:lang w:val="kk-KZ"/>
              </w:rPr>
            </w:pPr>
          </w:p>
          <w:p w14:paraId="061A1961" w14:textId="77777777" w:rsidR="003C044B" w:rsidRDefault="003C044B" w:rsidP="003C044B">
            <w:pPr>
              <w:ind w:firstLine="43"/>
              <w:jc w:val="left"/>
              <w:rPr>
                <w:lang w:val="kk-KZ"/>
              </w:rPr>
            </w:pPr>
          </w:p>
          <w:p w14:paraId="7ACDB5C5" w14:textId="324C55C3" w:rsidR="003C044B" w:rsidRDefault="003C044B" w:rsidP="003C044B">
            <w:pPr>
              <w:ind w:firstLine="43"/>
              <w:jc w:val="left"/>
              <w:rPr>
                <w:lang w:val="kk-KZ"/>
              </w:rPr>
            </w:pPr>
            <w:r w:rsidRPr="00C36C61">
              <w:t>1</w:t>
            </w:r>
            <w:r>
              <w:rPr>
                <w:lang w:val="kk-KZ"/>
              </w:rPr>
              <w:t>2</w:t>
            </w:r>
          </w:p>
        </w:tc>
      </w:tr>
      <w:tr w:rsidR="003C044B" w:rsidRPr="00C36C61" w14:paraId="4BE3B8F9" w14:textId="77777777" w:rsidTr="003C044B">
        <w:tc>
          <w:tcPr>
            <w:tcW w:w="9039" w:type="dxa"/>
          </w:tcPr>
          <w:p w14:paraId="1B4E8BC1" w14:textId="20E30103" w:rsidR="003C044B" w:rsidRPr="000E3466" w:rsidRDefault="003C044B" w:rsidP="003C044B">
            <w:pPr>
              <w:pStyle w:val="Title"/>
              <w:tabs>
                <w:tab w:val="clear" w:pos="567"/>
              </w:tabs>
              <w:ind w:right="34" w:firstLine="0"/>
              <w:rPr>
                <w:rFonts w:ascii="Times New Roman" w:hAnsi="Times New Roman" w:cs="Times New Roman"/>
                <w:bCs/>
                <w:spacing w:val="0"/>
                <w:sz w:val="28"/>
                <w:szCs w:val="28"/>
              </w:rPr>
            </w:pPr>
            <w:r>
              <w:rPr>
                <w:rFonts w:ascii="Times New Roman" w:hAnsi="Times New Roman" w:cs="Times New Roman"/>
                <w:bCs/>
                <w:spacing w:val="0"/>
                <w:sz w:val="28"/>
                <w:szCs w:val="28"/>
              </w:rPr>
              <w:t xml:space="preserve">1.1 </w:t>
            </w:r>
            <w:r w:rsidRPr="00E86341">
              <w:rPr>
                <w:rFonts w:ascii="Times New Roman" w:hAnsi="Times New Roman" w:cs="Times New Roman"/>
                <w:bCs/>
                <w:spacing w:val="0"/>
                <w:sz w:val="28"/>
                <w:szCs w:val="28"/>
              </w:rPr>
              <w:t>Лекарственное обеспечение на уровне первичной медико-санитарной помощи: мировой опыт………………</w:t>
            </w:r>
            <w:r>
              <w:rPr>
                <w:rFonts w:ascii="Times New Roman" w:hAnsi="Times New Roman" w:cs="Times New Roman"/>
                <w:bCs/>
                <w:spacing w:val="0"/>
                <w:sz w:val="28"/>
                <w:szCs w:val="28"/>
              </w:rPr>
              <w:t>…</w:t>
            </w:r>
            <w:r w:rsidRPr="000E3466">
              <w:rPr>
                <w:rFonts w:ascii="Times New Roman" w:hAnsi="Times New Roman" w:cs="Times New Roman"/>
                <w:bCs/>
                <w:spacing w:val="0"/>
                <w:sz w:val="28"/>
                <w:szCs w:val="28"/>
              </w:rPr>
              <w:t>…………………………………….</w:t>
            </w:r>
          </w:p>
        </w:tc>
        <w:tc>
          <w:tcPr>
            <w:tcW w:w="708" w:type="dxa"/>
          </w:tcPr>
          <w:p w14:paraId="3582E42B" w14:textId="77777777" w:rsidR="003C044B" w:rsidRDefault="003C044B" w:rsidP="003C044B">
            <w:pPr>
              <w:ind w:firstLine="43"/>
              <w:jc w:val="left"/>
              <w:rPr>
                <w:lang w:val="kk-KZ"/>
              </w:rPr>
            </w:pPr>
          </w:p>
          <w:p w14:paraId="1EF1C024" w14:textId="797826A6" w:rsidR="003C044B" w:rsidRDefault="003C044B" w:rsidP="003C044B">
            <w:pPr>
              <w:ind w:firstLine="43"/>
              <w:jc w:val="left"/>
              <w:rPr>
                <w:lang w:val="kk-KZ"/>
              </w:rPr>
            </w:pPr>
            <w:r w:rsidRPr="00C36C61">
              <w:t>1</w:t>
            </w:r>
            <w:r>
              <w:rPr>
                <w:lang w:val="kk-KZ"/>
              </w:rPr>
              <w:t>2</w:t>
            </w:r>
          </w:p>
        </w:tc>
      </w:tr>
      <w:tr w:rsidR="003C044B" w:rsidRPr="00C36C61" w14:paraId="33FD4F03" w14:textId="77777777" w:rsidTr="003C044B">
        <w:tc>
          <w:tcPr>
            <w:tcW w:w="9039" w:type="dxa"/>
          </w:tcPr>
          <w:p w14:paraId="7A3BF9C0" w14:textId="522AE8E2" w:rsidR="003C044B" w:rsidRPr="000E3466" w:rsidRDefault="003C044B" w:rsidP="003C044B">
            <w:pPr>
              <w:tabs>
                <w:tab w:val="clear" w:pos="567"/>
                <w:tab w:val="left" w:pos="0"/>
              </w:tabs>
              <w:ind w:right="34" w:firstLine="0"/>
              <w:rPr>
                <w:bCs/>
              </w:rPr>
            </w:pPr>
            <w:r>
              <w:rPr>
                <w:bCs/>
              </w:rPr>
              <w:t xml:space="preserve">1.2 </w:t>
            </w:r>
            <w:r w:rsidRPr="00E86341">
              <w:rPr>
                <w:bCs/>
              </w:rPr>
              <w:t>Практика развития применения лекарственных средств на уровне первичной медико-санитарной помощи…………………</w:t>
            </w:r>
            <w:r>
              <w:rPr>
                <w:bCs/>
              </w:rPr>
              <w:t>…</w:t>
            </w:r>
            <w:r w:rsidRPr="000E3466">
              <w:rPr>
                <w:bCs/>
              </w:rPr>
              <w:t>………………</w:t>
            </w:r>
            <w:r>
              <w:rPr>
                <w:bCs/>
              </w:rPr>
              <w:t>..</w:t>
            </w:r>
          </w:p>
        </w:tc>
        <w:tc>
          <w:tcPr>
            <w:tcW w:w="708" w:type="dxa"/>
          </w:tcPr>
          <w:p w14:paraId="116FB720" w14:textId="77777777" w:rsidR="003C044B" w:rsidRDefault="003C044B" w:rsidP="003C044B">
            <w:pPr>
              <w:ind w:firstLine="43"/>
              <w:jc w:val="left"/>
              <w:rPr>
                <w:lang w:val="kk-KZ"/>
              </w:rPr>
            </w:pPr>
          </w:p>
          <w:p w14:paraId="2BD97773" w14:textId="05D1142E" w:rsidR="003C044B" w:rsidRDefault="003C044B" w:rsidP="003C044B">
            <w:pPr>
              <w:ind w:firstLine="43"/>
              <w:jc w:val="left"/>
              <w:rPr>
                <w:lang w:val="kk-KZ"/>
              </w:rPr>
            </w:pPr>
            <w:r w:rsidRPr="00C36C61">
              <w:t>1</w:t>
            </w:r>
            <w:r>
              <w:rPr>
                <w:lang w:val="kk-KZ"/>
              </w:rPr>
              <w:t>6</w:t>
            </w:r>
          </w:p>
        </w:tc>
      </w:tr>
      <w:tr w:rsidR="003C044B" w:rsidRPr="00C36C61" w14:paraId="36B81A08" w14:textId="77777777" w:rsidTr="003C044B">
        <w:tc>
          <w:tcPr>
            <w:tcW w:w="9039" w:type="dxa"/>
          </w:tcPr>
          <w:p w14:paraId="17CCEFF9" w14:textId="5ECB126D" w:rsidR="003C044B" w:rsidRPr="000E3466" w:rsidRDefault="003C044B" w:rsidP="003C044B">
            <w:pPr>
              <w:tabs>
                <w:tab w:val="clear" w:pos="567"/>
              </w:tabs>
              <w:ind w:right="34" w:firstLine="0"/>
              <w:rPr>
                <w:bCs/>
              </w:rPr>
            </w:pPr>
            <w:r>
              <w:rPr>
                <w:bCs/>
              </w:rPr>
              <w:t xml:space="preserve">1.3 </w:t>
            </w:r>
            <w:r w:rsidRPr="00E86341">
              <w:rPr>
                <w:bCs/>
              </w:rPr>
              <w:t>Анализ нормативно-правового регулирования в области лекарственного обеспечения взрослого населения на уровне первичной медико-санитарной помощи в Республике Казахстан………</w:t>
            </w:r>
            <w:r>
              <w:rPr>
                <w:bCs/>
              </w:rPr>
              <w:t>…</w:t>
            </w:r>
            <w:r w:rsidRPr="000E3466">
              <w:rPr>
                <w:bCs/>
              </w:rPr>
              <w:t>…………...</w:t>
            </w:r>
          </w:p>
        </w:tc>
        <w:tc>
          <w:tcPr>
            <w:tcW w:w="708" w:type="dxa"/>
          </w:tcPr>
          <w:p w14:paraId="40FFDC1D" w14:textId="77777777" w:rsidR="003C044B" w:rsidRDefault="003C044B" w:rsidP="003C044B">
            <w:pPr>
              <w:ind w:firstLine="43"/>
              <w:jc w:val="left"/>
              <w:rPr>
                <w:lang w:val="kk-KZ"/>
              </w:rPr>
            </w:pPr>
          </w:p>
          <w:p w14:paraId="32AC0F3D" w14:textId="77777777" w:rsidR="003C044B" w:rsidRDefault="003C044B" w:rsidP="003C044B">
            <w:pPr>
              <w:ind w:firstLine="43"/>
              <w:jc w:val="left"/>
              <w:rPr>
                <w:lang w:val="kk-KZ"/>
              </w:rPr>
            </w:pPr>
          </w:p>
          <w:p w14:paraId="2F9E7103" w14:textId="0DD174AD" w:rsidR="003C044B" w:rsidRDefault="003C044B" w:rsidP="003C044B">
            <w:pPr>
              <w:ind w:firstLine="43"/>
              <w:jc w:val="left"/>
              <w:rPr>
                <w:lang w:val="kk-KZ"/>
              </w:rPr>
            </w:pPr>
            <w:r w:rsidRPr="00C36C61">
              <w:t>20</w:t>
            </w:r>
          </w:p>
        </w:tc>
      </w:tr>
      <w:tr w:rsidR="003C044B" w:rsidRPr="00C36C61" w14:paraId="16C60146" w14:textId="77777777" w:rsidTr="003C044B">
        <w:tc>
          <w:tcPr>
            <w:tcW w:w="9039" w:type="dxa"/>
          </w:tcPr>
          <w:p w14:paraId="4FCB700F" w14:textId="279A6434" w:rsidR="003C044B" w:rsidRPr="000E3466" w:rsidRDefault="003C044B" w:rsidP="003C044B">
            <w:pPr>
              <w:pStyle w:val="Heading1"/>
              <w:spacing w:before="0"/>
              <w:ind w:right="34" w:firstLine="0"/>
              <w:rPr>
                <w:rFonts w:ascii="Times New Roman" w:hAnsi="Times New Roman" w:cs="Times New Roman"/>
                <w:bCs/>
                <w:color w:val="auto"/>
                <w:sz w:val="28"/>
                <w:szCs w:val="28"/>
                <w:lang w:val="en-US"/>
              </w:rPr>
            </w:pPr>
            <w:r w:rsidRPr="00E86341">
              <w:rPr>
                <w:rFonts w:ascii="Times New Roman" w:hAnsi="Times New Roman" w:cs="Times New Roman"/>
                <w:b/>
                <w:bCs/>
                <w:color w:val="auto"/>
                <w:sz w:val="28"/>
                <w:szCs w:val="28"/>
              </w:rPr>
              <w:t>2 МАТЕРИАЛЫ И МЕТОДЫ ИССЛЕДОВАНИЯ</w:t>
            </w:r>
            <w:r w:rsidRPr="00E86341">
              <w:rPr>
                <w:rFonts w:ascii="Times New Roman" w:hAnsi="Times New Roman" w:cs="Times New Roman"/>
                <w:bCs/>
                <w:color w:val="auto"/>
                <w:sz w:val="28"/>
                <w:szCs w:val="28"/>
              </w:rPr>
              <w:t>……</w:t>
            </w:r>
            <w:r>
              <w:rPr>
                <w:rFonts w:ascii="Times New Roman" w:hAnsi="Times New Roman" w:cs="Times New Roman"/>
                <w:bCs/>
                <w:color w:val="auto"/>
                <w:sz w:val="28"/>
                <w:szCs w:val="28"/>
              </w:rPr>
              <w:t>…</w:t>
            </w:r>
            <w:r>
              <w:rPr>
                <w:rFonts w:ascii="Times New Roman" w:hAnsi="Times New Roman" w:cs="Times New Roman"/>
                <w:bCs/>
                <w:color w:val="auto"/>
                <w:sz w:val="28"/>
                <w:szCs w:val="28"/>
                <w:lang w:val="en-US"/>
              </w:rPr>
              <w:t>……………...</w:t>
            </w:r>
          </w:p>
        </w:tc>
        <w:tc>
          <w:tcPr>
            <w:tcW w:w="708" w:type="dxa"/>
          </w:tcPr>
          <w:p w14:paraId="11D38BA6" w14:textId="3775B856" w:rsidR="003C044B" w:rsidRPr="00C36C61" w:rsidRDefault="003C044B" w:rsidP="003C044B">
            <w:pPr>
              <w:ind w:firstLine="43"/>
              <w:jc w:val="left"/>
            </w:pPr>
            <w:r w:rsidRPr="00C36C61">
              <w:t>2</w:t>
            </w:r>
            <w:r>
              <w:rPr>
                <w:lang w:val="kk-KZ"/>
              </w:rPr>
              <w:t>4</w:t>
            </w:r>
          </w:p>
        </w:tc>
      </w:tr>
      <w:tr w:rsidR="003C044B" w:rsidRPr="00C36C61" w14:paraId="645B562A" w14:textId="77777777" w:rsidTr="003C044B">
        <w:tc>
          <w:tcPr>
            <w:tcW w:w="9039" w:type="dxa"/>
          </w:tcPr>
          <w:p w14:paraId="452B8597" w14:textId="11349FE2" w:rsidR="003C044B" w:rsidRPr="000E3466" w:rsidRDefault="003C044B" w:rsidP="003C044B">
            <w:pPr>
              <w:pStyle w:val="ListParagraph"/>
              <w:tabs>
                <w:tab w:val="clear" w:pos="567"/>
                <w:tab w:val="left" w:pos="0"/>
              </w:tabs>
              <w:ind w:left="23" w:right="34" w:firstLine="0"/>
              <w:rPr>
                <w:bCs/>
              </w:rPr>
            </w:pPr>
            <w:r w:rsidRPr="00E86341">
              <w:rPr>
                <w:b/>
                <w:bCs/>
              </w:rPr>
              <w:t>3 АНАЛИЗ ФИНАНСИРОВАНИЯ ЛЕКАРСТВЕННОГО ОБЕСПЕЧЕНИЯ ВЗРОСЛОГО НАСЕЛЕНИЯ В РЕСПУБЛИКЕ КАЗАХСТАН ЗА 2019–2022</w:t>
            </w:r>
            <w:r w:rsidRPr="00E86341">
              <w:rPr>
                <w:bCs/>
              </w:rPr>
              <w:t>………………</w:t>
            </w:r>
            <w:r>
              <w:rPr>
                <w:bCs/>
              </w:rPr>
              <w:t>…</w:t>
            </w:r>
            <w:r w:rsidRPr="000E3466">
              <w:rPr>
                <w:bCs/>
              </w:rPr>
              <w:t>……………………………..</w:t>
            </w:r>
          </w:p>
        </w:tc>
        <w:tc>
          <w:tcPr>
            <w:tcW w:w="708" w:type="dxa"/>
          </w:tcPr>
          <w:p w14:paraId="3A2D8A84" w14:textId="77777777" w:rsidR="003C044B" w:rsidRDefault="003C044B" w:rsidP="003C044B">
            <w:pPr>
              <w:ind w:firstLine="43"/>
              <w:jc w:val="left"/>
              <w:rPr>
                <w:lang w:val="kk-KZ"/>
              </w:rPr>
            </w:pPr>
          </w:p>
          <w:p w14:paraId="0027CA8A" w14:textId="77777777" w:rsidR="003C044B" w:rsidRDefault="003C044B" w:rsidP="003C044B">
            <w:pPr>
              <w:ind w:firstLine="43"/>
              <w:jc w:val="left"/>
              <w:rPr>
                <w:lang w:val="kk-KZ"/>
              </w:rPr>
            </w:pPr>
          </w:p>
          <w:p w14:paraId="6D6B938D" w14:textId="1191C8C8" w:rsidR="003C044B" w:rsidRDefault="003C044B" w:rsidP="003C044B">
            <w:pPr>
              <w:ind w:firstLine="43"/>
              <w:jc w:val="left"/>
              <w:rPr>
                <w:lang w:val="kk-KZ"/>
              </w:rPr>
            </w:pPr>
            <w:r w:rsidRPr="00C36C61">
              <w:t>3</w:t>
            </w:r>
            <w:r>
              <w:rPr>
                <w:lang w:val="kk-KZ"/>
              </w:rPr>
              <w:t>0</w:t>
            </w:r>
          </w:p>
        </w:tc>
      </w:tr>
      <w:tr w:rsidR="003C044B" w:rsidRPr="00C36C61" w14:paraId="5A3DB22B" w14:textId="77777777" w:rsidTr="003C044B">
        <w:tc>
          <w:tcPr>
            <w:tcW w:w="9039" w:type="dxa"/>
          </w:tcPr>
          <w:p w14:paraId="1F057AA0" w14:textId="11AF575C" w:rsidR="003C044B" w:rsidRPr="00E86341" w:rsidRDefault="003C044B" w:rsidP="003C044B">
            <w:pPr>
              <w:pStyle w:val="ListParagraph"/>
              <w:tabs>
                <w:tab w:val="clear" w:pos="567"/>
                <w:tab w:val="left" w:pos="142"/>
              </w:tabs>
              <w:ind w:left="23" w:right="34" w:firstLine="0"/>
              <w:rPr>
                <w:bCs/>
              </w:rPr>
            </w:pPr>
            <w:r w:rsidRPr="00E86341">
              <w:rPr>
                <w:b/>
                <w:bCs/>
              </w:rPr>
              <w:t>4 ОРГАНИЗАЦИЯ ЛЕКАРСТВЕННОГО ОБЕСПЕЧЕНИЯ НА УРОВНЕ ПЕРВИЧНОЙ МЕДИКО-САНИТАРНОЙ ПОМОЩИ</w:t>
            </w:r>
            <w:r w:rsidRPr="00E86341">
              <w:rPr>
                <w:bCs/>
              </w:rPr>
              <w:t>…</w:t>
            </w:r>
            <w:r w:rsidRPr="000E3466">
              <w:rPr>
                <w:bCs/>
              </w:rPr>
              <w:t>…</w:t>
            </w:r>
            <w:r w:rsidRPr="00E86341">
              <w:rPr>
                <w:bCs/>
              </w:rPr>
              <w:t>.</w:t>
            </w:r>
          </w:p>
        </w:tc>
        <w:tc>
          <w:tcPr>
            <w:tcW w:w="708" w:type="dxa"/>
          </w:tcPr>
          <w:p w14:paraId="20D0606D" w14:textId="77777777" w:rsidR="003C044B" w:rsidRDefault="003C044B" w:rsidP="003C044B">
            <w:pPr>
              <w:ind w:firstLine="43"/>
              <w:jc w:val="left"/>
              <w:rPr>
                <w:lang w:val="kk-KZ"/>
              </w:rPr>
            </w:pPr>
          </w:p>
          <w:p w14:paraId="05A0BACD" w14:textId="750FE72E" w:rsidR="003C044B" w:rsidRDefault="003C044B" w:rsidP="003C044B">
            <w:pPr>
              <w:ind w:firstLine="43"/>
              <w:jc w:val="left"/>
              <w:rPr>
                <w:lang w:val="kk-KZ"/>
              </w:rPr>
            </w:pPr>
            <w:r w:rsidRPr="00C36C61">
              <w:t>5</w:t>
            </w:r>
            <w:r>
              <w:rPr>
                <w:lang w:val="en-US"/>
              </w:rPr>
              <w:t>4</w:t>
            </w:r>
          </w:p>
        </w:tc>
      </w:tr>
      <w:tr w:rsidR="003C044B" w:rsidRPr="00C36C61" w14:paraId="0B8B1FC6" w14:textId="77777777" w:rsidTr="003C044B">
        <w:tc>
          <w:tcPr>
            <w:tcW w:w="9039" w:type="dxa"/>
          </w:tcPr>
          <w:p w14:paraId="0BE912C3" w14:textId="4511D7D9" w:rsidR="003C044B" w:rsidRPr="00E86341" w:rsidRDefault="003C044B" w:rsidP="003C044B">
            <w:pPr>
              <w:tabs>
                <w:tab w:val="clear" w:pos="567"/>
                <w:tab w:val="left" w:pos="142"/>
              </w:tabs>
              <w:ind w:right="34" w:firstLine="0"/>
              <w:rPr>
                <w:bCs/>
              </w:rPr>
            </w:pPr>
            <w:r>
              <w:rPr>
                <w:bCs/>
              </w:rPr>
              <w:t xml:space="preserve">4.1 </w:t>
            </w:r>
            <w:r w:rsidRPr="00E86341">
              <w:rPr>
                <w:bCs/>
              </w:rPr>
              <w:t>Изучение организации лекарственного обеспечения на примере первичной медико-санитарной помощи г.</w:t>
            </w:r>
            <w:r>
              <w:rPr>
                <w:bCs/>
              </w:rPr>
              <w:t xml:space="preserve"> </w:t>
            </w:r>
            <w:r w:rsidRPr="00E86341">
              <w:rPr>
                <w:bCs/>
              </w:rPr>
              <w:t>Алматы и Алматинской области………</w:t>
            </w:r>
            <w:r w:rsidRPr="000E3466">
              <w:rPr>
                <w:bCs/>
              </w:rPr>
              <w:t>……………………………………………………………..</w:t>
            </w:r>
            <w:r w:rsidRPr="00E86341">
              <w:rPr>
                <w:bCs/>
              </w:rPr>
              <w:t>…</w:t>
            </w:r>
          </w:p>
        </w:tc>
        <w:tc>
          <w:tcPr>
            <w:tcW w:w="708" w:type="dxa"/>
          </w:tcPr>
          <w:p w14:paraId="7E24BADB" w14:textId="77777777" w:rsidR="003C044B" w:rsidRDefault="003C044B" w:rsidP="003C044B">
            <w:pPr>
              <w:ind w:firstLine="43"/>
              <w:jc w:val="left"/>
              <w:rPr>
                <w:lang w:val="kk-KZ"/>
              </w:rPr>
            </w:pPr>
          </w:p>
          <w:p w14:paraId="62215A2B" w14:textId="77777777" w:rsidR="003C044B" w:rsidRDefault="003C044B" w:rsidP="003C044B">
            <w:pPr>
              <w:ind w:firstLine="43"/>
              <w:jc w:val="left"/>
              <w:rPr>
                <w:lang w:val="kk-KZ"/>
              </w:rPr>
            </w:pPr>
          </w:p>
          <w:p w14:paraId="47E1337D" w14:textId="348D1224" w:rsidR="003C044B" w:rsidRDefault="003C044B" w:rsidP="003C044B">
            <w:pPr>
              <w:ind w:firstLine="43"/>
              <w:jc w:val="left"/>
              <w:rPr>
                <w:lang w:val="kk-KZ"/>
              </w:rPr>
            </w:pPr>
            <w:r w:rsidRPr="00C36C61">
              <w:t>5</w:t>
            </w:r>
            <w:r>
              <w:rPr>
                <w:lang w:val="en-US"/>
              </w:rPr>
              <w:t>4</w:t>
            </w:r>
          </w:p>
        </w:tc>
      </w:tr>
      <w:tr w:rsidR="003C044B" w:rsidRPr="00C36C61" w14:paraId="58AE0BD0" w14:textId="77777777" w:rsidTr="003C044B">
        <w:tc>
          <w:tcPr>
            <w:tcW w:w="9039" w:type="dxa"/>
          </w:tcPr>
          <w:p w14:paraId="734EB62F" w14:textId="5E9414A7" w:rsidR="003C044B" w:rsidRPr="000E3466" w:rsidRDefault="003C044B" w:rsidP="003C044B">
            <w:pPr>
              <w:pStyle w:val="ListParagraph"/>
              <w:tabs>
                <w:tab w:val="left" w:pos="142"/>
              </w:tabs>
              <w:ind w:left="23" w:right="34" w:firstLine="0"/>
              <w:rPr>
                <w:bCs/>
              </w:rPr>
            </w:pPr>
            <w:r>
              <w:rPr>
                <w:bCs/>
              </w:rPr>
              <w:t xml:space="preserve">4.2 </w:t>
            </w:r>
            <w:r w:rsidRPr="00E86341">
              <w:rPr>
                <w:bCs/>
              </w:rPr>
              <w:t>Барьеры лекарственного обеспечения на уровне первичной медико-санитарной помощи через призму медицинских специалистов</w:t>
            </w:r>
            <w:r>
              <w:rPr>
                <w:bCs/>
              </w:rPr>
              <w:t>…</w:t>
            </w:r>
            <w:r w:rsidRPr="000E3466">
              <w:rPr>
                <w:bCs/>
              </w:rPr>
              <w:t>………..</w:t>
            </w:r>
          </w:p>
        </w:tc>
        <w:tc>
          <w:tcPr>
            <w:tcW w:w="708" w:type="dxa"/>
          </w:tcPr>
          <w:p w14:paraId="22FDC5D9" w14:textId="77777777" w:rsidR="003C044B" w:rsidRDefault="003C044B" w:rsidP="003C044B">
            <w:pPr>
              <w:ind w:firstLine="43"/>
              <w:jc w:val="left"/>
              <w:rPr>
                <w:lang w:val="kk-KZ"/>
              </w:rPr>
            </w:pPr>
          </w:p>
          <w:p w14:paraId="67F16BB8" w14:textId="7C9BD658" w:rsidR="003C044B" w:rsidRDefault="003C044B" w:rsidP="003C044B">
            <w:pPr>
              <w:ind w:firstLine="43"/>
              <w:jc w:val="left"/>
              <w:rPr>
                <w:lang w:val="kk-KZ"/>
              </w:rPr>
            </w:pPr>
            <w:r w:rsidRPr="00C36C61">
              <w:t>5</w:t>
            </w:r>
            <w:r>
              <w:rPr>
                <w:lang w:val="en-US"/>
              </w:rPr>
              <w:t>7</w:t>
            </w:r>
          </w:p>
        </w:tc>
      </w:tr>
      <w:tr w:rsidR="003C044B" w:rsidRPr="00C36C61" w14:paraId="7E482205" w14:textId="77777777" w:rsidTr="003C044B">
        <w:tc>
          <w:tcPr>
            <w:tcW w:w="9039" w:type="dxa"/>
          </w:tcPr>
          <w:p w14:paraId="4418C998" w14:textId="5BD1B8E7" w:rsidR="003C044B" w:rsidRPr="00EF4677" w:rsidRDefault="003C044B" w:rsidP="003C044B">
            <w:pPr>
              <w:pStyle w:val="ListParagraph"/>
              <w:tabs>
                <w:tab w:val="left" w:pos="142"/>
              </w:tabs>
              <w:ind w:left="23" w:right="34" w:firstLine="0"/>
              <w:rPr>
                <w:bCs/>
                <w:lang w:val="kk-KZ"/>
              </w:rPr>
            </w:pPr>
            <w:r>
              <w:rPr>
                <w:iCs/>
                <w:lang w:val="kk-KZ"/>
              </w:rPr>
              <w:t xml:space="preserve">4.2.1 </w:t>
            </w:r>
            <w:r w:rsidRPr="008570C1">
              <w:rPr>
                <w:iCs/>
              </w:rPr>
              <w:t>Анализ организации лекарственного обеспечения мегаполиса г.</w:t>
            </w:r>
            <w:r>
              <w:rPr>
                <w:iCs/>
                <w:lang w:val="kk-KZ"/>
              </w:rPr>
              <w:t> </w:t>
            </w:r>
            <w:r w:rsidRPr="008570C1">
              <w:rPr>
                <w:iCs/>
              </w:rPr>
              <w:t>Алматы и Алматинской области</w:t>
            </w:r>
            <w:r>
              <w:rPr>
                <w:iCs/>
                <w:lang w:val="kk-KZ"/>
              </w:rPr>
              <w:t>..................................................................</w:t>
            </w:r>
          </w:p>
        </w:tc>
        <w:tc>
          <w:tcPr>
            <w:tcW w:w="708" w:type="dxa"/>
          </w:tcPr>
          <w:p w14:paraId="017AD6DF" w14:textId="77777777" w:rsidR="003C044B" w:rsidRDefault="003C044B" w:rsidP="003C044B">
            <w:pPr>
              <w:ind w:firstLine="43"/>
              <w:jc w:val="left"/>
              <w:rPr>
                <w:lang w:val="kk-KZ"/>
              </w:rPr>
            </w:pPr>
          </w:p>
          <w:p w14:paraId="2C2FC7C6" w14:textId="6091E7E0" w:rsidR="003C044B" w:rsidRDefault="003C044B" w:rsidP="003C044B">
            <w:pPr>
              <w:ind w:firstLine="43"/>
              <w:jc w:val="left"/>
              <w:rPr>
                <w:lang w:val="kk-KZ"/>
              </w:rPr>
            </w:pPr>
            <w:r>
              <w:rPr>
                <w:lang w:val="kk-KZ"/>
              </w:rPr>
              <w:t>5</w:t>
            </w:r>
            <w:r>
              <w:rPr>
                <w:lang w:val="en-US"/>
              </w:rPr>
              <w:t>7</w:t>
            </w:r>
          </w:p>
        </w:tc>
      </w:tr>
      <w:tr w:rsidR="003C044B" w:rsidRPr="00C36C61" w14:paraId="00FE00BF" w14:textId="77777777" w:rsidTr="003C044B">
        <w:tc>
          <w:tcPr>
            <w:tcW w:w="9039" w:type="dxa"/>
          </w:tcPr>
          <w:p w14:paraId="2BF3FE70" w14:textId="68AB1B61" w:rsidR="003C044B" w:rsidRPr="00EF4677" w:rsidRDefault="003C044B" w:rsidP="003C044B">
            <w:pPr>
              <w:pStyle w:val="ListParagraph"/>
              <w:tabs>
                <w:tab w:val="left" w:pos="142"/>
              </w:tabs>
              <w:ind w:left="23" w:right="34" w:firstLine="0"/>
              <w:rPr>
                <w:iCs/>
                <w:lang w:val="kk-KZ"/>
              </w:rPr>
            </w:pPr>
            <w:r w:rsidRPr="00FE0C45">
              <w:rPr>
                <w:bCs/>
                <w:iCs/>
              </w:rPr>
              <w:t>4.2.2 Анализ организации лекарственного обеспечения в городах и селах Алматинской области</w:t>
            </w:r>
            <w:r>
              <w:rPr>
                <w:bCs/>
                <w:iCs/>
                <w:lang w:val="kk-KZ"/>
              </w:rPr>
              <w:t>.......................................................................................</w:t>
            </w:r>
          </w:p>
        </w:tc>
        <w:tc>
          <w:tcPr>
            <w:tcW w:w="708" w:type="dxa"/>
          </w:tcPr>
          <w:p w14:paraId="5879656D" w14:textId="77777777" w:rsidR="003C044B" w:rsidRDefault="003C044B" w:rsidP="003C044B">
            <w:pPr>
              <w:ind w:firstLine="43"/>
              <w:jc w:val="left"/>
              <w:rPr>
                <w:lang w:val="kk-KZ"/>
              </w:rPr>
            </w:pPr>
          </w:p>
          <w:p w14:paraId="387B763E" w14:textId="4434DEDD" w:rsidR="003C044B" w:rsidRDefault="003C044B" w:rsidP="003C044B">
            <w:pPr>
              <w:ind w:firstLine="43"/>
              <w:jc w:val="left"/>
              <w:rPr>
                <w:lang w:val="kk-KZ"/>
              </w:rPr>
            </w:pPr>
            <w:r>
              <w:rPr>
                <w:lang w:val="kk-KZ"/>
              </w:rPr>
              <w:t>6</w:t>
            </w:r>
            <w:r>
              <w:rPr>
                <w:lang w:val="en-US"/>
              </w:rPr>
              <w:t>4</w:t>
            </w:r>
          </w:p>
        </w:tc>
      </w:tr>
      <w:tr w:rsidR="003C044B" w:rsidRPr="00C36C61" w14:paraId="572A4EFE" w14:textId="77777777" w:rsidTr="003C044B">
        <w:tc>
          <w:tcPr>
            <w:tcW w:w="9039" w:type="dxa"/>
          </w:tcPr>
          <w:p w14:paraId="28081CE8" w14:textId="2F8E6904" w:rsidR="003C044B" w:rsidRPr="000E3466" w:rsidRDefault="003C044B" w:rsidP="003C044B">
            <w:pPr>
              <w:tabs>
                <w:tab w:val="clear" w:pos="567"/>
                <w:tab w:val="left" w:pos="0"/>
              </w:tabs>
              <w:ind w:right="34" w:firstLine="0"/>
              <w:rPr>
                <w:bCs/>
              </w:rPr>
            </w:pPr>
            <w:r w:rsidRPr="003C044B">
              <w:rPr>
                <w:b/>
                <w:bCs/>
              </w:rPr>
              <w:t xml:space="preserve">5 </w:t>
            </w:r>
            <w:r w:rsidRPr="000E3466">
              <w:rPr>
                <w:b/>
                <w:bCs/>
              </w:rPr>
              <w:t xml:space="preserve">УДОВЛЕТВОРЕННОСТЬ НАСЕЛЕНИЯ </w:t>
            </w:r>
            <w:r w:rsidRPr="000E3466">
              <w:rPr>
                <w:rFonts w:eastAsia="Times New Roman"/>
                <w:b/>
                <w:bCs/>
              </w:rPr>
              <w:t xml:space="preserve">СОСТОЯНИЕМ </w:t>
            </w:r>
            <w:r w:rsidRPr="000E3466">
              <w:rPr>
                <w:b/>
                <w:bCs/>
              </w:rPr>
              <w:t>ЛЕКАРСТВЕННОГО ОБЕСПЕЧЕНИЯ ВЗРОСЛОГО НАСЕЛЕНИЯ НА УРОВНЕ ПЕРВИЧНОЙ МЕДИКО-САНИТАРНОЙ ПОМОЩИ</w:t>
            </w:r>
            <w:r>
              <w:rPr>
                <w:bCs/>
              </w:rPr>
              <w:t>…</w:t>
            </w:r>
            <w:r w:rsidRPr="000E3466">
              <w:rPr>
                <w:bCs/>
              </w:rPr>
              <w:t>……………………………………………..</w:t>
            </w:r>
          </w:p>
        </w:tc>
        <w:tc>
          <w:tcPr>
            <w:tcW w:w="708" w:type="dxa"/>
          </w:tcPr>
          <w:p w14:paraId="3B569D13" w14:textId="77777777" w:rsidR="003C044B" w:rsidRDefault="003C044B" w:rsidP="003C044B">
            <w:pPr>
              <w:ind w:firstLine="43"/>
              <w:jc w:val="left"/>
              <w:rPr>
                <w:lang w:val="kk-KZ"/>
              </w:rPr>
            </w:pPr>
          </w:p>
          <w:p w14:paraId="04D4C51D" w14:textId="77777777" w:rsidR="003C044B" w:rsidRDefault="003C044B" w:rsidP="003C044B">
            <w:pPr>
              <w:ind w:firstLine="43"/>
              <w:jc w:val="left"/>
              <w:rPr>
                <w:lang w:val="kk-KZ"/>
              </w:rPr>
            </w:pPr>
          </w:p>
          <w:p w14:paraId="719A8987" w14:textId="77777777" w:rsidR="003C044B" w:rsidRDefault="003C044B" w:rsidP="003C044B">
            <w:pPr>
              <w:ind w:firstLine="43"/>
              <w:jc w:val="left"/>
              <w:rPr>
                <w:lang w:val="kk-KZ"/>
              </w:rPr>
            </w:pPr>
          </w:p>
          <w:p w14:paraId="4160DFED" w14:textId="509AEF63" w:rsidR="003C044B" w:rsidRDefault="003C044B" w:rsidP="003C044B">
            <w:pPr>
              <w:ind w:firstLine="43"/>
              <w:jc w:val="left"/>
              <w:rPr>
                <w:lang w:val="kk-KZ"/>
              </w:rPr>
            </w:pPr>
            <w:r w:rsidRPr="00C36C61">
              <w:t>7</w:t>
            </w:r>
            <w:r>
              <w:rPr>
                <w:lang w:val="en-US"/>
              </w:rPr>
              <w:t>2</w:t>
            </w:r>
          </w:p>
        </w:tc>
      </w:tr>
      <w:tr w:rsidR="003C044B" w:rsidRPr="00C36C61" w14:paraId="6FA522C3" w14:textId="77777777" w:rsidTr="003C044B">
        <w:tc>
          <w:tcPr>
            <w:tcW w:w="9039" w:type="dxa"/>
          </w:tcPr>
          <w:p w14:paraId="0D253BEB" w14:textId="310F2FC6" w:rsidR="003C044B" w:rsidRPr="00E86341" w:rsidRDefault="003C044B" w:rsidP="003C044B">
            <w:pPr>
              <w:ind w:right="34" w:firstLine="23"/>
              <w:rPr>
                <w:bCs/>
              </w:rPr>
            </w:pPr>
            <w:r w:rsidRPr="00E86341">
              <w:rPr>
                <w:b/>
                <w:bCs/>
              </w:rPr>
              <w:t>ЗАКЛЮЧЕНИЕ</w:t>
            </w:r>
            <w:r w:rsidRPr="00E86341">
              <w:rPr>
                <w:bCs/>
              </w:rPr>
              <w:t>………</w:t>
            </w:r>
            <w:r>
              <w:rPr>
                <w:bCs/>
              </w:rPr>
              <w:t>…</w:t>
            </w:r>
            <w:r>
              <w:rPr>
                <w:bCs/>
                <w:lang w:val="en-US"/>
              </w:rPr>
              <w:t>…………………………………………………..</w:t>
            </w:r>
            <w:r w:rsidRPr="00E86341">
              <w:rPr>
                <w:bCs/>
              </w:rPr>
              <w:t>.</w:t>
            </w:r>
          </w:p>
        </w:tc>
        <w:tc>
          <w:tcPr>
            <w:tcW w:w="708" w:type="dxa"/>
          </w:tcPr>
          <w:p w14:paraId="65E0963C" w14:textId="62DE7FCE" w:rsidR="003C044B" w:rsidRPr="00C36C61" w:rsidRDefault="003C044B" w:rsidP="003C044B">
            <w:pPr>
              <w:ind w:firstLine="43"/>
              <w:jc w:val="left"/>
            </w:pPr>
            <w:r w:rsidRPr="00C36C61">
              <w:t>8</w:t>
            </w:r>
            <w:r>
              <w:rPr>
                <w:lang w:val="en-US"/>
              </w:rPr>
              <w:t>8</w:t>
            </w:r>
          </w:p>
        </w:tc>
      </w:tr>
      <w:tr w:rsidR="003C044B" w:rsidRPr="00C36C61" w14:paraId="679ECE18" w14:textId="77777777" w:rsidTr="003C044B">
        <w:tc>
          <w:tcPr>
            <w:tcW w:w="9039" w:type="dxa"/>
          </w:tcPr>
          <w:p w14:paraId="37D93994" w14:textId="79F12572" w:rsidR="003C044B" w:rsidRPr="00E86341" w:rsidRDefault="003C044B" w:rsidP="003C044B">
            <w:pPr>
              <w:tabs>
                <w:tab w:val="clear" w:pos="567"/>
                <w:tab w:val="left" w:pos="142"/>
              </w:tabs>
              <w:ind w:right="34" w:firstLine="23"/>
              <w:rPr>
                <w:bCs/>
              </w:rPr>
            </w:pPr>
            <w:r w:rsidRPr="00E86341">
              <w:rPr>
                <w:b/>
                <w:bCs/>
              </w:rPr>
              <w:t>СПИСОК ИСПОЛЬЗОВАННЫХ ИСТОЧНИКОВ</w:t>
            </w:r>
            <w:r>
              <w:rPr>
                <w:bCs/>
              </w:rPr>
              <w:t>………</w:t>
            </w:r>
            <w:r>
              <w:rPr>
                <w:bCs/>
                <w:lang w:val="en-US"/>
              </w:rPr>
              <w:t>………</w:t>
            </w:r>
            <w:r>
              <w:rPr>
                <w:bCs/>
              </w:rPr>
              <w:t>.</w:t>
            </w:r>
            <w:r w:rsidRPr="00E86341">
              <w:rPr>
                <w:bCs/>
              </w:rPr>
              <w:t>……</w:t>
            </w:r>
          </w:p>
        </w:tc>
        <w:tc>
          <w:tcPr>
            <w:tcW w:w="708" w:type="dxa"/>
          </w:tcPr>
          <w:p w14:paraId="690EBD7C" w14:textId="0CD9EFAF" w:rsidR="003C044B" w:rsidRPr="00C36C61" w:rsidRDefault="003C044B" w:rsidP="003C044B">
            <w:pPr>
              <w:ind w:firstLine="43"/>
              <w:jc w:val="left"/>
            </w:pPr>
            <w:r w:rsidRPr="00C36C61">
              <w:t>9</w:t>
            </w:r>
            <w:r>
              <w:rPr>
                <w:lang w:val="en-US"/>
              </w:rPr>
              <w:t>5</w:t>
            </w:r>
          </w:p>
        </w:tc>
      </w:tr>
      <w:tr w:rsidR="003C044B" w:rsidRPr="00C36C61" w14:paraId="2DF07C25" w14:textId="77777777" w:rsidTr="003C044B">
        <w:tc>
          <w:tcPr>
            <w:tcW w:w="9039" w:type="dxa"/>
          </w:tcPr>
          <w:p w14:paraId="19908A1B" w14:textId="22445FD0" w:rsidR="003C044B" w:rsidRPr="00EF4677" w:rsidRDefault="003C044B" w:rsidP="003C044B">
            <w:pPr>
              <w:ind w:right="34" w:firstLine="23"/>
              <w:jc w:val="left"/>
              <w:rPr>
                <w:bCs/>
                <w:lang w:val="kk-KZ"/>
              </w:rPr>
            </w:pPr>
            <w:r w:rsidRPr="00975413">
              <w:rPr>
                <w:b/>
              </w:rPr>
              <w:t xml:space="preserve">ПРИЛОЖЕНИЕ </w:t>
            </w:r>
            <w:r>
              <w:rPr>
                <w:b/>
                <w:lang w:val="kk-KZ"/>
              </w:rPr>
              <w:t>А</w:t>
            </w:r>
            <w:r>
              <w:rPr>
                <w:lang w:val="kk-KZ"/>
              </w:rPr>
              <w:t xml:space="preserve"> ‒ </w:t>
            </w:r>
            <w:r w:rsidRPr="00975413">
              <w:rPr>
                <w:bCs/>
              </w:rPr>
              <w:t>Свидетельство</w:t>
            </w:r>
            <w:r>
              <w:rPr>
                <w:bCs/>
              </w:rPr>
              <w:t xml:space="preserve"> об авторском праве</w:t>
            </w:r>
            <w:r>
              <w:rPr>
                <w:bCs/>
                <w:lang w:val="kk-KZ"/>
              </w:rPr>
              <w:t>...........................</w:t>
            </w:r>
          </w:p>
        </w:tc>
        <w:tc>
          <w:tcPr>
            <w:tcW w:w="708" w:type="dxa"/>
          </w:tcPr>
          <w:p w14:paraId="036A95B9" w14:textId="1FCCCAFE" w:rsidR="003C044B" w:rsidRPr="00C36C61" w:rsidRDefault="003C044B" w:rsidP="003C044B">
            <w:pPr>
              <w:ind w:firstLine="43"/>
              <w:jc w:val="left"/>
            </w:pPr>
            <w:r w:rsidRPr="00C36C61">
              <w:t>10</w:t>
            </w:r>
            <w:r>
              <w:rPr>
                <w:lang w:val="en-US"/>
              </w:rPr>
              <w:t>7</w:t>
            </w:r>
          </w:p>
        </w:tc>
      </w:tr>
      <w:tr w:rsidR="003C044B" w:rsidRPr="00C36C61" w14:paraId="469513B8" w14:textId="77777777" w:rsidTr="003C044B">
        <w:tc>
          <w:tcPr>
            <w:tcW w:w="9039" w:type="dxa"/>
          </w:tcPr>
          <w:p w14:paraId="513E011C" w14:textId="003F2D55" w:rsidR="003C044B" w:rsidRPr="00EF4677" w:rsidRDefault="003C044B" w:rsidP="003C044B">
            <w:pPr>
              <w:tabs>
                <w:tab w:val="clear" w:pos="567"/>
              </w:tabs>
              <w:ind w:firstLine="0"/>
              <w:rPr>
                <w:lang w:val="kk-KZ"/>
              </w:rPr>
            </w:pPr>
            <w:r w:rsidRPr="00975413">
              <w:rPr>
                <w:b/>
              </w:rPr>
              <w:t>ПРИЛОЖЕНИЕ</w:t>
            </w:r>
            <w:r w:rsidRPr="00EF4677">
              <w:rPr>
                <w:b/>
              </w:rPr>
              <w:t xml:space="preserve"> </w:t>
            </w:r>
            <w:r>
              <w:rPr>
                <w:b/>
                <w:lang w:val="kk-KZ"/>
              </w:rPr>
              <w:t>Б</w:t>
            </w:r>
            <w:r>
              <w:rPr>
                <w:lang w:val="kk-KZ"/>
              </w:rPr>
              <w:t xml:space="preserve"> ‒ </w:t>
            </w:r>
            <w:r w:rsidRPr="00975413">
              <w:t xml:space="preserve">Анкета для руководителей первичной медико-санитарной помощи </w:t>
            </w:r>
            <w:r w:rsidRPr="00EF4677">
              <w:t>(</w:t>
            </w:r>
            <w:r w:rsidRPr="00975413">
              <w:t>главные</w:t>
            </w:r>
            <w:r w:rsidRPr="00EF4677">
              <w:t xml:space="preserve"> </w:t>
            </w:r>
            <w:r w:rsidRPr="00975413">
              <w:t>врачи</w:t>
            </w:r>
            <w:r w:rsidRPr="00EF4677">
              <w:t xml:space="preserve">, </w:t>
            </w:r>
            <w:r w:rsidRPr="00975413">
              <w:t>заместители</w:t>
            </w:r>
            <w:r w:rsidRPr="00EF4677">
              <w:t xml:space="preserve"> </w:t>
            </w:r>
            <w:r w:rsidRPr="00975413">
              <w:t>главного</w:t>
            </w:r>
            <w:r w:rsidRPr="00EF4677">
              <w:t xml:space="preserve"> </w:t>
            </w:r>
            <w:r w:rsidRPr="00975413">
              <w:t>врача</w:t>
            </w:r>
            <w:r w:rsidRPr="00EF4677">
              <w:t>)</w:t>
            </w:r>
            <w:r>
              <w:rPr>
                <w:lang w:val="kk-KZ"/>
              </w:rPr>
              <w:t>............</w:t>
            </w:r>
          </w:p>
        </w:tc>
        <w:tc>
          <w:tcPr>
            <w:tcW w:w="708" w:type="dxa"/>
          </w:tcPr>
          <w:p w14:paraId="0E943184" w14:textId="77777777" w:rsidR="003C044B" w:rsidRDefault="003C044B" w:rsidP="003C044B">
            <w:pPr>
              <w:ind w:firstLine="43"/>
              <w:jc w:val="left"/>
              <w:rPr>
                <w:lang w:val="kk-KZ"/>
              </w:rPr>
            </w:pPr>
          </w:p>
          <w:p w14:paraId="03D035C4" w14:textId="663C541E" w:rsidR="003C044B" w:rsidRDefault="003C044B" w:rsidP="003C044B">
            <w:pPr>
              <w:ind w:firstLine="43"/>
              <w:jc w:val="left"/>
              <w:rPr>
                <w:lang w:val="kk-KZ"/>
              </w:rPr>
            </w:pPr>
            <w:r>
              <w:rPr>
                <w:lang w:val="kk-KZ"/>
              </w:rPr>
              <w:t>10</w:t>
            </w:r>
            <w:r>
              <w:rPr>
                <w:lang w:val="en-US"/>
              </w:rPr>
              <w:t>8</w:t>
            </w:r>
          </w:p>
        </w:tc>
      </w:tr>
      <w:tr w:rsidR="003C044B" w:rsidRPr="00C36C61" w14:paraId="245F4B3F" w14:textId="77777777" w:rsidTr="003C044B">
        <w:tc>
          <w:tcPr>
            <w:tcW w:w="9039" w:type="dxa"/>
          </w:tcPr>
          <w:p w14:paraId="463A39FC" w14:textId="7CE07FD6" w:rsidR="003C044B" w:rsidRPr="00EF4677" w:rsidRDefault="003C044B" w:rsidP="003C044B">
            <w:pPr>
              <w:tabs>
                <w:tab w:val="clear" w:pos="567"/>
              </w:tabs>
              <w:ind w:firstLine="0"/>
              <w:rPr>
                <w:lang w:val="kk-KZ"/>
              </w:rPr>
            </w:pPr>
            <w:r w:rsidRPr="00EF4677">
              <w:rPr>
                <w:b/>
              </w:rPr>
              <w:t xml:space="preserve">ПРИЛОЖЕНИЕ </w:t>
            </w:r>
            <w:r>
              <w:rPr>
                <w:b/>
                <w:lang w:val="kk-KZ"/>
              </w:rPr>
              <w:t>В</w:t>
            </w:r>
            <w:r>
              <w:rPr>
                <w:lang w:val="kk-KZ"/>
              </w:rPr>
              <w:t xml:space="preserve"> ‒ </w:t>
            </w:r>
            <w:r w:rsidRPr="00EF4677">
              <w:t>Анкета для медицинских работников</w:t>
            </w:r>
            <w:r>
              <w:rPr>
                <w:lang w:val="kk-KZ"/>
              </w:rPr>
              <w:t>.......................</w:t>
            </w:r>
          </w:p>
        </w:tc>
        <w:tc>
          <w:tcPr>
            <w:tcW w:w="708" w:type="dxa"/>
          </w:tcPr>
          <w:p w14:paraId="7876CEBA" w14:textId="3373E176" w:rsidR="003C044B" w:rsidRDefault="003C044B" w:rsidP="003C044B">
            <w:pPr>
              <w:ind w:firstLine="43"/>
              <w:jc w:val="left"/>
              <w:rPr>
                <w:lang w:val="kk-KZ"/>
              </w:rPr>
            </w:pPr>
            <w:r>
              <w:rPr>
                <w:lang w:val="kk-KZ"/>
              </w:rPr>
              <w:t>10</w:t>
            </w:r>
            <w:r>
              <w:rPr>
                <w:lang w:val="en-US"/>
              </w:rPr>
              <w:t>9</w:t>
            </w:r>
          </w:p>
        </w:tc>
      </w:tr>
      <w:tr w:rsidR="003C044B" w:rsidRPr="00C36C61" w14:paraId="1DAD56BB" w14:textId="77777777" w:rsidTr="003C044B">
        <w:tc>
          <w:tcPr>
            <w:tcW w:w="9039" w:type="dxa"/>
          </w:tcPr>
          <w:p w14:paraId="4884A5EC" w14:textId="07B94A98" w:rsidR="003C044B" w:rsidRPr="00EF4677" w:rsidRDefault="003C044B" w:rsidP="003C044B">
            <w:pPr>
              <w:tabs>
                <w:tab w:val="clear" w:pos="567"/>
              </w:tabs>
              <w:ind w:firstLine="0"/>
              <w:rPr>
                <w:lang w:val="kk-KZ"/>
              </w:rPr>
            </w:pPr>
            <w:r w:rsidRPr="00975413">
              <w:rPr>
                <w:b/>
              </w:rPr>
              <w:t xml:space="preserve">ПРИЛОЖЕНИЕ </w:t>
            </w:r>
            <w:r>
              <w:rPr>
                <w:b/>
                <w:lang w:val="kk-KZ"/>
              </w:rPr>
              <w:t>Г</w:t>
            </w:r>
            <w:r>
              <w:rPr>
                <w:lang w:val="kk-KZ"/>
              </w:rPr>
              <w:t xml:space="preserve"> ‒ </w:t>
            </w:r>
            <w:r w:rsidRPr="008D6496">
              <w:t>Анкета для пациентов</w:t>
            </w:r>
            <w:r>
              <w:rPr>
                <w:lang w:val="kk-KZ"/>
              </w:rPr>
              <w:t>..................................................</w:t>
            </w:r>
          </w:p>
        </w:tc>
        <w:tc>
          <w:tcPr>
            <w:tcW w:w="708" w:type="dxa"/>
          </w:tcPr>
          <w:p w14:paraId="03C0E99E" w14:textId="7F9D282E" w:rsidR="003C044B" w:rsidRDefault="003C044B" w:rsidP="003C044B">
            <w:pPr>
              <w:ind w:firstLine="43"/>
              <w:jc w:val="left"/>
              <w:rPr>
                <w:lang w:val="kk-KZ"/>
              </w:rPr>
            </w:pPr>
            <w:r>
              <w:rPr>
                <w:lang w:val="kk-KZ"/>
              </w:rPr>
              <w:t>1</w:t>
            </w:r>
            <w:r>
              <w:rPr>
                <w:lang w:val="en-US"/>
              </w:rPr>
              <w:t>12</w:t>
            </w:r>
          </w:p>
        </w:tc>
      </w:tr>
    </w:tbl>
    <w:p w14:paraId="22D03C2E" w14:textId="0C942D6C" w:rsidR="00AA48AF" w:rsidRPr="00C36C61" w:rsidRDefault="00AA48AF" w:rsidP="00AA48AF"/>
    <w:p w14:paraId="055C61DE" w14:textId="77777777" w:rsidR="00AA48AF" w:rsidRPr="00C36C61" w:rsidRDefault="00AA48AF" w:rsidP="00AA48AF">
      <w:pPr>
        <w:ind w:right="282"/>
        <w:rPr>
          <w:b/>
        </w:rPr>
      </w:pPr>
    </w:p>
    <w:p w14:paraId="44234336" w14:textId="77777777" w:rsidR="00AA48AF" w:rsidRPr="00C36C61" w:rsidRDefault="00AA48AF" w:rsidP="00AA48AF">
      <w:pPr>
        <w:rPr>
          <w:b/>
        </w:rPr>
        <w:sectPr w:rsidR="00AA48AF" w:rsidRPr="00C36C61" w:rsidSect="00687700">
          <w:pgSz w:w="11906" w:h="16838"/>
          <w:pgMar w:top="1134" w:right="567" w:bottom="1134" w:left="1701" w:header="709" w:footer="709" w:gutter="0"/>
          <w:cols w:space="720"/>
        </w:sectPr>
      </w:pPr>
    </w:p>
    <w:p w14:paraId="17D645FD" w14:textId="77777777" w:rsidR="00AA48AF" w:rsidRPr="00C36C61" w:rsidRDefault="00AA48AF" w:rsidP="00E86341">
      <w:pPr>
        <w:pStyle w:val="Heading1"/>
        <w:spacing w:before="0"/>
        <w:ind w:firstLine="0"/>
        <w:jc w:val="center"/>
        <w:rPr>
          <w:rFonts w:ascii="Times New Roman" w:hAnsi="Times New Roman" w:cs="Times New Roman"/>
          <w:b/>
          <w:color w:val="auto"/>
          <w:sz w:val="28"/>
          <w:szCs w:val="28"/>
        </w:rPr>
      </w:pPr>
      <w:bookmarkStart w:id="3" w:name="_Toc171887721"/>
      <w:bookmarkStart w:id="4" w:name="_Hlk171871474"/>
      <w:r w:rsidRPr="00C36C61">
        <w:rPr>
          <w:rFonts w:ascii="Times New Roman" w:hAnsi="Times New Roman" w:cs="Times New Roman"/>
          <w:b/>
          <w:color w:val="auto"/>
          <w:sz w:val="28"/>
          <w:szCs w:val="28"/>
        </w:rPr>
        <w:lastRenderedPageBreak/>
        <w:t>НОРМАТИВНЫЕ ССЫЛКИ</w:t>
      </w:r>
      <w:bookmarkEnd w:id="3"/>
    </w:p>
    <w:p w14:paraId="20B4AB85" w14:textId="77777777" w:rsidR="00FC7F95" w:rsidRPr="00C36C61" w:rsidRDefault="00FC7F95" w:rsidP="00E86341">
      <w:pPr>
        <w:tabs>
          <w:tab w:val="left" w:pos="0"/>
        </w:tabs>
        <w:ind w:right="-284"/>
      </w:pPr>
    </w:p>
    <w:p w14:paraId="1247A672" w14:textId="5715FC47" w:rsidR="00AA48AF" w:rsidRPr="00C36C61" w:rsidRDefault="00E86341" w:rsidP="00E86341">
      <w:pPr>
        <w:tabs>
          <w:tab w:val="left" w:pos="0"/>
        </w:tabs>
        <w:ind w:right="-1" w:firstLine="709"/>
        <w:rPr>
          <w:b/>
          <w:bCs/>
        </w:rPr>
      </w:pPr>
      <w:r w:rsidRPr="003A2335">
        <w:t>В настоящей диссертации использованы ссылки на следующие стандарты</w:t>
      </w:r>
      <w:r w:rsidR="00AA48AF" w:rsidRPr="00C36C61">
        <w:t>:</w:t>
      </w:r>
    </w:p>
    <w:bookmarkEnd w:id="4"/>
    <w:p w14:paraId="1B0279D3" w14:textId="474F1FC0" w:rsidR="008337A1" w:rsidRPr="00C36C61" w:rsidRDefault="008337A1" w:rsidP="00E86341">
      <w:pPr>
        <w:tabs>
          <w:tab w:val="clear" w:pos="567"/>
          <w:tab w:val="left" w:pos="0"/>
        </w:tabs>
        <w:ind w:right="-1" w:firstLine="709"/>
      </w:pPr>
      <w:r w:rsidRPr="00C36C61">
        <w:t>Конституция Республики Казахстан</w:t>
      </w:r>
      <w:r w:rsidR="00E86341">
        <w:t>: принята на республиканском референдуме</w:t>
      </w:r>
      <w:r w:rsidRPr="00C36C61">
        <w:t xml:space="preserve"> 30 августа 1995 года.</w:t>
      </w:r>
    </w:p>
    <w:p w14:paraId="49084FE5" w14:textId="77E31659" w:rsidR="008337A1" w:rsidRPr="00C36C61" w:rsidRDefault="008337A1" w:rsidP="00E86341">
      <w:pPr>
        <w:tabs>
          <w:tab w:val="clear" w:pos="567"/>
          <w:tab w:val="left" w:pos="0"/>
        </w:tabs>
        <w:ind w:right="-1" w:firstLine="709"/>
      </w:pPr>
      <w:r w:rsidRPr="00C36C61">
        <w:rPr>
          <w:bCs/>
        </w:rPr>
        <w:t>Кодекс Республики Казахстан</w:t>
      </w:r>
      <w:r w:rsidR="00E86341">
        <w:rPr>
          <w:bCs/>
        </w:rPr>
        <w:t>.</w:t>
      </w:r>
      <w:r w:rsidRPr="00C36C61">
        <w:rPr>
          <w:bCs/>
        </w:rPr>
        <w:t xml:space="preserve"> О здоровье народа и системе здравоохранения: принят</w:t>
      </w:r>
      <w:r w:rsidRPr="00C36C61">
        <w:t xml:space="preserve"> </w:t>
      </w:r>
      <w:r w:rsidR="00E86341">
        <w:t>7 июля 2020 года,</w:t>
      </w:r>
      <w:r w:rsidRPr="00C36C61">
        <w:t xml:space="preserve"> №</w:t>
      </w:r>
      <w:r w:rsidR="00E86341">
        <w:t>360</w:t>
      </w:r>
      <w:r w:rsidRPr="00C36C61">
        <w:t>.</w:t>
      </w:r>
    </w:p>
    <w:p w14:paraId="5EEDDF87" w14:textId="5A256650" w:rsidR="008337A1" w:rsidRPr="00C36C61" w:rsidRDefault="008337A1" w:rsidP="00E86341">
      <w:pPr>
        <w:tabs>
          <w:tab w:val="clear" w:pos="567"/>
          <w:tab w:val="left" w:pos="0"/>
        </w:tabs>
        <w:ind w:right="-1" w:firstLine="709"/>
      </w:pPr>
      <w:r w:rsidRPr="00C36C61">
        <w:t>Приказ М</w:t>
      </w:r>
      <w:r w:rsidR="00757D07">
        <w:t>инистра здравоохранени</w:t>
      </w:r>
      <w:r w:rsidR="00E86341">
        <w:t>я</w:t>
      </w:r>
      <w:r w:rsidRPr="00C36C61">
        <w:t xml:space="preserve"> Р</w:t>
      </w:r>
      <w:r w:rsidR="00757D07">
        <w:t xml:space="preserve">еспублики </w:t>
      </w:r>
      <w:r w:rsidRPr="00C36C61">
        <w:t>К</w:t>
      </w:r>
      <w:r w:rsidR="00757D07">
        <w:t>азахстан.</w:t>
      </w:r>
      <w:r w:rsidRPr="00C36C61">
        <w:t xml:space="preserve"> Об</w:t>
      </w:r>
      <w:r w:rsidR="00757D07">
        <w:t> </w:t>
      </w:r>
      <w:r w:rsidRPr="00C36C61">
        <w:t>утверждении Перечня лекарственных средств и медицинских изделий для бесплатного и (или) льготного амбулаторного обеспечения отдельных категорий граждан Республики Казахстан с определенными заболеваниями (состояниями)</w:t>
      </w:r>
      <w:r w:rsidR="00757D07">
        <w:t>: утв.</w:t>
      </w:r>
      <w:r w:rsidR="00757D07" w:rsidRPr="00C36C61">
        <w:t xml:space="preserve"> 5 августа 2021 года</w:t>
      </w:r>
      <w:r w:rsidR="00757D07">
        <w:t>,</w:t>
      </w:r>
      <w:r w:rsidR="00757D07" w:rsidRPr="00C36C61">
        <w:t xml:space="preserve"> №ҚР ДСМ-75</w:t>
      </w:r>
      <w:r w:rsidRPr="00C36C61">
        <w:t>.</w:t>
      </w:r>
    </w:p>
    <w:p w14:paraId="66A527FD" w14:textId="29DC8EA2" w:rsidR="008337A1" w:rsidRPr="00C36C61" w:rsidRDefault="00701E12" w:rsidP="00E86341">
      <w:pPr>
        <w:ind w:right="-1" w:firstLine="709"/>
      </w:pPr>
      <w:r w:rsidRPr="00C36C61">
        <w:t>Приказ М</w:t>
      </w:r>
      <w:r>
        <w:t>инистра здравоохранения</w:t>
      </w:r>
      <w:r w:rsidRPr="00C36C61">
        <w:t xml:space="preserve"> Р</w:t>
      </w:r>
      <w:r>
        <w:t xml:space="preserve">еспублики </w:t>
      </w:r>
      <w:r w:rsidRPr="00C36C61">
        <w:t>К</w:t>
      </w:r>
      <w:r>
        <w:t>азахстан.</w:t>
      </w:r>
      <w:r w:rsidRPr="00C36C61">
        <w:t xml:space="preserve"> </w:t>
      </w:r>
      <w:r w:rsidR="008337A1" w:rsidRPr="00C36C61">
        <w:t>Об</w:t>
      </w:r>
      <w:r>
        <w:t> </w:t>
      </w:r>
      <w:r w:rsidR="008337A1" w:rsidRPr="00C36C61">
        <w:t>утверждении перечня хронических заболеваний, подлежащих динамическому наблюдению</w:t>
      </w:r>
      <w:r>
        <w:t>: утв.</w:t>
      </w:r>
      <w:r w:rsidRPr="00C36C61">
        <w:t xml:space="preserve"> 23 сентября 2020 года</w:t>
      </w:r>
      <w:r>
        <w:t>,</w:t>
      </w:r>
      <w:r w:rsidRPr="00C36C61">
        <w:t xml:space="preserve"> №ҚР ДСМ-109/2020.</w:t>
      </w:r>
    </w:p>
    <w:p w14:paraId="68FC0EF7" w14:textId="7847A847" w:rsidR="008337A1" w:rsidRPr="00C36C61" w:rsidRDefault="00757D07" w:rsidP="00E86341">
      <w:pPr>
        <w:ind w:right="-1" w:firstLine="709"/>
      </w:pPr>
      <w:r w:rsidRPr="00C36C61">
        <w:t>Приказ М</w:t>
      </w:r>
      <w:r>
        <w:t>инистра здравоохранения</w:t>
      </w:r>
      <w:r w:rsidRPr="00C36C61">
        <w:t xml:space="preserve"> Р</w:t>
      </w:r>
      <w:r>
        <w:t xml:space="preserve">еспублики </w:t>
      </w:r>
      <w:r w:rsidRPr="00C36C61">
        <w:t>К</w:t>
      </w:r>
      <w:r>
        <w:t>азахстан.</w:t>
      </w:r>
      <w:r w:rsidRPr="00C36C61">
        <w:t xml:space="preserve"> </w:t>
      </w:r>
      <w:r w:rsidR="008337A1" w:rsidRPr="00C36C61">
        <w:t>Об</w:t>
      </w:r>
      <w:r w:rsidR="00701E12">
        <w:t> </w:t>
      </w:r>
      <w:r w:rsidR="008337A1" w:rsidRPr="00C36C61">
        <w:t>утверждении перечня социально значимых заболеваний</w:t>
      </w:r>
      <w:r w:rsidR="00701E12">
        <w:t xml:space="preserve">: утв. </w:t>
      </w:r>
      <w:r w:rsidRPr="00C36C61">
        <w:t>23 сентября 2020 года</w:t>
      </w:r>
      <w:r w:rsidR="00701E12">
        <w:t>,</w:t>
      </w:r>
      <w:r w:rsidRPr="00C36C61">
        <w:t xml:space="preserve"> №ҚР ДСМ-108/ 2020</w:t>
      </w:r>
      <w:r w:rsidR="008337A1" w:rsidRPr="00C36C61">
        <w:t>.</w:t>
      </w:r>
    </w:p>
    <w:p w14:paraId="28D715D0" w14:textId="696185E0" w:rsidR="008337A1" w:rsidRPr="00C36C61" w:rsidRDefault="00701E12" w:rsidP="00E86341">
      <w:pPr>
        <w:ind w:right="-1" w:firstLine="709"/>
      </w:pPr>
      <w:r w:rsidRPr="00C36C61">
        <w:t>Приказ М</w:t>
      </w:r>
      <w:r>
        <w:t>инистра здравоохранения</w:t>
      </w:r>
      <w:r w:rsidRPr="00C36C61">
        <w:t xml:space="preserve"> Р</w:t>
      </w:r>
      <w:r>
        <w:t xml:space="preserve">еспублики </w:t>
      </w:r>
      <w:r w:rsidRPr="00C36C61">
        <w:t>К</w:t>
      </w:r>
      <w:r>
        <w:t>азахстан.</w:t>
      </w:r>
      <w:r w:rsidRPr="00C36C61">
        <w:t xml:space="preserve"> </w:t>
      </w:r>
      <w:r w:rsidRPr="00701E12">
        <w:t>Об утверждении Правил оплаты стоимости фармацевтических услуг в рамках гарантированного объема бесплатной медицинской помощи и (или)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w:t>
      </w:r>
      <w:r>
        <w:t>:</w:t>
      </w:r>
      <w:r w:rsidRPr="00C36C61">
        <w:t xml:space="preserve"> </w:t>
      </w:r>
      <w:r>
        <w:t xml:space="preserve">утв. </w:t>
      </w:r>
      <w:r w:rsidRPr="00C36C61">
        <w:t>27 ноября 2020 года</w:t>
      </w:r>
      <w:r>
        <w:t>,</w:t>
      </w:r>
      <w:r w:rsidRPr="00C36C61">
        <w:t xml:space="preserve"> №ҚР ДСМ-210/2020</w:t>
      </w:r>
      <w:r>
        <w:t>.</w:t>
      </w:r>
    </w:p>
    <w:p w14:paraId="5E6C9E9C" w14:textId="77777777" w:rsidR="008337A1" w:rsidRPr="00C36C61" w:rsidRDefault="008337A1" w:rsidP="00E86341">
      <w:pPr>
        <w:tabs>
          <w:tab w:val="clear" w:pos="567"/>
          <w:tab w:val="left" w:pos="0"/>
        </w:tabs>
        <w:ind w:left="567" w:right="-284" w:firstLine="709"/>
      </w:pPr>
    </w:p>
    <w:p w14:paraId="080D9C8B" w14:textId="77777777" w:rsidR="008337A1" w:rsidRPr="00C36C61" w:rsidRDefault="008337A1" w:rsidP="008337A1">
      <w:pPr>
        <w:tabs>
          <w:tab w:val="left" w:pos="0"/>
        </w:tabs>
        <w:ind w:right="-284"/>
      </w:pPr>
    </w:p>
    <w:p w14:paraId="15E7C37A" w14:textId="77777777" w:rsidR="00AA48AF" w:rsidRPr="00C36C61" w:rsidRDefault="00AA48AF" w:rsidP="00AA48AF">
      <w:pPr>
        <w:tabs>
          <w:tab w:val="left" w:pos="0"/>
        </w:tabs>
        <w:ind w:right="-284"/>
      </w:pPr>
    </w:p>
    <w:p w14:paraId="7742CED2" w14:textId="77777777" w:rsidR="00AA48AF" w:rsidRPr="00C36C61" w:rsidRDefault="00AA48AF" w:rsidP="00AA48AF">
      <w:pPr>
        <w:tabs>
          <w:tab w:val="left" w:pos="0"/>
        </w:tabs>
        <w:ind w:right="-284"/>
      </w:pPr>
    </w:p>
    <w:p w14:paraId="590554A2" w14:textId="77777777" w:rsidR="00AA48AF" w:rsidRPr="00C36C61" w:rsidRDefault="00AA48AF" w:rsidP="00AA48AF">
      <w:pPr>
        <w:sectPr w:rsidR="00AA48AF" w:rsidRPr="00C36C61" w:rsidSect="00F151FE">
          <w:pgSz w:w="11906" w:h="16838"/>
          <w:pgMar w:top="1134" w:right="567" w:bottom="1134" w:left="1701" w:header="709" w:footer="709" w:gutter="0"/>
          <w:cols w:space="720"/>
        </w:sectPr>
      </w:pPr>
    </w:p>
    <w:p w14:paraId="3C8CBEEB" w14:textId="77777777" w:rsidR="00AA48AF" w:rsidRPr="00C36C61" w:rsidRDefault="00AA48AF" w:rsidP="00F151FE">
      <w:pPr>
        <w:pStyle w:val="Heading1"/>
        <w:ind w:firstLine="0"/>
        <w:jc w:val="center"/>
        <w:rPr>
          <w:rFonts w:ascii="Times New Roman" w:hAnsi="Times New Roman" w:cs="Times New Roman"/>
          <w:b/>
          <w:color w:val="auto"/>
          <w:sz w:val="28"/>
          <w:szCs w:val="28"/>
        </w:rPr>
      </w:pPr>
      <w:bookmarkStart w:id="5" w:name="_Toc171887722"/>
      <w:r w:rsidRPr="00C36C61">
        <w:rPr>
          <w:rFonts w:ascii="Times New Roman" w:hAnsi="Times New Roman" w:cs="Times New Roman"/>
          <w:b/>
          <w:color w:val="auto"/>
          <w:sz w:val="28"/>
          <w:szCs w:val="28"/>
        </w:rPr>
        <w:lastRenderedPageBreak/>
        <w:t>ОПРЕДЕЛЕНИЯ</w:t>
      </w:r>
      <w:bookmarkEnd w:id="5"/>
    </w:p>
    <w:p w14:paraId="7E84FEB4" w14:textId="77777777" w:rsidR="00AA48AF" w:rsidRPr="00C36C61" w:rsidRDefault="00AA48AF" w:rsidP="00F151FE">
      <w:pPr>
        <w:pStyle w:val="Subtitle"/>
        <w:ind w:firstLine="709"/>
        <w:jc w:val="left"/>
      </w:pPr>
    </w:p>
    <w:p w14:paraId="4F2C4E94" w14:textId="77777777" w:rsidR="00AA48AF" w:rsidRPr="00C36C61" w:rsidRDefault="00AA48AF" w:rsidP="00F151FE">
      <w:pPr>
        <w:ind w:firstLine="709"/>
      </w:pPr>
      <w:r w:rsidRPr="00C36C61">
        <w:t>В настоящей диссертации применяются следующие термины с соответствующими определениями:</w:t>
      </w:r>
    </w:p>
    <w:p w14:paraId="71CF6219" w14:textId="59CF5689" w:rsidR="00AA48AF" w:rsidRPr="00C36C61" w:rsidRDefault="00AA48AF" w:rsidP="00F151FE">
      <w:pPr>
        <w:ind w:firstLine="709"/>
      </w:pPr>
      <w:r w:rsidRPr="00C36C61">
        <w:rPr>
          <w:b/>
        </w:rPr>
        <w:t xml:space="preserve">Взаимодействие </w:t>
      </w:r>
      <w:r w:rsidR="00701E12" w:rsidRPr="00701E12">
        <w:t>‒</w:t>
      </w:r>
      <w:r w:rsidRPr="00701E12">
        <w:t xml:space="preserve"> </w:t>
      </w:r>
      <w:r w:rsidRPr="00C36C61">
        <w:t>«повторяющийся процесс активного запроса знаний, опыта, суждений и ценностей людей, выбранных для представления широкого спектра непосредственных интересов в конкретном вопросе, с двумя целями: создание общего понимания; принятие актуальных, прозрачных и эффективных решений</w:t>
      </w:r>
      <w:r w:rsidR="00203B32" w:rsidRPr="00C36C61">
        <w:t xml:space="preserve"> </w:t>
      </w:r>
      <w:r w:rsidR="0034451E" w:rsidRPr="00C36C61">
        <w:t>[1].</w:t>
      </w:r>
    </w:p>
    <w:p w14:paraId="3BF34D39" w14:textId="0AA81C97" w:rsidR="00AA48AF" w:rsidRPr="00C36C61" w:rsidRDefault="00AA48AF" w:rsidP="00F151FE">
      <w:pPr>
        <w:ind w:firstLine="709"/>
        <w:rPr>
          <w:b/>
        </w:rPr>
      </w:pPr>
      <w:r w:rsidRPr="00C36C61">
        <w:rPr>
          <w:b/>
        </w:rPr>
        <w:t xml:space="preserve">Заинтересованные стороны </w:t>
      </w:r>
      <w:r w:rsidR="00701E12" w:rsidRPr="00701E12">
        <w:t>‒</w:t>
      </w:r>
      <w:r w:rsidRPr="00C36C61">
        <w:t xml:space="preserve"> определены как «</w:t>
      </w:r>
      <w:r w:rsidR="008C4D3E" w:rsidRPr="00C36C61">
        <w:t>конкретные личности</w:t>
      </w:r>
      <w:r w:rsidRPr="00C36C61">
        <w:t>, организации или</w:t>
      </w:r>
      <w:r w:rsidR="008C4D3E" w:rsidRPr="00C36C61">
        <w:t xml:space="preserve"> группы</w:t>
      </w:r>
      <w:r w:rsidRPr="00C36C61">
        <w:t xml:space="preserve">, которые непосредственно </w:t>
      </w:r>
      <w:r w:rsidR="008C4D3E" w:rsidRPr="00C36C61">
        <w:t>вовлечены</w:t>
      </w:r>
      <w:r w:rsidRPr="00C36C61">
        <w:t xml:space="preserve"> в процесс и результат</w:t>
      </w:r>
      <w:r w:rsidR="008C4D3E" w:rsidRPr="00C36C61">
        <w:t xml:space="preserve">ы </w:t>
      </w:r>
      <w:r w:rsidRPr="00C36C61">
        <w:t>проект, исследования или политической деятельности»</w:t>
      </w:r>
      <w:r w:rsidR="00203B32" w:rsidRPr="00C36C61">
        <w:t xml:space="preserve"> [</w:t>
      </w:r>
      <w:r w:rsidR="007B12A5" w:rsidRPr="00C36C61">
        <w:t>1</w:t>
      </w:r>
      <w:r w:rsidR="000E3466">
        <w:t xml:space="preserve">, p. </w:t>
      </w:r>
      <w:r w:rsidR="000E3466" w:rsidRPr="000E3466">
        <w:t>182</w:t>
      </w:r>
      <w:r w:rsidR="00203B32" w:rsidRPr="00C36C61">
        <w:t>]</w:t>
      </w:r>
      <w:r w:rsidR="00701E12">
        <w:t>.</w:t>
      </w:r>
    </w:p>
    <w:p w14:paraId="74FFBD03" w14:textId="2F996642" w:rsidR="009A1DBD" w:rsidRPr="00C36C61" w:rsidRDefault="009A1DBD" w:rsidP="00F151FE">
      <w:pPr>
        <w:ind w:firstLine="709"/>
      </w:pPr>
      <w:r w:rsidRPr="00C36C61">
        <w:rPr>
          <w:b/>
          <w:lang w:val="kk-KZ"/>
        </w:rPr>
        <w:t>З</w:t>
      </w:r>
      <w:r w:rsidRPr="00C36C61">
        <w:rPr>
          <w:b/>
        </w:rPr>
        <w:t>доровье</w:t>
      </w:r>
      <w:r w:rsidRPr="00C36C61">
        <w:t xml:space="preserve"> – состояние полного физического, духовного (психического) и социального благополучия, а не только отсутствие болезней и физических дефектов</w:t>
      </w:r>
      <w:r w:rsidR="00701E12">
        <w:t>.</w:t>
      </w:r>
    </w:p>
    <w:p w14:paraId="12030E6F" w14:textId="0CA07E13" w:rsidR="009A1DBD" w:rsidRPr="00C36C61" w:rsidRDefault="009A1DBD" w:rsidP="00F151FE">
      <w:pPr>
        <w:ind w:firstLine="709"/>
      </w:pPr>
      <w:bookmarkStart w:id="6" w:name="z83"/>
      <w:r w:rsidRPr="00C36C61">
        <w:rPr>
          <w:b/>
          <w:lang w:val="kk-KZ"/>
        </w:rPr>
        <w:t>З</w:t>
      </w:r>
      <w:r w:rsidRPr="00C36C61">
        <w:rPr>
          <w:b/>
        </w:rPr>
        <w:t>дравоохранение</w:t>
      </w:r>
      <w:r w:rsidRPr="00C36C61">
        <w:t xml:space="preserve"> – система мер политического, экономического, правового, социального, культурного, медицинского характера, направленных на предупреждение и лечение болезней, поддержание общественной гигиены и санитарии, сохранение и укрепление физического и психического здоровья каждого человека, поддержание его активной долголетней жизни, предоставление ему медицинской помощи в случае утраты здоровья</w:t>
      </w:r>
      <w:r w:rsidR="00701E12">
        <w:t>.</w:t>
      </w:r>
    </w:p>
    <w:p w14:paraId="04732A89" w14:textId="28E275C8" w:rsidR="009A1DBD" w:rsidRPr="00C36C61" w:rsidRDefault="009A1DBD" w:rsidP="00F151FE">
      <w:pPr>
        <w:ind w:firstLine="709"/>
      </w:pPr>
      <w:bookmarkStart w:id="7" w:name="z84"/>
      <w:bookmarkEnd w:id="6"/>
      <w:r w:rsidRPr="00C36C61">
        <w:rPr>
          <w:b/>
        </w:rPr>
        <w:t>Казахстанский национальный лекарственный формуляр</w:t>
      </w:r>
      <w:r w:rsidRPr="00C36C61">
        <w:t xml:space="preserve"> – перечень лекарственных средств с доказанной клинической безопасностью и эффективностью, а также орфанных (редких) лекарственных препаратов, являющийся обязательной основой для разработки лекарственных формуляров медицинских организаций и формирования списков закупа лекарственных средств в рамках гарантированного объема бесплатной медицинской помощи и (или) в системе обязательного социального медицинского страхования</w:t>
      </w:r>
      <w:r w:rsidR="00701E12">
        <w:t>.</w:t>
      </w:r>
    </w:p>
    <w:p w14:paraId="3EBDA690" w14:textId="66B34737" w:rsidR="00020FBE" w:rsidRPr="00C36C61" w:rsidRDefault="00020FBE" w:rsidP="00F151FE">
      <w:pPr>
        <w:ind w:firstLine="709"/>
      </w:pPr>
      <w:r w:rsidRPr="00C36C61">
        <w:rPr>
          <w:b/>
          <w:bCs/>
        </w:rPr>
        <w:t>Карманные расходы</w:t>
      </w:r>
      <w:r w:rsidRPr="00C36C61">
        <w:t xml:space="preserve"> – это любые прямые расходы домашних хозяйств, включая безвозмездные выплаты и натуральную плату практикующим врачам и поставщикам фармацевтических препаратов, терапевтических приборов и других товаров и услуг, основной целью которых является содействие восстановлению или улучшению состояния здоровья отдельных лиц или групп населения. Они являются частью частных расходов на здравоохранение</w:t>
      </w:r>
      <w:r w:rsidR="00701E12">
        <w:t>.</w:t>
      </w:r>
    </w:p>
    <w:bookmarkEnd w:id="7"/>
    <w:p w14:paraId="7FE64C29" w14:textId="0F8F08DD" w:rsidR="00AA48AF" w:rsidRPr="00C36C61" w:rsidRDefault="00AA48AF" w:rsidP="00F151FE">
      <w:pPr>
        <w:ind w:firstLine="709"/>
      </w:pPr>
      <w:r w:rsidRPr="00C36C61">
        <w:rPr>
          <w:b/>
        </w:rPr>
        <w:t>Качество медицинской помощи</w:t>
      </w:r>
      <w:r w:rsidRPr="00C36C61">
        <w:t xml:space="preserve"> – </w:t>
      </w:r>
      <w:r w:rsidR="00DA0BD7" w:rsidRPr="00C36C61">
        <w:t>степень соответствия предоставляемой помощи установленным стандартам</w:t>
      </w:r>
      <w:r w:rsidR="00701E12">
        <w:t>.</w:t>
      </w:r>
    </w:p>
    <w:p w14:paraId="4104B389" w14:textId="0F71E65F" w:rsidR="00AA48AF" w:rsidRPr="00C36C61" w:rsidRDefault="00AA48AF" w:rsidP="00F151FE">
      <w:pPr>
        <w:ind w:firstLine="709"/>
      </w:pPr>
      <w:r w:rsidRPr="00C36C61">
        <w:rPr>
          <w:b/>
        </w:rPr>
        <w:t>Лекарственный формуляр организации здравоохранения</w:t>
      </w:r>
      <w:r w:rsidRPr="00C36C61">
        <w:t xml:space="preserve"> – перечень лекарственных средств для оказания медицинской помощи в рамках гарантированного объема бесплатной медицинской помощи и (или) в системе обязательного социального медицинского страхования, сформированный на основе Казахстанского национального лекарственного формуляра и </w:t>
      </w:r>
      <w:r w:rsidR="00DA0BD7" w:rsidRPr="00C36C61">
        <w:t>одобренный руководителем организации в порядке, устанавливаемом уполномоченным органом</w:t>
      </w:r>
      <w:r w:rsidR="00701E12">
        <w:t>.</w:t>
      </w:r>
    </w:p>
    <w:p w14:paraId="6F509CF5" w14:textId="42DF7988" w:rsidR="009A1DBD" w:rsidRPr="00C36C61" w:rsidRDefault="009A1DBD" w:rsidP="00F151FE">
      <w:pPr>
        <w:ind w:firstLine="709"/>
      </w:pPr>
      <w:r w:rsidRPr="00C36C61">
        <w:rPr>
          <w:b/>
          <w:lang w:val="kk-KZ"/>
        </w:rPr>
        <w:lastRenderedPageBreak/>
        <w:t>Л</w:t>
      </w:r>
      <w:r w:rsidRPr="00C36C61">
        <w:rPr>
          <w:b/>
        </w:rPr>
        <w:t>екарственное средство</w:t>
      </w:r>
      <w:r w:rsidRPr="00C36C61">
        <w:t xml:space="preserve"> – средство, представляющее собой или содержащее вещество либо комбинацию веществ, вступающее в контакт с организмом человека, предназначенное для лечения, профилактики заболеваний человека или восстановления, коррекции или изменения его физиологических функций посредством фармакологического, иммунологического либо метаболического воздействия, или для диагностики заболеваний и состояния человека</w:t>
      </w:r>
      <w:r w:rsidR="00701E12">
        <w:t>.</w:t>
      </w:r>
    </w:p>
    <w:p w14:paraId="6C68654F" w14:textId="2BF498B2" w:rsidR="00AA48AF" w:rsidRPr="00C36C61" w:rsidRDefault="00AA48AF" w:rsidP="00F151FE">
      <w:pPr>
        <w:ind w:firstLine="709"/>
      </w:pPr>
      <w:r w:rsidRPr="00C36C61">
        <w:rPr>
          <w:b/>
        </w:rPr>
        <w:t>Менеджер в области здравоохранения</w:t>
      </w:r>
      <w:r w:rsidRPr="00C36C61">
        <w:t xml:space="preserve"> – первый руководитель, осуществляющий управление государственной медицинской организацией</w:t>
      </w:r>
      <w:r w:rsidR="00701E12">
        <w:t>.</w:t>
      </w:r>
    </w:p>
    <w:p w14:paraId="7C038008" w14:textId="52C90D62" w:rsidR="00AA48AF" w:rsidRPr="00C36C61" w:rsidRDefault="00AA48AF" w:rsidP="00F151FE">
      <w:pPr>
        <w:ind w:firstLine="709"/>
      </w:pPr>
      <w:r w:rsidRPr="00C36C61">
        <w:rPr>
          <w:b/>
        </w:rPr>
        <w:t>Организация здравоохранения</w:t>
      </w:r>
      <w:r w:rsidRPr="00C36C61">
        <w:t xml:space="preserve"> – юридическое лицо, осуществляющее деятельность в области здравоохранения</w:t>
      </w:r>
      <w:r w:rsidR="00701E12">
        <w:t>.</w:t>
      </w:r>
    </w:p>
    <w:p w14:paraId="2D53A852" w14:textId="2D7B289E" w:rsidR="00AA48AF" w:rsidRPr="00C36C61" w:rsidRDefault="00AA48AF" w:rsidP="00F151FE">
      <w:pPr>
        <w:ind w:firstLine="709"/>
      </w:pPr>
      <w:r w:rsidRPr="00C36C61">
        <w:rPr>
          <w:b/>
        </w:rPr>
        <w:t>Оценка технологий здравоохранения</w:t>
      </w:r>
      <w:r w:rsidRPr="00C36C61">
        <w:t xml:space="preserve"> – комплексная оценка сравнительной доказанной клинической и клинико-экономической (фармакоэкономической) эффективности и безопасности технологий здравоохранения, а также экономических, социальных и этических последствий их применения, проводимая для принятия решений в области здравоохранения</w:t>
      </w:r>
      <w:r w:rsidR="00701E12">
        <w:t>.</w:t>
      </w:r>
    </w:p>
    <w:p w14:paraId="63E66837" w14:textId="5D54AC31" w:rsidR="00F93F35" w:rsidRPr="00C36C61" w:rsidRDefault="00F93F35" w:rsidP="00F151FE">
      <w:pPr>
        <w:ind w:firstLine="709"/>
      </w:pPr>
      <w:r w:rsidRPr="00C36C61">
        <w:rPr>
          <w:b/>
          <w:bCs/>
        </w:rPr>
        <w:t>Пациенты с высокими затратами на лечение</w:t>
      </w:r>
      <w:r w:rsidRPr="00C36C61">
        <w:t xml:space="preserve"> </w:t>
      </w:r>
      <w:r w:rsidR="00701E12" w:rsidRPr="00701E12">
        <w:t>‒</w:t>
      </w:r>
      <w:r w:rsidRPr="00C36C61">
        <w:t xml:space="preserve"> группа лиц, на которую приходится непропорционально бόльшая доля медицинских расходов.</w:t>
      </w:r>
    </w:p>
    <w:p w14:paraId="0B414521" w14:textId="13B60A86" w:rsidR="009A1DBD" w:rsidRPr="00C36C61" w:rsidRDefault="009A1DBD" w:rsidP="00F151FE">
      <w:pPr>
        <w:ind w:firstLine="709"/>
      </w:pPr>
      <w:r w:rsidRPr="00C36C61">
        <w:rPr>
          <w:b/>
          <w:lang w:val="kk-KZ"/>
        </w:rPr>
        <w:t>П</w:t>
      </w:r>
      <w:r w:rsidRPr="00C36C61">
        <w:rPr>
          <w:b/>
        </w:rPr>
        <w:t>еречень лекарственных средств и медицинских изделий для бесплатного и (или) льготного амбулаторного обеспечения отдельных категорий граждан Республики Казахстан с определенными заболеваниями (состояниями</w:t>
      </w:r>
      <w:r w:rsidRPr="00C36C61">
        <w:t>) – перечень лекарственных средств, медицинских изделий и специализированных лечебных продуктов, закупаемых за счет бюджетных средств и (или) активов фонда социального медицинского страхования в рамках гарантированного объема бесплатной медицинской помощи и (или) в системе обязательного социального медицинского страхования при оказании первичной медико-санитарной и специализированной медицинской помощи в амбулаторных условиях, включающий наименования и характеристики лекарственных средств, медицинских изделий и специализированных лечебных продуктов в разрезе отдельных категорий граждан Республики Казахстан с определенными заболеваниями (состояниями)</w:t>
      </w:r>
      <w:r w:rsidR="00701E12">
        <w:t>.</w:t>
      </w:r>
    </w:p>
    <w:p w14:paraId="0AB9B329" w14:textId="291810E9" w:rsidR="009A1DBD" w:rsidRPr="00C36C61" w:rsidRDefault="009A1DBD" w:rsidP="00F151FE">
      <w:pPr>
        <w:ind w:firstLine="709"/>
      </w:pPr>
      <w:r w:rsidRPr="00C36C61">
        <w:rPr>
          <w:b/>
          <w:lang w:val="kk-KZ"/>
        </w:rPr>
        <w:t>П</w:t>
      </w:r>
      <w:r w:rsidRPr="00C36C61">
        <w:rPr>
          <w:b/>
        </w:rPr>
        <w:t>редельная цена на торговое наименование лекарственного средства для розничной реализации</w:t>
      </w:r>
      <w:r w:rsidRPr="00C36C61">
        <w:t xml:space="preserve"> – цена на торговое наименование лекарственного средства, включенного в перечень лекарственных средств, подлежащих ценовому регулированию, выше которой не может осуществляться его розничная реализация</w:t>
      </w:r>
      <w:r w:rsidR="00701E12">
        <w:t>.</w:t>
      </w:r>
    </w:p>
    <w:p w14:paraId="549DEEEB" w14:textId="09C7B06A" w:rsidR="009A1DBD" w:rsidRPr="00C36C61" w:rsidRDefault="009A1DBD" w:rsidP="00F151FE">
      <w:pPr>
        <w:ind w:firstLine="709"/>
      </w:pPr>
      <w:r w:rsidRPr="00C36C61">
        <w:rPr>
          <w:b/>
          <w:lang w:val="kk-KZ"/>
        </w:rPr>
        <w:t>П</w:t>
      </w:r>
      <w:r w:rsidRPr="00C36C61">
        <w:rPr>
          <w:b/>
        </w:rPr>
        <w:t>редельная цена на лекарственное средство</w:t>
      </w:r>
      <w:r w:rsidRPr="00C36C61">
        <w:t xml:space="preserve"> – цена, выше которой не может быть осуществлена реализация лекарственного средства</w:t>
      </w:r>
      <w:r w:rsidR="00701E12">
        <w:t>.</w:t>
      </w:r>
    </w:p>
    <w:p w14:paraId="3FB3B09D" w14:textId="640D33D8" w:rsidR="009A1DBD" w:rsidRPr="00C36C61" w:rsidRDefault="009A1DBD" w:rsidP="00F151FE">
      <w:pPr>
        <w:ind w:firstLine="709"/>
      </w:pPr>
      <w:r w:rsidRPr="00C36C61">
        <w:rPr>
          <w:b/>
          <w:lang w:val="kk-KZ"/>
        </w:rPr>
        <w:t>С</w:t>
      </w:r>
      <w:r w:rsidRPr="00C36C61">
        <w:rPr>
          <w:b/>
        </w:rPr>
        <w:t>истема здравоохранения</w:t>
      </w:r>
      <w:r w:rsidRPr="00C36C61">
        <w:t xml:space="preserve"> – совокупность государственных органов и субъектов здравоохранения, деятельность которых направлена на обеспечение прав граждан Республики Казахстан на охрану здоровья;</w:t>
      </w:r>
    </w:p>
    <w:p w14:paraId="5E132979" w14:textId="1BC8391A" w:rsidR="00AA48AF" w:rsidRPr="00C36C61" w:rsidRDefault="00AA48AF" w:rsidP="00F151FE">
      <w:pPr>
        <w:ind w:firstLine="709"/>
      </w:pPr>
      <w:r w:rsidRPr="00C36C61">
        <w:rPr>
          <w:b/>
        </w:rPr>
        <w:t>Солидарная ответственность за здоровье</w:t>
      </w:r>
      <w:r w:rsidRPr="00C36C61">
        <w:t xml:space="preserve"> –</w:t>
      </w:r>
      <w:r w:rsidR="00DA0BD7" w:rsidRPr="00C36C61">
        <w:t xml:space="preserve"> распределение ответственности за поддержание и укрепление здоровья как индивидуального, </w:t>
      </w:r>
      <w:r w:rsidR="00DA0BD7" w:rsidRPr="00C36C61">
        <w:lastRenderedPageBreak/>
        <w:t>так и общественного, а также за снижение рисков заболеваний между государством, работодателем и гражданином</w:t>
      </w:r>
      <w:r w:rsidR="00701E12">
        <w:t>.</w:t>
      </w:r>
      <w:r w:rsidR="00DA0BD7" w:rsidRPr="00C36C61">
        <w:t xml:space="preserve"> </w:t>
      </w:r>
    </w:p>
    <w:p w14:paraId="202AE7FE" w14:textId="13EDFBEC" w:rsidR="00AA48AF" w:rsidRPr="00C36C61" w:rsidRDefault="00AA48AF" w:rsidP="00F151FE">
      <w:pPr>
        <w:ind w:firstLine="709"/>
      </w:pPr>
      <w:r w:rsidRPr="00C36C61">
        <w:rPr>
          <w:b/>
        </w:rPr>
        <w:t>Технология здравоохранения</w:t>
      </w:r>
      <w:r w:rsidRPr="00C36C61">
        <w:t xml:space="preserve"> – применение знаний и навыков, которые используются для укрепления здоровья, профилактики, диагностики, лечения болезни, реабилитации пациентов и оказания паллиативной медицинской помощи, включая вакцины, лекарственные препараты и медицинские изделия, процедуры, манипуляции, операции, скрининговые, профилактические программы, в том числе информационные системы</w:t>
      </w:r>
      <w:r w:rsidR="00701E12">
        <w:t>.</w:t>
      </w:r>
    </w:p>
    <w:p w14:paraId="2912B75E" w14:textId="15661A6E" w:rsidR="00AA48AF" w:rsidRPr="00C36C61" w:rsidRDefault="00AA48AF" w:rsidP="00F151FE">
      <w:pPr>
        <w:ind w:firstLine="709"/>
      </w:pPr>
      <w:r w:rsidRPr="00C36C61">
        <w:rPr>
          <w:b/>
        </w:rPr>
        <w:t>Трансляция знаний</w:t>
      </w:r>
      <w:r w:rsidRPr="00C36C61">
        <w:t xml:space="preserve"> </w:t>
      </w:r>
      <w:r w:rsidR="00701E12" w:rsidRPr="00701E12">
        <w:t>‒</w:t>
      </w:r>
      <w:r w:rsidR="00DA0BD7" w:rsidRPr="00C36C61">
        <w:t xml:space="preserve"> меры направленные на гарантирование использования данных исследований для обоснования принятия решений</w:t>
      </w:r>
      <w:r w:rsidR="00203B32" w:rsidRPr="00C36C61">
        <w:t xml:space="preserve"> [</w:t>
      </w:r>
      <w:r w:rsidR="000E3466" w:rsidRPr="000E3466">
        <w:t xml:space="preserve">1, </w:t>
      </w:r>
      <w:r w:rsidR="000E3466">
        <w:rPr>
          <w:lang w:val="en-US"/>
        </w:rPr>
        <w:t>p</w:t>
      </w:r>
      <w:r w:rsidR="000E3466" w:rsidRPr="000E3466">
        <w:t>.</w:t>
      </w:r>
      <w:r w:rsidR="000E3466">
        <w:rPr>
          <w:lang w:val="en-US"/>
        </w:rPr>
        <w:t> </w:t>
      </w:r>
      <w:r w:rsidR="000E3466" w:rsidRPr="000E3466">
        <w:t>182</w:t>
      </w:r>
      <w:r w:rsidR="00203B32" w:rsidRPr="00C36C61">
        <w:t>]</w:t>
      </w:r>
      <w:r w:rsidRPr="00C36C61">
        <w:t>.</w:t>
      </w:r>
    </w:p>
    <w:p w14:paraId="6988E219" w14:textId="0242474F" w:rsidR="009A1DBD" w:rsidRPr="00C36C61" w:rsidRDefault="009A1DBD" w:rsidP="00F151FE">
      <w:pPr>
        <w:ind w:firstLine="709"/>
      </w:pPr>
      <w:r w:rsidRPr="00C36C61">
        <w:rPr>
          <w:b/>
          <w:lang w:val="kk-KZ"/>
        </w:rPr>
        <w:t>Ф</w:t>
      </w:r>
      <w:r w:rsidRPr="00C36C61">
        <w:rPr>
          <w:b/>
        </w:rPr>
        <w:t>онд социального медицинского страхования</w:t>
      </w:r>
      <w:r w:rsidRPr="00C36C61">
        <w:t xml:space="preserve"> – некоммерческая организация, производящая аккумулирование отчислений и взносов, а также осуществляющая закуп и оплату услуг субъектов здравоохранения, оказывающих медицинскую помощь в объемах и на условиях, которые предусмотрены договором закупа медицинских услуг, и иные функции, определенны</w:t>
      </w:r>
      <w:r w:rsidR="00E946CB" w:rsidRPr="00C36C61">
        <w:t>е законами Республики Казахстан</w:t>
      </w:r>
      <w:r w:rsidR="00701E12">
        <w:t>.</w:t>
      </w:r>
    </w:p>
    <w:p w14:paraId="0B65130E" w14:textId="77777777" w:rsidR="00AA48AF" w:rsidRPr="00C36C61" w:rsidRDefault="00AA48AF" w:rsidP="00AA48AF">
      <w:pPr>
        <w:ind w:right="-284"/>
      </w:pPr>
    </w:p>
    <w:p w14:paraId="54707150" w14:textId="77777777" w:rsidR="00AA48AF" w:rsidRDefault="00AA48AF" w:rsidP="00F151FE">
      <w:pPr>
        <w:pStyle w:val="Heading1"/>
        <w:ind w:firstLine="0"/>
        <w:jc w:val="center"/>
        <w:rPr>
          <w:rFonts w:ascii="Times New Roman" w:hAnsi="Times New Roman" w:cs="Times New Roman"/>
          <w:b/>
          <w:color w:val="auto"/>
          <w:sz w:val="28"/>
          <w:szCs w:val="28"/>
        </w:rPr>
      </w:pPr>
      <w:r w:rsidRPr="00C36C61">
        <w:rPr>
          <w:color w:val="auto"/>
        </w:rPr>
        <w:br w:type="page"/>
      </w:r>
      <w:bookmarkStart w:id="8" w:name="_Toc171887723"/>
      <w:bookmarkStart w:id="9" w:name="_Hlk171871502"/>
      <w:r w:rsidRPr="00C36C61">
        <w:rPr>
          <w:rFonts w:ascii="Times New Roman" w:hAnsi="Times New Roman" w:cs="Times New Roman"/>
          <w:b/>
          <w:color w:val="auto"/>
          <w:sz w:val="28"/>
          <w:szCs w:val="28"/>
        </w:rPr>
        <w:lastRenderedPageBreak/>
        <w:t>ОБОЗНАЧЕНИЯ И СОКРАЩЕНИЯ</w:t>
      </w:r>
      <w:bookmarkEnd w:id="8"/>
    </w:p>
    <w:p w14:paraId="53FCBF5C" w14:textId="77777777" w:rsidR="00F151FE" w:rsidRPr="00F151FE" w:rsidRDefault="00F151FE" w:rsidP="00687700">
      <w:pPr>
        <w:jc w:val="right"/>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192"/>
      </w:tblGrid>
      <w:tr w:rsidR="00687700" w:rsidRPr="00C36C61" w14:paraId="4F70AB55" w14:textId="77777777" w:rsidTr="00E518AB">
        <w:tc>
          <w:tcPr>
            <w:tcW w:w="1555" w:type="dxa"/>
          </w:tcPr>
          <w:p w14:paraId="120442E4" w14:textId="77777777" w:rsidR="00687700" w:rsidRPr="00C36C61" w:rsidRDefault="00687700" w:rsidP="0019140A">
            <w:pPr>
              <w:ind w:firstLine="164"/>
            </w:pPr>
            <w:r w:rsidRPr="00C36C61">
              <w:t>FDA</w:t>
            </w:r>
          </w:p>
        </w:tc>
        <w:tc>
          <w:tcPr>
            <w:tcW w:w="8192" w:type="dxa"/>
          </w:tcPr>
          <w:p w14:paraId="7767428A" w14:textId="77777777" w:rsidR="00687700" w:rsidRPr="00C36C61" w:rsidRDefault="00687700" w:rsidP="009A7AE1">
            <w:pPr>
              <w:pStyle w:val="CommentText"/>
              <w:numPr>
                <w:ilvl w:val="0"/>
                <w:numId w:val="18"/>
              </w:numPr>
              <w:tabs>
                <w:tab w:val="clear" w:pos="567"/>
                <w:tab w:val="left" w:pos="125"/>
                <w:tab w:val="left" w:pos="713"/>
              </w:tabs>
              <w:ind w:left="237" w:hanging="237"/>
              <w:rPr>
                <w:sz w:val="28"/>
                <w:szCs w:val="28"/>
                <w:shd w:val="clear" w:color="auto" w:fill="FFFFFF"/>
              </w:rPr>
            </w:pPr>
            <w:r w:rsidRPr="00C36C61">
              <w:rPr>
                <w:sz w:val="28"/>
                <w:szCs w:val="28"/>
              </w:rPr>
              <w:t xml:space="preserve">Управления по санитарному надзору за качеством пищевых продуктов и медикаментов </w:t>
            </w:r>
          </w:p>
        </w:tc>
      </w:tr>
      <w:tr w:rsidR="00687700" w:rsidRPr="00C36C61" w14:paraId="21364DE0" w14:textId="77777777" w:rsidTr="00E518AB">
        <w:tc>
          <w:tcPr>
            <w:tcW w:w="1555" w:type="dxa"/>
          </w:tcPr>
          <w:p w14:paraId="3069B7D1" w14:textId="77777777" w:rsidR="00687700" w:rsidRPr="00C36C61" w:rsidRDefault="00687700" w:rsidP="0019140A">
            <w:pPr>
              <w:ind w:firstLine="164"/>
            </w:pPr>
            <w:r w:rsidRPr="00C36C61">
              <w:t>BNF</w:t>
            </w:r>
          </w:p>
        </w:tc>
        <w:tc>
          <w:tcPr>
            <w:tcW w:w="8192" w:type="dxa"/>
          </w:tcPr>
          <w:p w14:paraId="1FF8A749" w14:textId="77777777" w:rsidR="00687700" w:rsidRPr="00C36C61" w:rsidRDefault="00687700" w:rsidP="009A7AE1">
            <w:pPr>
              <w:pStyle w:val="CommentText"/>
              <w:numPr>
                <w:ilvl w:val="0"/>
                <w:numId w:val="18"/>
              </w:numPr>
              <w:tabs>
                <w:tab w:val="left" w:pos="209"/>
              </w:tabs>
              <w:ind w:left="288" w:hanging="288"/>
              <w:rPr>
                <w:sz w:val="28"/>
                <w:szCs w:val="28"/>
                <w:shd w:val="clear" w:color="auto" w:fill="FFFFFF"/>
              </w:rPr>
            </w:pPr>
            <w:r w:rsidRPr="00C36C61">
              <w:rPr>
                <w:sz w:val="28"/>
                <w:szCs w:val="28"/>
              </w:rPr>
              <w:t xml:space="preserve">Британский национальный формуляр </w:t>
            </w:r>
          </w:p>
        </w:tc>
      </w:tr>
      <w:tr w:rsidR="00687700" w:rsidRPr="00C36C61" w14:paraId="7B66C76B" w14:textId="77777777" w:rsidTr="00E518AB">
        <w:tc>
          <w:tcPr>
            <w:tcW w:w="1555" w:type="dxa"/>
          </w:tcPr>
          <w:p w14:paraId="3B564040" w14:textId="77777777" w:rsidR="00687700" w:rsidRPr="00C36C61" w:rsidRDefault="00687700" w:rsidP="0019140A">
            <w:pPr>
              <w:ind w:firstLine="164"/>
            </w:pPr>
            <w:r w:rsidRPr="00C36C61">
              <w:t>HCUs</w:t>
            </w:r>
          </w:p>
        </w:tc>
        <w:tc>
          <w:tcPr>
            <w:tcW w:w="8192" w:type="dxa"/>
          </w:tcPr>
          <w:p w14:paraId="48A84B8A" w14:textId="77777777" w:rsidR="00687700" w:rsidRPr="00C36C61" w:rsidRDefault="00687700" w:rsidP="009A7AE1">
            <w:pPr>
              <w:pStyle w:val="ListParagraph"/>
              <w:numPr>
                <w:ilvl w:val="0"/>
                <w:numId w:val="18"/>
              </w:numPr>
              <w:tabs>
                <w:tab w:val="left" w:pos="209"/>
              </w:tabs>
              <w:ind w:left="288" w:hanging="288"/>
              <w:rPr>
                <w:shd w:val="clear" w:color="auto" w:fill="FFFFFF"/>
              </w:rPr>
            </w:pPr>
            <w:r w:rsidRPr="00C36C61">
              <w:t>Потребители с высокими затратами</w:t>
            </w:r>
          </w:p>
        </w:tc>
      </w:tr>
      <w:tr w:rsidR="00687700" w:rsidRPr="00C36C61" w14:paraId="14AFFB33" w14:textId="77777777" w:rsidTr="00E518AB">
        <w:tc>
          <w:tcPr>
            <w:tcW w:w="1555" w:type="dxa"/>
          </w:tcPr>
          <w:p w14:paraId="30FD4F5B" w14:textId="77777777" w:rsidR="00687700" w:rsidRPr="00C36C61" w:rsidRDefault="00687700" w:rsidP="0019140A">
            <w:pPr>
              <w:ind w:firstLine="164"/>
            </w:pPr>
            <w:r w:rsidRPr="00C36C61">
              <w:t>АЛО</w:t>
            </w:r>
          </w:p>
        </w:tc>
        <w:tc>
          <w:tcPr>
            <w:tcW w:w="8192" w:type="dxa"/>
          </w:tcPr>
          <w:p w14:paraId="49A687AE" w14:textId="77777777" w:rsidR="00687700" w:rsidRPr="00C36C61" w:rsidRDefault="00687700" w:rsidP="009A7AE1">
            <w:pPr>
              <w:pStyle w:val="ListParagraph"/>
              <w:numPr>
                <w:ilvl w:val="0"/>
                <w:numId w:val="18"/>
              </w:numPr>
              <w:tabs>
                <w:tab w:val="left" w:pos="209"/>
              </w:tabs>
              <w:ind w:left="288" w:hanging="288"/>
            </w:pPr>
            <w:r w:rsidRPr="00C36C61">
              <w:t>Амбулаторное лекарственное обеспечение</w:t>
            </w:r>
          </w:p>
        </w:tc>
      </w:tr>
      <w:tr w:rsidR="00687700" w:rsidRPr="00C36C61" w14:paraId="1FEA50D6" w14:textId="77777777" w:rsidTr="00E518AB">
        <w:trPr>
          <w:trHeight w:val="66"/>
        </w:trPr>
        <w:tc>
          <w:tcPr>
            <w:tcW w:w="1555" w:type="dxa"/>
            <w:hideMark/>
          </w:tcPr>
          <w:p w14:paraId="3E44A26D" w14:textId="77777777" w:rsidR="00687700" w:rsidRPr="00C36C61" w:rsidRDefault="00687700" w:rsidP="0019140A">
            <w:pPr>
              <w:ind w:firstLine="164"/>
            </w:pPr>
            <w:r w:rsidRPr="00C36C61">
              <w:t>ВВП</w:t>
            </w:r>
          </w:p>
        </w:tc>
        <w:tc>
          <w:tcPr>
            <w:tcW w:w="8192" w:type="dxa"/>
            <w:hideMark/>
          </w:tcPr>
          <w:p w14:paraId="38B8ADA4" w14:textId="77777777" w:rsidR="00687700" w:rsidRPr="00C36C61" w:rsidRDefault="00687700" w:rsidP="009A7AE1">
            <w:pPr>
              <w:pStyle w:val="CommentText"/>
              <w:numPr>
                <w:ilvl w:val="0"/>
                <w:numId w:val="18"/>
              </w:numPr>
              <w:tabs>
                <w:tab w:val="left" w:pos="209"/>
              </w:tabs>
              <w:ind w:left="288" w:hanging="288"/>
              <w:rPr>
                <w:sz w:val="28"/>
                <w:szCs w:val="28"/>
                <w:shd w:val="clear" w:color="auto" w:fill="FFFFFF"/>
                <w:lang w:val="en-US"/>
              </w:rPr>
            </w:pPr>
            <w:r w:rsidRPr="00C36C61">
              <w:rPr>
                <w:sz w:val="28"/>
                <w:szCs w:val="28"/>
              </w:rPr>
              <w:t>Внутренний валовый продукт</w:t>
            </w:r>
          </w:p>
        </w:tc>
      </w:tr>
      <w:tr w:rsidR="00687700" w:rsidRPr="00C36C61" w14:paraId="1521C959" w14:textId="77777777" w:rsidTr="00E518AB">
        <w:trPr>
          <w:trHeight w:val="66"/>
        </w:trPr>
        <w:tc>
          <w:tcPr>
            <w:tcW w:w="1555" w:type="dxa"/>
            <w:hideMark/>
          </w:tcPr>
          <w:p w14:paraId="7B2BD690" w14:textId="77777777" w:rsidR="00687700" w:rsidRPr="00C36C61" w:rsidRDefault="00687700" w:rsidP="0019140A">
            <w:pPr>
              <w:ind w:firstLine="164"/>
            </w:pPr>
            <w:r w:rsidRPr="00C36C61">
              <w:t>ВОЗ</w:t>
            </w:r>
          </w:p>
        </w:tc>
        <w:tc>
          <w:tcPr>
            <w:tcW w:w="8192" w:type="dxa"/>
            <w:hideMark/>
          </w:tcPr>
          <w:p w14:paraId="5564BFE0" w14:textId="77777777" w:rsidR="00687700" w:rsidRPr="00E518AB" w:rsidRDefault="00687700" w:rsidP="009A7AE1">
            <w:pPr>
              <w:pStyle w:val="ListParagraph"/>
              <w:numPr>
                <w:ilvl w:val="0"/>
                <w:numId w:val="18"/>
              </w:numPr>
              <w:tabs>
                <w:tab w:val="left" w:pos="209"/>
              </w:tabs>
              <w:ind w:left="288" w:hanging="288"/>
            </w:pPr>
            <w:r w:rsidRPr="00E518AB">
              <w:t>Всемирная организация здравоохранения</w:t>
            </w:r>
          </w:p>
        </w:tc>
      </w:tr>
      <w:tr w:rsidR="00687700" w:rsidRPr="00C36C61" w14:paraId="566F1B9D" w14:textId="77777777" w:rsidTr="00E518AB">
        <w:tc>
          <w:tcPr>
            <w:tcW w:w="1555" w:type="dxa"/>
          </w:tcPr>
          <w:p w14:paraId="4C360E0F" w14:textId="77777777" w:rsidR="00687700" w:rsidRPr="00C36C61" w:rsidRDefault="00687700" w:rsidP="0019140A">
            <w:pPr>
              <w:ind w:firstLine="164"/>
            </w:pPr>
            <w:r w:rsidRPr="00C36C61">
              <w:t>ВОП</w:t>
            </w:r>
          </w:p>
        </w:tc>
        <w:tc>
          <w:tcPr>
            <w:tcW w:w="8192" w:type="dxa"/>
          </w:tcPr>
          <w:p w14:paraId="5DE5DD7E" w14:textId="77777777" w:rsidR="00687700" w:rsidRPr="00E518AB" w:rsidRDefault="00687700" w:rsidP="009A7AE1">
            <w:pPr>
              <w:pStyle w:val="ListParagraph"/>
              <w:numPr>
                <w:ilvl w:val="0"/>
                <w:numId w:val="18"/>
              </w:numPr>
              <w:tabs>
                <w:tab w:val="left" w:pos="209"/>
              </w:tabs>
              <w:ind w:left="288" w:hanging="288"/>
            </w:pPr>
            <w:r w:rsidRPr="00E518AB">
              <w:t>Врачи общей практики</w:t>
            </w:r>
          </w:p>
        </w:tc>
      </w:tr>
      <w:tr w:rsidR="00687700" w:rsidRPr="00C36C61" w14:paraId="68D48427" w14:textId="77777777" w:rsidTr="00E518AB">
        <w:tc>
          <w:tcPr>
            <w:tcW w:w="1555" w:type="dxa"/>
            <w:hideMark/>
          </w:tcPr>
          <w:p w14:paraId="7F834500" w14:textId="77777777" w:rsidR="00687700" w:rsidRPr="00C36C61" w:rsidRDefault="00687700" w:rsidP="0019140A">
            <w:pPr>
              <w:ind w:firstLine="164"/>
            </w:pPr>
            <w:r w:rsidRPr="00C36C61">
              <w:t>ВОУЗ</w:t>
            </w:r>
          </w:p>
        </w:tc>
        <w:tc>
          <w:tcPr>
            <w:tcW w:w="8192" w:type="dxa"/>
            <w:hideMark/>
          </w:tcPr>
          <w:p w14:paraId="5FDE28EA" w14:textId="77777777" w:rsidR="00687700" w:rsidRPr="00C36C61" w:rsidRDefault="00687700" w:rsidP="009A7AE1">
            <w:pPr>
              <w:pStyle w:val="ListParagraph"/>
              <w:numPr>
                <w:ilvl w:val="0"/>
                <w:numId w:val="18"/>
              </w:numPr>
              <w:tabs>
                <w:tab w:val="left" w:pos="209"/>
              </w:tabs>
              <w:ind w:left="288" w:hanging="288"/>
            </w:pPr>
            <w:r w:rsidRPr="00C36C61">
              <w:t>Всеобщий охват услугами здравоохранения</w:t>
            </w:r>
          </w:p>
        </w:tc>
      </w:tr>
      <w:tr w:rsidR="00687700" w:rsidRPr="00C36C61" w14:paraId="7E1D5638" w14:textId="77777777" w:rsidTr="00E518AB">
        <w:tc>
          <w:tcPr>
            <w:tcW w:w="1555" w:type="dxa"/>
          </w:tcPr>
          <w:p w14:paraId="1E455B8C" w14:textId="490A2F9C" w:rsidR="00687700" w:rsidRPr="00C36C61" w:rsidRDefault="00687700" w:rsidP="00020FBE">
            <w:pPr>
              <w:ind w:firstLine="164"/>
            </w:pPr>
            <w:r w:rsidRPr="00C36C61">
              <w:t>ПВЗЛ</w:t>
            </w:r>
          </w:p>
        </w:tc>
        <w:tc>
          <w:tcPr>
            <w:tcW w:w="8192" w:type="dxa"/>
          </w:tcPr>
          <w:p w14:paraId="579EB1F1" w14:textId="14752F92" w:rsidR="00687700" w:rsidRPr="00C36C61" w:rsidRDefault="00687700" w:rsidP="009A7AE1">
            <w:pPr>
              <w:pStyle w:val="ListParagraph"/>
              <w:numPr>
                <w:ilvl w:val="0"/>
                <w:numId w:val="18"/>
              </w:numPr>
              <w:tabs>
                <w:tab w:val="left" w:pos="209"/>
              </w:tabs>
              <w:ind w:left="288" w:hanging="288"/>
            </w:pPr>
            <w:r w:rsidRPr="00C36C61">
              <w:t>Пациенты с высокими затратами на лечение</w:t>
            </w:r>
          </w:p>
        </w:tc>
      </w:tr>
      <w:tr w:rsidR="00687700" w:rsidRPr="00C36C61" w14:paraId="4ABDB72C" w14:textId="77777777" w:rsidTr="00E518AB">
        <w:tc>
          <w:tcPr>
            <w:tcW w:w="1555" w:type="dxa"/>
          </w:tcPr>
          <w:p w14:paraId="3BDEC2A1" w14:textId="77777777" w:rsidR="00687700" w:rsidRPr="00C36C61" w:rsidRDefault="00687700" w:rsidP="0019140A">
            <w:pPr>
              <w:ind w:firstLine="164"/>
            </w:pPr>
            <w:r w:rsidRPr="00C36C61">
              <w:t>ГОБМП</w:t>
            </w:r>
          </w:p>
        </w:tc>
        <w:tc>
          <w:tcPr>
            <w:tcW w:w="8192" w:type="dxa"/>
          </w:tcPr>
          <w:p w14:paraId="2AC460AE" w14:textId="77777777" w:rsidR="00687700" w:rsidRPr="00C36C61" w:rsidRDefault="00687700" w:rsidP="009A7AE1">
            <w:pPr>
              <w:pStyle w:val="ListParagraph"/>
              <w:numPr>
                <w:ilvl w:val="0"/>
                <w:numId w:val="18"/>
              </w:numPr>
              <w:tabs>
                <w:tab w:val="left" w:pos="209"/>
              </w:tabs>
              <w:ind w:left="288" w:hanging="288"/>
            </w:pPr>
            <w:r w:rsidRPr="00C36C61">
              <w:t>Гарантированный объем бесплатной медицинской помощи</w:t>
            </w:r>
          </w:p>
        </w:tc>
      </w:tr>
      <w:tr w:rsidR="00687700" w:rsidRPr="00C36C61" w14:paraId="5376296F" w14:textId="77777777" w:rsidTr="00E518AB">
        <w:tc>
          <w:tcPr>
            <w:tcW w:w="1555" w:type="dxa"/>
            <w:hideMark/>
          </w:tcPr>
          <w:p w14:paraId="6B28E328" w14:textId="77777777" w:rsidR="00687700" w:rsidRPr="00C36C61" w:rsidRDefault="00687700" w:rsidP="0019140A">
            <w:pPr>
              <w:ind w:firstLine="164"/>
            </w:pPr>
            <w:r w:rsidRPr="00C36C61">
              <w:rPr>
                <w:bCs/>
              </w:rPr>
              <w:t>ДМ</w:t>
            </w:r>
          </w:p>
        </w:tc>
        <w:tc>
          <w:tcPr>
            <w:tcW w:w="8192" w:type="dxa"/>
            <w:hideMark/>
          </w:tcPr>
          <w:p w14:paraId="6EBFE9B8" w14:textId="77777777" w:rsidR="00687700" w:rsidRPr="00C36C61" w:rsidRDefault="00687700" w:rsidP="009A7AE1">
            <w:pPr>
              <w:pStyle w:val="ListParagraph"/>
              <w:numPr>
                <w:ilvl w:val="0"/>
                <w:numId w:val="18"/>
              </w:numPr>
              <w:tabs>
                <w:tab w:val="left" w:pos="209"/>
              </w:tabs>
              <w:ind w:left="288" w:hanging="288"/>
            </w:pPr>
            <w:r w:rsidRPr="00C36C61">
              <w:rPr>
                <w:bCs/>
              </w:rPr>
              <w:t>Доказательная медицина</w:t>
            </w:r>
          </w:p>
        </w:tc>
      </w:tr>
      <w:tr w:rsidR="00687700" w:rsidRPr="00C36C61" w14:paraId="6F669748" w14:textId="77777777" w:rsidTr="00E518AB">
        <w:tc>
          <w:tcPr>
            <w:tcW w:w="1555" w:type="dxa"/>
          </w:tcPr>
          <w:p w14:paraId="77206F3F" w14:textId="77777777" w:rsidR="00687700" w:rsidRPr="00C36C61" w:rsidRDefault="00687700" w:rsidP="0019140A">
            <w:pPr>
              <w:ind w:firstLine="164"/>
              <w:rPr>
                <w:bCs/>
              </w:rPr>
            </w:pPr>
            <w:r w:rsidRPr="00C36C61">
              <w:t>ИСЛО</w:t>
            </w:r>
          </w:p>
        </w:tc>
        <w:tc>
          <w:tcPr>
            <w:tcW w:w="8192" w:type="dxa"/>
          </w:tcPr>
          <w:p w14:paraId="12089C73" w14:textId="77777777" w:rsidR="00687700" w:rsidRPr="00C36C61" w:rsidRDefault="00687700" w:rsidP="009A7AE1">
            <w:pPr>
              <w:pStyle w:val="ListParagraph"/>
              <w:numPr>
                <w:ilvl w:val="0"/>
                <w:numId w:val="18"/>
              </w:numPr>
              <w:tabs>
                <w:tab w:val="left" w:pos="209"/>
              </w:tabs>
              <w:ind w:left="288" w:hanging="288"/>
              <w:rPr>
                <w:bCs/>
              </w:rPr>
            </w:pPr>
            <w:r w:rsidRPr="00C36C61">
              <w:t xml:space="preserve">Информационная система лекарственного обеспечения </w:t>
            </w:r>
          </w:p>
        </w:tc>
      </w:tr>
      <w:tr w:rsidR="00687700" w:rsidRPr="00C36C61" w14:paraId="0B2A091A" w14:textId="77777777" w:rsidTr="00E518AB">
        <w:tc>
          <w:tcPr>
            <w:tcW w:w="1555" w:type="dxa"/>
          </w:tcPr>
          <w:p w14:paraId="4DC68524" w14:textId="77777777" w:rsidR="00687700" w:rsidRPr="00C36C61" w:rsidRDefault="00687700" w:rsidP="0019140A">
            <w:pPr>
              <w:ind w:firstLine="164"/>
            </w:pPr>
            <w:r w:rsidRPr="00C36C61">
              <w:t>КНФ</w:t>
            </w:r>
          </w:p>
        </w:tc>
        <w:tc>
          <w:tcPr>
            <w:tcW w:w="8192" w:type="dxa"/>
          </w:tcPr>
          <w:p w14:paraId="004250FF" w14:textId="77777777" w:rsidR="00687700" w:rsidRPr="00C36C61" w:rsidRDefault="00687700" w:rsidP="009A7AE1">
            <w:pPr>
              <w:pStyle w:val="ListParagraph"/>
              <w:numPr>
                <w:ilvl w:val="0"/>
                <w:numId w:val="18"/>
              </w:numPr>
              <w:tabs>
                <w:tab w:val="left" w:pos="209"/>
              </w:tabs>
              <w:ind w:left="288" w:hanging="288"/>
            </w:pPr>
            <w:r w:rsidRPr="00C36C61">
              <w:t>Казахстанский национальный формуляр</w:t>
            </w:r>
          </w:p>
        </w:tc>
      </w:tr>
      <w:tr w:rsidR="00687700" w:rsidRPr="00C36C61" w14:paraId="0008F6FF" w14:textId="77777777" w:rsidTr="00E518AB">
        <w:tc>
          <w:tcPr>
            <w:tcW w:w="1555" w:type="dxa"/>
          </w:tcPr>
          <w:p w14:paraId="66ABE257" w14:textId="77777777" w:rsidR="00687700" w:rsidRPr="00C36C61" w:rsidRDefault="00687700" w:rsidP="0019140A">
            <w:pPr>
              <w:ind w:firstLine="164"/>
            </w:pPr>
            <w:r w:rsidRPr="00C36C61">
              <w:t>ЛС</w:t>
            </w:r>
          </w:p>
        </w:tc>
        <w:tc>
          <w:tcPr>
            <w:tcW w:w="8192" w:type="dxa"/>
          </w:tcPr>
          <w:p w14:paraId="7112F9E0" w14:textId="77777777" w:rsidR="00687700" w:rsidRPr="00E518AB" w:rsidRDefault="00687700" w:rsidP="009A7AE1">
            <w:pPr>
              <w:pStyle w:val="ListParagraph"/>
              <w:numPr>
                <w:ilvl w:val="0"/>
                <w:numId w:val="18"/>
              </w:numPr>
              <w:tabs>
                <w:tab w:val="left" w:pos="209"/>
              </w:tabs>
              <w:ind w:left="288" w:hanging="288"/>
            </w:pPr>
            <w:r w:rsidRPr="00E518AB">
              <w:t>Лекарственные средства</w:t>
            </w:r>
          </w:p>
        </w:tc>
      </w:tr>
      <w:tr w:rsidR="00687700" w:rsidRPr="00C36C61" w14:paraId="6886752E" w14:textId="77777777" w:rsidTr="00E518AB">
        <w:tc>
          <w:tcPr>
            <w:tcW w:w="1555" w:type="dxa"/>
            <w:hideMark/>
          </w:tcPr>
          <w:p w14:paraId="72F84869" w14:textId="77777777" w:rsidR="00687700" w:rsidRPr="00C36C61" w:rsidRDefault="00687700" w:rsidP="0019140A">
            <w:pPr>
              <w:ind w:firstLine="164"/>
            </w:pPr>
            <w:r w:rsidRPr="00C36C61">
              <w:t>МЗ</w:t>
            </w:r>
          </w:p>
        </w:tc>
        <w:tc>
          <w:tcPr>
            <w:tcW w:w="8192" w:type="dxa"/>
            <w:hideMark/>
          </w:tcPr>
          <w:p w14:paraId="7FBF49FD" w14:textId="77777777" w:rsidR="00687700" w:rsidRPr="00E518AB" w:rsidRDefault="00687700" w:rsidP="009A7AE1">
            <w:pPr>
              <w:pStyle w:val="ListParagraph"/>
              <w:numPr>
                <w:ilvl w:val="0"/>
                <w:numId w:val="18"/>
              </w:numPr>
              <w:tabs>
                <w:tab w:val="left" w:pos="209"/>
              </w:tabs>
              <w:ind w:left="288" w:hanging="288"/>
            </w:pPr>
            <w:r w:rsidRPr="00E518AB">
              <w:t>Министерство здравоохранения</w:t>
            </w:r>
          </w:p>
        </w:tc>
      </w:tr>
      <w:tr w:rsidR="00687700" w:rsidRPr="00C36C61" w14:paraId="32146D5B" w14:textId="77777777" w:rsidTr="00E518AB">
        <w:tc>
          <w:tcPr>
            <w:tcW w:w="1555" w:type="dxa"/>
          </w:tcPr>
          <w:p w14:paraId="1EC54211" w14:textId="2467E620" w:rsidR="00687700" w:rsidRPr="00C36C61" w:rsidRDefault="00687700" w:rsidP="0019140A">
            <w:pPr>
              <w:ind w:firstLine="164"/>
            </w:pPr>
            <w:r w:rsidRPr="00C36C61">
              <w:t>МНН</w:t>
            </w:r>
          </w:p>
        </w:tc>
        <w:tc>
          <w:tcPr>
            <w:tcW w:w="8192" w:type="dxa"/>
          </w:tcPr>
          <w:p w14:paraId="40059AE7" w14:textId="38ACA7CC" w:rsidR="00687700" w:rsidRPr="00E518AB" w:rsidRDefault="00687700" w:rsidP="009A7AE1">
            <w:pPr>
              <w:pStyle w:val="ListParagraph"/>
              <w:numPr>
                <w:ilvl w:val="0"/>
                <w:numId w:val="18"/>
              </w:numPr>
              <w:tabs>
                <w:tab w:val="left" w:pos="209"/>
              </w:tabs>
              <w:ind w:left="288" w:hanging="288"/>
            </w:pPr>
            <w:r w:rsidRPr="00E518AB">
              <w:t>Международное непатентованное наименование</w:t>
            </w:r>
          </w:p>
        </w:tc>
      </w:tr>
      <w:tr w:rsidR="00687700" w:rsidRPr="00C36C61" w14:paraId="62117DEB" w14:textId="77777777" w:rsidTr="00E518AB">
        <w:tc>
          <w:tcPr>
            <w:tcW w:w="1555" w:type="dxa"/>
          </w:tcPr>
          <w:p w14:paraId="0D5C9142" w14:textId="2D39A933" w:rsidR="00687700" w:rsidRPr="00C36C61" w:rsidRDefault="00687700" w:rsidP="00020FBE">
            <w:pPr>
              <w:ind w:firstLine="164"/>
            </w:pPr>
            <w:r w:rsidRPr="00C36C61">
              <w:t>НЗГП</w:t>
            </w:r>
          </w:p>
        </w:tc>
        <w:tc>
          <w:tcPr>
            <w:tcW w:w="8192" w:type="dxa"/>
          </w:tcPr>
          <w:p w14:paraId="50442A24" w14:textId="181CC925" w:rsidR="00687700" w:rsidRPr="00E518AB" w:rsidRDefault="00687700" w:rsidP="009A7AE1">
            <w:pPr>
              <w:pStyle w:val="ListParagraph"/>
              <w:numPr>
                <w:ilvl w:val="0"/>
                <w:numId w:val="18"/>
              </w:numPr>
              <w:tabs>
                <w:tab w:val="left" w:pos="209"/>
              </w:tabs>
              <w:ind w:left="288" w:hanging="288"/>
            </w:pPr>
            <w:r w:rsidRPr="00E518AB">
              <w:t>Не высокозатратная группа пациентов</w:t>
            </w:r>
          </w:p>
        </w:tc>
      </w:tr>
      <w:tr w:rsidR="00687700" w:rsidRPr="00C36C61" w14:paraId="4FCDD544" w14:textId="77777777" w:rsidTr="00E518AB">
        <w:tc>
          <w:tcPr>
            <w:tcW w:w="1555" w:type="dxa"/>
          </w:tcPr>
          <w:p w14:paraId="094A52BC" w14:textId="77777777" w:rsidR="00687700" w:rsidRPr="00C36C61" w:rsidRDefault="00687700" w:rsidP="0019140A">
            <w:pPr>
              <w:ind w:firstLine="164"/>
            </w:pPr>
            <w:r w:rsidRPr="00C36C61">
              <w:t>ОСМС</w:t>
            </w:r>
          </w:p>
        </w:tc>
        <w:tc>
          <w:tcPr>
            <w:tcW w:w="8192" w:type="dxa"/>
          </w:tcPr>
          <w:p w14:paraId="63A86F97" w14:textId="77777777" w:rsidR="00687700" w:rsidRPr="00E518AB" w:rsidRDefault="00687700" w:rsidP="009A7AE1">
            <w:pPr>
              <w:pStyle w:val="ListParagraph"/>
              <w:numPr>
                <w:ilvl w:val="0"/>
                <w:numId w:val="18"/>
              </w:numPr>
              <w:tabs>
                <w:tab w:val="left" w:pos="209"/>
              </w:tabs>
              <w:ind w:left="288" w:hanging="288"/>
            </w:pPr>
            <w:r w:rsidRPr="00E518AB">
              <w:t>Обязательное социальное медицинское страхование</w:t>
            </w:r>
          </w:p>
        </w:tc>
      </w:tr>
      <w:tr w:rsidR="00687700" w:rsidRPr="00C36C61" w14:paraId="66550189" w14:textId="77777777" w:rsidTr="00E518AB">
        <w:tc>
          <w:tcPr>
            <w:tcW w:w="1555" w:type="dxa"/>
          </w:tcPr>
          <w:p w14:paraId="267B6147" w14:textId="77777777" w:rsidR="00687700" w:rsidRPr="00C36C61" w:rsidRDefault="00687700" w:rsidP="0019140A">
            <w:pPr>
              <w:ind w:firstLine="164"/>
            </w:pPr>
            <w:r w:rsidRPr="00C36C61">
              <w:t>ОЭСР</w:t>
            </w:r>
          </w:p>
        </w:tc>
        <w:tc>
          <w:tcPr>
            <w:tcW w:w="8192" w:type="dxa"/>
          </w:tcPr>
          <w:p w14:paraId="1B27F0FE" w14:textId="77777777" w:rsidR="00687700" w:rsidRPr="00E518AB" w:rsidRDefault="00687700" w:rsidP="009A7AE1">
            <w:pPr>
              <w:pStyle w:val="ListParagraph"/>
              <w:numPr>
                <w:ilvl w:val="0"/>
                <w:numId w:val="18"/>
              </w:numPr>
              <w:tabs>
                <w:tab w:val="left" w:pos="209"/>
              </w:tabs>
              <w:ind w:left="288" w:hanging="288"/>
            </w:pPr>
            <w:r w:rsidRPr="00E518AB">
              <w:t>Организации экономического сотрудничества и развития</w:t>
            </w:r>
          </w:p>
        </w:tc>
      </w:tr>
      <w:tr w:rsidR="00687700" w:rsidRPr="00C36C61" w14:paraId="755C5A57" w14:textId="77777777" w:rsidTr="00E518AB">
        <w:tc>
          <w:tcPr>
            <w:tcW w:w="1555" w:type="dxa"/>
          </w:tcPr>
          <w:p w14:paraId="6628C6A0" w14:textId="77777777" w:rsidR="00687700" w:rsidRPr="00C36C61" w:rsidRDefault="00687700" w:rsidP="0019140A">
            <w:pPr>
              <w:ind w:firstLine="164"/>
            </w:pPr>
            <w:r w:rsidRPr="00C36C61">
              <w:t>ПСЛС</w:t>
            </w:r>
          </w:p>
        </w:tc>
        <w:tc>
          <w:tcPr>
            <w:tcW w:w="8192" w:type="dxa"/>
          </w:tcPr>
          <w:p w14:paraId="7A5DA3A8" w14:textId="03E0CF08" w:rsidR="00687700" w:rsidRPr="00E518AB" w:rsidRDefault="00687700" w:rsidP="009A7AE1">
            <w:pPr>
              <w:pStyle w:val="ListParagraph"/>
              <w:numPr>
                <w:ilvl w:val="0"/>
                <w:numId w:val="18"/>
              </w:numPr>
              <w:tabs>
                <w:tab w:val="left" w:pos="209"/>
              </w:tabs>
              <w:ind w:left="288" w:hanging="288"/>
            </w:pPr>
            <w:r w:rsidRPr="00E518AB">
              <w:t xml:space="preserve">Проблема, связанная с лекарственными средствами </w:t>
            </w:r>
          </w:p>
        </w:tc>
      </w:tr>
      <w:tr w:rsidR="00687700" w:rsidRPr="00C36C61" w14:paraId="693CD4F0" w14:textId="77777777" w:rsidTr="00E518AB">
        <w:tc>
          <w:tcPr>
            <w:tcW w:w="1555" w:type="dxa"/>
            <w:hideMark/>
          </w:tcPr>
          <w:p w14:paraId="7302B49D" w14:textId="77777777" w:rsidR="00687700" w:rsidRPr="00C36C61" w:rsidRDefault="00687700" w:rsidP="0019140A">
            <w:pPr>
              <w:ind w:firstLine="164"/>
            </w:pPr>
            <w:r w:rsidRPr="00C36C61">
              <w:t>ПМСП</w:t>
            </w:r>
          </w:p>
        </w:tc>
        <w:tc>
          <w:tcPr>
            <w:tcW w:w="8192" w:type="dxa"/>
            <w:hideMark/>
          </w:tcPr>
          <w:p w14:paraId="77ADFFD7" w14:textId="77777777" w:rsidR="00687700" w:rsidRPr="00E518AB" w:rsidRDefault="00687700" w:rsidP="009A7AE1">
            <w:pPr>
              <w:pStyle w:val="ListParagraph"/>
              <w:numPr>
                <w:ilvl w:val="0"/>
                <w:numId w:val="18"/>
              </w:numPr>
              <w:tabs>
                <w:tab w:val="left" w:pos="209"/>
              </w:tabs>
              <w:ind w:left="288" w:hanging="288"/>
            </w:pPr>
            <w:r w:rsidRPr="00E518AB">
              <w:t>Первичная медико-санитарная помощь</w:t>
            </w:r>
          </w:p>
        </w:tc>
      </w:tr>
      <w:tr w:rsidR="00687700" w:rsidRPr="00C36C61" w14:paraId="53D1414F" w14:textId="77777777" w:rsidTr="00E518AB">
        <w:tc>
          <w:tcPr>
            <w:tcW w:w="1555" w:type="dxa"/>
            <w:hideMark/>
          </w:tcPr>
          <w:p w14:paraId="5DC1E283" w14:textId="77777777" w:rsidR="00687700" w:rsidRPr="00C36C61" w:rsidRDefault="00687700" w:rsidP="0019140A">
            <w:pPr>
              <w:ind w:firstLine="164"/>
            </w:pPr>
            <w:r w:rsidRPr="00C36C61">
              <w:t>РК</w:t>
            </w:r>
          </w:p>
        </w:tc>
        <w:tc>
          <w:tcPr>
            <w:tcW w:w="8192" w:type="dxa"/>
            <w:hideMark/>
          </w:tcPr>
          <w:p w14:paraId="2A066EB1" w14:textId="77777777" w:rsidR="00687700" w:rsidRPr="00E518AB" w:rsidRDefault="00687700" w:rsidP="009A7AE1">
            <w:pPr>
              <w:pStyle w:val="ListParagraph"/>
              <w:numPr>
                <w:ilvl w:val="0"/>
                <w:numId w:val="18"/>
              </w:numPr>
              <w:tabs>
                <w:tab w:val="left" w:pos="209"/>
              </w:tabs>
              <w:ind w:left="288" w:hanging="288"/>
            </w:pPr>
            <w:r w:rsidRPr="00E518AB">
              <w:t>Республика Казахстан</w:t>
            </w:r>
          </w:p>
        </w:tc>
      </w:tr>
      <w:tr w:rsidR="00687700" w:rsidRPr="00C36C61" w14:paraId="4BBA3D82" w14:textId="77777777" w:rsidTr="00E518AB">
        <w:tc>
          <w:tcPr>
            <w:tcW w:w="1555" w:type="dxa"/>
            <w:hideMark/>
          </w:tcPr>
          <w:p w14:paraId="1DC358B4" w14:textId="77777777" w:rsidR="00687700" w:rsidRPr="00C36C61" w:rsidRDefault="00687700" w:rsidP="0019140A">
            <w:pPr>
              <w:ind w:firstLine="164"/>
            </w:pPr>
            <w:r w:rsidRPr="00C36C61">
              <w:t>СНСД</w:t>
            </w:r>
          </w:p>
        </w:tc>
        <w:tc>
          <w:tcPr>
            <w:tcW w:w="8192" w:type="dxa"/>
            <w:hideMark/>
          </w:tcPr>
          <w:p w14:paraId="1F5CF1F0" w14:textId="77777777" w:rsidR="00687700" w:rsidRPr="00E518AB" w:rsidRDefault="00687700" w:rsidP="009A7AE1">
            <w:pPr>
              <w:pStyle w:val="ListParagraph"/>
              <w:numPr>
                <w:ilvl w:val="0"/>
                <w:numId w:val="18"/>
              </w:numPr>
              <w:tabs>
                <w:tab w:val="left" w:pos="209"/>
              </w:tabs>
              <w:ind w:left="288" w:hanging="288"/>
            </w:pPr>
            <w:r w:rsidRPr="00E518AB">
              <w:t>Страны с низким и средним уровнем дохода</w:t>
            </w:r>
          </w:p>
        </w:tc>
      </w:tr>
      <w:tr w:rsidR="00687700" w:rsidRPr="00C36C61" w14:paraId="1F02C545" w14:textId="77777777" w:rsidTr="00E518AB">
        <w:trPr>
          <w:trHeight w:val="66"/>
        </w:trPr>
        <w:tc>
          <w:tcPr>
            <w:tcW w:w="1555" w:type="dxa"/>
            <w:hideMark/>
          </w:tcPr>
          <w:p w14:paraId="42D67C58" w14:textId="77777777" w:rsidR="00687700" w:rsidRPr="00C36C61" w:rsidRDefault="00687700" w:rsidP="0019140A">
            <w:pPr>
              <w:ind w:firstLine="164"/>
            </w:pPr>
            <w:r w:rsidRPr="00C36C61">
              <w:t>США</w:t>
            </w:r>
          </w:p>
        </w:tc>
        <w:tc>
          <w:tcPr>
            <w:tcW w:w="8192" w:type="dxa"/>
            <w:hideMark/>
          </w:tcPr>
          <w:p w14:paraId="26AB91BD" w14:textId="77777777" w:rsidR="00687700" w:rsidRPr="00E518AB" w:rsidRDefault="00687700" w:rsidP="009A7AE1">
            <w:pPr>
              <w:pStyle w:val="ListParagraph"/>
              <w:numPr>
                <w:ilvl w:val="0"/>
                <w:numId w:val="18"/>
              </w:numPr>
              <w:tabs>
                <w:tab w:val="left" w:pos="209"/>
              </w:tabs>
              <w:ind w:left="288" w:hanging="288"/>
            </w:pPr>
            <w:r w:rsidRPr="00E518AB">
              <w:t>Соединённые</w:t>
            </w:r>
            <w:r w:rsidRPr="00E518AB">
              <w:rPr>
                <w:lang w:val="en-US"/>
              </w:rPr>
              <w:t xml:space="preserve"> </w:t>
            </w:r>
            <w:r w:rsidRPr="00E518AB">
              <w:t>Штаты</w:t>
            </w:r>
            <w:r w:rsidRPr="00E518AB">
              <w:rPr>
                <w:lang w:val="en-US"/>
              </w:rPr>
              <w:t xml:space="preserve"> </w:t>
            </w:r>
            <w:r w:rsidRPr="00E518AB">
              <w:t>Америки</w:t>
            </w:r>
          </w:p>
        </w:tc>
      </w:tr>
      <w:tr w:rsidR="00687700" w:rsidRPr="00C36C61" w14:paraId="09873A93" w14:textId="77777777" w:rsidTr="00E518AB">
        <w:trPr>
          <w:trHeight w:val="425"/>
        </w:trPr>
        <w:tc>
          <w:tcPr>
            <w:tcW w:w="1555" w:type="dxa"/>
            <w:hideMark/>
          </w:tcPr>
          <w:p w14:paraId="4856B817" w14:textId="77777777" w:rsidR="00687700" w:rsidRPr="00C36C61" w:rsidRDefault="00687700" w:rsidP="0019140A">
            <w:pPr>
              <w:ind w:firstLine="164"/>
            </w:pPr>
            <w:r w:rsidRPr="00C36C61">
              <w:t>ЦУР</w:t>
            </w:r>
          </w:p>
        </w:tc>
        <w:tc>
          <w:tcPr>
            <w:tcW w:w="8192" w:type="dxa"/>
            <w:hideMark/>
          </w:tcPr>
          <w:p w14:paraId="752AE45A" w14:textId="77777777" w:rsidR="00687700" w:rsidRPr="00E518AB" w:rsidRDefault="00687700" w:rsidP="009A7AE1">
            <w:pPr>
              <w:pStyle w:val="ListParagraph"/>
              <w:numPr>
                <w:ilvl w:val="0"/>
                <w:numId w:val="18"/>
              </w:numPr>
              <w:tabs>
                <w:tab w:val="left" w:pos="209"/>
              </w:tabs>
              <w:ind w:left="288" w:hanging="288"/>
            </w:pPr>
            <w:r w:rsidRPr="00E518AB">
              <w:t>Цели устойчивого развития</w:t>
            </w:r>
          </w:p>
        </w:tc>
      </w:tr>
    </w:tbl>
    <w:p w14:paraId="6CE46BB0" w14:textId="77777777" w:rsidR="0019140A" w:rsidRPr="00C36C61" w:rsidRDefault="0019140A" w:rsidP="00AA48AF">
      <w:pPr>
        <w:rPr>
          <w:rFonts w:asciiTheme="minorHAnsi" w:hAnsiTheme="minorHAnsi" w:cstheme="minorBidi"/>
          <w:sz w:val="22"/>
          <w:szCs w:val="22"/>
        </w:rPr>
      </w:pPr>
    </w:p>
    <w:p w14:paraId="03BD37E1" w14:textId="77777777" w:rsidR="00AA48AF" w:rsidRPr="00C36C61" w:rsidRDefault="00AA48AF" w:rsidP="00AA48AF">
      <w:pPr>
        <w:pStyle w:val="ListParagraph"/>
        <w:numPr>
          <w:ilvl w:val="0"/>
          <w:numId w:val="1"/>
        </w:numPr>
        <w:tabs>
          <w:tab w:val="clear" w:pos="567"/>
          <w:tab w:val="left" w:pos="0"/>
        </w:tabs>
        <w:ind w:right="-284"/>
      </w:pPr>
      <w:r w:rsidRPr="00C36C61">
        <w:br w:type="page"/>
      </w:r>
    </w:p>
    <w:bookmarkEnd w:id="9"/>
    <w:p w14:paraId="30548AA0" w14:textId="77777777" w:rsidR="00AA48AF" w:rsidRPr="00C36C61" w:rsidRDefault="00AA48AF" w:rsidP="004B501E">
      <w:pPr>
        <w:pStyle w:val="Heading1"/>
        <w:rPr>
          <w:color w:val="auto"/>
        </w:rPr>
        <w:sectPr w:rsidR="00AA48AF" w:rsidRPr="00C36C61" w:rsidSect="00F151FE">
          <w:pgSz w:w="11906" w:h="16838"/>
          <w:pgMar w:top="1134" w:right="567" w:bottom="1134" w:left="1701" w:header="709" w:footer="709" w:gutter="0"/>
          <w:cols w:space="708"/>
          <w:docGrid w:linePitch="360"/>
        </w:sectPr>
      </w:pPr>
    </w:p>
    <w:p w14:paraId="426B06A5" w14:textId="1FAFA4DE" w:rsidR="008C530C" w:rsidRPr="00C36C61" w:rsidRDefault="008C530C" w:rsidP="00F151FE">
      <w:pPr>
        <w:pStyle w:val="Heading1"/>
        <w:ind w:right="-284" w:firstLine="0"/>
        <w:jc w:val="center"/>
        <w:rPr>
          <w:rFonts w:ascii="Times New Roman" w:hAnsi="Times New Roman" w:cs="Times New Roman"/>
          <w:b/>
          <w:color w:val="auto"/>
          <w:sz w:val="28"/>
          <w:szCs w:val="28"/>
        </w:rPr>
      </w:pPr>
      <w:bookmarkStart w:id="10" w:name="_Toc171887724"/>
      <w:bookmarkStart w:id="11" w:name="_Hlk171871588"/>
      <w:r w:rsidRPr="00C36C61">
        <w:rPr>
          <w:rFonts w:ascii="Times New Roman" w:hAnsi="Times New Roman" w:cs="Times New Roman"/>
          <w:b/>
          <w:color w:val="auto"/>
          <w:sz w:val="28"/>
          <w:szCs w:val="28"/>
        </w:rPr>
        <w:lastRenderedPageBreak/>
        <w:t>ВВЕДЕНИЕ</w:t>
      </w:r>
      <w:bookmarkEnd w:id="10"/>
    </w:p>
    <w:p w14:paraId="627844BF" w14:textId="77777777" w:rsidR="008C530C" w:rsidRPr="00C36C61" w:rsidRDefault="008C530C" w:rsidP="009F1C0E">
      <w:pPr>
        <w:ind w:right="-284"/>
      </w:pPr>
    </w:p>
    <w:p w14:paraId="237E5688" w14:textId="6002B21F" w:rsidR="00B266F1" w:rsidRPr="00F151FE" w:rsidRDefault="00B266F1" w:rsidP="00E518AB">
      <w:pPr>
        <w:tabs>
          <w:tab w:val="left" w:pos="993"/>
        </w:tabs>
        <w:ind w:firstLine="709"/>
        <w:rPr>
          <w:b/>
          <w:bCs/>
        </w:rPr>
      </w:pPr>
      <w:r w:rsidRPr="00F151FE">
        <w:rPr>
          <w:b/>
          <w:bCs/>
        </w:rPr>
        <w:t>Актуальность исследования</w:t>
      </w:r>
    </w:p>
    <w:p w14:paraId="0C738CF2" w14:textId="5201152C" w:rsidR="008E377F" w:rsidRPr="00F151FE" w:rsidRDefault="008E377F" w:rsidP="00E518AB">
      <w:pPr>
        <w:tabs>
          <w:tab w:val="left" w:pos="993"/>
          <w:tab w:val="left" w:pos="6555"/>
        </w:tabs>
        <w:ind w:firstLine="709"/>
      </w:pPr>
      <w:r w:rsidRPr="00F151FE">
        <w:rPr>
          <w:rFonts w:eastAsia="Times New Roman"/>
        </w:rPr>
        <w:t xml:space="preserve">Первичная медико-санитарная помощь (ПМСП) </w:t>
      </w:r>
      <w:r w:rsidRPr="00F151FE">
        <w:t>направлена на обеспечение максимально возможного уровня здоровья и благополучия населения, удовлетворение медицинских потребностей всех пациентов на уровне сообщества, объединяя уход, профилактику и медицинское образование</w:t>
      </w:r>
      <w:r w:rsidR="00203B32" w:rsidRPr="00F151FE">
        <w:t xml:space="preserve"> [</w:t>
      </w:r>
      <w:r w:rsidR="000E3466" w:rsidRPr="000E3466">
        <w:t>2</w:t>
      </w:r>
      <w:r w:rsidR="00203B32" w:rsidRPr="00F151FE">
        <w:t>]</w:t>
      </w:r>
      <w:r w:rsidRPr="00F151FE">
        <w:t>. Всеобщий охват услугами здравоохранения включает в себя мероприятия по совершенствованию ПСМП, чтобы обеспечить справедливость и улучшить работу систем здравоохранения за счет снижения общих расходов на здравоохранение, одновременно улучшая здоровье населения и доступ к нему</w:t>
      </w:r>
      <w:r w:rsidR="00203B32" w:rsidRPr="00F151FE">
        <w:t xml:space="preserve"> [</w:t>
      </w:r>
      <w:r w:rsidR="000E3466" w:rsidRPr="000E3466">
        <w:t>3</w:t>
      </w:r>
      <w:r w:rsidR="00203B32" w:rsidRPr="00F151FE">
        <w:t>]</w:t>
      </w:r>
      <w:r w:rsidRPr="00F151FE">
        <w:t>. Межнациональные и внутринациональные исследованиями подтверждают связь ПМСП с более справедливым распределением медицинских услуг среди населения</w:t>
      </w:r>
      <w:r w:rsidR="00203B32" w:rsidRPr="00F151FE">
        <w:t xml:space="preserve"> [</w:t>
      </w:r>
      <w:r w:rsidR="000E3466" w:rsidRPr="000E3466">
        <w:t>4</w:t>
      </w:r>
      <w:r w:rsidR="00203B32" w:rsidRPr="00F151FE">
        <w:t>]</w:t>
      </w:r>
      <w:r w:rsidRPr="00F151FE">
        <w:t xml:space="preserve">. </w:t>
      </w:r>
    </w:p>
    <w:p w14:paraId="47F2E0E0" w14:textId="4C3934A2" w:rsidR="008E377F" w:rsidRPr="00F151FE" w:rsidRDefault="008E377F" w:rsidP="00E518AB">
      <w:pPr>
        <w:tabs>
          <w:tab w:val="left" w:pos="993"/>
          <w:tab w:val="left" w:pos="6555"/>
        </w:tabs>
        <w:ind w:firstLine="709"/>
      </w:pPr>
      <w:r w:rsidRPr="00F151FE">
        <w:t xml:space="preserve">Одним из неотъемлемых </w:t>
      </w:r>
      <w:r w:rsidR="006379BC" w:rsidRPr="00F151FE">
        <w:t xml:space="preserve">задач </w:t>
      </w:r>
      <w:r w:rsidRPr="00F151FE">
        <w:t>ПМСП является обеспечение основными лекарственными средствами (ЛС), которые должны быть доступны в любое время в достаточном количестве</w:t>
      </w:r>
      <w:r w:rsidR="00203B32" w:rsidRPr="00F151FE">
        <w:t xml:space="preserve"> [</w:t>
      </w:r>
      <w:r w:rsidR="000E3466" w:rsidRPr="000E3466">
        <w:t>5</w:t>
      </w:r>
      <w:r w:rsidR="00203B32" w:rsidRPr="00F151FE">
        <w:t>]</w:t>
      </w:r>
      <w:r w:rsidR="00CE0A15" w:rsidRPr="00F151FE">
        <w:t>. Согласно Всемирной организации здравоохранения (ВОЗ) лекарственное обеспечение включает в себя исследование производства, распределения, назначения и применения лекарственных препаратов в обществе, с учётом их социальных, медицинских и экономических последствий [</w:t>
      </w:r>
      <w:r w:rsidR="000E3466" w:rsidRPr="000E3466">
        <w:t>6</w:t>
      </w:r>
      <w:r w:rsidR="00CE0A15" w:rsidRPr="00F151FE">
        <w:t xml:space="preserve">]. </w:t>
      </w:r>
      <w:r w:rsidRPr="00F151FE">
        <w:t>В задачи лекарственного обеспечения входит не только удовлетворение спроса на лекарства, но и соблюдение правил обращения лекарств внутри медицинской организации в свете требований, предъявляемых к этой специфической группе товаров [</w:t>
      </w:r>
      <w:r w:rsidR="000E3466" w:rsidRPr="000E3466">
        <w:t>7</w:t>
      </w:r>
      <w:r w:rsidRPr="00F151FE">
        <w:t>]</w:t>
      </w:r>
      <w:r w:rsidR="00CE0A15" w:rsidRPr="00F151FE">
        <w:t xml:space="preserve">. Ненадлежащее применение ЛС приводит к неэффективному использованию медицинских ресурсов, увеличивает риск побочных эффектов и усугубляет клинические исходы. </w:t>
      </w:r>
      <w:r w:rsidR="00D87EEE" w:rsidRPr="00F151FE">
        <w:t>В б</w:t>
      </w:r>
      <w:r w:rsidRPr="00F151FE">
        <w:rPr>
          <w:shd w:val="clear" w:color="auto" w:fill="FFFFFF"/>
        </w:rPr>
        <w:t xml:space="preserve">олее </w:t>
      </w:r>
      <w:r w:rsidR="00D87EEE" w:rsidRPr="00F151FE">
        <w:rPr>
          <w:shd w:val="clear" w:color="auto" w:fill="FFFFFF"/>
        </w:rPr>
        <w:t xml:space="preserve">чем </w:t>
      </w:r>
      <w:r w:rsidRPr="00F151FE">
        <w:rPr>
          <w:shd w:val="clear" w:color="auto" w:fill="FFFFFF"/>
        </w:rPr>
        <w:t xml:space="preserve">50% стран </w:t>
      </w:r>
      <w:r w:rsidR="00D87EEE" w:rsidRPr="00F151FE">
        <w:rPr>
          <w:shd w:val="clear" w:color="auto" w:fill="FFFFFF"/>
        </w:rPr>
        <w:t xml:space="preserve">отсутствуют эффективные меры по содействию </w:t>
      </w:r>
      <w:r w:rsidRPr="00F151FE">
        <w:rPr>
          <w:shd w:val="clear" w:color="auto" w:fill="FFFFFF"/>
        </w:rPr>
        <w:t>рационально</w:t>
      </w:r>
      <w:r w:rsidR="00D87EEE" w:rsidRPr="00F151FE">
        <w:rPr>
          <w:shd w:val="clear" w:color="auto" w:fill="FFFFFF"/>
        </w:rPr>
        <w:t>му</w:t>
      </w:r>
      <w:r w:rsidRPr="00F151FE">
        <w:rPr>
          <w:shd w:val="clear" w:color="auto" w:fill="FFFFFF"/>
        </w:rPr>
        <w:t xml:space="preserve"> </w:t>
      </w:r>
      <w:r w:rsidR="00D87EEE" w:rsidRPr="00F151FE">
        <w:rPr>
          <w:shd w:val="clear" w:color="auto" w:fill="FFFFFF"/>
        </w:rPr>
        <w:t>применению ЛС</w:t>
      </w:r>
      <w:r w:rsidRPr="00F151FE">
        <w:rPr>
          <w:shd w:val="clear" w:color="auto" w:fill="FFFFFF"/>
        </w:rPr>
        <w:t>. В развивающихся странах</w:t>
      </w:r>
      <w:r w:rsidR="00CE0A15" w:rsidRPr="00F151FE">
        <w:rPr>
          <w:shd w:val="clear" w:color="auto" w:fill="FFFFFF"/>
        </w:rPr>
        <w:t xml:space="preserve"> менее </w:t>
      </w:r>
      <w:r w:rsidRPr="00F151FE">
        <w:rPr>
          <w:shd w:val="clear" w:color="auto" w:fill="FFFFFF"/>
        </w:rPr>
        <w:t xml:space="preserve">40% пациентов </w:t>
      </w:r>
      <w:r w:rsidR="00F35A7A" w:rsidRPr="00F151FE">
        <w:rPr>
          <w:shd w:val="clear" w:color="auto" w:fill="FFFFFF"/>
        </w:rPr>
        <w:t xml:space="preserve">в </w:t>
      </w:r>
      <w:r w:rsidRPr="00F151FE">
        <w:rPr>
          <w:shd w:val="clear" w:color="auto" w:fill="FFFFFF"/>
        </w:rPr>
        <w:t>государственно</w:t>
      </w:r>
      <w:r w:rsidR="00F35A7A" w:rsidRPr="00F151FE">
        <w:rPr>
          <w:shd w:val="clear" w:color="auto" w:fill="FFFFFF"/>
        </w:rPr>
        <w:t>м</w:t>
      </w:r>
      <w:r w:rsidRPr="00F151FE">
        <w:rPr>
          <w:shd w:val="clear" w:color="auto" w:fill="FFFFFF"/>
        </w:rPr>
        <w:t xml:space="preserve"> сектор</w:t>
      </w:r>
      <w:r w:rsidR="00F35A7A" w:rsidRPr="00F151FE">
        <w:rPr>
          <w:shd w:val="clear" w:color="auto" w:fill="FFFFFF"/>
        </w:rPr>
        <w:t>е</w:t>
      </w:r>
      <w:r w:rsidRPr="00F151FE">
        <w:rPr>
          <w:shd w:val="clear" w:color="auto" w:fill="FFFFFF"/>
        </w:rPr>
        <w:t xml:space="preserve"> и 30% </w:t>
      </w:r>
      <w:r w:rsidR="00F70BC5" w:rsidRPr="00F151FE">
        <w:rPr>
          <w:shd w:val="clear" w:color="auto" w:fill="FFFFFF"/>
        </w:rPr>
        <w:t>в частном получают лечение в соответствии с</w:t>
      </w:r>
      <w:r w:rsidRPr="00F151FE">
        <w:rPr>
          <w:shd w:val="clear" w:color="auto" w:fill="FFFFFF"/>
        </w:rPr>
        <w:t xml:space="preserve"> клиническими р</w:t>
      </w:r>
      <w:r w:rsidR="00F70BC5" w:rsidRPr="00F151FE">
        <w:rPr>
          <w:shd w:val="clear" w:color="auto" w:fill="FFFFFF"/>
        </w:rPr>
        <w:t>екомендациями</w:t>
      </w:r>
      <w:r w:rsidRPr="00F151FE">
        <w:rPr>
          <w:shd w:val="clear" w:color="auto" w:fill="FFFFFF"/>
        </w:rPr>
        <w:t xml:space="preserve"> </w:t>
      </w:r>
      <w:r w:rsidRPr="00F151FE">
        <w:t>[</w:t>
      </w:r>
      <w:r w:rsidR="000E3466" w:rsidRPr="000E3466">
        <w:t xml:space="preserve">7, </w:t>
      </w:r>
      <w:r w:rsidR="000E3466">
        <w:rPr>
          <w:lang w:val="en-US"/>
        </w:rPr>
        <w:t>p</w:t>
      </w:r>
      <w:r w:rsidR="000E3466" w:rsidRPr="000E3466">
        <w:t>. 3-3</w:t>
      </w:r>
      <w:r w:rsidR="007B12A5" w:rsidRPr="00F151FE">
        <w:t>8</w:t>
      </w:r>
      <w:r w:rsidRPr="00F151FE">
        <w:t>]. Одной из основных проблем в Республике Казахстан является некорректное формирование потребности ЛС медицинскими организациями [</w:t>
      </w:r>
      <w:r w:rsidR="000E3466" w:rsidRPr="000E3466">
        <w:t>8</w:t>
      </w:r>
      <w:r w:rsidRPr="00F151FE">
        <w:t>].</w:t>
      </w:r>
    </w:p>
    <w:p w14:paraId="4BA9DDB9" w14:textId="376CF96D" w:rsidR="008E377F" w:rsidRPr="00F151FE" w:rsidRDefault="008E377F" w:rsidP="00E518AB">
      <w:pPr>
        <w:tabs>
          <w:tab w:val="left" w:pos="993"/>
        </w:tabs>
        <w:ind w:firstLine="709"/>
      </w:pPr>
      <w:r w:rsidRPr="00F151FE">
        <w:t>Наличные платежи или выплаты из кармана</w:t>
      </w:r>
      <w:r w:rsidRPr="00F151FE" w:rsidDel="00D334A3">
        <w:t xml:space="preserve"> </w:t>
      </w:r>
      <w:r w:rsidRPr="00F151FE">
        <w:t>(</w:t>
      </w:r>
      <w:r w:rsidRPr="00F151FE">
        <w:rPr>
          <w:lang w:val="en-US"/>
        </w:rPr>
        <w:t>out</w:t>
      </w:r>
      <w:r w:rsidRPr="00F151FE">
        <w:t>-</w:t>
      </w:r>
      <w:r w:rsidRPr="00F151FE">
        <w:rPr>
          <w:lang w:val="en-US"/>
        </w:rPr>
        <w:t>of</w:t>
      </w:r>
      <w:r w:rsidRPr="00F151FE">
        <w:t>-</w:t>
      </w:r>
      <w:r w:rsidRPr="00F151FE">
        <w:rPr>
          <w:lang w:val="en-US"/>
        </w:rPr>
        <w:t>pocket</w:t>
      </w:r>
      <w:r w:rsidRPr="00F151FE">
        <w:t xml:space="preserve"> </w:t>
      </w:r>
      <w:r w:rsidRPr="00F151FE">
        <w:rPr>
          <w:lang w:val="en-US"/>
        </w:rPr>
        <w:t>payments</w:t>
      </w:r>
      <w:r w:rsidRPr="00F151FE">
        <w:t>) представляют собой серьезное препятствие для справедливого доступа населения к жизненно</w:t>
      </w:r>
      <w:r w:rsidR="005A0647" w:rsidRPr="00F151FE">
        <w:t xml:space="preserve"> </w:t>
      </w:r>
      <w:r w:rsidRPr="00F151FE">
        <w:t>необходимым ЛС. Опросы домохозяйств в Казахстане указывают на рост наличных платежей за амбулаторные лекарства, включая те, которые покрываются ГОБМП и ОСМС.</w:t>
      </w:r>
    </w:p>
    <w:p w14:paraId="4EABCEB5" w14:textId="78043D16" w:rsidR="008E377F" w:rsidRPr="00F151FE" w:rsidRDefault="008E377F" w:rsidP="00E518AB">
      <w:pPr>
        <w:tabs>
          <w:tab w:val="left" w:pos="993"/>
        </w:tabs>
        <w:ind w:firstLine="709"/>
        <w:rPr>
          <w:bCs/>
        </w:rPr>
      </w:pPr>
      <w:r w:rsidRPr="00F151FE">
        <w:t>Рост пожилого населения, вместе с тем и неинфекционных заболеваний</w:t>
      </w:r>
      <w:r w:rsidR="005A0647" w:rsidRPr="00F151FE">
        <w:t>,</w:t>
      </w:r>
      <w:r w:rsidRPr="00F151FE">
        <w:t xml:space="preserve"> требует углубленного изучения вопросов обеспечения ЛС и расширения его перечня</w:t>
      </w:r>
      <w:r w:rsidR="00203B32" w:rsidRPr="00F151FE">
        <w:t xml:space="preserve"> [</w:t>
      </w:r>
      <w:r w:rsidR="000E3466" w:rsidRPr="000E3466">
        <w:t>9</w:t>
      </w:r>
      <w:r w:rsidR="00203B32" w:rsidRPr="00F151FE">
        <w:t>]</w:t>
      </w:r>
      <w:r w:rsidRPr="00F151FE">
        <w:t xml:space="preserve"> на уровне ПМСП. Некоторые страны пересматривают модели обеспечения ЛС</w:t>
      </w:r>
      <w:r w:rsidR="005A0647" w:rsidRPr="00F151FE">
        <w:t>,</w:t>
      </w:r>
      <w:r w:rsidRPr="00F151FE">
        <w:t xml:space="preserve"> вовлекая мультидисциплинарную команду</w:t>
      </w:r>
      <w:r w:rsidR="00203B32" w:rsidRPr="00F151FE">
        <w:t xml:space="preserve"> [1</w:t>
      </w:r>
      <w:r w:rsidR="000E3466" w:rsidRPr="00BD284F">
        <w:t>0</w:t>
      </w:r>
      <w:r w:rsidR="00203B32" w:rsidRPr="00F151FE">
        <w:t>,</w:t>
      </w:r>
      <w:r w:rsidR="00E518AB">
        <w:t xml:space="preserve"> </w:t>
      </w:r>
      <w:r w:rsidR="00203B32" w:rsidRPr="00F151FE">
        <w:t>1</w:t>
      </w:r>
      <w:r w:rsidR="000E3466" w:rsidRPr="00BD284F">
        <w:t>1</w:t>
      </w:r>
      <w:r w:rsidR="00203B32" w:rsidRPr="00F151FE">
        <w:t>]</w:t>
      </w:r>
      <w:r w:rsidRPr="00F151FE">
        <w:t>.</w:t>
      </w:r>
      <w:r w:rsidR="00B02A7A" w:rsidRPr="00F151FE">
        <w:t xml:space="preserve"> Таким образом, актуальность настоящего исследования заключается в анализе лекарственного обеспечения на уровне ПМСП в контексте роста потребностей </w:t>
      </w:r>
      <w:r w:rsidR="00B02A7A" w:rsidRPr="00F151FE">
        <w:lastRenderedPageBreak/>
        <w:t>населения и увеличения числа неинфекционных заболеваний, выявлении барьеров, а также в оценке степени удовлетворённости населения состоянием лекарственного обеспечения на амбулаторном уровне</w:t>
      </w:r>
      <w:r w:rsidRPr="00F151FE">
        <w:rPr>
          <w:bCs/>
        </w:rPr>
        <w:t>.</w:t>
      </w:r>
    </w:p>
    <w:p w14:paraId="3D5D2BF1" w14:textId="40A11E4C" w:rsidR="00140444" w:rsidRPr="00F151FE" w:rsidRDefault="008E377F" w:rsidP="00E518AB">
      <w:pPr>
        <w:pStyle w:val="ListParagraph"/>
        <w:tabs>
          <w:tab w:val="left" w:pos="993"/>
        </w:tabs>
        <w:ind w:left="0" w:firstLine="709"/>
        <w:rPr>
          <w:b/>
          <w:bCs/>
        </w:rPr>
      </w:pPr>
      <w:r w:rsidRPr="00F151FE">
        <w:rPr>
          <w:b/>
          <w:bCs/>
        </w:rPr>
        <w:t xml:space="preserve">Цель исследования: </w:t>
      </w:r>
      <w:r w:rsidR="005A0647" w:rsidRPr="00F151FE">
        <w:t>А</w:t>
      </w:r>
      <w:r w:rsidR="00140444" w:rsidRPr="00F151FE">
        <w:t>нализ финансировани</w:t>
      </w:r>
      <w:r w:rsidR="005A0647" w:rsidRPr="00F151FE">
        <w:t>я</w:t>
      </w:r>
      <w:r w:rsidR="00140444" w:rsidRPr="00F151FE">
        <w:t xml:space="preserve"> и управления лекарственным обеспечением на уровне первичной медико-санитарной помощи, изучение степени удовлетворенности населения доступностью лекарственных средств.</w:t>
      </w:r>
    </w:p>
    <w:p w14:paraId="64739462" w14:textId="3A6B8335" w:rsidR="008102B3" w:rsidRPr="00F151FE" w:rsidRDefault="008102B3" w:rsidP="00E518AB">
      <w:pPr>
        <w:tabs>
          <w:tab w:val="left" w:pos="993"/>
        </w:tabs>
        <w:ind w:firstLine="709"/>
      </w:pPr>
      <w:r w:rsidRPr="00F151FE">
        <w:rPr>
          <w:b/>
          <w:bCs/>
        </w:rPr>
        <w:t>Задачи исследования</w:t>
      </w:r>
      <w:r w:rsidRPr="00F151FE">
        <w:t>:</w:t>
      </w:r>
    </w:p>
    <w:p w14:paraId="2A32F43F" w14:textId="65574B74" w:rsidR="000D7C24" w:rsidRPr="00F151FE" w:rsidRDefault="000D7C24" w:rsidP="009A7AE1">
      <w:pPr>
        <w:pStyle w:val="ListParagraph"/>
        <w:numPr>
          <w:ilvl w:val="0"/>
          <w:numId w:val="2"/>
        </w:numPr>
        <w:tabs>
          <w:tab w:val="clear" w:pos="567"/>
          <w:tab w:val="left" w:pos="426"/>
          <w:tab w:val="left" w:pos="993"/>
        </w:tabs>
        <w:ind w:left="0" w:firstLine="709"/>
      </w:pPr>
      <w:r w:rsidRPr="00F151FE">
        <w:t>Исследовать международный и отечественный опыт обеспечения лекарственными средствами на уровне первичной медико-санитарной помощи</w:t>
      </w:r>
      <w:r w:rsidR="00821D80" w:rsidRPr="00F151FE">
        <w:t>.</w:t>
      </w:r>
    </w:p>
    <w:p w14:paraId="1C2880FD" w14:textId="034A9DFE" w:rsidR="000D7C24" w:rsidRPr="00F151FE" w:rsidRDefault="000D7C24" w:rsidP="009A7AE1">
      <w:pPr>
        <w:pStyle w:val="ListParagraph"/>
        <w:numPr>
          <w:ilvl w:val="0"/>
          <w:numId w:val="2"/>
        </w:numPr>
        <w:tabs>
          <w:tab w:val="clear" w:pos="567"/>
          <w:tab w:val="left" w:pos="426"/>
          <w:tab w:val="left" w:pos="993"/>
        </w:tabs>
        <w:ind w:left="0" w:firstLine="709"/>
      </w:pPr>
      <w:r w:rsidRPr="00F151FE">
        <w:t>Анализ финансирования системы лекарственного обеспечения населения Республики Казахстан в период с 2019 по 2022 гг</w:t>
      </w:r>
      <w:r w:rsidR="00821D80" w:rsidRPr="00F151FE">
        <w:t xml:space="preserve">. </w:t>
      </w:r>
    </w:p>
    <w:p w14:paraId="5A59C040" w14:textId="6E28BAB4" w:rsidR="000D7C24" w:rsidRPr="00F151FE" w:rsidRDefault="000D7C24" w:rsidP="009A7AE1">
      <w:pPr>
        <w:pStyle w:val="ListParagraph"/>
        <w:numPr>
          <w:ilvl w:val="0"/>
          <w:numId w:val="2"/>
        </w:numPr>
        <w:tabs>
          <w:tab w:val="clear" w:pos="567"/>
          <w:tab w:val="left" w:pos="426"/>
          <w:tab w:val="left" w:pos="993"/>
        </w:tabs>
        <w:ind w:left="0" w:firstLine="709"/>
      </w:pPr>
      <w:r w:rsidRPr="00F151FE">
        <w:t>Изучить организацию системы обеспечения лекарственными средствами на уровне первичной медико-санитарной помощи</w:t>
      </w:r>
      <w:r w:rsidR="00821D80" w:rsidRPr="00F151FE">
        <w:t>.</w:t>
      </w:r>
    </w:p>
    <w:p w14:paraId="07D795C0" w14:textId="2B8F70B2" w:rsidR="00780849" w:rsidRPr="00F151FE" w:rsidRDefault="003A3E69" w:rsidP="009A7AE1">
      <w:pPr>
        <w:pStyle w:val="ListParagraph"/>
        <w:numPr>
          <w:ilvl w:val="0"/>
          <w:numId w:val="2"/>
        </w:numPr>
        <w:tabs>
          <w:tab w:val="clear" w:pos="567"/>
          <w:tab w:val="left" w:pos="426"/>
          <w:tab w:val="left" w:pos="993"/>
        </w:tabs>
        <w:ind w:left="0" w:firstLine="709"/>
      </w:pPr>
      <w:bookmarkStart w:id="12" w:name="_Hlk171887062"/>
      <w:r w:rsidRPr="00F151FE">
        <w:rPr>
          <w:rFonts w:eastAsia="Times New Roman"/>
          <w:bCs/>
        </w:rPr>
        <w:t xml:space="preserve">Оценить степень удовлетворенности населения состоянием </w:t>
      </w:r>
      <w:r w:rsidRPr="00F151FE">
        <w:t>лекарственного обеспечения взрослого населения на амбулаторном уровне</w:t>
      </w:r>
      <w:r w:rsidR="00821D80" w:rsidRPr="00F151FE">
        <w:t>.</w:t>
      </w:r>
    </w:p>
    <w:bookmarkEnd w:id="12"/>
    <w:p w14:paraId="56E2E0F9" w14:textId="55A86156" w:rsidR="008102B3" w:rsidRPr="00F151FE" w:rsidRDefault="003528F4" w:rsidP="009A7AE1">
      <w:pPr>
        <w:pStyle w:val="ListParagraph"/>
        <w:numPr>
          <w:ilvl w:val="0"/>
          <w:numId w:val="2"/>
        </w:numPr>
        <w:tabs>
          <w:tab w:val="clear" w:pos="567"/>
          <w:tab w:val="left" w:pos="426"/>
          <w:tab w:val="left" w:pos="993"/>
        </w:tabs>
        <w:ind w:left="0" w:firstLine="709"/>
      </w:pPr>
      <w:r w:rsidRPr="00F151FE">
        <w:t xml:space="preserve">Изучить </w:t>
      </w:r>
      <w:r w:rsidR="00AB4339" w:rsidRPr="00F151FE">
        <w:t xml:space="preserve">карманные расходы </w:t>
      </w:r>
      <w:r w:rsidRPr="00F151FE">
        <w:t>населения</w:t>
      </w:r>
      <w:r w:rsidR="00AB4339" w:rsidRPr="00F151FE">
        <w:t xml:space="preserve"> на ЛС</w:t>
      </w:r>
      <w:r w:rsidRPr="00F151FE">
        <w:t xml:space="preserve"> г.</w:t>
      </w:r>
      <w:r w:rsidR="000E3466" w:rsidRPr="000E3466">
        <w:t xml:space="preserve"> </w:t>
      </w:r>
      <w:r w:rsidRPr="00F151FE">
        <w:t xml:space="preserve">Алматы и Алматинской области. </w:t>
      </w:r>
    </w:p>
    <w:p w14:paraId="1956B1A9" w14:textId="77777777" w:rsidR="002463A1" w:rsidRPr="00F151FE" w:rsidRDefault="002463A1" w:rsidP="00E518AB">
      <w:pPr>
        <w:tabs>
          <w:tab w:val="left" w:pos="993"/>
        </w:tabs>
        <w:ind w:firstLine="709"/>
        <w:rPr>
          <w:b/>
          <w:bCs/>
        </w:rPr>
      </w:pPr>
      <w:r w:rsidRPr="00F151FE">
        <w:rPr>
          <w:b/>
          <w:bCs/>
        </w:rPr>
        <w:t>Объекты исследования</w:t>
      </w:r>
    </w:p>
    <w:p w14:paraId="5150A61D" w14:textId="6E3D92AE" w:rsidR="003A3E69" w:rsidRPr="00F151FE" w:rsidRDefault="003A3E69" w:rsidP="00E518AB">
      <w:pPr>
        <w:tabs>
          <w:tab w:val="left" w:pos="993"/>
        </w:tabs>
        <w:ind w:firstLine="709"/>
      </w:pPr>
      <w:r w:rsidRPr="00F151FE">
        <w:t>Лекарственное обеспечение,</w:t>
      </w:r>
      <w:r w:rsidR="007B782E" w:rsidRPr="00F151FE">
        <w:t xml:space="preserve"> карманные расходы</w:t>
      </w:r>
      <w:r w:rsidRPr="00F151FE">
        <w:t>, удовлетворенность населения, доступ к лекарствам, политика в области лекарственного обеспечения</w:t>
      </w:r>
      <w:r w:rsidR="002A3B95" w:rsidRPr="00F151FE">
        <w:t>.</w:t>
      </w:r>
    </w:p>
    <w:bookmarkEnd w:id="11"/>
    <w:p w14:paraId="385FF41F" w14:textId="6D1CED70" w:rsidR="00D07229" w:rsidRPr="00F151FE" w:rsidRDefault="00D07229" w:rsidP="00E518AB">
      <w:pPr>
        <w:pStyle w:val="ListParagraph"/>
        <w:tabs>
          <w:tab w:val="left" w:pos="993"/>
        </w:tabs>
        <w:ind w:left="0" w:firstLine="709"/>
        <w:rPr>
          <w:bCs/>
        </w:rPr>
      </w:pPr>
      <w:r w:rsidRPr="00F151FE">
        <w:rPr>
          <w:b/>
          <w:bCs/>
        </w:rPr>
        <w:t xml:space="preserve">Объем наблюдения: </w:t>
      </w:r>
      <w:r w:rsidRPr="00F151FE">
        <w:t>54 менеджер</w:t>
      </w:r>
      <w:r w:rsidR="002A3B95" w:rsidRPr="00F151FE">
        <w:t>а</w:t>
      </w:r>
      <w:r w:rsidRPr="00F151FE">
        <w:t xml:space="preserve"> ПМСП; сотрудники ПМСП - 421 респондент г.</w:t>
      </w:r>
      <w:r w:rsidR="00E518AB">
        <w:t xml:space="preserve"> </w:t>
      </w:r>
      <w:r w:rsidRPr="00F151FE">
        <w:t>Алматы и 770 Алматинской области; население 2013 человек из них 728 по г.</w:t>
      </w:r>
      <w:r w:rsidR="00E518AB">
        <w:t xml:space="preserve"> </w:t>
      </w:r>
      <w:r w:rsidRPr="00F151FE">
        <w:t>Алматы, и 1285 по Алматинской области</w:t>
      </w:r>
      <w:r w:rsidRPr="00F151FE">
        <w:rPr>
          <w:bCs/>
        </w:rPr>
        <w:t xml:space="preserve"> </w:t>
      </w:r>
    </w:p>
    <w:p w14:paraId="2C175847" w14:textId="77777777" w:rsidR="00D07229" w:rsidRPr="00F151FE" w:rsidRDefault="00D07229" w:rsidP="00E518AB">
      <w:pPr>
        <w:pStyle w:val="ListParagraph"/>
        <w:tabs>
          <w:tab w:val="left" w:pos="993"/>
        </w:tabs>
        <w:ind w:left="0" w:firstLine="709"/>
        <w:rPr>
          <w:b/>
          <w:bCs/>
        </w:rPr>
      </w:pPr>
      <w:r w:rsidRPr="00F151FE">
        <w:rPr>
          <w:b/>
          <w:bCs/>
        </w:rPr>
        <w:t>Единицы наблюдения:</w:t>
      </w:r>
    </w:p>
    <w:p w14:paraId="16A275EF" w14:textId="4BCC77DF" w:rsidR="00D07229" w:rsidRPr="00F151FE" w:rsidRDefault="00E518AB" w:rsidP="00E518AB">
      <w:pPr>
        <w:pStyle w:val="ListParagraph"/>
        <w:tabs>
          <w:tab w:val="left" w:pos="993"/>
        </w:tabs>
        <w:ind w:left="0" w:firstLine="709"/>
        <w:rPr>
          <w:bCs/>
        </w:rPr>
      </w:pPr>
      <w:r>
        <w:rPr>
          <w:bCs/>
        </w:rPr>
        <w:t>‒</w:t>
      </w:r>
      <w:r w:rsidR="00D07229" w:rsidRPr="00F151FE">
        <w:rPr>
          <w:bCs/>
        </w:rPr>
        <w:t xml:space="preserve"> законодательные и нормативно-правовые акты;</w:t>
      </w:r>
    </w:p>
    <w:p w14:paraId="71931901" w14:textId="19E8BAD3" w:rsidR="00D07229" w:rsidRPr="00F151FE" w:rsidRDefault="00E518AB" w:rsidP="00E518AB">
      <w:pPr>
        <w:pStyle w:val="ListParagraph"/>
        <w:tabs>
          <w:tab w:val="left" w:pos="993"/>
        </w:tabs>
        <w:ind w:left="0" w:firstLine="709"/>
        <w:rPr>
          <w:bCs/>
        </w:rPr>
      </w:pPr>
      <w:r>
        <w:rPr>
          <w:bCs/>
        </w:rPr>
        <w:t>‒</w:t>
      </w:r>
      <w:r w:rsidR="00D07229" w:rsidRPr="00F151FE">
        <w:rPr>
          <w:bCs/>
        </w:rPr>
        <w:t xml:space="preserve"> </w:t>
      </w:r>
      <w:r w:rsidR="00540BF2" w:rsidRPr="00F151FE">
        <w:rPr>
          <w:bCs/>
        </w:rPr>
        <w:t>расходы на ЛС</w:t>
      </w:r>
      <w:r>
        <w:rPr>
          <w:bCs/>
        </w:rPr>
        <w:t>;</w:t>
      </w:r>
    </w:p>
    <w:p w14:paraId="33332AA2" w14:textId="01FE22A4" w:rsidR="00D07229" w:rsidRPr="00F151FE" w:rsidRDefault="00E518AB" w:rsidP="00E518AB">
      <w:pPr>
        <w:pStyle w:val="ListParagraph"/>
        <w:tabs>
          <w:tab w:val="left" w:pos="993"/>
        </w:tabs>
        <w:ind w:left="0" w:firstLine="709"/>
        <w:rPr>
          <w:bCs/>
        </w:rPr>
      </w:pPr>
      <w:r>
        <w:rPr>
          <w:bCs/>
        </w:rPr>
        <w:t>‒</w:t>
      </w:r>
      <w:r w:rsidR="00D07229" w:rsidRPr="00F151FE">
        <w:rPr>
          <w:b/>
          <w:bCs/>
        </w:rPr>
        <w:t xml:space="preserve"> </w:t>
      </w:r>
      <w:r w:rsidR="00D07229" w:rsidRPr="00F151FE">
        <w:rPr>
          <w:bCs/>
        </w:rPr>
        <w:t>опросник для населения и медицинских работников.</w:t>
      </w:r>
    </w:p>
    <w:p w14:paraId="4810C34D" w14:textId="77777777" w:rsidR="00D07229" w:rsidRPr="00F151FE" w:rsidRDefault="00D07229" w:rsidP="00E518AB">
      <w:pPr>
        <w:pStyle w:val="ListParagraph"/>
        <w:tabs>
          <w:tab w:val="left" w:pos="993"/>
        </w:tabs>
        <w:ind w:left="0" w:firstLine="709"/>
        <w:rPr>
          <w:b/>
          <w:bCs/>
        </w:rPr>
      </w:pPr>
      <w:r w:rsidRPr="00F151FE">
        <w:rPr>
          <w:b/>
          <w:bCs/>
        </w:rPr>
        <w:t>Методы исследования:</w:t>
      </w:r>
    </w:p>
    <w:p w14:paraId="4621497F" w14:textId="0D75EB62" w:rsidR="00D07229" w:rsidRPr="00F151FE" w:rsidRDefault="00E518AB" w:rsidP="00E518AB">
      <w:pPr>
        <w:pStyle w:val="ListParagraph"/>
        <w:tabs>
          <w:tab w:val="left" w:pos="993"/>
        </w:tabs>
        <w:ind w:left="0" w:firstLine="709"/>
        <w:rPr>
          <w:bCs/>
        </w:rPr>
      </w:pPr>
      <w:r>
        <w:rPr>
          <w:bCs/>
        </w:rPr>
        <w:t>‒</w:t>
      </w:r>
      <w:r w:rsidR="00D07229" w:rsidRPr="00F151FE">
        <w:rPr>
          <w:bCs/>
        </w:rPr>
        <w:t xml:space="preserve"> информационно</w:t>
      </w:r>
      <w:r>
        <w:rPr>
          <w:bCs/>
        </w:rPr>
        <w:t>-</w:t>
      </w:r>
      <w:r w:rsidR="00D07229" w:rsidRPr="00F151FE">
        <w:rPr>
          <w:bCs/>
        </w:rPr>
        <w:t>аналитический метод;</w:t>
      </w:r>
    </w:p>
    <w:p w14:paraId="060D75E4" w14:textId="7D36037D" w:rsidR="00D07229" w:rsidRPr="00F151FE" w:rsidRDefault="00E518AB" w:rsidP="00E518AB">
      <w:pPr>
        <w:pStyle w:val="ListParagraph"/>
        <w:tabs>
          <w:tab w:val="left" w:pos="993"/>
        </w:tabs>
        <w:ind w:left="0" w:firstLine="709"/>
        <w:rPr>
          <w:bCs/>
        </w:rPr>
      </w:pPr>
      <w:r>
        <w:rPr>
          <w:bCs/>
        </w:rPr>
        <w:t>‒</w:t>
      </w:r>
      <w:r w:rsidR="00D07229" w:rsidRPr="00F151FE">
        <w:rPr>
          <w:bCs/>
        </w:rPr>
        <w:t xml:space="preserve"> социологический метод;</w:t>
      </w:r>
    </w:p>
    <w:p w14:paraId="4D705CC1" w14:textId="195A13C8" w:rsidR="00D07229" w:rsidRPr="00F151FE" w:rsidRDefault="00E518AB" w:rsidP="00E518AB">
      <w:pPr>
        <w:pStyle w:val="ListParagraph"/>
        <w:tabs>
          <w:tab w:val="left" w:pos="993"/>
        </w:tabs>
        <w:ind w:left="0" w:firstLine="709"/>
        <w:rPr>
          <w:bCs/>
        </w:rPr>
      </w:pPr>
      <w:r>
        <w:rPr>
          <w:bCs/>
        </w:rPr>
        <w:t>‒</w:t>
      </w:r>
      <w:r w:rsidR="00D07229" w:rsidRPr="00F151FE">
        <w:rPr>
          <w:bCs/>
        </w:rPr>
        <w:t xml:space="preserve"> статистический метод</w:t>
      </w:r>
      <w:r>
        <w:rPr>
          <w:bCs/>
        </w:rPr>
        <w:t>.</w:t>
      </w:r>
      <w:r w:rsidR="00D07229" w:rsidRPr="00F151FE">
        <w:rPr>
          <w:bCs/>
        </w:rPr>
        <w:t xml:space="preserve"> </w:t>
      </w:r>
    </w:p>
    <w:p w14:paraId="3F0971DB" w14:textId="0D2085D1" w:rsidR="00006992" w:rsidRPr="00F151FE" w:rsidRDefault="00006992" w:rsidP="00E518AB">
      <w:pPr>
        <w:tabs>
          <w:tab w:val="left" w:pos="993"/>
        </w:tabs>
        <w:ind w:firstLine="709"/>
        <w:rPr>
          <w:b/>
        </w:rPr>
      </w:pPr>
      <w:r w:rsidRPr="00F151FE">
        <w:rPr>
          <w:b/>
        </w:rPr>
        <w:t xml:space="preserve">Научная новизна </w:t>
      </w:r>
      <w:r w:rsidRPr="00F151FE">
        <w:t>исследования определяются следующими признаками:</w:t>
      </w:r>
    </w:p>
    <w:p w14:paraId="64BB4349" w14:textId="0BF0717F" w:rsidR="0044546D" w:rsidRDefault="00BD284F" w:rsidP="0044546D">
      <w:pPr>
        <w:tabs>
          <w:tab w:val="clear" w:pos="567"/>
          <w:tab w:val="left" w:pos="360"/>
          <w:tab w:val="left" w:pos="993"/>
        </w:tabs>
      </w:pPr>
      <w:r>
        <w:t xml:space="preserve">- </w:t>
      </w:r>
      <w:r w:rsidRPr="00AA2480">
        <w:t xml:space="preserve">впервые проведен анализ </w:t>
      </w:r>
      <w:r w:rsidR="00A555CA" w:rsidRPr="00AA2480">
        <w:t xml:space="preserve">использования лекарственных препаратов </w:t>
      </w:r>
      <w:r w:rsidR="000D6B84" w:rsidRPr="00AA2480">
        <w:t xml:space="preserve">в Республике Казахстан </w:t>
      </w:r>
      <w:r w:rsidRPr="00AA2480">
        <w:t>за</w:t>
      </w:r>
      <w:r w:rsidR="00A555CA" w:rsidRPr="00AA2480">
        <w:t xml:space="preserve"> период с 2019 по 202</w:t>
      </w:r>
      <w:r w:rsidR="00047940" w:rsidRPr="00AA2480">
        <w:t>2</w:t>
      </w:r>
      <w:r w:rsidR="00A555CA" w:rsidRPr="00AA2480">
        <w:t xml:space="preserve"> годы</w:t>
      </w:r>
      <w:r w:rsidRPr="00AA2480">
        <w:t xml:space="preserve">, который </w:t>
      </w:r>
      <w:r w:rsidR="00020FBE" w:rsidRPr="00AA2480">
        <w:t>выявил высокозатратную группу пациентов</w:t>
      </w:r>
      <w:r w:rsidRPr="00AA2480">
        <w:t xml:space="preserve">. Несмотря </w:t>
      </w:r>
      <w:r w:rsidR="00020FBE" w:rsidRPr="00AA2480">
        <w:t xml:space="preserve">на малую долю в общей популяции пациентов, получавших медицинскую помощь в рамках АЛО, </w:t>
      </w:r>
      <w:r w:rsidRPr="00AA2480">
        <w:t xml:space="preserve">эти пациенты </w:t>
      </w:r>
      <w:r w:rsidR="00020FBE" w:rsidRPr="00AA2480">
        <w:t>оказывают значительное влияние на структуру затрат в системе здравоохранения.</w:t>
      </w:r>
    </w:p>
    <w:p w14:paraId="5AD2321E" w14:textId="77777777" w:rsidR="0044546D" w:rsidRDefault="0044546D" w:rsidP="0044546D">
      <w:pPr>
        <w:tabs>
          <w:tab w:val="clear" w:pos="567"/>
          <w:tab w:val="left" w:pos="360"/>
          <w:tab w:val="left" w:pos="993"/>
        </w:tabs>
      </w:pPr>
      <w:r w:rsidRPr="00AA2480">
        <w:t>- определены б</w:t>
      </w:r>
      <w:r w:rsidR="00ED3B8A" w:rsidRPr="00AA2480">
        <w:t>арьер</w:t>
      </w:r>
      <w:r w:rsidR="00FB081F" w:rsidRPr="00AA2480">
        <w:t xml:space="preserve">ы </w:t>
      </w:r>
      <w:r w:rsidR="00ED3B8A" w:rsidRPr="00F151FE">
        <w:t>в своевременном обеспечении ЛС</w:t>
      </w:r>
      <w:r w:rsidR="00047940" w:rsidRPr="00F151FE">
        <w:t xml:space="preserve"> на уровне ПМСП</w:t>
      </w:r>
      <w:r>
        <w:t>, которые</w:t>
      </w:r>
      <w:r w:rsidR="00ED3B8A" w:rsidRPr="00F151FE">
        <w:t xml:space="preserve"> связан</w:t>
      </w:r>
      <w:r w:rsidR="009372AF" w:rsidRPr="00F151FE">
        <w:t>ы</w:t>
      </w:r>
      <w:r w:rsidR="00ED3B8A" w:rsidRPr="00F151FE">
        <w:t xml:space="preserve"> с недостаточностью финансирования; </w:t>
      </w:r>
      <w:r w:rsidR="00047940" w:rsidRPr="00F151FE">
        <w:t>проблемы с несвоевременной поставкой и доставкой ЛС со стороны внешних организаций, нехватк</w:t>
      </w:r>
      <w:r w:rsidR="009372AF" w:rsidRPr="00F151FE">
        <w:t>ой</w:t>
      </w:r>
      <w:r w:rsidR="00047940" w:rsidRPr="00F151FE">
        <w:t xml:space="preserve"> клинических фармакологов, а также отсутствие</w:t>
      </w:r>
      <w:r w:rsidR="009372AF" w:rsidRPr="00F151FE">
        <w:t>м</w:t>
      </w:r>
      <w:r w:rsidR="00047940" w:rsidRPr="00F151FE">
        <w:t xml:space="preserve"> некоторых ЛС, </w:t>
      </w:r>
      <w:r w:rsidR="00047940" w:rsidRPr="00F151FE">
        <w:lastRenderedPageBreak/>
        <w:t>включенных в клинические протоколы</w:t>
      </w:r>
      <w:r w:rsidR="009372AF" w:rsidRPr="00F151FE">
        <w:t xml:space="preserve"> и</w:t>
      </w:r>
      <w:r w:rsidR="00047940" w:rsidRPr="00F151FE">
        <w:t xml:space="preserve"> в </w:t>
      </w:r>
      <w:r w:rsidR="009372AF" w:rsidRPr="00F151FE">
        <w:t>П</w:t>
      </w:r>
      <w:r w:rsidR="00047940" w:rsidRPr="00F151FE">
        <w:t>еречне, утвержденном приказом №75. Эти факторы значительно сказываются на доступности ЛС и требуют решения для улучшения работы системы ПМСП.</w:t>
      </w:r>
    </w:p>
    <w:p w14:paraId="6545A2E8" w14:textId="1802A769" w:rsidR="00ED3B8A" w:rsidRPr="00AA2480" w:rsidRDefault="0044546D" w:rsidP="0044546D">
      <w:pPr>
        <w:tabs>
          <w:tab w:val="clear" w:pos="567"/>
          <w:tab w:val="left" w:pos="360"/>
          <w:tab w:val="left" w:pos="993"/>
        </w:tabs>
      </w:pPr>
      <w:r>
        <w:t xml:space="preserve">- </w:t>
      </w:r>
      <w:r w:rsidRPr="00AA2480">
        <w:t>обоснованы ф</w:t>
      </w:r>
      <w:r w:rsidR="00ED3B8A" w:rsidRPr="00AA2480">
        <w:t xml:space="preserve">акторы, </w:t>
      </w:r>
      <w:r w:rsidRPr="00AA2480">
        <w:t>влияющие</w:t>
      </w:r>
      <w:r w:rsidR="00ED3B8A" w:rsidRPr="00AA2480">
        <w:t xml:space="preserve"> на доступность ЛС</w:t>
      </w:r>
      <w:r w:rsidRPr="00AA2480">
        <w:t xml:space="preserve">, </w:t>
      </w:r>
      <w:r w:rsidR="00ED3B8A" w:rsidRPr="00AA2480">
        <w:t>связан</w:t>
      </w:r>
      <w:r w:rsidRPr="00AA2480">
        <w:t>ные</w:t>
      </w:r>
      <w:r w:rsidR="00ED3B8A" w:rsidRPr="00AA2480">
        <w:t xml:space="preserve"> с </w:t>
      </w:r>
      <w:r w:rsidRPr="00AA2480">
        <w:t xml:space="preserve">деятельностью </w:t>
      </w:r>
      <w:r w:rsidR="00ED3B8A" w:rsidRPr="00AA2480">
        <w:t>главной медицинской сестрой; клинического фармаколога и учет</w:t>
      </w:r>
      <w:r w:rsidR="009372AF" w:rsidRPr="00AA2480">
        <w:t>ом</w:t>
      </w:r>
      <w:r w:rsidR="00ED3B8A" w:rsidRPr="00AA2480">
        <w:t xml:space="preserve"> мнени</w:t>
      </w:r>
      <w:r w:rsidR="009372AF" w:rsidRPr="00AA2480">
        <w:t xml:space="preserve">я </w:t>
      </w:r>
      <w:r w:rsidR="00ED3B8A" w:rsidRPr="00AA2480">
        <w:t>медицинского персонала, а также</w:t>
      </w:r>
      <w:r w:rsidR="002B4514" w:rsidRPr="00AA2480">
        <w:t xml:space="preserve"> с </w:t>
      </w:r>
      <w:r w:rsidRPr="00AA2480">
        <w:t>потребностью</w:t>
      </w:r>
      <w:r w:rsidR="00ED3B8A" w:rsidRPr="00AA2480">
        <w:t xml:space="preserve"> персонала в обучении по формированию заявок на ЛС и проведению разъяснительн</w:t>
      </w:r>
      <w:r w:rsidRPr="00AA2480">
        <w:t>ой</w:t>
      </w:r>
      <w:r w:rsidR="00ED3B8A" w:rsidRPr="00AA2480">
        <w:t xml:space="preserve"> работ</w:t>
      </w:r>
      <w:r w:rsidRPr="00AA2480">
        <w:t>ы</w:t>
      </w:r>
      <w:r w:rsidR="00ED3B8A" w:rsidRPr="00AA2480">
        <w:t xml:space="preserve"> по нормативным документам в сфере </w:t>
      </w:r>
      <w:r w:rsidR="002B4514" w:rsidRPr="00AA2480">
        <w:t xml:space="preserve">обращения </w:t>
      </w:r>
      <w:r w:rsidR="00ED3B8A" w:rsidRPr="00AA2480">
        <w:t xml:space="preserve">ЛС (особенно на </w:t>
      </w:r>
      <w:r w:rsidRPr="00AA2480">
        <w:t xml:space="preserve">районном </w:t>
      </w:r>
      <w:r w:rsidR="00ED3B8A" w:rsidRPr="00AA2480">
        <w:t>уровне)</w:t>
      </w:r>
      <w:r w:rsidRPr="00AA2480">
        <w:t>.</w:t>
      </w:r>
    </w:p>
    <w:p w14:paraId="3DC1D73D" w14:textId="34386E60" w:rsidR="000D6B84" w:rsidRDefault="0044546D" w:rsidP="0044546D">
      <w:pPr>
        <w:tabs>
          <w:tab w:val="clear" w:pos="567"/>
          <w:tab w:val="left" w:pos="360"/>
          <w:tab w:val="left" w:pos="993"/>
        </w:tabs>
      </w:pPr>
      <w:r>
        <w:t xml:space="preserve">- </w:t>
      </w:r>
      <w:r w:rsidRPr="00AA2480">
        <w:t>продемонстрирована о</w:t>
      </w:r>
      <w:r w:rsidR="00ED3B8A" w:rsidRPr="00AA2480">
        <w:t>сновн</w:t>
      </w:r>
      <w:r w:rsidR="0004244F" w:rsidRPr="00AA2480">
        <w:t>ая</w:t>
      </w:r>
      <w:r w:rsidR="00ED3B8A" w:rsidRPr="00AA2480">
        <w:t xml:space="preserve"> причин</w:t>
      </w:r>
      <w:r w:rsidR="0004244F" w:rsidRPr="00AA2480">
        <w:t>а</w:t>
      </w:r>
      <w:r w:rsidR="00ED3B8A" w:rsidRPr="00AA2480">
        <w:t xml:space="preserve"> </w:t>
      </w:r>
      <w:r w:rsidR="006379BC" w:rsidRPr="00AA2480">
        <w:t xml:space="preserve">карманных расходов на </w:t>
      </w:r>
      <w:r w:rsidR="0004244F" w:rsidRPr="00AA2480">
        <w:t xml:space="preserve">ЛС </w:t>
      </w:r>
      <w:r w:rsidR="00ED3B8A" w:rsidRPr="00AA2480">
        <w:t>связан</w:t>
      </w:r>
      <w:r w:rsidR="0004244F" w:rsidRPr="00AA2480">
        <w:t>а</w:t>
      </w:r>
      <w:r w:rsidR="00ED3B8A" w:rsidRPr="00AA2480">
        <w:t xml:space="preserve"> с отсутствием положенных ЛС в ПМСП </w:t>
      </w:r>
      <w:r w:rsidR="00ED3B8A" w:rsidRPr="00F151FE">
        <w:t xml:space="preserve">и </w:t>
      </w:r>
      <w:r w:rsidR="000D6B84" w:rsidRPr="003A525B">
        <w:t xml:space="preserve">и </w:t>
      </w:r>
      <w:r w:rsidR="000D6B84" w:rsidRPr="00AF5B0D">
        <w:t>удобством в плане расстояния и доступности покупки препаратов за собственные средства</w:t>
      </w:r>
      <w:r w:rsidR="000D6B84">
        <w:t xml:space="preserve"> </w:t>
      </w:r>
      <w:r w:rsidR="000D6B84" w:rsidRPr="003A525B">
        <w:t xml:space="preserve">(р=0,004), в частности это </w:t>
      </w:r>
      <w:r w:rsidR="000D6B84" w:rsidRPr="00AA2480">
        <w:t>выявлено среди населения в возрасте 50-59 лет в обоих регионах</w:t>
      </w:r>
      <w:r w:rsidR="000D6B84">
        <w:t>.</w:t>
      </w:r>
    </w:p>
    <w:p w14:paraId="7305B7C3" w14:textId="67EDC213" w:rsidR="00006992" w:rsidRPr="00F151FE" w:rsidRDefault="00006992" w:rsidP="00E518AB">
      <w:pPr>
        <w:pStyle w:val="ListParagraph"/>
        <w:tabs>
          <w:tab w:val="left" w:pos="993"/>
        </w:tabs>
        <w:ind w:left="0" w:firstLine="709"/>
      </w:pPr>
      <w:r w:rsidRPr="00F151FE">
        <w:rPr>
          <w:b/>
        </w:rPr>
        <w:t xml:space="preserve">Практическая </w:t>
      </w:r>
      <w:r w:rsidRPr="00F151FE">
        <w:rPr>
          <w:b/>
          <w:bCs/>
        </w:rPr>
        <w:t>и теоретическая значимость</w:t>
      </w:r>
      <w:r w:rsidR="00E518AB">
        <w:rPr>
          <w:b/>
          <w:bCs/>
        </w:rPr>
        <w:t>:</w:t>
      </w:r>
    </w:p>
    <w:p w14:paraId="6D985EC9" w14:textId="2BB9BEAC" w:rsidR="00540BF2" w:rsidRPr="00F151FE" w:rsidRDefault="00006992" w:rsidP="009A7AE1">
      <w:pPr>
        <w:pStyle w:val="ListParagraph"/>
        <w:numPr>
          <w:ilvl w:val="0"/>
          <w:numId w:val="9"/>
        </w:numPr>
        <w:tabs>
          <w:tab w:val="clear" w:pos="567"/>
          <w:tab w:val="clear" w:pos="720"/>
          <w:tab w:val="left" w:pos="993"/>
        </w:tabs>
        <w:autoSpaceDE w:val="0"/>
        <w:autoSpaceDN w:val="0"/>
        <w:adjustRightInd w:val="0"/>
        <w:ind w:left="0" w:firstLine="709"/>
      </w:pPr>
      <w:r w:rsidRPr="00F151FE">
        <w:rPr>
          <w:lang w:val="x-none"/>
        </w:rPr>
        <w:t>Ретроспективный</w:t>
      </w:r>
      <w:r w:rsidR="00A555CA" w:rsidRPr="00F151FE">
        <w:t xml:space="preserve"> </w:t>
      </w:r>
      <w:r w:rsidR="00682527" w:rsidRPr="00F151FE">
        <w:t xml:space="preserve">анализ затрат на </w:t>
      </w:r>
      <w:r w:rsidR="00F716D3" w:rsidRPr="00F151FE">
        <w:t>ЛС</w:t>
      </w:r>
      <w:r w:rsidR="00682527" w:rsidRPr="00F151FE">
        <w:t xml:space="preserve"> в рамках амбулаторного </w:t>
      </w:r>
      <w:r w:rsidR="0004244F" w:rsidRPr="00F151FE">
        <w:t xml:space="preserve">лекарственного </w:t>
      </w:r>
      <w:r w:rsidR="00F716D3" w:rsidRPr="00F151FE">
        <w:t>обеспечения населения предоставляет возможность углубленно понять механизмы и факторы, влияющие на использование медикаментов в системе здравоохранения Республики Казахстан. Практическая значимость диссертации заключается в том, что полученные результаты могут быть использованы для разработки и корректировки государственной политики в области лекарственного обеспечения, а также для оптимизации финансовых и организационных аспектов в здравоохранении.</w:t>
      </w:r>
      <w:r w:rsidR="00682527" w:rsidRPr="00F151FE">
        <w:t xml:space="preserve"> </w:t>
      </w:r>
    </w:p>
    <w:p w14:paraId="08430D67" w14:textId="3645F13F" w:rsidR="003222A7" w:rsidRPr="00F151FE" w:rsidRDefault="00682527" w:rsidP="009A7AE1">
      <w:pPr>
        <w:pStyle w:val="ListParagraph"/>
        <w:numPr>
          <w:ilvl w:val="0"/>
          <w:numId w:val="9"/>
        </w:numPr>
        <w:tabs>
          <w:tab w:val="clear" w:pos="567"/>
          <w:tab w:val="clear" w:pos="720"/>
          <w:tab w:val="left" w:pos="993"/>
        </w:tabs>
        <w:autoSpaceDE w:val="0"/>
        <w:autoSpaceDN w:val="0"/>
        <w:adjustRightInd w:val="0"/>
        <w:ind w:left="0" w:firstLine="709"/>
      </w:pPr>
      <w:r w:rsidRPr="00F151FE">
        <w:t xml:space="preserve">Исследование выявляет ключевые области, требующие внимания со стороны органов здравоохранения, включая необходимость внедрения целевых стратегий по сдерживанию затрат на лекарства, особенно </w:t>
      </w:r>
      <w:r w:rsidR="00020FBE" w:rsidRPr="00F151FE">
        <w:t>высокозатратной группы пациентов</w:t>
      </w:r>
      <w:r w:rsidRPr="00F151FE">
        <w:t>. Анализ факторов, влияющих на рост затрат, а также оценка полипрагмазии, могут с</w:t>
      </w:r>
      <w:r w:rsidR="00F716D3" w:rsidRPr="00F151FE">
        <w:t>тать</w:t>
      </w:r>
      <w:r w:rsidRPr="00F151FE">
        <w:t xml:space="preserve"> основой для оптимизации процессов назначения и использования медикаментов</w:t>
      </w:r>
      <w:r w:rsidR="00F716D3" w:rsidRPr="00F151FE">
        <w:t xml:space="preserve">. </w:t>
      </w:r>
      <w:r w:rsidR="003222A7" w:rsidRPr="00F151FE">
        <w:t>Полученные результаты могут быть применены для разработки программ улучшения медицинской помощи и снижения нагрузки на пациентов и государство.</w:t>
      </w:r>
    </w:p>
    <w:p w14:paraId="48DF66A4" w14:textId="76B010B4" w:rsidR="00766FB2" w:rsidRPr="00F151FE" w:rsidRDefault="00766FB2" w:rsidP="009A7AE1">
      <w:pPr>
        <w:pStyle w:val="ListParagraph"/>
        <w:numPr>
          <w:ilvl w:val="0"/>
          <w:numId w:val="9"/>
        </w:numPr>
        <w:tabs>
          <w:tab w:val="clear" w:pos="567"/>
          <w:tab w:val="clear" w:pos="720"/>
          <w:tab w:val="num" w:pos="426"/>
          <w:tab w:val="left" w:pos="993"/>
        </w:tabs>
        <w:autoSpaceDE w:val="0"/>
        <w:autoSpaceDN w:val="0"/>
        <w:adjustRightInd w:val="0"/>
        <w:ind w:left="0" w:firstLine="709"/>
      </w:pPr>
      <w:r w:rsidRPr="00F151FE">
        <w:t>Опрос медицинских сотрудников</w:t>
      </w:r>
      <w:r w:rsidR="00BF3717" w:rsidRPr="00F151FE">
        <w:t xml:space="preserve"> выявил потребност</w:t>
      </w:r>
      <w:r w:rsidR="00E711C9" w:rsidRPr="00F151FE">
        <w:t>ь</w:t>
      </w:r>
      <w:r w:rsidR="00BF3717" w:rsidRPr="00F151FE">
        <w:t xml:space="preserve"> в обучении по вопросам </w:t>
      </w:r>
      <w:r w:rsidRPr="00F151FE">
        <w:t>формировани</w:t>
      </w:r>
      <w:r w:rsidR="00BF3717" w:rsidRPr="00F151FE">
        <w:t>я</w:t>
      </w:r>
      <w:r w:rsidRPr="00F151FE">
        <w:t xml:space="preserve"> заявок на ЛС, а также </w:t>
      </w:r>
      <w:r w:rsidR="00BF3717" w:rsidRPr="00F151FE">
        <w:t xml:space="preserve">в проведении </w:t>
      </w:r>
      <w:r w:rsidR="004A6FE1" w:rsidRPr="00F151FE">
        <w:t xml:space="preserve">семинаров </w:t>
      </w:r>
      <w:r w:rsidR="00BF3717" w:rsidRPr="00F151FE">
        <w:t xml:space="preserve">на уровне ПМСП </w:t>
      </w:r>
      <w:r w:rsidR="00A93F2B" w:rsidRPr="00F151FE">
        <w:t>для</w:t>
      </w:r>
      <w:r w:rsidR="00BF3717" w:rsidRPr="00F151FE">
        <w:t xml:space="preserve"> разъяснени</w:t>
      </w:r>
      <w:r w:rsidR="00A93F2B" w:rsidRPr="00F151FE">
        <w:t>я</w:t>
      </w:r>
      <w:r w:rsidR="00BF3717" w:rsidRPr="00F151FE">
        <w:t xml:space="preserve"> нормативных документов в сфере лекарственного обеспечения, </w:t>
      </w:r>
      <w:r w:rsidR="00AB4339" w:rsidRPr="00F151FE">
        <w:t>особенно среди сотрудников, работающих на ПМСП районного уровня Алматинской области</w:t>
      </w:r>
      <w:r w:rsidR="00BF3717" w:rsidRPr="00F151FE">
        <w:t xml:space="preserve">. </w:t>
      </w:r>
    </w:p>
    <w:p w14:paraId="43EA13FE" w14:textId="4C01FB89" w:rsidR="00BF3717" w:rsidRPr="00F151FE" w:rsidRDefault="003222A7" w:rsidP="00342BFE">
      <w:pPr>
        <w:pStyle w:val="ListParagraph"/>
        <w:numPr>
          <w:ilvl w:val="0"/>
          <w:numId w:val="9"/>
        </w:numPr>
        <w:tabs>
          <w:tab w:val="clear" w:pos="567"/>
          <w:tab w:val="clear" w:pos="720"/>
          <w:tab w:val="num" w:pos="426"/>
          <w:tab w:val="left" w:pos="993"/>
        </w:tabs>
        <w:autoSpaceDE w:val="0"/>
        <w:autoSpaceDN w:val="0"/>
        <w:adjustRightInd w:val="0"/>
        <w:ind w:left="0" w:firstLine="709"/>
        <w:rPr>
          <w:b/>
          <w:bCs/>
        </w:rPr>
      </w:pPr>
      <w:r w:rsidRPr="00543C7A">
        <w:t xml:space="preserve">Определение факторов, влияющих на доступность ЛС, таких как </w:t>
      </w:r>
      <w:r w:rsidR="00E1492C" w:rsidRPr="00543C7A">
        <w:t>участие специалистов медицинских организаций,</w:t>
      </w:r>
      <w:r w:rsidRPr="00543C7A">
        <w:t xml:space="preserve"> а также причин покупки лекарств за счет собственных средств среди населения, позволит пересмотреть существующие практики </w:t>
      </w:r>
      <w:r w:rsidRPr="00F151FE">
        <w:t>работы ПМСП с целью улучшения эффективности их функционирования и оптимизации процессов лекарственного обеспечения.</w:t>
      </w:r>
    </w:p>
    <w:p w14:paraId="3B716692" w14:textId="273B52E2" w:rsidR="00006992" w:rsidRPr="00F151FE" w:rsidRDefault="00006992" w:rsidP="00342BFE">
      <w:pPr>
        <w:tabs>
          <w:tab w:val="left" w:pos="993"/>
        </w:tabs>
        <w:ind w:firstLine="709"/>
        <w:rPr>
          <w:b/>
          <w:bCs/>
        </w:rPr>
      </w:pPr>
      <w:r w:rsidRPr="00F151FE">
        <w:rPr>
          <w:b/>
          <w:bCs/>
        </w:rPr>
        <w:t>Основные положения, выносимые на защиту</w:t>
      </w:r>
      <w:r w:rsidR="00E518AB">
        <w:rPr>
          <w:b/>
          <w:bCs/>
        </w:rPr>
        <w:t>:</w:t>
      </w:r>
    </w:p>
    <w:p w14:paraId="04B78F8F" w14:textId="77777777" w:rsidR="00342BFE" w:rsidRPr="00AA2480" w:rsidRDefault="00342BFE" w:rsidP="00342BFE">
      <w:pPr>
        <w:pStyle w:val="ListParagraph"/>
        <w:numPr>
          <w:ilvl w:val="0"/>
          <w:numId w:val="17"/>
        </w:numPr>
        <w:ind w:left="0" w:firstLine="567"/>
      </w:pPr>
      <w:r w:rsidRPr="00AA2480">
        <w:t xml:space="preserve">В период 2019–2022 годов структура финансирования АЛО в Республике Казахстан демонстрировала тенденцию к росту доли расходов, </w:t>
      </w:r>
      <w:r w:rsidRPr="00AA2480">
        <w:lastRenderedPageBreak/>
        <w:t>покрываемых за счёт средств обязательного социального медицинского страхования.</w:t>
      </w:r>
    </w:p>
    <w:p w14:paraId="110B1BD9" w14:textId="77777777" w:rsidR="00342BFE" w:rsidRPr="00AA2480" w:rsidRDefault="00342BFE" w:rsidP="00342BFE">
      <w:pPr>
        <w:pStyle w:val="ListParagraph"/>
        <w:numPr>
          <w:ilvl w:val="0"/>
          <w:numId w:val="17"/>
        </w:numPr>
        <w:ind w:left="0" w:firstLine="567"/>
      </w:pPr>
      <w:bookmarkStart w:id="13" w:name="_Hlk194881835"/>
      <w:r w:rsidRPr="00AA2480">
        <w:t>Пандемия COVID-19 в 2020–2021 гг. оказала значительное влияние на структуру и объём АЛО взрослого населения Республики Казахстан, что выразилось в резком росте закупок антибактериальных, антикоагулянтных и гормональных препаратов, согласующемся с международными клиническими рекомендациями и глобальной практикой.</w:t>
      </w:r>
    </w:p>
    <w:bookmarkEnd w:id="13"/>
    <w:p w14:paraId="7237FE77" w14:textId="77777777" w:rsidR="00342BFE" w:rsidRPr="001D34B3" w:rsidRDefault="00342BFE" w:rsidP="00342BFE">
      <w:pPr>
        <w:pStyle w:val="ListParagraph"/>
        <w:numPr>
          <w:ilvl w:val="0"/>
          <w:numId w:val="17"/>
        </w:numPr>
        <w:ind w:left="0" w:firstLine="567"/>
      </w:pPr>
      <w:r w:rsidRPr="001D34B3">
        <w:t>Распределение расходов на ЛС демонстрирует значительные расхождения: 5% населения получают рецептурные препараты, покрываемые ГОБМП и ОСМС, что составляет почти три четверти всех расходов. Среди детей основными заболеваниями, способствующими высоким расходам, были редкие наследственные заболевания и злокачественные новообразования, в то время как у взрослых основными драйверами расходов были рак и диабет.</w:t>
      </w:r>
    </w:p>
    <w:p w14:paraId="0BB3CDCE" w14:textId="53D46653" w:rsidR="00342BFE" w:rsidRPr="00AA2480" w:rsidRDefault="00342BFE" w:rsidP="00170496">
      <w:pPr>
        <w:pStyle w:val="ListParagraph"/>
        <w:numPr>
          <w:ilvl w:val="0"/>
          <w:numId w:val="17"/>
        </w:numPr>
        <w:ind w:left="0" w:firstLine="567"/>
      </w:pPr>
      <w:r w:rsidRPr="00AA2480">
        <w:t>Основные проблемы системы лекарственного обеспечения на уровне ПМСП</w:t>
      </w:r>
      <w:r w:rsidR="00217007" w:rsidRPr="00AA2480">
        <w:t>,</w:t>
      </w:r>
      <w:r w:rsidRPr="00AA2480">
        <w:t xml:space="preserve"> </w:t>
      </w:r>
      <w:r w:rsidR="00217007" w:rsidRPr="00AA2480">
        <w:t>такие как</w:t>
      </w:r>
      <w:r w:rsidRPr="00AA2480">
        <w:t xml:space="preserve"> недостаточность финансирования, нарушение логистики</w:t>
      </w:r>
      <w:r w:rsidR="00217007" w:rsidRPr="00AA2480">
        <w:t>,</w:t>
      </w:r>
      <w:r w:rsidRPr="00AA2480">
        <w:t xml:space="preserve"> недостаточное участие ключевых специалистов при формировании потребности в ЛС</w:t>
      </w:r>
      <w:r w:rsidR="00217007" w:rsidRPr="00AA2480">
        <w:t xml:space="preserve">, а также потребности </w:t>
      </w:r>
      <w:r w:rsidRPr="00AA2480">
        <w:t>в дополнительном обучении медицинских сотрудников</w:t>
      </w:r>
      <w:r w:rsidR="00217007" w:rsidRPr="00AA2480">
        <w:t>,</w:t>
      </w:r>
      <w:r w:rsidRPr="00AA2480">
        <w:t xml:space="preserve"> </w:t>
      </w:r>
      <w:r w:rsidR="00217007" w:rsidRPr="00AA2480">
        <w:t>требует разработки соответствующих мероприятий со стороны организаторов здравоохранения</w:t>
      </w:r>
      <w:r w:rsidRPr="00AA2480">
        <w:t>.</w:t>
      </w:r>
    </w:p>
    <w:p w14:paraId="0BEB2038" w14:textId="2B12820D" w:rsidR="00342BFE" w:rsidRPr="00AA2480" w:rsidRDefault="00E95580" w:rsidP="00342BFE">
      <w:pPr>
        <w:pStyle w:val="ListParagraph"/>
        <w:numPr>
          <w:ilvl w:val="0"/>
          <w:numId w:val="17"/>
        </w:numPr>
        <w:ind w:left="0" w:firstLine="567"/>
      </w:pPr>
      <w:r w:rsidRPr="00AA2480">
        <w:t>Расходы на приобретение лекарств из собственного кармана, а также сохраняющиеся проблемы с доступностью медикаментов свидетельствуют о необходимости пересмотра процессов лекарственного обеспечения на уровне ПМСП</w:t>
      </w:r>
      <w:r w:rsidR="00342BFE" w:rsidRPr="00AA2480">
        <w:t>.</w:t>
      </w:r>
    </w:p>
    <w:p w14:paraId="2DFA9813" w14:textId="77777777" w:rsidR="00006992" w:rsidRPr="00F151FE" w:rsidRDefault="00006992" w:rsidP="00E518AB">
      <w:pPr>
        <w:tabs>
          <w:tab w:val="left" w:pos="993"/>
        </w:tabs>
        <w:ind w:firstLine="709"/>
        <w:rPr>
          <w:b/>
        </w:rPr>
      </w:pPr>
      <w:r w:rsidRPr="00F151FE">
        <w:rPr>
          <w:b/>
        </w:rPr>
        <w:t>Публикации</w:t>
      </w:r>
    </w:p>
    <w:p w14:paraId="01A8EC52" w14:textId="408C0A33" w:rsidR="00006992" w:rsidRPr="005A559B" w:rsidRDefault="00006992" w:rsidP="005A559B">
      <w:pPr>
        <w:ind w:right="-1"/>
        <w:rPr>
          <w:b/>
          <w:bCs/>
        </w:rPr>
      </w:pPr>
      <w:r w:rsidRPr="00F151FE">
        <w:t xml:space="preserve">По теме диссертационного исследования опубликовано </w:t>
      </w:r>
      <w:r w:rsidR="00540BF2" w:rsidRPr="00F151FE">
        <w:t>4</w:t>
      </w:r>
      <w:r w:rsidRPr="00F151FE">
        <w:t xml:space="preserve"> научных труд</w:t>
      </w:r>
      <w:r w:rsidR="001F0798" w:rsidRPr="00F151FE">
        <w:t>а</w:t>
      </w:r>
      <w:r w:rsidRPr="00F151FE">
        <w:t>, 1 стать</w:t>
      </w:r>
      <w:r w:rsidR="001F0798" w:rsidRPr="00F151FE">
        <w:t>я</w:t>
      </w:r>
      <w:r w:rsidRPr="00F151FE">
        <w:t xml:space="preserve"> в международном научном издании, входящ</w:t>
      </w:r>
      <w:r w:rsidR="001F0798" w:rsidRPr="00F151FE">
        <w:t>его</w:t>
      </w:r>
      <w:r w:rsidRPr="00F151FE">
        <w:t xml:space="preserve"> в базу данных </w:t>
      </w:r>
      <w:r w:rsidRPr="00F151FE">
        <w:rPr>
          <w:lang w:val="en-US"/>
        </w:rPr>
        <w:t>Scopus</w:t>
      </w:r>
      <w:r w:rsidRPr="00F151FE">
        <w:t xml:space="preserve">, </w:t>
      </w:r>
      <w:r w:rsidR="00540BF2" w:rsidRPr="00F151FE">
        <w:t>3</w:t>
      </w:r>
      <w:r w:rsidRPr="00F151FE">
        <w:t xml:space="preserve"> статьи в изданиях, рекомендованных Комитетом по контролю в сфере образования и науки Министерства </w:t>
      </w:r>
      <w:r w:rsidR="00C86537" w:rsidRPr="00F151FE">
        <w:t xml:space="preserve">науки и высшего образования </w:t>
      </w:r>
      <w:r w:rsidRPr="00F151FE">
        <w:t>Республики Казахстан</w:t>
      </w:r>
      <w:r w:rsidR="005A559B">
        <w:rPr>
          <w:lang w:val="kk-KZ"/>
        </w:rPr>
        <w:t>.</w:t>
      </w:r>
      <w:r w:rsidR="005A559B" w:rsidRPr="005A559B">
        <w:t xml:space="preserve"> </w:t>
      </w:r>
      <w:r w:rsidR="005A559B">
        <w:t>Также</w:t>
      </w:r>
      <w:r w:rsidR="005A559B" w:rsidRPr="003F300D">
        <w:t xml:space="preserve"> подготовлена методическая рекомендация «Актуальные аспекты лекарственного обеспечения в первичной медико-санитарной помощи», Алматы, 2025, - 58 с., ISBN 978-601-246-828-1</w:t>
      </w:r>
      <w:r w:rsidR="005A559B">
        <w:t>,</w:t>
      </w:r>
      <w:r w:rsidR="00EF4677">
        <w:rPr>
          <w:lang w:val="kk-KZ"/>
        </w:rPr>
        <w:t xml:space="preserve"> (Приложение А)</w:t>
      </w:r>
      <w:r w:rsidRPr="00F151FE">
        <w:t>.</w:t>
      </w:r>
    </w:p>
    <w:p w14:paraId="3E4BD1C2" w14:textId="03CDD93B" w:rsidR="00006992" w:rsidRPr="00F151FE" w:rsidRDefault="00006992" w:rsidP="005A559B">
      <w:pPr>
        <w:tabs>
          <w:tab w:val="left" w:pos="993"/>
        </w:tabs>
        <w:ind w:right="-1" w:firstLine="709"/>
        <w:rPr>
          <w:bCs/>
        </w:rPr>
      </w:pPr>
      <w:r w:rsidRPr="00F151FE">
        <w:rPr>
          <w:b/>
          <w:bCs/>
        </w:rPr>
        <w:t>Личный вклад автора</w:t>
      </w:r>
      <w:r w:rsidRPr="00F151FE">
        <w:rPr>
          <w:bCs/>
        </w:rPr>
        <w:t xml:space="preserve"> заключается в разработке теоретической и методологической программы исследования, формировании цели, задач исследования, организации и проведении исследования, непосредственно</w:t>
      </w:r>
      <w:r w:rsidR="00E111D9" w:rsidRPr="00F151FE">
        <w:rPr>
          <w:bCs/>
        </w:rPr>
        <w:t>м</w:t>
      </w:r>
      <w:r w:rsidRPr="00F151FE">
        <w:rPr>
          <w:bCs/>
        </w:rPr>
        <w:t xml:space="preserve"> участи</w:t>
      </w:r>
      <w:r w:rsidR="00E111D9" w:rsidRPr="00F151FE">
        <w:rPr>
          <w:bCs/>
        </w:rPr>
        <w:t>и</w:t>
      </w:r>
      <w:r w:rsidRPr="00F151FE">
        <w:rPr>
          <w:bCs/>
        </w:rPr>
        <w:t xml:space="preserve"> во всех этапах исследовательских работ</w:t>
      </w:r>
      <w:r w:rsidR="000541B2" w:rsidRPr="00F151FE">
        <w:rPr>
          <w:bCs/>
        </w:rPr>
        <w:t>,</w:t>
      </w:r>
      <w:r w:rsidRPr="00F151FE">
        <w:rPr>
          <w:bCs/>
        </w:rPr>
        <w:t xml:space="preserve"> в статистической обработке данных, написании разделов диссертации, интерпретации и обсуждении результатов, формулировании положений, выносимых на защиту, а также, выводов и практических рекомендаций. </w:t>
      </w:r>
    </w:p>
    <w:p w14:paraId="656DDC8F" w14:textId="77777777" w:rsidR="00006992" w:rsidRPr="00F151FE" w:rsidRDefault="00006992" w:rsidP="00E518AB">
      <w:pPr>
        <w:tabs>
          <w:tab w:val="left" w:pos="993"/>
        </w:tabs>
        <w:ind w:firstLine="709"/>
        <w:rPr>
          <w:b/>
          <w:bCs/>
        </w:rPr>
      </w:pPr>
      <w:r w:rsidRPr="00F151FE">
        <w:rPr>
          <w:b/>
          <w:bCs/>
        </w:rPr>
        <w:t>Объём и структура диссертации</w:t>
      </w:r>
    </w:p>
    <w:p w14:paraId="2969E57A" w14:textId="03A29F47" w:rsidR="00B266F1" w:rsidRPr="00AA2480" w:rsidRDefault="00006992" w:rsidP="00E518AB">
      <w:pPr>
        <w:tabs>
          <w:tab w:val="left" w:pos="993"/>
        </w:tabs>
        <w:ind w:firstLine="709"/>
      </w:pPr>
      <w:r w:rsidRPr="00F151FE">
        <w:t xml:space="preserve">Диссертационная работа состоит из введения, 5 </w:t>
      </w:r>
      <w:r w:rsidR="00E518AB">
        <w:t>разделов</w:t>
      </w:r>
      <w:r w:rsidRPr="00F151FE">
        <w:t xml:space="preserve">, заключения, выводов, практических рекомендаций, списка использованной литературы, </w:t>
      </w:r>
      <w:r w:rsidRPr="00AA2480">
        <w:t xml:space="preserve">включающего </w:t>
      </w:r>
      <w:r w:rsidR="00A15DB5" w:rsidRPr="00AA2480">
        <w:t>1</w:t>
      </w:r>
      <w:r w:rsidR="00D66DF0" w:rsidRPr="00AA2480">
        <w:t>6</w:t>
      </w:r>
      <w:r w:rsidR="00A15DB5" w:rsidRPr="00AA2480">
        <w:t>3</w:t>
      </w:r>
      <w:r w:rsidR="00A3107D" w:rsidRPr="00AA2480">
        <w:t xml:space="preserve"> </w:t>
      </w:r>
      <w:r w:rsidRPr="00AA2480">
        <w:t xml:space="preserve">литературных </w:t>
      </w:r>
      <w:r w:rsidRPr="00F151FE">
        <w:t>источника.</w:t>
      </w:r>
      <w:r w:rsidR="00540BF2" w:rsidRPr="00F151FE">
        <w:t xml:space="preserve"> </w:t>
      </w:r>
      <w:r w:rsidRPr="00F151FE">
        <w:t xml:space="preserve">Диссертация изложена </w:t>
      </w:r>
      <w:r w:rsidRPr="00AA2480">
        <w:t xml:space="preserve">на </w:t>
      </w:r>
      <w:r w:rsidR="00507830" w:rsidRPr="00AA2480">
        <w:t>1</w:t>
      </w:r>
      <w:r w:rsidR="00EF4677" w:rsidRPr="00AA2480">
        <w:t>0</w:t>
      </w:r>
      <w:r w:rsidR="00AA2480">
        <w:t>6</w:t>
      </w:r>
      <w:r w:rsidRPr="00AA2480">
        <w:t xml:space="preserve"> страниц</w:t>
      </w:r>
      <w:r w:rsidR="005D7E7F">
        <w:t>ах</w:t>
      </w:r>
      <w:r w:rsidRPr="00AA2480">
        <w:t xml:space="preserve">, иллюстрирована </w:t>
      </w:r>
      <w:r w:rsidR="00851CEE" w:rsidRPr="00AA2480">
        <w:t xml:space="preserve">23 </w:t>
      </w:r>
      <w:r w:rsidRPr="00AA2480">
        <w:t xml:space="preserve">таблицами, </w:t>
      </w:r>
      <w:r w:rsidR="00851CEE" w:rsidRPr="00AA2480">
        <w:t xml:space="preserve">14 </w:t>
      </w:r>
      <w:r w:rsidRPr="00AA2480">
        <w:t xml:space="preserve">рисунками, содержит </w:t>
      </w:r>
      <w:r w:rsidR="00EF4677" w:rsidRPr="00AA2480">
        <w:t xml:space="preserve">4 </w:t>
      </w:r>
      <w:r w:rsidRPr="00AA2480">
        <w:t>приложени</w:t>
      </w:r>
      <w:r w:rsidR="00EF4677" w:rsidRPr="00AA2480">
        <w:t>я</w:t>
      </w:r>
      <w:r w:rsidRPr="00AA2480">
        <w:t>.</w:t>
      </w:r>
    </w:p>
    <w:p w14:paraId="5E954C0A" w14:textId="77777777" w:rsidR="00B266F1" w:rsidRPr="00C36C61" w:rsidRDefault="00B266F1" w:rsidP="004B501E">
      <w:pPr>
        <w:sectPr w:rsidR="00B266F1" w:rsidRPr="00C36C61" w:rsidSect="00F151FE">
          <w:pgSz w:w="11906" w:h="16838"/>
          <w:pgMar w:top="1134" w:right="567" w:bottom="1134" w:left="1701" w:header="709" w:footer="709" w:gutter="0"/>
          <w:cols w:space="708"/>
          <w:docGrid w:linePitch="360"/>
        </w:sectPr>
      </w:pPr>
    </w:p>
    <w:p w14:paraId="15A72460" w14:textId="690FA25C" w:rsidR="00C67A1F" w:rsidRPr="00EF4677" w:rsidRDefault="00EF4677" w:rsidP="009A7AE1">
      <w:pPr>
        <w:pStyle w:val="Title"/>
        <w:numPr>
          <w:ilvl w:val="0"/>
          <w:numId w:val="13"/>
        </w:numPr>
        <w:tabs>
          <w:tab w:val="clear" w:pos="567"/>
          <w:tab w:val="left" w:pos="142"/>
          <w:tab w:val="left" w:pos="1134"/>
        </w:tabs>
        <w:ind w:left="0" w:right="-1" w:firstLine="709"/>
        <w:rPr>
          <w:rFonts w:ascii="Times New Roman" w:hAnsi="Times New Roman" w:cs="Times New Roman"/>
          <w:b/>
          <w:bCs/>
          <w:spacing w:val="0"/>
          <w:sz w:val="28"/>
          <w:szCs w:val="28"/>
        </w:rPr>
      </w:pPr>
      <w:r w:rsidRPr="00E86341">
        <w:rPr>
          <w:rFonts w:ascii="Times New Roman" w:hAnsi="Times New Roman" w:cs="Times New Roman"/>
          <w:b/>
          <w:bCs/>
          <w:spacing w:val="0"/>
          <w:sz w:val="28"/>
          <w:szCs w:val="28"/>
        </w:rPr>
        <w:lastRenderedPageBreak/>
        <w:t>АНАЛИЗ МЕЖДУНАРОДНОГО И ОТЕЧЕСТВЕННОГО ОПЫТА ПО ЛЕКАРСТВЕННОМУ ОБЕСПЕЧЕНИЮ НА УРОВНЕ ПЕРВИЧНОЙ МЕДИКО-САНИТАРНОЙ ПОМОЩИ</w:t>
      </w:r>
    </w:p>
    <w:p w14:paraId="024644B0" w14:textId="01F5BA2D" w:rsidR="007D2CCC" w:rsidRPr="00C36C61" w:rsidRDefault="007D2CCC" w:rsidP="00E518AB">
      <w:pPr>
        <w:pStyle w:val="Title"/>
        <w:tabs>
          <w:tab w:val="left" w:pos="142"/>
          <w:tab w:val="left" w:pos="1134"/>
        </w:tabs>
        <w:ind w:right="-1" w:firstLine="709"/>
        <w:rPr>
          <w:rFonts w:ascii="Times New Roman" w:hAnsi="Times New Roman" w:cs="Times New Roman"/>
          <w:sz w:val="28"/>
          <w:szCs w:val="28"/>
        </w:rPr>
      </w:pPr>
    </w:p>
    <w:p w14:paraId="19E99359" w14:textId="5E1268F7" w:rsidR="006B2378" w:rsidRPr="00EF4677" w:rsidRDefault="00EF4677" w:rsidP="00EF4677">
      <w:pPr>
        <w:pStyle w:val="Title"/>
        <w:tabs>
          <w:tab w:val="left" w:pos="142"/>
          <w:tab w:val="left" w:pos="1134"/>
        </w:tabs>
        <w:ind w:right="-1" w:firstLine="709"/>
        <w:rPr>
          <w:rFonts w:ascii="Times New Roman" w:hAnsi="Times New Roman" w:cs="Times New Roman"/>
          <w:b/>
          <w:bCs/>
          <w:spacing w:val="0"/>
          <w:sz w:val="28"/>
          <w:szCs w:val="28"/>
          <w:lang w:val="kk-KZ"/>
        </w:rPr>
      </w:pPr>
      <w:r>
        <w:rPr>
          <w:rFonts w:ascii="Times New Roman" w:hAnsi="Times New Roman" w:cs="Times New Roman"/>
          <w:b/>
          <w:bCs/>
          <w:spacing w:val="0"/>
          <w:sz w:val="28"/>
          <w:szCs w:val="28"/>
        </w:rPr>
        <w:t xml:space="preserve">1.1 </w:t>
      </w:r>
      <w:r w:rsidRPr="00EF4677">
        <w:rPr>
          <w:rFonts w:ascii="Times New Roman" w:hAnsi="Times New Roman" w:cs="Times New Roman"/>
          <w:b/>
          <w:bCs/>
          <w:spacing w:val="0"/>
          <w:sz w:val="28"/>
          <w:szCs w:val="28"/>
        </w:rPr>
        <w:t>Лекарственное обеспечение на уровне первичной медико-санитарной помощи: мировой опы</w:t>
      </w:r>
      <w:r w:rsidRPr="00EF4677">
        <w:rPr>
          <w:rFonts w:ascii="Times New Roman" w:hAnsi="Times New Roman" w:cs="Times New Roman"/>
          <w:b/>
          <w:bCs/>
          <w:spacing w:val="0"/>
          <w:sz w:val="28"/>
          <w:szCs w:val="28"/>
          <w:lang w:val="kk-KZ"/>
        </w:rPr>
        <w:t>т</w:t>
      </w:r>
    </w:p>
    <w:p w14:paraId="7E3700E5" w14:textId="3AFE3133" w:rsidR="009B0855" w:rsidRPr="00C36C61" w:rsidRDefault="009B0855" w:rsidP="00F151FE">
      <w:pPr>
        <w:tabs>
          <w:tab w:val="left" w:pos="142"/>
        </w:tabs>
        <w:ind w:right="-1" w:firstLine="709"/>
      </w:pPr>
      <w:r w:rsidRPr="00C36C61">
        <w:t>Обеспечение доступа к лекарственным средствам</w:t>
      </w:r>
      <w:r w:rsidR="000E7613" w:rsidRPr="00C36C61">
        <w:t xml:space="preserve"> (ЛС)</w:t>
      </w:r>
      <w:r w:rsidRPr="00C36C61">
        <w:t xml:space="preserve"> на уровне первичной медико-санитарной помощи </w:t>
      </w:r>
      <w:r w:rsidR="000E7613" w:rsidRPr="00C36C61">
        <w:t>(ПМСП)</w:t>
      </w:r>
      <w:r w:rsidRPr="00C36C61">
        <w:t xml:space="preserve"> играет решающую роль в повышении эффективности медицинского обслуживания, предотвращении развития осложнений и сохранении здоровья населения [1</w:t>
      </w:r>
      <w:r w:rsidR="000E3466" w:rsidRPr="00D23E21">
        <w:t>2</w:t>
      </w:r>
      <w:r w:rsidRPr="00C36C61">
        <w:t>].</w:t>
      </w:r>
    </w:p>
    <w:p w14:paraId="1F2A5BE3" w14:textId="055A8A2E" w:rsidR="009B0855" w:rsidRPr="00C36C61" w:rsidRDefault="009B0855" w:rsidP="00F151FE">
      <w:pPr>
        <w:tabs>
          <w:tab w:val="left" w:pos="142"/>
        </w:tabs>
        <w:ind w:right="-1" w:firstLine="709"/>
      </w:pPr>
      <w:r w:rsidRPr="00C36C61">
        <w:t>Глобальный рост доли пожилого населения в сочетании с растущей распространенностью неинфекционных заболеваний (НИЗ) во всем мире подчеркивает острую необходимость разработки стратегий для обеспечения доступа к основным лекарствам и повышения их доступности [</w:t>
      </w:r>
      <w:r w:rsidR="00D23E21" w:rsidRPr="00D23E21">
        <w:t>9;</w:t>
      </w:r>
      <w:r w:rsidRPr="00C36C61">
        <w:t xml:space="preserve"> 1</w:t>
      </w:r>
      <w:r w:rsidR="00D23E21" w:rsidRPr="00D23E21">
        <w:t>3</w:t>
      </w:r>
      <w:r w:rsidRPr="00C36C61">
        <w:t>-1</w:t>
      </w:r>
      <w:r w:rsidR="00D23E21" w:rsidRPr="00D23E21">
        <w:t>5</w:t>
      </w:r>
      <w:r w:rsidRPr="00C36C61">
        <w:t>]. За последние два десятилетия в странах, входящих в Организацию экономического сотрудничества и развития (ОЭСР), произошло двукратное увеличение фармацевтических расходов на душу населения [1</w:t>
      </w:r>
      <w:r w:rsidR="00D23E21" w:rsidRPr="00D23E21">
        <w:t>6</w:t>
      </w:r>
      <w:r w:rsidRPr="00C36C61">
        <w:t>]. Однако финансирование лекарственного обеспечения остается одной из ключевых проблем систем здравоохранения по всему миру, что обусловлено высокой стоимостью отдельных препаратов и возрастающим спросом на фармацевтические услуги для удовлетворения</w:t>
      </w:r>
      <w:r w:rsidR="006F5B7E" w:rsidRPr="00C36C61">
        <w:t xml:space="preserve"> нужд</w:t>
      </w:r>
      <w:r w:rsidRPr="00C36C61">
        <w:t xml:space="preserve"> населения в медицинской помощи.</w:t>
      </w:r>
    </w:p>
    <w:p w14:paraId="3713CF55" w14:textId="59DD6A94" w:rsidR="009B0855" w:rsidRPr="00C36C61" w:rsidRDefault="009B0855" w:rsidP="00F151FE">
      <w:pPr>
        <w:tabs>
          <w:tab w:val="left" w:pos="142"/>
        </w:tabs>
        <w:ind w:right="-1" w:firstLine="709"/>
      </w:pPr>
      <w:r w:rsidRPr="00C36C61">
        <w:t xml:space="preserve">Усиление финансирования </w:t>
      </w:r>
      <w:r w:rsidR="006F5B7E" w:rsidRPr="00C36C61">
        <w:t>ПМСП</w:t>
      </w:r>
      <w:r w:rsidRPr="00C36C61">
        <w:t xml:space="preserve"> может существенно способствовать достижению всеобщего охвата </w:t>
      </w:r>
      <w:r w:rsidR="00157686" w:rsidRPr="00C36C61">
        <w:t xml:space="preserve">услугами </w:t>
      </w:r>
      <w:r w:rsidRPr="00C36C61">
        <w:t>здравоохранения (ВОУЗ). Исследования, направленные на совершенствование механизмов финансирования ПМСП, имеют решающее значение для укрепления системы здравоохранения, особенно с точки зрения роли высших учебных заведений в разработке мотивированной политики. В рамках таких мероприятий могут быть реализованы стратегии, направленные на снижение доли затрат из собственных средств, обеспечение устойчивого распределения бюджетных средств для ПМСП, внедрение проектных стимулов, ориентированных на предоставление качественной медицинской помощи без возникновения непредвиденных последствий, а также</w:t>
      </w:r>
      <w:r w:rsidR="006F5B7E" w:rsidRPr="00C36C61">
        <w:t xml:space="preserve"> анализ продуктивности многообразных </w:t>
      </w:r>
      <w:r w:rsidRPr="00C36C61">
        <w:t>моделей</w:t>
      </w:r>
      <w:r w:rsidR="006F5B7E" w:rsidRPr="00C36C61">
        <w:t xml:space="preserve"> предоставления услуг </w:t>
      </w:r>
      <w:r w:rsidRPr="00C36C61">
        <w:t>ПМСП на основе данных, релевантных для местных условий</w:t>
      </w:r>
      <w:r w:rsidR="00157686" w:rsidRPr="00C36C61">
        <w:t xml:space="preserve"> </w:t>
      </w:r>
      <w:r w:rsidRPr="00C36C61">
        <w:t>[1</w:t>
      </w:r>
      <w:r w:rsidR="00D23E21" w:rsidRPr="00D23E21">
        <w:t>7</w:t>
      </w:r>
      <w:r w:rsidRPr="00C36C61">
        <w:t>-20].</w:t>
      </w:r>
    </w:p>
    <w:p w14:paraId="0E05CEBE" w14:textId="1E4E82B7" w:rsidR="009B0855" w:rsidRPr="00C36C61" w:rsidRDefault="009B0855" w:rsidP="00F151FE">
      <w:pPr>
        <w:tabs>
          <w:tab w:val="left" w:pos="142"/>
        </w:tabs>
        <w:ind w:right="-1" w:firstLine="709"/>
      </w:pPr>
      <w:bookmarkStart w:id="14" w:name="OLE_LINK7"/>
      <w:bookmarkStart w:id="15" w:name="OLE_LINK8"/>
      <w:r w:rsidRPr="00C36C61">
        <w:t xml:space="preserve">Согласно данным Всемирной организации здравоохранения (ВОЗ), свыше половины </w:t>
      </w:r>
      <w:r w:rsidR="00D54038" w:rsidRPr="00C36C61">
        <w:t>ЛС</w:t>
      </w:r>
      <w:r w:rsidRPr="00C36C61">
        <w:t xml:space="preserve"> на глобальном уровне </w:t>
      </w:r>
      <w:r w:rsidR="00157686" w:rsidRPr="00C36C61">
        <w:t xml:space="preserve">не </w:t>
      </w:r>
      <w:r w:rsidRPr="00C36C61">
        <w:t xml:space="preserve">используются надлежащим образом, что выражается в их неправильном назначении, распределении и реализации. Это свидетельствует о значительных недостатках в системе управления фармацевтическими препаратами [21]. </w:t>
      </w:r>
      <w:bookmarkEnd w:id="14"/>
      <w:bookmarkEnd w:id="15"/>
      <w:r w:rsidRPr="00C36C61">
        <w:t xml:space="preserve">Кроме того, </w:t>
      </w:r>
      <w:hyperlink r:id="rId10" w:history="1">
        <w:r w:rsidRPr="00C36C61">
          <w:rPr>
            <w:rStyle w:val="Hyperlink"/>
            <w:color w:val="auto"/>
            <w:u w:val="none"/>
            <w:shd w:val="clear" w:color="auto" w:fill="FFFFFF"/>
          </w:rPr>
          <w:t>Kara Hanson</w:t>
        </w:r>
      </w:hyperlink>
      <w:r w:rsidRPr="00C36C61">
        <w:t xml:space="preserve"> и ее коллеги подчеркивают, что значительные ресурсы здравоохранения часто тратятся на неэффективные методы, такие как покупка запатентованных лекарств, где есть общие альтернативы, которые столь же эффективны и дешевы [22]. Решение этих проблем имеет решающее значение для оптимизации финансирования ПМСП и обеспечения экономичного оказания медицинской помощи</w:t>
      </w:r>
      <w:r w:rsidR="00B25B0E" w:rsidRPr="00C36C61">
        <w:t>.</w:t>
      </w:r>
    </w:p>
    <w:p w14:paraId="0FD900DB" w14:textId="066CBC26" w:rsidR="009B0855" w:rsidRPr="00C36C61" w:rsidRDefault="00EF0D2E" w:rsidP="00F151FE">
      <w:pPr>
        <w:tabs>
          <w:tab w:val="left" w:pos="142"/>
        </w:tabs>
        <w:ind w:right="-1" w:firstLine="709"/>
      </w:pPr>
      <w:r w:rsidRPr="00C36C61">
        <w:rPr>
          <w:lang w:val="en-US"/>
        </w:rPr>
        <w:lastRenderedPageBreak/>
        <w:t>Steven</w:t>
      </w:r>
      <w:r w:rsidRPr="00C36C61">
        <w:t xml:space="preserve"> </w:t>
      </w:r>
      <w:r w:rsidRPr="00C36C61">
        <w:rPr>
          <w:lang w:val="en-US"/>
        </w:rPr>
        <w:t>Morgan</w:t>
      </w:r>
      <w:r w:rsidRPr="00C36C61">
        <w:t xml:space="preserve"> соавторами провели комплексный анализ изменений объема и стоимости ЛС для ПМСП в странах с высокоразвитыми универсальными системами здравоохранения, в результате которого определили, что средние расходы на шесть основных категорий рецептурных препаратов составили: 77 долларов на душу населения в ст</w:t>
      </w:r>
      <w:r w:rsidR="002B4D6F" w:rsidRPr="00C36C61">
        <w:t>р</w:t>
      </w:r>
      <w:r w:rsidRPr="00C36C61">
        <w:t xml:space="preserve">анах с государственным финансированием, 99 долларов в странах с универсальной системой социального страхования и 1598 долларов в Канаде [23]. Основная часть расходов была направлена на лечение гипертонии (от 39% в Австралии до 57% в Германии). </w:t>
      </w:r>
      <w:r w:rsidR="009B0855" w:rsidRPr="00C36C61">
        <w:t xml:space="preserve">Среднее количество дней терапии, приобретенных на душу населения, варьировалось от 198 дней в Норвегии до 279 дней в Германии. Исследование выявило 600% различий в расходах на шесть основных категорий препаратов ПМСП среди стран с высоким уровнем дохода, что обусловлено различиями в выборе препаратов в рамках терапевтических категорий и ценами на </w:t>
      </w:r>
      <w:r w:rsidRPr="00C36C61">
        <w:t>ЛС</w:t>
      </w:r>
      <w:r w:rsidR="009B0855" w:rsidRPr="00C36C61">
        <w:t xml:space="preserve">. Авторы </w:t>
      </w:r>
      <w:r w:rsidR="00D5460A" w:rsidRPr="00C36C61">
        <w:t xml:space="preserve">также подчеркнули, что в странах с моделью финансирования здравоохранения с одним плательщиком наблюдается снижение средней стоимости ЛС, что способствует уменьшению затрат на препараты и внедрению более эффективных лечебных стратегий, </w:t>
      </w:r>
      <w:r w:rsidR="009B0855" w:rsidRPr="00C36C61">
        <w:t xml:space="preserve">демонстрируя </w:t>
      </w:r>
      <w:r w:rsidR="00D5460A" w:rsidRPr="00C36C61">
        <w:t xml:space="preserve">экономические </w:t>
      </w:r>
      <w:r w:rsidR="009B0855" w:rsidRPr="00C36C61">
        <w:t>преимущества оптимизированных моделей финансирования здравоохранения [2</w:t>
      </w:r>
      <w:r w:rsidR="00D23E21" w:rsidRPr="00D23E21">
        <w:t>4</w:t>
      </w:r>
      <w:r w:rsidR="009B0855" w:rsidRPr="00C36C61">
        <w:t>-27].</w:t>
      </w:r>
    </w:p>
    <w:p w14:paraId="13027D05" w14:textId="39333FF6" w:rsidR="009B0855" w:rsidRPr="00C36C61" w:rsidRDefault="009B0855" w:rsidP="00F151FE">
      <w:pPr>
        <w:tabs>
          <w:tab w:val="left" w:pos="142"/>
        </w:tabs>
        <w:ind w:right="-1" w:firstLine="709"/>
      </w:pPr>
      <w:r w:rsidRPr="00C36C61">
        <w:t>Richard Ofori-Asenso и его соавторы [2</w:t>
      </w:r>
      <w:r w:rsidR="00D23E21" w:rsidRPr="00D23E21">
        <w:t>8</w:t>
      </w:r>
      <w:r w:rsidRPr="00C36C61">
        <w:t xml:space="preserve">] обнаружили в своих систематических обзорах, что общая приверженность назначению основных лекарств достигла 88,0%. Интересно, что обязательства государственных учреждений здравоохранения были выше (93,5%) по сравнению с частными учреждениями (83,95%), и </w:t>
      </w:r>
      <w:r w:rsidRPr="00C36C61">
        <w:rPr>
          <w:lang w:val="en-US"/>
        </w:rPr>
        <w:t>Holloway</w:t>
      </w:r>
      <w:r w:rsidRPr="00C36C61">
        <w:t xml:space="preserve"> и его соавторы также подтвердили эту тенденцию [29]. Повышение доступности лекарств, включенных в список основных лекарств, играет решающую роль в повышении соблюдения этих рекомендаций. Однако совпадению часто мешают такие проблемы, как недостаточное распространение информации или неэффективное обращение с основными лекарствами. Кроме того, некоторые исследования показывают, что поставщики медицинских услуг часто полагаются на фармацевтических производителей или их представителей в качестве основного источника информации при назначении лекарств [30-33]. </w:t>
      </w:r>
    </w:p>
    <w:p w14:paraId="6182E9C7" w14:textId="20B9BF8E" w:rsidR="009B0855" w:rsidRPr="00C36C61" w:rsidRDefault="009B0855" w:rsidP="00F151FE">
      <w:pPr>
        <w:tabs>
          <w:tab w:val="left" w:pos="142"/>
        </w:tabs>
        <w:ind w:right="-1" w:firstLine="709"/>
      </w:pPr>
      <w:r w:rsidRPr="00C36C61">
        <w:t>Поставки лекарств в Бразилии улучшились с 37% в 1996 году до 47% в 2008 году [34]. Основная составляющая фармацевтических услуг направлена, прежде всего, на приобретение лекарств и принадлежностей, в том числе на лечение заболеваний, охваченных программами ПМСП. Интересно, что финансирование также распространяется на лекарственные травы и гомеопатические фармакопеи. Опрос показал, что около 11% муниципалитетов выбрали централизованный подход к управлению фондами фармацевтической деятельности, передав обязанности по закупкам, логистике и распределению государственным органам. Напротив, 31% муниципалитетов внедрили полностью децентрализованную модель управления, а большинство приняли частично децентрализованную систему.</w:t>
      </w:r>
      <w:bookmarkStart w:id="16" w:name="OLE_LINK11"/>
      <w:bookmarkStart w:id="17" w:name="OLE_LINK12"/>
      <w:r w:rsidR="00C83EA3" w:rsidRPr="00C36C61">
        <w:t xml:space="preserve"> </w:t>
      </w:r>
      <w:r w:rsidRPr="00C36C61">
        <w:t xml:space="preserve">С 2010 по 2015 год расходы на </w:t>
      </w:r>
      <w:r w:rsidR="00761427" w:rsidRPr="00C36C61">
        <w:t xml:space="preserve">ЛС на </w:t>
      </w:r>
      <w:r w:rsidRPr="00C36C61">
        <w:t>душу населения увеличились 15,71 реала до 21,04 реала в день</w:t>
      </w:r>
      <w:r w:rsidR="00C83EA3" w:rsidRPr="00C36C61">
        <w:t xml:space="preserve">, однако лишь </w:t>
      </w:r>
      <w:r w:rsidRPr="00C36C61">
        <w:t>9,7% сотрудников Министерства здравоохранения</w:t>
      </w:r>
      <w:r w:rsidR="00C83EA3" w:rsidRPr="00C36C61">
        <w:t xml:space="preserve"> оценили</w:t>
      </w:r>
      <w:r w:rsidRPr="00C36C61">
        <w:t xml:space="preserve"> выделенные </w:t>
      </w:r>
      <w:r w:rsidRPr="00C36C61">
        <w:lastRenderedPageBreak/>
        <w:t xml:space="preserve">средства </w:t>
      </w:r>
      <w:r w:rsidR="00C83EA3" w:rsidRPr="00C36C61">
        <w:t xml:space="preserve">как </w:t>
      </w:r>
      <w:r w:rsidRPr="00C36C61">
        <w:t>достаточны</w:t>
      </w:r>
      <w:r w:rsidR="00C83EA3" w:rsidRPr="00C36C61">
        <w:t>е</w:t>
      </w:r>
      <w:r w:rsidRPr="00C36C61">
        <w:t xml:space="preserve"> для удовлетворения потребностей населения в лекарствах. </w:t>
      </w:r>
      <w:bookmarkEnd w:id="16"/>
      <w:bookmarkEnd w:id="17"/>
      <w:r w:rsidRPr="00C36C61">
        <w:t>Это открытие подчеркивает постоянный дефицит финансирования лекарств на уровне ПМСП и необходимость переоценки существующей модели фармацевтического финансирования [3</w:t>
      </w:r>
      <w:r w:rsidR="00F2391D" w:rsidRPr="00F2391D">
        <w:t>5</w:t>
      </w:r>
      <w:r w:rsidRPr="00C36C61">
        <w:t>-39].</w:t>
      </w:r>
    </w:p>
    <w:p w14:paraId="764F63A3" w14:textId="7A4E4E1D" w:rsidR="009B0855" w:rsidRPr="00C36C61" w:rsidRDefault="009B0855" w:rsidP="00F151FE">
      <w:pPr>
        <w:tabs>
          <w:tab w:val="left" w:pos="142"/>
        </w:tabs>
        <w:ind w:right="-1" w:firstLine="709"/>
        <w:rPr>
          <w:bCs/>
        </w:rPr>
      </w:pPr>
      <w:bookmarkStart w:id="18" w:name="OLE_LINK13"/>
      <w:bookmarkStart w:id="19" w:name="OLE_LINK14"/>
      <w:r w:rsidRPr="00C36C61">
        <w:rPr>
          <w:bCs/>
        </w:rPr>
        <w:t>В свое</w:t>
      </w:r>
      <w:r w:rsidR="00CF7AE9" w:rsidRPr="00C36C61">
        <w:rPr>
          <w:bCs/>
        </w:rPr>
        <w:t xml:space="preserve">й работе </w:t>
      </w:r>
      <w:hyperlink r:id="rId11" w:history="1">
        <w:r w:rsidRPr="00C36C61">
          <w:rPr>
            <w:rStyle w:val="Hyperlink"/>
            <w:color w:val="auto"/>
            <w:u w:val="none"/>
            <w:shd w:val="clear" w:color="auto" w:fill="FFFFFF"/>
          </w:rPr>
          <w:t>Shabir Moosa</w:t>
        </w:r>
      </w:hyperlink>
      <w:r w:rsidRPr="00C36C61">
        <w:rPr>
          <w:bCs/>
        </w:rPr>
        <w:t xml:space="preserve"> указ</w:t>
      </w:r>
      <w:r w:rsidR="00CF7AE9" w:rsidRPr="00C36C61">
        <w:rPr>
          <w:bCs/>
        </w:rPr>
        <w:t>ывает</w:t>
      </w:r>
      <w:r w:rsidRPr="00C36C61">
        <w:rPr>
          <w:bCs/>
        </w:rPr>
        <w:t xml:space="preserve">, что правительства стран Африки к югу от Сахары </w:t>
      </w:r>
      <w:r w:rsidR="00CF7AE9" w:rsidRPr="00C36C61">
        <w:rPr>
          <w:bCs/>
        </w:rPr>
        <w:t>тратят в среднем</w:t>
      </w:r>
      <w:r w:rsidRPr="00C36C61">
        <w:rPr>
          <w:bCs/>
        </w:rPr>
        <w:t xml:space="preserve"> 16 долларов на душу населения на </w:t>
      </w:r>
      <w:r w:rsidR="00CF7AE9" w:rsidRPr="00C36C61">
        <w:rPr>
          <w:bCs/>
        </w:rPr>
        <w:t>ПМСП</w:t>
      </w:r>
      <w:r w:rsidRPr="00C36C61">
        <w:rPr>
          <w:bCs/>
        </w:rPr>
        <w:t xml:space="preserve"> и 23 доллара на денежные расходы, </w:t>
      </w:r>
      <w:r w:rsidR="00CF7AE9" w:rsidRPr="00C36C61">
        <w:rPr>
          <w:bCs/>
        </w:rPr>
        <w:t>большая</w:t>
      </w:r>
      <w:r w:rsidRPr="00C36C61">
        <w:rPr>
          <w:bCs/>
        </w:rPr>
        <w:t xml:space="preserve"> часть </w:t>
      </w:r>
      <w:r w:rsidR="00CF7AE9" w:rsidRPr="00C36C61">
        <w:rPr>
          <w:bCs/>
        </w:rPr>
        <w:t xml:space="preserve">которых идет на закуп ЛС предоставляемых </w:t>
      </w:r>
      <w:r w:rsidRPr="00C36C61">
        <w:rPr>
          <w:bCs/>
        </w:rPr>
        <w:t>международны</w:t>
      </w:r>
      <w:r w:rsidR="00CF7AE9" w:rsidRPr="00C36C61">
        <w:rPr>
          <w:bCs/>
        </w:rPr>
        <w:t>ми</w:t>
      </w:r>
      <w:r w:rsidRPr="00C36C61">
        <w:rPr>
          <w:bCs/>
        </w:rPr>
        <w:t xml:space="preserve"> фармацевтически</w:t>
      </w:r>
      <w:r w:rsidR="00CF7AE9" w:rsidRPr="00C36C61">
        <w:rPr>
          <w:bCs/>
        </w:rPr>
        <w:t>ми</w:t>
      </w:r>
      <w:r w:rsidRPr="00C36C61">
        <w:rPr>
          <w:bCs/>
        </w:rPr>
        <w:t xml:space="preserve"> компани</w:t>
      </w:r>
      <w:r w:rsidR="00CF7AE9" w:rsidRPr="00C36C61">
        <w:rPr>
          <w:bCs/>
        </w:rPr>
        <w:t xml:space="preserve">ями. Тем самым автор предлагает </w:t>
      </w:r>
      <w:r w:rsidRPr="00C36C61">
        <w:rPr>
          <w:bCs/>
        </w:rPr>
        <w:t xml:space="preserve">перераспределить эти </w:t>
      </w:r>
      <w:r w:rsidR="00CF7AE9" w:rsidRPr="00C36C61">
        <w:rPr>
          <w:bCs/>
        </w:rPr>
        <w:t>средства</w:t>
      </w:r>
      <w:r w:rsidRPr="00C36C61">
        <w:rPr>
          <w:bCs/>
        </w:rPr>
        <w:t xml:space="preserve"> в единый национальный фонд через налогообложение</w:t>
      </w:r>
      <w:r w:rsidR="00CF7AE9" w:rsidRPr="00C36C61">
        <w:rPr>
          <w:bCs/>
        </w:rPr>
        <w:t xml:space="preserve"> для </w:t>
      </w:r>
      <w:r w:rsidRPr="00C36C61">
        <w:rPr>
          <w:bCs/>
        </w:rPr>
        <w:t>более справедливо</w:t>
      </w:r>
      <w:r w:rsidR="00CF7AE9" w:rsidRPr="00C36C61">
        <w:rPr>
          <w:bCs/>
        </w:rPr>
        <w:t>го</w:t>
      </w:r>
      <w:r w:rsidRPr="00C36C61">
        <w:rPr>
          <w:bCs/>
        </w:rPr>
        <w:t xml:space="preserve"> распредел</w:t>
      </w:r>
      <w:r w:rsidR="00CF7AE9" w:rsidRPr="00C36C61">
        <w:rPr>
          <w:bCs/>
        </w:rPr>
        <w:t xml:space="preserve">ения и эффективного использования финансовых ресурсов </w:t>
      </w:r>
      <w:r w:rsidRPr="00C36C61">
        <w:rPr>
          <w:bCs/>
        </w:rPr>
        <w:t>[40].</w:t>
      </w:r>
    </w:p>
    <w:bookmarkEnd w:id="18"/>
    <w:bookmarkEnd w:id="19"/>
    <w:p w14:paraId="5EAE5714" w14:textId="32D5CB45" w:rsidR="009B0855" w:rsidRPr="00C36C61" w:rsidRDefault="009B0855" w:rsidP="00F151FE">
      <w:pPr>
        <w:tabs>
          <w:tab w:val="left" w:pos="142"/>
        </w:tabs>
        <w:ind w:right="-1" w:firstLine="709"/>
        <w:rPr>
          <w:bCs/>
        </w:rPr>
      </w:pPr>
      <w:r w:rsidRPr="00C36C61">
        <w:rPr>
          <w:bCs/>
        </w:rPr>
        <w:t xml:space="preserve">Исследование </w:t>
      </w:r>
      <w:hyperlink r:id="rId12" w:history="1">
        <w:r w:rsidR="005F608C" w:rsidRPr="00C36C61">
          <w:rPr>
            <w:rStyle w:val="Hyperlink"/>
            <w:color w:val="auto"/>
            <w:u w:val="none"/>
            <w:shd w:val="clear" w:color="auto" w:fill="FFFFFF"/>
            <w:lang w:val="en-US"/>
          </w:rPr>
          <w:t>Thapa</w:t>
        </w:r>
      </w:hyperlink>
      <w:r w:rsidRPr="00C36C61">
        <w:rPr>
          <w:bCs/>
        </w:rPr>
        <w:t xml:space="preserve"> показало, что в учреждениях </w:t>
      </w:r>
      <w:r w:rsidR="000F075C" w:rsidRPr="00C36C61">
        <w:rPr>
          <w:bCs/>
        </w:rPr>
        <w:t>ПМСП</w:t>
      </w:r>
      <w:r w:rsidRPr="00C36C61">
        <w:rPr>
          <w:bCs/>
        </w:rPr>
        <w:t xml:space="preserve"> в среднем на одного пациента прописывалось 2,65 лекарства</w:t>
      </w:r>
      <w:bookmarkStart w:id="20" w:name="OLE_LINK15"/>
      <w:bookmarkStart w:id="21" w:name="OLE_LINK16"/>
      <w:r w:rsidR="005F608C" w:rsidRPr="00C36C61">
        <w:rPr>
          <w:bCs/>
        </w:rPr>
        <w:t xml:space="preserve">. Примерно 55,6% пациентов ПМСП сообщили о частичном, и всех назначенных им ЛС в частных аптеках, расположенных поблизости. Проведенное исследование акцентирует внимание на необходимости расширения перечня медикаментов, предоставляемых бесплатно в государственных организациях ПМСП, а также на обеспечении их доступности в течение всего периода как меры, направленной на решение данной проблемы [41]. </w:t>
      </w:r>
      <w:r w:rsidR="005F608C" w:rsidRPr="00C36C61">
        <w:rPr>
          <w:bCs/>
          <w:lang w:val="en-US"/>
        </w:rPr>
        <w:t>Kara</w:t>
      </w:r>
      <w:r w:rsidR="005F608C" w:rsidRPr="00C36C61">
        <w:rPr>
          <w:bCs/>
        </w:rPr>
        <w:t xml:space="preserve"> </w:t>
      </w:r>
      <w:r w:rsidR="005F608C" w:rsidRPr="00C36C61">
        <w:rPr>
          <w:bCs/>
          <w:lang w:val="en-US"/>
        </w:rPr>
        <w:t>Hanson</w:t>
      </w:r>
      <w:r w:rsidR="005F608C" w:rsidRPr="00C36C61">
        <w:rPr>
          <w:bCs/>
        </w:rPr>
        <w:t xml:space="preserve"> соавторами предложили «Модель финансирования на основе численности населения», которая </w:t>
      </w:r>
      <w:r w:rsidRPr="00C36C61">
        <w:rPr>
          <w:bCs/>
        </w:rPr>
        <w:t xml:space="preserve">направлена на стимулирование равного доступа к медицинским услугам и создание финансовых стимулов для повышения эффективности медицинских платежей. </w:t>
      </w:r>
      <w:bookmarkEnd w:id="20"/>
      <w:bookmarkEnd w:id="21"/>
      <w:r w:rsidRPr="00C36C61">
        <w:rPr>
          <w:bCs/>
        </w:rPr>
        <w:t>Этот подход также позволяет странам определять пакет ПМСП на основе подушевого финансирования, что позволяет им предоставлять услуги, включенные в модель ПМСП. Такая система может изменять приоритеты обслуживания и поддерживать интеграцию вертикальных программ в ПМСП. Кроме того, авторы предполагают, что эта модель может увеличить финансирование основных лекарств либо за счет прямого распределения, либо за счет схем компенсации амбулаторных лекарств, поскольку на лекарства приходится значительная часть расходов из собственных средств в странах с низким и средним уровнем дохода [42,</w:t>
      </w:r>
      <w:r w:rsidR="00F2391D" w:rsidRPr="00F2391D">
        <w:rPr>
          <w:bCs/>
        </w:rPr>
        <w:t xml:space="preserve"> </w:t>
      </w:r>
      <w:r w:rsidRPr="00C36C61">
        <w:rPr>
          <w:bCs/>
        </w:rPr>
        <w:t xml:space="preserve">43]. </w:t>
      </w:r>
    </w:p>
    <w:p w14:paraId="614F85A3" w14:textId="0ADD1B43" w:rsidR="009B0855" w:rsidRPr="00C36C61" w:rsidRDefault="009B0855" w:rsidP="00F151FE">
      <w:pPr>
        <w:tabs>
          <w:tab w:val="left" w:pos="142"/>
        </w:tabs>
        <w:ind w:right="-1" w:firstLine="709"/>
      </w:pPr>
      <w:r w:rsidRPr="00C36C61">
        <w:t xml:space="preserve">ПМСП является основой национальных стратегий, направленных на улучшение доступа к основным лекарствам. Эти лекарства необходимы для лечения острых и хронических заболеваний, которые в значительной степени способствуют улучшению здоровья и качества жизни. Обеспечение равного доступа к основным лекарствам остается важной целью с упором на то, чтобы сделать эти методы лечения доступными для всех нуждающихся [44]. </w:t>
      </w:r>
      <w:bookmarkStart w:id="22" w:name="OLE_LINK17"/>
      <w:bookmarkStart w:id="23" w:name="OLE_LINK18"/>
      <w:r w:rsidRPr="00C36C61">
        <w:t>Ограниченный доступ к жизненно необходимым лекарственным средствам остается актуальной проблемой для развивающихся стран. Одно из наиболее признанных определений доступности опирается на принцип равенства, который трактуется как «обеспечение равного доступа к медицинской помощи, основанной на потребностях населения» [44</w:t>
      </w:r>
      <w:r w:rsidR="00F2391D" w:rsidRPr="00F2391D">
        <w:t xml:space="preserve">, </w:t>
      </w:r>
      <w:r w:rsidR="00F2391D">
        <w:rPr>
          <w:lang w:val="en-US"/>
        </w:rPr>
        <w:t>p</w:t>
      </w:r>
      <w:r w:rsidR="00F2391D" w:rsidRPr="00F2391D">
        <w:t>. 559-571.</w:t>
      </w:r>
      <w:r w:rsidR="00F2391D" w:rsidRPr="00832940">
        <w:rPr>
          <w:lang w:val="en-US"/>
        </w:rPr>
        <w:t>e</w:t>
      </w:r>
      <w:r w:rsidR="00F2391D" w:rsidRPr="00F2391D">
        <w:t>14.</w:t>
      </w:r>
      <w:r w:rsidRPr="00C36C61">
        <w:t xml:space="preserve">]. </w:t>
      </w:r>
      <w:bookmarkEnd w:id="22"/>
      <w:bookmarkEnd w:id="23"/>
      <w:r w:rsidRPr="00C36C61">
        <w:t xml:space="preserve">В настоящее время адекватный доступ к лекарствам признан ключевым компонентом решения проблем здравоохранения [45]. Однако в таких регионах, как Африка и Индия, </w:t>
      </w:r>
      <w:r w:rsidRPr="00C36C61">
        <w:lastRenderedPageBreak/>
        <w:t>постоянно низкий уровень закупок основных лекарств указывает на продолжающееся неравенство и неспособность полностью соблюдать эти принципы [46]. Системы ПМСП играют ключевую роль в обеспечении справедливого доступа к основным лекарственным средствам и поддержании здоровья населения.</w:t>
      </w:r>
    </w:p>
    <w:p w14:paraId="42C6A338" w14:textId="014EB053" w:rsidR="009B0855" w:rsidRPr="00C36C61" w:rsidRDefault="009B0855" w:rsidP="00F151FE">
      <w:pPr>
        <w:tabs>
          <w:tab w:val="left" w:pos="142"/>
        </w:tabs>
        <w:ind w:right="-1" w:firstLine="709"/>
      </w:pPr>
      <w:r w:rsidRPr="00C36C61">
        <w:t xml:space="preserve">Согласно оценкам </w:t>
      </w:r>
      <w:r w:rsidR="005B5BEE" w:rsidRPr="00C36C61">
        <w:t>ВОЗ</w:t>
      </w:r>
      <w:r w:rsidRPr="00C36C61">
        <w:t xml:space="preserve">, обеспечение доступа к медицинским услугам и основным лекарственным средствам не только способствует спасению жизней, но и значительно улучшает их качество. </w:t>
      </w:r>
      <w:r w:rsidR="005B5BEE" w:rsidRPr="00C36C61">
        <w:t>Тем не менее</w:t>
      </w:r>
      <w:r w:rsidRPr="00C36C61">
        <w:t>, около 267 миллионов человек, что составляют половину населения Африки, до сих пор лишены стабильного доступа к жизненно важным лекарственным препаратам [46</w:t>
      </w:r>
      <w:r w:rsidR="00F2391D" w:rsidRPr="00F2391D">
        <w:t xml:space="preserve">, </w:t>
      </w:r>
      <w:r w:rsidR="00F2391D">
        <w:rPr>
          <w:lang w:val="en-US"/>
        </w:rPr>
        <w:t>p</w:t>
      </w:r>
      <w:r w:rsidR="00F2391D" w:rsidRPr="00F2391D">
        <w:t>.</w:t>
      </w:r>
      <w:r w:rsidR="00F2391D">
        <w:rPr>
          <w:lang w:val="en-US"/>
        </w:rPr>
        <w:t> </w:t>
      </w:r>
      <w:r w:rsidR="00F2391D" w:rsidRPr="00F2391D">
        <w:t>698907</w:t>
      </w:r>
      <w:r w:rsidRPr="00C36C61">
        <w:t>]. В каждой стране эксперты регулярно проводят мониторинг и оценку доступности не менее 20 основных лекарств, что позволяет выявить существующие пробелы и проблемы [</w:t>
      </w:r>
      <w:r w:rsidR="00F2391D" w:rsidRPr="00C36C61">
        <w:t>46</w:t>
      </w:r>
      <w:r w:rsidR="00F2391D" w:rsidRPr="00F2391D">
        <w:t xml:space="preserve">, </w:t>
      </w:r>
      <w:r w:rsidR="00F2391D">
        <w:rPr>
          <w:lang w:val="en-US"/>
        </w:rPr>
        <w:t>p</w:t>
      </w:r>
      <w:r w:rsidR="00F2391D" w:rsidRPr="00F2391D">
        <w:t>.</w:t>
      </w:r>
      <w:r w:rsidR="00F2391D">
        <w:rPr>
          <w:lang w:val="en-US"/>
        </w:rPr>
        <w:t> </w:t>
      </w:r>
      <w:r w:rsidR="00F2391D" w:rsidRPr="00F2391D">
        <w:t>698907</w:t>
      </w:r>
      <w:r w:rsidRPr="00C36C61">
        <w:t>]. Аналогично, исследование, проведенное Министерством международного развития Великобритании, демонстрирует, что почти треть мирового населения мира продолжает сталкиваться с барьерами в доступе к основным медикаментам [47]. Это подчеркивает острую необходимость усиления усилий систем здравоохранения по обеспечению широкой доступности основных лекарств и обеспечению справедливости в области здравоохранения во всем мире.</w:t>
      </w:r>
    </w:p>
    <w:p w14:paraId="59706F7D" w14:textId="410A5F8A" w:rsidR="009B0855" w:rsidRPr="00C36C61" w:rsidRDefault="009B0855" w:rsidP="00F151FE">
      <w:pPr>
        <w:tabs>
          <w:tab w:val="left" w:pos="142"/>
        </w:tabs>
        <w:ind w:right="-1" w:firstLine="709"/>
      </w:pPr>
      <w:r w:rsidRPr="00C36C61">
        <w:t>Рыночные цены на основные лекарства, наряду с правилами, регулирующими фармацевтическую торговлю, создают значительные трудности для эффективного оказания первичной медико-санитарной помощи. Даже в регионах, где есть лекарства, их распространению часто препятствует плохое качество инфраструктуры здравоохранения.</w:t>
      </w:r>
      <w:r w:rsidR="00DB306A" w:rsidRPr="00C36C61">
        <w:t xml:space="preserve"> Ограниченный доступ к ЛС обусловлен не только высокими ценами и патентными барьерами, но также недостаточно налаженной коммуникационной стратегии и развития транспортными инфраструктурами. Чтобы гарантировать своевременную и надежную доставку медицинских услуг, в том числе ЛС в удаленные регионы, нужны инвестиции в инфраструктуру, что включает</w:t>
      </w:r>
      <w:r w:rsidR="00EF270B" w:rsidRPr="00C36C61">
        <w:t xml:space="preserve"> </w:t>
      </w:r>
      <w:r w:rsidR="00DB306A" w:rsidRPr="00C36C61">
        <w:t xml:space="preserve">в себя улучшение транспортной логистики, построение доступных дорожных сетей и надежную систему </w:t>
      </w:r>
      <w:r w:rsidR="00EF270B" w:rsidRPr="00C36C61">
        <w:t>транспортировки</w:t>
      </w:r>
      <w:r w:rsidR="00DB306A" w:rsidRPr="00C36C61">
        <w:t>. Также децентрализация процессов закупок в медицинских организациях может помочь</w:t>
      </w:r>
      <w:r w:rsidR="00EF270B" w:rsidRPr="00C36C61">
        <w:t xml:space="preserve"> уменьшить задержки в распределении ЛС. Хотя такая децентрализация может вызвать риски, связанные с безопасностью и контролем медицинских ресурсов, развитие местных систем доставки медикаментов является важным для обеспечения их доступности и улучшения управления рецептурными средствами</w:t>
      </w:r>
      <w:bookmarkStart w:id="24" w:name="OLE_LINK23"/>
      <w:bookmarkStart w:id="25" w:name="OLE_LINK24"/>
      <w:r w:rsidRPr="00C36C61">
        <w:t xml:space="preserve"> [48-51]. </w:t>
      </w:r>
      <w:bookmarkEnd w:id="24"/>
      <w:bookmarkEnd w:id="25"/>
    </w:p>
    <w:p w14:paraId="4971E793" w14:textId="7EDC0D2D" w:rsidR="009B0855" w:rsidRPr="00C36C61" w:rsidRDefault="009B0855" w:rsidP="00F151FE">
      <w:pPr>
        <w:tabs>
          <w:tab w:val="left" w:pos="142"/>
        </w:tabs>
        <w:ind w:right="-1" w:firstLine="709"/>
      </w:pPr>
      <w:bookmarkStart w:id="26" w:name="OLE_LINK25"/>
      <w:bookmarkStart w:id="27" w:name="OLE_LINK26"/>
      <w:r w:rsidRPr="00C36C61">
        <w:t xml:space="preserve">Государства с эффективно функционирующими системами </w:t>
      </w:r>
      <w:r w:rsidR="004F279B" w:rsidRPr="00C36C61">
        <w:t xml:space="preserve">ПСМП </w:t>
      </w:r>
      <w:r w:rsidRPr="00C36C61">
        <w:t xml:space="preserve">демонстрируют более высокий уровень удовлетворенности пациентов, значительное улучшение показателей здоровья населения и оптимизацию расходов на здравоохранение. </w:t>
      </w:r>
      <w:bookmarkEnd w:id="26"/>
      <w:bookmarkEnd w:id="27"/>
      <w:r w:rsidRPr="00C36C61">
        <w:t xml:space="preserve">ПМСП является основой для улучшения общего состояния здоровья населения: без надежной инфраструктуры становится все труднее предоставлять основные медицинские услуги, включая лекарства. </w:t>
      </w:r>
      <w:bookmarkStart w:id="28" w:name="OLE_LINK27"/>
      <w:bookmarkStart w:id="29" w:name="OLE_LINK28"/>
      <w:r w:rsidRPr="00C36C61">
        <w:t xml:space="preserve">Системы ПМСП выполняют важную функцию в поддержании равновесия между </w:t>
      </w:r>
      <w:r w:rsidRPr="00C36C61">
        <w:lastRenderedPageBreak/>
        <w:t>соблюдением прав интеллектуальной собственности и обеспечением доступности жизненно необходимых лекарственных средств для населения.</w:t>
      </w:r>
    </w:p>
    <w:bookmarkEnd w:id="28"/>
    <w:bookmarkEnd w:id="29"/>
    <w:p w14:paraId="31CDD216" w14:textId="4AE23FD4" w:rsidR="009B0855" w:rsidRPr="00C36C61" w:rsidRDefault="009B0855" w:rsidP="00F151FE">
      <w:pPr>
        <w:tabs>
          <w:tab w:val="left" w:pos="142"/>
        </w:tabs>
        <w:ind w:right="-1" w:firstLine="709"/>
      </w:pPr>
      <w:r w:rsidRPr="00C36C61">
        <w:t>Таким образом, ПМСП вступает ключевым элементом укрепления системы здравоохранения и обеспечения равного доступа к медицинским услугам. Эффективная реализация стратегий Всемирной организации здравоохранения в значительной степени зависит от финансирования ПМСП, в частности от рационального управления фармацевтическими расходами. Значительные международные различия в средней стоимости лекарственных средств для ПМСП в основном обусловлены ценовыми диспропорциями в терапии. Для устранения этих неравенств необходимо принимать меры, направленные на улучшение как физической, так и экономической доступности лекарственных средств, что позволит укрепить ПМСП как ключевой ресурс для развития систем здравоохранения и достижения всеобщего охвата медицинскими услугами [30</w:t>
      </w:r>
      <w:r w:rsidR="00F2391D" w:rsidRPr="00F2391D">
        <w:t xml:space="preserve">, </w:t>
      </w:r>
      <w:r w:rsidR="00F2391D">
        <w:rPr>
          <w:lang w:val="en-US"/>
        </w:rPr>
        <w:t>p</w:t>
      </w:r>
      <w:r w:rsidR="00F2391D" w:rsidRPr="00F2391D">
        <w:t xml:space="preserve">. </w:t>
      </w:r>
      <w:r w:rsidR="00F2391D" w:rsidRPr="00A1601E">
        <w:rPr>
          <w:lang w:val="en-US"/>
        </w:rPr>
        <w:t>iii</w:t>
      </w:r>
      <w:r w:rsidR="00F2391D" w:rsidRPr="00F2391D">
        <w:t>1-</w:t>
      </w:r>
      <w:r w:rsidR="00F2391D" w:rsidRPr="00A1601E">
        <w:rPr>
          <w:lang w:val="en-US"/>
        </w:rPr>
        <w:t>iii</w:t>
      </w:r>
      <w:r w:rsidR="00F2391D" w:rsidRPr="00F2391D">
        <w:t>2</w:t>
      </w:r>
      <w:r w:rsidRPr="00C36C61">
        <w:t>].</w:t>
      </w:r>
    </w:p>
    <w:p w14:paraId="1170AED7" w14:textId="77777777" w:rsidR="006B2378" w:rsidRPr="00C36C61" w:rsidRDefault="006B2378" w:rsidP="00F151FE">
      <w:pPr>
        <w:tabs>
          <w:tab w:val="left" w:pos="142"/>
        </w:tabs>
        <w:ind w:right="-1" w:firstLine="709"/>
      </w:pPr>
    </w:p>
    <w:p w14:paraId="2FD03C58" w14:textId="59553378" w:rsidR="006B2378" w:rsidRPr="00EF4677" w:rsidRDefault="00E518AB" w:rsidP="00E518AB">
      <w:pPr>
        <w:tabs>
          <w:tab w:val="clear" w:pos="567"/>
          <w:tab w:val="left" w:pos="142"/>
        </w:tabs>
        <w:ind w:right="-1" w:firstLine="709"/>
        <w:rPr>
          <w:b/>
        </w:rPr>
      </w:pPr>
      <w:r>
        <w:rPr>
          <w:b/>
        </w:rPr>
        <w:t xml:space="preserve">1.2 </w:t>
      </w:r>
      <w:r w:rsidR="00EF4677" w:rsidRPr="00EF4677">
        <w:rPr>
          <w:b/>
          <w:bCs/>
        </w:rPr>
        <w:t>Практика развития применения лекарственных средств на уровне первичной медико-санитарной помощи</w:t>
      </w:r>
    </w:p>
    <w:p w14:paraId="51BACB71" w14:textId="3776A825" w:rsidR="00EB6AEC" w:rsidRPr="00C36C61" w:rsidRDefault="009B0855" w:rsidP="00F151FE">
      <w:pPr>
        <w:pStyle w:val="ListParagraph"/>
        <w:tabs>
          <w:tab w:val="left" w:pos="142"/>
        </w:tabs>
        <w:ind w:left="0" w:right="-1" w:firstLine="709"/>
      </w:pPr>
      <w:bookmarkStart w:id="30" w:name="OLE_LINK31"/>
      <w:bookmarkStart w:id="31" w:name="OLE_LINK32"/>
      <w:r w:rsidRPr="00C36C61">
        <w:t xml:space="preserve">Обеспечение </w:t>
      </w:r>
      <w:r w:rsidR="00174094" w:rsidRPr="00C36C61">
        <w:t>ЛС</w:t>
      </w:r>
      <w:r w:rsidRPr="00C36C61">
        <w:t xml:space="preserve">, особенно в рамках </w:t>
      </w:r>
      <w:r w:rsidR="00695C03" w:rsidRPr="00C36C61">
        <w:t xml:space="preserve">ПМСП, </w:t>
      </w:r>
      <w:r w:rsidRPr="00C36C61">
        <w:t xml:space="preserve">является </w:t>
      </w:r>
      <w:r w:rsidR="00695C03" w:rsidRPr="00C36C61">
        <w:t>стратегически</w:t>
      </w:r>
      <w:r w:rsidRPr="00C36C61">
        <w:t xml:space="preserve"> значимым и ключевым</w:t>
      </w:r>
      <w:r w:rsidR="00695C03" w:rsidRPr="00C36C61">
        <w:t xml:space="preserve"> </w:t>
      </w:r>
      <w:r w:rsidRPr="00C36C61">
        <w:t xml:space="preserve">элементом </w:t>
      </w:r>
      <w:r w:rsidR="00695C03" w:rsidRPr="00C36C61">
        <w:t xml:space="preserve">системы здравоохранения каждой страны. </w:t>
      </w:r>
      <w:bookmarkEnd w:id="30"/>
      <w:bookmarkEnd w:id="31"/>
      <w:r w:rsidR="000F037E" w:rsidRPr="00C36C61">
        <w:t>Страны и</w:t>
      </w:r>
      <w:r w:rsidR="006E7593" w:rsidRPr="00C36C61">
        <w:t xml:space="preserve"> органы здравоохранения </w:t>
      </w:r>
      <w:r w:rsidR="000F037E" w:rsidRPr="00C36C61">
        <w:t>при принятии решени</w:t>
      </w:r>
      <w:r w:rsidR="006E7593" w:rsidRPr="00C36C61">
        <w:t>й</w:t>
      </w:r>
      <w:r w:rsidR="000F037E" w:rsidRPr="00C36C61">
        <w:t xml:space="preserve"> основываются на </w:t>
      </w:r>
      <w:r w:rsidR="00E83C06" w:rsidRPr="00C36C61">
        <w:t xml:space="preserve">выбор основных </w:t>
      </w:r>
      <w:r w:rsidR="00187EA2" w:rsidRPr="00C36C61">
        <w:t>ЛС</w:t>
      </w:r>
      <w:r w:rsidR="00E83C06" w:rsidRPr="00C36C61">
        <w:t xml:space="preserve"> для включения в «Лекарственные формуляры» [</w:t>
      </w:r>
      <w:r w:rsidR="00BB662A" w:rsidRPr="00C36C61">
        <w:t>52</w:t>
      </w:r>
      <w:r w:rsidR="00E83C06" w:rsidRPr="00C36C61">
        <w:t>].</w:t>
      </w:r>
      <w:r w:rsidR="00EB6AEC" w:rsidRPr="00C36C61">
        <w:t xml:space="preserve"> Лекарственные формуляры </w:t>
      </w:r>
      <w:r w:rsidR="00D334A3" w:rsidRPr="00C36C61">
        <w:t xml:space="preserve">представляют </w:t>
      </w:r>
      <w:r w:rsidR="00EB6AEC" w:rsidRPr="00C36C61">
        <w:t>собой постоянно обновляемы</w:t>
      </w:r>
      <w:r w:rsidR="006E7593" w:rsidRPr="00C36C61">
        <w:t>е</w:t>
      </w:r>
      <w:r w:rsidR="00EB6AEC" w:rsidRPr="00C36C61">
        <w:t xml:space="preserve"> списк</w:t>
      </w:r>
      <w:r w:rsidR="006E7593" w:rsidRPr="00C36C61">
        <w:t>и</w:t>
      </w:r>
      <w:r w:rsidR="00EB6AEC" w:rsidRPr="00C36C61">
        <w:t xml:space="preserve"> </w:t>
      </w:r>
      <w:r w:rsidR="00187EA2" w:rsidRPr="00C36C61">
        <w:t>ЛС</w:t>
      </w:r>
      <w:r w:rsidR="00EB6AEC" w:rsidRPr="00C36C61">
        <w:t>, доступных для использования в системе здравоохранения</w:t>
      </w:r>
      <w:r w:rsidR="00203B32" w:rsidRPr="00C36C61">
        <w:t xml:space="preserve"> [</w:t>
      </w:r>
      <w:r w:rsidR="00BB662A" w:rsidRPr="00C36C61">
        <w:t>53</w:t>
      </w:r>
      <w:r w:rsidR="00203B32" w:rsidRPr="00C36C61">
        <w:t>]</w:t>
      </w:r>
      <w:r w:rsidR="00EB6AEC" w:rsidRPr="00C36C61">
        <w:t>.</w:t>
      </w:r>
    </w:p>
    <w:p w14:paraId="756DA5FF" w14:textId="48F2DF47" w:rsidR="00B6543F" w:rsidRPr="00C36C61" w:rsidRDefault="00EB6AEC" w:rsidP="00F151FE">
      <w:pPr>
        <w:pStyle w:val="ListParagraph"/>
        <w:tabs>
          <w:tab w:val="left" w:pos="142"/>
        </w:tabs>
        <w:ind w:left="0" w:right="-1" w:firstLine="709"/>
      </w:pPr>
      <w:r w:rsidRPr="00C36C61">
        <w:t xml:space="preserve">Управление формуляром </w:t>
      </w:r>
      <w:r w:rsidR="00F2391D">
        <w:t>‒</w:t>
      </w:r>
      <w:r w:rsidRPr="00C36C61">
        <w:t xml:space="preserve"> это сложный процесс, требу</w:t>
      </w:r>
      <w:r w:rsidR="000D371C" w:rsidRPr="00C36C61">
        <w:t>ющий</w:t>
      </w:r>
      <w:r w:rsidRPr="00C36C61">
        <w:t xml:space="preserve"> клинической оценки</w:t>
      </w:r>
      <w:r w:rsidR="000D371C" w:rsidRPr="00C36C61">
        <w:t xml:space="preserve"> со стороны</w:t>
      </w:r>
      <w:r w:rsidRPr="00C36C61">
        <w:t xml:space="preserve"> поставщиков медицинских услуг</w:t>
      </w:r>
      <w:r w:rsidR="000D371C" w:rsidRPr="00C36C61">
        <w:t xml:space="preserve">, чтобы определить, как следует </w:t>
      </w:r>
      <w:r w:rsidRPr="00C36C61">
        <w:t xml:space="preserve">использовать лекарства на основе </w:t>
      </w:r>
      <w:r w:rsidR="00D334A3" w:rsidRPr="00C36C61">
        <w:t xml:space="preserve">данных о </w:t>
      </w:r>
      <w:r w:rsidRPr="00C36C61">
        <w:t xml:space="preserve">безопасности, </w:t>
      </w:r>
      <w:r w:rsidR="00D334A3" w:rsidRPr="00C36C61">
        <w:t xml:space="preserve">клинической и </w:t>
      </w:r>
      <w:r w:rsidRPr="00C36C61">
        <w:t xml:space="preserve">клинико-экономической эффективности. </w:t>
      </w:r>
      <w:r w:rsidR="00A65813" w:rsidRPr="00C36C61">
        <w:t xml:space="preserve">Управление </w:t>
      </w:r>
      <w:r w:rsidR="000D371C" w:rsidRPr="00C36C61">
        <w:t>ЛС</w:t>
      </w:r>
      <w:r w:rsidR="00A65813" w:rsidRPr="00C36C61">
        <w:t xml:space="preserve"> и их использование включает обзор новых </w:t>
      </w:r>
      <w:r w:rsidR="000D371C" w:rsidRPr="00C36C61">
        <w:t>препаратов</w:t>
      </w:r>
      <w:r w:rsidR="00A65813" w:rsidRPr="00C36C61">
        <w:t xml:space="preserve"> и/или классов лекарств на основе клинических данных, экономических соображений и других факторов.</w:t>
      </w:r>
    </w:p>
    <w:p w14:paraId="30D8DE55" w14:textId="752765C8" w:rsidR="00C024DA" w:rsidRPr="00C36C61" w:rsidRDefault="00B6543F" w:rsidP="00F151FE">
      <w:pPr>
        <w:pStyle w:val="ListParagraph"/>
        <w:tabs>
          <w:tab w:val="left" w:pos="142"/>
        </w:tabs>
        <w:ind w:left="0" w:right="-1" w:firstLine="709"/>
      </w:pPr>
      <w:r w:rsidRPr="00C36C61">
        <w:t xml:space="preserve">В США Центр оценки и исследований </w:t>
      </w:r>
      <w:r w:rsidR="00F67AC1" w:rsidRPr="00C36C61">
        <w:t>ЛС</w:t>
      </w:r>
      <w:r w:rsidRPr="00C36C61">
        <w:t xml:space="preserve">, являющийся подразделением Управления по санитарному надзору за качеством пищевых продуктов и медикаментов (FDA), ответственен за регистрацию </w:t>
      </w:r>
      <w:r w:rsidR="000D371C" w:rsidRPr="00C36C61">
        <w:t>ЛС</w:t>
      </w:r>
      <w:r w:rsidRPr="00C36C61">
        <w:t xml:space="preserve">. После утверждения </w:t>
      </w:r>
      <w:r w:rsidRPr="00C36C61">
        <w:rPr>
          <w:lang w:val="en-US"/>
        </w:rPr>
        <w:t>FDA</w:t>
      </w:r>
      <w:r w:rsidR="00870995" w:rsidRPr="00C36C61">
        <w:t>,</w:t>
      </w:r>
      <w:r w:rsidRPr="00C36C61">
        <w:t xml:space="preserve"> новые препараты вводятся в клиническую практику в рамках программ Medicare, Medicaid и </w:t>
      </w:r>
      <w:r w:rsidR="00F67AC1" w:rsidRPr="00C36C61">
        <w:t>страховых компаний</w:t>
      </w:r>
      <w:r w:rsidR="00203B32" w:rsidRPr="00C36C61">
        <w:t xml:space="preserve"> [</w:t>
      </w:r>
      <w:r w:rsidR="00F2391D" w:rsidRPr="00F2391D">
        <w:t xml:space="preserve">50, </w:t>
      </w:r>
      <w:r w:rsidR="00F2391D">
        <w:rPr>
          <w:lang w:val="en-US"/>
        </w:rPr>
        <w:t>p</w:t>
      </w:r>
      <w:r w:rsidR="00F2391D" w:rsidRPr="00F2391D">
        <w:t xml:space="preserve">. 495-501; </w:t>
      </w:r>
      <w:r w:rsidR="005F4BCD" w:rsidRPr="00C36C61">
        <w:t>53</w:t>
      </w:r>
      <w:r w:rsidR="00F2391D" w:rsidRPr="00F2391D">
        <w:t xml:space="preserve">, </w:t>
      </w:r>
      <w:r w:rsidR="00F2391D">
        <w:rPr>
          <w:lang w:val="en-US"/>
        </w:rPr>
        <w:t>p</w:t>
      </w:r>
      <w:r w:rsidR="00F2391D" w:rsidRPr="00F2391D">
        <w:t xml:space="preserve">. </w:t>
      </w:r>
      <w:r w:rsidR="00F2391D">
        <w:rPr>
          <w:lang w:val="en-US"/>
        </w:rPr>
        <w:t>e</w:t>
      </w:r>
      <w:r w:rsidR="00F2391D" w:rsidRPr="00F2391D">
        <w:t>0304023; 54</w:t>
      </w:r>
      <w:r w:rsidR="00203B32" w:rsidRPr="00C36C61">
        <w:t>]</w:t>
      </w:r>
      <w:r w:rsidRPr="00C36C61">
        <w:t>.</w:t>
      </w:r>
      <w:r w:rsidR="00860A59" w:rsidRPr="00C36C61">
        <w:t xml:space="preserve"> </w:t>
      </w:r>
      <w:r w:rsidR="00C94720" w:rsidRPr="00C36C61">
        <w:t>Британский национальный формуляр (BNF) является независимым профессиональным изданием, широко используемым медицинскими работниками Великобритании</w:t>
      </w:r>
      <w:r w:rsidR="00203B32" w:rsidRPr="00C36C61">
        <w:t xml:space="preserve"> [</w:t>
      </w:r>
      <w:r w:rsidR="00BB662A" w:rsidRPr="00C36C61">
        <w:t>5</w:t>
      </w:r>
      <w:r w:rsidR="00F2391D" w:rsidRPr="00F2391D">
        <w:t>5</w:t>
      </w:r>
      <w:r w:rsidR="00203B32" w:rsidRPr="00C36C61">
        <w:t>]</w:t>
      </w:r>
      <w:r w:rsidR="00C94720" w:rsidRPr="00C36C61">
        <w:t xml:space="preserve">. </w:t>
      </w:r>
      <w:r w:rsidR="00F67AC1" w:rsidRPr="00C36C61">
        <w:t>Э</w:t>
      </w:r>
      <w:r w:rsidR="00BA3A73" w:rsidRPr="00C36C61">
        <w:t xml:space="preserve">лектронный форум BNF, </w:t>
      </w:r>
      <w:r w:rsidR="00F67AC1" w:rsidRPr="00C36C61">
        <w:t>позволяет членам к</w:t>
      </w:r>
      <w:r w:rsidR="00BA3A73" w:rsidRPr="00C36C61">
        <w:t>омитета получа</w:t>
      </w:r>
      <w:r w:rsidR="00860A59" w:rsidRPr="00C36C61">
        <w:t>ть</w:t>
      </w:r>
      <w:r w:rsidR="000D371C" w:rsidRPr="00C36C61">
        <w:t xml:space="preserve"> обновления</w:t>
      </w:r>
      <w:r w:rsidR="00BA3A73" w:rsidRPr="00C36C61">
        <w:t xml:space="preserve"> по электронной почте </w:t>
      </w:r>
      <w:r w:rsidR="000D371C" w:rsidRPr="00C36C61">
        <w:t>о</w:t>
      </w:r>
      <w:r w:rsidR="00BA3A73" w:rsidRPr="00C36C61">
        <w:t xml:space="preserve"> необходим</w:t>
      </w:r>
      <w:r w:rsidR="000D371C" w:rsidRPr="00C36C61">
        <w:t>ых изменениях</w:t>
      </w:r>
      <w:r w:rsidR="00BA3A73" w:rsidRPr="00C36C61">
        <w:t xml:space="preserve">. Члены комитета направляют свои мнения, которые </w:t>
      </w:r>
      <w:r w:rsidR="000D371C" w:rsidRPr="00C36C61">
        <w:t xml:space="preserve">затем </w:t>
      </w:r>
      <w:r w:rsidR="00BA3A73" w:rsidRPr="00C36C61">
        <w:t xml:space="preserve">сопоставляются председателем комитета, после </w:t>
      </w:r>
      <w:r w:rsidR="000D371C" w:rsidRPr="00C36C61">
        <w:t>этого</w:t>
      </w:r>
      <w:r w:rsidR="00BA3A73" w:rsidRPr="00C36C61">
        <w:t xml:space="preserve"> принимается решение о принятии или отклонении изменений. Если </w:t>
      </w:r>
      <w:r w:rsidR="000D371C" w:rsidRPr="00C36C61">
        <w:t xml:space="preserve">мнения членов комитета различаются, эти </w:t>
      </w:r>
      <w:r w:rsidR="00BA3A73" w:rsidRPr="00C36C61">
        <w:t xml:space="preserve">вопросы выносятся на </w:t>
      </w:r>
      <w:r w:rsidR="000D371C" w:rsidRPr="00C36C61">
        <w:t xml:space="preserve">очное заседание для </w:t>
      </w:r>
      <w:r w:rsidR="00BA3A73" w:rsidRPr="00C36C61">
        <w:t>обсуждени</w:t>
      </w:r>
      <w:r w:rsidR="000D371C" w:rsidRPr="00C36C61">
        <w:t xml:space="preserve">я и согласования окончательного </w:t>
      </w:r>
      <w:r w:rsidR="00BA3A73" w:rsidRPr="00C36C61">
        <w:t>решени</w:t>
      </w:r>
      <w:r w:rsidR="000D371C" w:rsidRPr="00C36C61">
        <w:t>я</w:t>
      </w:r>
      <w:r w:rsidR="00203B32" w:rsidRPr="00C36C61">
        <w:t xml:space="preserve"> [</w:t>
      </w:r>
      <w:r w:rsidR="00BB662A" w:rsidRPr="00C36C61">
        <w:t>5</w:t>
      </w:r>
      <w:r w:rsidR="00F2391D" w:rsidRPr="00F2391D">
        <w:t>6</w:t>
      </w:r>
      <w:r w:rsidR="00BB662A" w:rsidRPr="00C36C61">
        <w:t>-5</w:t>
      </w:r>
      <w:r w:rsidR="00F2391D" w:rsidRPr="00F2391D">
        <w:t>8</w:t>
      </w:r>
      <w:r w:rsidR="00203B32" w:rsidRPr="00C36C61">
        <w:t>]</w:t>
      </w:r>
      <w:r w:rsidR="00BA3A73" w:rsidRPr="00C36C61">
        <w:t xml:space="preserve">. </w:t>
      </w:r>
    </w:p>
    <w:p w14:paraId="17EFD9AA" w14:textId="60389690" w:rsidR="00F71AF2" w:rsidRPr="00C36C61" w:rsidRDefault="00A65813" w:rsidP="00F151FE">
      <w:pPr>
        <w:pStyle w:val="ListParagraph"/>
        <w:tabs>
          <w:tab w:val="left" w:pos="142"/>
        </w:tabs>
        <w:ind w:left="0" w:right="-1" w:firstLine="709"/>
      </w:pPr>
      <w:r w:rsidRPr="00C36C61">
        <w:lastRenderedPageBreak/>
        <w:t>Системы управления лекарственными формулярами могут различаться по методологии</w:t>
      </w:r>
      <w:r w:rsidR="00C024DA" w:rsidRPr="00C36C61">
        <w:t xml:space="preserve">, но </w:t>
      </w:r>
      <w:r w:rsidRPr="00C36C61">
        <w:t>обычно</w:t>
      </w:r>
      <w:r w:rsidR="00C024DA" w:rsidRPr="00C36C61">
        <w:t xml:space="preserve"> включают ключевые компоненты </w:t>
      </w:r>
      <w:r w:rsidRPr="00C36C61">
        <w:t>процесса использования лекарств,</w:t>
      </w:r>
      <w:r w:rsidR="00C024DA" w:rsidRPr="00C36C61">
        <w:t xml:space="preserve"> такие как </w:t>
      </w:r>
      <w:r w:rsidRPr="00C36C61">
        <w:t>назначение, расшифровк</w:t>
      </w:r>
      <w:r w:rsidR="00C024DA" w:rsidRPr="00C36C61">
        <w:t>а</w:t>
      </w:r>
      <w:r w:rsidRPr="00C36C61">
        <w:t>, выдач</w:t>
      </w:r>
      <w:r w:rsidR="00C024DA" w:rsidRPr="00C36C61">
        <w:t>а</w:t>
      </w:r>
      <w:r w:rsidRPr="00C36C61">
        <w:t>, введение и мониторинг. Стратеги</w:t>
      </w:r>
      <w:r w:rsidR="00C024DA" w:rsidRPr="00C36C61">
        <w:t>я</w:t>
      </w:r>
      <w:r w:rsidRPr="00C36C61">
        <w:t xml:space="preserve"> управления формулярами также должны включать постоянные усилия по обеспечению качества и мониторинг</w:t>
      </w:r>
      <w:r w:rsidR="00C024DA" w:rsidRPr="00C36C61">
        <w:t>у</w:t>
      </w:r>
      <w:r w:rsidRPr="00C36C61">
        <w:t xml:space="preserve"> побочных реакций на лекарства</w:t>
      </w:r>
      <w:r w:rsidR="00203B32" w:rsidRPr="00C36C61">
        <w:t xml:space="preserve"> [</w:t>
      </w:r>
      <w:r w:rsidR="00F2391D" w:rsidRPr="00F2391D">
        <w:t>59</w:t>
      </w:r>
      <w:r w:rsidR="00203B32" w:rsidRPr="00C36C61">
        <w:t>]</w:t>
      </w:r>
      <w:r w:rsidRPr="00C36C61">
        <w:t>.</w:t>
      </w:r>
      <w:r w:rsidR="00B6543F" w:rsidRPr="00C36C61">
        <w:t xml:space="preserve"> </w:t>
      </w:r>
      <w:r w:rsidR="00522CE1" w:rsidRPr="00C36C61">
        <w:rPr>
          <w:lang w:val="en-US"/>
        </w:rPr>
        <w:t>University</w:t>
      </w:r>
      <w:r w:rsidR="00522CE1" w:rsidRPr="00C36C61">
        <w:t xml:space="preserve"> </w:t>
      </w:r>
      <w:r w:rsidR="00522CE1" w:rsidRPr="00C36C61">
        <w:rPr>
          <w:lang w:val="en-US"/>
        </w:rPr>
        <w:t>Health</w:t>
      </w:r>
      <w:r w:rsidR="00522CE1" w:rsidRPr="00C36C61">
        <w:t xml:space="preserve"> </w:t>
      </w:r>
      <w:r w:rsidR="00522CE1" w:rsidRPr="00C36C61">
        <w:rPr>
          <w:lang w:val="en-US"/>
        </w:rPr>
        <w:t>System</w:t>
      </w:r>
      <w:r w:rsidR="00522CE1" w:rsidRPr="00C36C61">
        <w:t xml:space="preserve"> </w:t>
      </w:r>
      <w:r w:rsidR="00522CE1" w:rsidRPr="00C36C61">
        <w:rPr>
          <w:lang w:val="en-US"/>
        </w:rPr>
        <w:t>Consortium</w:t>
      </w:r>
      <w:r w:rsidR="00203B32" w:rsidRPr="00C36C61">
        <w:t xml:space="preserve"> [</w:t>
      </w:r>
      <w:r w:rsidR="00F2391D" w:rsidRPr="00F2391D">
        <w:t xml:space="preserve">59, </w:t>
      </w:r>
      <w:r w:rsidR="00F2391D">
        <w:rPr>
          <w:lang w:val="en-US"/>
        </w:rPr>
        <w:t>p</w:t>
      </w:r>
      <w:r w:rsidR="00F2391D" w:rsidRPr="00F2391D">
        <w:t>. 443-451</w:t>
      </w:r>
      <w:r w:rsidR="00203B32" w:rsidRPr="00C36C61">
        <w:t>]</w:t>
      </w:r>
      <w:r w:rsidR="00522CE1" w:rsidRPr="00C36C61">
        <w:t xml:space="preserve"> провел</w:t>
      </w:r>
      <w:r w:rsidR="00C024DA" w:rsidRPr="00C36C61">
        <w:t>а</w:t>
      </w:r>
      <w:r w:rsidR="00522CE1" w:rsidRPr="00C36C61">
        <w:t xml:space="preserve"> опрос среди 52 </w:t>
      </w:r>
      <w:r w:rsidR="00C024DA" w:rsidRPr="00C36C61">
        <w:t>медицинских учреждений,</w:t>
      </w:r>
      <w:r w:rsidR="00522CE1" w:rsidRPr="00C36C61">
        <w:t xml:space="preserve"> где было выявлено, что большинство учреждений имеют письменные правила подачи и обработки запросов на лекарственный формуляр</w:t>
      </w:r>
      <w:r w:rsidR="00C024DA" w:rsidRPr="00C36C61">
        <w:t>. М</w:t>
      </w:r>
      <w:r w:rsidR="00522CE1" w:rsidRPr="00C36C61">
        <w:t xml:space="preserve">еханизмы внесения изменений </w:t>
      </w:r>
      <w:r w:rsidR="00C024DA" w:rsidRPr="00C36C61">
        <w:t xml:space="preserve">варьируются </w:t>
      </w:r>
      <w:r w:rsidR="00522CE1" w:rsidRPr="00C36C61">
        <w:t>от запросов врачей, направляемых н</w:t>
      </w:r>
      <w:r w:rsidR="00C024DA" w:rsidRPr="00C36C61">
        <w:t>апрямую</w:t>
      </w:r>
      <w:r w:rsidR="00522CE1" w:rsidRPr="00C36C61">
        <w:t xml:space="preserve"> в комитет</w:t>
      </w:r>
      <w:r w:rsidR="00C024DA" w:rsidRPr="00C36C61">
        <w:t xml:space="preserve"> по</w:t>
      </w:r>
      <w:r w:rsidR="00522CE1" w:rsidRPr="00C36C61">
        <w:t xml:space="preserve"> фармации и терапии, до ее подкомитет</w:t>
      </w:r>
      <w:r w:rsidR="00C024DA" w:rsidRPr="00C36C61">
        <w:t>ов</w:t>
      </w:r>
      <w:r w:rsidR="00203B32" w:rsidRPr="00C36C61">
        <w:t xml:space="preserve"> [</w:t>
      </w:r>
      <w:r w:rsidR="00F2391D" w:rsidRPr="00F2391D">
        <w:t>5</w:t>
      </w:r>
      <w:r w:rsidR="00A7055C" w:rsidRPr="00C36C61">
        <w:t>1</w:t>
      </w:r>
      <w:r w:rsidR="00F2391D" w:rsidRPr="00F2391D">
        <w:t xml:space="preserve">, </w:t>
      </w:r>
      <w:r w:rsidR="00F2391D">
        <w:rPr>
          <w:lang w:val="en-US"/>
        </w:rPr>
        <w:t>p</w:t>
      </w:r>
      <w:r w:rsidR="00F2391D" w:rsidRPr="00F2391D">
        <w:t xml:space="preserve">. </w:t>
      </w:r>
      <w:r w:rsidR="00CE7137">
        <w:rPr>
          <w:lang w:val="en-US"/>
        </w:rPr>
        <w:t>e</w:t>
      </w:r>
      <w:r w:rsidR="00CE7137" w:rsidRPr="00CE7137">
        <w:t>2125179</w:t>
      </w:r>
      <w:r w:rsidR="00203B32" w:rsidRPr="00C36C61">
        <w:t>]</w:t>
      </w:r>
      <w:r w:rsidR="00522CE1" w:rsidRPr="00C36C61">
        <w:t xml:space="preserve">. </w:t>
      </w:r>
      <w:r w:rsidR="00C024DA" w:rsidRPr="00C36C61">
        <w:t xml:space="preserve">Также были выявлены различия в процессе </w:t>
      </w:r>
      <w:r w:rsidR="00466326" w:rsidRPr="00C36C61">
        <w:t>проверки лекарств для запросов на добавления в формуляр</w:t>
      </w:r>
      <w:r w:rsidR="00522CE1" w:rsidRPr="00C36C61">
        <w:t>.</w:t>
      </w:r>
      <w:r w:rsidR="00337666" w:rsidRPr="00C36C61">
        <w:t xml:space="preserve"> </w:t>
      </w:r>
      <w:r w:rsidR="00466326" w:rsidRPr="00C36C61">
        <w:t>В двух третях опрошенных медицинских центров фармацевты несут основную ответственность за рассмотрение материалов, связанных с запросами на добавление ЛС в формуляр, в то время как в одной четверти учреждений врачи и фармацевты работают совместно при рассмотрении этих запросов</w:t>
      </w:r>
      <w:r w:rsidR="00203B32" w:rsidRPr="00C36C61">
        <w:t xml:space="preserve"> [</w:t>
      </w:r>
      <w:r w:rsidR="00A7055C" w:rsidRPr="00C36C61">
        <w:t>6</w:t>
      </w:r>
      <w:r w:rsidR="00CE7137" w:rsidRPr="00CE7137">
        <w:t>0</w:t>
      </w:r>
      <w:r w:rsidR="00203B32" w:rsidRPr="00C36C61">
        <w:t>]</w:t>
      </w:r>
      <w:r w:rsidR="00466326" w:rsidRPr="00C36C61">
        <w:t>. Часто ответственность за управление формуляром возлагается на комитет по фармации и терапии, представляющий собой межпрофессиональную группу, оценивающую и обеспечивающую надлежащее использование лекарств в учреждении</w:t>
      </w:r>
      <w:r w:rsidR="00CA799C" w:rsidRPr="00C36C61">
        <w:t xml:space="preserve"> [</w:t>
      </w:r>
      <w:r w:rsidR="005F4BCD" w:rsidRPr="00C36C61">
        <w:t>53</w:t>
      </w:r>
      <w:r w:rsidR="00CE7137" w:rsidRPr="00CE7137">
        <w:t xml:space="preserve">, </w:t>
      </w:r>
      <w:r w:rsidR="00CE7137">
        <w:rPr>
          <w:lang w:val="en-US"/>
        </w:rPr>
        <w:t>p</w:t>
      </w:r>
      <w:r w:rsidR="00CE7137" w:rsidRPr="00CE7137">
        <w:t xml:space="preserve">. </w:t>
      </w:r>
      <w:r w:rsidR="00CE7137">
        <w:rPr>
          <w:lang w:val="en-US"/>
        </w:rPr>
        <w:t>e</w:t>
      </w:r>
      <w:r w:rsidR="00CE7137" w:rsidRPr="00CE7137">
        <w:t>0304023</w:t>
      </w:r>
      <w:r w:rsidR="00CA799C" w:rsidRPr="00C36C61">
        <w:t>]</w:t>
      </w:r>
      <w:r w:rsidR="00466326" w:rsidRPr="00C36C61">
        <w:t xml:space="preserve">. </w:t>
      </w:r>
    </w:p>
    <w:p w14:paraId="5A0E448F" w14:textId="6E0A1013" w:rsidR="00F71AF2" w:rsidRPr="00C36C61" w:rsidRDefault="00F71AF2" w:rsidP="00F151FE">
      <w:pPr>
        <w:pStyle w:val="ListParagraph"/>
        <w:tabs>
          <w:tab w:val="left" w:pos="142"/>
        </w:tabs>
        <w:ind w:left="0" w:right="-1" w:firstLine="709"/>
      </w:pPr>
      <w:r w:rsidRPr="00C36C61">
        <w:t xml:space="preserve">Формуляр ПМСП служит основным справочным материалом для работников первичного звена здравоохранения, предоставляя информацию о рациональном выборе и использовании ЛС, а также об общем лекарственном менеджменте. </w:t>
      </w:r>
      <w:r w:rsidR="00870995" w:rsidRPr="00C36C61">
        <w:t>На</w:t>
      </w:r>
      <w:r w:rsidRPr="00C36C61">
        <w:t xml:space="preserve"> Филиппинах руководство по формуляру включает проверенные экспертами назначения, основанные на местных стандартах, а также информацию о проблемах, таких как устойчивость к противомикробным препаратам</w:t>
      </w:r>
      <w:r w:rsidR="0050736D" w:rsidRPr="00C36C61">
        <w:t xml:space="preserve"> [6</w:t>
      </w:r>
      <w:r w:rsidR="00CE7137" w:rsidRPr="00CE7137">
        <w:t>1</w:t>
      </w:r>
      <w:r w:rsidR="0050736D" w:rsidRPr="00C36C61">
        <w:t>]</w:t>
      </w:r>
      <w:r w:rsidRPr="00C36C61">
        <w:t>. При</w:t>
      </w:r>
      <w:r w:rsidR="00CA799C" w:rsidRPr="00C36C61">
        <w:t xml:space="preserve"> </w:t>
      </w:r>
      <w:r w:rsidRPr="00C36C61">
        <w:t xml:space="preserve">изучении назначения ЛС врачами ПМСП </w:t>
      </w:r>
      <w:r w:rsidR="0050736D" w:rsidRPr="00C36C61">
        <w:t>[6</w:t>
      </w:r>
      <w:r w:rsidR="00CE7137" w:rsidRPr="00CE7137">
        <w:t>2</w:t>
      </w:r>
      <w:r w:rsidR="0050736D" w:rsidRPr="00C36C61">
        <w:t>]</w:t>
      </w:r>
      <w:r w:rsidR="00CA799C" w:rsidRPr="00C36C61">
        <w:t xml:space="preserve"> </w:t>
      </w:r>
      <w:r w:rsidRPr="00C36C61">
        <w:t>была выявлена значительная вариабельность в размерах и составах формуляров. Из 4655 врачей и 4930707 пациентов было выписано 41378903 амбулаторных рецепта, из которых 23% были новыми. Медианный размер формуляра варьировался от 150 до 296 препаратов. В четырех центрах ПМСП было зарегистрировано 1527 уникальных новых назначений, при этом частота назначения препаратов из основного списка колебалась от 0 до 100%. Это свидетельствует о различиях в назначении ЛС между врачами и учреждениями</w:t>
      </w:r>
      <w:r w:rsidR="00E516F0" w:rsidRPr="00C36C61">
        <w:t xml:space="preserve"> [</w:t>
      </w:r>
      <w:r w:rsidR="0050736D" w:rsidRPr="00C36C61">
        <w:t>6</w:t>
      </w:r>
      <w:r w:rsidR="00CE7137" w:rsidRPr="00CE7137">
        <w:t xml:space="preserve">2, </w:t>
      </w:r>
      <w:r w:rsidR="00CE7137">
        <w:rPr>
          <w:lang w:val="en-US"/>
        </w:rPr>
        <w:t>p</w:t>
      </w:r>
      <w:r w:rsidR="00CE7137" w:rsidRPr="00CE7137">
        <w:t>. 185-191</w:t>
      </w:r>
      <w:r w:rsidR="00E516F0" w:rsidRPr="00C36C61">
        <w:t>]</w:t>
      </w:r>
      <w:r w:rsidRPr="00C36C61">
        <w:t>.</w:t>
      </w:r>
    </w:p>
    <w:p w14:paraId="73BE0BD1" w14:textId="7DA75C27" w:rsidR="00FA2206" w:rsidRPr="00C36C61" w:rsidRDefault="000533AA" w:rsidP="00F151FE">
      <w:pPr>
        <w:pStyle w:val="ListParagraph"/>
        <w:tabs>
          <w:tab w:val="left" w:pos="142"/>
        </w:tabs>
        <w:ind w:left="0" w:right="-1" w:firstLine="709"/>
      </w:pPr>
      <w:bookmarkStart w:id="32" w:name="OLE_LINK33"/>
      <w:bookmarkStart w:id="33" w:name="OLE_LINK34"/>
      <w:r w:rsidRPr="00C36C61">
        <w:t xml:space="preserve">Рациональное </w:t>
      </w:r>
      <w:r w:rsidR="00FA2206" w:rsidRPr="00C36C61">
        <w:t xml:space="preserve">использование </w:t>
      </w:r>
      <w:r w:rsidRPr="00C36C61">
        <w:t>лекарственных средств</w:t>
      </w:r>
      <w:r w:rsidR="00FA2206" w:rsidRPr="00C36C61">
        <w:t xml:space="preserve"> является важным </w:t>
      </w:r>
      <w:r w:rsidRPr="00C36C61">
        <w:t xml:space="preserve">аспектом обеспечения </w:t>
      </w:r>
      <w:r w:rsidR="00FA2206" w:rsidRPr="00C36C61">
        <w:t xml:space="preserve">качества медицинской помощи </w:t>
      </w:r>
      <w:r w:rsidR="007429CB" w:rsidRPr="00C36C61">
        <w:t xml:space="preserve">и улучшения состояния здоровья </w:t>
      </w:r>
      <w:r w:rsidR="00F71AF2" w:rsidRPr="00C36C61">
        <w:t xml:space="preserve">пациентов </w:t>
      </w:r>
      <w:r w:rsidR="00FA2206" w:rsidRPr="00C36C61">
        <w:t xml:space="preserve">и </w:t>
      </w:r>
      <w:r w:rsidR="007429CB" w:rsidRPr="00C36C61">
        <w:t xml:space="preserve">населения </w:t>
      </w:r>
      <w:r w:rsidR="00FA2206" w:rsidRPr="00C36C61">
        <w:t xml:space="preserve">в целом. </w:t>
      </w:r>
      <w:r w:rsidR="00F71AF2" w:rsidRPr="00C36C61">
        <w:t xml:space="preserve">В </w:t>
      </w:r>
      <w:r w:rsidR="007429CB" w:rsidRPr="00C36C61">
        <w:t xml:space="preserve">рамках </w:t>
      </w:r>
      <w:r w:rsidR="00F71AF2" w:rsidRPr="00C36C61">
        <w:t>р</w:t>
      </w:r>
      <w:r w:rsidR="00EB42A1" w:rsidRPr="00C36C61">
        <w:t>екомендаци</w:t>
      </w:r>
      <w:r w:rsidR="007429CB" w:rsidRPr="00C36C61">
        <w:t>й</w:t>
      </w:r>
      <w:r w:rsidR="00EB42A1" w:rsidRPr="00C36C61">
        <w:t xml:space="preserve"> по </w:t>
      </w:r>
      <w:bookmarkStart w:id="34" w:name="_Hlk171890179"/>
      <w:r w:rsidR="00EB42A1" w:rsidRPr="00C36C61">
        <w:t xml:space="preserve">развитию фармацевтических услуг </w:t>
      </w:r>
      <w:r w:rsidR="007429CB" w:rsidRPr="00C36C61">
        <w:t>на уровне</w:t>
      </w:r>
      <w:r w:rsidR="00EB42A1" w:rsidRPr="00C36C61">
        <w:t xml:space="preserve"> ПМСП </w:t>
      </w:r>
      <w:bookmarkEnd w:id="34"/>
      <w:r w:rsidR="007429CB" w:rsidRPr="00C36C61">
        <w:t xml:space="preserve">выделены </w:t>
      </w:r>
      <w:r w:rsidR="00EB42A1" w:rsidRPr="00C36C61">
        <w:t xml:space="preserve">следующие </w:t>
      </w:r>
      <w:r w:rsidR="007429CB" w:rsidRPr="00C36C61">
        <w:t xml:space="preserve">функции и роли </w:t>
      </w:r>
      <w:r w:rsidR="00E516F0" w:rsidRPr="00C36C61">
        <w:t>[</w:t>
      </w:r>
      <w:r w:rsidR="00E10E2A" w:rsidRPr="00C36C61">
        <w:t>6</w:t>
      </w:r>
      <w:r w:rsidR="00CE7137" w:rsidRPr="00CE7137">
        <w:t xml:space="preserve">3, </w:t>
      </w:r>
      <w:r w:rsidR="00CE7137">
        <w:rPr>
          <w:lang w:val="en-US"/>
        </w:rPr>
        <w:t>p</w:t>
      </w:r>
      <w:r w:rsidR="00CE7137" w:rsidRPr="00CE7137">
        <w:t>. 827-836</w:t>
      </w:r>
      <w:r w:rsidR="00E516F0" w:rsidRPr="00C36C61">
        <w:t>]</w:t>
      </w:r>
      <w:r w:rsidR="00FA2206" w:rsidRPr="00C36C61">
        <w:t>:</w:t>
      </w:r>
    </w:p>
    <w:p w14:paraId="25494A7D" w14:textId="7BA679C4" w:rsidR="002B0CDE" w:rsidRPr="00C36C61" w:rsidRDefault="002B0CDE" w:rsidP="009A7AE1">
      <w:pPr>
        <w:pStyle w:val="ListParagraph"/>
        <w:numPr>
          <w:ilvl w:val="0"/>
          <w:numId w:val="7"/>
        </w:numPr>
        <w:tabs>
          <w:tab w:val="left" w:pos="142"/>
          <w:tab w:val="left" w:pos="993"/>
        </w:tabs>
        <w:ind w:left="0" w:right="-1" w:firstLine="709"/>
      </w:pPr>
      <w:bookmarkStart w:id="35" w:name="_Hlk171890151"/>
      <w:r w:rsidRPr="00C36C61">
        <w:t>Функции, связанные с государственной политикой, организацией и управлением фармацевтическими системами и услугами</w:t>
      </w:r>
      <w:r w:rsidR="00F71AF2" w:rsidRPr="00C36C61">
        <w:t>:</w:t>
      </w:r>
    </w:p>
    <w:p w14:paraId="7634F1AA" w14:textId="724DDCCD" w:rsidR="002B0CDE" w:rsidRPr="00C36C61" w:rsidRDefault="00E518AB" w:rsidP="00E518AB">
      <w:pPr>
        <w:tabs>
          <w:tab w:val="left" w:pos="142"/>
        </w:tabs>
        <w:ind w:right="-1" w:firstLine="851"/>
      </w:pPr>
      <w:r>
        <w:t>‒</w:t>
      </w:r>
      <w:r w:rsidR="002B0CDE" w:rsidRPr="00C36C61">
        <w:t xml:space="preserve"> участ</w:t>
      </w:r>
      <w:r w:rsidR="00F71AF2" w:rsidRPr="00C36C61">
        <w:t>ие в</w:t>
      </w:r>
      <w:r w:rsidR="007429CB" w:rsidRPr="00C36C61">
        <w:t xml:space="preserve"> разработке</w:t>
      </w:r>
      <w:r w:rsidR="00F71AF2" w:rsidRPr="00C36C61">
        <w:t xml:space="preserve">, реализации и оценке </w:t>
      </w:r>
      <w:r w:rsidR="002B0CDE" w:rsidRPr="00C36C61">
        <w:t xml:space="preserve">фармацевтической политики в </w:t>
      </w:r>
      <w:r w:rsidR="007429CB" w:rsidRPr="00C36C61">
        <w:t xml:space="preserve">пределах </w:t>
      </w:r>
      <w:r w:rsidR="002B0CDE" w:rsidRPr="00C36C61">
        <w:t>зон</w:t>
      </w:r>
      <w:r w:rsidR="007429CB" w:rsidRPr="00C36C61">
        <w:t>ы ответственности</w:t>
      </w:r>
      <w:r w:rsidR="002B0CDE" w:rsidRPr="00C36C61">
        <w:t xml:space="preserve"> </w:t>
      </w:r>
      <w:r w:rsidR="007429CB" w:rsidRPr="00C36C61">
        <w:t>соответствующей</w:t>
      </w:r>
      <w:r w:rsidR="002B0CDE" w:rsidRPr="00C36C61">
        <w:t xml:space="preserve"> службы;</w:t>
      </w:r>
    </w:p>
    <w:bookmarkEnd w:id="32"/>
    <w:bookmarkEnd w:id="33"/>
    <w:p w14:paraId="6973EF6E" w14:textId="557357C4" w:rsidR="00F71AF2" w:rsidRPr="00C36C61" w:rsidRDefault="00E518AB" w:rsidP="00E518AB">
      <w:pPr>
        <w:tabs>
          <w:tab w:val="left" w:pos="142"/>
        </w:tabs>
        <w:ind w:right="-1" w:firstLine="851"/>
      </w:pPr>
      <w:r>
        <w:lastRenderedPageBreak/>
        <w:t>‒</w:t>
      </w:r>
      <w:r w:rsidR="002B0CDE" w:rsidRPr="00C36C61">
        <w:t xml:space="preserve"> </w:t>
      </w:r>
      <w:r w:rsidR="00F71AF2" w:rsidRPr="00C36C61">
        <w:t>разработка и обновление законодательства, установление норм фармацевтических услуг и соблюдение действующего законодательства, включая этические и биоэтические аспекты;</w:t>
      </w:r>
    </w:p>
    <w:p w14:paraId="1FB53098" w14:textId="68547CC2" w:rsidR="00F71AF2" w:rsidRPr="00C36C61" w:rsidRDefault="00E518AB" w:rsidP="00E518AB">
      <w:pPr>
        <w:tabs>
          <w:tab w:val="left" w:pos="142"/>
        </w:tabs>
        <w:ind w:right="-1" w:firstLine="851"/>
      </w:pPr>
      <w:r>
        <w:t>‒</w:t>
      </w:r>
      <w:r w:rsidR="00F71AF2" w:rsidRPr="00C36C61">
        <w:t xml:space="preserve"> планирование, внедрение, управление и оценка фармацевтических услуг;</w:t>
      </w:r>
    </w:p>
    <w:p w14:paraId="28D5DAAB" w14:textId="1B74E9DF" w:rsidR="00A66DCB" w:rsidRPr="00C36C61" w:rsidRDefault="00E518AB" w:rsidP="00E518AB">
      <w:pPr>
        <w:tabs>
          <w:tab w:val="left" w:pos="142"/>
        </w:tabs>
        <w:ind w:right="-1" w:firstLine="851"/>
      </w:pPr>
      <w:r>
        <w:t xml:space="preserve">‒ </w:t>
      </w:r>
      <w:r w:rsidR="00A66DCB" w:rsidRPr="00C36C61">
        <w:t>организация и управление поставками ЛС и других жизненно важных предметов первой необходимости;</w:t>
      </w:r>
    </w:p>
    <w:p w14:paraId="16BB0CA8" w14:textId="4987E04D" w:rsidR="00A66DCB" w:rsidRPr="00C36C61" w:rsidRDefault="00E518AB" w:rsidP="00E518AB">
      <w:pPr>
        <w:tabs>
          <w:tab w:val="left" w:pos="142"/>
        </w:tabs>
        <w:ind w:right="-1" w:firstLine="851"/>
      </w:pPr>
      <w:r>
        <w:t xml:space="preserve">‒ </w:t>
      </w:r>
      <w:r w:rsidR="00A66DCB" w:rsidRPr="00C36C61">
        <w:t>контроль за наличием и рациональным использованием ЛС</w:t>
      </w:r>
      <w:r w:rsidR="000A5E0D" w:rsidRPr="00C36C61">
        <w:t xml:space="preserve"> и других предметов первой необходимости в условиях стихийных бедствий и санитарных чрезвычайных ситуаций;</w:t>
      </w:r>
    </w:p>
    <w:p w14:paraId="3EA9B395" w14:textId="3F35E3CF" w:rsidR="00A66DCB" w:rsidRPr="00C36C61" w:rsidRDefault="00E518AB" w:rsidP="00E518AB">
      <w:pPr>
        <w:tabs>
          <w:tab w:val="left" w:pos="142"/>
        </w:tabs>
        <w:ind w:right="-1" w:firstLine="851"/>
      </w:pPr>
      <w:r>
        <w:t>‒</w:t>
      </w:r>
      <w:r w:rsidR="00A66DCB" w:rsidRPr="00C36C61">
        <w:t xml:space="preserve"> охрана здоровья и безопасности населения, а также окружающей среды;</w:t>
      </w:r>
    </w:p>
    <w:p w14:paraId="051604B3" w14:textId="45FE3849" w:rsidR="00F71AF2" w:rsidRPr="00C36C61" w:rsidRDefault="00E518AB" w:rsidP="00E518AB">
      <w:pPr>
        <w:tabs>
          <w:tab w:val="left" w:pos="142"/>
        </w:tabs>
        <w:ind w:right="-1" w:firstLine="851"/>
      </w:pPr>
      <w:r>
        <w:t>‒</w:t>
      </w:r>
      <w:r w:rsidR="00F71AF2" w:rsidRPr="00C36C61">
        <w:t xml:space="preserve"> содействие доступу, качеству, безопасности и рациональному использованию ЛС;</w:t>
      </w:r>
    </w:p>
    <w:p w14:paraId="4CD5C575" w14:textId="65E97DE3" w:rsidR="00F71AF2" w:rsidRPr="00C36C61" w:rsidRDefault="00E518AB" w:rsidP="00E518AB">
      <w:pPr>
        <w:tabs>
          <w:tab w:val="left" w:pos="142"/>
        </w:tabs>
        <w:ind w:right="-1" w:firstLine="851"/>
      </w:pPr>
      <w:r>
        <w:t>‒</w:t>
      </w:r>
      <w:r w:rsidR="00F71AF2" w:rsidRPr="00C36C61">
        <w:t xml:space="preserve"> координация или участие в работе аптечных и терапевтических комитетов (по отбору ЛС) и других комитетов, связанных с фармацевтическими услугами.</w:t>
      </w:r>
    </w:p>
    <w:p w14:paraId="7CC6ACC6" w14:textId="1A5E799D" w:rsidR="002B0CDE" w:rsidRPr="00C36C61" w:rsidRDefault="002B0CDE" w:rsidP="00F151FE">
      <w:pPr>
        <w:tabs>
          <w:tab w:val="left" w:pos="142"/>
        </w:tabs>
        <w:ind w:right="-1" w:firstLine="709"/>
      </w:pPr>
      <w:r w:rsidRPr="00C36C61">
        <w:t>2</w:t>
      </w:r>
      <w:r w:rsidR="00E518AB">
        <w:t>.</w:t>
      </w:r>
      <w:r w:rsidRPr="00C36C61">
        <w:t xml:space="preserve"> Функции, связанные с </w:t>
      </w:r>
      <w:r w:rsidR="00F71AF2" w:rsidRPr="00C36C61">
        <w:t>ЛС:</w:t>
      </w:r>
    </w:p>
    <w:p w14:paraId="236DD13B" w14:textId="11AF8E8B" w:rsidR="002B0CDE" w:rsidRPr="00C36C61" w:rsidRDefault="00E518AB" w:rsidP="00E518AB">
      <w:pPr>
        <w:tabs>
          <w:tab w:val="left" w:pos="142"/>
        </w:tabs>
        <w:ind w:right="-1" w:firstLine="851"/>
      </w:pPr>
      <w:r>
        <w:t>‒</w:t>
      </w:r>
      <w:r w:rsidR="002B0CDE" w:rsidRPr="00C36C61">
        <w:t xml:space="preserve"> </w:t>
      </w:r>
      <w:r w:rsidR="00F71AF2" w:rsidRPr="00C36C61">
        <w:t>разработка</w:t>
      </w:r>
      <w:r w:rsidR="002B0CDE" w:rsidRPr="00C36C61">
        <w:t xml:space="preserve">, </w:t>
      </w:r>
      <w:r w:rsidR="00F71AF2" w:rsidRPr="00C36C61">
        <w:t>подготовка и хранение</w:t>
      </w:r>
      <w:r w:rsidR="002B0CDE" w:rsidRPr="00C36C61">
        <w:t xml:space="preserve"> препарат</w:t>
      </w:r>
      <w:r w:rsidR="00F71AF2" w:rsidRPr="00C36C61">
        <w:t>ов</w:t>
      </w:r>
      <w:r w:rsidR="002B0CDE" w:rsidRPr="00C36C61">
        <w:t>, необходимы</w:t>
      </w:r>
      <w:r w:rsidR="00F71AF2" w:rsidRPr="00C36C61">
        <w:t>х</w:t>
      </w:r>
      <w:r w:rsidR="002B0CDE" w:rsidRPr="00C36C61">
        <w:t xml:space="preserve"> для оказания услуг;</w:t>
      </w:r>
    </w:p>
    <w:p w14:paraId="5BF49464" w14:textId="604D742E" w:rsidR="002B0CDE" w:rsidRPr="00C36C61" w:rsidRDefault="00E518AB" w:rsidP="00E518AB">
      <w:pPr>
        <w:tabs>
          <w:tab w:val="left" w:pos="142"/>
        </w:tabs>
        <w:ind w:right="-1" w:firstLine="851"/>
      </w:pPr>
      <w:r>
        <w:t>‒</w:t>
      </w:r>
      <w:r w:rsidR="002B0CDE" w:rsidRPr="00C36C61">
        <w:t xml:space="preserve"> переупаковка </w:t>
      </w:r>
      <w:r w:rsidR="00F71AF2" w:rsidRPr="00C36C61">
        <w:t>ЛС и других предметов первой необходимости;</w:t>
      </w:r>
    </w:p>
    <w:p w14:paraId="4C7AA9B7" w14:textId="39E16B45" w:rsidR="002B0CDE" w:rsidRPr="00C36C61" w:rsidRDefault="00E518AB" w:rsidP="00E518AB">
      <w:pPr>
        <w:tabs>
          <w:tab w:val="left" w:pos="142"/>
        </w:tabs>
        <w:ind w:right="-1" w:firstLine="851"/>
      </w:pPr>
      <w:r>
        <w:t>‒</w:t>
      </w:r>
      <w:r w:rsidR="002B0CDE" w:rsidRPr="00C36C61">
        <w:t xml:space="preserve"> принять необходимые меры для обеспечения качества ЛС </w:t>
      </w:r>
      <w:r w:rsidR="003A7CBE" w:rsidRPr="00C36C61">
        <w:t xml:space="preserve">на всех этапах цепочки </w:t>
      </w:r>
      <w:r w:rsidR="002B0CDE" w:rsidRPr="00C36C61">
        <w:t>поставок;</w:t>
      </w:r>
    </w:p>
    <w:p w14:paraId="19776FA4" w14:textId="170E4513" w:rsidR="00FA2206" w:rsidRPr="00C36C61" w:rsidRDefault="00E518AB" w:rsidP="00E518AB">
      <w:pPr>
        <w:tabs>
          <w:tab w:val="left" w:pos="142"/>
        </w:tabs>
        <w:ind w:right="-1" w:firstLine="851"/>
      </w:pPr>
      <w:r>
        <w:t>‒</w:t>
      </w:r>
      <w:r w:rsidR="002B0CDE" w:rsidRPr="00C36C61">
        <w:t xml:space="preserve"> принять необходимые меры для надлежащего регулирования отходов ЛС и других предметов первой необходимости.</w:t>
      </w:r>
    </w:p>
    <w:p w14:paraId="46050756" w14:textId="74229354" w:rsidR="002B0CDE" w:rsidRPr="00C36C61" w:rsidRDefault="00E518AB" w:rsidP="00F151FE">
      <w:pPr>
        <w:tabs>
          <w:tab w:val="left" w:pos="142"/>
        </w:tabs>
        <w:ind w:right="-1" w:firstLine="709"/>
      </w:pPr>
      <w:r>
        <w:t>3.</w:t>
      </w:r>
      <w:r w:rsidR="002B0CDE" w:rsidRPr="00C36C61">
        <w:t xml:space="preserve"> Функции, непосредственно связанные с пациент</w:t>
      </w:r>
      <w:r w:rsidR="009C759E" w:rsidRPr="00C36C61">
        <w:t>ами</w:t>
      </w:r>
      <w:r w:rsidR="002B0CDE" w:rsidRPr="00C36C61">
        <w:t>, семь</w:t>
      </w:r>
      <w:r w:rsidR="009C759E" w:rsidRPr="00C36C61">
        <w:t>ями</w:t>
      </w:r>
      <w:r w:rsidR="002B0CDE" w:rsidRPr="00C36C61">
        <w:t xml:space="preserve"> и обществом</w:t>
      </w:r>
      <w:r>
        <w:t>:</w:t>
      </w:r>
    </w:p>
    <w:p w14:paraId="1AEA24DE" w14:textId="2D4C9A89" w:rsidR="009C759E" w:rsidRPr="00C36C61" w:rsidRDefault="00E518AB" w:rsidP="00E518AB">
      <w:pPr>
        <w:tabs>
          <w:tab w:val="left" w:pos="142"/>
        </w:tabs>
        <w:ind w:right="-1" w:firstLine="851"/>
      </w:pPr>
      <w:r>
        <w:t>‒</w:t>
      </w:r>
      <w:r w:rsidR="009C759E" w:rsidRPr="00C36C61">
        <w:t xml:space="preserve"> разработка и поддержка программ по профилактике заболеваний, а также укреплению, защите и реабилитации здоровья;</w:t>
      </w:r>
    </w:p>
    <w:p w14:paraId="5709A942" w14:textId="700881A6" w:rsidR="009C759E" w:rsidRPr="00C36C61" w:rsidRDefault="00E518AB" w:rsidP="00E518AB">
      <w:pPr>
        <w:tabs>
          <w:tab w:val="left" w:pos="142"/>
        </w:tabs>
        <w:ind w:right="-1" w:firstLine="851"/>
      </w:pPr>
      <w:r>
        <w:t>‒</w:t>
      </w:r>
      <w:r w:rsidR="009C759E" w:rsidRPr="00C36C61">
        <w:t xml:space="preserve"> отпуск ЛС;</w:t>
      </w:r>
    </w:p>
    <w:p w14:paraId="15194EB8" w14:textId="12FEC222" w:rsidR="009C759E" w:rsidRPr="00C36C61" w:rsidRDefault="00E518AB" w:rsidP="00E518AB">
      <w:pPr>
        <w:tabs>
          <w:tab w:val="left" w:pos="142"/>
        </w:tabs>
        <w:ind w:right="-1" w:firstLine="851"/>
      </w:pPr>
      <w:r>
        <w:t>‒</w:t>
      </w:r>
      <w:r w:rsidR="009C759E" w:rsidRPr="00C36C61">
        <w:t xml:space="preserve"> разработка мероприятий по пропаганде рационального использования ЛС, ориентированных на население и медицинский коллектив;</w:t>
      </w:r>
    </w:p>
    <w:p w14:paraId="1883989D" w14:textId="23642202" w:rsidR="009C759E" w:rsidRPr="00C36C61" w:rsidRDefault="00E518AB" w:rsidP="00E518AB">
      <w:pPr>
        <w:tabs>
          <w:tab w:val="left" w:pos="142"/>
        </w:tabs>
        <w:ind w:right="-1" w:firstLine="851"/>
      </w:pPr>
      <w:r>
        <w:t>‒ </w:t>
      </w:r>
      <w:r w:rsidR="009C759E" w:rsidRPr="00C36C61">
        <w:t>оказание фармацевтической помощи, включая фармакотерапевтическое наблюдение;</w:t>
      </w:r>
    </w:p>
    <w:p w14:paraId="3F176348" w14:textId="3A612485" w:rsidR="009C759E" w:rsidRPr="00C36C61" w:rsidRDefault="00E518AB" w:rsidP="00E518AB">
      <w:pPr>
        <w:tabs>
          <w:tab w:val="left" w:pos="142"/>
        </w:tabs>
        <w:ind w:right="-1" w:firstLine="851"/>
      </w:pPr>
      <w:r>
        <w:t>‒</w:t>
      </w:r>
      <w:r w:rsidR="009C759E" w:rsidRPr="00C36C61">
        <w:t xml:space="preserve"> участие в программах фармаконадзора.</w:t>
      </w:r>
    </w:p>
    <w:p w14:paraId="49367434" w14:textId="3DD81874" w:rsidR="007F4263" w:rsidRPr="00C36C61" w:rsidRDefault="002B0CDE" w:rsidP="00F151FE">
      <w:pPr>
        <w:tabs>
          <w:tab w:val="left" w:pos="142"/>
        </w:tabs>
        <w:ind w:right="-1" w:firstLine="709"/>
      </w:pPr>
      <w:r w:rsidRPr="00C36C61">
        <w:t>4</w:t>
      </w:r>
      <w:r w:rsidR="00E518AB">
        <w:t>.</w:t>
      </w:r>
      <w:r w:rsidRPr="00C36C61">
        <w:t xml:space="preserve"> Функции, связанные с исследованиями и управлением знаниями</w:t>
      </w:r>
      <w:bookmarkEnd w:id="35"/>
      <w:r w:rsidR="007F4263" w:rsidRPr="00C36C61">
        <w:t>:</w:t>
      </w:r>
    </w:p>
    <w:p w14:paraId="3D5CF61A" w14:textId="64758B4C" w:rsidR="007F4263" w:rsidRPr="00C36C61" w:rsidRDefault="00E518AB" w:rsidP="00E518AB">
      <w:pPr>
        <w:tabs>
          <w:tab w:val="left" w:pos="142"/>
        </w:tabs>
        <w:ind w:right="-1" w:firstLine="851"/>
      </w:pPr>
      <w:r>
        <w:t>‒ </w:t>
      </w:r>
      <w:r w:rsidR="007F4263" w:rsidRPr="00C36C61">
        <w:t>у</w:t>
      </w:r>
      <w:r w:rsidR="009C759E" w:rsidRPr="00C36C61">
        <w:t>частие в планировании, мониторинге и оценке клинических исследований с соблюдением биоэтических принципов;</w:t>
      </w:r>
    </w:p>
    <w:p w14:paraId="7A975DFA" w14:textId="4934BA53" w:rsidR="007F4263" w:rsidRPr="00C36C61" w:rsidRDefault="00E518AB" w:rsidP="00E518AB">
      <w:pPr>
        <w:tabs>
          <w:tab w:val="left" w:pos="142"/>
        </w:tabs>
        <w:ind w:right="-1" w:firstLine="851"/>
      </w:pPr>
      <w:r>
        <w:t>‒</w:t>
      </w:r>
      <w:r w:rsidR="007F4263" w:rsidRPr="00C36C61">
        <w:t xml:space="preserve"> р</w:t>
      </w:r>
      <w:r w:rsidR="009C759E" w:rsidRPr="00C36C61">
        <w:t>азработка, мониторинг и оценка медицинских исследований;</w:t>
      </w:r>
    </w:p>
    <w:p w14:paraId="310CA74B" w14:textId="5FA32B75" w:rsidR="007F4263" w:rsidRPr="00C36C61" w:rsidRDefault="00E518AB" w:rsidP="00E518AB">
      <w:pPr>
        <w:tabs>
          <w:tab w:val="left" w:pos="142"/>
        </w:tabs>
        <w:ind w:right="-1" w:firstLine="851"/>
      </w:pPr>
      <w:r>
        <w:t>‒</w:t>
      </w:r>
      <w:r w:rsidR="007F4263" w:rsidRPr="00C36C61">
        <w:t xml:space="preserve"> у</w:t>
      </w:r>
      <w:r w:rsidR="009C759E" w:rsidRPr="00C36C61">
        <w:t>правление информацией и развитие компетенций, связанных с ЛС;</w:t>
      </w:r>
    </w:p>
    <w:p w14:paraId="4EC22FBA" w14:textId="73FEB21C" w:rsidR="009C759E" w:rsidRPr="00C36C61" w:rsidRDefault="00E518AB" w:rsidP="00E518AB">
      <w:pPr>
        <w:tabs>
          <w:tab w:val="left" w:pos="142"/>
        </w:tabs>
        <w:ind w:right="-1" w:firstLine="851"/>
      </w:pPr>
      <w:r>
        <w:t>‒ </w:t>
      </w:r>
      <w:r w:rsidR="007F4263" w:rsidRPr="00C36C61">
        <w:t>с</w:t>
      </w:r>
      <w:r w:rsidR="009C759E" w:rsidRPr="00C36C61">
        <w:t>одействие непрерывному образованию специалистов в фармацевтических службах и командах здравоохранения.</w:t>
      </w:r>
    </w:p>
    <w:p w14:paraId="4222CEFE" w14:textId="160DF1F3" w:rsidR="00A07465" w:rsidRPr="00C36C61" w:rsidRDefault="00A07465" w:rsidP="00F151FE">
      <w:pPr>
        <w:tabs>
          <w:tab w:val="left" w:pos="142"/>
        </w:tabs>
        <w:ind w:right="-1" w:firstLine="709"/>
      </w:pPr>
      <w:r w:rsidRPr="00C36C61">
        <w:t>Проблема, связанная с</w:t>
      </w:r>
      <w:r w:rsidR="00105B73" w:rsidRPr="00C36C61">
        <w:t xml:space="preserve"> ЛС</w:t>
      </w:r>
      <w:r w:rsidRPr="00C36C61">
        <w:t xml:space="preserve">, определяется как событие или обстоятельство, которое мешает достижению желаемых результатов лечения. Это включает ненужное или неэффективное лечение, побочные эффекты, неподобающую </w:t>
      </w:r>
      <w:r w:rsidRPr="00C36C61">
        <w:lastRenderedPageBreak/>
        <w:t>дозировку и плохую приверженность</w:t>
      </w:r>
      <w:r w:rsidR="00E516F0" w:rsidRPr="00C36C61">
        <w:t xml:space="preserve"> [</w:t>
      </w:r>
      <w:r w:rsidR="00A2679C" w:rsidRPr="00C36C61">
        <w:t>6</w:t>
      </w:r>
      <w:r w:rsidR="00CE7137" w:rsidRPr="00CE7137">
        <w:t>4</w:t>
      </w:r>
      <w:r w:rsidR="00E516F0" w:rsidRPr="00C36C61">
        <w:t>]</w:t>
      </w:r>
      <w:r w:rsidRPr="00C36C61">
        <w:t>. Неопределенные или потенциальные П</w:t>
      </w:r>
      <w:r w:rsidR="00A2679C" w:rsidRPr="00C36C61">
        <w:t>МСП</w:t>
      </w:r>
      <w:r w:rsidRPr="00C36C61">
        <w:t xml:space="preserve"> могут приводить к ненужным амбулаторным визитам, госпитализациям и удлинению лечения, увеличивая финансовое бремя на пациентов</w:t>
      </w:r>
      <w:r w:rsidR="00E516F0" w:rsidRPr="00C36C61">
        <w:t xml:space="preserve"> [</w:t>
      </w:r>
      <w:r w:rsidR="00A2679C" w:rsidRPr="00C36C61">
        <w:t>6</w:t>
      </w:r>
      <w:r w:rsidR="00CE7137" w:rsidRPr="00CE7137">
        <w:t>5</w:t>
      </w:r>
      <w:r w:rsidR="00E516F0" w:rsidRPr="00C36C61">
        <w:t>]</w:t>
      </w:r>
      <w:r w:rsidRPr="00C36C61">
        <w:t xml:space="preserve">. В США </w:t>
      </w:r>
      <w:r w:rsidR="00105B73" w:rsidRPr="00C36C61">
        <w:t>проблемы, связанные с ЛС,</w:t>
      </w:r>
      <w:r w:rsidRPr="00C36C61">
        <w:t xml:space="preserve"> являются одной из главных причин смертности, составляя 3-6% госпитализаций и стоя</w:t>
      </w:r>
      <w:r w:rsidR="00120BE7" w:rsidRPr="00C36C61">
        <w:t>т</w:t>
      </w:r>
      <w:r w:rsidRPr="00C36C61">
        <w:t xml:space="preserve"> 130 миллиардов долларов ежегодно. Исследования в ПМСП показали, что заболеваемость </w:t>
      </w:r>
      <w:r w:rsidR="00B25B0E" w:rsidRPr="00C36C61">
        <w:t xml:space="preserve">из-за проблем с ЛС </w:t>
      </w:r>
      <w:r w:rsidRPr="00C36C61">
        <w:t xml:space="preserve">в учреждениях ПМСП серьезная, с медианой 70,04% пациентов с хотя бы одним </w:t>
      </w:r>
      <w:r w:rsidR="00B25B0E" w:rsidRPr="00C36C61">
        <w:t>имеющие проблемы</w:t>
      </w:r>
      <w:r w:rsidRPr="00C36C61">
        <w:t xml:space="preserve">. Также было выявлено, что частота и количество ПСЛС на одного пациента в этих учреждениях высокие, особенно в процессе выписывания рецептов. Основной причиной </w:t>
      </w:r>
      <w:r w:rsidR="00B25B0E" w:rsidRPr="00C36C61">
        <w:t>проблем, связанных с ЛС,</w:t>
      </w:r>
      <w:r w:rsidRPr="00C36C61">
        <w:t xml:space="preserve"> является неправильное назначение лекарств, что указывает на необходимость постоянного образования медицинских работников</w:t>
      </w:r>
      <w:r w:rsidR="00B25B0E" w:rsidRPr="00C36C61">
        <w:t xml:space="preserve">, и которые могут быть предотвращены </w:t>
      </w:r>
      <w:r w:rsidRPr="00C36C61">
        <w:t>с помощью инструментов оценки рисков</w:t>
      </w:r>
      <w:r w:rsidR="00E516F0" w:rsidRPr="00C36C61">
        <w:t xml:space="preserve"> [</w:t>
      </w:r>
      <w:r w:rsidR="0082507D" w:rsidRPr="00C36C61">
        <w:t>6</w:t>
      </w:r>
      <w:r w:rsidR="00CE7137" w:rsidRPr="00CE7137">
        <w:t>6</w:t>
      </w:r>
      <w:r w:rsidR="0082507D" w:rsidRPr="00C36C61">
        <w:t>-7</w:t>
      </w:r>
      <w:r w:rsidR="00CE7137" w:rsidRPr="00CE7137">
        <w:t>3</w:t>
      </w:r>
      <w:r w:rsidR="00E516F0" w:rsidRPr="00C36C61">
        <w:t>]</w:t>
      </w:r>
      <w:r w:rsidRPr="00C36C61">
        <w:t xml:space="preserve">. </w:t>
      </w:r>
    </w:p>
    <w:p w14:paraId="56F826B0" w14:textId="30AA45BC" w:rsidR="00A07465" w:rsidRPr="00C36C61" w:rsidRDefault="00A07465" w:rsidP="00F151FE">
      <w:pPr>
        <w:tabs>
          <w:tab w:val="left" w:pos="142"/>
        </w:tabs>
        <w:ind w:right="-1" w:firstLine="709"/>
      </w:pPr>
      <w:r w:rsidRPr="00C36C61">
        <w:t>Проект ARMIN в Германии был реализован в Саксонии и Тюрингии и стал первым междисциплинарным проектом по управлению ЛС, разработанным при участии врачей, фармацевтов и данных из системы обязательного медицинского страхования. ARMIN помог улучшить коммуникацию между профессионалами, определив четкие роли и процессы для проверки рисков, а также для составления и регулярного обновления планов приема лекарств</w:t>
      </w:r>
      <w:r w:rsidR="00E516F0" w:rsidRPr="00C36C61">
        <w:t xml:space="preserve"> [</w:t>
      </w:r>
      <w:r w:rsidR="0033128F" w:rsidRPr="00C36C61">
        <w:t>7</w:t>
      </w:r>
      <w:r w:rsidR="00CE7137" w:rsidRPr="00CE7137">
        <w:t>4</w:t>
      </w:r>
      <w:r w:rsidR="00E516F0" w:rsidRPr="00C36C61">
        <w:t>]</w:t>
      </w:r>
      <w:r w:rsidRPr="00C36C61">
        <w:t>.</w:t>
      </w:r>
    </w:p>
    <w:p w14:paraId="581D762B" w14:textId="34CFE94B" w:rsidR="00A95BB8" w:rsidRPr="00C36C61" w:rsidRDefault="00A07465" w:rsidP="00F151FE">
      <w:pPr>
        <w:pStyle w:val="NoSpacing"/>
        <w:tabs>
          <w:tab w:val="left" w:pos="142"/>
        </w:tabs>
        <w:ind w:right="-1" w:firstLine="709"/>
        <w:jc w:val="both"/>
        <w:rPr>
          <w:rFonts w:ascii="Times New Roman" w:hAnsi="Times New Roman"/>
          <w:sz w:val="28"/>
          <w:szCs w:val="28"/>
        </w:rPr>
      </w:pPr>
      <w:r w:rsidRPr="00C36C61">
        <w:rPr>
          <w:rFonts w:ascii="Times New Roman" w:hAnsi="Times New Roman"/>
          <w:sz w:val="28"/>
          <w:szCs w:val="28"/>
        </w:rPr>
        <w:t>Таким образом, управление лекарственными формулярами является ключевым процессом в системе здравоохранения, обеспечивающим рациональное использование и доступность лекарств, а также учет клинических и экономических факторов при принятии решений о введении новых препаратов. Эффективное управление формулярами требует междисциплинарного подхода, включающего активное сотрудничество врачей, фармацевтов и других специалистов, что способствует улучшению качества медицинской помощи и безопасному использованию лекарств. Для эффективного реформирования системы здравоохранения важно отслеживать ключевые показатели, которые отражают основные принципы ПМСП, такие как непрерывность медицинской помощи, ориентация на пациента и население, координация лечения, профилактика, укрепление здоровья и автономия пациентов</w:t>
      </w:r>
      <w:r w:rsidR="00866BB4" w:rsidRPr="00C36C61">
        <w:rPr>
          <w:rFonts w:ascii="Times New Roman" w:hAnsi="Times New Roman"/>
          <w:sz w:val="28"/>
          <w:szCs w:val="28"/>
        </w:rPr>
        <w:t>.</w:t>
      </w:r>
      <w:r w:rsidRPr="00C36C61">
        <w:rPr>
          <w:rFonts w:ascii="Times New Roman" w:hAnsi="Times New Roman"/>
          <w:sz w:val="28"/>
          <w:szCs w:val="28"/>
        </w:rPr>
        <w:t xml:space="preserve"> Важным аспектом обеспечения ЛС на уровне ПМСП является не только доступность препаратов, но и учет факторов риска, таких как количество принимаемых лекарств, возраст и состояние пациента, которые могут быть связаны с возникновением</w:t>
      </w:r>
      <w:r w:rsidR="00672915" w:rsidRPr="00C36C61">
        <w:rPr>
          <w:rFonts w:ascii="Times New Roman" w:hAnsi="Times New Roman"/>
          <w:sz w:val="28"/>
          <w:szCs w:val="28"/>
        </w:rPr>
        <w:t xml:space="preserve"> проблем, связанные с ЛС</w:t>
      </w:r>
      <w:r w:rsidRPr="00C36C61">
        <w:rPr>
          <w:rFonts w:ascii="Times New Roman" w:hAnsi="Times New Roman"/>
          <w:sz w:val="28"/>
          <w:szCs w:val="28"/>
        </w:rPr>
        <w:t xml:space="preserve">. </w:t>
      </w:r>
    </w:p>
    <w:p w14:paraId="02FF8CE2" w14:textId="0E3310F0" w:rsidR="00A07465" w:rsidRPr="00C36C61" w:rsidRDefault="00A07465" w:rsidP="00F151FE">
      <w:pPr>
        <w:tabs>
          <w:tab w:val="left" w:pos="142"/>
        </w:tabs>
        <w:ind w:right="-1" w:firstLine="709"/>
      </w:pPr>
      <w:r w:rsidRPr="00C36C61">
        <w:t>Взаимодействие между различными специалистами, включая врачей общей практики и фармацевтов, играет ключевую роль в раннем выявлении и вмешательстве при ПСЛС, а также в обеспечении надлежащего использования лекарств. Это взаимодействие способствует улучшению качества лечения и снижению рисков для здоровья пациентов.</w:t>
      </w:r>
    </w:p>
    <w:p w14:paraId="4751F42C" w14:textId="0DE4BC9E" w:rsidR="006B2378" w:rsidRPr="00EF4677" w:rsidRDefault="00E518AB" w:rsidP="00E518AB">
      <w:pPr>
        <w:tabs>
          <w:tab w:val="clear" w:pos="567"/>
          <w:tab w:val="left" w:pos="0"/>
          <w:tab w:val="left" w:pos="142"/>
        </w:tabs>
        <w:ind w:right="-1" w:firstLine="709"/>
        <w:rPr>
          <w:b/>
          <w:bCs/>
        </w:rPr>
      </w:pPr>
      <w:r>
        <w:rPr>
          <w:b/>
          <w:bCs/>
        </w:rPr>
        <w:t>1.</w:t>
      </w:r>
      <w:r w:rsidR="00EF4677">
        <w:rPr>
          <w:b/>
          <w:bCs/>
          <w:lang w:val="kk-KZ"/>
        </w:rPr>
        <w:t>3</w:t>
      </w:r>
      <w:r>
        <w:rPr>
          <w:b/>
          <w:bCs/>
        </w:rPr>
        <w:t xml:space="preserve"> </w:t>
      </w:r>
      <w:r w:rsidR="00EF4677" w:rsidRPr="00EF4677">
        <w:rPr>
          <w:b/>
          <w:bCs/>
        </w:rPr>
        <w:t>Анализ нормативно-правового регулирования в области лекарственного обеспечения взрослого населения на уровне первичной медико-санитарной помощи в Республике Казахстан</w:t>
      </w:r>
    </w:p>
    <w:p w14:paraId="5F096223" w14:textId="6FCB4048" w:rsidR="006B2378" w:rsidRPr="00C36C61" w:rsidRDefault="006B2378" w:rsidP="00F151FE">
      <w:pPr>
        <w:tabs>
          <w:tab w:val="left" w:pos="142"/>
        </w:tabs>
        <w:ind w:right="-1" w:firstLine="709"/>
      </w:pPr>
      <w:r w:rsidRPr="00C36C61">
        <w:lastRenderedPageBreak/>
        <w:t>Анализ реализации услуг здравоохранения представляет собой сложный процесс, требующий многофакторного подхода и рассмотрения в среднесрочной и долгосрочной перспективе [</w:t>
      </w:r>
      <w:r w:rsidR="007A54F1" w:rsidRPr="00C36C61">
        <w:t>7</w:t>
      </w:r>
      <w:r w:rsidR="00CE7137" w:rsidRPr="00CE7137">
        <w:t>5</w:t>
      </w:r>
      <w:r w:rsidR="007A54F1" w:rsidRPr="00C36C61">
        <w:t>-8</w:t>
      </w:r>
      <w:r w:rsidR="00CE7137" w:rsidRPr="00CE7137">
        <w:t>1</w:t>
      </w:r>
      <w:r w:rsidRPr="00C36C61">
        <w:t>]. Анализ неоднородности процессов реализации должен проводиться с разных точек зрения и должен включать контекст реализации как ключевой элемент процесса [</w:t>
      </w:r>
      <w:r w:rsidR="007A54F1" w:rsidRPr="00C36C61">
        <w:t>7</w:t>
      </w:r>
      <w:r w:rsidR="00CE7137" w:rsidRPr="00CE7137">
        <w:t xml:space="preserve">5, </w:t>
      </w:r>
      <w:r w:rsidR="00CE7137">
        <w:rPr>
          <w:lang w:val="en-US"/>
        </w:rPr>
        <w:t>p</w:t>
      </w:r>
      <w:r w:rsidR="00CE7137" w:rsidRPr="00CE7137">
        <w:t xml:space="preserve">. 319-349; 76, </w:t>
      </w:r>
      <w:r w:rsidR="00CE7137">
        <w:rPr>
          <w:lang w:val="en-US"/>
        </w:rPr>
        <w:t>p</w:t>
      </w:r>
      <w:r w:rsidR="00CE7137" w:rsidRPr="00CE7137">
        <w:t xml:space="preserve">. 250-259; </w:t>
      </w:r>
      <w:r w:rsidR="007A54F1" w:rsidRPr="00C36C61">
        <w:t>7</w:t>
      </w:r>
      <w:r w:rsidR="00CE7137" w:rsidRPr="00CE7137">
        <w:t xml:space="preserve">7, </w:t>
      </w:r>
      <w:r w:rsidR="00CE7137">
        <w:rPr>
          <w:lang w:val="en-US"/>
        </w:rPr>
        <w:t>p</w:t>
      </w:r>
      <w:r w:rsidR="00CE7137" w:rsidRPr="00CE7137">
        <w:t xml:space="preserve">. 2115-2127; 78, </w:t>
      </w:r>
      <w:r w:rsidR="00CE7137">
        <w:rPr>
          <w:lang w:val="en-US"/>
        </w:rPr>
        <w:t>p</w:t>
      </w:r>
      <w:r w:rsidR="00CE7137" w:rsidRPr="00CE7137">
        <w:t xml:space="preserve">. 159-160; 79, </w:t>
      </w:r>
      <w:r w:rsidR="00CE7137">
        <w:rPr>
          <w:lang w:val="en-US"/>
        </w:rPr>
        <w:t>p</w:t>
      </w:r>
      <w:r w:rsidR="00CE7137" w:rsidRPr="00CE7137">
        <w:t xml:space="preserve">. 311-321; 80, </w:t>
      </w:r>
      <w:r w:rsidR="00CE7137">
        <w:rPr>
          <w:lang w:val="en-US"/>
        </w:rPr>
        <w:t>p</w:t>
      </w:r>
      <w:r w:rsidR="00CE7137" w:rsidRPr="00CE7137">
        <w:t xml:space="preserve">. 704-721; 81, </w:t>
      </w:r>
      <w:r w:rsidR="00CE7137">
        <w:rPr>
          <w:lang w:val="en-US"/>
        </w:rPr>
        <w:t>p</w:t>
      </w:r>
      <w:r w:rsidR="00CE7137" w:rsidRPr="00CE7137">
        <w:t>. 370-374</w:t>
      </w:r>
      <w:r w:rsidRPr="00C36C61">
        <w:t>]. Контекстные элементы включают потребности и интересы субъектов, структуру системы здравоохранения и реализацию правовых рамок для достижения конкретных целей [</w:t>
      </w:r>
      <w:r w:rsidR="007A54F1" w:rsidRPr="00C36C61">
        <w:t>8</w:t>
      </w:r>
      <w:r w:rsidR="00CE7137" w:rsidRPr="00CE7137">
        <w:t>2</w:t>
      </w:r>
      <w:r w:rsidR="007A54F1" w:rsidRPr="00C36C61">
        <w:t>-8</w:t>
      </w:r>
      <w:r w:rsidR="00CE7137" w:rsidRPr="00CE7137">
        <w:t>5</w:t>
      </w:r>
      <w:r w:rsidRPr="00C36C61">
        <w:t>].</w:t>
      </w:r>
    </w:p>
    <w:p w14:paraId="0606B0C2" w14:textId="77777777" w:rsidR="006B2378" w:rsidRPr="00C36C61" w:rsidRDefault="006B2378" w:rsidP="00F151FE">
      <w:pPr>
        <w:tabs>
          <w:tab w:val="left" w:pos="142"/>
        </w:tabs>
        <w:ind w:right="-1" w:firstLine="709"/>
      </w:pPr>
      <w:r w:rsidRPr="00C36C61">
        <w:t>Основная цель настоящего исследования заключалась в том, чтобы лучше понять систему лекарственного обеспечения взрослого населения на амбулаторном уровне (АЛО) в Республике Казахстан путем сосредоточения анализа на двух факторах: правовой базе, которая определяется как соответствующие правила, законы и положения, и организационной практике, которая определяется как реализация правовой базы организациями и связанными с ней лицами, то есть то, как правовая база реализуется на практике. Помимо этого, настоящий анализ нацелен на выявление важных препятствий и возможностей, чтобы дать рекомендации по совершенствованию действующей системы правового регулирования в сфере лекарственного обеспечения.</w:t>
      </w:r>
    </w:p>
    <w:p w14:paraId="49B7C65D" w14:textId="5A45EE9C" w:rsidR="006B2378" w:rsidRPr="00C36C61" w:rsidRDefault="006B2378" w:rsidP="00F151FE">
      <w:pPr>
        <w:tabs>
          <w:tab w:val="left" w:pos="142"/>
        </w:tabs>
        <w:ind w:right="-1" w:firstLine="709"/>
      </w:pPr>
      <w:r w:rsidRPr="00C36C61">
        <w:t>В рамках настоящего исследования была разработана концептуальная основа для анализа нормативно-правового регулирования в сфере АЛО взрослого населения Казахстана</w:t>
      </w:r>
      <w:r w:rsidR="00CF23F9" w:rsidRPr="00C36C61">
        <w:t xml:space="preserve"> (</w:t>
      </w:r>
      <w:r w:rsidRPr="00C36C61">
        <w:t>рисун</w:t>
      </w:r>
      <w:r w:rsidR="00CF23F9" w:rsidRPr="00C36C61">
        <w:t>ок</w:t>
      </w:r>
      <w:r w:rsidRPr="00C36C61">
        <w:t xml:space="preserve"> 1</w:t>
      </w:r>
      <w:r w:rsidR="00CF23F9" w:rsidRPr="00C36C61">
        <w:t>)</w:t>
      </w:r>
      <w:r w:rsidRPr="00C36C61">
        <w:t>. В настоящем анализе правовая основа была взята в качестве отправной точки. Затем было проанализировано, как различные стейкхолдеры осуществляют деятельность и взаимодействуют для реализации АЛО в реальной жизни, то есть как правовая база применяется на практике.</w:t>
      </w:r>
    </w:p>
    <w:p w14:paraId="08919225" w14:textId="77777777" w:rsidR="00B86E2E" w:rsidRPr="00C36C61" w:rsidRDefault="00B86E2E" w:rsidP="00F151FE">
      <w:pPr>
        <w:tabs>
          <w:tab w:val="left" w:pos="142"/>
        </w:tabs>
        <w:ind w:right="-1" w:firstLine="709"/>
        <w:rPr>
          <w:i/>
          <w:iCs/>
        </w:rPr>
      </w:pPr>
      <w:r w:rsidRPr="00C36C61">
        <w:rPr>
          <w:i/>
          <w:iCs/>
        </w:rPr>
        <w:t>Нормативно-правовые акты, регулирующие лекарственное обеспечение на уровне ПМСП.</w:t>
      </w:r>
    </w:p>
    <w:p w14:paraId="53A03E80" w14:textId="77777777" w:rsidR="00B86E2E" w:rsidRPr="00C36C61" w:rsidRDefault="00B86E2E" w:rsidP="00F151FE">
      <w:pPr>
        <w:tabs>
          <w:tab w:val="left" w:pos="142"/>
        </w:tabs>
        <w:ind w:right="-1" w:firstLine="709"/>
      </w:pPr>
      <w:r w:rsidRPr="00C36C61">
        <w:t>Право граждан Республики Казахстан на охрану здоровья и получение установленного законом гарантированного объема бесплатной медицинской помощи (ГОБМП) гарантировано Статьей 29 Конституции РК, обладающей высшей юридической силой.</w:t>
      </w:r>
    </w:p>
    <w:p w14:paraId="458AA305" w14:textId="2B4EB08D" w:rsidR="00B86E2E" w:rsidRPr="00C36C61" w:rsidRDefault="00B86E2E" w:rsidP="00F151FE">
      <w:pPr>
        <w:tabs>
          <w:tab w:val="left" w:pos="142"/>
        </w:tabs>
        <w:ind w:right="-1" w:firstLine="709"/>
      </w:pPr>
      <w:r w:rsidRPr="00C36C61">
        <w:t>Кодекс Республики Казахстан «О здоровье народа и системе здравоохранения» определяет основные принципы регулирования здравоохранения, включая равенство граждан в доступе к безопасной, эффективной и качественной медицинской помощи, а также ГОБМП. Он также признает здоровье населения и эффективность ЛС как важные элементы национальной безопасности, подчеркивая важность доступности и рационального использования лекарственных препаратов и медицинских изделий. Кодекс гарантирует гражданам право на получение медицинской помощи и ЛС в рамках ГОБМП, и системе ОСМС. Использование лекарств в системе ГОБМП возможно только при их регистрации в РК и включении в национальный лекарственный формуляр, однако в исключительных случаях могут быт использованы в другие средства</w:t>
      </w:r>
      <w:r w:rsidR="00E518AB">
        <w:t xml:space="preserve"> (рисунок 1)</w:t>
      </w:r>
      <w:r w:rsidRPr="00C36C61">
        <w:t>.</w:t>
      </w:r>
    </w:p>
    <w:p w14:paraId="36E19EB0" w14:textId="77777777" w:rsidR="00B86E2E" w:rsidRPr="00C36C61" w:rsidRDefault="00B86E2E" w:rsidP="006B2378">
      <w:pPr>
        <w:ind w:right="-284"/>
      </w:pPr>
    </w:p>
    <w:p w14:paraId="2A41A6FE" w14:textId="54CC191C" w:rsidR="006B2378" w:rsidRPr="00C36C61" w:rsidRDefault="007A3F3B" w:rsidP="00F151FE">
      <w:pPr>
        <w:ind w:right="-284" w:hanging="142"/>
      </w:pPr>
      <w:r w:rsidRPr="00C36C61">
        <w:rPr>
          <w:noProof/>
          <w:lang w:eastAsia="ru-RU"/>
        </w:rPr>
        <mc:AlternateContent>
          <mc:Choice Requires="wpc">
            <w:drawing>
              <wp:inline distT="0" distB="0" distL="0" distR="0" wp14:anchorId="7BB6389D" wp14:editId="3F51160D">
                <wp:extent cx="5753100" cy="2986405"/>
                <wp:effectExtent l="0" t="0" r="0" b="23495"/>
                <wp:docPr id="2" name="Canvas 2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336978701" name="Rectangle: Rounded Corners 31"/>
                        <wps:cNvSpPr>
                          <a:spLocks/>
                        </wps:cNvSpPr>
                        <wps:spPr bwMode="auto">
                          <a:xfrm>
                            <a:off x="35900" y="35999"/>
                            <a:ext cx="1739900" cy="1193800"/>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14:paraId="6021B495" w14:textId="77777777" w:rsidR="00975413" w:rsidRPr="00345855" w:rsidRDefault="00975413" w:rsidP="006B2378">
                              <w:pPr>
                                <w:pStyle w:val="NoSpacing"/>
                                <w:rPr>
                                  <w:rFonts w:ascii="Times New Roman" w:hAnsi="Times New Roman"/>
                                </w:rPr>
                              </w:pPr>
                              <w:r w:rsidRPr="00345855">
                                <w:rPr>
                                  <w:rFonts w:ascii="Times New Roman" w:hAnsi="Times New Roman"/>
                                </w:rPr>
                                <w:t>Нормативно-правовое регулирование лекарственного обеспечения на амбулаторном уровне</w:t>
                              </w:r>
                            </w:p>
                          </w:txbxContent>
                        </wps:txbx>
                        <wps:bodyPr rot="0" vert="horz" wrap="square" lIns="91440" tIns="45720" rIns="91440" bIns="45720" anchor="ctr" anchorCtr="0" upright="1">
                          <a:noAutofit/>
                        </wps:bodyPr>
                      </wps:wsp>
                      <wps:wsp>
                        <wps:cNvPr id="1940059162" name="Rectangle: Rounded Corners 32"/>
                        <wps:cNvSpPr>
                          <a:spLocks/>
                        </wps:cNvSpPr>
                        <wps:spPr bwMode="auto">
                          <a:xfrm>
                            <a:off x="2254300" y="35999"/>
                            <a:ext cx="2372700" cy="1979000"/>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14:paraId="0819B483" w14:textId="77777777" w:rsidR="00975413" w:rsidRPr="00345855" w:rsidRDefault="00975413" w:rsidP="006B2378">
                              <w:pPr>
                                <w:pStyle w:val="NoSpacing"/>
                                <w:rPr>
                                  <w:rFonts w:ascii="Times New Roman" w:hAnsi="Times New Roman"/>
                                </w:rPr>
                              </w:pPr>
                              <w:r w:rsidRPr="00345855">
                                <w:rPr>
                                  <w:rFonts w:ascii="Times New Roman" w:hAnsi="Times New Roman"/>
                                </w:rPr>
                                <w:t>Опрос ключевых стейкхолдеров:</w:t>
                              </w:r>
                            </w:p>
                            <w:p w14:paraId="5D2ECD25" w14:textId="77777777" w:rsidR="00975413" w:rsidRPr="00345855" w:rsidRDefault="00975413" w:rsidP="009A7AE1">
                              <w:pPr>
                                <w:pStyle w:val="NoSpacing"/>
                                <w:numPr>
                                  <w:ilvl w:val="0"/>
                                  <w:numId w:val="6"/>
                                </w:numPr>
                                <w:ind w:left="360"/>
                                <w:rPr>
                                  <w:rFonts w:ascii="Times New Roman" w:hAnsi="Times New Roman"/>
                                </w:rPr>
                              </w:pPr>
                              <w:r w:rsidRPr="00345855">
                                <w:rPr>
                                  <w:rFonts w:ascii="Times New Roman" w:hAnsi="Times New Roman"/>
                                </w:rPr>
                                <w:t>Лица, принимающие решения (представители МЗ и ННЦРЗ, члены ОКК, ФК)</w:t>
                              </w:r>
                            </w:p>
                            <w:p w14:paraId="6780F030" w14:textId="77777777" w:rsidR="00975413" w:rsidRPr="00345855" w:rsidRDefault="00975413" w:rsidP="009A7AE1">
                              <w:pPr>
                                <w:pStyle w:val="NoSpacing"/>
                                <w:numPr>
                                  <w:ilvl w:val="0"/>
                                  <w:numId w:val="6"/>
                                </w:numPr>
                                <w:ind w:left="360"/>
                                <w:rPr>
                                  <w:rFonts w:ascii="Times New Roman" w:hAnsi="Times New Roman"/>
                                </w:rPr>
                              </w:pPr>
                              <w:r w:rsidRPr="00345855">
                                <w:rPr>
                                  <w:rFonts w:ascii="Times New Roman" w:hAnsi="Times New Roman"/>
                                </w:rPr>
                                <w:t>Представители фармацевтического бизнеса</w:t>
                              </w:r>
                            </w:p>
                            <w:p w14:paraId="588B42EB" w14:textId="77777777" w:rsidR="00975413" w:rsidRPr="00345855" w:rsidRDefault="00975413" w:rsidP="009A7AE1">
                              <w:pPr>
                                <w:pStyle w:val="NoSpacing"/>
                                <w:numPr>
                                  <w:ilvl w:val="0"/>
                                  <w:numId w:val="6"/>
                                </w:numPr>
                                <w:ind w:left="360"/>
                                <w:rPr>
                                  <w:rFonts w:ascii="Times New Roman" w:hAnsi="Times New Roman"/>
                                </w:rPr>
                              </w:pPr>
                              <w:r w:rsidRPr="00345855">
                                <w:rPr>
                                  <w:rFonts w:ascii="Times New Roman" w:hAnsi="Times New Roman"/>
                                </w:rPr>
                                <w:t>Врачи и провизоры поликлиник, СВА и ФАП</w:t>
                              </w:r>
                            </w:p>
                            <w:p w14:paraId="71931745" w14:textId="77777777" w:rsidR="00975413" w:rsidRPr="00345855" w:rsidRDefault="00975413" w:rsidP="009A7AE1">
                              <w:pPr>
                                <w:pStyle w:val="NoSpacing"/>
                                <w:numPr>
                                  <w:ilvl w:val="0"/>
                                  <w:numId w:val="6"/>
                                </w:numPr>
                                <w:ind w:left="360"/>
                              </w:pPr>
                              <w:r w:rsidRPr="00345855">
                                <w:rPr>
                                  <w:rFonts w:ascii="Times New Roman" w:hAnsi="Times New Roman"/>
                                </w:rPr>
                                <w:t>Клинические фармакологи</w:t>
                              </w:r>
                            </w:p>
                          </w:txbxContent>
                        </wps:txbx>
                        <wps:bodyPr rot="0" vert="horz" wrap="square" lIns="91440" tIns="45720" rIns="91440" bIns="45720" anchor="ctr" anchorCtr="0" upright="1">
                          <a:noAutofit/>
                        </wps:bodyPr>
                      </wps:wsp>
                      <wps:wsp>
                        <wps:cNvPr id="1535445990" name="Rectangle: Rounded Corners 33"/>
                        <wps:cNvSpPr>
                          <a:spLocks/>
                        </wps:cNvSpPr>
                        <wps:spPr bwMode="auto">
                          <a:xfrm>
                            <a:off x="1473200" y="2383199"/>
                            <a:ext cx="2372700" cy="603300"/>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14:paraId="32F0B378" w14:textId="77777777" w:rsidR="00975413" w:rsidRPr="00345855" w:rsidRDefault="00975413" w:rsidP="006B2378">
                              <w:pPr>
                                <w:rPr>
                                  <w:sz w:val="22"/>
                                  <w:szCs w:val="22"/>
                                </w:rPr>
                              </w:pPr>
                              <w:r w:rsidRPr="00345855">
                                <w:rPr>
                                  <w:sz w:val="22"/>
                                  <w:szCs w:val="22"/>
                                </w:rPr>
                                <w:t>Организационная практика (преимущества и недостатки)</w:t>
                              </w:r>
                            </w:p>
                          </w:txbxContent>
                        </wps:txbx>
                        <wps:bodyPr rot="0" vert="horz" wrap="square" lIns="91440" tIns="45720" rIns="91440" bIns="45720" anchor="ctr" anchorCtr="0" upright="1">
                          <a:noAutofit/>
                        </wps:bodyPr>
                      </wps:wsp>
                      <wps:wsp>
                        <wps:cNvPr id="401929051" name="Rectangle: Rounded Corners 34"/>
                        <wps:cNvSpPr>
                          <a:spLocks/>
                        </wps:cNvSpPr>
                        <wps:spPr bwMode="auto">
                          <a:xfrm>
                            <a:off x="4268200" y="2398199"/>
                            <a:ext cx="1320800" cy="531200"/>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14:paraId="5721D0BE" w14:textId="77777777" w:rsidR="00975413" w:rsidRPr="00345855" w:rsidRDefault="00975413" w:rsidP="006B2378">
                              <w:pPr>
                                <w:ind w:firstLine="0"/>
                                <w:rPr>
                                  <w:sz w:val="22"/>
                                  <w:szCs w:val="22"/>
                                </w:rPr>
                              </w:pPr>
                              <w:r w:rsidRPr="00345855">
                                <w:rPr>
                                  <w:sz w:val="22"/>
                                  <w:szCs w:val="22"/>
                                </w:rPr>
                                <w:t>Реализация АЛО</w:t>
                              </w:r>
                            </w:p>
                          </w:txbxContent>
                        </wps:txbx>
                        <wps:bodyPr rot="0" vert="horz" wrap="square" lIns="91440" tIns="45720" rIns="91440" bIns="45720" anchor="ctr" anchorCtr="0" upright="1">
                          <a:noAutofit/>
                        </wps:bodyPr>
                      </wps:wsp>
                      <wps:wsp>
                        <wps:cNvPr id="37800604" name="Arrow: Right 35"/>
                        <wps:cNvSpPr>
                          <a:spLocks/>
                        </wps:cNvSpPr>
                        <wps:spPr bwMode="auto">
                          <a:xfrm>
                            <a:off x="1833000" y="643399"/>
                            <a:ext cx="355600" cy="152400"/>
                          </a:xfrm>
                          <a:prstGeom prst="rightArrow">
                            <a:avLst>
                              <a:gd name="adj1" fmla="val 50000"/>
                              <a:gd name="adj2" fmla="val 50005"/>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955529442" name="Arrow: Down 37"/>
                        <wps:cNvSpPr>
                          <a:spLocks/>
                        </wps:cNvSpPr>
                        <wps:spPr bwMode="auto">
                          <a:xfrm flipH="1">
                            <a:off x="2495300" y="2097499"/>
                            <a:ext cx="134600" cy="196900"/>
                          </a:xfrm>
                          <a:prstGeom prst="downArrow">
                            <a:avLst>
                              <a:gd name="adj1" fmla="val 50000"/>
                              <a:gd name="adj2" fmla="val 50021"/>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27048369" name="Arrow: Right 38"/>
                        <wps:cNvSpPr>
                          <a:spLocks/>
                        </wps:cNvSpPr>
                        <wps:spPr bwMode="auto">
                          <a:xfrm>
                            <a:off x="3886200" y="2617199"/>
                            <a:ext cx="355600" cy="152400"/>
                          </a:xfrm>
                          <a:prstGeom prst="rightArrow">
                            <a:avLst>
                              <a:gd name="adj1" fmla="val 50000"/>
                              <a:gd name="adj2" fmla="val 50005"/>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7BB6389D" id="Canvas 29" o:spid="_x0000_s1026" editas="canvas" style="width:453pt;height:235.15pt;mso-position-horizontal-relative:char;mso-position-vertical-relative:line" coordsize="57531,2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29864;visibility:visible;mso-wrap-style:square" filled="t">
                  <v:fill o:detectmouseclick="t"/>
                  <v:path o:connecttype="none"/>
                </v:shape>
                <v:roundrect id="Rectangle: Rounded Corners 31" o:spid="_x0000_s1028" style="position:absolute;left:359;top:359;width:17399;height:11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" fillcolor="white [3201]" strokecolor="black [3200]" strokeweight=".5pt">
                  <v:path arrowok="t"/>
                  <v:textbox>
                    <w:txbxContent>
                      <w:p w14:paraId="6021B495" w14:textId="77777777" w:rsidR="00975413" w:rsidRPr="00345855" w:rsidRDefault="00975413" w:rsidP="006B2378">
                        <w:pPr>
                          <w:pStyle w:val="NoSpacing"/>
                          <w:rPr>
                            <w:rFonts w:ascii="Times New Roman" w:hAnsi="Times New Roman"/>
                          </w:rPr>
                        </w:pPr>
                        <w:r w:rsidRPr="00345855">
                          <w:rPr>
                            <w:rFonts w:ascii="Times New Roman" w:hAnsi="Times New Roman"/>
                          </w:rPr>
                          <w:t>Нормативно-правовое регулирование лекарственного обеспечения на амбулаторном уровне</w:t>
                        </w:r>
                      </w:p>
                    </w:txbxContent>
                  </v:textbox>
                </v:roundrect>
                <v:roundrect id="Rectangle: Rounded Corners 32" o:spid="_x0000_s1029" style="position:absolute;left:22543;top:359;width:23727;height:19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" fillcolor="white [3201]" strokecolor="black [3200]" strokeweight=".5pt">
                  <v:path arrowok="t"/>
                  <v:textbox>
                    <w:txbxContent>
                      <w:p w14:paraId="0819B483" w14:textId="77777777" w:rsidR="00975413" w:rsidRPr="00345855" w:rsidRDefault="00975413" w:rsidP="006B2378">
                        <w:pPr>
                          <w:pStyle w:val="NoSpacing"/>
                          <w:rPr>
                            <w:rFonts w:ascii="Times New Roman" w:hAnsi="Times New Roman"/>
                          </w:rPr>
                        </w:pPr>
                        <w:r w:rsidRPr="00345855">
                          <w:rPr>
                            <w:rFonts w:ascii="Times New Roman" w:hAnsi="Times New Roman"/>
                          </w:rPr>
                          <w:t>Опрос ключевых стейкхолдеров:</w:t>
                        </w:r>
                      </w:p>
                      <w:p w14:paraId="5D2ECD25" w14:textId="77777777" w:rsidR="00975413" w:rsidRPr="00345855" w:rsidRDefault="00975413" w:rsidP="009A7AE1">
                        <w:pPr>
                          <w:pStyle w:val="NoSpacing"/>
                          <w:numPr>
                            <w:ilvl w:val="0"/>
                            <w:numId w:val="6"/>
                          </w:numPr>
                          <w:ind w:left="360"/>
                          <w:rPr>
                            <w:rFonts w:ascii="Times New Roman" w:hAnsi="Times New Roman"/>
                          </w:rPr>
                        </w:pPr>
                        <w:r w:rsidRPr="00345855">
                          <w:rPr>
                            <w:rFonts w:ascii="Times New Roman" w:hAnsi="Times New Roman"/>
                          </w:rPr>
                          <w:t>Лица, принимающие решения (представители МЗ и ННЦРЗ, члены ОКК, ФК)</w:t>
                        </w:r>
                      </w:p>
                      <w:p w14:paraId="6780F030" w14:textId="77777777" w:rsidR="00975413" w:rsidRPr="00345855" w:rsidRDefault="00975413" w:rsidP="009A7AE1">
                        <w:pPr>
                          <w:pStyle w:val="NoSpacing"/>
                          <w:numPr>
                            <w:ilvl w:val="0"/>
                            <w:numId w:val="6"/>
                          </w:numPr>
                          <w:ind w:left="360"/>
                          <w:rPr>
                            <w:rFonts w:ascii="Times New Roman" w:hAnsi="Times New Roman"/>
                          </w:rPr>
                        </w:pPr>
                        <w:r w:rsidRPr="00345855">
                          <w:rPr>
                            <w:rFonts w:ascii="Times New Roman" w:hAnsi="Times New Roman"/>
                          </w:rPr>
                          <w:t>Представители фармацевтического бизнеса</w:t>
                        </w:r>
                      </w:p>
                      <w:p w14:paraId="588B42EB" w14:textId="77777777" w:rsidR="00975413" w:rsidRPr="00345855" w:rsidRDefault="00975413" w:rsidP="009A7AE1">
                        <w:pPr>
                          <w:pStyle w:val="NoSpacing"/>
                          <w:numPr>
                            <w:ilvl w:val="0"/>
                            <w:numId w:val="6"/>
                          </w:numPr>
                          <w:ind w:left="360"/>
                          <w:rPr>
                            <w:rFonts w:ascii="Times New Roman" w:hAnsi="Times New Roman"/>
                          </w:rPr>
                        </w:pPr>
                        <w:r w:rsidRPr="00345855">
                          <w:rPr>
                            <w:rFonts w:ascii="Times New Roman" w:hAnsi="Times New Roman"/>
                          </w:rPr>
                          <w:t>Врачи и провизоры поликлиник, СВА и ФАП</w:t>
                        </w:r>
                      </w:p>
                      <w:p w14:paraId="71931745" w14:textId="77777777" w:rsidR="00975413" w:rsidRPr="00345855" w:rsidRDefault="00975413" w:rsidP="009A7AE1">
                        <w:pPr>
                          <w:pStyle w:val="NoSpacing"/>
                          <w:numPr>
                            <w:ilvl w:val="0"/>
                            <w:numId w:val="6"/>
                          </w:numPr>
                          <w:ind w:left="360"/>
                        </w:pPr>
                        <w:r w:rsidRPr="00345855">
                          <w:rPr>
                            <w:rFonts w:ascii="Times New Roman" w:hAnsi="Times New Roman"/>
                          </w:rPr>
                          <w:t>Клинические фармакологи</w:t>
                        </w:r>
                      </w:p>
                    </w:txbxContent>
                  </v:textbox>
                </v:roundrect>
                <v:roundrect id="Rectangle: Rounded Corners 33" o:spid="_x0000_s1030" style="position:absolute;left:14732;top:23831;width:23727;height:6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" fillcolor="white [3201]" strokecolor="black [3200]" strokeweight=".5pt">
                  <v:path arrowok="t"/>
                  <v:textbox>
                    <w:txbxContent>
                      <w:p w14:paraId="32F0B378" w14:textId="77777777" w:rsidR="00975413" w:rsidRPr="00345855" w:rsidRDefault="00975413" w:rsidP="006B2378">
                        <w:pPr>
                          <w:rPr>
                            <w:sz w:val="22"/>
                            <w:szCs w:val="22"/>
                          </w:rPr>
                        </w:pPr>
                        <w:r w:rsidRPr="00345855">
                          <w:rPr>
                            <w:sz w:val="22"/>
                            <w:szCs w:val="22"/>
                          </w:rPr>
                          <w:t>Организационная практика (преимущества и недостатки)</w:t>
                        </w:r>
                      </w:p>
                    </w:txbxContent>
                  </v:textbox>
                </v:roundrect>
                <v:roundrect id="Rectangle: Rounded Corners 34" o:spid="_x0000_s1031" style="position:absolute;left:42682;top:23981;width:13208;height:5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" fillcolor="white [3201]" strokecolor="black [3200]" strokeweight=".5pt">
                  <v:path arrowok="t"/>
                  <v:textbox>
                    <w:txbxContent>
                      <w:p w14:paraId="5721D0BE" w14:textId="77777777" w:rsidR="00975413" w:rsidRPr="00345855" w:rsidRDefault="00975413" w:rsidP="006B2378">
                        <w:pPr>
                          <w:ind w:firstLine="0"/>
                          <w:rPr>
                            <w:sz w:val="22"/>
                            <w:szCs w:val="22"/>
                          </w:rPr>
                        </w:pPr>
                        <w:r w:rsidRPr="00345855">
                          <w:rPr>
                            <w:sz w:val="22"/>
                            <w:szCs w:val="22"/>
                          </w:rPr>
                          <w:t>Реализация АЛО</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32" type="#_x0000_t13" style="position:absolute;left:18330;top:6433;width:355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" adj="16971" fillcolor="white [3201]" strokecolor="black [3200]" strokeweight="2p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 o:spid="_x0000_s1033" type="#_x0000_t67" style="position:absolute;left:24953;top:20974;width:1346;height:19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" adj="14214" fillcolor="white [3201]" strokecolor="black [3200]" strokeweight="2pt">
                  <v:path arrowok="t"/>
                </v:shape>
                <v:shape id="Arrow: Right 38" o:spid="_x0000_s1034" type="#_x0000_t13" style="position:absolute;left:38862;top:26171;width:355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" adj="16971" fillcolor="white [3201]" strokecolor="black [3200]" strokeweight="2pt">
                  <v:path arrowok="t"/>
                </v:shape>
                <w10:anchorlock/>
              </v:group>
            </w:pict>
          </mc:Fallback>
        </mc:AlternateContent>
      </w:r>
    </w:p>
    <w:p w14:paraId="70154EA0" w14:textId="77777777" w:rsidR="00CF23F9" w:rsidRPr="00E518AB" w:rsidRDefault="00CF23F9" w:rsidP="00687700">
      <w:pPr>
        <w:ind w:right="-1" w:firstLine="0"/>
        <w:jc w:val="center"/>
        <w:rPr>
          <w:sz w:val="16"/>
          <w:szCs w:val="16"/>
        </w:rPr>
      </w:pPr>
    </w:p>
    <w:p w14:paraId="5C8010CC" w14:textId="27157D53" w:rsidR="00CF23F9" w:rsidRPr="00C36C61" w:rsidRDefault="006B2378" w:rsidP="00687700">
      <w:pPr>
        <w:ind w:right="-1" w:firstLine="0"/>
        <w:jc w:val="center"/>
      </w:pPr>
      <w:r w:rsidRPr="00C36C61">
        <w:t xml:space="preserve">Рисунок </w:t>
      </w:r>
      <w:r w:rsidR="00BC1AFF" w:rsidRPr="00C36C61">
        <w:t>1</w:t>
      </w:r>
      <w:r w:rsidRPr="00C36C61">
        <w:t xml:space="preserve"> </w:t>
      </w:r>
      <w:r w:rsidR="00E518AB">
        <w:t xml:space="preserve">– </w:t>
      </w:r>
      <w:r w:rsidRPr="00C36C61">
        <w:t>Нормативно-правово</w:t>
      </w:r>
      <w:r w:rsidR="00CF23F9" w:rsidRPr="00C36C61">
        <w:t>е</w:t>
      </w:r>
      <w:r w:rsidRPr="00C36C61">
        <w:t xml:space="preserve"> регулировани</w:t>
      </w:r>
      <w:r w:rsidR="00CF23F9" w:rsidRPr="00C36C61">
        <w:t>е</w:t>
      </w:r>
      <w:r w:rsidRPr="00C36C61">
        <w:t xml:space="preserve"> в сфере АЛО </w:t>
      </w:r>
    </w:p>
    <w:p w14:paraId="33B02382" w14:textId="24689DF2" w:rsidR="006B2378" w:rsidRPr="00C36C61" w:rsidRDefault="006B2378" w:rsidP="00687700">
      <w:pPr>
        <w:ind w:right="-1" w:firstLine="0"/>
        <w:jc w:val="center"/>
      </w:pPr>
      <w:r w:rsidRPr="00C36C61">
        <w:t>взрослого населения Казахстана</w:t>
      </w:r>
    </w:p>
    <w:p w14:paraId="074F05C7" w14:textId="77777777" w:rsidR="006B2378" w:rsidRPr="00C36C61" w:rsidRDefault="006B2378" w:rsidP="006B2378">
      <w:pPr>
        <w:ind w:right="-284" w:hanging="142"/>
      </w:pPr>
    </w:p>
    <w:p w14:paraId="7417B45F" w14:textId="15717C6F" w:rsidR="0097609E" w:rsidRPr="00C36C61" w:rsidRDefault="00FD78B7" w:rsidP="00F151FE">
      <w:pPr>
        <w:ind w:firstLine="709"/>
      </w:pPr>
      <w:r w:rsidRPr="00C36C61">
        <w:t xml:space="preserve">ГОБМП формируется на основе принципов универсальности и доступности, а также </w:t>
      </w:r>
      <w:r w:rsidR="00266A8F" w:rsidRPr="00C36C61">
        <w:t>доказательности</w:t>
      </w:r>
      <w:r w:rsidRPr="00C36C61">
        <w:t xml:space="preserve"> и регулируемости, что способствует обеспечени</w:t>
      </w:r>
      <w:r w:rsidR="00266A8F" w:rsidRPr="00C36C61">
        <w:t>ю э</w:t>
      </w:r>
      <w:r w:rsidRPr="00C36C61">
        <w:t>ффективно</w:t>
      </w:r>
      <w:r w:rsidR="006C62CB" w:rsidRPr="00C36C61">
        <w:t>сти</w:t>
      </w:r>
      <w:r w:rsidRPr="00C36C61">
        <w:t xml:space="preserve"> и справедливо</w:t>
      </w:r>
      <w:r w:rsidR="006C62CB" w:rsidRPr="00C36C61">
        <w:t>сти</w:t>
      </w:r>
      <w:r w:rsidRPr="00C36C61">
        <w:t xml:space="preserve"> </w:t>
      </w:r>
      <w:r w:rsidR="00266A8F" w:rsidRPr="00C36C61">
        <w:t>системы</w:t>
      </w:r>
      <w:r w:rsidRPr="00C36C61">
        <w:t xml:space="preserve"> здравоохранения. </w:t>
      </w:r>
      <w:r w:rsidR="006C62CB" w:rsidRPr="00C36C61">
        <w:t>Министерство здравоохранения (</w:t>
      </w:r>
      <w:r w:rsidR="009719C9" w:rsidRPr="00C36C61">
        <w:t>МЗ</w:t>
      </w:r>
      <w:r w:rsidR="006C62CB" w:rsidRPr="00C36C61">
        <w:t>)</w:t>
      </w:r>
      <w:r w:rsidR="009719C9" w:rsidRPr="00C36C61">
        <w:t xml:space="preserve"> регулирует цены на ЛС и медицинские изделия в рамках ГОБП и ОСМС, разрабатывает правила их регулирования и утверждает предельные цены. Также оно отвечает за обновление </w:t>
      </w:r>
      <w:r w:rsidR="006C62CB" w:rsidRPr="00C36C61">
        <w:t xml:space="preserve">Казахстанского </w:t>
      </w:r>
      <w:r w:rsidR="009719C9" w:rsidRPr="00C36C61">
        <w:t xml:space="preserve">национального </w:t>
      </w:r>
      <w:r w:rsidR="006C62CB" w:rsidRPr="00C36C61">
        <w:t xml:space="preserve">лекарственного </w:t>
      </w:r>
      <w:r w:rsidR="009719C9" w:rsidRPr="00C36C61">
        <w:t>формуляра</w:t>
      </w:r>
      <w:r w:rsidR="006C62CB" w:rsidRPr="00C36C61">
        <w:t xml:space="preserve"> (КНФ)</w:t>
      </w:r>
      <w:r w:rsidR="009719C9" w:rsidRPr="00C36C61">
        <w:t xml:space="preserve"> и перечня лекарств, которые предоставляются гражданам бесплатно или на льготных условиях. </w:t>
      </w:r>
      <w:r w:rsidR="00D2334E" w:rsidRPr="00C36C61">
        <w:t>В дополнение</w:t>
      </w:r>
      <w:r w:rsidR="006C62CB" w:rsidRPr="00C36C61">
        <w:t>,</w:t>
      </w:r>
      <w:r w:rsidR="00D2334E" w:rsidRPr="00C36C61">
        <w:t xml:space="preserve"> Кодекс регулирует </w:t>
      </w:r>
      <w:r w:rsidR="006C62CB" w:rsidRPr="00C36C61">
        <w:t>П</w:t>
      </w:r>
      <w:r w:rsidR="00D2334E" w:rsidRPr="00C36C61">
        <w:t>еречень амбулаторно льготного обеспечения, который включает лекарства и медицинские изделия, закупаемые за счет бюджета или фон</w:t>
      </w:r>
      <w:r w:rsidR="006C62CB" w:rsidRPr="00C36C61">
        <w:t>д</w:t>
      </w:r>
      <w:r w:rsidR="00D2334E" w:rsidRPr="00C36C61">
        <w:t>а ОСМС для оказания первичной и специализированной помощи гражданам с определенными заболеваниями. Это обеспечивает доступ к необходимым препаратам для наиболее уязвимых групп населения. Предельные цены на лекарства и медицинские изделия, закупаемые в рамках ГОБМП и ОСМС, устанавливаются на основе цен производителей и используются для формирования оптовых и розничных цен.</w:t>
      </w:r>
    </w:p>
    <w:p w14:paraId="2448EA6C" w14:textId="73317A78" w:rsidR="00D715AE" w:rsidRPr="00C36C61" w:rsidRDefault="006B2378" w:rsidP="00F151FE">
      <w:pPr>
        <w:ind w:firstLine="709"/>
      </w:pPr>
      <w:r w:rsidRPr="00C36C61">
        <w:t xml:space="preserve">С целью развития социально-ориентированной системы здравоохранения в условиях рыночной экономики в Казахстане внедрена формулярная система, позволяющая ограничить количество постоянно применяемых препаратов определенным </w:t>
      </w:r>
      <w:r w:rsidR="006C62CB" w:rsidRPr="00C36C61">
        <w:t>П</w:t>
      </w:r>
      <w:r w:rsidRPr="00C36C61">
        <w:t>еречнем ЛС, что значительно облегчает процесс закупки, снижает расходы на ЛС и оптимизирует лекарственную терапию.</w:t>
      </w:r>
      <w:r w:rsidR="00D715AE" w:rsidRPr="00C36C61">
        <w:t xml:space="preserve"> В Кодексе РК термин «формулярная система» обозначает процесс регулярной оценки и отбора ЛС для включения в лекарственные формуляры, их актуализацию и предоставление соответствующей информации для обеспечения рационального использования препаратов. Казахстанский национальный </w:t>
      </w:r>
      <w:r w:rsidR="006C62CB" w:rsidRPr="00C36C61">
        <w:t xml:space="preserve">лекарственный </w:t>
      </w:r>
      <w:r w:rsidR="00D715AE" w:rsidRPr="00C36C61">
        <w:lastRenderedPageBreak/>
        <w:t xml:space="preserve">формуляр представляет собой </w:t>
      </w:r>
      <w:r w:rsidR="0020063F" w:rsidRPr="00C36C61">
        <w:t>перечень</w:t>
      </w:r>
      <w:r w:rsidR="00D715AE" w:rsidRPr="00C36C61">
        <w:t xml:space="preserve"> ЛС</w:t>
      </w:r>
      <w:r w:rsidR="006C62CB" w:rsidRPr="00C36C61">
        <w:t>,</w:t>
      </w:r>
      <w:r w:rsidR="00D715AE" w:rsidRPr="00C36C61">
        <w:t xml:space="preserve"> </w:t>
      </w:r>
      <w:r w:rsidR="006C62CB" w:rsidRPr="00C36C61">
        <w:t>к</w:t>
      </w:r>
      <w:r w:rsidR="00D715AE" w:rsidRPr="00C36C61">
        <w:t xml:space="preserve">оторые имеют доказанную клиническую безопасность и </w:t>
      </w:r>
      <w:r w:rsidR="0020063F" w:rsidRPr="00C36C61">
        <w:t>эффективность</w:t>
      </w:r>
      <w:r w:rsidR="00D715AE" w:rsidRPr="00C36C61">
        <w:t xml:space="preserve">, включая орфанные препараты. Он является обязательной </w:t>
      </w:r>
      <w:r w:rsidR="0020063F" w:rsidRPr="00C36C61">
        <w:t>основой</w:t>
      </w:r>
      <w:r w:rsidR="00D715AE" w:rsidRPr="00C36C61">
        <w:t xml:space="preserve"> для </w:t>
      </w:r>
      <w:r w:rsidR="0020063F" w:rsidRPr="00C36C61">
        <w:t>разработки</w:t>
      </w:r>
      <w:r w:rsidR="00D715AE" w:rsidRPr="00C36C61">
        <w:t xml:space="preserve"> формуляров </w:t>
      </w:r>
      <w:r w:rsidR="0020063F" w:rsidRPr="00C36C61">
        <w:t>медицинской</w:t>
      </w:r>
      <w:r w:rsidR="00D715AE" w:rsidRPr="00C36C61">
        <w:t xml:space="preserve"> организаци</w:t>
      </w:r>
      <w:r w:rsidR="006C62CB" w:rsidRPr="00C36C61">
        <w:t>и</w:t>
      </w:r>
      <w:r w:rsidR="00D715AE" w:rsidRPr="00C36C61">
        <w:t xml:space="preserve"> и списков закупов ЛС в рамках ГОБМ</w:t>
      </w:r>
      <w:r w:rsidR="0020063F" w:rsidRPr="00C36C61">
        <w:t>П</w:t>
      </w:r>
      <w:r w:rsidR="00D715AE" w:rsidRPr="00C36C61">
        <w:t xml:space="preserve"> и ОСМС. Руководители медицинских </w:t>
      </w:r>
      <w:r w:rsidR="0020063F" w:rsidRPr="00C36C61">
        <w:t>организаций</w:t>
      </w:r>
      <w:r w:rsidR="00D715AE" w:rsidRPr="00C36C61">
        <w:t xml:space="preserve"> несут </w:t>
      </w:r>
      <w:r w:rsidR="0020063F" w:rsidRPr="00C36C61">
        <w:t>ответственность</w:t>
      </w:r>
      <w:r w:rsidR="00D715AE" w:rsidRPr="00C36C61">
        <w:t xml:space="preserve"> за создание и </w:t>
      </w:r>
      <w:r w:rsidR="0020063F" w:rsidRPr="00C36C61">
        <w:t>утверждение</w:t>
      </w:r>
      <w:r w:rsidR="00D715AE" w:rsidRPr="00C36C61">
        <w:t xml:space="preserve"> формуляров, основываясь на КНФ, для обеспечения </w:t>
      </w:r>
      <w:r w:rsidR="006C62CB" w:rsidRPr="00C36C61">
        <w:t xml:space="preserve">оказания </w:t>
      </w:r>
      <w:r w:rsidR="0020063F" w:rsidRPr="00C36C61">
        <w:t>медицинской</w:t>
      </w:r>
      <w:r w:rsidR="00D715AE" w:rsidRPr="00C36C61">
        <w:t xml:space="preserve"> </w:t>
      </w:r>
      <w:r w:rsidR="0020063F" w:rsidRPr="00C36C61">
        <w:t>помощи</w:t>
      </w:r>
      <w:r w:rsidR="00D715AE" w:rsidRPr="00C36C61">
        <w:t xml:space="preserve"> в ра</w:t>
      </w:r>
      <w:r w:rsidR="0020063F" w:rsidRPr="00C36C61">
        <w:t>м</w:t>
      </w:r>
      <w:r w:rsidR="00D715AE" w:rsidRPr="00C36C61">
        <w:t>ках</w:t>
      </w:r>
      <w:r w:rsidR="0020063F" w:rsidRPr="00C36C61">
        <w:t xml:space="preserve"> </w:t>
      </w:r>
      <w:r w:rsidR="00D715AE" w:rsidRPr="00C36C61">
        <w:t xml:space="preserve">указанных систем. </w:t>
      </w:r>
      <w:r w:rsidR="0020063F" w:rsidRPr="00C36C61">
        <w:t>Обеспечение лекарствами на амбулаторном уровне осуществля</w:t>
      </w:r>
      <w:r w:rsidR="002269D7" w:rsidRPr="00C36C61">
        <w:t>е</w:t>
      </w:r>
      <w:r w:rsidR="0020063F" w:rsidRPr="00C36C61">
        <w:t xml:space="preserve">тся согласно приказам МЗ РК, включая </w:t>
      </w:r>
      <w:r w:rsidR="0045406A" w:rsidRPr="00C36C61">
        <w:t>П</w:t>
      </w:r>
      <w:r w:rsidR="0020063F" w:rsidRPr="00C36C61">
        <w:t xml:space="preserve">еречень лекарств и изделий для бесплатного или льготного обеспечения граждан с определенными заболеваниями, обновляемый на основе действующих регламентов. </w:t>
      </w:r>
    </w:p>
    <w:p w14:paraId="2A77A2A8" w14:textId="5D5FDB18" w:rsidR="006B2378" w:rsidRPr="00C36C61" w:rsidRDefault="006B2378" w:rsidP="00F151FE">
      <w:pPr>
        <w:ind w:firstLine="709"/>
      </w:pPr>
      <w:r w:rsidRPr="00C36C61">
        <w:t xml:space="preserve">Всего в </w:t>
      </w:r>
      <w:r w:rsidR="00565C4B" w:rsidRPr="00C36C61">
        <w:t>П</w:t>
      </w:r>
      <w:r w:rsidRPr="00C36C61">
        <w:t>еречень АЛО</w:t>
      </w:r>
      <w:r w:rsidR="00565C4B" w:rsidRPr="00C36C61">
        <w:t>,</w:t>
      </w:r>
      <w:r w:rsidRPr="00C36C61">
        <w:t xml:space="preserve"> согласно приказу</w:t>
      </w:r>
      <w:r w:rsidR="00565C4B" w:rsidRPr="00C36C61">
        <w:t>,</w:t>
      </w:r>
      <w:r w:rsidRPr="00C36C61">
        <w:t xml:space="preserve"> входит 532 позици</w:t>
      </w:r>
      <w:r w:rsidR="00565C4B" w:rsidRPr="00C36C61">
        <w:t>и</w:t>
      </w:r>
      <w:r w:rsidRPr="00C36C61">
        <w:t xml:space="preserve"> ЛС для лечения 134 наименований заболеваний или патологических состояний, 80 из которых относятся к категориям пациентов «взрослые», «взрослые, состоящие на динамическом учете» и «все категории», подразумевающей как взрослых</w:t>
      </w:r>
      <w:r w:rsidR="00565C4B" w:rsidRPr="00C36C61">
        <w:t>,</w:t>
      </w:r>
      <w:r w:rsidRPr="00C36C61">
        <w:t xml:space="preserve"> так и детей. Анализ показал, что после удаления дублирующих значений</w:t>
      </w:r>
      <w:r w:rsidR="00565C4B" w:rsidRPr="00C36C61">
        <w:t>,</w:t>
      </w:r>
      <w:r w:rsidRPr="00C36C61">
        <w:t xml:space="preserve"> по коду в перечень входят 347 наименований лекарственных препаратов.</w:t>
      </w:r>
    </w:p>
    <w:p w14:paraId="2833EEC8" w14:textId="636E0171" w:rsidR="007E5C6B" w:rsidRPr="00C36C61" w:rsidRDefault="007E5C6B" w:rsidP="00F151FE">
      <w:pPr>
        <w:ind w:firstLine="709"/>
      </w:pPr>
      <w:r w:rsidRPr="00C36C61">
        <w:t>Приказом МЗ РК от 23.09.2020</w:t>
      </w:r>
      <w:r w:rsidR="00E518AB">
        <w:t xml:space="preserve"> </w:t>
      </w:r>
      <w:r w:rsidRPr="00C36C61">
        <w:t xml:space="preserve">г. №ҚР ДСМ-109/2020 утвержден </w:t>
      </w:r>
      <w:r w:rsidR="00565C4B" w:rsidRPr="00C36C61">
        <w:t>П</w:t>
      </w:r>
      <w:r w:rsidRPr="00C36C61">
        <w:t xml:space="preserve">еречень двадцати пяти хронических или патологических состояний, которые требуют динамического наблюдения за пациентами. Другим приказом МЗ </w:t>
      </w:r>
      <w:r w:rsidR="00E518AB">
        <w:t>РК от 23.09.2020г. №ҚР ДСМ-108/</w:t>
      </w:r>
      <w:r w:rsidRPr="00C36C61">
        <w:t>2020, утвержден перечень социал</w:t>
      </w:r>
      <w:r w:rsidR="00565C4B" w:rsidRPr="00C36C61">
        <w:t>ь</w:t>
      </w:r>
      <w:r w:rsidRPr="00C36C61">
        <w:t xml:space="preserve">но значимых заболеваний, который в свою очередь определяет перечень из 3 наименований заболеваний/групп заболеваний, объединяющих в себе около 313 кодов международной классификации болезней 10 (МКБ-10). </w:t>
      </w:r>
      <w:r w:rsidR="0019381E" w:rsidRPr="00C36C61">
        <w:t>Оплата фармацевтических услуг в рамках ГОБМП или ОСМС регулируется приказом МЗ РК от 27.11.2020 №ҚР ДСМ-210/2020, который устанавливает правила оплаты этих услуг, а также медицинской помощи и медицинских изделий.</w:t>
      </w:r>
    </w:p>
    <w:p w14:paraId="3495E81B" w14:textId="78721672" w:rsidR="006B2378" w:rsidRPr="00C36C61" w:rsidRDefault="006B2378" w:rsidP="00F151FE">
      <w:pPr>
        <w:ind w:firstLine="709"/>
      </w:pPr>
      <w:r w:rsidRPr="00C36C61">
        <w:t>В целом, систему лекарственную политику в Республике Казахстан можно представить схематично</w:t>
      </w:r>
      <w:r w:rsidR="00C05AA4" w:rsidRPr="00C36C61">
        <w:t xml:space="preserve"> (</w:t>
      </w:r>
      <w:r w:rsidRPr="00C36C61">
        <w:t>рисун</w:t>
      </w:r>
      <w:r w:rsidR="00C05AA4" w:rsidRPr="00C36C61">
        <w:t>о</w:t>
      </w:r>
      <w:r w:rsidRPr="00C36C61">
        <w:t xml:space="preserve">к </w:t>
      </w:r>
      <w:r w:rsidR="00BC1AFF" w:rsidRPr="00C36C61">
        <w:t>2</w:t>
      </w:r>
      <w:r w:rsidR="00C05AA4" w:rsidRPr="00C36C61">
        <w:t>)</w:t>
      </w:r>
      <w:r w:rsidRPr="00C36C61">
        <w:t>.</w:t>
      </w:r>
    </w:p>
    <w:p w14:paraId="3F1E1283" w14:textId="0B1D4496" w:rsidR="007F5034" w:rsidRPr="00C36C61" w:rsidRDefault="007F5034" w:rsidP="00F151FE">
      <w:pPr>
        <w:ind w:firstLine="709"/>
      </w:pPr>
      <w:r w:rsidRPr="00C36C61">
        <w:t>В результате анализа системы лекарственного обеспечения на амбулаторном уровне в Республике Казахстан были выявлены ключевые аспекты правового и организационного регулирования, обеспечивающие доступность, безопасность и эффективность медикаментов для граждан. Основными нормативно-правовыми актами, регулирующими эту сферу, являются Конституция РК, а также Кодекс о здоровье народа и системе здравоохранения РК, а также различные подзаконные акты, такие как приказы Министерства здравоохранения РК, которые детализируют перечни лекарств и правила их предоставления в рамках ГОБМП и ОСМС.</w:t>
      </w:r>
    </w:p>
    <w:p w14:paraId="75F612AC" w14:textId="77777777" w:rsidR="006B2378" w:rsidRPr="00C36C61" w:rsidRDefault="006B2378" w:rsidP="00F151FE">
      <w:pPr>
        <w:ind w:right="-1" w:firstLine="0"/>
      </w:pPr>
      <w:r w:rsidRPr="00C36C61">
        <w:rPr>
          <w:noProof/>
          <w:lang w:eastAsia="ru-RU"/>
        </w:rPr>
        <w:lastRenderedPageBreak/>
        <w:drawing>
          <wp:inline distT="0" distB="0" distL="0" distR="0" wp14:anchorId="1CCE341D" wp14:editId="10C52822">
            <wp:extent cx="5943600" cy="33982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6000" cy="3399665"/>
                    </a:xfrm>
                    <a:prstGeom prst="rect">
                      <a:avLst/>
                    </a:prstGeom>
                  </pic:spPr>
                </pic:pic>
              </a:graphicData>
            </a:graphic>
          </wp:inline>
        </w:drawing>
      </w:r>
    </w:p>
    <w:p w14:paraId="3551B564" w14:textId="77777777" w:rsidR="00D53C69" w:rsidRPr="00E518AB" w:rsidRDefault="00D53C69" w:rsidP="00D53C69">
      <w:pPr>
        <w:ind w:right="-284"/>
        <w:jc w:val="center"/>
        <w:rPr>
          <w:sz w:val="16"/>
          <w:szCs w:val="16"/>
        </w:rPr>
      </w:pPr>
    </w:p>
    <w:p w14:paraId="7C373988" w14:textId="6D3399E9" w:rsidR="006B2378" w:rsidRPr="00C36C61" w:rsidRDefault="006B2378" w:rsidP="00F151FE">
      <w:pPr>
        <w:ind w:right="-1" w:firstLine="0"/>
        <w:jc w:val="center"/>
      </w:pPr>
      <w:r w:rsidRPr="00C36C61">
        <w:t xml:space="preserve">Рисунок </w:t>
      </w:r>
      <w:r w:rsidR="00BC1AFF" w:rsidRPr="00C36C61">
        <w:t>2</w:t>
      </w:r>
      <w:r w:rsidRPr="00C36C61">
        <w:t xml:space="preserve"> </w:t>
      </w:r>
      <w:r w:rsidR="00E518AB">
        <w:t xml:space="preserve">– </w:t>
      </w:r>
      <w:r w:rsidRPr="00C36C61">
        <w:t>Схема принятия решений и организации в сфере лекарственного обеспечения населения Республики Казахстан</w:t>
      </w:r>
    </w:p>
    <w:p w14:paraId="5765BAC2" w14:textId="268F511F" w:rsidR="00D268CA" w:rsidRPr="00C36C61" w:rsidRDefault="00D268CA" w:rsidP="006B2378">
      <w:pPr>
        <w:ind w:right="-284"/>
      </w:pPr>
      <w:r w:rsidRPr="00C36C61">
        <w:t xml:space="preserve"> </w:t>
      </w:r>
    </w:p>
    <w:p w14:paraId="609855D8" w14:textId="0A80008E" w:rsidR="005B6ED7" w:rsidRPr="00C36C61" w:rsidRDefault="005B6ED7" w:rsidP="00F151FE">
      <w:pPr>
        <w:ind w:firstLine="709"/>
      </w:pPr>
      <w:r w:rsidRPr="00C36C61">
        <w:t>Основные выводы исследования свидетельствуют о высоком уровне правового регулирования, направленного на обеспечение равного доступа граждан к качественной медицинской помощи и лекарствам. Однако выявлены и некоторые проблемы, связанные с несовершенством механизма реализации правовых норм на практике, такими как сложности с доступностью лекарств в сельской местности, недостаточная координация между различными стейкхолдерами и проблемы, связанные с ценовым регулированием на лекарственные средства. Кроме того, анализ показал важность формулярной системы как инструмента оптимизации закупок и снижения расходов на лекарства, что способствует рациональному использованию ресурсов и улучшению качества лечения. В то же время необходимо продолжать совершенствование нормативно-правовой базы, ориентируя её на улучшение практической реализации прав граждан и устранение существующих барьеров, таких как ограниченность списка доступных лекарств и сложность в его обновлении</w:t>
      </w:r>
      <w:r w:rsidR="00A208B5" w:rsidRPr="00C36C61">
        <w:t xml:space="preserve">. В заключение, для повышения эффективности системы лекарственного обеспечения на амбулаторном уровне в Казахстане важно усилить сотрудничество между государственными организациями, поставщиками </w:t>
      </w:r>
      <w:r w:rsidRPr="00C36C61">
        <w:t xml:space="preserve">медицинских услуг и пациентами, </w:t>
      </w:r>
      <w:r w:rsidR="00A208B5" w:rsidRPr="00C36C61">
        <w:t xml:space="preserve">а также совершенствовать </w:t>
      </w:r>
      <w:r w:rsidRPr="00C36C61">
        <w:t>процессы</w:t>
      </w:r>
      <w:r w:rsidR="00A208B5" w:rsidRPr="00C36C61">
        <w:t xml:space="preserve"> контроля </w:t>
      </w:r>
      <w:r w:rsidRPr="00C36C61">
        <w:t xml:space="preserve">и оценки </w:t>
      </w:r>
      <w:r w:rsidR="00A208B5" w:rsidRPr="00C36C61">
        <w:t>использования ЛС</w:t>
      </w:r>
      <w:r w:rsidRPr="00C36C61">
        <w:t xml:space="preserve">, </w:t>
      </w:r>
      <w:r w:rsidR="00A208B5" w:rsidRPr="00C36C61">
        <w:rPr>
          <w:strike/>
        </w:rPr>
        <w:t>и</w:t>
      </w:r>
      <w:r w:rsidR="00A208B5" w:rsidRPr="00C36C61">
        <w:t xml:space="preserve"> </w:t>
      </w:r>
      <w:r w:rsidRPr="00C36C61">
        <w:t>повысить информированность граждан о своих правах и доступных медицинских услугах.</w:t>
      </w:r>
    </w:p>
    <w:p w14:paraId="43EF38BE" w14:textId="448529A7" w:rsidR="008102B3" w:rsidRPr="00C36C61" w:rsidRDefault="008102B3" w:rsidP="004B501E"/>
    <w:p w14:paraId="439BBC97" w14:textId="77777777" w:rsidR="008102B3" w:rsidRPr="00C36C61" w:rsidRDefault="008102B3" w:rsidP="004B501E">
      <w:pPr>
        <w:sectPr w:rsidR="008102B3" w:rsidRPr="00C36C61" w:rsidSect="00F151FE">
          <w:footerReference w:type="default" r:id="rId14"/>
          <w:pgSz w:w="11906" w:h="16838"/>
          <w:pgMar w:top="1134" w:right="567" w:bottom="1134" w:left="1701" w:header="709" w:footer="709" w:gutter="0"/>
          <w:cols w:space="708"/>
          <w:docGrid w:linePitch="360"/>
        </w:sectPr>
      </w:pPr>
    </w:p>
    <w:p w14:paraId="3BBEDE43" w14:textId="36DC7239" w:rsidR="00A26ECF" w:rsidRPr="00C36C61" w:rsidRDefault="00A26ECF" w:rsidP="009A7AE1">
      <w:pPr>
        <w:pStyle w:val="Heading1"/>
        <w:numPr>
          <w:ilvl w:val="0"/>
          <w:numId w:val="13"/>
        </w:numPr>
        <w:tabs>
          <w:tab w:val="left" w:pos="993"/>
        </w:tabs>
        <w:spacing w:before="0"/>
        <w:ind w:left="0" w:firstLine="709"/>
        <w:rPr>
          <w:rFonts w:ascii="Times New Roman" w:hAnsi="Times New Roman" w:cs="Times New Roman"/>
          <w:b/>
          <w:bCs/>
          <w:color w:val="auto"/>
          <w:sz w:val="28"/>
          <w:szCs w:val="28"/>
        </w:rPr>
      </w:pPr>
      <w:bookmarkStart w:id="36" w:name="_Toc171887725"/>
      <w:r w:rsidRPr="00C36C61">
        <w:rPr>
          <w:rFonts w:ascii="Times New Roman" w:hAnsi="Times New Roman" w:cs="Times New Roman"/>
          <w:b/>
          <w:bCs/>
          <w:color w:val="auto"/>
          <w:sz w:val="28"/>
          <w:szCs w:val="28"/>
        </w:rPr>
        <w:lastRenderedPageBreak/>
        <w:t>МАТЕРИАЛЫ И МЕТОДЫ ИССЛЕДОВАНИЯ</w:t>
      </w:r>
      <w:bookmarkEnd w:id="36"/>
    </w:p>
    <w:p w14:paraId="10992C3E" w14:textId="77777777" w:rsidR="000866FB" w:rsidRPr="00C36C61" w:rsidRDefault="000866FB" w:rsidP="00F151FE">
      <w:pPr>
        <w:pStyle w:val="ListParagraph"/>
        <w:ind w:left="0" w:firstLine="709"/>
      </w:pPr>
    </w:p>
    <w:p w14:paraId="371BB56F" w14:textId="2735C29B" w:rsidR="00A26ECF" w:rsidRPr="00C36C61" w:rsidRDefault="00253A0E" w:rsidP="00F151FE">
      <w:pPr>
        <w:pStyle w:val="ListParagraph"/>
        <w:ind w:left="0" w:firstLine="709"/>
      </w:pPr>
      <w:r w:rsidRPr="00C36C61">
        <w:t>На первом этапе</w:t>
      </w:r>
      <w:r w:rsidR="007C0385" w:rsidRPr="00C36C61">
        <w:t xml:space="preserve"> исследования были определены </w:t>
      </w:r>
      <w:r w:rsidRPr="00C36C61">
        <w:t>цель и задачи.</w:t>
      </w:r>
      <w:r w:rsidR="007C0385" w:rsidRPr="00C36C61">
        <w:t xml:space="preserve"> Наша цель заключалось в анализе </w:t>
      </w:r>
      <w:r w:rsidRPr="00C36C61">
        <w:t xml:space="preserve">финансирования и управления лекарственным обеспечением на уровне первичной </w:t>
      </w:r>
      <w:r w:rsidR="007C0385" w:rsidRPr="00C36C61">
        <w:t xml:space="preserve">медико-санитарной помощи среди </w:t>
      </w:r>
      <w:r w:rsidRPr="00C36C61">
        <w:t xml:space="preserve">населения, </w:t>
      </w:r>
      <w:r w:rsidR="007C0385" w:rsidRPr="00C36C61">
        <w:t xml:space="preserve">в оценке степени </w:t>
      </w:r>
      <w:r w:rsidRPr="00C36C61">
        <w:t xml:space="preserve">удовлетворенности населения </w:t>
      </w:r>
      <w:r w:rsidR="007C0385" w:rsidRPr="00C36C61">
        <w:t xml:space="preserve">доступностью и качеством </w:t>
      </w:r>
      <w:r w:rsidRPr="00C36C61">
        <w:t>лекарственн</w:t>
      </w:r>
      <w:r w:rsidR="007C0385" w:rsidRPr="00C36C61">
        <w:t>ого обеспечения</w:t>
      </w:r>
      <w:r w:rsidRPr="00C36C61">
        <w:t>. М</w:t>
      </w:r>
      <w:r w:rsidR="000866FB" w:rsidRPr="00C36C61">
        <w:t>ы разработали этап</w:t>
      </w:r>
      <w:r w:rsidR="007C0385" w:rsidRPr="00C36C61">
        <w:t xml:space="preserve">ы исследования, на основе которых сформулирована </w:t>
      </w:r>
      <w:r w:rsidR="000866FB" w:rsidRPr="00C36C61">
        <w:t>методология исследовательской работы</w:t>
      </w:r>
      <w:r w:rsidR="00A26ECF" w:rsidRPr="00C36C61">
        <w:t xml:space="preserve"> (</w:t>
      </w:r>
      <w:r w:rsidR="00C0683D" w:rsidRPr="00C36C61">
        <w:t>таблица 1)</w:t>
      </w:r>
      <w:r w:rsidR="00A26ECF" w:rsidRPr="00C36C61">
        <w:t xml:space="preserve">. </w:t>
      </w:r>
    </w:p>
    <w:p w14:paraId="082A1867" w14:textId="77777777" w:rsidR="00C0683D" w:rsidRPr="00C36C61" w:rsidRDefault="00C0683D" w:rsidP="00F151FE">
      <w:pPr>
        <w:pStyle w:val="ListParagraph"/>
        <w:ind w:left="0" w:firstLine="709"/>
      </w:pPr>
    </w:p>
    <w:p w14:paraId="5D60C853" w14:textId="1098F796" w:rsidR="00C0683D" w:rsidRDefault="00C0683D" w:rsidP="00E518AB">
      <w:pPr>
        <w:pStyle w:val="ListParagraph"/>
        <w:ind w:left="0" w:right="-1" w:firstLine="0"/>
      </w:pPr>
      <w:r w:rsidRPr="00C36C61">
        <w:t xml:space="preserve">Таблица 1 </w:t>
      </w:r>
      <w:r w:rsidR="00E518AB">
        <w:t xml:space="preserve">– </w:t>
      </w:r>
      <w:r w:rsidRPr="00C36C61">
        <w:t>Этапы и задачи исследовательской работы</w:t>
      </w:r>
    </w:p>
    <w:p w14:paraId="575EE2F9" w14:textId="77777777" w:rsidR="00E518AB" w:rsidRPr="00E518AB" w:rsidRDefault="00E518AB" w:rsidP="00E518AB">
      <w:pPr>
        <w:pStyle w:val="ListParagraph"/>
        <w:ind w:left="0" w:right="-1" w:firstLine="0"/>
        <w:jc w:val="right"/>
        <w:rPr>
          <w:sz w:val="16"/>
          <w:szCs w:val="16"/>
        </w:rPr>
      </w:pPr>
    </w:p>
    <w:tbl>
      <w:tblPr>
        <w:tblStyle w:val="TableGrid"/>
        <w:tblW w:w="9600" w:type="dxa"/>
        <w:jc w:val="center"/>
        <w:tblLook w:val="04A0" w:firstRow="1" w:lastRow="0" w:firstColumn="1" w:lastColumn="0" w:noHBand="0" w:noVBand="1"/>
      </w:tblPr>
      <w:tblGrid>
        <w:gridCol w:w="778"/>
        <w:gridCol w:w="4462"/>
        <w:gridCol w:w="4360"/>
      </w:tblGrid>
      <w:tr w:rsidR="00C36C61" w:rsidRPr="00C36C61" w14:paraId="53C01E70" w14:textId="77777777" w:rsidTr="00185146">
        <w:trPr>
          <w:jc w:val="center"/>
        </w:trPr>
        <w:tc>
          <w:tcPr>
            <w:tcW w:w="778" w:type="dxa"/>
            <w:vAlign w:val="center"/>
          </w:tcPr>
          <w:p w14:paraId="413B2510" w14:textId="388542A2" w:rsidR="00C0683D" w:rsidRPr="00C36C61" w:rsidRDefault="00C0683D" w:rsidP="00185146">
            <w:pPr>
              <w:pStyle w:val="ListParagraph"/>
              <w:ind w:left="0" w:right="-108" w:firstLine="0"/>
              <w:rPr>
                <w:sz w:val="24"/>
                <w:szCs w:val="24"/>
              </w:rPr>
            </w:pPr>
            <w:bookmarkStart w:id="37" w:name="_Hlk172982867"/>
            <w:r w:rsidRPr="00C36C61">
              <w:rPr>
                <w:sz w:val="24"/>
                <w:szCs w:val="24"/>
              </w:rPr>
              <w:t>Этап</w:t>
            </w:r>
          </w:p>
        </w:tc>
        <w:tc>
          <w:tcPr>
            <w:tcW w:w="4462" w:type="dxa"/>
            <w:vAlign w:val="center"/>
          </w:tcPr>
          <w:p w14:paraId="6518D126" w14:textId="2A3EAB37" w:rsidR="00C0683D" w:rsidRPr="00C36C61" w:rsidRDefault="00C0683D" w:rsidP="00E518AB">
            <w:pPr>
              <w:pStyle w:val="ListParagraph"/>
              <w:ind w:left="0" w:right="-284" w:firstLine="0"/>
              <w:jc w:val="center"/>
              <w:rPr>
                <w:sz w:val="24"/>
                <w:szCs w:val="24"/>
              </w:rPr>
            </w:pPr>
            <w:r w:rsidRPr="00C36C61">
              <w:rPr>
                <w:sz w:val="24"/>
                <w:szCs w:val="24"/>
              </w:rPr>
              <w:t>Задачи</w:t>
            </w:r>
          </w:p>
        </w:tc>
        <w:tc>
          <w:tcPr>
            <w:tcW w:w="4360" w:type="dxa"/>
            <w:vAlign w:val="center"/>
          </w:tcPr>
          <w:p w14:paraId="041C7BA5" w14:textId="6335ABF8" w:rsidR="00C0683D" w:rsidRPr="00C36C61" w:rsidRDefault="00C0683D" w:rsidP="00E518AB">
            <w:pPr>
              <w:pStyle w:val="ListParagraph"/>
              <w:ind w:left="0" w:right="250" w:firstLine="0"/>
              <w:jc w:val="center"/>
              <w:rPr>
                <w:sz w:val="24"/>
                <w:szCs w:val="24"/>
              </w:rPr>
            </w:pPr>
            <w:r w:rsidRPr="00C36C61">
              <w:rPr>
                <w:sz w:val="24"/>
                <w:szCs w:val="24"/>
              </w:rPr>
              <w:t>Методы и методология исследования</w:t>
            </w:r>
          </w:p>
        </w:tc>
      </w:tr>
      <w:tr w:rsidR="00C36C61" w:rsidRPr="00C36C61" w14:paraId="585ED72A" w14:textId="77777777" w:rsidTr="00185146">
        <w:trPr>
          <w:jc w:val="center"/>
        </w:trPr>
        <w:tc>
          <w:tcPr>
            <w:tcW w:w="778" w:type="dxa"/>
            <w:vAlign w:val="center"/>
          </w:tcPr>
          <w:p w14:paraId="2E4999AC" w14:textId="6B5A24E1" w:rsidR="00C0683D" w:rsidRPr="00C36C61" w:rsidRDefault="00C0683D" w:rsidP="00185146">
            <w:pPr>
              <w:ind w:right="-108" w:firstLine="0"/>
              <w:jc w:val="center"/>
              <w:rPr>
                <w:sz w:val="24"/>
                <w:szCs w:val="24"/>
              </w:rPr>
            </w:pPr>
            <w:r w:rsidRPr="00C36C61">
              <w:rPr>
                <w:sz w:val="24"/>
                <w:szCs w:val="24"/>
              </w:rPr>
              <w:t>1</w:t>
            </w:r>
          </w:p>
        </w:tc>
        <w:tc>
          <w:tcPr>
            <w:tcW w:w="4462" w:type="dxa"/>
          </w:tcPr>
          <w:p w14:paraId="0C5CA30E" w14:textId="1509A69D" w:rsidR="00C0683D" w:rsidRPr="00C36C61" w:rsidRDefault="00C0683D" w:rsidP="00C0683D">
            <w:pPr>
              <w:ind w:right="109" w:firstLine="0"/>
              <w:rPr>
                <w:sz w:val="24"/>
                <w:szCs w:val="24"/>
              </w:rPr>
            </w:pPr>
            <w:r w:rsidRPr="00C36C61">
              <w:rPr>
                <w:sz w:val="24"/>
                <w:szCs w:val="24"/>
              </w:rPr>
              <w:t>Изучить мировой и отечественный опыт лекарственного обеспечения на уровне ПМСП</w:t>
            </w:r>
          </w:p>
        </w:tc>
        <w:tc>
          <w:tcPr>
            <w:tcW w:w="4360" w:type="dxa"/>
          </w:tcPr>
          <w:p w14:paraId="58E806EF" w14:textId="30A317F4" w:rsidR="00C0683D" w:rsidRPr="00C36C61" w:rsidRDefault="00C0683D" w:rsidP="00115229">
            <w:pPr>
              <w:pStyle w:val="ListParagraph"/>
              <w:ind w:left="0" w:right="250" w:firstLine="0"/>
              <w:rPr>
                <w:sz w:val="24"/>
                <w:szCs w:val="24"/>
              </w:rPr>
            </w:pPr>
            <w:r w:rsidRPr="00C36C61">
              <w:rPr>
                <w:sz w:val="24"/>
                <w:szCs w:val="24"/>
              </w:rPr>
              <w:t xml:space="preserve">Обзор литературы в базе данных </w:t>
            </w:r>
            <w:r w:rsidRPr="00C36C61">
              <w:rPr>
                <w:sz w:val="24"/>
                <w:szCs w:val="24"/>
                <w:lang w:val="en-US"/>
              </w:rPr>
              <w:t>Pubmed</w:t>
            </w:r>
            <w:r w:rsidRPr="00C36C61">
              <w:rPr>
                <w:sz w:val="24"/>
                <w:szCs w:val="24"/>
              </w:rPr>
              <w:t xml:space="preserve">, </w:t>
            </w:r>
            <w:r w:rsidRPr="00C36C61">
              <w:rPr>
                <w:sz w:val="24"/>
                <w:szCs w:val="24"/>
                <w:lang w:val="en-US"/>
              </w:rPr>
              <w:t>Cochrane</w:t>
            </w:r>
            <w:r w:rsidRPr="00C36C61">
              <w:rPr>
                <w:sz w:val="24"/>
                <w:szCs w:val="24"/>
              </w:rPr>
              <w:t xml:space="preserve">, </w:t>
            </w:r>
            <w:r w:rsidRPr="00C36C61">
              <w:rPr>
                <w:sz w:val="24"/>
                <w:szCs w:val="24"/>
                <w:lang w:val="en-US"/>
              </w:rPr>
              <w:t>google</w:t>
            </w:r>
            <w:r w:rsidRPr="00C36C61">
              <w:rPr>
                <w:sz w:val="24"/>
                <w:szCs w:val="24"/>
              </w:rPr>
              <w:t xml:space="preserve"> </w:t>
            </w:r>
            <w:r w:rsidRPr="00C36C61">
              <w:rPr>
                <w:sz w:val="24"/>
                <w:szCs w:val="24"/>
                <w:lang w:val="en-US"/>
              </w:rPr>
              <w:t>scholarship</w:t>
            </w:r>
            <w:r w:rsidRPr="00C36C61">
              <w:rPr>
                <w:sz w:val="24"/>
                <w:szCs w:val="24"/>
              </w:rPr>
              <w:t xml:space="preserve"> и др.</w:t>
            </w:r>
            <w:r w:rsidR="00115229" w:rsidRPr="00C36C61">
              <w:rPr>
                <w:sz w:val="24"/>
                <w:szCs w:val="24"/>
              </w:rPr>
              <w:t xml:space="preserve"> </w:t>
            </w:r>
            <w:r w:rsidRPr="00C36C61">
              <w:rPr>
                <w:sz w:val="24"/>
                <w:szCs w:val="24"/>
              </w:rPr>
              <w:t>Анализ нормативно-правовых документов РК</w:t>
            </w:r>
          </w:p>
        </w:tc>
      </w:tr>
      <w:tr w:rsidR="00C36C61" w:rsidRPr="00C36C61" w14:paraId="737402DD" w14:textId="77777777" w:rsidTr="00185146">
        <w:trPr>
          <w:jc w:val="center"/>
        </w:trPr>
        <w:tc>
          <w:tcPr>
            <w:tcW w:w="778" w:type="dxa"/>
            <w:vAlign w:val="center"/>
          </w:tcPr>
          <w:p w14:paraId="05132BB2" w14:textId="7C45B862" w:rsidR="00C0683D" w:rsidRPr="00C36C61" w:rsidRDefault="00C0683D" w:rsidP="00185146">
            <w:pPr>
              <w:ind w:right="-108" w:firstLine="0"/>
              <w:jc w:val="center"/>
              <w:rPr>
                <w:sz w:val="24"/>
                <w:szCs w:val="24"/>
              </w:rPr>
            </w:pPr>
            <w:r w:rsidRPr="00C36C61">
              <w:rPr>
                <w:sz w:val="24"/>
                <w:szCs w:val="24"/>
              </w:rPr>
              <w:t>2</w:t>
            </w:r>
          </w:p>
        </w:tc>
        <w:tc>
          <w:tcPr>
            <w:tcW w:w="4462" w:type="dxa"/>
          </w:tcPr>
          <w:p w14:paraId="49714604" w14:textId="3AC91290" w:rsidR="00C0683D" w:rsidRPr="00C36C61" w:rsidRDefault="00C0683D" w:rsidP="00115229">
            <w:pPr>
              <w:tabs>
                <w:tab w:val="left" w:pos="3271"/>
              </w:tabs>
              <w:ind w:right="109" w:firstLine="0"/>
              <w:rPr>
                <w:sz w:val="24"/>
                <w:szCs w:val="24"/>
              </w:rPr>
            </w:pPr>
            <w:r w:rsidRPr="00C36C61">
              <w:rPr>
                <w:sz w:val="24"/>
                <w:szCs w:val="24"/>
              </w:rPr>
              <w:t>Проанализировать финансирование лекарственного</w:t>
            </w:r>
            <w:r w:rsidR="00115229" w:rsidRPr="00C36C61">
              <w:rPr>
                <w:sz w:val="24"/>
                <w:szCs w:val="24"/>
              </w:rPr>
              <w:t xml:space="preserve"> обеспечения населения</w:t>
            </w:r>
            <w:r w:rsidRPr="00C36C61">
              <w:rPr>
                <w:sz w:val="24"/>
                <w:szCs w:val="24"/>
              </w:rPr>
              <w:t xml:space="preserve"> в Республике Казахстан за 201</w:t>
            </w:r>
            <w:r w:rsidR="004E280B" w:rsidRPr="00C36C61">
              <w:rPr>
                <w:sz w:val="24"/>
                <w:szCs w:val="24"/>
              </w:rPr>
              <w:t>9</w:t>
            </w:r>
            <w:r w:rsidRPr="00C36C61">
              <w:rPr>
                <w:sz w:val="24"/>
                <w:szCs w:val="24"/>
              </w:rPr>
              <w:t>-202</w:t>
            </w:r>
            <w:r w:rsidR="00D95243" w:rsidRPr="00C36C61">
              <w:rPr>
                <w:sz w:val="24"/>
                <w:szCs w:val="24"/>
              </w:rPr>
              <w:t>2</w:t>
            </w:r>
            <w:r w:rsidRPr="00C36C61">
              <w:rPr>
                <w:sz w:val="24"/>
                <w:szCs w:val="24"/>
              </w:rPr>
              <w:t xml:space="preserve"> гг</w:t>
            </w:r>
            <w:r w:rsidR="00897CB1" w:rsidRPr="00C36C61">
              <w:rPr>
                <w:sz w:val="24"/>
                <w:szCs w:val="24"/>
              </w:rPr>
              <w:t>. или 2019-202</w:t>
            </w:r>
            <w:r w:rsidR="008337A1" w:rsidRPr="00C36C61">
              <w:rPr>
                <w:sz w:val="24"/>
                <w:szCs w:val="24"/>
              </w:rPr>
              <w:t>2</w:t>
            </w:r>
          </w:p>
        </w:tc>
        <w:tc>
          <w:tcPr>
            <w:tcW w:w="4360" w:type="dxa"/>
          </w:tcPr>
          <w:p w14:paraId="51068AF7" w14:textId="15DDBA46" w:rsidR="00C0683D" w:rsidRPr="00C36C61" w:rsidRDefault="00C0683D" w:rsidP="00C0683D">
            <w:pPr>
              <w:ind w:firstLine="0"/>
              <w:rPr>
                <w:sz w:val="24"/>
                <w:szCs w:val="24"/>
              </w:rPr>
            </w:pPr>
            <w:r w:rsidRPr="00C36C61">
              <w:rPr>
                <w:sz w:val="24"/>
                <w:szCs w:val="24"/>
              </w:rPr>
              <w:t xml:space="preserve">Метод исследования: аналитический, </w:t>
            </w:r>
            <w:r w:rsidR="00D95243" w:rsidRPr="00C36C61">
              <w:rPr>
                <w:sz w:val="24"/>
                <w:szCs w:val="24"/>
              </w:rPr>
              <w:t>статистический</w:t>
            </w:r>
            <w:r w:rsidRPr="00C36C61">
              <w:rPr>
                <w:sz w:val="24"/>
                <w:szCs w:val="24"/>
              </w:rPr>
              <w:t xml:space="preserve">. </w:t>
            </w:r>
          </w:p>
          <w:p w14:paraId="1997E68A" w14:textId="77777777" w:rsidR="00C0683D" w:rsidRPr="00C36C61" w:rsidRDefault="00C0683D" w:rsidP="00C0683D">
            <w:pPr>
              <w:pStyle w:val="ListParagraph"/>
              <w:tabs>
                <w:tab w:val="left" w:pos="3271"/>
              </w:tabs>
              <w:ind w:left="0" w:right="250" w:firstLine="0"/>
              <w:rPr>
                <w:sz w:val="24"/>
                <w:szCs w:val="24"/>
              </w:rPr>
            </w:pPr>
          </w:p>
        </w:tc>
      </w:tr>
      <w:tr w:rsidR="00C36C61" w:rsidRPr="00C36C61" w14:paraId="47D62DA1" w14:textId="77777777" w:rsidTr="00185146">
        <w:trPr>
          <w:jc w:val="center"/>
        </w:trPr>
        <w:tc>
          <w:tcPr>
            <w:tcW w:w="778" w:type="dxa"/>
            <w:vAlign w:val="center"/>
          </w:tcPr>
          <w:p w14:paraId="080A1E27" w14:textId="19BF7021" w:rsidR="00C0683D" w:rsidRPr="00C36C61" w:rsidRDefault="00C0683D" w:rsidP="00185146">
            <w:pPr>
              <w:pStyle w:val="ListParagraph"/>
              <w:ind w:left="0" w:right="-108" w:firstLine="0"/>
              <w:jc w:val="center"/>
              <w:rPr>
                <w:sz w:val="24"/>
                <w:szCs w:val="24"/>
              </w:rPr>
            </w:pPr>
            <w:r w:rsidRPr="00C36C61">
              <w:rPr>
                <w:sz w:val="24"/>
                <w:szCs w:val="24"/>
              </w:rPr>
              <w:t>3</w:t>
            </w:r>
          </w:p>
        </w:tc>
        <w:tc>
          <w:tcPr>
            <w:tcW w:w="4462" w:type="dxa"/>
          </w:tcPr>
          <w:p w14:paraId="449EC41B" w14:textId="42822CF5" w:rsidR="00C0683D" w:rsidRPr="00C36C61" w:rsidRDefault="00C0683D" w:rsidP="00C0683D">
            <w:pPr>
              <w:tabs>
                <w:tab w:val="left" w:pos="3271"/>
              </w:tabs>
              <w:ind w:firstLine="0"/>
              <w:rPr>
                <w:sz w:val="24"/>
                <w:szCs w:val="24"/>
              </w:rPr>
            </w:pPr>
            <w:r w:rsidRPr="00C36C61">
              <w:rPr>
                <w:sz w:val="24"/>
                <w:szCs w:val="24"/>
              </w:rPr>
              <w:t xml:space="preserve">Изучить организацию лекарственного обеспечения на уровне ПМСП </w:t>
            </w:r>
          </w:p>
        </w:tc>
        <w:tc>
          <w:tcPr>
            <w:tcW w:w="4360" w:type="dxa"/>
          </w:tcPr>
          <w:p w14:paraId="19D62856" w14:textId="70228017" w:rsidR="00C0683D" w:rsidRPr="00C36C61" w:rsidRDefault="00D95243" w:rsidP="00C0683D">
            <w:pPr>
              <w:ind w:firstLine="0"/>
              <w:rPr>
                <w:sz w:val="24"/>
                <w:szCs w:val="24"/>
              </w:rPr>
            </w:pPr>
            <w:r w:rsidRPr="00C36C61">
              <w:rPr>
                <w:sz w:val="24"/>
                <w:szCs w:val="24"/>
              </w:rPr>
              <w:t>К</w:t>
            </w:r>
            <w:r w:rsidR="00C0683D" w:rsidRPr="00C36C61">
              <w:rPr>
                <w:sz w:val="24"/>
                <w:szCs w:val="24"/>
              </w:rPr>
              <w:t>оличественный</w:t>
            </w:r>
            <w:r w:rsidR="00AB4339" w:rsidRPr="00C36C61">
              <w:rPr>
                <w:sz w:val="24"/>
                <w:szCs w:val="24"/>
              </w:rPr>
              <w:t xml:space="preserve"> и качественный</w:t>
            </w:r>
            <w:r w:rsidR="00C0683D" w:rsidRPr="00C36C61">
              <w:rPr>
                <w:sz w:val="24"/>
                <w:szCs w:val="24"/>
              </w:rPr>
              <w:t xml:space="preserve"> </w:t>
            </w:r>
            <w:r w:rsidRPr="00C36C61">
              <w:rPr>
                <w:sz w:val="24"/>
                <w:szCs w:val="24"/>
              </w:rPr>
              <w:t xml:space="preserve">метод </w:t>
            </w:r>
            <w:r w:rsidR="00115229" w:rsidRPr="00C36C61">
              <w:rPr>
                <w:sz w:val="24"/>
                <w:szCs w:val="24"/>
              </w:rPr>
              <w:t>(опрос</w:t>
            </w:r>
            <w:r w:rsidRPr="00C36C61">
              <w:rPr>
                <w:sz w:val="24"/>
                <w:szCs w:val="24"/>
              </w:rPr>
              <w:t xml:space="preserve"> 54 менеджеров здраво</w:t>
            </w:r>
            <w:r w:rsidR="00E518AB">
              <w:rPr>
                <w:sz w:val="24"/>
                <w:szCs w:val="24"/>
              </w:rPr>
              <w:t xml:space="preserve"> </w:t>
            </w:r>
            <w:r w:rsidRPr="00C36C61">
              <w:rPr>
                <w:sz w:val="24"/>
                <w:szCs w:val="24"/>
              </w:rPr>
              <w:t>охранения и 421 респондентов г.</w:t>
            </w:r>
            <w:r w:rsidR="00E518AB">
              <w:rPr>
                <w:sz w:val="24"/>
                <w:szCs w:val="24"/>
              </w:rPr>
              <w:t> </w:t>
            </w:r>
            <w:r w:rsidRPr="00C36C61">
              <w:rPr>
                <w:sz w:val="24"/>
                <w:szCs w:val="24"/>
              </w:rPr>
              <w:t>Алматы и 770 Алматинской области</w:t>
            </w:r>
            <w:r w:rsidR="00115229" w:rsidRPr="00C36C61">
              <w:rPr>
                <w:sz w:val="24"/>
                <w:szCs w:val="24"/>
              </w:rPr>
              <w:t>)</w:t>
            </w:r>
          </w:p>
        </w:tc>
      </w:tr>
      <w:tr w:rsidR="00C36C61" w:rsidRPr="00C36C61" w14:paraId="0755ED8C" w14:textId="77777777" w:rsidTr="00185146">
        <w:trPr>
          <w:jc w:val="center"/>
        </w:trPr>
        <w:tc>
          <w:tcPr>
            <w:tcW w:w="778" w:type="dxa"/>
            <w:vAlign w:val="center"/>
          </w:tcPr>
          <w:p w14:paraId="598AB068" w14:textId="603D6473" w:rsidR="00C0683D" w:rsidRPr="00C36C61" w:rsidRDefault="00C0683D" w:rsidP="00185146">
            <w:pPr>
              <w:pStyle w:val="ListParagraph"/>
              <w:ind w:left="0" w:right="-108" w:firstLine="0"/>
              <w:jc w:val="center"/>
              <w:rPr>
                <w:sz w:val="24"/>
                <w:szCs w:val="24"/>
              </w:rPr>
            </w:pPr>
            <w:r w:rsidRPr="00C36C61">
              <w:rPr>
                <w:sz w:val="24"/>
                <w:szCs w:val="24"/>
              </w:rPr>
              <w:t>4</w:t>
            </w:r>
          </w:p>
        </w:tc>
        <w:tc>
          <w:tcPr>
            <w:tcW w:w="4462" w:type="dxa"/>
          </w:tcPr>
          <w:p w14:paraId="7EA150C7" w14:textId="4CB95FC5" w:rsidR="00C0683D" w:rsidRPr="00C36C61" w:rsidRDefault="00C0683D" w:rsidP="003528F4">
            <w:pPr>
              <w:pStyle w:val="ListParagraph"/>
              <w:tabs>
                <w:tab w:val="left" w:pos="3271"/>
              </w:tabs>
              <w:ind w:left="0" w:right="27" w:firstLine="0"/>
              <w:rPr>
                <w:sz w:val="24"/>
                <w:szCs w:val="24"/>
              </w:rPr>
            </w:pPr>
            <w:r w:rsidRPr="00C36C61">
              <w:rPr>
                <w:rFonts w:eastAsia="Times New Roman"/>
                <w:bCs/>
                <w:sz w:val="24"/>
                <w:szCs w:val="24"/>
              </w:rPr>
              <w:t xml:space="preserve">Оценить степень удовлетворенности населения состоянием </w:t>
            </w:r>
            <w:r w:rsidRPr="00C36C61">
              <w:rPr>
                <w:sz w:val="24"/>
                <w:szCs w:val="24"/>
              </w:rPr>
              <w:t>лекарственного обеспечения взрослого населения на уровне</w:t>
            </w:r>
            <w:r w:rsidR="00115229" w:rsidRPr="00C36C61">
              <w:rPr>
                <w:sz w:val="24"/>
                <w:szCs w:val="24"/>
              </w:rPr>
              <w:t xml:space="preserve"> ПМСП</w:t>
            </w:r>
          </w:p>
        </w:tc>
        <w:tc>
          <w:tcPr>
            <w:tcW w:w="4360" w:type="dxa"/>
          </w:tcPr>
          <w:p w14:paraId="0DA4D397" w14:textId="145B7F25" w:rsidR="00C0683D" w:rsidRPr="00C36C61" w:rsidRDefault="00C0683D" w:rsidP="00185146">
            <w:pPr>
              <w:tabs>
                <w:tab w:val="left" w:pos="3271"/>
              </w:tabs>
              <w:ind w:firstLine="0"/>
              <w:rPr>
                <w:sz w:val="24"/>
                <w:szCs w:val="24"/>
              </w:rPr>
            </w:pPr>
            <w:r w:rsidRPr="00C36C61">
              <w:rPr>
                <w:sz w:val="24"/>
                <w:szCs w:val="24"/>
              </w:rPr>
              <w:t>Социологический опрос населения (количественный метод)</w:t>
            </w:r>
            <w:r w:rsidR="00D95243" w:rsidRPr="00C36C61">
              <w:rPr>
                <w:sz w:val="24"/>
                <w:szCs w:val="24"/>
              </w:rPr>
              <w:t xml:space="preserve"> 2013 человек</w:t>
            </w:r>
            <w:r w:rsidR="00E64A2D" w:rsidRPr="00C36C61">
              <w:rPr>
                <w:sz w:val="24"/>
                <w:szCs w:val="24"/>
              </w:rPr>
              <w:t>,</w:t>
            </w:r>
            <w:r w:rsidR="00D95243" w:rsidRPr="00C36C61">
              <w:rPr>
                <w:sz w:val="24"/>
                <w:szCs w:val="24"/>
              </w:rPr>
              <w:t xml:space="preserve"> из них</w:t>
            </w:r>
            <w:r w:rsidR="00E64A2D" w:rsidRPr="00C36C61">
              <w:rPr>
                <w:sz w:val="24"/>
                <w:szCs w:val="24"/>
              </w:rPr>
              <w:t>:</w:t>
            </w:r>
            <w:r w:rsidR="00D95243" w:rsidRPr="00C36C61">
              <w:rPr>
                <w:sz w:val="24"/>
                <w:szCs w:val="24"/>
              </w:rPr>
              <w:t xml:space="preserve"> 728 </w:t>
            </w:r>
            <w:r w:rsidR="00E64A2D" w:rsidRPr="00C36C61">
              <w:rPr>
                <w:sz w:val="24"/>
                <w:szCs w:val="24"/>
              </w:rPr>
              <w:t>из</w:t>
            </w:r>
            <w:r w:rsidR="00D95243" w:rsidRPr="00C36C61">
              <w:rPr>
                <w:sz w:val="24"/>
                <w:szCs w:val="24"/>
              </w:rPr>
              <w:t xml:space="preserve"> г.</w:t>
            </w:r>
            <w:r w:rsidR="00E518AB">
              <w:rPr>
                <w:sz w:val="24"/>
                <w:szCs w:val="24"/>
              </w:rPr>
              <w:t xml:space="preserve"> </w:t>
            </w:r>
            <w:r w:rsidR="00D95243" w:rsidRPr="00C36C61">
              <w:rPr>
                <w:sz w:val="24"/>
                <w:szCs w:val="24"/>
              </w:rPr>
              <w:t xml:space="preserve">Алматы и 1285 </w:t>
            </w:r>
            <w:r w:rsidR="00E64A2D" w:rsidRPr="00C36C61">
              <w:rPr>
                <w:sz w:val="24"/>
                <w:szCs w:val="24"/>
              </w:rPr>
              <w:t xml:space="preserve">из </w:t>
            </w:r>
            <w:r w:rsidR="00D95243" w:rsidRPr="00C36C61">
              <w:rPr>
                <w:sz w:val="24"/>
                <w:szCs w:val="24"/>
              </w:rPr>
              <w:t xml:space="preserve">Алматинской области </w:t>
            </w:r>
          </w:p>
        </w:tc>
      </w:tr>
      <w:tr w:rsidR="00C0683D" w:rsidRPr="00C36C61" w14:paraId="6B6AE6F3" w14:textId="77777777" w:rsidTr="00185146">
        <w:trPr>
          <w:jc w:val="center"/>
        </w:trPr>
        <w:tc>
          <w:tcPr>
            <w:tcW w:w="778" w:type="dxa"/>
            <w:vAlign w:val="center"/>
          </w:tcPr>
          <w:p w14:paraId="331CB684" w14:textId="2E436E0A" w:rsidR="00C0683D" w:rsidRPr="00C36C61" w:rsidRDefault="00C0683D" w:rsidP="00185146">
            <w:pPr>
              <w:pStyle w:val="ListParagraph"/>
              <w:ind w:left="0" w:right="-108" w:firstLine="0"/>
              <w:jc w:val="center"/>
              <w:rPr>
                <w:sz w:val="24"/>
                <w:szCs w:val="24"/>
              </w:rPr>
            </w:pPr>
            <w:r w:rsidRPr="00C36C61">
              <w:rPr>
                <w:sz w:val="24"/>
                <w:szCs w:val="24"/>
              </w:rPr>
              <w:t>5</w:t>
            </w:r>
          </w:p>
        </w:tc>
        <w:tc>
          <w:tcPr>
            <w:tcW w:w="4462" w:type="dxa"/>
          </w:tcPr>
          <w:p w14:paraId="08FD06C3" w14:textId="2D9F6BCA" w:rsidR="00AB4339" w:rsidRPr="00C36C61" w:rsidRDefault="00AB4339" w:rsidP="00AB4339">
            <w:pPr>
              <w:tabs>
                <w:tab w:val="clear" w:pos="567"/>
                <w:tab w:val="left" w:pos="426"/>
              </w:tabs>
              <w:ind w:right="-284" w:firstLine="0"/>
              <w:rPr>
                <w:sz w:val="24"/>
                <w:szCs w:val="24"/>
              </w:rPr>
            </w:pPr>
            <w:r w:rsidRPr="00C36C61">
              <w:rPr>
                <w:sz w:val="24"/>
                <w:szCs w:val="24"/>
              </w:rPr>
              <w:t>Изучить карманные расходы населения на ЛС г.</w:t>
            </w:r>
            <w:r w:rsidR="00185146">
              <w:rPr>
                <w:sz w:val="24"/>
                <w:szCs w:val="24"/>
              </w:rPr>
              <w:t xml:space="preserve"> </w:t>
            </w:r>
            <w:r w:rsidRPr="00C36C61">
              <w:rPr>
                <w:sz w:val="24"/>
                <w:szCs w:val="24"/>
              </w:rPr>
              <w:t xml:space="preserve">Алматы и Алматинской области. </w:t>
            </w:r>
          </w:p>
          <w:p w14:paraId="0686D55A" w14:textId="7191D380" w:rsidR="00C0683D" w:rsidRPr="00C36C61" w:rsidRDefault="00C0683D" w:rsidP="003528F4">
            <w:pPr>
              <w:ind w:right="27" w:firstLine="0"/>
              <w:rPr>
                <w:sz w:val="24"/>
                <w:szCs w:val="24"/>
              </w:rPr>
            </w:pPr>
          </w:p>
        </w:tc>
        <w:tc>
          <w:tcPr>
            <w:tcW w:w="4360" w:type="dxa"/>
          </w:tcPr>
          <w:p w14:paraId="7DB387BA" w14:textId="1E29E47B" w:rsidR="00C0683D" w:rsidRPr="00C36C61" w:rsidRDefault="00C0683D" w:rsidP="00185146">
            <w:pPr>
              <w:pStyle w:val="ListParagraph"/>
              <w:tabs>
                <w:tab w:val="left" w:pos="3271"/>
              </w:tabs>
              <w:ind w:left="0" w:firstLine="0"/>
              <w:rPr>
                <w:sz w:val="24"/>
                <w:szCs w:val="24"/>
              </w:rPr>
            </w:pPr>
            <w:r w:rsidRPr="00C36C61">
              <w:rPr>
                <w:sz w:val="24"/>
                <w:szCs w:val="24"/>
              </w:rPr>
              <w:t>Смешанный метод исследования: количественный и качественный среди заинтересованных сторон</w:t>
            </w:r>
            <w:r w:rsidR="00E64A2D" w:rsidRPr="00C36C61">
              <w:rPr>
                <w:sz w:val="24"/>
                <w:szCs w:val="24"/>
              </w:rPr>
              <w:t>. Количество респондентов?</w:t>
            </w:r>
          </w:p>
        </w:tc>
      </w:tr>
      <w:bookmarkEnd w:id="37"/>
    </w:tbl>
    <w:p w14:paraId="08D8F69B" w14:textId="77777777" w:rsidR="00C0683D" w:rsidRPr="00C36C61" w:rsidRDefault="00C0683D" w:rsidP="00F151FE">
      <w:pPr>
        <w:pStyle w:val="ListParagraph"/>
        <w:ind w:left="0" w:right="-1" w:firstLine="709"/>
      </w:pPr>
    </w:p>
    <w:p w14:paraId="3D763D19" w14:textId="7E9BD5BD" w:rsidR="00A26ECF" w:rsidRPr="00185146" w:rsidRDefault="00A26ECF" w:rsidP="00185146">
      <w:pPr>
        <w:pStyle w:val="Heading1"/>
        <w:spacing w:before="0"/>
        <w:ind w:firstLine="709"/>
        <w:rPr>
          <w:rFonts w:ascii="Times New Roman" w:hAnsi="Times New Roman" w:cs="Times New Roman"/>
          <w:bCs/>
          <w:i/>
          <w:iCs/>
          <w:color w:val="auto"/>
          <w:sz w:val="28"/>
          <w:szCs w:val="28"/>
        </w:rPr>
      </w:pPr>
      <w:bookmarkStart w:id="38" w:name="_Toc171887727"/>
      <w:r w:rsidRPr="00185146">
        <w:rPr>
          <w:rFonts w:ascii="Times New Roman" w:hAnsi="Times New Roman" w:cs="Times New Roman"/>
          <w:bCs/>
          <w:i/>
          <w:iCs/>
          <w:color w:val="auto"/>
          <w:sz w:val="28"/>
          <w:szCs w:val="28"/>
        </w:rPr>
        <w:t>Организация исследования</w:t>
      </w:r>
      <w:bookmarkEnd w:id="38"/>
    </w:p>
    <w:p w14:paraId="7DA7B22D" w14:textId="42401DDC" w:rsidR="002006A3" w:rsidRPr="00C36C61" w:rsidRDefault="00C2281B" w:rsidP="00185146">
      <w:pPr>
        <w:ind w:firstLine="709"/>
      </w:pPr>
      <w:r w:rsidRPr="00C36C61">
        <w:t xml:space="preserve">На первом этапе был изучен мировой и отечественный опыт лекарственного обеспечения на уровне ПМСП </w:t>
      </w:r>
      <w:r w:rsidR="00105F62" w:rsidRPr="00C36C61">
        <w:t xml:space="preserve">с </w:t>
      </w:r>
      <w:r w:rsidR="00115229" w:rsidRPr="00C36C61">
        <w:t xml:space="preserve">использованием библиографических баз данных, таких как </w:t>
      </w:r>
      <w:r w:rsidR="00105F62" w:rsidRPr="00C36C61">
        <w:rPr>
          <w:lang w:val="en-US"/>
        </w:rPr>
        <w:t>Pubmed</w:t>
      </w:r>
      <w:r w:rsidR="00105F62" w:rsidRPr="00C36C61">
        <w:t xml:space="preserve">, </w:t>
      </w:r>
      <w:r w:rsidR="00105F62" w:rsidRPr="00C36C61">
        <w:rPr>
          <w:lang w:val="en-US"/>
        </w:rPr>
        <w:t>Cochrane</w:t>
      </w:r>
      <w:r w:rsidR="00105F62" w:rsidRPr="00C36C61">
        <w:t xml:space="preserve">, </w:t>
      </w:r>
      <w:r w:rsidR="00105F62" w:rsidRPr="00C36C61">
        <w:rPr>
          <w:lang w:val="en-US"/>
        </w:rPr>
        <w:t>Google</w:t>
      </w:r>
      <w:r w:rsidR="00105F62" w:rsidRPr="00C36C61">
        <w:t xml:space="preserve"> </w:t>
      </w:r>
      <w:r w:rsidR="00105F62" w:rsidRPr="00C36C61">
        <w:rPr>
          <w:lang w:val="en-US"/>
        </w:rPr>
        <w:t>scholar</w:t>
      </w:r>
      <w:r w:rsidR="00105F62" w:rsidRPr="00C36C61">
        <w:t xml:space="preserve">, </w:t>
      </w:r>
      <w:r w:rsidR="00105F62" w:rsidRPr="00C36C61">
        <w:rPr>
          <w:lang w:val="en-US"/>
        </w:rPr>
        <w:t>TripDatabase</w:t>
      </w:r>
      <w:r w:rsidR="00105F62" w:rsidRPr="00C36C61">
        <w:t>, и други</w:t>
      </w:r>
      <w:r w:rsidR="003071AE" w:rsidRPr="00C36C61">
        <w:t>х</w:t>
      </w:r>
      <w:r w:rsidR="00105F62" w:rsidRPr="00C36C61">
        <w:t xml:space="preserve">. Для проведения поиска </w:t>
      </w:r>
      <w:r w:rsidR="003071AE" w:rsidRPr="00C36C61">
        <w:t xml:space="preserve">были разработаны ключевые слова, </w:t>
      </w:r>
      <w:r w:rsidR="00244F51" w:rsidRPr="00C36C61">
        <w:t xml:space="preserve">такие </w:t>
      </w:r>
      <w:r w:rsidR="00105F62" w:rsidRPr="00C36C61">
        <w:t xml:space="preserve">как: лекарственное обеспечение, первичная медико-санитарная помощь, амбулаторная помощь, лекарственный формуляр, </w:t>
      </w:r>
      <w:r w:rsidR="00244F51" w:rsidRPr="00C36C61">
        <w:t>выплаты из кармана</w:t>
      </w:r>
      <w:r w:rsidR="00105F62" w:rsidRPr="00C36C61">
        <w:t xml:space="preserve">, удовлетворенность населения, и др. В результате было проанализировано более </w:t>
      </w:r>
      <w:r w:rsidR="00916AFF" w:rsidRPr="00C36C61">
        <w:t>143</w:t>
      </w:r>
      <w:r w:rsidR="00105F62" w:rsidRPr="00C36C61">
        <w:t xml:space="preserve"> источников литературы (см</w:t>
      </w:r>
      <w:r w:rsidR="003071AE" w:rsidRPr="00C36C61">
        <w:t>.</w:t>
      </w:r>
      <w:r w:rsidR="00105F62" w:rsidRPr="00C36C61">
        <w:t xml:space="preserve"> </w:t>
      </w:r>
      <w:r w:rsidR="00185146">
        <w:t>раздел</w:t>
      </w:r>
      <w:r w:rsidR="00105F62" w:rsidRPr="00C36C61">
        <w:t xml:space="preserve"> 1).</w:t>
      </w:r>
      <w:r w:rsidR="00484A07" w:rsidRPr="00C36C61">
        <w:t xml:space="preserve"> Также </w:t>
      </w:r>
      <w:r w:rsidR="00244F51" w:rsidRPr="00C36C61">
        <w:t>были проанализированы</w:t>
      </w:r>
      <w:r w:rsidR="00105F62" w:rsidRPr="00C36C61">
        <w:t xml:space="preserve"> нормативно</w:t>
      </w:r>
      <w:r w:rsidR="003071AE" w:rsidRPr="00C36C61">
        <w:t>-</w:t>
      </w:r>
      <w:r w:rsidR="00597B85" w:rsidRPr="00C36C61">
        <w:t>правовые документы,</w:t>
      </w:r>
      <w:r w:rsidR="00105F62" w:rsidRPr="00C36C61">
        <w:t xml:space="preserve"> регулирующие лекарственное обеспечение в Республике Казахстан, </w:t>
      </w:r>
      <w:r w:rsidR="00597B85" w:rsidRPr="00C36C61">
        <w:t xml:space="preserve">на основе которых </w:t>
      </w:r>
      <w:r w:rsidR="003071AE" w:rsidRPr="00C36C61">
        <w:t>был разработан</w:t>
      </w:r>
      <w:r w:rsidR="00597B85" w:rsidRPr="00C36C61">
        <w:t xml:space="preserve"> алгоритм, способствующий</w:t>
      </w:r>
      <w:r w:rsidR="003071AE" w:rsidRPr="00C36C61">
        <w:t xml:space="preserve"> лучшему</w:t>
      </w:r>
      <w:r w:rsidR="00597B85" w:rsidRPr="00C36C61">
        <w:t xml:space="preserve"> пониманию процессов лекарственное обеспечения на уровне </w:t>
      </w:r>
      <w:r w:rsidR="00484A07" w:rsidRPr="00C36C61">
        <w:t>ПМСП</w:t>
      </w:r>
      <w:r w:rsidR="00597B85" w:rsidRPr="00C36C61">
        <w:t>.</w:t>
      </w:r>
    </w:p>
    <w:p w14:paraId="259D227D" w14:textId="5100A887" w:rsidR="0049578E" w:rsidRPr="00C36C61" w:rsidRDefault="0049578E" w:rsidP="00185146">
      <w:pPr>
        <w:ind w:firstLine="709"/>
      </w:pPr>
      <w:r w:rsidRPr="00C36C61">
        <w:lastRenderedPageBreak/>
        <w:t>На втором этапе исследования для анализа финансирования лекарственного обеспечения взрослого населения в Республике Казахстан за период 2018-2022 гг. было проведено обсервационное исследование, основанное на данных Информационной системы лекарственного обеспечения (ИСЛО). Это исследование имело цель</w:t>
      </w:r>
      <w:r w:rsidRPr="00C36C61">
        <w:rPr>
          <w:strike/>
        </w:rPr>
        <w:t>ю</w:t>
      </w:r>
      <w:r w:rsidRPr="00C36C61">
        <w:t xml:space="preserve"> оценить использование и затраты на лекарственные препараты в рамках государственных программ, таких как ГОБМП и </w:t>
      </w:r>
      <w:r w:rsidR="007E4A07" w:rsidRPr="00C36C61">
        <w:t>ОСМС</w:t>
      </w:r>
      <w:r w:rsidRPr="00C36C61">
        <w:t>, для определения эффективных путей оптимизации расходов на лекарства в системе здравоохранения.</w:t>
      </w:r>
    </w:p>
    <w:p w14:paraId="0B6F9B39" w14:textId="39B72985" w:rsidR="0049578E" w:rsidRPr="00C36C61" w:rsidRDefault="0049578E" w:rsidP="00185146">
      <w:pPr>
        <w:ind w:firstLine="709"/>
      </w:pPr>
      <w:r w:rsidRPr="00C36C61">
        <w:t xml:space="preserve">Данные ИСЛО представляют собой обширный и детализированный набор информации, который охватывает все рецепты и отпуск товаров поставщиками фармацевтических услуг или услуг по учету и продаже, включенных в эти программы. В учетных записях системы содержатся обезличенные демографические данные пациентов, такие как идентификационный номер РПН, дата рождения, пол, а также регион, что позволяет проводить анализ по различным социально-демографическим группам. Также учитываются диагнозы пациентов, прописанные </w:t>
      </w:r>
      <w:r w:rsidR="00054F06" w:rsidRPr="00C36C61">
        <w:t xml:space="preserve">лекарственные </w:t>
      </w:r>
      <w:r w:rsidRPr="00C36C61">
        <w:t xml:space="preserve">препараты и </w:t>
      </w:r>
      <w:r w:rsidR="00054F06" w:rsidRPr="00C36C61">
        <w:t>медицинские изделия</w:t>
      </w:r>
      <w:r w:rsidRPr="00C36C61">
        <w:t>, такие как международные непатентованные наименования, торговые наименования, количество, цена, номер рецепта, дата рецепта и отпуска. Дополнительно фиксируется источник финансирования, что дает возможность проследить, из какого фонда или программы были выделены средства на приобретение медикаментов.</w:t>
      </w:r>
    </w:p>
    <w:p w14:paraId="3F178D06" w14:textId="50B65F49" w:rsidR="009500BD" w:rsidRPr="00C36C61" w:rsidRDefault="0049578E" w:rsidP="00185146">
      <w:pPr>
        <w:ind w:firstLine="709"/>
      </w:pPr>
      <w:r w:rsidRPr="00C36C61">
        <w:t>Все заболевания классифицированы в соответствии с Международной классификацией болезней 10-го пересмотра (МКБ-10), что позволяет стандартизировать диагностику и облегчить меж</w:t>
      </w:r>
      <w:r w:rsidR="00330D4C" w:rsidRPr="00C36C61">
        <w:t xml:space="preserve"> </w:t>
      </w:r>
      <w:r w:rsidRPr="00C36C61">
        <w:t>страновое сравнение, а также более точно анализировать распределение затра</w:t>
      </w:r>
      <w:r w:rsidR="009500BD" w:rsidRPr="00C36C61">
        <w:t xml:space="preserve">т по различным заболеваниями и группам населения. </w:t>
      </w:r>
    </w:p>
    <w:p w14:paraId="6E0133E5" w14:textId="3D535A49" w:rsidR="0049578E" w:rsidRPr="00C36C61" w:rsidRDefault="009500BD" w:rsidP="00185146">
      <w:pPr>
        <w:ind w:firstLine="709"/>
      </w:pPr>
      <w:r w:rsidRPr="00C36C61">
        <w:t xml:space="preserve">Анализ был проведен на пациентах, получавших медицинские услуги в рамках ГОБМП и ОСМС, а также амбулаторные </w:t>
      </w:r>
      <w:r w:rsidR="00330D4C" w:rsidRPr="00C36C61">
        <w:t>ЛС</w:t>
      </w:r>
      <w:r w:rsidRPr="00C36C61">
        <w:t xml:space="preserve"> по рецептам в период с января 2018 года по декабрь 2022</w:t>
      </w:r>
      <w:r w:rsidR="00F75DDA" w:rsidRPr="00C36C61">
        <w:t xml:space="preserve"> </w:t>
      </w:r>
      <w:r w:rsidRPr="00C36C61">
        <w:t xml:space="preserve">года. </w:t>
      </w:r>
      <w:r w:rsidR="008337A1" w:rsidRPr="00C36C61">
        <w:t>Изначально планировалось провести анализ за 2018 по 202</w:t>
      </w:r>
      <w:r w:rsidR="00D5579E" w:rsidRPr="00C36C61">
        <w:t>2</w:t>
      </w:r>
      <w:r w:rsidR="008337A1" w:rsidRPr="00C36C61">
        <w:t xml:space="preserve"> годы, однако в процессе анализа выяснилось, что база данных за 20</w:t>
      </w:r>
      <w:r w:rsidR="00D5579E" w:rsidRPr="00C36C61">
        <w:t>18</w:t>
      </w:r>
      <w:r w:rsidR="008337A1" w:rsidRPr="00C36C61">
        <w:t xml:space="preserve"> год не полная и не пригодна для дальнейшего анализа. Это могло значительно исказить результаты исследования, д</w:t>
      </w:r>
      <w:r w:rsidR="00C36FA3" w:rsidRPr="00C36C61">
        <w:t xml:space="preserve">альнейшее </w:t>
      </w:r>
      <w:r w:rsidR="0049578E" w:rsidRPr="00C36C61">
        <w:t>исследование было проведено за период с января 2019 года по декабрь 2022 года, что позволило использовать более точные и полные данные.</w:t>
      </w:r>
    </w:p>
    <w:p w14:paraId="79AE8783" w14:textId="2DC8E8E9" w:rsidR="00C36FA3" w:rsidRPr="00C36C61" w:rsidRDefault="00C36FA3" w:rsidP="00185146">
      <w:pPr>
        <w:ind w:firstLine="709"/>
      </w:pPr>
      <w:r w:rsidRPr="00C36C61">
        <w:t xml:space="preserve">Анализ баз данных ИСЛО проводился с использованием программного обеспечения Microsoft Power BI и использованием многофункционального языка запросов </w:t>
      </w:r>
      <w:r w:rsidRPr="00C36C61">
        <w:rPr>
          <w:lang w:val="en-US"/>
        </w:rPr>
        <w:t>DAX</w:t>
      </w:r>
      <w:r w:rsidRPr="00C36C61">
        <w:t>, что позволило анализировать большой объем данных. После выгрузки данных из Microsoft Power BI они были дополнительно обработаны и проанализированы в программе Microsoft Excel, что обеспечило удобство работы с большим объемом информации.</w:t>
      </w:r>
    </w:p>
    <w:p w14:paraId="6C5371BA" w14:textId="1F097CBB" w:rsidR="00C36FA3" w:rsidRPr="00C36C61" w:rsidRDefault="00C36FA3" w:rsidP="00185146">
      <w:pPr>
        <w:ind w:firstLine="709"/>
      </w:pPr>
      <w:r w:rsidRPr="00C36C61">
        <w:t xml:space="preserve">Чтобы изучить различия в расходах на </w:t>
      </w:r>
      <w:r w:rsidR="00574BEF" w:rsidRPr="00C36C61">
        <w:t>лекарственные</w:t>
      </w:r>
      <w:r w:rsidRPr="00C36C61">
        <w:t xml:space="preserve"> препараты и характеристиках пациентов в группах потребителей рецептурных препаратов </w:t>
      </w:r>
      <w:r w:rsidR="0049578E" w:rsidRPr="00C36C61">
        <w:t xml:space="preserve">были выделены пациенты с повышенными расходами на лекарства, то есть </w:t>
      </w:r>
      <w:r w:rsidR="001F407B" w:rsidRPr="00C36C61">
        <w:t xml:space="preserve">пациенты с высокими затратами на лечение </w:t>
      </w:r>
      <w:r w:rsidR="0049578E" w:rsidRPr="00C36C61">
        <w:t>(</w:t>
      </w:r>
      <w:r w:rsidR="001F407B" w:rsidRPr="00C36C61">
        <w:t>П</w:t>
      </w:r>
      <w:r w:rsidR="0049578E" w:rsidRPr="00C36C61">
        <w:t>ВЗ</w:t>
      </w:r>
      <w:r w:rsidR="001F407B" w:rsidRPr="00C36C61">
        <w:t>Л</w:t>
      </w:r>
      <w:r w:rsidR="0049578E" w:rsidRPr="00C36C61">
        <w:t xml:space="preserve">). </w:t>
      </w:r>
      <w:r w:rsidR="001F407B" w:rsidRPr="00C36C61">
        <w:t>ПВЗЛ</w:t>
      </w:r>
      <w:r w:rsidR="0049578E" w:rsidRPr="00C36C61">
        <w:t xml:space="preserve"> были определены как </w:t>
      </w:r>
      <w:r w:rsidR="0049578E" w:rsidRPr="00C36C61">
        <w:lastRenderedPageBreak/>
        <w:t>пациенты, чьи расходы на лекарства превышали пороговое значение, установленное на уровне топ-5% самых высоких затрат.</w:t>
      </w:r>
      <w:r w:rsidRPr="00C36C61">
        <w:t xml:space="preserve"> Запрос в </w:t>
      </w:r>
      <w:r w:rsidRPr="00C36C61">
        <w:rPr>
          <w:lang w:val="en-US"/>
        </w:rPr>
        <w:t>Power</w:t>
      </w:r>
      <w:r w:rsidRPr="00C36C61">
        <w:t xml:space="preserve"> </w:t>
      </w:r>
      <w:r w:rsidRPr="00C36C61">
        <w:rPr>
          <w:lang w:val="en-US"/>
        </w:rPr>
        <w:t>BI</w:t>
      </w:r>
      <w:r w:rsidRPr="00C36C61">
        <w:t xml:space="preserve"> был построен следующим образом:</w:t>
      </w:r>
    </w:p>
    <w:p w14:paraId="63FF7499" w14:textId="77777777" w:rsidR="00C36FA3" w:rsidRPr="00C36C61" w:rsidRDefault="00C36FA3" w:rsidP="00185146">
      <w:pPr>
        <w:ind w:firstLine="709"/>
      </w:pPr>
    </w:p>
    <w:p w14:paraId="346D5B9B" w14:textId="77777777" w:rsidR="00C36FA3" w:rsidRPr="00C36C61" w:rsidRDefault="00C36FA3" w:rsidP="00F151FE">
      <w:pPr>
        <w:ind w:right="-1" w:firstLine="709"/>
      </w:pPr>
      <w:r w:rsidRPr="00C36C61">
        <w:t>//</w:t>
      </w:r>
      <w:r w:rsidRPr="00C36C61">
        <w:rPr>
          <w:lang w:val="en-US"/>
        </w:rPr>
        <w:t>high</w:t>
      </w:r>
      <w:r w:rsidRPr="00C36C61">
        <w:t>-</w:t>
      </w:r>
      <w:r w:rsidRPr="00C36C61">
        <w:rPr>
          <w:lang w:val="en-US"/>
        </w:rPr>
        <w:t>cost</w:t>
      </w:r>
      <w:r w:rsidRPr="00C36C61">
        <w:t xml:space="preserve"> </w:t>
      </w:r>
      <w:r w:rsidRPr="00C36C61">
        <w:rPr>
          <w:lang w:val="en-US"/>
        </w:rPr>
        <w:t>users</w:t>
      </w:r>
      <w:r w:rsidRPr="00C36C61">
        <w:t xml:space="preserve"> = 5 </w:t>
      </w:r>
      <w:r w:rsidRPr="00C36C61">
        <w:rPr>
          <w:lang w:val="en-US"/>
        </w:rPr>
        <w:t>percentile</w:t>
      </w:r>
    </w:p>
    <w:p w14:paraId="626025FE" w14:textId="77777777" w:rsidR="00C36FA3" w:rsidRPr="00C36C61" w:rsidRDefault="00C36FA3" w:rsidP="00F151FE">
      <w:pPr>
        <w:ind w:right="-1" w:firstLine="709"/>
        <w:rPr>
          <w:lang w:val="en-US"/>
        </w:rPr>
      </w:pPr>
      <w:r w:rsidRPr="00C36C61">
        <w:rPr>
          <w:lang w:val="en-US"/>
        </w:rPr>
        <w:t>VAR high_cost = PERCENTILE.INC('Table'[</w:t>
      </w:r>
      <w:r w:rsidRPr="00C36C61">
        <w:t>Сумма</w:t>
      </w:r>
      <w:r w:rsidRPr="00C36C61">
        <w:rPr>
          <w:lang w:val="en-US"/>
        </w:rPr>
        <w:t>], 0.95)</w:t>
      </w:r>
    </w:p>
    <w:p w14:paraId="1D9E7591" w14:textId="77777777" w:rsidR="00C36FA3" w:rsidRPr="00C36C61" w:rsidRDefault="00C36FA3" w:rsidP="00F151FE">
      <w:pPr>
        <w:ind w:right="-1" w:firstLine="709"/>
        <w:rPr>
          <w:lang w:val="en-US"/>
        </w:rPr>
      </w:pPr>
      <w:r w:rsidRPr="00C36C61">
        <w:rPr>
          <w:lang w:val="en-US"/>
        </w:rPr>
        <w:t>VAR low_cost = PERCENTILE.INC('Table'[</w:t>
      </w:r>
      <w:r w:rsidRPr="00C36C61">
        <w:t>Сумма</w:t>
      </w:r>
      <w:r w:rsidRPr="00C36C61">
        <w:rPr>
          <w:lang w:val="en-US"/>
        </w:rPr>
        <w:t>], 0.05)</w:t>
      </w:r>
    </w:p>
    <w:p w14:paraId="6310EB8E" w14:textId="77777777" w:rsidR="00C36FA3" w:rsidRPr="00C36C61" w:rsidRDefault="00C36FA3" w:rsidP="00F151FE">
      <w:pPr>
        <w:ind w:right="-1" w:firstLine="709"/>
        <w:rPr>
          <w:lang w:val="en-US"/>
        </w:rPr>
      </w:pPr>
    </w:p>
    <w:p w14:paraId="1B29830D" w14:textId="77777777" w:rsidR="00C36FA3" w:rsidRPr="00C36C61" w:rsidRDefault="00C36FA3" w:rsidP="00F151FE">
      <w:pPr>
        <w:ind w:right="-1" w:firstLine="709"/>
        <w:rPr>
          <w:lang w:val="en-US"/>
        </w:rPr>
      </w:pPr>
      <w:r w:rsidRPr="00C36C61">
        <w:rPr>
          <w:lang w:val="en-US"/>
        </w:rPr>
        <w:t>VAR result = SWITCH(    TRUE(),</w:t>
      </w:r>
    </w:p>
    <w:p w14:paraId="229542BF" w14:textId="77777777" w:rsidR="00C36FA3" w:rsidRPr="00C36C61" w:rsidRDefault="00C36FA3" w:rsidP="00F151FE">
      <w:pPr>
        <w:ind w:right="-1" w:firstLine="709"/>
        <w:rPr>
          <w:lang w:val="en-US"/>
        </w:rPr>
      </w:pPr>
      <w:r w:rsidRPr="00C36C61">
        <w:rPr>
          <w:lang w:val="en-US"/>
        </w:rPr>
        <w:t xml:space="preserve">                        'Table'[</w:t>
      </w:r>
      <w:r w:rsidRPr="00C36C61">
        <w:t>Сумма</w:t>
      </w:r>
      <w:r w:rsidRPr="00C36C61">
        <w:rPr>
          <w:lang w:val="en-US"/>
        </w:rPr>
        <w:t xml:space="preserve">] &gt;= high_cost, 1, </w:t>
      </w:r>
    </w:p>
    <w:p w14:paraId="21382D54" w14:textId="532E55A1" w:rsidR="00C36FA3" w:rsidRPr="00BD284F" w:rsidRDefault="00C36FA3" w:rsidP="00F151FE">
      <w:pPr>
        <w:ind w:right="-1" w:firstLine="709"/>
      </w:pPr>
      <w:r w:rsidRPr="00C36C61">
        <w:rPr>
          <w:lang w:val="en-US"/>
        </w:rPr>
        <w:t xml:space="preserve">                        </w:t>
      </w:r>
      <w:r w:rsidRPr="00BD284F">
        <w:t>'</w:t>
      </w:r>
      <w:r w:rsidRPr="00C36C61">
        <w:rPr>
          <w:lang w:val="en-US"/>
        </w:rPr>
        <w:t>Table</w:t>
      </w:r>
      <w:r w:rsidRPr="00BD284F">
        <w:t>'[</w:t>
      </w:r>
      <w:r w:rsidRPr="00C36C61">
        <w:t>Сумма</w:t>
      </w:r>
      <w:r w:rsidRPr="00BD284F">
        <w:t xml:space="preserve">] &gt;= </w:t>
      </w:r>
      <w:r w:rsidRPr="00C36C61">
        <w:rPr>
          <w:lang w:val="en-US"/>
        </w:rPr>
        <w:t>low</w:t>
      </w:r>
      <w:r w:rsidRPr="00BD284F">
        <w:t>_</w:t>
      </w:r>
      <w:r w:rsidRPr="00C36C61">
        <w:rPr>
          <w:lang w:val="en-US"/>
        </w:rPr>
        <w:t>cost</w:t>
      </w:r>
      <w:r w:rsidRPr="00BD284F">
        <w:t>, 2,</w:t>
      </w:r>
    </w:p>
    <w:p w14:paraId="7BE8F305" w14:textId="77777777" w:rsidR="00E7553A" w:rsidRPr="00BD284F" w:rsidRDefault="00E7553A" w:rsidP="00F151FE">
      <w:pPr>
        <w:ind w:right="-1" w:firstLine="709"/>
      </w:pPr>
    </w:p>
    <w:p w14:paraId="73B0684B" w14:textId="4FBAE1B3" w:rsidR="00C36FA3" w:rsidRPr="00C36C61" w:rsidRDefault="00E7553A" w:rsidP="00185146">
      <w:pPr>
        <w:ind w:right="-1" w:firstLine="0"/>
      </w:pPr>
      <w:r w:rsidRPr="00C36C61">
        <w:t>г</w:t>
      </w:r>
      <w:r w:rsidR="00C36FA3" w:rsidRPr="00C36C61">
        <w:t>де</w:t>
      </w:r>
      <w:r w:rsidR="00C36FA3" w:rsidRPr="00185146">
        <w:t xml:space="preserve"> </w:t>
      </w:r>
      <w:r w:rsidR="00C36FA3" w:rsidRPr="00C36C61">
        <w:rPr>
          <w:lang w:val="en-US"/>
        </w:rPr>
        <w:t>Table</w:t>
      </w:r>
      <w:r w:rsidR="00C36FA3" w:rsidRPr="00C36C61">
        <w:t xml:space="preserve"> – обозначение объединенной таблицы </w:t>
      </w:r>
      <w:r w:rsidRPr="00C36C61">
        <w:t>данных ИСЛО за исследуемый период.</w:t>
      </w:r>
    </w:p>
    <w:p w14:paraId="05446024" w14:textId="3CA65C69" w:rsidR="00D5579E" w:rsidRPr="00C36C61" w:rsidRDefault="0049578E" w:rsidP="00F151FE">
      <w:pPr>
        <w:ind w:right="-1" w:firstLine="709"/>
      </w:pPr>
      <w:r w:rsidRPr="00C36C61">
        <w:t>Это позволило сосредоточиться на группе пациентов, чьи затраты на медикаменты значительно выше средних, что является важным для оптимизации расходов на здравоохранение.</w:t>
      </w:r>
      <w:r w:rsidR="00CC748D" w:rsidRPr="00C36C61">
        <w:t xml:space="preserve"> </w:t>
      </w:r>
      <w:r w:rsidR="00D5579E" w:rsidRPr="00C36C61">
        <w:t xml:space="preserve">Так как объем данных за четыре исследуемых года превышал возможности Power BI, дальнейший анализ особенностей потребления ЛС среди группы высокозатратных и низкозатратных пациентов был ограничен только данными за 2022 год. Изначально анализировалась база данных амбулаторного лекарственного обеспечения за четыре года, однако при попытке объединить все данные возникали технические проблемы, связанные с обработкой слишком большого объема информации, что приводило к ошибке в Power BI. Кроме того, структура амбулаторного лекарственного обеспечения изменялась на протяжении рассматриваемых лет: перечень препаратов расширялся и корректировался, что могло исказить результаты исследования. Таким образом, выбор 2022 года для более детализированного анализа был обусловлен как техническими ограничениями, так и тем, что структура лекарственного обеспечения в этом году наиболее близка к текущему состоянию, что позволило получить более точные и актуальные выводы. Для этого был введен следующий запрос на языке </w:t>
      </w:r>
      <w:r w:rsidR="00D5579E" w:rsidRPr="00C36C61">
        <w:rPr>
          <w:lang w:val="en-US"/>
        </w:rPr>
        <w:t>DAX</w:t>
      </w:r>
      <w:r w:rsidR="00D5579E" w:rsidRPr="00C36C61">
        <w:t>:</w:t>
      </w:r>
    </w:p>
    <w:p w14:paraId="5BDA4805" w14:textId="77777777" w:rsidR="00D5579E" w:rsidRPr="00C36C61" w:rsidRDefault="00D5579E" w:rsidP="00F151FE">
      <w:pPr>
        <w:ind w:right="-1" w:firstLine="709"/>
      </w:pPr>
      <w:r w:rsidRPr="00C36C61">
        <w:t xml:space="preserve">Сумма = </w:t>
      </w:r>
    </w:p>
    <w:p w14:paraId="6009BD9C" w14:textId="77777777" w:rsidR="00D5579E" w:rsidRPr="00C36C61" w:rsidRDefault="00D5579E" w:rsidP="00F151FE">
      <w:pPr>
        <w:ind w:right="-1" w:firstLine="709"/>
        <w:rPr>
          <w:lang w:val="en-US"/>
        </w:rPr>
      </w:pPr>
      <w:r w:rsidRPr="00C36C61">
        <w:rPr>
          <w:lang w:val="en-US"/>
        </w:rPr>
        <w:t>VAR USER = 'Table'[РПНID]</w:t>
      </w:r>
    </w:p>
    <w:p w14:paraId="70BBE2AF" w14:textId="77777777" w:rsidR="00D5579E" w:rsidRPr="00C36C61" w:rsidRDefault="00D5579E" w:rsidP="00F151FE">
      <w:pPr>
        <w:ind w:right="-1" w:firstLine="709"/>
        <w:rPr>
          <w:lang w:val="en-US"/>
        </w:rPr>
      </w:pPr>
    </w:p>
    <w:p w14:paraId="72F44BAE" w14:textId="77777777" w:rsidR="00D5579E" w:rsidRPr="00C36C61" w:rsidRDefault="00D5579E" w:rsidP="00F151FE">
      <w:pPr>
        <w:ind w:right="-1" w:firstLine="709"/>
        <w:rPr>
          <w:lang w:val="en-US"/>
        </w:rPr>
      </w:pPr>
      <w:r w:rsidRPr="00C36C61">
        <w:rPr>
          <w:lang w:val="en-US"/>
        </w:rPr>
        <w:t xml:space="preserve">VAR RESULT = </w:t>
      </w:r>
    </w:p>
    <w:p w14:paraId="21085902" w14:textId="77777777" w:rsidR="00D5579E" w:rsidRPr="00C36C61" w:rsidRDefault="00D5579E" w:rsidP="00F151FE">
      <w:pPr>
        <w:ind w:right="-1" w:firstLine="709"/>
        <w:rPr>
          <w:lang w:val="en-US"/>
        </w:rPr>
      </w:pPr>
      <w:r w:rsidRPr="00C36C61">
        <w:rPr>
          <w:lang w:val="en-US"/>
        </w:rPr>
        <w:t>SUMX(</w:t>
      </w:r>
    </w:p>
    <w:p w14:paraId="584B72DF" w14:textId="77777777" w:rsidR="00D5579E" w:rsidRPr="00C36C61" w:rsidRDefault="00D5579E" w:rsidP="00F151FE">
      <w:pPr>
        <w:ind w:right="-1" w:firstLine="709"/>
        <w:rPr>
          <w:lang w:val="en-US"/>
        </w:rPr>
      </w:pPr>
      <w:r w:rsidRPr="00C36C61">
        <w:rPr>
          <w:lang w:val="en-US"/>
        </w:rPr>
        <w:t xml:space="preserve">        FILTER(</w:t>
      </w:r>
    </w:p>
    <w:p w14:paraId="6182CA59" w14:textId="77777777" w:rsidR="00D5579E" w:rsidRPr="00C36C61" w:rsidRDefault="00D5579E" w:rsidP="00F151FE">
      <w:pPr>
        <w:ind w:right="-1" w:firstLine="709"/>
        <w:rPr>
          <w:lang w:val="en-US"/>
        </w:rPr>
      </w:pPr>
      <w:r w:rsidRPr="00C36C61">
        <w:rPr>
          <w:lang w:val="en-US"/>
        </w:rPr>
        <w:t xml:space="preserve">                '2022',</w:t>
      </w:r>
    </w:p>
    <w:p w14:paraId="7199A367" w14:textId="77777777" w:rsidR="00D5579E" w:rsidRPr="00C36C61" w:rsidRDefault="00D5579E" w:rsidP="00F151FE">
      <w:pPr>
        <w:ind w:right="-1" w:firstLine="709"/>
        <w:rPr>
          <w:lang w:val="en-US"/>
        </w:rPr>
      </w:pPr>
      <w:r w:rsidRPr="00C36C61">
        <w:rPr>
          <w:lang w:val="en-US"/>
        </w:rPr>
        <w:t xml:space="preserve">                '2022'[РПНID] = USER</w:t>
      </w:r>
    </w:p>
    <w:p w14:paraId="2E1E95EA" w14:textId="77777777" w:rsidR="00D5579E" w:rsidRPr="00C36C61" w:rsidRDefault="00D5579E" w:rsidP="00F151FE">
      <w:pPr>
        <w:ind w:right="-1" w:firstLine="709"/>
      </w:pPr>
      <w:r w:rsidRPr="00C36C61">
        <w:rPr>
          <w:lang w:val="en-US"/>
        </w:rPr>
        <w:t xml:space="preserve">            </w:t>
      </w:r>
      <w:r w:rsidRPr="00C36C61">
        <w:t>),</w:t>
      </w:r>
    </w:p>
    <w:p w14:paraId="6669F045" w14:textId="77777777" w:rsidR="00D5579E" w:rsidRPr="00C36C61" w:rsidRDefault="00D5579E" w:rsidP="00F151FE">
      <w:pPr>
        <w:ind w:right="-1" w:firstLine="709"/>
      </w:pPr>
      <w:r w:rsidRPr="00C36C61">
        <w:t xml:space="preserve">        '2022'[сумма]</w:t>
      </w:r>
    </w:p>
    <w:p w14:paraId="09338519" w14:textId="77777777" w:rsidR="00D5579E" w:rsidRPr="00C36C61" w:rsidRDefault="00D5579E" w:rsidP="00F151FE">
      <w:pPr>
        <w:ind w:right="-1" w:firstLine="709"/>
      </w:pPr>
      <w:r w:rsidRPr="00C36C61">
        <w:t>)</w:t>
      </w:r>
    </w:p>
    <w:p w14:paraId="61A8B438" w14:textId="77777777" w:rsidR="00D5579E" w:rsidRPr="00C36C61" w:rsidRDefault="00D5579E" w:rsidP="00F151FE">
      <w:pPr>
        <w:ind w:right="-1" w:firstLine="709"/>
      </w:pPr>
      <w:r w:rsidRPr="00C36C61">
        <w:rPr>
          <w:lang w:val="en-US"/>
        </w:rPr>
        <w:t>RETURN RESULT</w:t>
      </w:r>
    </w:p>
    <w:p w14:paraId="4C471657" w14:textId="68FFBE6D" w:rsidR="0049578E" w:rsidRPr="00C36C61" w:rsidRDefault="0049578E" w:rsidP="00185146">
      <w:pPr>
        <w:ind w:firstLine="709"/>
      </w:pPr>
      <w:r w:rsidRPr="00C36C61">
        <w:lastRenderedPageBreak/>
        <w:t>В рамках исследования были проведены сравнения по различным показателям, таким как количество пациентов, средние затраты на одного пациента и общие ежегодные расходы на лекарства. Эти данные позволили выявить тенденции и закономерности в потреблении лекарств среди разных групп пациентов.</w:t>
      </w:r>
    </w:p>
    <w:p w14:paraId="352158CE" w14:textId="36BEBAB1" w:rsidR="0049578E" w:rsidRPr="00C36C61" w:rsidRDefault="0049578E" w:rsidP="00185146">
      <w:pPr>
        <w:ind w:firstLine="709"/>
      </w:pPr>
      <w:r w:rsidRPr="00C36C61">
        <w:t xml:space="preserve">Кроме того, в ходе исследования были выделены 10 наиболее затратных диагнозов среди </w:t>
      </w:r>
      <w:r w:rsidR="001F407B" w:rsidRPr="00C36C61">
        <w:t>ПВЗЛ</w:t>
      </w:r>
      <w:r w:rsidRPr="00C36C61">
        <w:t>. Эти диагнозы были проанализированы как в общей группе (включая все возрастные группы), так и отдельно для детей младше 18 лет и взрослых. Сравнение этих диагнозов с диагнозами, наиболее распространенными среди всего населения, дало возможность выявить, какие заболевания способствуют наибольшим расходам на лекарства, и как эта информация может быть использована для улучшения планирования медицинских расходов в будущем.</w:t>
      </w:r>
    </w:p>
    <w:p w14:paraId="45840F51" w14:textId="3A4603C0" w:rsidR="007D0581" w:rsidRPr="00C36C61" w:rsidRDefault="00A769C4" w:rsidP="00185146">
      <w:pPr>
        <w:ind w:firstLine="709"/>
        <w:rPr>
          <w:rFonts w:eastAsia="Times New Roman"/>
          <w:lang w:eastAsia="ru-RU"/>
        </w:rPr>
      </w:pPr>
      <w:r w:rsidRPr="00C36C61">
        <w:rPr>
          <w:rFonts w:eastAsia="Times New Roman"/>
          <w:bCs/>
        </w:rPr>
        <w:t xml:space="preserve">С целью изучения </w:t>
      </w:r>
      <w:r w:rsidRPr="00C36C61">
        <w:t xml:space="preserve">организации лекарственного обеспечения на уровне ПМСП был проведен </w:t>
      </w:r>
      <w:r w:rsidR="007D0581" w:rsidRPr="00C36C61">
        <w:t>интервьюирование</w:t>
      </w:r>
      <w:r w:rsidRPr="00C36C61">
        <w:t xml:space="preserve"> среди 54 менеджеров ПМСП и 1191 медицинского работника </w:t>
      </w:r>
      <w:r w:rsidRPr="00C36C61">
        <w:rPr>
          <w:rFonts w:eastAsia="Times New Roman"/>
          <w:lang w:eastAsia="ru-RU"/>
        </w:rPr>
        <w:t>(врачи общей практики, фармацевты, узкие специалисты и старшие медицинские сестры). В рамках исследования анализировалась организация лекарственного обеспечения в г.</w:t>
      </w:r>
      <w:r w:rsidR="00185146">
        <w:rPr>
          <w:rFonts w:eastAsia="Times New Roman"/>
          <w:lang w:eastAsia="ru-RU"/>
        </w:rPr>
        <w:t xml:space="preserve"> </w:t>
      </w:r>
      <w:r w:rsidRPr="00C36C61">
        <w:rPr>
          <w:rFonts w:eastAsia="Times New Roman"/>
          <w:lang w:eastAsia="ru-RU"/>
        </w:rPr>
        <w:t>Алматы и Алматинской области, а также проводилось сравнение между городом и селом Алматинской области. Распространение опросников проводилось с поддержкой управления здравоохранения двух регионов. Участие в опросе было добровольным и анонимным</w:t>
      </w:r>
      <w:r w:rsidR="002565D3" w:rsidRPr="00C36C61">
        <w:rPr>
          <w:rFonts w:eastAsia="Times New Roman"/>
          <w:lang w:eastAsia="ru-RU"/>
        </w:rPr>
        <w:t xml:space="preserve"> </w:t>
      </w:r>
      <w:r w:rsidR="002565D3" w:rsidRPr="00C36C61">
        <w:t>(Приложени</w:t>
      </w:r>
      <w:r w:rsidR="00185146">
        <w:t>я</w:t>
      </w:r>
      <w:r w:rsidR="002565D3" w:rsidRPr="00C36C61">
        <w:t xml:space="preserve"> </w:t>
      </w:r>
      <w:r w:rsidR="00EF4677">
        <w:rPr>
          <w:lang w:val="kk-KZ"/>
        </w:rPr>
        <w:t>Б</w:t>
      </w:r>
      <w:r w:rsidR="00185146">
        <w:t>,</w:t>
      </w:r>
      <w:r w:rsidR="002565D3" w:rsidRPr="00C36C61">
        <w:t xml:space="preserve"> </w:t>
      </w:r>
      <w:r w:rsidR="00EF4677">
        <w:rPr>
          <w:lang w:val="kk-KZ"/>
        </w:rPr>
        <w:t>В</w:t>
      </w:r>
      <w:r w:rsidR="00EF4677">
        <w:t xml:space="preserve">, </w:t>
      </w:r>
      <w:r w:rsidR="00EF4677">
        <w:rPr>
          <w:lang w:val="kk-KZ"/>
        </w:rPr>
        <w:t>Г</w:t>
      </w:r>
      <w:r w:rsidR="002565D3" w:rsidRPr="00C36C61">
        <w:t>)</w:t>
      </w:r>
      <w:r w:rsidRPr="00C36C61">
        <w:rPr>
          <w:rFonts w:eastAsia="Times New Roman"/>
          <w:lang w:eastAsia="ru-RU"/>
        </w:rPr>
        <w:t>.</w:t>
      </w:r>
      <w:r w:rsidR="00BD0D2D" w:rsidRPr="00C36C61">
        <w:t xml:space="preserve"> </w:t>
      </w:r>
      <w:r w:rsidR="00BD0D2D" w:rsidRPr="00C36C61">
        <w:rPr>
          <w:rFonts w:eastAsia="Times New Roman"/>
          <w:lang w:eastAsia="ru-RU"/>
        </w:rPr>
        <w:t>Исследование одобрено Локальным этическим комитетом КазНМУ (№18 от 6 февраля 2023 г.).</w:t>
      </w:r>
      <w:r w:rsidRPr="00C36C61">
        <w:rPr>
          <w:rFonts w:eastAsia="Times New Roman"/>
          <w:lang w:eastAsia="ru-RU"/>
        </w:rPr>
        <w:t xml:space="preserve"> </w:t>
      </w:r>
    </w:p>
    <w:p w14:paraId="604D0043" w14:textId="564AA22C" w:rsidR="00A46494" w:rsidRPr="00C36C61" w:rsidRDefault="007D0581" w:rsidP="00F151FE">
      <w:pPr>
        <w:ind w:right="-1" w:firstLine="709"/>
        <w:rPr>
          <w:rFonts w:eastAsia="Times New Roman"/>
          <w:lang w:eastAsia="ru-RU"/>
        </w:rPr>
      </w:pPr>
      <w:r w:rsidRPr="00C36C61">
        <w:t>Интервьюирование</w:t>
      </w:r>
      <w:r w:rsidRPr="00C36C61">
        <w:rPr>
          <w:rFonts w:eastAsia="Times New Roman"/>
          <w:lang w:eastAsia="ru-RU"/>
        </w:rPr>
        <w:t xml:space="preserve"> </w:t>
      </w:r>
      <w:r w:rsidR="00A769C4" w:rsidRPr="00C36C61">
        <w:rPr>
          <w:rFonts w:eastAsia="Times New Roman"/>
          <w:lang w:eastAsia="ru-RU"/>
        </w:rPr>
        <w:t>менеджеров ПМСП</w:t>
      </w:r>
      <w:r w:rsidRPr="00C36C61">
        <w:rPr>
          <w:rFonts w:eastAsia="Times New Roman"/>
          <w:lang w:eastAsia="ru-RU"/>
        </w:rPr>
        <w:t>:</w:t>
      </w:r>
      <w:r w:rsidR="00A769C4" w:rsidRPr="00C36C61">
        <w:rPr>
          <w:rFonts w:eastAsia="Times New Roman"/>
          <w:lang w:eastAsia="ru-RU"/>
        </w:rPr>
        <w:t xml:space="preserve"> </w:t>
      </w:r>
      <w:r w:rsidR="00BD0D2D" w:rsidRPr="00C36C61">
        <w:rPr>
          <w:rFonts w:eastAsia="Times New Roman"/>
          <w:lang w:eastAsia="ru-RU"/>
        </w:rPr>
        <w:t>ц</w:t>
      </w:r>
      <w:r w:rsidR="00A769C4" w:rsidRPr="00C36C61">
        <w:rPr>
          <w:rFonts w:eastAsia="Times New Roman"/>
          <w:lang w:eastAsia="ru-RU"/>
        </w:rPr>
        <w:t>елевой группой были заместители и главные врачи ПМСП</w:t>
      </w:r>
      <w:r w:rsidRPr="00C36C61">
        <w:rPr>
          <w:rFonts w:eastAsia="Times New Roman"/>
          <w:lang w:eastAsia="ru-RU"/>
        </w:rPr>
        <w:t>. Мы зада</w:t>
      </w:r>
      <w:r w:rsidR="00EF4677">
        <w:rPr>
          <w:rFonts w:eastAsia="Times New Roman"/>
          <w:lang w:eastAsia="ru-RU"/>
        </w:rPr>
        <w:t>л</w:t>
      </w:r>
      <w:r w:rsidRPr="00C36C61">
        <w:rPr>
          <w:rFonts w:eastAsia="Times New Roman"/>
          <w:lang w:eastAsia="ru-RU"/>
        </w:rPr>
        <w:t xml:space="preserve">и пять вопросов, которые представлены в </w:t>
      </w:r>
      <w:r w:rsidR="00EF4677">
        <w:rPr>
          <w:rFonts w:eastAsia="Times New Roman"/>
          <w:lang w:val="kk-KZ" w:eastAsia="ru-RU"/>
        </w:rPr>
        <w:t>(</w:t>
      </w:r>
      <w:r w:rsidR="00EF4677" w:rsidRPr="00C36C61">
        <w:rPr>
          <w:rFonts w:eastAsia="Times New Roman"/>
          <w:lang w:eastAsia="ru-RU"/>
        </w:rPr>
        <w:t xml:space="preserve">Приложения </w:t>
      </w:r>
      <w:r w:rsidR="00EF4677">
        <w:rPr>
          <w:rFonts w:eastAsia="Times New Roman"/>
          <w:lang w:val="kk-KZ" w:eastAsia="ru-RU"/>
        </w:rPr>
        <w:t>Б)</w:t>
      </w:r>
      <w:r w:rsidRPr="00C36C61">
        <w:rPr>
          <w:rFonts w:eastAsia="Times New Roman"/>
          <w:lang w:eastAsia="ru-RU"/>
        </w:rPr>
        <w:t>. 30 менеджеров были из ПМСП Алматинской области и 24 менеджеров из г</w:t>
      </w:r>
      <w:r w:rsidR="00EF4677">
        <w:rPr>
          <w:rFonts w:eastAsia="Times New Roman"/>
          <w:lang w:eastAsia="ru-RU"/>
        </w:rPr>
        <w:t>.</w:t>
      </w:r>
      <w:r w:rsidRPr="00C36C61">
        <w:rPr>
          <w:rFonts w:eastAsia="Times New Roman"/>
          <w:lang w:eastAsia="ru-RU"/>
        </w:rPr>
        <w:t xml:space="preserve"> Алматы. Интервьюирование проводилось по телефону и оффлайн встречи. Запись проводилось в бумажной версии. После согласования ответов с респондентами, был проведен анализ данных. </w:t>
      </w:r>
      <w:r w:rsidR="00A46494" w:rsidRPr="00C36C61">
        <w:rPr>
          <w:rFonts w:eastAsia="Times New Roman"/>
          <w:lang w:eastAsia="ru-RU"/>
        </w:rPr>
        <w:t>Для анализа данных, полученных в ответах на вопросы о проблемах в сфере лекарственного обеспечения на уровне ПМСП, был применен метод тематического анализа. Этот метод подходит для выявления ключевых проблем, озвученных менеджерами, а также для анализа причин их возникновения и предложений по их решению. После сбора данных мы провели группировку ответов по каждому вопросу. Ответы на первые три вопроса были проанализированы с использованием процентного соотношения ответов респондентов. Для анализа двух других вопросов мы выделили две основные категории: проблемы (например, «недостаток финансирования», «дефицит специалистов», «проблемы с информационной системой») и предложенные решения (например, «создание запасов ЛС на пять лет», «устранение ежегодных лимитов»). Затем данные были разбиты на более мелкие фрагменты, и каждому фрагменту был присвоен код, отражающий суть проблемы или предложения как: код: финансирование; код: обеспечение ЛС; код: другие причины.</w:t>
      </w:r>
      <w:r w:rsidR="007D77AE" w:rsidRPr="00C36C61">
        <w:rPr>
          <w:rFonts w:eastAsia="Times New Roman"/>
          <w:lang w:eastAsia="ru-RU"/>
        </w:rPr>
        <w:t xml:space="preserve"> </w:t>
      </w:r>
      <w:r w:rsidR="00A46494" w:rsidRPr="00C36C61">
        <w:rPr>
          <w:rFonts w:eastAsia="Times New Roman"/>
          <w:lang w:eastAsia="ru-RU"/>
        </w:rPr>
        <w:t xml:space="preserve">В результате проведенного анализа были выявлены основные проблемы, с которыми </w:t>
      </w:r>
      <w:r w:rsidR="00A46494" w:rsidRPr="00C36C61">
        <w:rPr>
          <w:rFonts w:eastAsia="Times New Roman"/>
          <w:lang w:eastAsia="ru-RU"/>
        </w:rPr>
        <w:lastRenderedPageBreak/>
        <w:t>сталкиваются менеджеры в сфере лекарственного обеспечения, а также сопоставлены эти проблемы с предложениями по их решению.</w:t>
      </w:r>
    </w:p>
    <w:p w14:paraId="32743991" w14:textId="74CED5A2" w:rsidR="00D523AC" w:rsidRDefault="00A769C4" w:rsidP="00F151FE">
      <w:pPr>
        <w:ind w:right="-1" w:firstLine="709"/>
      </w:pPr>
      <w:r w:rsidRPr="00C36C61">
        <w:rPr>
          <w:rFonts w:eastAsia="Times New Roman"/>
          <w:lang w:eastAsia="ru-RU"/>
        </w:rPr>
        <w:t>Опрос медицинских работников: согласно расчету</w:t>
      </w:r>
      <w:r w:rsidR="002565D3" w:rsidRPr="00C36C61">
        <w:rPr>
          <w:rFonts w:eastAsia="Times New Roman"/>
          <w:lang w:eastAsia="ru-RU"/>
        </w:rPr>
        <w:t xml:space="preserve"> </w:t>
      </w:r>
      <w:r w:rsidR="00D523AC" w:rsidRPr="00C36C61">
        <w:t>перекрестного исследования размера выборки такова:</w:t>
      </w:r>
    </w:p>
    <w:p w14:paraId="10546997" w14:textId="77777777" w:rsidR="00185146" w:rsidRPr="00C36C61" w:rsidRDefault="00185146" w:rsidP="00F151FE">
      <w:pPr>
        <w:ind w:right="-1" w:firstLine="709"/>
      </w:pPr>
    </w:p>
    <w:p w14:paraId="2FD1470B" w14:textId="77777777" w:rsidR="00D523AC" w:rsidRPr="00C36C61" w:rsidRDefault="00D523AC" w:rsidP="00F151FE">
      <w:pPr>
        <w:pStyle w:val="Heading2"/>
        <w:shd w:val="clear" w:color="auto" w:fill="FFFFFF"/>
        <w:spacing w:before="0"/>
        <w:ind w:right="-1" w:firstLine="709"/>
        <w:rPr>
          <w:rFonts w:ascii="Times New Roman" w:hAnsi="Times New Roman" w:cs="Times New Roman"/>
          <w:b/>
          <w:color w:val="auto"/>
          <w:sz w:val="28"/>
          <w:szCs w:val="28"/>
          <w:lang w:val="en-US"/>
        </w:rPr>
      </w:pPr>
      <w:bookmarkStart w:id="39" w:name="_Toc171887728"/>
      <m:oMathPara>
        <m:oMath>
          <m:r>
            <w:rPr>
              <w:rFonts w:ascii="Cambria Math" w:hAnsi="Cambria Math" w:cs="Times New Roman"/>
              <w:color w:val="auto"/>
              <w:sz w:val="28"/>
              <w:szCs w:val="28"/>
              <w:lang w:val="en-US"/>
            </w:rPr>
            <m:t>n</m:t>
          </m:r>
          <m:r>
            <m:rPr>
              <m:sty m:val="p"/>
            </m:rPr>
            <w:rPr>
              <w:rFonts w:ascii="Cambria Math" w:hAnsi="Cambria Math" w:cs="Times New Roman"/>
              <w:color w:val="auto"/>
              <w:sz w:val="28"/>
              <w:szCs w:val="28"/>
            </w:rPr>
            <m:t>=</m:t>
          </m:r>
          <m:r>
            <w:rPr>
              <w:rFonts w:ascii="Cambria Math" w:hAnsi="Cambria Math" w:cs="Times New Roman"/>
              <w:color w:val="auto"/>
              <w:sz w:val="28"/>
              <w:szCs w:val="28"/>
            </w:rPr>
            <m:t>deff</m:t>
          </m:r>
          <m:r>
            <m:rPr>
              <m:sty m:val="p"/>
            </m:rPr>
            <w:rPr>
              <w:rFonts w:ascii="Cambria Math" w:hAnsi="Cambria Math" w:cs="Times New Roman"/>
              <w:color w:val="auto"/>
              <w:sz w:val="28"/>
              <w:szCs w:val="28"/>
            </w:rPr>
            <m:t>×</m:t>
          </m:r>
          <m:f>
            <m:fPr>
              <m:ctrlPr>
                <w:rPr>
                  <w:rFonts w:ascii="Cambria Math" w:hAnsi="Cambria Math" w:cs="Times New Roman"/>
                  <w:color w:val="auto"/>
                  <w:sz w:val="28"/>
                  <w:szCs w:val="28"/>
                  <w:lang w:val="en-US"/>
                </w:rPr>
              </m:ctrlPr>
            </m:fPr>
            <m:num>
              <m:r>
                <w:rPr>
                  <w:rFonts w:ascii="Cambria Math" w:hAnsi="Cambria Math" w:cs="Times New Roman"/>
                  <w:color w:val="auto"/>
                  <w:sz w:val="28"/>
                  <w:szCs w:val="28"/>
                  <w:lang w:val="en-US"/>
                </w:rPr>
                <m:t>N</m:t>
              </m:r>
              <m:r>
                <m:rPr>
                  <m:sty m:val="p"/>
                </m:rPr>
                <w:rPr>
                  <w:rFonts w:ascii="Cambria Math" w:hAnsi="Cambria Math" w:cs="Times New Roman"/>
                  <w:color w:val="auto"/>
                  <w:sz w:val="28"/>
                  <w:szCs w:val="28"/>
                </w:rPr>
                <m:t>∙</m:t>
              </m:r>
              <m:acc>
                <m:accPr>
                  <m:ctrlPr>
                    <w:rPr>
                      <w:rFonts w:ascii="Cambria Math" w:hAnsi="Cambria Math" w:cs="Times New Roman"/>
                      <w:color w:val="auto"/>
                      <w:sz w:val="28"/>
                      <w:szCs w:val="28"/>
                      <w:lang w:val="en-US"/>
                    </w:rPr>
                  </m:ctrlPr>
                </m:accPr>
                <m:e>
                  <m:r>
                    <w:rPr>
                      <w:rFonts w:ascii="Cambria Math" w:hAnsi="Cambria Math" w:cs="Times New Roman"/>
                      <w:color w:val="auto"/>
                      <w:sz w:val="28"/>
                      <w:szCs w:val="28"/>
                      <w:lang w:val="en-US"/>
                    </w:rPr>
                    <m:t>p</m:t>
                  </m:r>
                </m:e>
              </m:acc>
              <m:r>
                <m:rPr>
                  <m:sty m:val="p"/>
                </m:rPr>
                <w:rPr>
                  <w:rFonts w:ascii="Cambria Math" w:hAnsi="Cambria Math" w:cs="Times New Roman"/>
                  <w:color w:val="auto"/>
                  <w:sz w:val="28"/>
                  <w:szCs w:val="28"/>
                </w:rPr>
                <m:t>(1-</m:t>
              </m:r>
              <m:acc>
                <m:accPr>
                  <m:ctrlPr>
                    <w:rPr>
                      <w:rFonts w:ascii="Cambria Math" w:hAnsi="Cambria Math" w:cs="Times New Roman"/>
                      <w:color w:val="auto"/>
                      <w:sz w:val="28"/>
                      <w:szCs w:val="28"/>
                      <w:lang w:val="en-US"/>
                    </w:rPr>
                  </m:ctrlPr>
                </m:accPr>
                <m:e>
                  <m:r>
                    <w:rPr>
                      <w:rFonts w:ascii="Cambria Math" w:hAnsi="Cambria Math" w:cs="Times New Roman"/>
                      <w:color w:val="auto"/>
                      <w:sz w:val="28"/>
                      <w:szCs w:val="28"/>
                      <w:lang w:val="en-US"/>
                    </w:rPr>
                    <m:t>p</m:t>
                  </m:r>
                </m:e>
              </m:acc>
              <m:r>
                <m:rPr>
                  <m:sty m:val="p"/>
                </m:rPr>
                <w:rPr>
                  <w:rFonts w:ascii="Cambria Math" w:hAnsi="Cambria Math" w:cs="Times New Roman"/>
                  <w:color w:val="auto"/>
                  <w:sz w:val="28"/>
                  <w:szCs w:val="28"/>
                </w:rPr>
                <m:t>)</m:t>
              </m:r>
            </m:num>
            <m:den>
              <m:d>
                <m:dPr>
                  <m:ctrlPr>
                    <w:rPr>
                      <w:rFonts w:ascii="Cambria Math" w:hAnsi="Cambria Math" w:cs="Times New Roman"/>
                      <w:color w:val="auto"/>
                      <w:sz w:val="28"/>
                      <w:szCs w:val="28"/>
                      <w:lang w:val="en-US"/>
                    </w:rPr>
                  </m:ctrlPr>
                </m:dPr>
                <m:e>
                  <m:r>
                    <w:rPr>
                      <w:rFonts w:ascii="Cambria Math" w:hAnsi="Cambria Math" w:cs="Times New Roman"/>
                      <w:color w:val="auto"/>
                      <w:sz w:val="28"/>
                      <w:szCs w:val="28"/>
                      <w:lang w:val="en-US"/>
                    </w:rPr>
                    <m:t>N</m:t>
                  </m:r>
                  <m:r>
                    <m:rPr>
                      <m:sty m:val="p"/>
                    </m:rPr>
                    <w:rPr>
                      <w:rFonts w:ascii="Cambria Math" w:hAnsi="Cambria Math" w:cs="Times New Roman"/>
                      <w:color w:val="auto"/>
                      <w:sz w:val="28"/>
                      <w:szCs w:val="28"/>
                    </w:rPr>
                    <m:t>-1</m:t>
                  </m:r>
                </m:e>
              </m:d>
              <m:f>
                <m:fPr>
                  <m:ctrlPr>
                    <w:rPr>
                      <w:rFonts w:ascii="Cambria Math" w:hAnsi="Cambria Math" w:cs="Times New Roman"/>
                      <w:color w:val="auto"/>
                      <w:sz w:val="28"/>
                      <w:szCs w:val="28"/>
                      <w:lang w:val="en-US"/>
                    </w:rPr>
                  </m:ctrlPr>
                </m:fPr>
                <m:num>
                  <m:sSup>
                    <m:sSupPr>
                      <m:ctrlPr>
                        <w:rPr>
                          <w:rFonts w:ascii="Cambria Math" w:hAnsi="Cambria Math" w:cs="Times New Roman"/>
                          <w:color w:val="auto"/>
                          <w:sz w:val="28"/>
                          <w:szCs w:val="28"/>
                          <w:lang w:val="en-US"/>
                        </w:rPr>
                      </m:ctrlPr>
                    </m:sSupPr>
                    <m:e>
                      <m:r>
                        <w:rPr>
                          <w:rFonts w:ascii="Cambria Math" w:hAnsi="Cambria Math" w:cs="Times New Roman"/>
                          <w:color w:val="auto"/>
                          <w:sz w:val="28"/>
                          <w:szCs w:val="28"/>
                          <w:lang w:val="en-US"/>
                        </w:rPr>
                        <m:t>d</m:t>
                      </m:r>
                    </m:e>
                    <m:sup>
                      <m:r>
                        <m:rPr>
                          <m:sty m:val="p"/>
                        </m:rPr>
                        <w:rPr>
                          <w:rFonts w:ascii="Cambria Math" w:hAnsi="Cambria Math" w:cs="Times New Roman"/>
                          <w:color w:val="auto"/>
                          <w:sz w:val="28"/>
                          <w:szCs w:val="28"/>
                        </w:rPr>
                        <m:t>2</m:t>
                      </m:r>
                    </m:sup>
                  </m:sSup>
                </m:num>
                <m:den>
                  <m:sSubSup>
                    <m:sSubSupPr>
                      <m:ctrlPr>
                        <w:rPr>
                          <w:rFonts w:ascii="Cambria Math" w:hAnsi="Cambria Math" w:cs="Times New Roman"/>
                          <w:color w:val="auto"/>
                          <w:sz w:val="28"/>
                          <w:szCs w:val="28"/>
                          <w:lang w:val="en-US"/>
                        </w:rPr>
                      </m:ctrlPr>
                    </m:sSubSupPr>
                    <m:e>
                      <m:r>
                        <w:rPr>
                          <w:rFonts w:ascii="Cambria Math" w:hAnsi="Cambria Math" w:cs="Times New Roman"/>
                          <w:color w:val="auto"/>
                          <w:sz w:val="28"/>
                          <w:szCs w:val="28"/>
                          <w:lang w:val="en-US"/>
                        </w:rPr>
                        <m:t>z</m:t>
                      </m:r>
                    </m:e>
                    <m:sub>
                      <m:r>
                        <m:rPr>
                          <m:sty m:val="p"/>
                        </m:rPr>
                        <w:rPr>
                          <w:rFonts w:ascii="Cambria Math" w:hAnsi="Cambria Math" w:cs="Times New Roman"/>
                          <w:color w:val="auto"/>
                          <w:sz w:val="28"/>
                          <w:szCs w:val="28"/>
                          <w:lang w:val="en-US"/>
                        </w:rPr>
                        <m:t>∝</m:t>
                      </m:r>
                    </m:sub>
                    <m:sup>
                      <m:r>
                        <m:rPr>
                          <m:sty m:val="p"/>
                        </m:rPr>
                        <w:rPr>
                          <w:rFonts w:ascii="Cambria Math" w:hAnsi="Cambria Math" w:cs="Times New Roman"/>
                          <w:color w:val="auto"/>
                          <w:sz w:val="28"/>
                          <w:szCs w:val="28"/>
                        </w:rPr>
                        <m:t>2</m:t>
                      </m:r>
                    </m:sup>
                  </m:sSubSup>
                </m:den>
              </m:f>
              <m:r>
                <m:rPr>
                  <m:sty m:val="p"/>
                </m:rPr>
                <w:rPr>
                  <w:rFonts w:ascii="Cambria Math" w:hAnsi="Cambria Math" w:cs="Times New Roman"/>
                  <w:color w:val="auto"/>
                  <w:sz w:val="28"/>
                  <w:szCs w:val="28"/>
                </w:rPr>
                <m:t>+</m:t>
              </m:r>
              <m:acc>
                <m:accPr>
                  <m:ctrlPr>
                    <w:rPr>
                      <w:rFonts w:ascii="Cambria Math" w:hAnsi="Cambria Math" w:cs="Times New Roman"/>
                      <w:color w:val="auto"/>
                      <w:sz w:val="28"/>
                      <w:szCs w:val="28"/>
                      <w:lang w:val="en-US"/>
                    </w:rPr>
                  </m:ctrlPr>
                </m:accPr>
                <m:e>
                  <m:r>
                    <w:rPr>
                      <w:rFonts w:ascii="Cambria Math" w:hAnsi="Cambria Math" w:cs="Times New Roman"/>
                      <w:color w:val="auto"/>
                      <w:sz w:val="28"/>
                      <w:szCs w:val="28"/>
                      <w:lang w:val="en-US"/>
                    </w:rPr>
                    <m:t>p</m:t>
                  </m:r>
                </m:e>
              </m:acc>
              <m:r>
                <m:rPr>
                  <m:sty m:val="p"/>
                </m:rPr>
                <w:rPr>
                  <w:rFonts w:ascii="Cambria Math" w:hAnsi="Cambria Math" w:cs="Times New Roman"/>
                  <w:color w:val="auto"/>
                  <w:sz w:val="28"/>
                  <w:szCs w:val="28"/>
                </w:rPr>
                <m:t>(1-</m:t>
              </m:r>
              <m:acc>
                <m:accPr>
                  <m:ctrlPr>
                    <w:rPr>
                      <w:rFonts w:ascii="Cambria Math" w:hAnsi="Cambria Math" w:cs="Times New Roman"/>
                      <w:color w:val="auto"/>
                      <w:sz w:val="28"/>
                      <w:szCs w:val="28"/>
                      <w:lang w:val="en-US"/>
                    </w:rPr>
                  </m:ctrlPr>
                </m:accPr>
                <m:e>
                  <m:r>
                    <w:rPr>
                      <w:rFonts w:ascii="Cambria Math" w:hAnsi="Cambria Math" w:cs="Times New Roman"/>
                      <w:color w:val="auto"/>
                      <w:sz w:val="28"/>
                      <w:szCs w:val="28"/>
                      <w:lang w:val="en-US"/>
                    </w:rPr>
                    <m:t>p</m:t>
                  </m:r>
                </m:e>
              </m:acc>
              <m:r>
                <m:rPr>
                  <m:sty m:val="p"/>
                </m:rPr>
                <w:rPr>
                  <w:rFonts w:ascii="Cambria Math" w:hAnsi="Cambria Math" w:cs="Times New Roman"/>
                  <w:color w:val="auto"/>
                  <w:sz w:val="28"/>
                  <w:szCs w:val="28"/>
                </w:rPr>
                <m:t>)</m:t>
              </m:r>
            </m:den>
          </m:f>
        </m:oMath>
      </m:oMathPara>
      <w:bookmarkEnd w:id="39"/>
    </w:p>
    <w:p w14:paraId="1163713E" w14:textId="77777777" w:rsidR="00185146" w:rsidRDefault="00185146" w:rsidP="00F151FE">
      <w:pPr>
        <w:pStyle w:val="Heading2"/>
        <w:shd w:val="clear" w:color="auto" w:fill="FFFFFF"/>
        <w:spacing w:before="0"/>
        <w:ind w:right="-1" w:firstLine="709"/>
        <w:rPr>
          <w:rFonts w:ascii="Times New Roman" w:hAnsi="Times New Roman" w:cs="Times New Roman"/>
          <w:color w:val="auto"/>
          <w:sz w:val="28"/>
          <w:szCs w:val="28"/>
        </w:rPr>
      </w:pPr>
      <w:bookmarkStart w:id="40" w:name="_Toc171887729"/>
    </w:p>
    <w:p w14:paraId="1AD61320" w14:textId="08D2D4B0" w:rsidR="00D523AC" w:rsidRPr="00185146" w:rsidRDefault="00185146" w:rsidP="00185146">
      <w:pPr>
        <w:pStyle w:val="Heading2"/>
        <w:shd w:val="clear" w:color="auto" w:fill="FFFFFF"/>
        <w:spacing w:before="0"/>
        <w:ind w:right="-1" w:firstLine="0"/>
        <w:rPr>
          <w:rFonts w:ascii="Times New Roman" w:hAnsi="Times New Roman" w:cs="Times New Roman"/>
          <w:color w:val="auto"/>
          <w:sz w:val="28"/>
          <w:szCs w:val="28"/>
          <w:lang w:val="kk-KZ"/>
        </w:rPr>
      </w:pPr>
      <w:r w:rsidRPr="00C36C61">
        <w:rPr>
          <w:rFonts w:ascii="Times New Roman" w:hAnsi="Times New Roman" w:cs="Times New Roman"/>
          <w:color w:val="auto"/>
          <w:sz w:val="28"/>
          <w:szCs w:val="28"/>
        </w:rPr>
        <w:t>г</w:t>
      </w:r>
      <w:r w:rsidR="00D523AC" w:rsidRPr="00C36C61">
        <w:rPr>
          <w:rFonts w:ascii="Times New Roman" w:hAnsi="Times New Roman" w:cs="Times New Roman"/>
          <w:color w:val="auto"/>
          <w:sz w:val="28"/>
          <w:szCs w:val="28"/>
        </w:rPr>
        <w:t>де</w:t>
      </w:r>
      <w:bookmarkStart w:id="41" w:name="_Toc171887730"/>
      <w:bookmarkEnd w:id="40"/>
      <w:r>
        <w:rPr>
          <w:rFonts w:ascii="Times New Roman" w:hAnsi="Times New Roman" w:cs="Times New Roman"/>
          <w:color w:val="auto"/>
          <w:sz w:val="28"/>
          <w:szCs w:val="28"/>
        </w:rPr>
        <w:t xml:space="preserve"> </w:t>
      </w:r>
      <w:r w:rsidR="00D523AC" w:rsidRPr="00C36C61">
        <w:rPr>
          <w:rFonts w:ascii="Times New Roman" w:hAnsi="Times New Roman" w:cs="Times New Roman"/>
          <w:color w:val="auto"/>
          <w:sz w:val="28"/>
          <w:szCs w:val="28"/>
          <w:lang w:val="en-US"/>
        </w:rPr>
        <w:t>n</w:t>
      </w:r>
      <w:r w:rsidR="00D523AC" w:rsidRPr="00C36C61">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00D523AC" w:rsidRPr="00C36C61">
        <w:rPr>
          <w:rFonts w:ascii="Times New Roman" w:hAnsi="Times New Roman" w:cs="Times New Roman"/>
          <w:color w:val="auto"/>
          <w:sz w:val="28"/>
          <w:szCs w:val="28"/>
        </w:rPr>
        <w:t xml:space="preserve"> размер выборки</w:t>
      </w:r>
      <w:bookmarkEnd w:id="41"/>
      <w:r>
        <w:rPr>
          <w:rFonts w:ascii="Times New Roman" w:hAnsi="Times New Roman" w:cs="Times New Roman"/>
          <w:color w:val="auto"/>
          <w:sz w:val="28"/>
          <w:szCs w:val="28"/>
          <w:lang w:val="kk-KZ"/>
        </w:rPr>
        <w:t>;</w:t>
      </w:r>
    </w:p>
    <w:p w14:paraId="21A8747D" w14:textId="1B361DA3" w:rsidR="00D523AC" w:rsidRPr="00185146" w:rsidRDefault="00D523AC" w:rsidP="00185146">
      <w:pPr>
        <w:pStyle w:val="Heading2"/>
        <w:shd w:val="clear" w:color="auto" w:fill="FFFFFF"/>
        <w:spacing w:before="0"/>
        <w:ind w:right="-1" w:firstLine="434"/>
        <w:rPr>
          <w:rFonts w:ascii="Times New Roman" w:hAnsi="Times New Roman" w:cs="Times New Roman"/>
          <w:color w:val="auto"/>
          <w:sz w:val="28"/>
          <w:szCs w:val="28"/>
          <w:lang w:val="kk-KZ"/>
        </w:rPr>
      </w:pPr>
      <w:bookmarkStart w:id="42" w:name="_Toc171887731"/>
      <w:r w:rsidRPr="00C36C61">
        <w:rPr>
          <w:rFonts w:ascii="Times New Roman" w:hAnsi="Times New Roman" w:cs="Times New Roman"/>
          <w:color w:val="auto"/>
          <w:sz w:val="28"/>
          <w:szCs w:val="28"/>
          <w:lang w:val="en-US"/>
        </w:rPr>
        <w:t>N</w:t>
      </w:r>
      <w:r w:rsidR="00185146">
        <w:rPr>
          <w:rFonts w:ascii="Times New Roman" w:hAnsi="Times New Roman" w:cs="Times New Roman"/>
          <w:color w:val="auto"/>
          <w:sz w:val="28"/>
          <w:szCs w:val="28"/>
        </w:rPr>
        <w:t xml:space="preserve"> ‒ </w:t>
      </w:r>
      <w:r w:rsidRPr="00C36C61">
        <w:rPr>
          <w:rFonts w:ascii="Times New Roman" w:hAnsi="Times New Roman" w:cs="Times New Roman"/>
          <w:color w:val="auto"/>
          <w:sz w:val="28"/>
          <w:szCs w:val="28"/>
        </w:rPr>
        <w:t>генеральная совокупность</w:t>
      </w:r>
      <w:bookmarkEnd w:id="42"/>
      <w:r w:rsidR="00185146">
        <w:rPr>
          <w:rFonts w:ascii="Times New Roman" w:hAnsi="Times New Roman" w:cs="Times New Roman"/>
          <w:color w:val="auto"/>
          <w:sz w:val="28"/>
          <w:szCs w:val="28"/>
          <w:lang w:val="kk-KZ"/>
        </w:rPr>
        <w:t>;</w:t>
      </w:r>
    </w:p>
    <w:p w14:paraId="5689AC49" w14:textId="061BA473" w:rsidR="00D523AC" w:rsidRPr="00185146" w:rsidRDefault="00185146" w:rsidP="00185146">
      <w:pPr>
        <w:pStyle w:val="Heading2"/>
        <w:shd w:val="clear" w:color="auto" w:fill="FFFFFF"/>
        <w:spacing w:before="0"/>
        <w:ind w:right="-1" w:firstLine="434"/>
        <w:rPr>
          <w:rFonts w:ascii="Times New Roman" w:hAnsi="Times New Roman" w:cs="Times New Roman"/>
          <w:color w:val="auto"/>
          <w:sz w:val="28"/>
          <w:szCs w:val="28"/>
          <w:lang w:val="kk-KZ"/>
        </w:rPr>
      </w:pPr>
      <w:bookmarkStart w:id="43" w:name="_Toc171887732"/>
      <w:r w:rsidRPr="00185146">
        <w:rPr>
          <w:rFonts w:ascii="Times New Roman" w:hAnsi="Times New Roman" w:cs="Times New Roman"/>
          <w:i/>
          <w:color w:val="auto"/>
          <w:sz w:val="28"/>
          <w:szCs w:val="28"/>
          <w:lang w:val="en-US"/>
        </w:rPr>
        <w:t>d</w:t>
      </w:r>
      <w:r w:rsidR="00D523AC" w:rsidRPr="00185146">
        <w:rPr>
          <w:rFonts w:ascii="Times New Roman" w:hAnsi="Times New Roman" w:cs="Times New Roman"/>
          <w:i/>
          <w:color w:val="auto"/>
          <w:sz w:val="28"/>
          <w:szCs w:val="28"/>
          <w:lang w:val="en-US"/>
        </w:rPr>
        <w:t>eff</w:t>
      </w:r>
      <w:r w:rsidRPr="00185146">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 </w:t>
      </w:r>
      <w:r w:rsidR="00D523AC" w:rsidRPr="00C36C61">
        <w:rPr>
          <w:rFonts w:ascii="Times New Roman" w:hAnsi="Times New Roman" w:cs="Times New Roman"/>
          <w:color w:val="auto"/>
          <w:sz w:val="28"/>
          <w:szCs w:val="28"/>
        </w:rPr>
        <w:t>1 (эффект конструкции – случайная выборка)</w:t>
      </w:r>
      <w:bookmarkEnd w:id="43"/>
      <w:r>
        <w:rPr>
          <w:rFonts w:ascii="Times New Roman" w:hAnsi="Times New Roman" w:cs="Times New Roman"/>
          <w:color w:val="auto"/>
          <w:sz w:val="28"/>
          <w:szCs w:val="28"/>
          <w:lang w:val="kk-KZ"/>
        </w:rPr>
        <w:t>;</w:t>
      </w:r>
    </w:p>
    <w:bookmarkStart w:id="44" w:name="_Toc171887733"/>
    <w:p w14:paraId="7AA3544B" w14:textId="6D808606" w:rsidR="00D523AC" w:rsidRPr="00C36C61" w:rsidRDefault="00000000" w:rsidP="00185146">
      <w:pPr>
        <w:pStyle w:val="Heading2"/>
        <w:shd w:val="clear" w:color="auto" w:fill="FFFFFF"/>
        <w:spacing w:before="0"/>
        <w:ind w:right="-1" w:firstLine="434"/>
        <w:rPr>
          <w:rFonts w:ascii="Times New Roman" w:hAnsi="Times New Roman" w:cs="Times New Roman"/>
          <w:color w:val="auto"/>
          <w:sz w:val="28"/>
          <w:szCs w:val="28"/>
        </w:rPr>
      </w:pPr>
      <m:oMath>
        <m:acc>
          <m:accPr>
            <m:ctrlPr>
              <w:rPr>
                <w:rFonts w:ascii="Cambria Math" w:hAnsi="Cambria Math" w:cs="Times New Roman"/>
                <w:color w:val="auto"/>
                <w:sz w:val="28"/>
                <w:szCs w:val="28"/>
                <w:lang w:val="en-US"/>
              </w:rPr>
            </m:ctrlPr>
          </m:accPr>
          <m:e>
            <m:r>
              <w:rPr>
                <w:rFonts w:ascii="Cambria Math" w:hAnsi="Cambria Math" w:cs="Times New Roman"/>
                <w:color w:val="auto"/>
                <w:sz w:val="28"/>
                <w:szCs w:val="28"/>
                <w:lang w:val="en-US"/>
              </w:rPr>
              <m:t>p</m:t>
            </m:r>
          </m:e>
        </m:acc>
      </m:oMath>
      <w:r w:rsidR="00185146">
        <w:rPr>
          <w:rFonts w:ascii="Times New Roman" w:hAnsi="Times New Roman" w:cs="Times New Roman"/>
          <w:color w:val="auto"/>
          <w:sz w:val="28"/>
          <w:szCs w:val="28"/>
        </w:rPr>
        <w:t xml:space="preserve"> ‒ </w:t>
      </w:r>
      <w:r w:rsidR="00D523AC" w:rsidRPr="00C36C61">
        <w:rPr>
          <w:rFonts w:ascii="Times New Roman" w:hAnsi="Times New Roman" w:cs="Times New Roman"/>
          <w:color w:val="auto"/>
          <w:sz w:val="28"/>
          <w:szCs w:val="28"/>
        </w:rPr>
        <w:t>0,5</w:t>
      </w:r>
      <w:bookmarkEnd w:id="44"/>
      <w:r w:rsidR="00185146">
        <w:rPr>
          <w:rFonts w:ascii="Times New Roman" w:hAnsi="Times New Roman" w:cs="Times New Roman"/>
          <w:color w:val="auto"/>
          <w:sz w:val="28"/>
          <w:szCs w:val="28"/>
          <w:lang w:val="kk-KZ"/>
        </w:rPr>
        <w:t>;</w:t>
      </w:r>
      <w:r w:rsidR="00D523AC" w:rsidRPr="00C36C61">
        <w:rPr>
          <w:rFonts w:ascii="Times New Roman" w:hAnsi="Times New Roman" w:cs="Times New Roman"/>
          <w:color w:val="auto"/>
          <w:sz w:val="28"/>
          <w:szCs w:val="28"/>
        </w:rPr>
        <w:t xml:space="preserve"> </w:t>
      </w:r>
    </w:p>
    <w:p w14:paraId="66E5B109" w14:textId="76A2817F" w:rsidR="00D523AC" w:rsidRPr="00185146" w:rsidRDefault="00D523AC" w:rsidP="00185146">
      <w:pPr>
        <w:pStyle w:val="Heading2"/>
        <w:shd w:val="clear" w:color="auto" w:fill="FFFFFF"/>
        <w:spacing w:before="0"/>
        <w:ind w:right="-1" w:firstLine="434"/>
        <w:rPr>
          <w:rFonts w:ascii="Times New Roman" w:hAnsi="Times New Roman" w:cs="Times New Roman"/>
          <w:color w:val="auto"/>
          <w:sz w:val="28"/>
          <w:szCs w:val="28"/>
          <w:lang w:val="kk-KZ"/>
        </w:rPr>
      </w:pPr>
      <w:bookmarkStart w:id="45" w:name="_Toc171887734"/>
      <w:r w:rsidRPr="00C36C61">
        <w:rPr>
          <w:rFonts w:ascii="Times New Roman" w:hAnsi="Times New Roman" w:cs="Times New Roman"/>
          <w:color w:val="auto"/>
          <w:sz w:val="28"/>
          <w:szCs w:val="28"/>
          <w:lang w:val="en-US"/>
        </w:rPr>
        <w:t>d</w:t>
      </w:r>
      <w:r w:rsidR="00185146">
        <w:rPr>
          <w:rFonts w:ascii="Times New Roman" w:hAnsi="Times New Roman" w:cs="Times New Roman"/>
          <w:color w:val="auto"/>
          <w:sz w:val="28"/>
          <w:szCs w:val="28"/>
        </w:rPr>
        <w:t xml:space="preserve"> ‒</w:t>
      </w:r>
      <w:r w:rsidRPr="00C36C61">
        <w:rPr>
          <w:rFonts w:ascii="Times New Roman" w:hAnsi="Times New Roman" w:cs="Times New Roman"/>
          <w:color w:val="auto"/>
          <w:sz w:val="28"/>
          <w:szCs w:val="28"/>
        </w:rPr>
        <w:t xml:space="preserve"> 0,05 (желаемая абсолютная точность или абсолютный уровень точности)</w:t>
      </w:r>
      <w:bookmarkEnd w:id="45"/>
      <w:r w:rsidR="00185146">
        <w:rPr>
          <w:rFonts w:ascii="Times New Roman" w:hAnsi="Times New Roman" w:cs="Times New Roman"/>
          <w:color w:val="auto"/>
          <w:sz w:val="28"/>
          <w:szCs w:val="28"/>
          <w:lang w:val="kk-KZ"/>
        </w:rPr>
        <w:t>;</w:t>
      </w:r>
    </w:p>
    <w:bookmarkStart w:id="46" w:name="_Toc171887735"/>
    <w:p w14:paraId="14C5A6C6" w14:textId="534EE5F0" w:rsidR="00D523AC" w:rsidRPr="00185146" w:rsidRDefault="00000000" w:rsidP="00185146">
      <w:pPr>
        <w:pStyle w:val="Heading2"/>
        <w:shd w:val="clear" w:color="auto" w:fill="FFFFFF"/>
        <w:spacing w:before="0"/>
        <w:ind w:right="-1" w:firstLine="434"/>
        <w:rPr>
          <w:rFonts w:ascii="Times New Roman" w:hAnsi="Times New Roman" w:cs="Times New Roman"/>
          <w:color w:val="auto"/>
          <w:sz w:val="28"/>
          <w:szCs w:val="28"/>
          <w:lang w:val="kk-KZ"/>
        </w:rPr>
      </w:pPr>
      <m:oMath>
        <m:sSubSup>
          <m:sSubSupPr>
            <m:ctrlPr>
              <w:rPr>
                <w:rFonts w:ascii="Cambria Math" w:hAnsi="Cambria Math" w:cs="Times New Roman"/>
                <w:color w:val="auto"/>
                <w:sz w:val="28"/>
                <w:szCs w:val="28"/>
                <w:lang w:val="en-US"/>
              </w:rPr>
            </m:ctrlPr>
          </m:sSubSupPr>
          <m:e>
            <m:r>
              <w:rPr>
                <w:rFonts w:ascii="Cambria Math" w:hAnsi="Cambria Math" w:cs="Times New Roman"/>
                <w:color w:val="auto"/>
                <w:sz w:val="28"/>
                <w:szCs w:val="28"/>
                <w:lang w:val="en-US"/>
              </w:rPr>
              <m:t>z</m:t>
            </m:r>
          </m:e>
          <m:sub>
            <m:r>
              <m:rPr>
                <m:sty m:val="p"/>
              </m:rPr>
              <w:rPr>
                <w:rFonts w:ascii="Cambria Math" w:hAnsi="Cambria Math" w:cs="Times New Roman"/>
                <w:color w:val="auto"/>
                <w:sz w:val="28"/>
                <w:szCs w:val="28"/>
              </w:rPr>
              <m:t>∝</m:t>
            </m:r>
          </m:sub>
          <m:sup>
            <m:r>
              <m:rPr>
                <m:sty m:val="p"/>
              </m:rPr>
              <w:rPr>
                <w:rFonts w:ascii="Cambria Math" w:hAnsi="Cambria Math" w:cs="Times New Roman"/>
                <w:color w:val="auto"/>
                <w:sz w:val="28"/>
                <w:szCs w:val="28"/>
              </w:rPr>
              <m:t>2</m:t>
            </m:r>
          </m:sup>
        </m:sSubSup>
      </m:oMath>
      <w:r w:rsidR="00185146">
        <w:rPr>
          <w:rFonts w:ascii="Cambria Math" w:hAnsi="Cambria Math" w:cs="Cambria Math"/>
          <w:color w:val="auto"/>
          <w:sz w:val="28"/>
          <w:szCs w:val="28"/>
        </w:rPr>
        <w:t xml:space="preserve"> </w:t>
      </w:r>
      <w:r w:rsidR="00185146">
        <w:rPr>
          <w:rFonts w:ascii="Times New Roman" w:hAnsi="Times New Roman" w:cs="Times New Roman"/>
          <w:color w:val="auto"/>
          <w:sz w:val="28"/>
          <w:szCs w:val="28"/>
        </w:rPr>
        <w:t xml:space="preserve">‒ </w:t>
      </w:r>
      <w:r w:rsidR="00D523AC" w:rsidRPr="00C36C61">
        <w:rPr>
          <w:rFonts w:ascii="Times New Roman" w:hAnsi="Times New Roman" w:cs="Times New Roman"/>
          <w:color w:val="auto"/>
          <w:sz w:val="28"/>
          <w:szCs w:val="28"/>
        </w:rPr>
        <w:t>1,96 (</w:t>
      </w:r>
      <w:r w:rsidR="00D523AC" w:rsidRPr="00C36C61">
        <w:rPr>
          <w:rFonts w:ascii="Times New Roman" w:hAnsi="Times New Roman" w:cs="Times New Roman"/>
          <w:color w:val="auto"/>
          <w:sz w:val="28"/>
          <w:szCs w:val="28"/>
          <w:lang w:val="en-US"/>
        </w:rPr>
        <w:t>z</w:t>
      </w:r>
      <w:r w:rsidR="00D523AC" w:rsidRPr="00C36C61">
        <w:rPr>
          <w:rFonts w:ascii="Times New Roman" w:hAnsi="Times New Roman" w:cs="Times New Roman"/>
          <w:color w:val="auto"/>
          <w:sz w:val="28"/>
          <w:szCs w:val="28"/>
        </w:rPr>
        <w:t>-показатель)</w:t>
      </w:r>
      <w:bookmarkEnd w:id="46"/>
      <w:r w:rsidR="00185146">
        <w:rPr>
          <w:rFonts w:ascii="Times New Roman" w:hAnsi="Times New Roman" w:cs="Times New Roman"/>
          <w:color w:val="auto"/>
          <w:sz w:val="28"/>
          <w:szCs w:val="28"/>
          <w:lang w:val="kk-KZ"/>
        </w:rPr>
        <w:t>.</w:t>
      </w:r>
    </w:p>
    <w:p w14:paraId="7D9BC11C" w14:textId="14D80B52" w:rsidR="00D523AC" w:rsidRPr="00C36C61" w:rsidRDefault="00D523AC" w:rsidP="00F151FE">
      <w:pPr>
        <w:ind w:right="-1" w:firstLine="709"/>
      </w:pPr>
      <w:r w:rsidRPr="00C36C61">
        <w:t xml:space="preserve">Статистический анализ </w:t>
      </w:r>
      <w:r w:rsidR="00F256B8" w:rsidRPr="00C36C61">
        <w:t xml:space="preserve">был проведен с </w:t>
      </w:r>
      <w:r w:rsidRPr="00C36C61">
        <w:t xml:space="preserve">использованием </w:t>
      </w:r>
      <w:r w:rsidR="00F256B8" w:rsidRPr="00C36C61">
        <w:t xml:space="preserve">программы </w:t>
      </w:r>
      <w:r w:rsidRPr="00C36C61">
        <w:t xml:space="preserve">SPSS13, где </w:t>
      </w:r>
      <w:r w:rsidR="00F256B8" w:rsidRPr="00C36C61">
        <w:t xml:space="preserve">для описания данных применялся </w:t>
      </w:r>
      <w:r w:rsidRPr="00C36C61">
        <w:t>описательный анализ</w:t>
      </w:r>
      <w:r w:rsidR="00F256B8" w:rsidRPr="00C36C61">
        <w:t xml:space="preserve">. Для проверки взаимосвязей между переменными использовался критерий </w:t>
      </w:r>
      <w:r w:rsidRPr="00C36C61">
        <w:t xml:space="preserve">хи-квадрат. Статистическая значимость </w:t>
      </w:r>
      <w:r w:rsidR="00F256B8" w:rsidRPr="00C36C61">
        <w:t>результатов оценивалась на уровне</w:t>
      </w:r>
      <w:r w:rsidRPr="00C36C61">
        <w:t xml:space="preserve"> p&lt;0,05</w:t>
      </w:r>
      <w:r w:rsidR="00F256B8" w:rsidRPr="00C36C61">
        <w:t>, что позволяет утверждать</w:t>
      </w:r>
      <w:r w:rsidR="00AB7832" w:rsidRPr="00C36C61">
        <w:t xml:space="preserve"> о наличии достоверных различий.</w:t>
      </w:r>
    </w:p>
    <w:p w14:paraId="02A4FC0D" w14:textId="15434E50" w:rsidR="00FB23C5" w:rsidRPr="00C36C61" w:rsidRDefault="00D523AC" w:rsidP="00F151FE">
      <w:pPr>
        <w:ind w:right="-1" w:firstLine="709"/>
        <w:rPr>
          <w:rFonts w:eastAsia="Times New Roman"/>
          <w:lang w:eastAsia="ru-RU"/>
        </w:rPr>
      </w:pPr>
      <w:r w:rsidRPr="00C36C61">
        <w:rPr>
          <w:rFonts w:eastAsia="Times New Roman"/>
          <w:bCs/>
        </w:rPr>
        <w:t xml:space="preserve">На следующем этапе для оценки степени удовлетворенности </w:t>
      </w:r>
      <w:r w:rsidR="009B6D54" w:rsidRPr="00C36C61">
        <w:t>взрослого</w:t>
      </w:r>
      <w:r w:rsidR="009B6D54" w:rsidRPr="00C36C61">
        <w:rPr>
          <w:rFonts w:eastAsia="Times New Roman"/>
          <w:bCs/>
        </w:rPr>
        <w:t xml:space="preserve"> </w:t>
      </w:r>
      <w:r w:rsidRPr="00C36C61">
        <w:rPr>
          <w:rFonts w:eastAsia="Times New Roman"/>
          <w:bCs/>
        </w:rPr>
        <w:t xml:space="preserve">населения состоянием </w:t>
      </w:r>
      <w:r w:rsidRPr="00C36C61">
        <w:t xml:space="preserve">лекарственного обеспечения на уровне </w:t>
      </w:r>
      <w:r w:rsidR="009B6D54" w:rsidRPr="00C36C61">
        <w:t xml:space="preserve">ПМСП </w:t>
      </w:r>
      <w:r w:rsidRPr="00C36C61">
        <w:t xml:space="preserve">и </w:t>
      </w:r>
      <w:r w:rsidR="00F73C54" w:rsidRPr="00C36C61">
        <w:t>анализа</w:t>
      </w:r>
      <w:r w:rsidRPr="00C36C61">
        <w:t xml:space="preserve"> масштаб</w:t>
      </w:r>
      <w:r w:rsidR="00F73C54" w:rsidRPr="00C36C61">
        <w:t>ов карманных</w:t>
      </w:r>
      <w:r w:rsidRPr="00C36C61">
        <w:t xml:space="preserve"> расход</w:t>
      </w:r>
      <w:r w:rsidR="00F73C54" w:rsidRPr="00C36C61">
        <w:t>ов</w:t>
      </w:r>
      <w:r w:rsidRPr="00C36C61">
        <w:t xml:space="preserve"> </w:t>
      </w:r>
      <w:r w:rsidR="00F73C54" w:rsidRPr="00C36C61">
        <w:t>граждан РК н</w:t>
      </w:r>
      <w:r w:rsidRPr="00C36C61">
        <w:t xml:space="preserve">а </w:t>
      </w:r>
      <w:r w:rsidR="009B6D54" w:rsidRPr="00C36C61">
        <w:t>ЛС</w:t>
      </w:r>
      <w:r w:rsidRPr="00C36C61">
        <w:t>, входящие в перечень амбулаторного лекарственного обеспечения в рамках ГОБМП и ОСМС</w:t>
      </w:r>
      <w:r w:rsidR="006B6695" w:rsidRPr="00C36C61">
        <w:t>,</w:t>
      </w:r>
      <w:r w:rsidRPr="00C36C61">
        <w:t xml:space="preserve"> был разработан </w:t>
      </w:r>
      <w:r w:rsidR="00F73C54" w:rsidRPr="00C36C61">
        <w:t xml:space="preserve">детализированный </w:t>
      </w:r>
      <w:r w:rsidRPr="00C36C61">
        <w:t>опросник</w:t>
      </w:r>
      <w:r w:rsidR="00F73C54" w:rsidRPr="00C36C61">
        <w:t xml:space="preserve">, состоящий из </w:t>
      </w:r>
      <w:r w:rsidR="00EF4677">
        <w:rPr>
          <w:lang w:val="kk-KZ"/>
        </w:rPr>
        <w:t>41</w:t>
      </w:r>
      <w:r w:rsidRPr="00C36C61">
        <w:t xml:space="preserve"> вопрос</w:t>
      </w:r>
      <w:r w:rsidR="00EF4677">
        <w:rPr>
          <w:lang w:val="kk-KZ"/>
        </w:rPr>
        <w:t>а</w:t>
      </w:r>
      <w:r w:rsidRPr="00C36C61">
        <w:t xml:space="preserve">. Вопросы были смешанные, </w:t>
      </w:r>
      <w:r w:rsidR="00F73C54" w:rsidRPr="00C36C61">
        <w:t xml:space="preserve">включающие как открытые, так и закрытые вопросы, что позволило респондентам оставлять свои </w:t>
      </w:r>
      <w:r w:rsidRPr="00C36C61">
        <w:t>комментари</w:t>
      </w:r>
      <w:r w:rsidR="00EA15C3" w:rsidRPr="00C36C61">
        <w:t>и и дополнительные замечания</w:t>
      </w:r>
      <w:r w:rsidRPr="00C36C61">
        <w:t xml:space="preserve"> (</w:t>
      </w:r>
      <w:r w:rsidR="006B6695" w:rsidRPr="00C36C61">
        <w:t>П</w:t>
      </w:r>
      <w:r w:rsidRPr="00C36C61">
        <w:t xml:space="preserve">риложение </w:t>
      </w:r>
      <w:r w:rsidR="002565D3" w:rsidRPr="00C36C61">
        <w:t>В</w:t>
      </w:r>
      <w:r w:rsidRPr="00C36C61">
        <w:t>). Опрос</w:t>
      </w:r>
      <w:r w:rsidR="00EA15C3" w:rsidRPr="00C36C61">
        <w:t xml:space="preserve">ник охватывал различные аспекты </w:t>
      </w:r>
      <w:r w:rsidRPr="00C36C61">
        <w:t>удовлетворённости населения ле</w:t>
      </w:r>
      <w:r w:rsidR="00551A28" w:rsidRPr="00C36C61">
        <w:t xml:space="preserve">карственным обеспечением в ПМСП, а также позволил изучить, </w:t>
      </w:r>
      <w:r w:rsidRPr="00C36C61">
        <w:t>какие препараты</w:t>
      </w:r>
      <w:r w:rsidR="00551A28" w:rsidRPr="00C36C61">
        <w:t xml:space="preserve"> респонденты приобретают</w:t>
      </w:r>
      <w:r w:rsidRPr="00C36C61">
        <w:t xml:space="preserve"> ежемесячно </w:t>
      </w:r>
      <w:r w:rsidR="00551A28" w:rsidRPr="00C36C61">
        <w:t>за свой</w:t>
      </w:r>
      <w:r w:rsidRPr="00C36C61">
        <w:t xml:space="preserve"> счет и проанализировали были ли данные препараты в перечне лекарственного обеспечения в рамках </w:t>
      </w:r>
      <w:r w:rsidR="00551A28" w:rsidRPr="00C36C61">
        <w:t xml:space="preserve">ГОБМП и ОСМС. </w:t>
      </w:r>
      <w:r w:rsidR="00FB23C5" w:rsidRPr="00C36C61">
        <w:rPr>
          <w:rFonts w:eastAsia="Times New Roman"/>
          <w:lang w:eastAsia="ru-RU"/>
        </w:rPr>
        <w:t xml:space="preserve">Гендерное распределение </w:t>
      </w:r>
      <w:r w:rsidR="00FB23C5" w:rsidRPr="00C36C61">
        <w:rPr>
          <w:rFonts w:eastAsia="Times New Roman"/>
          <w:lang w:val="kk-KZ" w:eastAsia="ru-RU"/>
        </w:rPr>
        <w:t xml:space="preserve">в исследовании </w:t>
      </w:r>
      <w:r w:rsidR="00FB23C5" w:rsidRPr="00C36C61">
        <w:rPr>
          <w:rFonts w:eastAsia="Times New Roman"/>
          <w:lang w:eastAsia="ru-RU"/>
        </w:rPr>
        <w:t>не предусматривал</w:t>
      </w:r>
      <w:r w:rsidR="00FB23C5" w:rsidRPr="00C36C61">
        <w:rPr>
          <w:rFonts w:eastAsia="Times New Roman"/>
          <w:lang w:val="kk-KZ" w:eastAsia="ru-RU"/>
        </w:rPr>
        <w:t>ось</w:t>
      </w:r>
      <w:r w:rsidR="00FB23C5" w:rsidRPr="00C36C61">
        <w:rPr>
          <w:rFonts w:eastAsia="Times New Roman"/>
          <w:lang w:eastAsia="ru-RU"/>
        </w:rPr>
        <w:t xml:space="preserve">, соответственно оба пола </w:t>
      </w:r>
      <w:r w:rsidR="00FB23C5" w:rsidRPr="00C36C61">
        <w:rPr>
          <w:rFonts w:eastAsia="Times New Roman"/>
          <w:lang w:val="kk-KZ" w:eastAsia="ru-RU"/>
        </w:rPr>
        <w:t>были представлены среди участников</w:t>
      </w:r>
      <w:r w:rsidR="00FB23C5" w:rsidRPr="00C36C61">
        <w:rPr>
          <w:rFonts w:eastAsia="Times New Roman"/>
          <w:lang w:eastAsia="ru-RU"/>
        </w:rPr>
        <w:t xml:space="preserve">. </w:t>
      </w:r>
      <w:r w:rsidR="00FB23C5" w:rsidRPr="00C36C61">
        <w:rPr>
          <w:rFonts w:eastAsia="Times New Roman"/>
          <w:lang w:val="kk-KZ" w:eastAsia="ru-RU"/>
        </w:rPr>
        <w:t>Этническая принадлежность также не ограничивалась</w:t>
      </w:r>
      <w:r w:rsidR="00FB23C5" w:rsidRPr="00C36C61">
        <w:rPr>
          <w:rFonts w:eastAsia="Times New Roman"/>
          <w:lang w:eastAsia="ru-RU"/>
        </w:rPr>
        <w:t>, что позволило включить граждан РК разных национальностей и этнических групп. Критерии включения в исследование включали добр</w:t>
      </w:r>
      <w:r w:rsidR="00FB23C5" w:rsidRPr="00C36C61">
        <w:t>овольное согласие на участие; возраст 18-74 года, а также место проживания (Алматы или Алматинской область). И</w:t>
      </w:r>
      <w:r w:rsidR="00FB23C5" w:rsidRPr="00C36C61">
        <w:rPr>
          <w:rFonts w:eastAsia="Times New Roman"/>
          <w:lang w:eastAsia="ru-RU"/>
        </w:rPr>
        <w:t xml:space="preserve">сключения составили лица, которые не согласились на участие в исследовании, а также те, кто был признан </w:t>
      </w:r>
      <w:r w:rsidR="00FB23C5" w:rsidRPr="00C36C61">
        <w:t xml:space="preserve">недееспособными или не мог дать согласие самостоятельно, в соответствии с законодательством. </w:t>
      </w:r>
    </w:p>
    <w:p w14:paraId="6818ED3A" w14:textId="0E3A2C7D" w:rsidR="009B6D54" w:rsidRPr="00C36C61" w:rsidRDefault="00551A28" w:rsidP="00F151FE">
      <w:pPr>
        <w:ind w:right="-1" w:firstLine="709"/>
      </w:pPr>
      <w:r w:rsidRPr="00C36C61">
        <w:t xml:space="preserve">Опрос проводился с использованием </w:t>
      </w:r>
      <w:r w:rsidRPr="00C36C61">
        <w:rPr>
          <w:lang w:val="en-US"/>
        </w:rPr>
        <w:t>Google</w:t>
      </w:r>
      <w:r w:rsidRPr="00C36C61">
        <w:t xml:space="preserve"> </w:t>
      </w:r>
      <w:r w:rsidRPr="00C36C61">
        <w:rPr>
          <w:lang w:val="en-US"/>
        </w:rPr>
        <w:t>Forms</w:t>
      </w:r>
      <w:r w:rsidRPr="00C36C61">
        <w:rPr>
          <w:lang w:val="kk-KZ"/>
        </w:rPr>
        <w:t xml:space="preserve"> и бумажной версии</w:t>
      </w:r>
      <w:r w:rsidR="00D523AC" w:rsidRPr="00C36C61">
        <w:t xml:space="preserve">, среди </w:t>
      </w:r>
      <w:r w:rsidRPr="00C36C61">
        <w:rPr>
          <w:lang w:val="kk-KZ"/>
        </w:rPr>
        <w:t>жителей</w:t>
      </w:r>
      <w:r w:rsidR="00D523AC" w:rsidRPr="00C36C61">
        <w:t xml:space="preserve"> г</w:t>
      </w:r>
      <w:r w:rsidR="006B6695" w:rsidRPr="00C36C61">
        <w:t>.</w:t>
      </w:r>
      <w:r w:rsidR="00185146">
        <w:rPr>
          <w:lang w:val="kk-KZ"/>
        </w:rPr>
        <w:t xml:space="preserve"> </w:t>
      </w:r>
      <w:r w:rsidR="00D523AC" w:rsidRPr="00C36C61">
        <w:t xml:space="preserve">Алматы и Алматинской области. </w:t>
      </w:r>
      <w:r w:rsidR="009B6D54" w:rsidRPr="00C36C61">
        <w:t xml:space="preserve">В </w:t>
      </w:r>
      <w:r w:rsidRPr="00C36C61">
        <w:rPr>
          <w:lang w:val="kk-KZ"/>
        </w:rPr>
        <w:t>исследовании</w:t>
      </w:r>
      <w:r w:rsidR="009B6D54" w:rsidRPr="00C36C61">
        <w:t xml:space="preserve"> приняли участие 2013 человек</w:t>
      </w:r>
      <w:r w:rsidR="006B6695" w:rsidRPr="00C36C61">
        <w:t>,</w:t>
      </w:r>
      <w:r w:rsidR="009B6D54" w:rsidRPr="00C36C61">
        <w:t xml:space="preserve"> из</w:t>
      </w:r>
      <w:r w:rsidRPr="00C36C61">
        <w:rPr>
          <w:lang w:val="kk-KZ"/>
        </w:rPr>
        <w:t xml:space="preserve"> которых </w:t>
      </w:r>
      <w:r w:rsidR="009B6D54" w:rsidRPr="00C36C61">
        <w:t xml:space="preserve">728 </w:t>
      </w:r>
      <w:r w:rsidRPr="00C36C61">
        <w:rPr>
          <w:lang w:val="kk-KZ"/>
        </w:rPr>
        <w:t xml:space="preserve">респондентов из </w:t>
      </w:r>
      <w:r w:rsidR="009B6D54" w:rsidRPr="00C36C61">
        <w:t>г.</w:t>
      </w:r>
      <w:r w:rsidR="00185146">
        <w:rPr>
          <w:lang w:val="kk-KZ"/>
        </w:rPr>
        <w:t xml:space="preserve"> </w:t>
      </w:r>
      <w:r w:rsidR="009B6D54" w:rsidRPr="00C36C61">
        <w:t xml:space="preserve">Алматы, и 1285 </w:t>
      </w:r>
      <w:r w:rsidRPr="00C36C61">
        <w:rPr>
          <w:lang w:val="kk-KZ"/>
        </w:rPr>
        <w:t>из</w:t>
      </w:r>
      <w:r w:rsidR="009B6D54" w:rsidRPr="00C36C61">
        <w:t xml:space="preserve"> Алматинской области</w:t>
      </w:r>
      <w:r w:rsidR="003B7585" w:rsidRPr="00C36C61">
        <w:t>.</w:t>
      </w:r>
      <w:r w:rsidRPr="00C36C61">
        <w:rPr>
          <w:lang w:val="kk-KZ"/>
        </w:rPr>
        <w:t xml:space="preserve"> Из общего числа участников </w:t>
      </w:r>
      <w:r w:rsidR="003B7585" w:rsidRPr="00C36C61">
        <w:rPr>
          <w:lang w:val="kk-KZ"/>
        </w:rPr>
        <w:t xml:space="preserve">- </w:t>
      </w:r>
      <w:r w:rsidR="009B6D54" w:rsidRPr="00C36C61">
        <w:t xml:space="preserve">1133 </w:t>
      </w:r>
      <w:r w:rsidRPr="00C36C61">
        <w:rPr>
          <w:lang w:val="kk-KZ"/>
        </w:rPr>
        <w:t xml:space="preserve">состояли на </w:t>
      </w:r>
      <w:r w:rsidRPr="00C36C61">
        <w:rPr>
          <w:lang w:val="kk-KZ"/>
        </w:rPr>
        <w:lastRenderedPageBreak/>
        <w:t>диспансерном учете</w:t>
      </w:r>
      <w:r w:rsidR="009B6D54" w:rsidRPr="00C36C61">
        <w:t>, из которых 406 (56,8%) респондентов</w:t>
      </w:r>
      <w:r w:rsidRPr="00C36C61">
        <w:rPr>
          <w:lang w:val="kk-KZ"/>
        </w:rPr>
        <w:t xml:space="preserve"> из</w:t>
      </w:r>
      <w:r w:rsidR="009B6D54" w:rsidRPr="00C36C61">
        <w:t xml:space="preserve"> г.</w:t>
      </w:r>
      <w:r w:rsidR="00185146">
        <w:rPr>
          <w:lang w:val="kk-KZ"/>
        </w:rPr>
        <w:t xml:space="preserve"> </w:t>
      </w:r>
      <w:r w:rsidR="009B6D54" w:rsidRPr="00C36C61">
        <w:t xml:space="preserve">Алматы и 727(59,5%) </w:t>
      </w:r>
      <w:r w:rsidRPr="00C36C61">
        <w:rPr>
          <w:lang w:val="kk-KZ"/>
        </w:rPr>
        <w:t xml:space="preserve">из </w:t>
      </w:r>
      <w:r w:rsidR="009B6D54" w:rsidRPr="00C36C61">
        <w:t xml:space="preserve">Алматинской области. </w:t>
      </w:r>
    </w:p>
    <w:p w14:paraId="1BEE6B98" w14:textId="4D0788E3" w:rsidR="007C4E4F" w:rsidRPr="00C36C61" w:rsidRDefault="00B459C7" w:rsidP="00F151FE">
      <w:pPr>
        <w:ind w:right="-1" w:firstLine="709"/>
      </w:pPr>
      <w:r w:rsidRPr="00C36C61">
        <w:rPr>
          <w:rFonts w:eastAsia="Times New Roman"/>
          <w:lang w:val="kk-KZ" w:eastAsia="ru-RU"/>
        </w:rPr>
        <w:t>Для идентификации не</w:t>
      </w:r>
      <w:r w:rsidR="00E24C8A" w:rsidRPr="00C36C61">
        <w:rPr>
          <w:rFonts w:eastAsia="Times New Roman"/>
          <w:lang w:eastAsia="ru-RU"/>
        </w:rPr>
        <w:t>зависимы</w:t>
      </w:r>
      <w:r w:rsidRPr="00C36C61">
        <w:rPr>
          <w:rFonts w:eastAsia="Times New Roman"/>
          <w:lang w:val="kk-KZ" w:eastAsia="ru-RU"/>
        </w:rPr>
        <w:t>х</w:t>
      </w:r>
      <w:r w:rsidR="00E24C8A" w:rsidRPr="00C36C61">
        <w:rPr>
          <w:rFonts w:eastAsia="Times New Roman"/>
          <w:lang w:eastAsia="ru-RU"/>
        </w:rPr>
        <w:t xml:space="preserve"> фактор</w:t>
      </w:r>
      <w:r w:rsidRPr="00C36C61">
        <w:rPr>
          <w:rFonts w:eastAsia="Times New Roman"/>
          <w:lang w:val="kk-KZ" w:eastAsia="ru-RU"/>
        </w:rPr>
        <w:t>ов</w:t>
      </w:r>
      <w:r w:rsidR="00E24C8A" w:rsidRPr="00C36C61">
        <w:rPr>
          <w:rFonts w:eastAsia="Times New Roman"/>
          <w:lang w:eastAsia="ru-RU"/>
        </w:rPr>
        <w:t xml:space="preserve">, </w:t>
      </w:r>
      <w:r w:rsidR="00E24C8A" w:rsidRPr="00C36C61">
        <w:rPr>
          <w:rFonts w:eastAsia="Times New Roman"/>
          <w:i/>
          <w:lang w:eastAsia="ru-RU"/>
        </w:rPr>
        <w:t>влияющи</w:t>
      </w:r>
      <w:r w:rsidRPr="00C36C61">
        <w:rPr>
          <w:rFonts w:eastAsia="Times New Roman"/>
          <w:i/>
          <w:lang w:val="kk-KZ" w:eastAsia="ru-RU"/>
        </w:rPr>
        <w:t>х</w:t>
      </w:r>
      <w:r w:rsidR="00E24C8A" w:rsidRPr="00C36C61">
        <w:rPr>
          <w:rFonts w:eastAsia="Times New Roman"/>
          <w:i/>
          <w:lang w:eastAsia="ru-RU"/>
        </w:rPr>
        <w:t xml:space="preserve"> на доступность ЛС,</w:t>
      </w:r>
      <w:r w:rsidR="00E24C8A" w:rsidRPr="00C36C61">
        <w:rPr>
          <w:rFonts w:eastAsia="Times New Roman"/>
          <w:lang w:eastAsia="ru-RU"/>
        </w:rPr>
        <w:t xml:space="preserve"> </w:t>
      </w:r>
      <w:r w:rsidRPr="00C36C61">
        <w:rPr>
          <w:rFonts w:eastAsia="Times New Roman"/>
          <w:lang w:val="kk-KZ" w:eastAsia="ru-RU"/>
        </w:rPr>
        <w:t>был применен</w:t>
      </w:r>
      <w:r w:rsidR="00E24C8A" w:rsidRPr="00C36C61">
        <w:rPr>
          <w:rFonts w:eastAsia="Times New Roman"/>
          <w:lang w:eastAsia="ru-RU"/>
        </w:rPr>
        <w:t xml:space="preserve"> многофакторн</w:t>
      </w:r>
      <w:r w:rsidRPr="00C36C61">
        <w:rPr>
          <w:rFonts w:eastAsia="Times New Roman"/>
          <w:lang w:val="kk-KZ" w:eastAsia="ru-RU"/>
        </w:rPr>
        <w:t>ый</w:t>
      </w:r>
      <w:r w:rsidR="00E24C8A" w:rsidRPr="00C36C61">
        <w:rPr>
          <w:rFonts w:eastAsia="Times New Roman"/>
          <w:lang w:eastAsia="ru-RU"/>
        </w:rPr>
        <w:t xml:space="preserve"> анализ с использованием модели логистической регрессии. Отношения шансов (ОШ) с 95% доверительными интервалами (ДИ) </w:t>
      </w:r>
      <w:r w:rsidRPr="00C36C61">
        <w:rPr>
          <w:rFonts w:eastAsia="Times New Roman"/>
          <w:lang w:val="kk-KZ" w:eastAsia="ru-RU"/>
        </w:rPr>
        <w:t>рассчитывались</w:t>
      </w:r>
      <w:r w:rsidR="00E24C8A" w:rsidRPr="00C36C61">
        <w:rPr>
          <w:rFonts w:eastAsia="Times New Roman"/>
          <w:lang w:eastAsia="ru-RU"/>
        </w:rPr>
        <w:t xml:space="preserve"> после одновременной </w:t>
      </w:r>
      <w:r w:rsidRPr="00C36C61">
        <w:rPr>
          <w:rFonts w:eastAsia="Times New Roman"/>
          <w:lang w:val="kk-KZ" w:eastAsia="ru-RU"/>
        </w:rPr>
        <w:t xml:space="preserve">коррекции на </w:t>
      </w:r>
      <w:r w:rsidR="00E24C8A" w:rsidRPr="00C36C61">
        <w:rPr>
          <w:rFonts w:eastAsia="Times New Roman"/>
          <w:lang w:eastAsia="ru-RU"/>
        </w:rPr>
        <w:t xml:space="preserve">потенциальные искажающие факторы. В </w:t>
      </w:r>
      <w:r w:rsidRPr="00C36C61">
        <w:rPr>
          <w:rFonts w:eastAsia="Times New Roman"/>
          <w:lang w:val="kk-KZ" w:eastAsia="ru-RU"/>
        </w:rPr>
        <w:t>анализе учитывались такие независимые переменные</w:t>
      </w:r>
      <w:r w:rsidR="00E24C8A" w:rsidRPr="00C36C61">
        <w:rPr>
          <w:rFonts w:eastAsia="Times New Roman"/>
          <w:lang w:eastAsia="ru-RU"/>
        </w:rPr>
        <w:t xml:space="preserve">, как: </w:t>
      </w:r>
      <w:r w:rsidR="00E24C8A" w:rsidRPr="00C36C61">
        <w:rPr>
          <w:rFonts w:eastAsia="Times New Roman"/>
        </w:rPr>
        <w:t xml:space="preserve">сложности при формировании заявки </w:t>
      </w:r>
      <w:r w:rsidR="003B7585" w:rsidRPr="00C36C61">
        <w:rPr>
          <w:rFonts w:eastAsia="Times New Roman"/>
        </w:rPr>
        <w:t xml:space="preserve">на </w:t>
      </w:r>
      <w:r w:rsidR="00E24C8A" w:rsidRPr="00C36C61">
        <w:rPr>
          <w:rFonts w:eastAsia="Times New Roman"/>
        </w:rPr>
        <w:t>ЛС</w:t>
      </w:r>
      <w:r w:rsidR="00E24C8A" w:rsidRPr="00C36C61">
        <w:rPr>
          <w:rFonts w:eastAsia="Times New Roman"/>
          <w:lang w:eastAsia="ru-RU"/>
        </w:rPr>
        <w:t xml:space="preserve">, </w:t>
      </w:r>
      <w:r w:rsidR="00E24C8A" w:rsidRPr="00C36C61">
        <w:rPr>
          <w:rFonts w:eastAsia="Times New Roman"/>
        </w:rPr>
        <w:t xml:space="preserve">ответственные лица, </w:t>
      </w:r>
      <w:r w:rsidR="00151457" w:rsidRPr="00C36C61">
        <w:rPr>
          <w:rFonts w:eastAsia="Times New Roman"/>
        </w:rPr>
        <w:t>контролирующие</w:t>
      </w:r>
      <w:r w:rsidR="00E24C8A" w:rsidRPr="00C36C61">
        <w:rPr>
          <w:rFonts w:eastAsia="Times New Roman"/>
        </w:rPr>
        <w:t xml:space="preserve"> расходование ЛС, эксперты по назначениям ЛС пациентам в медицинской организации, у</w:t>
      </w:r>
      <w:r w:rsidR="00151457" w:rsidRPr="00C36C61">
        <w:rPr>
          <w:rFonts w:eastAsia="Times New Roman"/>
        </w:rPr>
        <w:t>чет мнения</w:t>
      </w:r>
      <w:r w:rsidR="00E24C8A" w:rsidRPr="00C36C61">
        <w:rPr>
          <w:rFonts w:eastAsia="Times New Roman"/>
        </w:rPr>
        <w:t xml:space="preserve"> медицинского персонала при формировании заявок на ЛС, наличие информации (жалобы, положительные отзывы) о качестве закупленных ЛС, наличие лекарственной формулярной комиссии.</w:t>
      </w:r>
    </w:p>
    <w:p w14:paraId="70618061" w14:textId="1E0A2CE6" w:rsidR="007D53C6" w:rsidRPr="00C36C61" w:rsidRDefault="007D53C6" w:rsidP="00F151FE">
      <w:pPr>
        <w:ind w:right="-1" w:firstLine="709"/>
        <w:rPr>
          <w:rFonts w:eastAsia="Times New Roman"/>
          <w:lang w:eastAsia="ru-RU"/>
        </w:rPr>
      </w:pPr>
      <w:bookmarkStart w:id="47" w:name="_Hlk172983366"/>
      <w:r w:rsidRPr="00C36C61">
        <w:rPr>
          <w:rFonts w:eastAsia="Times New Roman"/>
          <w:lang w:eastAsia="ru-RU"/>
        </w:rPr>
        <w:t xml:space="preserve">Независимые факторы, </w:t>
      </w:r>
      <w:r w:rsidRPr="00C36C61">
        <w:rPr>
          <w:rFonts w:eastAsia="Times New Roman"/>
          <w:i/>
          <w:lang w:eastAsia="ru-RU"/>
        </w:rPr>
        <w:t>влияющие на</w:t>
      </w:r>
      <w:r w:rsidR="009B6D54" w:rsidRPr="00C36C61">
        <w:rPr>
          <w:rFonts w:eastAsia="Times New Roman"/>
          <w:i/>
          <w:lang w:eastAsia="ru-RU"/>
        </w:rPr>
        <w:t xml:space="preserve"> </w:t>
      </w:r>
      <w:r w:rsidRPr="00C36C61">
        <w:rPr>
          <w:rFonts w:eastAsia="Times New Roman"/>
          <w:i/>
          <w:lang w:eastAsia="ru-RU"/>
        </w:rPr>
        <w:t xml:space="preserve">затраты </w:t>
      </w:r>
      <w:r w:rsidR="00FB23C5" w:rsidRPr="00C36C61">
        <w:rPr>
          <w:rFonts w:eastAsia="Times New Roman"/>
          <w:i/>
          <w:lang w:eastAsia="ru-RU"/>
        </w:rPr>
        <w:t xml:space="preserve">граждан на ЛС за счет </w:t>
      </w:r>
      <w:r w:rsidRPr="00C36C61">
        <w:rPr>
          <w:rFonts w:eastAsia="Times New Roman"/>
          <w:i/>
          <w:lang w:eastAsia="ru-RU"/>
        </w:rPr>
        <w:t>собственных средств</w:t>
      </w:r>
      <w:r w:rsidR="00B77C01" w:rsidRPr="00C36C61">
        <w:rPr>
          <w:rFonts w:eastAsia="Times New Roman"/>
          <w:lang w:eastAsia="ru-RU"/>
        </w:rPr>
        <w:t>, были определены</w:t>
      </w:r>
      <w:r w:rsidRPr="00C36C61">
        <w:rPr>
          <w:rFonts w:eastAsia="Times New Roman"/>
          <w:lang w:eastAsia="ru-RU"/>
        </w:rPr>
        <w:t xml:space="preserve"> с помощью многофакторного анализа с использованием модели логистической регрессии. Мы включили восемь</w:t>
      </w:r>
      <w:r w:rsidR="009B6D54" w:rsidRPr="00C36C61">
        <w:rPr>
          <w:rFonts w:eastAsia="Times New Roman"/>
          <w:lang w:eastAsia="ru-RU"/>
        </w:rPr>
        <w:t xml:space="preserve"> </w:t>
      </w:r>
      <w:r w:rsidR="00B77C01" w:rsidRPr="00C36C61">
        <w:rPr>
          <w:rFonts w:eastAsia="Times New Roman"/>
          <w:lang w:eastAsia="ru-RU"/>
        </w:rPr>
        <w:t xml:space="preserve">переменных модели логистической регрессии, которые показали влияние на затраты из собственных средств на ЛС: </w:t>
      </w:r>
      <w:r w:rsidRPr="00C36C61">
        <w:rPr>
          <w:rFonts w:eastAsia="Times New Roman"/>
          <w:lang w:eastAsia="ru-RU"/>
        </w:rPr>
        <w:t>возраст, пол, уровень образования, материальное положение, статус человека, семейное положение, состояние здоровья,</w:t>
      </w:r>
      <w:r w:rsidR="00B77C01" w:rsidRPr="00C36C61">
        <w:rPr>
          <w:rFonts w:eastAsia="Times New Roman"/>
          <w:lang w:eastAsia="ru-RU"/>
        </w:rPr>
        <w:t xml:space="preserve"> а также наличие</w:t>
      </w:r>
      <w:r w:rsidRPr="00C36C61">
        <w:rPr>
          <w:rFonts w:eastAsia="Times New Roman"/>
          <w:lang w:eastAsia="ru-RU"/>
        </w:rPr>
        <w:t xml:space="preserve"> диспансерно</w:t>
      </w:r>
      <w:r w:rsidR="00B77C01" w:rsidRPr="00C36C61">
        <w:rPr>
          <w:rFonts w:eastAsia="Times New Roman"/>
          <w:lang w:eastAsia="ru-RU"/>
        </w:rPr>
        <w:t>го наблюдения.</w:t>
      </w:r>
    </w:p>
    <w:bookmarkEnd w:id="47"/>
    <w:p w14:paraId="1748B853" w14:textId="714C2155" w:rsidR="00D523AC" w:rsidRPr="00C36C61" w:rsidRDefault="00B77C01" w:rsidP="00F151FE">
      <w:pPr>
        <w:ind w:right="-1" w:firstLine="709"/>
      </w:pPr>
      <w:r w:rsidRPr="00C36C61">
        <w:rPr>
          <w:rFonts w:eastAsia="Times New Roman"/>
          <w:lang w:eastAsia="ru-RU"/>
        </w:rPr>
        <w:t>Аналогично</w:t>
      </w:r>
      <w:r w:rsidR="004E1BD5" w:rsidRPr="00C36C61">
        <w:rPr>
          <w:rFonts w:eastAsia="Times New Roman"/>
          <w:lang w:eastAsia="ru-RU"/>
        </w:rPr>
        <w:t>,</w:t>
      </w:r>
      <w:r w:rsidRPr="00C36C61">
        <w:rPr>
          <w:rFonts w:eastAsia="Times New Roman"/>
          <w:lang w:eastAsia="ru-RU"/>
        </w:rPr>
        <w:t xml:space="preserve"> как в предыдущей задаче</w:t>
      </w:r>
      <w:r w:rsidR="004E1BD5" w:rsidRPr="00C36C61">
        <w:rPr>
          <w:rFonts w:eastAsia="Times New Roman"/>
          <w:lang w:eastAsia="ru-RU"/>
        </w:rPr>
        <w:t>,</w:t>
      </w:r>
      <w:r w:rsidRPr="00C36C61">
        <w:rPr>
          <w:rFonts w:eastAsia="Times New Roman"/>
          <w:lang w:eastAsia="ru-RU"/>
        </w:rPr>
        <w:t xml:space="preserve"> с</w:t>
      </w:r>
      <w:r w:rsidR="009B6D54" w:rsidRPr="00C36C61">
        <w:rPr>
          <w:rFonts w:eastAsia="Times New Roman"/>
          <w:lang w:eastAsia="ru-RU"/>
        </w:rPr>
        <w:t>татисти</w:t>
      </w:r>
      <w:r w:rsidRPr="00C36C61">
        <w:rPr>
          <w:rFonts w:eastAsia="Times New Roman"/>
          <w:lang w:eastAsia="ru-RU"/>
        </w:rPr>
        <w:t xml:space="preserve">ческий анализ </w:t>
      </w:r>
      <w:r w:rsidR="009B6D54" w:rsidRPr="00C36C61">
        <w:rPr>
          <w:rFonts w:eastAsia="Times New Roman"/>
          <w:lang w:eastAsia="ru-RU"/>
        </w:rPr>
        <w:t>данных проводил</w:t>
      </w:r>
      <w:r w:rsidR="00547B51" w:rsidRPr="00C36C61">
        <w:rPr>
          <w:rFonts w:eastAsia="Times New Roman"/>
          <w:lang w:eastAsia="ru-RU"/>
        </w:rPr>
        <w:t>ся с использованием SPSS 13</w:t>
      </w:r>
      <w:r w:rsidR="009B6D54" w:rsidRPr="00C36C61">
        <w:rPr>
          <w:rFonts w:eastAsia="Times New Roman"/>
          <w:lang w:eastAsia="ru-RU"/>
        </w:rPr>
        <w:t xml:space="preserve">. Категориальные переменные </w:t>
      </w:r>
      <w:r w:rsidR="00547B51" w:rsidRPr="00C36C61">
        <w:rPr>
          <w:rFonts w:eastAsia="Times New Roman"/>
          <w:lang w:eastAsia="ru-RU"/>
        </w:rPr>
        <w:t>были представлены</w:t>
      </w:r>
      <w:r w:rsidR="009B6D54" w:rsidRPr="00C36C61">
        <w:rPr>
          <w:rFonts w:eastAsia="Times New Roman"/>
          <w:lang w:eastAsia="ru-RU"/>
        </w:rPr>
        <w:t xml:space="preserve"> в процентах и сравнивались с использованием критерия хи-квадрат. </w:t>
      </w:r>
      <w:r w:rsidR="00547B51" w:rsidRPr="00C36C61">
        <w:t>Статистическая значимость определялась по значению p &lt; 0,05, что считалось статистически значимым.</w:t>
      </w:r>
    </w:p>
    <w:p w14:paraId="3695F775" w14:textId="77777777" w:rsidR="002565D3" w:rsidRPr="00C36C61" w:rsidRDefault="002565D3" w:rsidP="00F151FE">
      <w:pPr>
        <w:ind w:right="-1" w:firstLine="709"/>
      </w:pPr>
    </w:p>
    <w:p w14:paraId="67A3B43B" w14:textId="77777777" w:rsidR="002565D3" w:rsidRPr="00C36C61" w:rsidRDefault="002565D3" w:rsidP="007D53C6">
      <w:pPr>
        <w:ind w:right="-284"/>
        <w:rPr>
          <w:rFonts w:eastAsia="Times New Roman"/>
          <w:lang w:eastAsia="ru-RU"/>
        </w:rPr>
      </w:pPr>
    </w:p>
    <w:p w14:paraId="0DEE3BC6" w14:textId="77777777" w:rsidR="009B6D54" w:rsidRPr="00C36C61" w:rsidRDefault="009B6D54" w:rsidP="009B6D54">
      <w:pPr>
        <w:ind w:right="-284"/>
      </w:pPr>
    </w:p>
    <w:p w14:paraId="12A4AE91" w14:textId="6860573F" w:rsidR="003A3E69" w:rsidRPr="00C36C61" w:rsidRDefault="003A3E69" w:rsidP="004B501E"/>
    <w:p w14:paraId="681DDC1F" w14:textId="6BEF223C" w:rsidR="003A3E69" w:rsidRPr="00C36C61" w:rsidRDefault="003A3E69" w:rsidP="004B501E"/>
    <w:p w14:paraId="426FC0C4" w14:textId="77777777" w:rsidR="00DA57CE" w:rsidRPr="00C36C61" w:rsidRDefault="00DA57CE" w:rsidP="004B501E">
      <w:pPr>
        <w:sectPr w:rsidR="00DA57CE" w:rsidRPr="00C36C61" w:rsidSect="00687700">
          <w:footerReference w:type="default" r:id="rId15"/>
          <w:pgSz w:w="11906" w:h="16838" w:code="9"/>
          <w:pgMar w:top="1134" w:right="567" w:bottom="1134" w:left="1701" w:header="709" w:footer="709" w:gutter="0"/>
          <w:cols w:space="708"/>
          <w:docGrid w:linePitch="360"/>
        </w:sectPr>
      </w:pPr>
    </w:p>
    <w:p w14:paraId="0DCC28E0" w14:textId="1E39BFA8" w:rsidR="00DA57CE" w:rsidRPr="00C36C61" w:rsidRDefault="00DA57CE" w:rsidP="009A7AE1">
      <w:pPr>
        <w:pStyle w:val="ListParagraph"/>
        <w:numPr>
          <w:ilvl w:val="0"/>
          <w:numId w:val="13"/>
        </w:numPr>
        <w:tabs>
          <w:tab w:val="clear" w:pos="567"/>
          <w:tab w:val="left" w:pos="0"/>
          <w:tab w:val="left" w:pos="1134"/>
        </w:tabs>
        <w:ind w:left="0" w:firstLine="709"/>
        <w:rPr>
          <w:b/>
          <w:bCs/>
        </w:rPr>
      </w:pPr>
      <w:r w:rsidRPr="00C36C61">
        <w:rPr>
          <w:b/>
          <w:bCs/>
        </w:rPr>
        <w:lastRenderedPageBreak/>
        <w:t>АНАЛИЗ ФИНАНСИРОВАНИЯ ЛЕКАРСТВЕННОГО ОБЕСПЕЧЕНИЯ ВЗРОСЛОГО НАСЕЛЕНИЯ В РЕСПУБЛИКЕ КАЗАХСТАН ЗА 2019–202</w:t>
      </w:r>
      <w:r w:rsidR="00BC0DA6" w:rsidRPr="00C36C61">
        <w:rPr>
          <w:b/>
          <w:bCs/>
        </w:rPr>
        <w:t>2</w:t>
      </w:r>
    </w:p>
    <w:p w14:paraId="6C48D5FD" w14:textId="77777777" w:rsidR="00DA57CE" w:rsidRPr="00C36C61" w:rsidRDefault="00DA57CE" w:rsidP="00F151FE">
      <w:pPr>
        <w:ind w:firstLine="709"/>
      </w:pPr>
    </w:p>
    <w:p w14:paraId="41464917" w14:textId="40366FE1" w:rsidR="00DA57CE" w:rsidRPr="00C36C61" w:rsidRDefault="00E03212" w:rsidP="00F151FE">
      <w:pPr>
        <w:ind w:firstLine="709"/>
      </w:pPr>
      <w:r w:rsidRPr="00C36C61">
        <w:t>В Казахстане система предоставления медицинских услуг населению организована через два основных пакета: ГОБМП и ОСМС. ГОБМП охватывает граждан РК,</w:t>
      </w:r>
      <w:r w:rsidR="00DA57CE" w:rsidRPr="00C36C61">
        <w:t xml:space="preserve"> иностранцев и лиц без гражданства, установивших постоянное место жительства в границах страны. В состав ГОБМП входят специализированные службы здравоохранения, в том числе неотложная медицинская помощь с использованием медицинской авиации. ПМСП включает диагностические, лечебные и профилактические обследования, а также санитарно-противоэпидемические и санитарно-профилактические мероприятия в очагах инфекционных заболеваний</w:t>
      </w:r>
      <w:r w:rsidR="000A4115" w:rsidRPr="00C36C61">
        <w:t xml:space="preserve">. Специализированная амбулаторная помощь включает диагностику и профилактику ВИЧ и туберкулеза, неотложную медицинскую помощь и лечение хронических заболеваний. В стационаре ГОБМП охватывает лечение этих заболеваний, а также помощь при инфекциях, представляющих опасность для окружающих. Обеспечение ЛС, медицинскими изделиями и иммунобиологическими препаратами также входит в пакет, соответствуя перечню заболеваний, для которых предусмотрены прививки и специализированная помощь. </w:t>
      </w:r>
      <w:r w:rsidR="00DA57CE" w:rsidRPr="00C36C61">
        <w:t>Лицам, охваченным системой ОСМС в Казахстане, предоставляется расширенный спектр медицинских услуг с учетом их страхового статуса.</w:t>
      </w:r>
    </w:p>
    <w:p w14:paraId="79457789" w14:textId="260841C2" w:rsidR="003E0111" w:rsidRPr="00C36C61" w:rsidRDefault="00DA57CE" w:rsidP="00F151FE">
      <w:pPr>
        <w:ind w:firstLine="709"/>
      </w:pPr>
      <w:r w:rsidRPr="00C36C61">
        <w:t xml:space="preserve">Структура финансирования ОСМС в Казахстане разнообразна и отражает вклады различных категорий граждан и государства. </w:t>
      </w:r>
      <w:r w:rsidR="00F12324" w:rsidRPr="00C36C61">
        <w:t>Работодатели отчисляют 3% зарплаты работника в Ф</w:t>
      </w:r>
      <w:r w:rsidR="0065605B" w:rsidRPr="00C36C61">
        <w:t xml:space="preserve">онд </w:t>
      </w:r>
      <w:r w:rsidR="00F12324" w:rsidRPr="00C36C61">
        <w:t>О</w:t>
      </w:r>
      <w:r w:rsidR="0065605B" w:rsidRPr="00C36C61">
        <w:t>С</w:t>
      </w:r>
      <w:r w:rsidR="00F12324" w:rsidRPr="00C36C61">
        <w:t xml:space="preserve">МС, что не превышает ~21 147 тенге, а сотрудники самостоятельно отчисляют 2% своего дохода с максимальным лимитом ~13 808 тенге. Индивидуальные предприниматели и лица, занимающиеся частной практикой, вносят 5%, что составляет 1,4 месячного расчетного показателя (МРП) или ~5 062 тенге. Самозанятые граждане используют многоуровневую систему оплаты: жители </w:t>
      </w:r>
      <w:r w:rsidR="003E0111" w:rsidRPr="00C36C61">
        <w:t>городов</w:t>
      </w:r>
      <w:r w:rsidR="00F12324" w:rsidRPr="00C36C61">
        <w:t xml:space="preserve"> вносят 1 МРП (~3 630 тенге), а жители сельской местности </w:t>
      </w:r>
      <w:r w:rsidR="00185146">
        <w:t>‒</w:t>
      </w:r>
      <w:r w:rsidR="00F12324" w:rsidRPr="00C36C61">
        <w:t xml:space="preserve"> 0,5 МРП (~1 815 тенге). Независимые плательщики вносят 5%</w:t>
      </w:r>
      <w:r w:rsidR="004115FD" w:rsidRPr="00C36C61">
        <w:t xml:space="preserve"> от минимальной заработной платы, которая составляет около 3495 тенге. Государство обязуется обеспечить медицинское страхование для 15 льготных категорий граждан, что включает 11 миллионов казахстанцев. </w:t>
      </w:r>
      <w:r w:rsidRPr="00C36C61">
        <w:t xml:space="preserve">К этим категориям относятся дети, безработные, беременные женщины, находящиеся в отпуске по уходу за ребенком, лица, осуществляющие уход за инвалидами, пенсионеры, ветераны, лица, отбывающие наказание, лица, находящиеся в СИЗО, неработающие матери, многодетные матери, лица с инвалиды, учащиеся различных образовательных учреждений, а также безработные получатели государственной адресной социальной помощи. </w:t>
      </w:r>
      <w:r w:rsidR="003E0111" w:rsidRPr="00C36C61">
        <w:t>Ежегодный взнос на одного человека в рамках этих категорий установлен на уровне ~4 512 тенге.</w:t>
      </w:r>
    </w:p>
    <w:p w14:paraId="60349CCD" w14:textId="5BCB5CFD" w:rsidR="00DA57CE" w:rsidRPr="00C36C61" w:rsidRDefault="00DA57CE" w:rsidP="00F151FE">
      <w:pPr>
        <w:ind w:firstLine="709"/>
      </w:pPr>
      <w:r w:rsidRPr="00C36C61">
        <w:t xml:space="preserve">Существует </w:t>
      </w:r>
      <w:r w:rsidR="00997677" w:rsidRPr="00C36C61">
        <w:t>список лекарств</w:t>
      </w:r>
      <w:r w:rsidRPr="00C36C61">
        <w:t xml:space="preserve"> – перечень амбулаторно-лекарственного обеспечения (АЛО), компенсация которых осуществляется</w:t>
      </w:r>
      <w:r w:rsidR="00997677" w:rsidRPr="00C36C61">
        <w:t xml:space="preserve"> за счет</w:t>
      </w:r>
      <w:r w:rsidRPr="00C36C61">
        <w:t xml:space="preserve"> как</w:t>
      </w:r>
      <w:r w:rsidR="00997677" w:rsidRPr="00C36C61">
        <w:t xml:space="preserve"> </w:t>
      </w:r>
      <w:r w:rsidRPr="00C36C61">
        <w:lastRenderedPageBreak/>
        <w:t>бюджетных средств, так и</w:t>
      </w:r>
      <w:r w:rsidR="00997677" w:rsidRPr="00C36C61">
        <w:t xml:space="preserve"> средств </w:t>
      </w:r>
      <w:r w:rsidRPr="00C36C61">
        <w:t xml:space="preserve">фонда </w:t>
      </w:r>
      <w:r w:rsidR="000E7AF0" w:rsidRPr="00C36C61">
        <w:t>ОСМС</w:t>
      </w:r>
      <w:r w:rsidRPr="00C36C61">
        <w:t xml:space="preserve">. В этом </w:t>
      </w:r>
      <w:r w:rsidR="00997677" w:rsidRPr="00C36C61">
        <w:t xml:space="preserve">перечне приведены наименования и </w:t>
      </w:r>
      <w:r w:rsidRPr="00C36C61">
        <w:t xml:space="preserve">характеристики </w:t>
      </w:r>
      <w:r w:rsidR="00997677" w:rsidRPr="00C36C61">
        <w:t xml:space="preserve">медицинских изделий, </w:t>
      </w:r>
      <w:r w:rsidRPr="00C36C61">
        <w:t>специально</w:t>
      </w:r>
      <w:r w:rsidR="00997677" w:rsidRPr="00C36C61">
        <w:t xml:space="preserve"> разработанных</w:t>
      </w:r>
      <w:r w:rsidRPr="00C36C61">
        <w:t xml:space="preserve"> для </w:t>
      </w:r>
      <w:r w:rsidR="00997677" w:rsidRPr="00C36C61">
        <w:t xml:space="preserve">конкретных </w:t>
      </w:r>
      <w:r w:rsidRPr="00C36C61">
        <w:t>категорий льгот</w:t>
      </w:r>
      <w:r w:rsidR="00997677" w:rsidRPr="00C36C61">
        <w:t>ников</w:t>
      </w:r>
      <w:r w:rsidRPr="00C36C61">
        <w:t>,</w:t>
      </w:r>
      <w:r w:rsidR="00997677" w:rsidRPr="00C36C61">
        <w:t xml:space="preserve"> имеющих </w:t>
      </w:r>
      <w:r w:rsidRPr="00C36C61">
        <w:t>определенны</w:t>
      </w:r>
      <w:r w:rsidR="00997677" w:rsidRPr="00C36C61">
        <w:t>е</w:t>
      </w:r>
      <w:r w:rsidRPr="00C36C61">
        <w:t xml:space="preserve"> заболевания. Объем этого списка относится к амбулаторно-поликлинической медицинской помощи. Министерство здравоохранения (МЗ) последовательно проводит периодические проверки и утверждение этого списка, чтобы поддерживать его актуальность и эффективность.</w:t>
      </w:r>
    </w:p>
    <w:p w14:paraId="7315E5B0" w14:textId="38E996B4" w:rsidR="00DA57CE" w:rsidRPr="00C36C61" w:rsidRDefault="00DA57CE" w:rsidP="00F151FE">
      <w:pPr>
        <w:ind w:firstLine="709"/>
      </w:pPr>
      <w:r w:rsidRPr="00C36C61">
        <w:t xml:space="preserve">Анализ базы данных </w:t>
      </w:r>
      <w:r w:rsidR="008C06A5" w:rsidRPr="00C36C61">
        <w:t>и</w:t>
      </w:r>
      <w:r w:rsidRPr="00C36C61">
        <w:t xml:space="preserve">нформационной </w:t>
      </w:r>
      <w:r w:rsidR="008C06A5" w:rsidRPr="00C36C61">
        <w:t>с</w:t>
      </w:r>
      <w:r w:rsidRPr="00C36C61">
        <w:t xml:space="preserve">истемы </w:t>
      </w:r>
      <w:r w:rsidR="008C06A5" w:rsidRPr="00C36C61">
        <w:t>л</w:t>
      </w:r>
      <w:r w:rsidRPr="00C36C61">
        <w:t xml:space="preserve">екарственного </w:t>
      </w:r>
      <w:r w:rsidR="008C06A5" w:rsidRPr="00C36C61">
        <w:t>о</w:t>
      </w:r>
      <w:r w:rsidRPr="00C36C61">
        <w:t>беспечения (ИСЛО), за период с 201</w:t>
      </w:r>
      <w:r w:rsidR="00FC55A6" w:rsidRPr="00C36C61">
        <w:t>9</w:t>
      </w:r>
      <w:r w:rsidRPr="00C36C61">
        <w:t xml:space="preserve"> по 2022 годы</w:t>
      </w:r>
      <w:r w:rsidR="00553323" w:rsidRPr="00C36C61">
        <w:t>,</w:t>
      </w:r>
      <w:r w:rsidRPr="00C36C61">
        <w:t xml:space="preserve"> показал, что всего за исследуемый период лекарственные средства и изделия медицинского назначения в рамках АЛО получило3,96 млн</w:t>
      </w:r>
      <w:r w:rsidR="00185146">
        <w:rPr>
          <w:lang w:val="kk-KZ"/>
        </w:rPr>
        <w:t>.</w:t>
      </w:r>
      <w:r w:rsidRPr="00C36C61">
        <w:t xml:space="preserve"> человек. Всего было выписано и обеспечено 54,33 млн</w:t>
      </w:r>
      <w:r w:rsidR="00185146">
        <w:rPr>
          <w:lang w:val="kk-KZ"/>
        </w:rPr>
        <w:t>.</w:t>
      </w:r>
      <w:r w:rsidRPr="00C36C61">
        <w:t xml:space="preserve"> рецептов на общую сумму 578,69 млрд</w:t>
      </w:r>
      <w:r w:rsidR="00185146">
        <w:rPr>
          <w:lang w:val="kk-KZ"/>
        </w:rPr>
        <w:t>.</w:t>
      </w:r>
      <w:r w:rsidRPr="00C36C61">
        <w:t xml:space="preserve"> тенге. Также было подсчитано, что всего АЛО покрыл</w:t>
      </w:r>
      <w:r w:rsidR="008C06A5" w:rsidRPr="00C36C61">
        <w:t>о</w:t>
      </w:r>
      <w:r w:rsidRPr="00C36C61">
        <w:t xml:space="preserve"> за пятилетний период 906 наименований ЛС и ИМН для лечения 137 различных диагнозов (рис</w:t>
      </w:r>
      <w:r w:rsidR="00646B90" w:rsidRPr="00C36C61">
        <w:t>унок 3</w:t>
      </w:r>
      <w:r w:rsidRPr="00C36C61">
        <w:t>).</w:t>
      </w:r>
    </w:p>
    <w:p w14:paraId="3DE1F3AB" w14:textId="77777777" w:rsidR="00DA57CE" w:rsidRPr="00C36C61" w:rsidRDefault="00DA57CE" w:rsidP="00DA57CE"/>
    <w:p w14:paraId="62D664B1" w14:textId="30024227" w:rsidR="00DA57CE" w:rsidRPr="00C36C61" w:rsidRDefault="00DA57CE" w:rsidP="00DA57CE">
      <w:pPr>
        <w:ind w:firstLine="0"/>
      </w:pPr>
      <w:r w:rsidRPr="00C36C61">
        <w:rPr>
          <w:noProof/>
          <w:lang w:eastAsia="ru-RU"/>
        </w:rPr>
        <w:drawing>
          <wp:inline distT="0" distB="0" distL="0" distR="0" wp14:anchorId="61B09A52" wp14:editId="16B8A626">
            <wp:extent cx="5940425" cy="3676650"/>
            <wp:effectExtent l="0" t="0" r="3175" b="0"/>
            <wp:docPr id="1180608970" name="Диаграмма 29">
              <a:extLst xmlns:a="http://schemas.openxmlformats.org/drawingml/2006/main">
                <a:ext uri="{FF2B5EF4-FFF2-40B4-BE49-F238E27FC236}">
                  <a16:creationId xmlns:a16="http://schemas.microsoft.com/office/drawing/2014/main" id="{DDEAE00E-CED9-8C37-7E38-66B00BBF8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47569F" w14:textId="77777777" w:rsidR="00185146" w:rsidRPr="00185146" w:rsidRDefault="00185146" w:rsidP="00F151FE">
      <w:pPr>
        <w:ind w:right="-1" w:firstLine="0"/>
        <w:jc w:val="center"/>
        <w:rPr>
          <w:sz w:val="16"/>
          <w:szCs w:val="16"/>
          <w:lang w:val="kk-KZ"/>
        </w:rPr>
      </w:pPr>
    </w:p>
    <w:p w14:paraId="1B0ECB77" w14:textId="407886E1" w:rsidR="00DA57CE" w:rsidRPr="00C36C61" w:rsidRDefault="00DA57CE" w:rsidP="00F151FE">
      <w:pPr>
        <w:ind w:right="-1" w:firstLine="0"/>
        <w:jc w:val="center"/>
      </w:pPr>
      <w:r w:rsidRPr="00C36C61">
        <w:t xml:space="preserve">Рисунок </w:t>
      </w:r>
      <w:r w:rsidR="00646B90" w:rsidRPr="00C36C61">
        <w:t>3</w:t>
      </w:r>
      <w:r w:rsidRPr="00C36C61">
        <w:t xml:space="preserve"> </w:t>
      </w:r>
      <w:r w:rsidR="00185146">
        <w:rPr>
          <w:lang w:val="kk-KZ"/>
        </w:rPr>
        <w:t xml:space="preserve">– </w:t>
      </w:r>
      <w:r w:rsidRPr="00C36C61">
        <w:t xml:space="preserve">Данные по Республике Казахстан об амбулаторном </w:t>
      </w:r>
      <w:r w:rsidR="00553323" w:rsidRPr="00C36C61">
        <w:t>лекарственном</w:t>
      </w:r>
      <w:r w:rsidRPr="00C36C61">
        <w:t xml:space="preserve"> обеспечении согласно базы данных ИСЛО за 2018-2022 годы</w:t>
      </w:r>
    </w:p>
    <w:p w14:paraId="3A8E7DF0" w14:textId="77777777" w:rsidR="008C06A5" w:rsidRPr="00C36C61" w:rsidRDefault="008C06A5" w:rsidP="00DA57CE">
      <w:pPr>
        <w:ind w:right="-284"/>
      </w:pPr>
    </w:p>
    <w:p w14:paraId="68CD0C5B" w14:textId="63FEA1B5" w:rsidR="00DA57CE" w:rsidRPr="00C36C61" w:rsidRDefault="00DA57CE" w:rsidP="00F151FE">
      <w:pPr>
        <w:ind w:firstLine="709"/>
      </w:pPr>
      <w:r w:rsidRPr="00C36C61">
        <w:t xml:space="preserve">Согласно ИСЛО, в 2018 году всего 14 тыс. пациентов получили ЛС и ИМН на сумму менее одного миллиарда тенге, что не может соответствовать действительности и скорее всего связано с неполной базой данных ИСЛО за этот год. В связи с этим, в рамках настоящего исследования было решено исключить 2018 год из анализа с целью недопущения некорректных выводов. </w:t>
      </w:r>
    </w:p>
    <w:p w14:paraId="3CF7D978" w14:textId="79875266" w:rsidR="00DA57CE" w:rsidRPr="00C36C61" w:rsidRDefault="00DA57CE" w:rsidP="00F151FE">
      <w:pPr>
        <w:ind w:firstLine="709"/>
      </w:pPr>
      <w:r w:rsidRPr="00C36C61">
        <w:t>По полученным данным, в целом в стране в период с 2019 по 2022 гг</w:t>
      </w:r>
      <w:r w:rsidR="008C06A5" w:rsidRPr="00C36C61">
        <w:t>.</w:t>
      </w:r>
      <w:r w:rsidRPr="00C36C61">
        <w:t xml:space="preserve"> наблюдался значительный и стабильный рост затрат на АЛО. Так, в 2019 году всего было выдано 9,88 млн</w:t>
      </w:r>
      <w:r w:rsidR="00185146">
        <w:rPr>
          <w:lang w:val="kk-KZ"/>
        </w:rPr>
        <w:t>.</w:t>
      </w:r>
      <w:r w:rsidRPr="00C36C61">
        <w:t xml:space="preserve"> рецептов на общую сумму 83,23 млрд</w:t>
      </w:r>
      <w:r w:rsidR="00185146">
        <w:rPr>
          <w:lang w:val="kk-KZ"/>
        </w:rPr>
        <w:t>.</w:t>
      </w:r>
      <w:r w:rsidRPr="00C36C61">
        <w:t xml:space="preserve"> тенге, а в </w:t>
      </w:r>
      <w:r w:rsidRPr="00C36C61">
        <w:lastRenderedPageBreak/>
        <w:t>2022 количество обеспеченных рецептов выросло в 1,5 раза и повлекло за собой рост затрат на в 2,5 раза.</w:t>
      </w:r>
    </w:p>
    <w:p w14:paraId="0B5E9CB9" w14:textId="79D8ADB7" w:rsidR="00DA57CE" w:rsidRPr="00C36C61" w:rsidRDefault="00DA57CE" w:rsidP="00F151FE">
      <w:pPr>
        <w:ind w:firstLine="709"/>
      </w:pPr>
      <w:r w:rsidRPr="00C36C61">
        <w:t>Количество МНН</w:t>
      </w:r>
      <w:r w:rsidR="008C06A5" w:rsidRPr="00C36C61">
        <w:t>,</w:t>
      </w:r>
      <w:r w:rsidRPr="00C36C61">
        <w:t xml:space="preserve"> выдаваемых ежегодно в рамках АЛО за анализируемый период</w:t>
      </w:r>
      <w:r w:rsidR="008C06A5" w:rsidRPr="00C36C61">
        <w:t>,</w:t>
      </w:r>
      <w:r w:rsidRPr="00C36C61">
        <w:t xml:space="preserve"> выросло с 387 позиций в 2019 до 724 в 2022 (рост на 187%). Что касается показаний, по которым пациенты получали ЛС и ИМН в рамках АЛО</w:t>
      </w:r>
      <w:r w:rsidR="008C06A5" w:rsidRPr="00C36C61">
        <w:t>,</w:t>
      </w:r>
      <w:r w:rsidRPr="00C36C61">
        <w:t xml:space="preserve"> то количество диагнозов в период с 2019 по 2022 гг. выросло в 2,5 раза (118 против 47 в 2022 и 2019 годах соответственно)</w:t>
      </w:r>
      <w:r w:rsidR="008C06A5" w:rsidRPr="00C36C61">
        <w:t>.</w:t>
      </w:r>
    </w:p>
    <w:p w14:paraId="47AF2DAA" w14:textId="176D5350" w:rsidR="00DA57CE" w:rsidRDefault="00DA57CE" w:rsidP="00F151FE">
      <w:pPr>
        <w:ind w:firstLine="709"/>
        <w:rPr>
          <w:lang w:val="kk-KZ"/>
        </w:rPr>
      </w:pPr>
      <w:r w:rsidRPr="00C36C61">
        <w:t>Число пациентов, получивших ЛС и ИМН в рамках АЛО за анализируемый период хоть и также показало рост, но темпы прироста были ниже, чем рост общих затрат на лекарственное обеспечение - 1,5 млн</w:t>
      </w:r>
      <w:r w:rsidR="00185146">
        <w:rPr>
          <w:lang w:val="kk-KZ"/>
        </w:rPr>
        <w:t>.</w:t>
      </w:r>
      <w:r w:rsidRPr="00C36C61">
        <w:t xml:space="preserve"> человек в 2019 против 2,2 млн</w:t>
      </w:r>
      <w:r w:rsidR="00185146">
        <w:rPr>
          <w:lang w:val="kk-KZ"/>
        </w:rPr>
        <w:t>.</w:t>
      </w:r>
      <w:r w:rsidRPr="00C36C61">
        <w:t xml:space="preserve"> в 2022 (прирост в 1,4 раза). Это указывает на тенденцию к увеличению расходов на лечение одного пациента, что может быть связано как с ростом стоимости препаратов, так и с расширением перечня АЛО в рамках одних и тех же диагнозов</w:t>
      </w:r>
      <w:r w:rsidR="00646B90" w:rsidRPr="00C36C61">
        <w:t xml:space="preserve"> (рисунок </w:t>
      </w:r>
      <w:r w:rsidR="00623647" w:rsidRPr="00C36C61">
        <w:t>4</w:t>
      </w:r>
      <w:r w:rsidR="00646B90" w:rsidRPr="00C36C61">
        <w:t>)</w:t>
      </w:r>
      <w:r w:rsidRPr="00C36C61">
        <w:t>.</w:t>
      </w:r>
    </w:p>
    <w:p w14:paraId="3D16F370" w14:textId="77777777" w:rsidR="00185146" w:rsidRPr="00185146" w:rsidRDefault="00185146" w:rsidP="00F151FE">
      <w:pPr>
        <w:ind w:firstLine="709"/>
        <w:rPr>
          <w:lang w:val="kk-KZ"/>
        </w:rPr>
      </w:pPr>
    </w:p>
    <w:p w14:paraId="2E816DE4" w14:textId="77777777" w:rsidR="00DA57CE" w:rsidRPr="00C36C61" w:rsidRDefault="00DA57CE" w:rsidP="00DA57CE">
      <w:r w:rsidRPr="00C36C61">
        <w:rPr>
          <w:noProof/>
          <w:lang w:eastAsia="ru-RU"/>
        </w:rPr>
        <w:drawing>
          <wp:inline distT="0" distB="0" distL="0" distR="0" wp14:anchorId="3B90573B" wp14:editId="573BCA53">
            <wp:extent cx="5257800" cy="2415654"/>
            <wp:effectExtent l="0" t="0" r="0" b="3810"/>
            <wp:docPr id="1062553367" name="Диаграмма 28">
              <a:extLst xmlns:a="http://schemas.openxmlformats.org/drawingml/2006/main">
                <a:ext uri="{FF2B5EF4-FFF2-40B4-BE49-F238E27FC236}">
                  <a16:creationId xmlns:a16="http://schemas.microsoft.com/office/drawing/2014/main" id="{BC361395-3FC0-84C9-9EFC-C623B8EB0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A4E466" w14:textId="77777777" w:rsidR="00185146" w:rsidRPr="00185146" w:rsidRDefault="00185146" w:rsidP="0076778F">
      <w:pPr>
        <w:ind w:right="-1" w:firstLine="0"/>
        <w:jc w:val="center"/>
        <w:rPr>
          <w:sz w:val="16"/>
          <w:szCs w:val="16"/>
          <w:lang w:val="kk-KZ"/>
        </w:rPr>
      </w:pPr>
    </w:p>
    <w:p w14:paraId="366180D2" w14:textId="438108E1" w:rsidR="00DA57CE" w:rsidRPr="00C36C61" w:rsidRDefault="00DA57CE" w:rsidP="0076778F">
      <w:pPr>
        <w:ind w:right="-1" w:firstLine="0"/>
        <w:jc w:val="center"/>
      </w:pPr>
      <w:r w:rsidRPr="00C36C61">
        <w:t xml:space="preserve">Рисунок </w:t>
      </w:r>
      <w:r w:rsidR="00646B90" w:rsidRPr="00C36C61">
        <w:t xml:space="preserve">4 </w:t>
      </w:r>
      <w:r w:rsidR="00185146">
        <w:rPr>
          <w:lang w:val="kk-KZ"/>
        </w:rPr>
        <w:t xml:space="preserve">– </w:t>
      </w:r>
      <w:r w:rsidRPr="00C36C61">
        <w:t>Затраты на АЛО за период с 2019 по 2022 в разрезе источников финансирования: ГОБМП, ОСМС для взрослых и ОСМС для детей</w:t>
      </w:r>
    </w:p>
    <w:p w14:paraId="60B6FFFD" w14:textId="77777777" w:rsidR="00DA57CE" w:rsidRPr="00C36C61" w:rsidRDefault="00DA57CE" w:rsidP="00DA57CE"/>
    <w:p w14:paraId="0DC4AF98" w14:textId="77777777" w:rsidR="00185146" w:rsidRPr="00C36C61" w:rsidRDefault="00185146" w:rsidP="00185146">
      <w:pPr>
        <w:ind w:firstLine="709"/>
      </w:pPr>
      <w:r w:rsidRPr="00C36C61">
        <w:t>Интересен тот факт, что наибольший прирост количества пациентов, получивших медицинскую помощь в рамках АЛО и числа показаний, по которым данная помощь была оказана, наблюдался в 2021 году, с дальнейшим снижением в 2022 году. Это может быть связано с последствиями COVID-19 и ростом спроса на амбулаторное лекарственное обеспечение в период пандемии. В 2021 году многие пациенты, перенесшие острые заболевания, а также хронические больные, нуждались в постоянном медикаментозном лечении и поддержке в условиях ограниченного доступа к стационарной медицинской помощи. Пандемия вызвала увеличение заболеваемости рядом инфекционных и хронических заболеваний, что привело к повышению потребности в лекарственных средствах, особенно антибактериальных средств. Однако, в 2022 году, с ослаблением карантинных мер наблюдается некоторое снижение спроса на АЛО, что может свидетельствовать о стабилизации состояния здравоохранения и улучшению доступности других видов медицинской помощи.</w:t>
      </w:r>
    </w:p>
    <w:p w14:paraId="4D910620" w14:textId="77777777" w:rsidR="00185146" w:rsidRPr="00C36C61" w:rsidRDefault="00185146" w:rsidP="00185146">
      <w:pPr>
        <w:ind w:firstLine="709"/>
      </w:pPr>
      <w:r w:rsidRPr="00C36C61">
        <w:lastRenderedPageBreak/>
        <w:t xml:space="preserve">В связи с внедрением в Казахстане системы ОСМС следующим этапом в рамках настоящего исследования были проанализированы затраты на АЛО в разрезе источников финансирования: ГОБМП, ОСМС для взрослых и ОСМС для детей. </w:t>
      </w:r>
    </w:p>
    <w:p w14:paraId="12028687" w14:textId="708BBB18" w:rsidR="00DA57CE" w:rsidRPr="00C36C61" w:rsidRDefault="00DA57CE" w:rsidP="0076778F">
      <w:pPr>
        <w:ind w:right="-1" w:firstLine="709"/>
      </w:pPr>
      <w:r w:rsidRPr="00C36C61">
        <w:t>Анализ показал, что доля расходов на АЛО из ГОБМП оставалась самой высокой на протяжении всех четырех лет, но в 2022 году она заметно снизилась с 89 до 62%, что связано с увеличением финансирования из других категорий, особенно ОСМС для взрослых. Доля финансирования из этой категории значительно возросла в 2022 году, достигнув 34,3% от общего объема затрат против 10% в 2019 году. Доля затрат из средств ОСМС для детей варьировалась от менее чем 1% в 2019 году до ~7% в 2020 и 2021 годах, а в 2022 году снизилась до 4,0%. Следует отметить, что на протяжении исследуемого периода</w:t>
      </w:r>
      <w:r w:rsidR="00445F7D" w:rsidRPr="00C36C61">
        <w:t xml:space="preserve">, </w:t>
      </w:r>
      <w:r w:rsidRPr="00C36C61">
        <w:t>несмотря на колебания в процентных соотношениях</w:t>
      </w:r>
      <w:r w:rsidR="00445F7D" w:rsidRPr="00C36C61">
        <w:t>,</w:t>
      </w:r>
      <w:r w:rsidRPr="00C36C61">
        <w:t xml:space="preserve"> наблюдался рост затрат по всем источникам финансирования в абсолютном выражении, за исключением финансирования АЛО из средств ОСМС для детского населения в 2022 году (рис</w:t>
      </w:r>
      <w:r w:rsidR="00646B90" w:rsidRPr="00C36C61">
        <w:t>унок 5</w:t>
      </w:r>
      <w:r w:rsidRPr="00C36C61">
        <w:t>).</w:t>
      </w:r>
    </w:p>
    <w:p w14:paraId="05EFA5E3" w14:textId="77777777" w:rsidR="00DA57CE" w:rsidRPr="00C36C61" w:rsidRDefault="00DA57CE" w:rsidP="00DA57CE">
      <w:r w:rsidRPr="00C36C61">
        <w:rPr>
          <w:noProof/>
          <w:lang w:eastAsia="ru-RU"/>
        </w:rPr>
        <w:drawing>
          <wp:inline distT="0" distB="0" distL="0" distR="0" wp14:anchorId="6767F6D5" wp14:editId="1A7546D0">
            <wp:extent cx="5400675" cy="2743200"/>
            <wp:effectExtent l="0" t="0" r="0" b="0"/>
            <wp:docPr id="757549951" name="Диаграмма 27">
              <a:extLst xmlns:a="http://schemas.openxmlformats.org/drawingml/2006/main">
                <a:ext uri="{FF2B5EF4-FFF2-40B4-BE49-F238E27FC236}">
                  <a16:creationId xmlns:a16="http://schemas.microsoft.com/office/drawing/2014/main" id="{AC926EFF-44CA-E4A5-D8E1-7A181CD64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0272CD" w14:textId="1D9C4714" w:rsidR="00DA57CE" w:rsidRPr="00C36C61" w:rsidRDefault="00DA57CE" w:rsidP="0076778F">
      <w:pPr>
        <w:ind w:firstLine="0"/>
        <w:jc w:val="center"/>
      </w:pPr>
      <w:r w:rsidRPr="00C36C61">
        <w:t>Р</w:t>
      </w:r>
      <w:r w:rsidR="00646B90" w:rsidRPr="00C36C61">
        <w:t xml:space="preserve">исунок 5 </w:t>
      </w:r>
      <w:r w:rsidR="00A664EF">
        <w:rPr>
          <w:lang w:val="kk-KZ"/>
        </w:rPr>
        <w:t xml:space="preserve">– </w:t>
      </w:r>
      <w:r w:rsidR="00CE2816" w:rsidRPr="00C36C61">
        <w:t>Доля затрат на АЛО за период с 2019 по 2022</w:t>
      </w:r>
      <w:r w:rsidR="00445F7D" w:rsidRPr="00C36C61">
        <w:t xml:space="preserve"> годы </w:t>
      </w:r>
      <w:r w:rsidR="00CE2816" w:rsidRPr="00C36C61">
        <w:t>в разрезе источников финансирования</w:t>
      </w:r>
    </w:p>
    <w:p w14:paraId="4025FA19" w14:textId="77777777" w:rsidR="0076778F" w:rsidRDefault="0076778F" w:rsidP="003C5FE4">
      <w:pPr>
        <w:ind w:right="-284"/>
      </w:pPr>
    </w:p>
    <w:p w14:paraId="55BBBBD2" w14:textId="5D68D104" w:rsidR="00DA57CE" w:rsidRPr="00C36C61" w:rsidRDefault="00DA57CE" w:rsidP="0076778F">
      <w:pPr>
        <w:ind w:right="-1" w:firstLine="709"/>
      </w:pPr>
      <w:r w:rsidRPr="00C36C61">
        <w:t>Анализ суммарных данных за период с 2019 по 2022 годы свидетельствует о том, что основная доля затрат в системе АЛО сосредоточена на ГОБМП и составляет 77,3% от общих расходов. Это подчеркивает ключевую роль ГОБМП в обеспечении населения РК лекарственными средствами на амбулаторном уровне. Финансирование из ОСМС для взрослых занимает второе место в обеспечении АЛО, составляя 17,7%, что свидетельствует о возрастающей значимости данного механизма обеспечения лекарственными средствами для взрослого населения. В то же время доля расходов ОСМС для детей составила 5,0% от общего объема затрат.</w:t>
      </w:r>
    </w:p>
    <w:p w14:paraId="1E2156A3" w14:textId="77777777" w:rsidR="00DA57CE" w:rsidRPr="00C36C61" w:rsidRDefault="00DA57CE" w:rsidP="0076778F">
      <w:pPr>
        <w:ind w:right="-1" w:firstLine="709"/>
      </w:pPr>
      <w:r w:rsidRPr="00C36C61">
        <w:t xml:space="preserve">Таким образом, принимая во внимание, что взносы за детей и некоторые категории взрослого населения Казахстана в ФСМС осуществляются государством, можно констатировать, что более 80% затрат на лекарства, </w:t>
      </w:r>
      <w:r w:rsidRPr="00C36C61">
        <w:lastRenderedPageBreak/>
        <w:t>выдаваемые населению бесплатно по рецептам, финансируются из государственного бюджета.</w:t>
      </w:r>
    </w:p>
    <w:p w14:paraId="00055B8C" w14:textId="2C107390" w:rsidR="00DA57CE" w:rsidRDefault="00DA57CE" w:rsidP="0076778F">
      <w:pPr>
        <w:ind w:right="-1" w:firstLine="709"/>
        <w:rPr>
          <w:lang w:val="kk-KZ"/>
        </w:rPr>
      </w:pPr>
      <w:r w:rsidRPr="00C36C61">
        <w:t>Анализ затрат на АЛО по регионам РК за рассматриваемый период (рис</w:t>
      </w:r>
      <w:r w:rsidR="00646B90" w:rsidRPr="00C36C61">
        <w:t>унок 6)</w:t>
      </w:r>
      <w:r w:rsidRPr="00C36C61">
        <w:t xml:space="preserve"> показывает значительные различия в объемах расходов. Так, наибольшие затраты зафиксированы в Алматы </w:t>
      </w:r>
      <w:r w:rsidR="00A664EF">
        <w:t>‒</w:t>
      </w:r>
      <w:r w:rsidRPr="00C36C61">
        <w:t xml:space="preserve"> 86,01 млрд</w:t>
      </w:r>
      <w:r w:rsidR="00A664EF">
        <w:rPr>
          <w:lang w:val="kk-KZ"/>
        </w:rPr>
        <w:t>.</w:t>
      </w:r>
      <w:r w:rsidRPr="00C36C61">
        <w:t xml:space="preserve"> тенге, что составляет 14,86% от общего объема затрат по стране. Астана также демонстрирует значительные расходы </w:t>
      </w:r>
      <w:r w:rsidR="00A664EF">
        <w:t>‒</w:t>
      </w:r>
      <w:r w:rsidRPr="00C36C61">
        <w:t xml:space="preserve"> 48,90 млрд</w:t>
      </w:r>
      <w:r w:rsidR="00A664EF">
        <w:rPr>
          <w:lang w:val="kk-KZ"/>
        </w:rPr>
        <w:t>.</w:t>
      </w:r>
      <w:r w:rsidRPr="00C36C61">
        <w:t xml:space="preserve"> тенге, что составляет 8,45% от общего объема.</w:t>
      </w:r>
    </w:p>
    <w:p w14:paraId="0E2E238C" w14:textId="77777777" w:rsidR="00A664EF" w:rsidRPr="00A664EF" w:rsidRDefault="00A664EF" w:rsidP="0076778F">
      <w:pPr>
        <w:ind w:right="-1" w:firstLine="709"/>
        <w:rPr>
          <w:lang w:val="kk-KZ"/>
        </w:rPr>
      </w:pPr>
    </w:p>
    <w:p w14:paraId="6895C367" w14:textId="77777777" w:rsidR="00DA57CE" w:rsidRPr="00C36C61" w:rsidRDefault="00DA57CE" w:rsidP="00A664EF">
      <w:pPr>
        <w:ind w:firstLine="0"/>
        <w:jc w:val="center"/>
      </w:pPr>
      <w:r w:rsidRPr="00C36C61">
        <w:rPr>
          <w:noProof/>
          <w:lang w:eastAsia="ru-RU"/>
        </w:rPr>
        <w:drawing>
          <wp:inline distT="0" distB="0" distL="0" distR="0" wp14:anchorId="202A4F97" wp14:editId="45CFDF30">
            <wp:extent cx="6000750" cy="4867275"/>
            <wp:effectExtent l="0" t="0" r="0" b="0"/>
            <wp:docPr id="1539200923" name="Диаграмма 26">
              <a:extLst xmlns:a="http://schemas.openxmlformats.org/drawingml/2006/main">
                <a:ext uri="{FF2B5EF4-FFF2-40B4-BE49-F238E27FC236}">
                  <a16:creationId xmlns:a16="http://schemas.microsoft.com/office/drawing/2014/main" id="{26FB61CF-D17A-4EA6-5039-D6BB5D7B3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B21DB6" w14:textId="77777777" w:rsidR="00A664EF" w:rsidRPr="00A664EF" w:rsidRDefault="00A664EF" w:rsidP="00A86898">
      <w:pPr>
        <w:ind w:firstLine="0"/>
        <w:jc w:val="center"/>
        <w:rPr>
          <w:sz w:val="16"/>
          <w:szCs w:val="16"/>
          <w:lang w:val="kk-KZ"/>
        </w:rPr>
      </w:pPr>
    </w:p>
    <w:p w14:paraId="12FBC211" w14:textId="43B4FF5A" w:rsidR="0037221A" w:rsidRPr="00C36C61" w:rsidRDefault="0037221A" w:rsidP="00A86898">
      <w:pPr>
        <w:ind w:firstLine="0"/>
        <w:jc w:val="center"/>
      </w:pPr>
      <w:r w:rsidRPr="00C36C61">
        <w:t>Р</w:t>
      </w:r>
      <w:r w:rsidR="00646B90" w:rsidRPr="00C36C61">
        <w:t>исунок 6</w:t>
      </w:r>
      <w:r w:rsidR="00573999" w:rsidRPr="00C36C61">
        <w:t xml:space="preserve"> </w:t>
      </w:r>
      <w:r w:rsidR="00A664EF">
        <w:rPr>
          <w:lang w:val="kk-KZ"/>
        </w:rPr>
        <w:t xml:space="preserve">– </w:t>
      </w:r>
      <w:r w:rsidR="00573999" w:rsidRPr="00C36C61">
        <w:t>Анализ затрат на АЛО в разрезе регионов РК за 2019-2022 гг.</w:t>
      </w:r>
    </w:p>
    <w:p w14:paraId="4EBC84C2" w14:textId="77777777" w:rsidR="00A664EF" w:rsidRDefault="00A664EF" w:rsidP="0076778F">
      <w:pPr>
        <w:ind w:right="-1" w:firstLine="709"/>
        <w:rPr>
          <w:lang w:val="kk-KZ"/>
        </w:rPr>
      </w:pPr>
    </w:p>
    <w:p w14:paraId="55A04267" w14:textId="234543F7" w:rsidR="00DA57CE" w:rsidRPr="00C36C61" w:rsidRDefault="00DA57CE" w:rsidP="0076778F">
      <w:pPr>
        <w:ind w:right="-1" w:firstLine="709"/>
      </w:pPr>
      <w:r w:rsidRPr="00C36C61">
        <w:t xml:space="preserve">Среди областей наибольшие затраты наблюдаются в Карагандинской области (включая область Ұлытау с 2022 года) </w:t>
      </w:r>
      <w:r w:rsidR="00A664EF">
        <w:t>‒</w:t>
      </w:r>
      <w:r w:rsidRPr="00C36C61">
        <w:t xml:space="preserve"> 55,22 млрд</w:t>
      </w:r>
      <w:r w:rsidR="00A664EF">
        <w:rPr>
          <w:lang w:val="kk-KZ"/>
        </w:rPr>
        <w:t>.</w:t>
      </w:r>
      <w:r w:rsidRPr="00C36C61">
        <w:t xml:space="preserve"> тенге (9,54%), Алматинской области (включая область Жетісу с 2022 года) </w:t>
      </w:r>
      <w:r w:rsidR="00A664EF">
        <w:t>‒</w:t>
      </w:r>
      <w:r w:rsidRPr="00C36C61">
        <w:t xml:space="preserve"> 43,35 млрд</w:t>
      </w:r>
      <w:r w:rsidR="00A664EF">
        <w:rPr>
          <w:lang w:val="kk-KZ"/>
        </w:rPr>
        <w:t>.</w:t>
      </w:r>
      <w:r w:rsidRPr="00C36C61">
        <w:t xml:space="preserve"> тенге (7,48%), Туркестанской области </w:t>
      </w:r>
      <w:r w:rsidR="00A664EF">
        <w:t>‒</w:t>
      </w:r>
      <w:r w:rsidRPr="00C36C61">
        <w:t xml:space="preserve"> 37,10 млрд</w:t>
      </w:r>
      <w:r w:rsidR="00A664EF">
        <w:rPr>
          <w:lang w:val="kk-KZ"/>
        </w:rPr>
        <w:t>.</w:t>
      </w:r>
      <w:r w:rsidRPr="00C36C61">
        <w:t xml:space="preserve"> тенге (6,41%) и Восточно-Казахстанской области (включая область Абай) </w:t>
      </w:r>
      <w:r w:rsidR="00A664EF">
        <w:t>‒</w:t>
      </w:r>
      <w:r w:rsidRPr="00C36C61">
        <w:t xml:space="preserve"> 30,57 млрд</w:t>
      </w:r>
      <w:r w:rsidR="00A664EF">
        <w:rPr>
          <w:lang w:val="kk-KZ"/>
        </w:rPr>
        <w:t>.</w:t>
      </w:r>
      <w:r w:rsidRPr="00C36C61">
        <w:t xml:space="preserve"> тенге (5,28%).</w:t>
      </w:r>
      <w:r w:rsidR="00CC748D" w:rsidRPr="00C36C61">
        <w:t xml:space="preserve"> </w:t>
      </w:r>
      <w:r w:rsidRPr="00C36C61">
        <w:t xml:space="preserve">Наименьшие затраты зарегистрированы в Мангистауской области </w:t>
      </w:r>
      <w:r w:rsidR="00A664EF">
        <w:t>‒</w:t>
      </w:r>
      <w:r w:rsidRPr="00C36C61">
        <w:t xml:space="preserve"> 14,23 млрд</w:t>
      </w:r>
      <w:r w:rsidR="00A664EF">
        <w:rPr>
          <w:lang w:val="kk-KZ"/>
        </w:rPr>
        <w:t>.</w:t>
      </w:r>
      <w:r w:rsidRPr="00C36C61">
        <w:t xml:space="preserve"> тенге (2,46%), что может указывать на ограниченные потребности в медицинских услугах или недостаточное финансирование.</w:t>
      </w:r>
      <w:r w:rsidR="00A86898" w:rsidRPr="00C36C61">
        <w:t xml:space="preserve"> </w:t>
      </w:r>
    </w:p>
    <w:p w14:paraId="002046C8" w14:textId="167DEFEC" w:rsidR="00DA57CE" w:rsidRPr="00C36C61" w:rsidRDefault="00DA57CE" w:rsidP="0076778F">
      <w:pPr>
        <w:ind w:right="-1" w:firstLine="709"/>
      </w:pPr>
      <w:r w:rsidRPr="00C36C61">
        <w:lastRenderedPageBreak/>
        <w:t>Анализ средних затрат на амбулаторное лекарственное обеспечение (АЛО) на душу населения, рассчитанный как соотношение общих затрат и средней численности населения за анализируемый период, предоставляет более детализированное представление о доступности медицинских услуг в различных регионах РК (рис</w:t>
      </w:r>
      <w:r w:rsidR="00646B90" w:rsidRPr="00C36C61">
        <w:t>унок 7</w:t>
      </w:r>
      <w:r w:rsidRPr="00C36C61">
        <w:t>).</w:t>
      </w:r>
    </w:p>
    <w:p w14:paraId="62BE3136" w14:textId="77777777" w:rsidR="00581425" w:rsidRPr="00C36C61" w:rsidRDefault="00581425" w:rsidP="00581425">
      <w:pPr>
        <w:ind w:right="-284"/>
      </w:pPr>
    </w:p>
    <w:p w14:paraId="71482691" w14:textId="77777777" w:rsidR="00DA57CE" w:rsidRPr="00C36C61" w:rsidRDefault="00DA57CE" w:rsidP="00581425">
      <w:pPr>
        <w:ind w:firstLine="0"/>
      </w:pPr>
      <w:r w:rsidRPr="00C36C61">
        <w:rPr>
          <w:noProof/>
          <w:lang w:eastAsia="ru-RU"/>
        </w:rPr>
        <w:drawing>
          <wp:inline distT="0" distB="0" distL="0" distR="0" wp14:anchorId="23BB7C03" wp14:editId="2F26AD6B">
            <wp:extent cx="5953125" cy="4476750"/>
            <wp:effectExtent l="0" t="0" r="0" b="0"/>
            <wp:docPr id="892319606" name="Диаграмма 25">
              <a:extLst xmlns:a="http://schemas.openxmlformats.org/drawingml/2006/main">
                <a:ext uri="{FF2B5EF4-FFF2-40B4-BE49-F238E27FC236}">
                  <a16:creationId xmlns:a16="http://schemas.microsoft.com/office/drawing/2014/main" id="{00054040-D2F5-C426-84F9-FDB450537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0926EF" w14:textId="77777777" w:rsidR="001F7CD9" w:rsidRPr="00A664EF" w:rsidRDefault="001F7CD9" w:rsidP="001F7CD9">
      <w:pPr>
        <w:ind w:firstLine="0"/>
        <w:jc w:val="center"/>
        <w:rPr>
          <w:sz w:val="16"/>
          <w:szCs w:val="16"/>
        </w:rPr>
      </w:pPr>
    </w:p>
    <w:p w14:paraId="5D7D38D7" w14:textId="4C0515C6" w:rsidR="00581425" w:rsidRPr="00C36C61" w:rsidRDefault="00581425" w:rsidP="001F7CD9">
      <w:pPr>
        <w:ind w:firstLine="0"/>
        <w:jc w:val="center"/>
      </w:pPr>
      <w:r w:rsidRPr="00C36C61">
        <w:t>Р</w:t>
      </w:r>
      <w:r w:rsidR="00646B90" w:rsidRPr="00C36C61">
        <w:t>исунок 7</w:t>
      </w:r>
      <w:r w:rsidR="00573999" w:rsidRPr="00C36C61">
        <w:t xml:space="preserve"> </w:t>
      </w:r>
      <w:r w:rsidR="00A664EF">
        <w:rPr>
          <w:lang w:val="kk-KZ"/>
        </w:rPr>
        <w:t xml:space="preserve">– </w:t>
      </w:r>
      <w:r w:rsidR="00573999" w:rsidRPr="00C36C61">
        <w:t>Анализ средних затрат на АЛО на душу населения за 2019-2022 гг в разрезе регионов РК</w:t>
      </w:r>
    </w:p>
    <w:p w14:paraId="10C4805D" w14:textId="77777777" w:rsidR="00581425" w:rsidRPr="00C36C61" w:rsidRDefault="00581425" w:rsidP="00DA57CE"/>
    <w:p w14:paraId="77FC868E" w14:textId="387D900A" w:rsidR="00DA57CE" w:rsidRPr="00C36C61" w:rsidRDefault="00DA57CE" w:rsidP="00A664EF">
      <w:pPr>
        <w:ind w:firstLine="709"/>
      </w:pPr>
      <w:r w:rsidRPr="00C36C61">
        <w:t xml:space="preserve">В целом по РК средние затраты на АЛО за рассматриваемый период составили 30 696 тенге на душу населения. Наиболее высокие средние затраты зафиксированы в Северо-Казахстанской области </w:t>
      </w:r>
      <w:r w:rsidR="00A664EF">
        <w:t>‒</w:t>
      </w:r>
      <w:r w:rsidRPr="00C36C61">
        <w:t xml:space="preserve"> 46 818 тенге, что может свидетельствовать о высоком уровне потребности в медицинских услугах или о более развитой системе обеспечения. Карагандинская область (включая область Ұлытау) также демонстрирует значительные расходы на уровне 40 254 тенге на человека, что подчеркивает её важность в системе здравоохранения.</w:t>
      </w:r>
    </w:p>
    <w:p w14:paraId="2DC2E3CF" w14:textId="77777777" w:rsidR="00DA57CE" w:rsidRPr="00C36C61" w:rsidRDefault="00DA57CE" w:rsidP="00A664EF">
      <w:pPr>
        <w:ind w:firstLine="709"/>
      </w:pPr>
      <w:r w:rsidRPr="00C36C61">
        <w:t>Города Алматы и Астана имеют средние затраты на уровне 43 827 тенге и 41 667 тенге соответственно. Эти показатели подтверждают высокую доступность медицинских услуг в столичных регионах, что, вероятно, связано с более развитой инфраструктурой и наличием большего количества медицинских учреждений.</w:t>
      </w:r>
    </w:p>
    <w:p w14:paraId="28AA372B" w14:textId="77777777" w:rsidR="00DA57CE" w:rsidRPr="00C36C61" w:rsidRDefault="00DA57CE" w:rsidP="00A664EF">
      <w:pPr>
        <w:ind w:firstLine="709"/>
      </w:pPr>
      <w:r w:rsidRPr="00C36C61">
        <w:lastRenderedPageBreak/>
        <w:t>В то же время, наименьшие средние затраты наблюдаются в Туркестанской области, Мангистауской области и Алматинской области (включая область Жетісу) с показателями на уровне 18 247, 20 028 и 20 768 тенге на человека соответственно, что может указывать на недостаточное финансирование, меньшую доступность или низкие потребности в медицинских услугах в указанных регионах.</w:t>
      </w:r>
    </w:p>
    <w:p w14:paraId="25134497" w14:textId="77777777" w:rsidR="00DA57CE" w:rsidRPr="00C36C61" w:rsidRDefault="00DA57CE" w:rsidP="00A664EF">
      <w:pPr>
        <w:ind w:firstLine="709"/>
      </w:pPr>
      <w:r w:rsidRPr="00C36C61">
        <w:t>Эти данные подчеркивают необходимость более глубокого анализа потребностей в медицинских услугах и распределения ресурсов в системе АЛО. Региональное неравенство в средних затратах на АЛО свидетельствует о необходимости корректировки стратегии финансирования, направленной на обеспечение более равномерного доступа к медицинским услугам для всего населения страны. Применение таких мер может включать увеличение инвестиций в менее финансируемые регионы, что позволит улучшить доступность и качество медицинской помощи для всех групп населения.</w:t>
      </w:r>
    </w:p>
    <w:p w14:paraId="6F3B11C5" w14:textId="6AD10339" w:rsidR="00DA57CE" w:rsidRDefault="00DA57CE" w:rsidP="00A664EF">
      <w:pPr>
        <w:ind w:firstLine="709"/>
        <w:rPr>
          <w:lang w:val="kk-KZ"/>
        </w:rPr>
      </w:pPr>
      <w:r w:rsidRPr="00C36C61">
        <w:t>Анализ затрат на АЛО в разрезе пола позволяет выделить ряд интересных закономерностей и тенденций в распределении ресурсов между мужчинами и женщинами. Данные показывают, что в целом по РК общие затраты на АЛО для мужчин составили 282,58 млрд</w:t>
      </w:r>
      <w:r w:rsidR="00A664EF">
        <w:rPr>
          <w:lang w:val="kk-KZ"/>
        </w:rPr>
        <w:t>.</w:t>
      </w:r>
      <w:r w:rsidRPr="00C36C61">
        <w:t xml:space="preserve"> тенге, тогда как для женщин </w:t>
      </w:r>
      <w:r w:rsidR="00A664EF">
        <w:t>‒</w:t>
      </w:r>
      <w:r w:rsidRPr="00C36C61">
        <w:t xml:space="preserve"> 296,11 млрд</w:t>
      </w:r>
      <w:r w:rsidR="00A664EF">
        <w:rPr>
          <w:lang w:val="kk-KZ"/>
        </w:rPr>
        <w:t>.</w:t>
      </w:r>
      <w:r w:rsidRPr="00C36C61">
        <w:t xml:space="preserve"> тенге. Это указывает на то, что расходы на медицинские услуги для женщин, чуть выше и составляют 51% от общего объема затрат (рис</w:t>
      </w:r>
      <w:r w:rsidR="00A664EF">
        <w:rPr>
          <w:lang w:val="kk-KZ"/>
        </w:rPr>
        <w:t>унок</w:t>
      </w:r>
      <w:r w:rsidRPr="00C36C61">
        <w:t xml:space="preserve"> </w:t>
      </w:r>
      <w:r w:rsidR="00866FB6" w:rsidRPr="00C36C61">
        <w:t>8</w:t>
      </w:r>
      <w:r w:rsidRPr="00C36C61">
        <w:t>)</w:t>
      </w:r>
      <w:r w:rsidR="00866FB6" w:rsidRPr="00C36C61">
        <w:t>.</w:t>
      </w:r>
    </w:p>
    <w:p w14:paraId="0B5A8D7C" w14:textId="77777777" w:rsidR="00A664EF" w:rsidRPr="00C36C61" w:rsidRDefault="00A664EF" w:rsidP="00A664EF">
      <w:pPr>
        <w:ind w:firstLine="709"/>
      </w:pPr>
      <w:r w:rsidRPr="00C36C61">
        <w:t>При этом, в некоторых регионах наблюдается значительное преобладание расходов на АЛО для женщин. Так в Акмолинской, Павлодарской и Восточно-казахстанской (включая область Абай с 2022 года) перевес в потреблении АЛО в пользу женщин составил 56 против 44% в Атырауской и Мангистауской областях, напротив, наблюдается ярко выраженная разница с перевесом в пользу мужчин – 63% против 37 и 58% против 42% соответственно. Расходы на мужчин составили 13,03 млрд</w:t>
      </w:r>
      <w:r>
        <w:rPr>
          <w:lang w:val="kk-KZ"/>
        </w:rPr>
        <w:t>.</w:t>
      </w:r>
      <w:r w:rsidRPr="00C36C61">
        <w:t xml:space="preserve"> тенге, что соответствует 63%, а на женщин – 7,76 млрд</w:t>
      </w:r>
      <w:r>
        <w:rPr>
          <w:lang w:val="kk-KZ"/>
        </w:rPr>
        <w:t>.</w:t>
      </w:r>
      <w:r w:rsidRPr="00C36C61">
        <w:t xml:space="preserve"> тенге, или 37%. В крупных городах, таких как Алматы и Астана, расходы на женщин также выше. Так, в Алматы затраты на женщин составили 25,90 млрд</w:t>
      </w:r>
      <w:r>
        <w:rPr>
          <w:lang w:val="kk-KZ"/>
        </w:rPr>
        <w:t>.</w:t>
      </w:r>
      <w:r w:rsidRPr="00C36C61">
        <w:t xml:space="preserve"> тенге (53%), а на мужчин – 23,01 млрд</w:t>
      </w:r>
      <w:r>
        <w:rPr>
          <w:lang w:val="kk-KZ"/>
        </w:rPr>
        <w:t>.</w:t>
      </w:r>
      <w:r w:rsidRPr="00C36C61">
        <w:t xml:space="preserve"> тенге (47%). В Шымкенте, напротив, затраты на мужчин немного превышают расходы на женщин (53 против 47%). Данные результаты могут указывать на различия в здоровье или доступности медицинских услуг для разных полов в различных регионах страны.</w:t>
      </w:r>
    </w:p>
    <w:p w14:paraId="3954F57D" w14:textId="2BF2960E" w:rsidR="00A664EF" w:rsidRPr="00A664EF" w:rsidRDefault="00A664EF" w:rsidP="00A664EF">
      <w:pPr>
        <w:ind w:firstLine="709"/>
        <w:rPr>
          <w:lang w:val="kk-KZ"/>
        </w:rPr>
      </w:pPr>
      <w:r w:rsidRPr="00C36C61">
        <w:t>В среднем по РК расходы на АЛО для женщин составляют 51%, что может указывать на более высокую потребность в медицинских услугах среди женщин или на специфические факторы, влияющие на их здоровье. Мужчины, в свою очередь, демонстрируют более высокие затраты в определенных регионах, таких как Атырауская и Мангистауская области, что может быть связано с более высокими уровнями заболеваемости или обращаемости в медицинские организации (рисунок 8).</w:t>
      </w:r>
    </w:p>
    <w:p w14:paraId="2AE83A7B" w14:textId="77777777" w:rsidR="00DA57CE" w:rsidRPr="00C36C61" w:rsidRDefault="00DA57CE" w:rsidP="00DA57CE"/>
    <w:p w14:paraId="7E33F373" w14:textId="05B7C2A0" w:rsidR="00DA57CE" w:rsidRPr="00BE0D07" w:rsidRDefault="00581425" w:rsidP="00581425">
      <w:pPr>
        <w:ind w:firstLine="0"/>
      </w:pPr>
      <w:r w:rsidRPr="00BE0D07">
        <w:rPr>
          <w:noProof/>
          <w:lang w:eastAsia="ru-RU"/>
        </w:rPr>
        <w:lastRenderedPageBreak/>
        <w:drawing>
          <wp:inline distT="0" distB="0" distL="0" distR="0" wp14:anchorId="75B228CC" wp14:editId="0E664773">
            <wp:extent cx="5947257" cy="4542739"/>
            <wp:effectExtent l="0" t="0" r="0" b="0"/>
            <wp:docPr id="2009242317" name="Диаграмма 24">
              <a:extLst xmlns:a="http://schemas.openxmlformats.org/drawingml/2006/main">
                <a:ext uri="{FF2B5EF4-FFF2-40B4-BE49-F238E27FC236}">
                  <a16:creationId xmlns:a16="http://schemas.microsoft.com/office/drawing/2014/main" id="{AED84066-B498-4AF8-4A22-1461118B0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52847E" w14:textId="77777777" w:rsidR="00A664EF" w:rsidRPr="00BE0D07" w:rsidRDefault="00A664EF" w:rsidP="00866FB6">
      <w:pPr>
        <w:ind w:firstLine="0"/>
        <w:jc w:val="center"/>
        <w:rPr>
          <w:sz w:val="16"/>
          <w:szCs w:val="16"/>
          <w:lang w:val="kk-KZ"/>
        </w:rPr>
      </w:pPr>
    </w:p>
    <w:p w14:paraId="40BE68AF" w14:textId="2FCA365D" w:rsidR="00866FB6" w:rsidRPr="00BE0D07" w:rsidRDefault="00581425" w:rsidP="00866FB6">
      <w:pPr>
        <w:ind w:firstLine="0"/>
        <w:jc w:val="center"/>
      </w:pPr>
      <w:r w:rsidRPr="00BE0D07">
        <w:t>Р</w:t>
      </w:r>
      <w:r w:rsidR="00646B90" w:rsidRPr="00BE0D07">
        <w:t>исунок 8</w:t>
      </w:r>
      <w:r w:rsidR="00573999" w:rsidRPr="00BE0D07">
        <w:t xml:space="preserve"> </w:t>
      </w:r>
      <w:r w:rsidR="00A664EF" w:rsidRPr="00BE0D07">
        <w:rPr>
          <w:lang w:val="kk-KZ"/>
        </w:rPr>
        <w:t xml:space="preserve">– </w:t>
      </w:r>
      <w:r w:rsidR="00573999" w:rsidRPr="00BE0D07">
        <w:t xml:space="preserve">Распределение затрат по полу в разрезе регионов РК </w:t>
      </w:r>
    </w:p>
    <w:p w14:paraId="43A03859" w14:textId="7723B9A9" w:rsidR="00581425" w:rsidRPr="00BE0D07" w:rsidRDefault="00573999" w:rsidP="00866FB6">
      <w:pPr>
        <w:ind w:firstLine="0"/>
        <w:jc w:val="center"/>
      </w:pPr>
      <w:r w:rsidRPr="00BE0D07">
        <w:t>за 2019-2022 гг</w:t>
      </w:r>
      <w:r w:rsidR="00C3063A" w:rsidRPr="00BE0D07">
        <w:t>.</w:t>
      </w:r>
    </w:p>
    <w:p w14:paraId="749E81A6" w14:textId="77777777" w:rsidR="00581425" w:rsidRPr="00BE0D07" w:rsidRDefault="00581425" w:rsidP="00581425">
      <w:pPr>
        <w:ind w:firstLine="0"/>
      </w:pPr>
    </w:p>
    <w:p w14:paraId="6BBBF701" w14:textId="77777777" w:rsidR="00581425" w:rsidRPr="00BE0D07" w:rsidRDefault="00581425" w:rsidP="00A664EF">
      <w:pPr>
        <w:ind w:firstLine="709"/>
      </w:pPr>
      <w:r w:rsidRPr="00BE0D07">
        <w:t>Полученные данные указывают на необходимость более глубокого изучения факторов, влияющих на различия в затратах на АЛО между полами. Важно также рассмотреть, как социальные и экономические факторы могут влиять на потребности в медицинских услугах, и учитывать эти аспекты при разработке программ и стратегий по улучшению доступности медицинской помощи для обоих полов. Региональные различия подчеркивают важность адаптации медицинских услуг к специфическим потребностям населения, что может улучшить здоровье и благополучие всех групп граждан.</w:t>
      </w:r>
    </w:p>
    <w:p w14:paraId="24FFE2C4" w14:textId="77777777" w:rsidR="00581425" w:rsidRPr="00BE0D07" w:rsidRDefault="00581425" w:rsidP="00A664EF">
      <w:pPr>
        <w:ind w:firstLine="709"/>
      </w:pPr>
      <w:r w:rsidRPr="00BE0D07">
        <w:t>Анализ данных о затратах на АЛО в РК позволяет выделить несколько интересных закономерностей и потенциальных гипотез.</w:t>
      </w:r>
    </w:p>
    <w:p w14:paraId="07AB475B" w14:textId="00C9FBA9" w:rsidR="00581425" w:rsidRPr="00BE0D07" w:rsidRDefault="00581425" w:rsidP="00A664EF">
      <w:pPr>
        <w:ind w:firstLine="709"/>
      </w:pPr>
      <w:r w:rsidRPr="00BE0D07">
        <w:t>Региональные различия: Существенные различия в расходах на АЛО между регионами указывают на наличие неравномерности в доступности или потребности в медицинских услугах. Это может быть связано как с экономическим состоянием регионов, так и с различиями в инфраструктуре здравоохранения.</w:t>
      </w:r>
      <w:r w:rsidR="00C3063A" w:rsidRPr="00BE0D07">
        <w:t xml:space="preserve"> </w:t>
      </w:r>
    </w:p>
    <w:p w14:paraId="50DD32D8" w14:textId="5FC83FC2" w:rsidR="00581425" w:rsidRPr="00BE0D07" w:rsidRDefault="00581425" w:rsidP="00A664EF">
      <w:pPr>
        <w:ind w:firstLine="709"/>
      </w:pPr>
      <w:r w:rsidRPr="00BE0D07">
        <w:t xml:space="preserve">Высокие затраты в городах: Города Алматы и Астана демонстрируют самые высокие затраты на АЛО. Это может свидетельствовать о более высоком уровне потребности в медицинских услугах в урбанизированных районах, где </w:t>
      </w:r>
      <w:r w:rsidRPr="00BE0D07">
        <w:lastRenderedPageBreak/>
        <w:t>сосредоточено большее количество населения, а также о наличии более развитой инфраструктуры.</w:t>
      </w:r>
      <w:r w:rsidR="00AF6C36" w:rsidRPr="00BE0D07">
        <w:t xml:space="preserve"> </w:t>
      </w:r>
    </w:p>
    <w:p w14:paraId="50F45891" w14:textId="77777777" w:rsidR="00581425" w:rsidRPr="00BE0D07" w:rsidRDefault="00581425" w:rsidP="00A664EF">
      <w:pPr>
        <w:ind w:firstLine="709"/>
      </w:pPr>
      <w:r w:rsidRPr="00BE0D07">
        <w:t>Низкие затраты в некоторых областях: Региональная разница в расходах также поднимает вопросы о недостаточном финансировании, меньшей доступности медицинских услуг или низких потребностях в этих областях. Это может быть признаком того, что в некоторых регионах система здравоохранения требует реформ для улучшения доступа к медицинским услугам.</w:t>
      </w:r>
    </w:p>
    <w:p w14:paraId="48F6932F" w14:textId="77777777" w:rsidR="00581425" w:rsidRPr="00BE0D07" w:rsidRDefault="00581425" w:rsidP="00A664EF">
      <w:pPr>
        <w:ind w:firstLine="709"/>
      </w:pPr>
      <w:r w:rsidRPr="00BE0D07">
        <w:t>Гипотеза о потребностях: Высокие затраты на душу населения в Северо-Казахстанской и Карагандинской областях могут говорить о более высоком уровне медицинских потребностей, что требует дальнейшего изучения. Возможно, в этих регионах население обращается за медицинской помощью чаще или сталкивается с более сложными случаями заболеваний.</w:t>
      </w:r>
    </w:p>
    <w:p w14:paraId="599BEB13" w14:textId="77777777" w:rsidR="00AD730A" w:rsidRPr="00BE0D07" w:rsidRDefault="00581425" w:rsidP="00AD730A">
      <w:pPr>
        <w:ind w:firstLine="709"/>
      </w:pPr>
      <w:r w:rsidRPr="00BE0D07">
        <w:t>Необходимость корректировки финансирования: Неравномерное распределение затрат подчеркивает необходимость корректировки стратегии финансирования системы здравоохранения, что может включать пересмотр приоритетов в распределении ресурсов и инвестиций в менее обеспеченные регионы.</w:t>
      </w:r>
    </w:p>
    <w:p w14:paraId="6A28983D" w14:textId="77777777" w:rsidR="00AD730A" w:rsidRPr="00BE0D07" w:rsidRDefault="00AD730A" w:rsidP="00AD730A">
      <w:pPr>
        <w:ind w:firstLine="709"/>
      </w:pPr>
      <w:r w:rsidRPr="00BE0D07">
        <w:t xml:space="preserve">Анализ потребностей и ожиданий населения: важно учитывать не только финансовые затраты, но и удовлетворенность населения услугами здравоохранения. Проведение опросов и исследований может помочь выяснить, насколько население удовлетворено доступностью и качеством медицинских услуг, что позволит адаптировать систему здравоохранения к реальным потребностям граждан. Эти наблюдения могут служить основой для дальнейших исследований и анализа в области медицинского обеспечения, а также для разработки стратегий, направленных на повышение качества и доступности медицинских услуг в РК. </w:t>
      </w:r>
    </w:p>
    <w:p w14:paraId="1944B1B1" w14:textId="77777777" w:rsidR="00AD730A" w:rsidRPr="00BE0D07" w:rsidRDefault="00AD730A" w:rsidP="00AD730A">
      <w:pPr>
        <w:ind w:firstLine="709"/>
      </w:pPr>
      <w:r w:rsidRPr="00BE0D07">
        <w:t xml:space="preserve">Анализ по годам показал, что 2020 год является поворотным моментом в системе АЛО. В условиях пандемии </w:t>
      </w:r>
      <w:r w:rsidRPr="00BE0D07">
        <w:rPr>
          <w:lang w:val="en-US"/>
        </w:rPr>
        <w:t>COVID</w:t>
      </w:r>
      <w:r w:rsidRPr="00BE0D07">
        <w:t xml:space="preserve">-19 наблюдался резкий рост как количества пациентов (+33,6%), так и общего объёма закупа (+58,6%). Структура закупок сместилась в сторону дорогостоящих препаратов для лечения тяжёлых и хронических состояний, включая антикоагулянты, онкопрепараты и иммунобиологические средства. Впервые был зафиксирован повсеместный рост затрат в большинстве регионов. В свою очередь, 2021 год характеризуется стабилизацией и закреплением трендов предыдущего года. Темп роста по охвату пациентов замедлился (+3,2%), однако затраты на АЛО продолжили расти (+21,7%). Продолжилась закупка лекарств по расширенным нозологиям, включая орфанные заболевания. Структура АЛО сохраняла фокус на дорогостоящих препаратах. </w:t>
      </w:r>
    </w:p>
    <w:p w14:paraId="3C8B5109" w14:textId="77777777" w:rsidR="00AD730A" w:rsidRPr="00BE0D07" w:rsidRDefault="00AD730A" w:rsidP="00AD730A">
      <w:pPr>
        <w:ind w:firstLine="709"/>
      </w:pPr>
      <w:r w:rsidRPr="00BE0D07">
        <w:t>В период пандемии 2020 год стал пиковым как по темпам прироста сумм затрат на АЛО (+58,6%), так и по увеличению охвата пациентов (+33,6%), что напрямую коррелирует с началом пандемии и мобилизацией ресурсов системы здравоохранения. В 2021 году положительная динамика сохранилась, однако уже в 2022 году наблюдается обратная тенденция — спад объёмов на 9,8% и сокращение охваченного контингента на 22,6%.</w:t>
      </w:r>
    </w:p>
    <w:p w14:paraId="1223645A" w14:textId="77777777" w:rsidR="00AD730A" w:rsidRPr="00BE0D07" w:rsidRDefault="00AD730A" w:rsidP="00AD730A">
      <w:pPr>
        <w:ind w:firstLine="709"/>
      </w:pPr>
      <w:r w:rsidRPr="00BE0D07">
        <w:lastRenderedPageBreak/>
        <w:t xml:space="preserve">Следует отметить, что пандемия </w:t>
      </w:r>
      <w:r w:rsidRPr="00BE0D07">
        <w:rPr>
          <w:lang w:val="en-US"/>
        </w:rPr>
        <w:t>COVID</w:t>
      </w:r>
      <w:r w:rsidRPr="00BE0D07">
        <w:t xml:space="preserve">-19 оказала не только краткосрочное, но и долговременное влияние на систему лекарственного обеспечения, в особенности для пациентов с хроническими заболеваниями. Исследования показывают, что наличие таких заболеваний, как сахарный диабет, онкологические, сердечно-сосудистые и лёгочные болезни, существенно повышает риск тяжёлых последствий при инфицировании </w:t>
      </w:r>
      <w:r w:rsidRPr="00BE0D07">
        <w:rPr>
          <w:lang w:val="en-US"/>
        </w:rPr>
        <w:t>SARS</w:t>
      </w:r>
      <w:r w:rsidRPr="00BE0D07">
        <w:t>-</w:t>
      </w:r>
      <w:r w:rsidRPr="00BE0D07">
        <w:rPr>
          <w:lang w:val="en-US"/>
        </w:rPr>
        <w:t>CoV</w:t>
      </w:r>
      <w:r w:rsidRPr="00BE0D07">
        <w:t>-2, включая летальный исход и необходимость интенсивной терапии [88,89]. Это обусловлено как особенностями иммунного ответа у таких пациентов, так и необходимостью постоянного контроля и терапии, доступ к которым был нарушен в условиях пандемии.</w:t>
      </w:r>
    </w:p>
    <w:p w14:paraId="0E08B066" w14:textId="5FAD3050" w:rsidR="00AD730A" w:rsidRPr="00BE0D07" w:rsidRDefault="00AD730A" w:rsidP="00AD730A">
      <w:pPr>
        <w:ind w:firstLine="709"/>
      </w:pPr>
      <w:r w:rsidRPr="00BE0D07">
        <w:t xml:space="preserve">Более того, по данным международного обзора, </w:t>
      </w:r>
      <w:r w:rsidRPr="00BE0D07">
        <w:rPr>
          <w:lang w:val="en-US"/>
        </w:rPr>
        <w:t>COVID</w:t>
      </w:r>
      <w:r w:rsidRPr="00BE0D07">
        <w:t xml:space="preserve">-19 существенно дестабилизировал системы наблюдения и лечения хронических заболеваний во многих странах, включая те, где ресурсы ограничены. Пациенты сталкивались с трудностями в получении регулярного лечения, доступе к лекарствам и консультациям, что в дальнейшем могло привести к ухудшению состояния и повышению потребности в дорогостоящей терапии. В этом контексте зафиксированный в Казахстане рост расходов на АЛО в 2020–2021 годах может быть отчасти объяснён именно этими факторами. Пандемия также спровоцировала изменения в самой структуре потребления лекарств. Согласно результатам анализа, в 2020 году был зафиксирован рост закупа антибактериальных препаратов, особенно макролидов (азитромицин), фторхинолонов и цефалоспоринов. Этот тренд наблюдался и в 2021 году, хотя темпы прироста замедлились. Увеличение закупа антибиотиков в амбулаторном сегменте в рассматриваемые годы может быть связано с эмпирическим назначением антибактериальной терапии пациентам с подозрением на </w:t>
      </w:r>
      <w:r w:rsidRPr="00BE0D07">
        <w:rPr>
          <w:lang w:val="en-US"/>
        </w:rPr>
        <w:t>COVID</w:t>
      </w:r>
      <w:r w:rsidRPr="00BE0D07">
        <w:t>-19 или лёгкими формами пневмонии.</w:t>
      </w:r>
    </w:p>
    <w:p w14:paraId="5ABAF21B" w14:textId="77777777" w:rsidR="00AD730A" w:rsidRPr="00BE0D07" w:rsidRDefault="00AD730A" w:rsidP="00AD730A"/>
    <w:p w14:paraId="7E64039B" w14:textId="77777777" w:rsidR="00AD730A" w:rsidRPr="00BE0D07" w:rsidRDefault="00AD730A" w:rsidP="00AD730A">
      <w:r w:rsidRPr="00BE0D07">
        <w:t>Таблица 2. Динамика по обеспечению антибактериальными препаратами в рамках АЛО в 2019–2022 гг.</w:t>
      </w:r>
    </w:p>
    <w:p w14:paraId="460E730F" w14:textId="77777777" w:rsidR="00AD730A" w:rsidRPr="00BE0D07" w:rsidRDefault="00AD730A" w:rsidP="00AD730A"/>
    <w:tbl>
      <w:tblPr>
        <w:tblW w:w="5035"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20"/>
        <w:gridCol w:w="2155"/>
      </w:tblGrid>
      <w:tr w:rsidR="00BE0D07" w:rsidRPr="00BE0D07" w14:paraId="6F231329" w14:textId="77777777" w:rsidTr="00F4686B">
        <w:trPr>
          <w:trHeight w:val="590"/>
        </w:trPr>
        <w:tc>
          <w:tcPr>
            <w:tcW w:w="960" w:type="dxa"/>
            <w:shd w:val="clear" w:color="auto" w:fill="auto"/>
            <w:noWrap/>
            <w:vAlign w:val="bottom"/>
            <w:hideMark/>
          </w:tcPr>
          <w:p w14:paraId="5DEB473F" w14:textId="77777777" w:rsidR="00AD730A" w:rsidRPr="00BE0D07" w:rsidRDefault="00AD730A" w:rsidP="00AD730A">
            <w:pPr>
              <w:ind w:firstLine="164"/>
            </w:pPr>
            <w:r w:rsidRPr="00BE0D07">
              <w:t>Год</w:t>
            </w:r>
          </w:p>
        </w:tc>
        <w:tc>
          <w:tcPr>
            <w:tcW w:w="1920" w:type="dxa"/>
            <w:shd w:val="clear" w:color="auto" w:fill="auto"/>
            <w:vAlign w:val="center"/>
            <w:hideMark/>
          </w:tcPr>
          <w:p w14:paraId="26191222" w14:textId="77777777" w:rsidR="00AD730A" w:rsidRPr="00BE0D07" w:rsidRDefault="00AD730A" w:rsidP="00AD730A">
            <w:pPr>
              <w:ind w:firstLine="164"/>
              <w:jc w:val="center"/>
              <w:rPr>
                <w:lang w:val="en-US"/>
              </w:rPr>
            </w:pPr>
            <w:r w:rsidRPr="00BE0D07">
              <w:rPr>
                <w:lang w:val="en-US"/>
              </w:rPr>
              <w:t>Кол-во пациентов</w:t>
            </w:r>
          </w:p>
        </w:tc>
        <w:tc>
          <w:tcPr>
            <w:tcW w:w="2155" w:type="dxa"/>
            <w:shd w:val="clear" w:color="auto" w:fill="auto"/>
            <w:vAlign w:val="bottom"/>
            <w:hideMark/>
          </w:tcPr>
          <w:p w14:paraId="2AD95874" w14:textId="77777777" w:rsidR="00AD730A" w:rsidRPr="00BE0D07" w:rsidRDefault="00AD730A" w:rsidP="00AD730A">
            <w:pPr>
              <w:ind w:firstLine="164"/>
              <w:jc w:val="center"/>
              <w:rPr>
                <w:lang w:val="en-US"/>
              </w:rPr>
            </w:pPr>
            <w:r w:rsidRPr="00BE0D07">
              <w:rPr>
                <w:lang w:val="en-US"/>
              </w:rPr>
              <w:t>Затраты в млн тенге</w:t>
            </w:r>
          </w:p>
        </w:tc>
      </w:tr>
      <w:tr w:rsidR="00BE0D07" w:rsidRPr="00BE0D07" w14:paraId="33AB3FFF" w14:textId="77777777" w:rsidTr="00F4686B">
        <w:trPr>
          <w:trHeight w:val="300"/>
        </w:trPr>
        <w:tc>
          <w:tcPr>
            <w:tcW w:w="960" w:type="dxa"/>
            <w:shd w:val="clear" w:color="auto" w:fill="auto"/>
            <w:noWrap/>
            <w:vAlign w:val="bottom"/>
            <w:hideMark/>
          </w:tcPr>
          <w:p w14:paraId="2FA2EE80" w14:textId="77777777" w:rsidR="00AD730A" w:rsidRPr="00BE0D07" w:rsidRDefault="00AD730A" w:rsidP="00AD730A">
            <w:pPr>
              <w:ind w:firstLine="164"/>
              <w:rPr>
                <w:lang w:val="en-US"/>
              </w:rPr>
            </w:pPr>
            <w:r w:rsidRPr="00BE0D07">
              <w:rPr>
                <w:lang w:val="en-US"/>
              </w:rPr>
              <w:t>2019</w:t>
            </w:r>
          </w:p>
        </w:tc>
        <w:tc>
          <w:tcPr>
            <w:tcW w:w="1920" w:type="dxa"/>
            <w:shd w:val="clear" w:color="auto" w:fill="auto"/>
            <w:noWrap/>
            <w:vAlign w:val="bottom"/>
            <w:hideMark/>
          </w:tcPr>
          <w:p w14:paraId="18A47FD7" w14:textId="77777777" w:rsidR="00AD730A" w:rsidRPr="00BE0D07" w:rsidRDefault="00AD730A" w:rsidP="00AD730A">
            <w:pPr>
              <w:ind w:firstLine="164"/>
              <w:jc w:val="center"/>
              <w:rPr>
                <w:lang w:val="en-US"/>
              </w:rPr>
            </w:pPr>
            <w:r w:rsidRPr="00BE0D07">
              <w:rPr>
                <w:lang w:val="en-US"/>
              </w:rPr>
              <w:t>18</w:t>
            </w:r>
            <w:r w:rsidRPr="00BE0D07">
              <w:t xml:space="preserve"> </w:t>
            </w:r>
            <w:r w:rsidRPr="00BE0D07">
              <w:rPr>
                <w:lang w:val="en-US"/>
              </w:rPr>
              <w:t>750</w:t>
            </w:r>
          </w:p>
        </w:tc>
        <w:tc>
          <w:tcPr>
            <w:tcW w:w="2155" w:type="dxa"/>
            <w:shd w:val="clear" w:color="auto" w:fill="auto"/>
            <w:noWrap/>
            <w:vAlign w:val="bottom"/>
            <w:hideMark/>
          </w:tcPr>
          <w:p w14:paraId="79C91EB0" w14:textId="77777777" w:rsidR="00AD730A" w:rsidRPr="00BE0D07" w:rsidRDefault="00AD730A" w:rsidP="00AD730A">
            <w:pPr>
              <w:ind w:firstLine="164"/>
              <w:jc w:val="center"/>
              <w:rPr>
                <w:lang w:val="en-US"/>
              </w:rPr>
            </w:pPr>
            <w:r w:rsidRPr="00BE0D07">
              <w:rPr>
                <w:lang w:val="en-US"/>
              </w:rPr>
              <w:t>6</w:t>
            </w:r>
            <w:r w:rsidRPr="00BE0D07">
              <w:t xml:space="preserve"> </w:t>
            </w:r>
            <w:r w:rsidRPr="00BE0D07">
              <w:rPr>
                <w:lang w:val="en-US"/>
              </w:rPr>
              <w:t>303</w:t>
            </w:r>
          </w:p>
        </w:tc>
      </w:tr>
      <w:tr w:rsidR="00BE0D07" w:rsidRPr="00BE0D07" w14:paraId="52A86208" w14:textId="77777777" w:rsidTr="00F4686B">
        <w:trPr>
          <w:trHeight w:val="300"/>
        </w:trPr>
        <w:tc>
          <w:tcPr>
            <w:tcW w:w="960" w:type="dxa"/>
            <w:shd w:val="clear" w:color="auto" w:fill="auto"/>
            <w:noWrap/>
            <w:vAlign w:val="bottom"/>
            <w:hideMark/>
          </w:tcPr>
          <w:p w14:paraId="4BC2EF6E" w14:textId="77777777" w:rsidR="00AD730A" w:rsidRPr="00BE0D07" w:rsidRDefault="00AD730A" w:rsidP="00AD730A">
            <w:pPr>
              <w:ind w:firstLine="164"/>
              <w:rPr>
                <w:lang w:val="en-US"/>
              </w:rPr>
            </w:pPr>
            <w:r w:rsidRPr="00BE0D07">
              <w:rPr>
                <w:lang w:val="en-US"/>
              </w:rPr>
              <w:t>2020</w:t>
            </w:r>
          </w:p>
        </w:tc>
        <w:tc>
          <w:tcPr>
            <w:tcW w:w="1920" w:type="dxa"/>
            <w:shd w:val="clear" w:color="auto" w:fill="auto"/>
            <w:noWrap/>
            <w:vAlign w:val="bottom"/>
            <w:hideMark/>
          </w:tcPr>
          <w:p w14:paraId="106827FB" w14:textId="77777777" w:rsidR="00AD730A" w:rsidRPr="00BE0D07" w:rsidRDefault="00AD730A" w:rsidP="00AD730A">
            <w:pPr>
              <w:ind w:firstLine="164"/>
              <w:jc w:val="center"/>
            </w:pPr>
            <w:r w:rsidRPr="00BE0D07">
              <w:rPr>
                <w:lang w:val="en-US"/>
              </w:rPr>
              <w:t>358</w:t>
            </w:r>
            <w:r w:rsidRPr="00BE0D07">
              <w:t xml:space="preserve"> </w:t>
            </w:r>
            <w:r w:rsidRPr="00BE0D07">
              <w:rPr>
                <w:lang w:val="en-US"/>
              </w:rPr>
              <w:t>693</w:t>
            </w:r>
          </w:p>
        </w:tc>
        <w:tc>
          <w:tcPr>
            <w:tcW w:w="2155" w:type="dxa"/>
            <w:shd w:val="clear" w:color="auto" w:fill="auto"/>
            <w:noWrap/>
            <w:vAlign w:val="bottom"/>
            <w:hideMark/>
          </w:tcPr>
          <w:p w14:paraId="06D27392" w14:textId="77777777" w:rsidR="00AD730A" w:rsidRPr="00BE0D07" w:rsidRDefault="00AD730A" w:rsidP="00AD730A">
            <w:pPr>
              <w:ind w:firstLine="164"/>
              <w:jc w:val="center"/>
              <w:rPr>
                <w:lang w:val="en-US"/>
              </w:rPr>
            </w:pPr>
            <w:r w:rsidRPr="00BE0D07">
              <w:rPr>
                <w:lang w:val="en-US"/>
              </w:rPr>
              <w:t>82</w:t>
            </w:r>
            <w:r w:rsidRPr="00BE0D07">
              <w:t xml:space="preserve"> </w:t>
            </w:r>
            <w:r w:rsidRPr="00BE0D07">
              <w:rPr>
                <w:lang w:val="en-US"/>
              </w:rPr>
              <w:t>09</w:t>
            </w:r>
            <w:r w:rsidRPr="00BE0D07">
              <w:t>1</w:t>
            </w:r>
          </w:p>
        </w:tc>
      </w:tr>
      <w:tr w:rsidR="00BE0D07" w:rsidRPr="00BE0D07" w14:paraId="2BC25291" w14:textId="77777777" w:rsidTr="00F4686B">
        <w:trPr>
          <w:trHeight w:val="300"/>
        </w:trPr>
        <w:tc>
          <w:tcPr>
            <w:tcW w:w="960" w:type="dxa"/>
            <w:shd w:val="clear" w:color="auto" w:fill="auto"/>
            <w:noWrap/>
            <w:vAlign w:val="bottom"/>
            <w:hideMark/>
          </w:tcPr>
          <w:p w14:paraId="20C5BD60" w14:textId="77777777" w:rsidR="00AD730A" w:rsidRPr="00BE0D07" w:rsidRDefault="00AD730A" w:rsidP="00AD730A">
            <w:pPr>
              <w:ind w:firstLine="164"/>
              <w:rPr>
                <w:lang w:val="en-US"/>
              </w:rPr>
            </w:pPr>
            <w:r w:rsidRPr="00BE0D07">
              <w:rPr>
                <w:lang w:val="en-US"/>
              </w:rPr>
              <w:t>2021</w:t>
            </w:r>
          </w:p>
        </w:tc>
        <w:tc>
          <w:tcPr>
            <w:tcW w:w="1920" w:type="dxa"/>
            <w:shd w:val="clear" w:color="auto" w:fill="auto"/>
            <w:noWrap/>
            <w:vAlign w:val="bottom"/>
            <w:hideMark/>
          </w:tcPr>
          <w:p w14:paraId="5CFED800" w14:textId="77777777" w:rsidR="00AD730A" w:rsidRPr="00BE0D07" w:rsidRDefault="00AD730A" w:rsidP="00AD730A">
            <w:pPr>
              <w:ind w:firstLine="164"/>
              <w:jc w:val="center"/>
            </w:pPr>
            <w:r w:rsidRPr="00BE0D07">
              <w:rPr>
                <w:lang w:val="en-US"/>
              </w:rPr>
              <w:t>272</w:t>
            </w:r>
            <w:r w:rsidRPr="00BE0D07">
              <w:t xml:space="preserve"> </w:t>
            </w:r>
            <w:r w:rsidRPr="00BE0D07">
              <w:rPr>
                <w:lang w:val="en-US"/>
              </w:rPr>
              <w:t>728</w:t>
            </w:r>
          </w:p>
        </w:tc>
        <w:tc>
          <w:tcPr>
            <w:tcW w:w="2155" w:type="dxa"/>
            <w:shd w:val="clear" w:color="auto" w:fill="auto"/>
            <w:noWrap/>
            <w:vAlign w:val="bottom"/>
            <w:hideMark/>
          </w:tcPr>
          <w:p w14:paraId="37B166D2" w14:textId="77777777" w:rsidR="00AD730A" w:rsidRPr="00BE0D07" w:rsidRDefault="00AD730A" w:rsidP="00AD730A">
            <w:pPr>
              <w:ind w:firstLine="164"/>
              <w:jc w:val="center"/>
            </w:pPr>
            <w:r w:rsidRPr="00BE0D07">
              <w:rPr>
                <w:lang w:val="en-US"/>
              </w:rPr>
              <w:t>64</w:t>
            </w:r>
            <w:r w:rsidRPr="00BE0D07">
              <w:t xml:space="preserve"> </w:t>
            </w:r>
            <w:r w:rsidRPr="00BE0D07">
              <w:rPr>
                <w:lang w:val="en-US"/>
              </w:rPr>
              <w:t>42</w:t>
            </w:r>
            <w:r w:rsidRPr="00BE0D07">
              <w:t>4</w:t>
            </w:r>
          </w:p>
        </w:tc>
      </w:tr>
      <w:tr w:rsidR="00BE0D07" w:rsidRPr="00BE0D07" w14:paraId="0B99CADB" w14:textId="77777777" w:rsidTr="00F4686B">
        <w:trPr>
          <w:trHeight w:val="300"/>
        </w:trPr>
        <w:tc>
          <w:tcPr>
            <w:tcW w:w="960" w:type="dxa"/>
            <w:shd w:val="clear" w:color="auto" w:fill="auto"/>
            <w:noWrap/>
            <w:vAlign w:val="bottom"/>
            <w:hideMark/>
          </w:tcPr>
          <w:p w14:paraId="58E65B11" w14:textId="77777777" w:rsidR="00AD730A" w:rsidRPr="00BE0D07" w:rsidRDefault="00AD730A" w:rsidP="00AD730A">
            <w:pPr>
              <w:ind w:firstLine="164"/>
              <w:rPr>
                <w:lang w:val="en-US"/>
              </w:rPr>
            </w:pPr>
            <w:r w:rsidRPr="00BE0D07">
              <w:rPr>
                <w:lang w:val="en-US"/>
              </w:rPr>
              <w:t>2022</w:t>
            </w:r>
          </w:p>
        </w:tc>
        <w:tc>
          <w:tcPr>
            <w:tcW w:w="1920" w:type="dxa"/>
            <w:shd w:val="clear" w:color="auto" w:fill="auto"/>
            <w:noWrap/>
            <w:vAlign w:val="bottom"/>
            <w:hideMark/>
          </w:tcPr>
          <w:p w14:paraId="18408594" w14:textId="77777777" w:rsidR="00AD730A" w:rsidRPr="00BE0D07" w:rsidRDefault="00AD730A" w:rsidP="00AD730A">
            <w:pPr>
              <w:ind w:firstLine="164"/>
              <w:jc w:val="center"/>
            </w:pPr>
            <w:r w:rsidRPr="00BE0D07">
              <w:rPr>
                <w:lang w:val="en-US"/>
              </w:rPr>
              <w:t>94</w:t>
            </w:r>
            <w:r w:rsidRPr="00BE0D07">
              <w:t xml:space="preserve"> </w:t>
            </w:r>
            <w:r w:rsidRPr="00BE0D07">
              <w:rPr>
                <w:lang w:val="en-US"/>
              </w:rPr>
              <w:t>548</w:t>
            </w:r>
          </w:p>
        </w:tc>
        <w:tc>
          <w:tcPr>
            <w:tcW w:w="2155" w:type="dxa"/>
            <w:shd w:val="clear" w:color="auto" w:fill="auto"/>
            <w:noWrap/>
            <w:vAlign w:val="bottom"/>
            <w:hideMark/>
          </w:tcPr>
          <w:p w14:paraId="7E512F8A" w14:textId="77777777" w:rsidR="00AD730A" w:rsidRPr="00BE0D07" w:rsidRDefault="00AD730A" w:rsidP="00AD730A">
            <w:pPr>
              <w:ind w:firstLine="164"/>
              <w:jc w:val="center"/>
            </w:pPr>
            <w:r w:rsidRPr="00BE0D07">
              <w:rPr>
                <w:lang w:val="en-US"/>
              </w:rPr>
              <w:t>17</w:t>
            </w:r>
            <w:r w:rsidRPr="00BE0D07">
              <w:t xml:space="preserve"> </w:t>
            </w:r>
            <w:r w:rsidRPr="00BE0D07">
              <w:rPr>
                <w:lang w:val="en-US"/>
              </w:rPr>
              <w:t>27</w:t>
            </w:r>
            <w:r w:rsidRPr="00BE0D07">
              <w:t>8</w:t>
            </w:r>
          </w:p>
        </w:tc>
      </w:tr>
    </w:tbl>
    <w:p w14:paraId="23CBE81D" w14:textId="77777777" w:rsidR="00AD730A" w:rsidRPr="00BE0D07" w:rsidRDefault="00AD730A" w:rsidP="00AD730A"/>
    <w:p w14:paraId="74886CDF" w14:textId="77777777" w:rsidR="00AD730A" w:rsidRPr="00BE0D07" w:rsidRDefault="00AD730A" w:rsidP="00AD730A">
      <w:pPr>
        <w:ind w:firstLine="709"/>
      </w:pPr>
      <w:r w:rsidRPr="00BE0D07">
        <w:t xml:space="preserve">Данные анализа согласуются с глобальными наблюдениями. Согласно докладу ВОЗ (апрель 2024 года), более 75% пациентов, госпитализированных с </w:t>
      </w:r>
      <w:r w:rsidRPr="00BE0D07">
        <w:rPr>
          <w:lang w:val="en-US"/>
        </w:rPr>
        <w:t>COVID</w:t>
      </w:r>
      <w:r w:rsidRPr="00BE0D07">
        <w:t xml:space="preserve">-19, получали антибиотики несмотря на то, что доля подтверждённых бактериальных инфекций составляла менее 8% [90]. Подобное несоответствие привело к обеспокоенности ростом антимикробной устойчивости. Аналогичные выводы представлены и в систематическом обзоре </w:t>
      </w:r>
      <w:r w:rsidRPr="00BE0D07">
        <w:rPr>
          <w:lang w:val="en-US"/>
        </w:rPr>
        <w:t>Hekmat</w:t>
      </w:r>
      <w:r w:rsidRPr="00BE0D07">
        <w:t xml:space="preserve"> и соавторы [91], в котором подчёркивается широкое, но не всегда обоснованное применение </w:t>
      </w:r>
      <w:r w:rsidRPr="00BE0D07">
        <w:lastRenderedPageBreak/>
        <w:t xml:space="preserve">антибиотиков при </w:t>
      </w:r>
      <w:r w:rsidRPr="00BE0D07">
        <w:rPr>
          <w:lang w:val="en-US"/>
        </w:rPr>
        <w:t>COVID</w:t>
      </w:r>
      <w:r w:rsidRPr="00BE0D07">
        <w:t>-19, преимущественно в условиях отсутствия явных признаков бактериальной коинфекции.</w:t>
      </w:r>
    </w:p>
    <w:p w14:paraId="35CCEB9B" w14:textId="77777777" w:rsidR="00AD730A" w:rsidRPr="00BE0D07" w:rsidRDefault="00AD730A" w:rsidP="00AD730A">
      <w:pPr>
        <w:ind w:firstLine="709"/>
      </w:pPr>
      <w:r w:rsidRPr="00BE0D07">
        <w:t xml:space="preserve">Таким образом, зафиксированный в Казахстане рост закупа антибактериальных препаратов в 2020–2021 годах, вероятно, отражает общемировую практику назначения антибиотиков при </w:t>
      </w:r>
      <w:r w:rsidRPr="00BE0D07">
        <w:rPr>
          <w:lang w:val="en-US"/>
        </w:rPr>
        <w:t>COVID</w:t>
      </w:r>
      <w:r w:rsidRPr="00BE0D07">
        <w:t>-19. Это подчёркивает необходимость усиления мер антимикробного надзора, а также дальнейшего анализа обоснованности включения тех или иных антибактериальных препаратов в программу АЛО.</w:t>
      </w:r>
    </w:p>
    <w:p w14:paraId="351E7F1C" w14:textId="77777777" w:rsidR="00AD730A" w:rsidRPr="00BE0D07" w:rsidRDefault="00AD730A" w:rsidP="00AD730A">
      <w:pPr>
        <w:ind w:firstLine="709"/>
      </w:pPr>
      <w:r w:rsidRPr="00BE0D07">
        <w:t xml:space="preserve">Наряду с этим, данные показали также рост потребления гормональных препаратов, в частности глюкокортикостероидов (дексаметазон, метилпреднизолон), что согласуется с международной клинической практикой. Согласно результатам исследований и рекомендациям ВОЗ, глюкокортикостероиды стали стандартом лечения пациентов с тяжёлой формой </w:t>
      </w:r>
      <w:r w:rsidRPr="00BE0D07">
        <w:rPr>
          <w:lang w:val="en-US"/>
        </w:rPr>
        <w:t>COVID</w:t>
      </w:r>
      <w:r w:rsidRPr="00BE0D07">
        <w:t xml:space="preserve">-19, нуждающихся в кислородной поддержке. В частности, исследование </w:t>
      </w:r>
      <w:r w:rsidRPr="00BE0D07">
        <w:rPr>
          <w:lang w:val="en-US"/>
        </w:rPr>
        <w:t>RECOVERY</w:t>
      </w:r>
      <w:r w:rsidRPr="00BE0D07">
        <w:t xml:space="preserve"> показало снижение летальности у госпитализированных пациентов, получавших дексаметазон, особенно среди тех, кто находился на ИВЛ. Более поздние метаанализы подтвердили эффективность метилпреднизолона как препарата с высокой проникающей способностью в лёгочную ткань и выраженным противовоспалительным действием [92,93]. В этом контексте рост закупа глюкокортикостероидов в Казахстане в 2020–2021 годах можно считать ожидаемым и обоснованным.</w:t>
      </w:r>
    </w:p>
    <w:p w14:paraId="25D98948" w14:textId="77777777" w:rsidR="00AD730A" w:rsidRPr="00BE0D07" w:rsidRDefault="00AD730A" w:rsidP="00AD730A">
      <w:pPr>
        <w:ind w:firstLine="709"/>
      </w:pPr>
      <w:r w:rsidRPr="00BE0D07">
        <w:t>Также, в 2020 году был зафиксирован резкий рост закупок антикоагулянтов — такие МНН, как эноксапарин, далтепарин и фондапаринукс демонстрировали кратное увеличение объёмов. Эти данные согласуются с международными клиническими рекомендациями, согласно которым использование терапевтических доз антикоагулянтов у пациентов с COVID-19 и высоким риском тромбозов стало стандартной практикой [94]. Таким образом, увеличение закупа данной группы препаратов представляется обоснованным и отражает адаптацию системы здравоохранения к изменившейся клинической картине и практике ведения пациентов в условиях пандемии.</w:t>
      </w:r>
    </w:p>
    <w:p w14:paraId="6972E0AE" w14:textId="77777777" w:rsidR="00AD730A" w:rsidRPr="00BE0D07" w:rsidRDefault="00AD730A" w:rsidP="00AD730A">
      <w:pPr>
        <w:ind w:firstLine="709"/>
      </w:pPr>
      <w:r w:rsidRPr="00BE0D07">
        <w:t xml:space="preserve">Значительным последствием пандемии стал рост роли первичной медико-санитарной помощи, которая взяла на себя лечение пациентов с лёгкими формами заболевания, а также наблюдение за хроническими пациентами. В этом контексте ускорилось внедрение электронных рецептов, дистанционного консультирования и цифровых платформ для логистики. Эти факторы способствовали как расширению охвата, так и улучшению планирования лекарственных нужд. на систему лекарственного обеспечения, в особенности для пациентов с хроническими заболеваниями. Исследования показывают, что наличие таких заболеваний, как сахарный диабет, онкологические, сердечно-сосудистые и лёгочные болезни, существенно повышает риск тяжёлых последствий при инфицировании </w:t>
      </w:r>
      <w:r w:rsidRPr="00BE0D07">
        <w:rPr>
          <w:lang w:val="en-US"/>
        </w:rPr>
        <w:t>SARS</w:t>
      </w:r>
      <w:r w:rsidRPr="00BE0D07">
        <w:t>-</w:t>
      </w:r>
      <w:r w:rsidRPr="00BE0D07">
        <w:rPr>
          <w:lang w:val="en-US"/>
        </w:rPr>
        <w:t>CoV</w:t>
      </w:r>
      <w:r w:rsidRPr="00BE0D07">
        <w:t xml:space="preserve">-2, включая летальный исход и необходимость интенсивной терапии [89-92]. Это обусловлено как особенностями иммунного ответа у таких пациентов, так и необходимостью </w:t>
      </w:r>
      <w:r w:rsidRPr="00BE0D07">
        <w:lastRenderedPageBreak/>
        <w:t>постоянного контроля и терапии, доступ к которым был нарушен в условиях пандемии.</w:t>
      </w:r>
    </w:p>
    <w:p w14:paraId="310DDD0D" w14:textId="77777777" w:rsidR="00AD730A" w:rsidRPr="00BE0D07" w:rsidRDefault="00AD730A" w:rsidP="00AD730A">
      <w:pPr>
        <w:ind w:firstLine="709"/>
      </w:pPr>
      <w:r w:rsidRPr="00BE0D07">
        <w:t xml:space="preserve">Более того, по данным международного обзора, </w:t>
      </w:r>
      <w:r w:rsidRPr="00BE0D07">
        <w:rPr>
          <w:lang w:val="en-US"/>
        </w:rPr>
        <w:t>COVID</w:t>
      </w:r>
      <w:r w:rsidRPr="00BE0D07">
        <w:t>-19 существенно дестабилизировал системы наблюдения и лечения хронических заболеваний во многих странах, включая те, где ресурсы ограничены. Пациенты сталкивались с трудностями в получении регулярного лечения, доступе к лекарствам и консультациям, что в дальнейшем могло привести к ухудшению состояния и повышению потребности в дорогостоящей терапии [88]. В этом контексте зафиксированный в Казахстане рост расходов на АЛО в 2020–2021 годах может быть отчасти объяснён именно этими факторами.</w:t>
      </w:r>
    </w:p>
    <w:p w14:paraId="54868EA3" w14:textId="77777777" w:rsidR="00AD730A" w:rsidRPr="00BE0D07" w:rsidRDefault="00AD730A" w:rsidP="00AD730A">
      <w:pPr>
        <w:ind w:firstLine="709"/>
      </w:pPr>
      <w:r w:rsidRPr="00BE0D07">
        <w:t xml:space="preserve">Таким образом, анализ показал, что АЛО в Республике Казахстан за 2019–2022 гг. характеризуется устойчивым ростом охвата и финансирования, с акцентом на тяжёлые, хронические и орфанные заболевания. Пандемия </w:t>
      </w:r>
      <w:r w:rsidRPr="00BE0D07">
        <w:rPr>
          <w:lang w:val="en-US"/>
        </w:rPr>
        <w:t>COVID</w:t>
      </w:r>
      <w:r w:rsidRPr="00BE0D07">
        <w:t xml:space="preserve">-19 в 2020–2021 годах выступила мощным катализатором как увеличения охвата, так и масштабирования закупок дорогостоящих препаратов. </w:t>
      </w:r>
    </w:p>
    <w:p w14:paraId="12F307A5" w14:textId="4201A793" w:rsidR="00AD730A" w:rsidRPr="00AD730A" w:rsidRDefault="00AD730A" w:rsidP="00AD730A">
      <w:pPr>
        <w:ind w:firstLine="709"/>
        <w:rPr>
          <w:color w:val="FF0000"/>
        </w:rPr>
      </w:pPr>
      <w:r w:rsidRPr="00BE0D07">
        <w:t xml:space="preserve">В таблице 3 приведены 20 наиболее затратных МНН, которые были ассоциированы в совокупности </w:t>
      </w:r>
      <w:r w:rsidRPr="00C36C61">
        <w:t>с 35% от всех затрат на АЛО, а 80% всех затрат приходится на перечень из не более чем 100 МНН.</w:t>
      </w:r>
      <w:r>
        <w:t xml:space="preserve"> </w:t>
      </w:r>
      <w:r w:rsidRPr="00C36C61">
        <w:t xml:space="preserve">В разрезе регионов перечни наиболее затратных ЛС и ИМН, обеспечиваемых в рамках АЛО, варьируют незначительно. Как показано в таблице 3, МНН из топ-20 наиболее затратных позиций по стране входят в аналогичные рейтинги в 10 регионах и более. </w:t>
      </w:r>
    </w:p>
    <w:p w14:paraId="5E7DBE69" w14:textId="77777777" w:rsidR="00581425" w:rsidRPr="00C36C61" w:rsidRDefault="00581425" w:rsidP="001802D2">
      <w:pPr>
        <w:ind w:firstLine="709"/>
      </w:pPr>
    </w:p>
    <w:p w14:paraId="098AE333" w14:textId="0C061938" w:rsidR="00581425" w:rsidRDefault="00581425" w:rsidP="002E4489">
      <w:pPr>
        <w:ind w:right="-284" w:firstLine="0"/>
        <w:rPr>
          <w:lang w:val="kk-KZ"/>
        </w:rPr>
      </w:pPr>
      <w:r w:rsidRPr="00C36C61">
        <w:t xml:space="preserve">Таблица </w:t>
      </w:r>
      <w:r w:rsidR="00646B90" w:rsidRPr="00C36C61">
        <w:t>3</w:t>
      </w:r>
      <w:r w:rsidRPr="00C36C61">
        <w:t xml:space="preserve"> </w:t>
      </w:r>
      <w:r w:rsidR="001802D2">
        <w:rPr>
          <w:lang w:val="kk-KZ"/>
        </w:rPr>
        <w:t xml:space="preserve">– </w:t>
      </w:r>
      <w:r w:rsidRPr="00C36C61">
        <w:t>Топ 20 МНН по затратам в рамках АЛО в РК в 2019–2022 гг</w:t>
      </w:r>
    </w:p>
    <w:p w14:paraId="555918EA" w14:textId="77777777" w:rsidR="001802D2" w:rsidRPr="001802D2" w:rsidRDefault="001802D2" w:rsidP="002E4489">
      <w:pPr>
        <w:ind w:right="-284" w:firstLine="0"/>
        <w:rPr>
          <w:sz w:val="16"/>
          <w:szCs w:val="16"/>
          <w:lang w:val="kk-KZ"/>
        </w:rPr>
      </w:pPr>
    </w:p>
    <w:tbl>
      <w:tblPr>
        <w:tblW w:w="9309"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1"/>
        <w:gridCol w:w="1994"/>
        <w:gridCol w:w="1984"/>
      </w:tblGrid>
      <w:tr w:rsidR="001802D2" w:rsidRPr="00C36C61" w14:paraId="6336BCFF" w14:textId="77777777" w:rsidTr="00AD730A">
        <w:trPr>
          <w:trHeight w:val="595"/>
        </w:trPr>
        <w:tc>
          <w:tcPr>
            <w:tcW w:w="5331" w:type="dxa"/>
            <w:noWrap/>
            <w:vAlign w:val="center"/>
            <w:hideMark/>
          </w:tcPr>
          <w:p w14:paraId="594CC03E" w14:textId="77777777" w:rsidR="001802D2" w:rsidRPr="00C36C61" w:rsidRDefault="001802D2" w:rsidP="001802D2">
            <w:pPr>
              <w:ind w:firstLine="0"/>
              <w:jc w:val="center"/>
              <w:rPr>
                <w:sz w:val="24"/>
                <w:szCs w:val="24"/>
                <w:lang w:val="en-US"/>
              </w:rPr>
            </w:pPr>
            <w:r w:rsidRPr="00C36C61">
              <w:rPr>
                <w:sz w:val="24"/>
                <w:szCs w:val="24"/>
                <w:lang w:val="en-US"/>
              </w:rPr>
              <w:t>МНН</w:t>
            </w:r>
          </w:p>
        </w:tc>
        <w:tc>
          <w:tcPr>
            <w:tcW w:w="1994" w:type="dxa"/>
            <w:noWrap/>
            <w:vAlign w:val="center"/>
            <w:hideMark/>
          </w:tcPr>
          <w:p w14:paraId="7077FB96" w14:textId="2A30DCDB" w:rsidR="001802D2" w:rsidRPr="001802D2" w:rsidRDefault="001802D2" w:rsidP="001802D2">
            <w:pPr>
              <w:ind w:firstLine="0"/>
              <w:jc w:val="center"/>
              <w:rPr>
                <w:sz w:val="24"/>
                <w:szCs w:val="24"/>
              </w:rPr>
            </w:pPr>
            <w:r w:rsidRPr="001802D2">
              <w:rPr>
                <w:sz w:val="24"/>
                <w:szCs w:val="24"/>
              </w:rPr>
              <w:t>Сумма в млрд</w:t>
            </w:r>
            <w:r>
              <w:rPr>
                <w:sz w:val="24"/>
                <w:szCs w:val="24"/>
                <w:lang w:val="kk-KZ"/>
              </w:rPr>
              <w:t>.</w:t>
            </w:r>
            <w:r w:rsidRPr="001802D2">
              <w:rPr>
                <w:sz w:val="24"/>
                <w:szCs w:val="24"/>
              </w:rPr>
              <w:t xml:space="preserve"> тенге</w:t>
            </w:r>
          </w:p>
        </w:tc>
        <w:tc>
          <w:tcPr>
            <w:tcW w:w="1984" w:type="dxa"/>
            <w:noWrap/>
            <w:vAlign w:val="center"/>
            <w:hideMark/>
          </w:tcPr>
          <w:p w14:paraId="45FBAD5E" w14:textId="35EE1704" w:rsidR="001802D2" w:rsidRPr="001802D2" w:rsidRDefault="001802D2" w:rsidP="001802D2">
            <w:pPr>
              <w:ind w:firstLine="0"/>
              <w:jc w:val="center"/>
              <w:rPr>
                <w:sz w:val="24"/>
                <w:szCs w:val="24"/>
                <w:lang w:val="kk-KZ"/>
              </w:rPr>
            </w:pPr>
            <w:r w:rsidRPr="00C36C61">
              <w:rPr>
                <w:sz w:val="24"/>
                <w:szCs w:val="24"/>
              </w:rPr>
              <w:t>Доля от всех затрат</w:t>
            </w:r>
            <w:r>
              <w:rPr>
                <w:sz w:val="24"/>
                <w:szCs w:val="24"/>
                <w:lang w:val="kk-KZ"/>
              </w:rPr>
              <w:t xml:space="preserve">, </w:t>
            </w:r>
            <w:r w:rsidRPr="001802D2">
              <w:rPr>
                <w:sz w:val="24"/>
                <w:szCs w:val="24"/>
              </w:rPr>
              <w:t>%</w:t>
            </w:r>
          </w:p>
        </w:tc>
      </w:tr>
      <w:tr w:rsidR="001802D2" w:rsidRPr="00C36C61" w14:paraId="2A55EA2B" w14:textId="77777777" w:rsidTr="00AD730A">
        <w:trPr>
          <w:trHeight w:val="290"/>
        </w:trPr>
        <w:tc>
          <w:tcPr>
            <w:tcW w:w="5331" w:type="dxa"/>
            <w:noWrap/>
            <w:vAlign w:val="center"/>
          </w:tcPr>
          <w:p w14:paraId="6FC72D79" w14:textId="3D053063" w:rsidR="001802D2" w:rsidRPr="001802D2" w:rsidRDefault="001802D2" w:rsidP="001802D2">
            <w:pPr>
              <w:ind w:firstLine="0"/>
              <w:jc w:val="center"/>
              <w:rPr>
                <w:sz w:val="24"/>
                <w:szCs w:val="24"/>
                <w:lang w:val="kk-KZ"/>
              </w:rPr>
            </w:pPr>
            <w:r>
              <w:rPr>
                <w:sz w:val="24"/>
                <w:szCs w:val="24"/>
                <w:lang w:val="kk-KZ"/>
              </w:rPr>
              <w:t>1</w:t>
            </w:r>
          </w:p>
        </w:tc>
        <w:tc>
          <w:tcPr>
            <w:tcW w:w="1994" w:type="dxa"/>
            <w:noWrap/>
            <w:vAlign w:val="center"/>
          </w:tcPr>
          <w:p w14:paraId="47287BD6" w14:textId="0B1E2BB9" w:rsidR="001802D2" w:rsidRPr="001802D2" w:rsidRDefault="001802D2" w:rsidP="001802D2">
            <w:pPr>
              <w:ind w:firstLine="0"/>
              <w:jc w:val="center"/>
              <w:rPr>
                <w:sz w:val="24"/>
                <w:szCs w:val="24"/>
                <w:lang w:val="kk-KZ"/>
              </w:rPr>
            </w:pPr>
            <w:r>
              <w:rPr>
                <w:sz w:val="24"/>
                <w:szCs w:val="24"/>
                <w:lang w:val="kk-KZ"/>
              </w:rPr>
              <w:t>2</w:t>
            </w:r>
          </w:p>
        </w:tc>
        <w:tc>
          <w:tcPr>
            <w:tcW w:w="1984" w:type="dxa"/>
            <w:noWrap/>
            <w:vAlign w:val="center"/>
          </w:tcPr>
          <w:p w14:paraId="77238FF0" w14:textId="1F7FFEF3" w:rsidR="001802D2" w:rsidRPr="001802D2" w:rsidRDefault="001802D2" w:rsidP="001802D2">
            <w:pPr>
              <w:ind w:firstLine="0"/>
              <w:jc w:val="center"/>
              <w:rPr>
                <w:sz w:val="24"/>
                <w:szCs w:val="24"/>
                <w:lang w:val="kk-KZ"/>
              </w:rPr>
            </w:pPr>
            <w:r>
              <w:rPr>
                <w:sz w:val="24"/>
                <w:szCs w:val="24"/>
                <w:lang w:val="kk-KZ"/>
              </w:rPr>
              <w:t>3</w:t>
            </w:r>
          </w:p>
        </w:tc>
      </w:tr>
      <w:tr w:rsidR="001802D2" w:rsidRPr="00C36C61" w14:paraId="0BBA0233" w14:textId="77777777" w:rsidTr="00AD730A">
        <w:trPr>
          <w:trHeight w:val="290"/>
        </w:trPr>
        <w:tc>
          <w:tcPr>
            <w:tcW w:w="5331" w:type="dxa"/>
            <w:noWrap/>
            <w:vAlign w:val="center"/>
            <w:hideMark/>
          </w:tcPr>
          <w:p w14:paraId="27FBF604" w14:textId="77777777" w:rsidR="001802D2" w:rsidRPr="001802D2" w:rsidRDefault="001802D2" w:rsidP="00581425">
            <w:pPr>
              <w:ind w:firstLine="0"/>
              <w:rPr>
                <w:sz w:val="24"/>
                <w:szCs w:val="24"/>
              </w:rPr>
            </w:pPr>
            <w:r w:rsidRPr="001802D2">
              <w:rPr>
                <w:sz w:val="24"/>
                <w:szCs w:val="24"/>
              </w:rPr>
              <w:t>Голимумаб</w:t>
            </w:r>
          </w:p>
        </w:tc>
        <w:tc>
          <w:tcPr>
            <w:tcW w:w="1994" w:type="dxa"/>
            <w:noWrap/>
            <w:vAlign w:val="center"/>
            <w:hideMark/>
          </w:tcPr>
          <w:p w14:paraId="0819B01A" w14:textId="77777777" w:rsidR="001802D2" w:rsidRPr="001802D2" w:rsidRDefault="001802D2" w:rsidP="00581425">
            <w:pPr>
              <w:ind w:firstLine="0"/>
              <w:jc w:val="center"/>
              <w:rPr>
                <w:sz w:val="24"/>
                <w:szCs w:val="24"/>
              </w:rPr>
            </w:pPr>
            <w:r w:rsidRPr="001802D2">
              <w:rPr>
                <w:sz w:val="24"/>
                <w:szCs w:val="24"/>
              </w:rPr>
              <w:t>16.23</w:t>
            </w:r>
          </w:p>
        </w:tc>
        <w:tc>
          <w:tcPr>
            <w:tcW w:w="1984" w:type="dxa"/>
            <w:noWrap/>
            <w:vAlign w:val="center"/>
            <w:hideMark/>
          </w:tcPr>
          <w:p w14:paraId="5C859535" w14:textId="77A5FD29" w:rsidR="001802D2" w:rsidRPr="001802D2" w:rsidRDefault="001802D2" w:rsidP="001802D2">
            <w:pPr>
              <w:ind w:firstLine="0"/>
              <w:jc w:val="center"/>
              <w:rPr>
                <w:sz w:val="24"/>
                <w:szCs w:val="24"/>
              </w:rPr>
            </w:pPr>
            <w:r w:rsidRPr="001802D2">
              <w:rPr>
                <w:sz w:val="24"/>
                <w:szCs w:val="24"/>
              </w:rPr>
              <w:t>3</w:t>
            </w:r>
          </w:p>
        </w:tc>
      </w:tr>
      <w:tr w:rsidR="001802D2" w:rsidRPr="00C36C61" w14:paraId="4007207F" w14:textId="77777777" w:rsidTr="00AD730A">
        <w:trPr>
          <w:trHeight w:val="290"/>
        </w:trPr>
        <w:tc>
          <w:tcPr>
            <w:tcW w:w="5331" w:type="dxa"/>
            <w:noWrap/>
            <w:vAlign w:val="center"/>
            <w:hideMark/>
          </w:tcPr>
          <w:p w14:paraId="7F28A976" w14:textId="77777777" w:rsidR="001802D2" w:rsidRPr="001802D2" w:rsidRDefault="001802D2" w:rsidP="00581425">
            <w:pPr>
              <w:ind w:firstLine="0"/>
              <w:rPr>
                <w:sz w:val="24"/>
                <w:szCs w:val="24"/>
              </w:rPr>
            </w:pPr>
            <w:r w:rsidRPr="001802D2">
              <w:rPr>
                <w:sz w:val="24"/>
                <w:szCs w:val="24"/>
              </w:rPr>
              <w:t>Трастузумаб</w:t>
            </w:r>
          </w:p>
        </w:tc>
        <w:tc>
          <w:tcPr>
            <w:tcW w:w="1994" w:type="dxa"/>
            <w:noWrap/>
            <w:vAlign w:val="center"/>
            <w:hideMark/>
          </w:tcPr>
          <w:p w14:paraId="55FA03E2" w14:textId="77777777" w:rsidR="001802D2" w:rsidRPr="001802D2" w:rsidRDefault="001802D2" w:rsidP="00581425">
            <w:pPr>
              <w:ind w:firstLine="0"/>
              <w:jc w:val="center"/>
              <w:rPr>
                <w:sz w:val="24"/>
                <w:szCs w:val="24"/>
              </w:rPr>
            </w:pPr>
            <w:r w:rsidRPr="001802D2">
              <w:rPr>
                <w:sz w:val="24"/>
                <w:szCs w:val="24"/>
              </w:rPr>
              <w:t>14.68</w:t>
            </w:r>
          </w:p>
        </w:tc>
        <w:tc>
          <w:tcPr>
            <w:tcW w:w="1984" w:type="dxa"/>
            <w:noWrap/>
            <w:vAlign w:val="center"/>
            <w:hideMark/>
          </w:tcPr>
          <w:p w14:paraId="7373E438" w14:textId="32884C7E" w:rsidR="001802D2" w:rsidRPr="001802D2" w:rsidRDefault="001802D2" w:rsidP="00581425">
            <w:pPr>
              <w:ind w:firstLine="0"/>
              <w:jc w:val="center"/>
              <w:rPr>
                <w:sz w:val="24"/>
                <w:szCs w:val="24"/>
                <w:lang w:val="kk-KZ"/>
              </w:rPr>
            </w:pPr>
            <w:r w:rsidRPr="001802D2">
              <w:rPr>
                <w:sz w:val="24"/>
                <w:szCs w:val="24"/>
              </w:rPr>
              <w:t>3</w:t>
            </w:r>
          </w:p>
        </w:tc>
      </w:tr>
      <w:tr w:rsidR="001802D2" w:rsidRPr="00C36C61" w14:paraId="0E4EBC2B" w14:textId="77777777" w:rsidTr="00AD730A">
        <w:trPr>
          <w:trHeight w:val="290"/>
        </w:trPr>
        <w:tc>
          <w:tcPr>
            <w:tcW w:w="5331" w:type="dxa"/>
            <w:noWrap/>
            <w:vAlign w:val="center"/>
            <w:hideMark/>
          </w:tcPr>
          <w:p w14:paraId="166E47A3" w14:textId="77777777" w:rsidR="001802D2" w:rsidRPr="001802D2" w:rsidRDefault="001802D2" w:rsidP="00581425">
            <w:pPr>
              <w:ind w:firstLine="0"/>
              <w:rPr>
                <w:sz w:val="24"/>
                <w:szCs w:val="24"/>
              </w:rPr>
            </w:pPr>
            <w:r w:rsidRPr="001802D2">
              <w:rPr>
                <w:sz w:val="24"/>
                <w:szCs w:val="24"/>
              </w:rPr>
              <w:t>Иматиниб</w:t>
            </w:r>
          </w:p>
        </w:tc>
        <w:tc>
          <w:tcPr>
            <w:tcW w:w="1994" w:type="dxa"/>
            <w:noWrap/>
            <w:vAlign w:val="center"/>
            <w:hideMark/>
          </w:tcPr>
          <w:p w14:paraId="1FBEF92E" w14:textId="77777777" w:rsidR="001802D2" w:rsidRPr="001802D2" w:rsidRDefault="001802D2" w:rsidP="00581425">
            <w:pPr>
              <w:ind w:firstLine="0"/>
              <w:jc w:val="center"/>
              <w:rPr>
                <w:sz w:val="24"/>
                <w:szCs w:val="24"/>
              </w:rPr>
            </w:pPr>
            <w:r w:rsidRPr="001802D2">
              <w:rPr>
                <w:sz w:val="24"/>
                <w:szCs w:val="24"/>
              </w:rPr>
              <w:t>13.67</w:t>
            </w:r>
          </w:p>
        </w:tc>
        <w:tc>
          <w:tcPr>
            <w:tcW w:w="1984" w:type="dxa"/>
            <w:noWrap/>
            <w:vAlign w:val="center"/>
            <w:hideMark/>
          </w:tcPr>
          <w:p w14:paraId="7C6A1FB1" w14:textId="2BBDFD05" w:rsidR="001802D2" w:rsidRPr="001802D2" w:rsidRDefault="001802D2" w:rsidP="00581425">
            <w:pPr>
              <w:ind w:firstLine="0"/>
              <w:jc w:val="center"/>
              <w:rPr>
                <w:sz w:val="24"/>
                <w:szCs w:val="24"/>
                <w:lang w:val="kk-KZ"/>
              </w:rPr>
            </w:pPr>
            <w:r w:rsidRPr="001802D2">
              <w:rPr>
                <w:sz w:val="24"/>
                <w:szCs w:val="24"/>
              </w:rPr>
              <w:t>2</w:t>
            </w:r>
          </w:p>
        </w:tc>
      </w:tr>
      <w:tr w:rsidR="001802D2" w:rsidRPr="00C36C61" w14:paraId="5E7E6F66" w14:textId="77777777" w:rsidTr="00AD730A">
        <w:trPr>
          <w:trHeight w:val="290"/>
        </w:trPr>
        <w:tc>
          <w:tcPr>
            <w:tcW w:w="5331" w:type="dxa"/>
            <w:noWrap/>
            <w:vAlign w:val="center"/>
            <w:hideMark/>
          </w:tcPr>
          <w:p w14:paraId="6BC13F7D" w14:textId="77777777" w:rsidR="001802D2" w:rsidRPr="001802D2" w:rsidRDefault="001802D2" w:rsidP="00581425">
            <w:pPr>
              <w:ind w:firstLine="0"/>
              <w:rPr>
                <w:sz w:val="24"/>
                <w:szCs w:val="24"/>
              </w:rPr>
            </w:pPr>
            <w:r w:rsidRPr="001802D2">
              <w:rPr>
                <w:sz w:val="24"/>
                <w:szCs w:val="24"/>
              </w:rPr>
              <w:t>Идурсульфаза</w:t>
            </w:r>
          </w:p>
        </w:tc>
        <w:tc>
          <w:tcPr>
            <w:tcW w:w="1994" w:type="dxa"/>
            <w:noWrap/>
            <w:vAlign w:val="center"/>
            <w:hideMark/>
          </w:tcPr>
          <w:p w14:paraId="6FAD98EA" w14:textId="77777777" w:rsidR="001802D2" w:rsidRPr="001802D2" w:rsidRDefault="001802D2" w:rsidP="00581425">
            <w:pPr>
              <w:ind w:firstLine="0"/>
              <w:jc w:val="center"/>
              <w:rPr>
                <w:sz w:val="24"/>
                <w:szCs w:val="24"/>
              </w:rPr>
            </w:pPr>
            <w:r w:rsidRPr="001802D2">
              <w:rPr>
                <w:sz w:val="24"/>
                <w:szCs w:val="24"/>
              </w:rPr>
              <w:t>13.43</w:t>
            </w:r>
          </w:p>
        </w:tc>
        <w:tc>
          <w:tcPr>
            <w:tcW w:w="1984" w:type="dxa"/>
            <w:noWrap/>
            <w:vAlign w:val="center"/>
            <w:hideMark/>
          </w:tcPr>
          <w:p w14:paraId="71D0489C" w14:textId="51290B11" w:rsidR="001802D2" w:rsidRPr="001802D2" w:rsidRDefault="001802D2" w:rsidP="00581425">
            <w:pPr>
              <w:ind w:firstLine="0"/>
              <w:jc w:val="center"/>
              <w:rPr>
                <w:sz w:val="24"/>
                <w:szCs w:val="24"/>
                <w:lang w:val="kk-KZ"/>
              </w:rPr>
            </w:pPr>
            <w:r w:rsidRPr="001802D2">
              <w:rPr>
                <w:sz w:val="24"/>
                <w:szCs w:val="24"/>
              </w:rPr>
              <w:t>2</w:t>
            </w:r>
          </w:p>
        </w:tc>
      </w:tr>
      <w:tr w:rsidR="001802D2" w:rsidRPr="00C36C61" w14:paraId="0C18076F" w14:textId="77777777" w:rsidTr="00AD730A">
        <w:trPr>
          <w:trHeight w:val="290"/>
        </w:trPr>
        <w:tc>
          <w:tcPr>
            <w:tcW w:w="5331" w:type="dxa"/>
            <w:noWrap/>
            <w:vAlign w:val="center"/>
            <w:hideMark/>
          </w:tcPr>
          <w:p w14:paraId="7BD9A1CA" w14:textId="77777777" w:rsidR="001802D2" w:rsidRPr="001802D2" w:rsidRDefault="001802D2" w:rsidP="00581425">
            <w:pPr>
              <w:ind w:firstLine="0"/>
              <w:rPr>
                <w:sz w:val="24"/>
                <w:szCs w:val="24"/>
              </w:rPr>
            </w:pPr>
            <w:r w:rsidRPr="001802D2">
              <w:rPr>
                <w:sz w:val="24"/>
                <w:szCs w:val="24"/>
              </w:rPr>
              <w:t>Амлодипин</w:t>
            </w:r>
          </w:p>
        </w:tc>
        <w:tc>
          <w:tcPr>
            <w:tcW w:w="1994" w:type="dxa"/>
            <w:noWrap/>
            <w:vAlign w:val="center"/>
            <w:hideMark/>
          </w:tcPr>
          <w:p w14:paraId="6720CCEC" w14:textId="77777777" w:rsidR="001802D2" w:rsidRPr="001802D2" w:rsidRDefault="001802D2" w:rsidP="00581425">
            <w:pPr>
              <w:ind w:firstLine="0"/>
              <w:jc w:val="center"/>
              <w:rPr>
                <w:sz w:val="24"/>
                <w:szCs w:val="24"/>
              </w:rPr>
            </w:pPr>
            <w:r w:rsidRPr="001802D2">
              <w:rPr>
                <w:sz w:val="24"/>
                <w:szCs w:val="24"/>
              </w:rPr>
              <w:t>13.26</w:t>
            </w:r>
          </w:p>
        </w:tc>
        <w:tc>
          <w:tcPr>
            <w:tcW w:w="1984" w:type="dxa"/>
            <w:noWrap/>
            <w:vAlign w:val="center"/>
            <w:hideMark/>
          </w:tcPr>
          <w:p w14:paraId="70627464" w14:textId="75868C16" w:rsidR="001802D2" w:rsidRPr="001802D2" w:rsidRDefault="001802D2" w:rsidP="00581425">
            <w:pPr>
              <w:ind w:firstLine="0"/>
              <w:jc w:val="center"/>
              <w:rPr>
                <w:sz w:val="24"/>
                <w:szCs w:val="24"/>
                <w:lang w:val="kk-KZ"/>
              </w:rPr>
            </w:pPr>
            <w:r w:rsidRPr="001802D2">
              <w:rPr>
                <w:sz w:val="24"/>
                <w:szCs w:val="24"/>
              </w:rPr>
              <w:t>2</w:t>
            </w:r>
          </w:p>
        </w:tc>
      </w:tr>
      <w:tr w:rsidR="001802D2" w:rsidRPr="00C36C61" w14:paraId="2E346541" w14:textId="77777777" w:rsidTr="00AD730A">
        <w:trPr>
          <w:trHeight w:val="290"/>
        </w:trPr>
        <w:tc>
          <w:tcPr>
            <w:tcW w:w="5331" w:type="dxa"/>
            <w:noWrap/>
            <w:vAlign w:val="center"/>
            <w:hideMark/>
          </w:tcPr>
          <w:p w14:paraId="441DEE48" w14:textId="77777777" w:rsidR="001802D2" w:rsidRPr="00C36C61" w:rsidRDefault="001802D2" w:rsidP="00581425">
            <w:pPr>
              <w:ind w:firstLine="0"/>
              <w:rPr>
                <w:sz w:val="24"/>
                <w:szCs w:val="24"/>
                <w:lang w:val="en-US"/>
              </w:rPr>
            </w:pPr>
            <w:r w:rsidRPr="001802D2">
              <w:rPr>
                <w:sz w:val="24"/>
                <w:szCs w:val="24"/>
              </w:rPr>
              <w:t>Ибру</w:t>
            </w:r>
            <w:r w:rsidRPr="00C36C61">
              <w:rPr>
                <w:sz w:val="24"/>
                <w:szCs w:val="24"/>
                <w:lang w:val="en-US"/>
              </w:rPr>
              <w:t>тиниб</w:t>
            </w:r>
          </w:p>
        </w:tc>
        <w:tc>
          <w:tcPr>
            <w:tcW w:w="1994" w:type="dxa"/>
            <w:noWrap/>
            <w:vAlign w:val="center"/>
            <w:hideMark/>
          </w:tcPr>
          <w:p w14:paraId="4B4B2A54" w14:textId="77777777" w:rsidR="001802D2" w:rsidRPr="00C36C61" w:rsidRDefault="001802D2" w:rsidP="00581425">
            <w:pPr>
              <w:ind w:firstLine="0"/>
              <w:jc w:val="center"/>
              <w:rPr>
                <w:sz w:val="24"/>
                <w:szCs w:val="24"/>
                <w:lang w:val="en-US"/>
              </w:rPr>
            </w:pPr>
            <w:r w:rsidRPr="00C36C61">
              <w:rPr>
                <w:sz w:val="24"/>
                <w:szCs w:val="24"/>
                <w:lang w:val="en-US"/>
              </w:rPr>
              <w:t>11.40</w:t>
            </w:r>
          </w:p>
        </w:tc>
        <w:tc>
          <w:tcPr>
            <w:tcW w:w="1984" w:type="dxa"/>
            <w:noWrap/>
            <w:vAlign w:val="center"/>
            <w:hideMark/>
          </w:tcPr>
          <w:p w14:paraId="1DA3C11E" w14:textId="695F2DE5" w:rsidR="001802D2" w:rsidRPr="001802D2" w:rsidRDefault="001802D2" w:rsidP="00581425">
            <w:pPr>
              <w:ind w:firstLine="0"/>
              <w:jc w:val="center"/>
              <w:rPr>
                <w:sz w:val="24"/>
                <w:szCs w:val="24"/>
                <w:lang w:val="kk-KZ"/>
              </w:rPr>
            </w:pPr>
            <w:r>
              <w:rPr>
                <w:sz w:val="24"/>
                <w:szCs w:val="24"/>
                <w:lang w:val="en-US"/>
              </w:rPr>
              <w:t>2</w:t>
            </w:r>
          </w:p>
        </w:tc>
      </w:tr>
      <w:tr w:rsidR="001802D2" w:rsidRPr="00C36C61" w14:paraId="75F8418F" w14:textId="77777777" w:rsidTr="00AD730A">
        <w:trPr>
          <w:trHeight w:val="290"/>
        </w:trPr>
        <w:tc>
          <w:tcPr>
            <w:tcW w:w="5331" w:type="dxa"/>
            <w:noWrap/>
            <w:vAlign w:val="center"/>
            <w:hideMark/>
          </w:tcPr>
          <w:p w14:paraId="1C718753" w14:textId="77777777" w:rsidR="001802D2" w:rsidRPr="00C36C61" w:rsidRDefault="001802D2" w:rsidP="00581425">
            <w:pPr>
              <w:ind w:firstLine="0"/>
              <w:rPr>
                <w:sz w:val="24"/>
                <w:szCs w:val="24"/>
                <w:lang w:val="en-US"/>
              </w:rPr>
            </w:pPr>
            <w:r w:rsidRPr="00C36C61">
              <w:rPr>
                <w:sz w:val="24"/>
                <w:szCs w:val="24"/>
                <w:lang w:val="en-US"/>
              </w:rPr>
              <w:t>Инсулин гларгин</w:t>
            </w:r>
          </w:p>
        </w:tc>
        <w:tc>
          <w:tcPr>
            <w:tcW w:w="1994" w:type="dxa"/>
            <w:noWrap/>
            <w:vAlign w:val="center"/>
            <w:hideMark/>
          </w:tcPr>
          <w:p w14:paraId="4A6143AF" w14:textId="77777777" w:rsidR="001802D2" w:rsidRPr="00C36C61" w:rsidRDefault="001802D2" w:rsidP="00581425">
            <w:pPr>
              <w:ind w:firstLine="0"/>
              <w:jc w:val="center"/>
              <w:rPr>
                <w:sz w:val="24"/>
                <w:szCs w:val="24"/>
                <w:lang w:val="en-US"/>
              </w:rPr>
            </w:pPr>
            <w:r w:rsidRPr="00C36C61">
              <w:rPr>
                <w:sz w:val="24"/>
                <w:szCs w:val="24"/>
                <w:lang w:val="en-US"/>
              </w:rPr>
              <w:t>11.08</w:t>
            </w:r>
          </w:p>
        </w:tc>
        <w:tc>
          <w:tcPr>
            <w:tcW w:w="1984" w:type="dxa"/>
            <w:noWrap/>
            <w:vAlign w:val="center"/>
            <w:hideMark/>
          </w:tcPr>
          <w:p w14:paraId="106E63D3" w14:textId="11013C00" w:rsidR="001802D2" w:rsidRPr="001802D2" w:rsidRDefault="001802D2" w:rsidP="00581425">
            <w:pPr>
              <w:ind w:firstLine="0"/>
              <w:jc w:val="center"/>
              <w:rPr>
                <w:sz w:val="24"/>
                <w:szCs w:val="24"/>
                <w:lang w:val="kk-KZ"/>
              </w:rPr>
            </w:pPr>
            <w:r>
              <w:rPr>
                <w:sz w:val="24"/>
                <w:szCs w:val="24"/>
                <w:lang w:val="en-US"/>
              </w:rPr>
              <w:t>2</w:t>
            </w:r>
          </w:p>
        </w:tc>
      </w:tr>
      <w:tr w:rsidR="001802D2" w:rsidRPr="00C36C61" w14:paraId="724DCF34" w14:textId="77777777" w:rsidTr="00AD730A">
        <w:trPr>
          <w:trHeight w:val="290"/>
        </w:trPr>
        <w:tc>
          <w:tcPr>
            <w:tcW w:w="5331" w:type="dxa"/>
            <w:noWrap/>
            <w:vAlign w:val="center"/>
            <w:hideMark/>
          </w:tcPr>
          <w:p w14:paraId="769A8DE6" w14:textId="77777777" w:rsidR="001802D2" w:rsidRPr="00C36C61" w:rsidRDefault="001802D2" w:rsidP="00581425">
            <w:pPr>
              <w:ind w:firstLine="0"/>
              <w:rPr>
                <w:sz w:val="24"/>
                <w:szCs w:val="24"/>
                <w:lang w:val="en-US"/>
              </w:rPr>
            </w:pPr>
            <w:r w:rsidRPr="00C36C61">
              <w:rPr>
                <w:sz w:val="24"/>
                <w:szCs w:val="24"/>
                <w:lang w:val="en-US"/>
              </w:rPr>
              <w:t>Метотрексат</w:t>
            </w:r>
          </w:p>
        </w:tc>
        <w:tc>
          <w:tcPr>
            <w:tcW w:w="1994" w:type="dxa"/>
            <w:noWrap/>
            <w:vAlign w:val="center"/>
            <w:hideMark/>
          </w:tcPr>
          <w:p w14:paraId="2242ACA3" w14:textId="77777777" w:rsidR="001802D2" w:rsidRPr="00C36C61" w:rsidRDefault="001802D2" w:rsidP="00581425">
            <w:pPr>
              <w:ind w:firstLine="0"/>
              <w:jc w:val="center"/>
              <w:rPr>
                <w:sz w:val="24"/>
                <w:szCs w:val="24"/>
                <w:lang w:val="en-US"/>
              </w:rPr>
            </w:pPr>
            <w:r w:rsidRPr="00C36C61">
              <w:rPr>
                <w:sz w:val="24"/>
                <w:szCs w:val="24"/>
                <w:lang w:val="en-US"/>
              </w:rPr>
              <w:t>10.59</w:t>
            </w:r>
          </w:p>
        </w:tc>
        <w:tc>
          <w:tcPr>
            <w:tcW w:w="1984" w:type="dxa"/>
            <w:noWrap/>
            <w:vAlign w:val="center"/>
            <w:hideMark/>
          </w:tcPr>
          <w:p w14:paraId="72E5BB42" w14:textId="59FF4C91" w:rsidR="001802D2" w:rsidRPr="001802D2" w:rsidRDefault="001802D2" w:rsidP="00581425">
            <w:pPr>
              <w:ind w:firstLine="0"/>
              <w:jc w:val="center"/>
              <w:rPr>
                <w:sz w:val="24"/>
                <w:szCs w:val="24"/>
                <w:lang w:val="kk-KZ"/>
              </w:rPr>
            </w:pPr>
            <w:r>
              <w:rPr>
                <w:sz w:val="24"/>
                <w:szCs w:val="24"/>
                <w:lang w:val="en-US"/>
              </w:rPr>
              <w:t>2</w:t>
            </w:r>
          </w:p>
        </w:tc>
      </w:tr>
      <w:tr w:rsidR="001802D2" w:rsidRPr="00C36C61" w14:paraId="2124637E" w14:textId="77777777" w:rsidTr="00AD730A">
        <w:trPr>
          <w:trHeight w:val="290"/>
        </w:trPr>
        <w:tc>
          <w:tcPr>
            <w:tcW w:w="5331" w:type="dxa"/>
            <w:noWrap/>
            <w:vAlign w:val="center"/>
            <w:hideMark/>
          </w:tcPr>
          <w:p w14:paraId="2A9C259B" w14:textId="77777777" w:rsidR="001802D2" w:rsidRPr="00C36C61" w:rsidRDefault="001802D2" w:rsidP="00581425">
            <w:pPr>
              <w:ind w:firstLine="0"/>
              <w:rPr>
                <w:sz w:val="24"/>
                <w:szCs w:val="24"/>
                <w:lang w:val="en-US"/>
              </w:rPr>
            </w:pPr>
            <w:r w:rsidRPr="00C36C61">
              <w:rPr>
                <w:sz w:val="24"/>
                <w:szCs w:val="24"/>
                <w:lang w:val="en-US"/>
              </w:rPr>
              <w:t>Сунитиниб</w:t>
            </w:r>
          </w:p>
        </w:tc>
        <w:tc>
          <w:tcPr>
            <w:tcW w:w="1994" w:type="dxa"/>
            <w:noWrap/>
            <w:vAlign w:val="center"/>
            <w:hideMark/>
          </w:tcPr>
          <w:p w14:paraId="435B6467" w14:textId="77777777" w:rsidR="001802D2" w:rsidRPr="00C36C61" w:rsidRDefault="001802D2" w:rsidP="00581425">
            <w:pPr>
              <w:ind w:firstLine="0"/>
              <w:jc w:val="center"/>
              <w:rPr>
                <w:sz w:val="24"/>
                <w:szCs w:val="24"/>
                <w:lang w:val="en-US"/>
              </w:rPr>
            </w:pPr>
            <w:r w:rsidRPr="00C36C61">
              <w:rPr>
                <w:sz w:val="24"/>
                <w:szCs w:val="24"/>
                <w:lang w:val="en-US"/>
              </w:rPr>
              <w:t>10.25</w:t>
            </w:r>
          </w:p>
        </w:tc>
        <w:tc>
          <w:tcPr>
            <w:tcW w:w="1984" w:type="dxa"/>
            <w:noWrap/>
            <w:vAlign w:val="center"/>
            <w:hideMark/>
          </w:tcPr>
          <w:p w14:paraId="2427ACFE" w14:textId="7336B29A" w:rsidR="001802D2" w:rsidRPr="001802D2" w:rsidRDefault="001802D2" w:rsidP="00581425">
            <w:pPr>
              <w:ind w:firstLine="0"/>
              <w:jc w:val="center"/>
              <w:rPr>
                <w:sz w:val="24"/>
                <w:szCs w:val="24"/>
                <w:lang w:val="kk-KZ"/>
              </w:rPr>
            </w:pPr>
            <w:r>
              <w:rPr>
                <w:sz w:val="24"/>
                <w:szCs w:val="24"/>
                <w:lang w:val="en-US"/>
              </w:rPr>
              <w:t>2</w:t>
            </w:r>
          </w:p>
        </w:tc>
      </w:tr>
      <w:tr w:rsidR="001802D2" w:rsidRPr="00C36C61" w14:paraId="25C6A421" w14:textId="77777777" w:rsidTr="00AD730A">
        <w:trPr>
          <w:trHeight w:val="290"/>
        </w:trPr>
        <w:tc>
          <w:tcPr>
            <w:tcW w:w="5331" w:type="dxa"/>
            <w:noWrap/>
            <w:vAlign w:val="center"/>
            <w:hideMark/>
          </w:tcPr>
          <w:p w14:paraId="67CEA878" w14:textId="77777777" w:rsidR="001802D2" w:rsidRPr="00C36C61" w:rsidRDefault="001802D2" w:rsidP="00581425">
            <w:pPr>
              <w:ind w:firstLine="0"/>
              <w:rPr>
                <w:sz w:val="24"/>
                <w:szCs w:val="24"/>
                <w:lang w:val="en-US"/>
              </w:rPr>
            </w:pPr>
            <w:r w:rsidRPr="00C36C61">
              <w:rPr>
                <w:sz w:val="24"/>
                <w:szCs w:val="24"/>
                <w:lang w:val="en-US"/>
              </w:rPr>
              <w:t>Палиперидон</w:t>
            </w:r>
          </w:p>
        </w:tc>
        <w:tc>
          <w:tcPr>
            <w:tcW w:w="1994" w:type="dxa"/>
            <w:noWrap/>
            <w:vAlign w:val="center"/>
            <w:hideMark/>
          </w:tcPr>
          <w:p w14:paraId="7E21EB11" w14:textId="77777777" w:rsidR="001802D2" w:rsidRPr="00C36C61" w:rsidRDefault="001802D2" w:rsidP="00581425">
            <w:pPr>
              <w:ind w:firstLine="0"/>
              <w:jc w:val="center"/>
              <w:rPr>
                <w:sz w:val="24"/>
                <w:szCs w:val="24"/>
                <w:lang w:val="en-US"/>
              </w:rPr>
            </w:pPr>
            <w:r w:rsidRPr="00C36C61">
              <w:rPr>
                <w:sz w:val="24"/>
                <w:szCs w:val="24"/>
                <w:lang w:val="en-US"/>
              </w:rPr>
              <w:t>9.92</w:t>
            </w:r>
          </w:p>
        </w:tc>
        <w:tc>
          <w:tcPr>
            <w:tcW w:w="1984" w:type="dxa"/>
            <w:noWrap/>
            <w:vAlign w:val="center"/>
            <w:hideMark/>
          </w:tcPr>
          <w:p w14:paraId="7643E575" w14:textId="76BE1258" w:rsidR="001802D2" w:rsidRPr="001802D2" w:rsidRDefault="001802D2" w:rsidP="00581425">
            <w:pPr>
              <w:ind w:firstLine="0"/>
              <w:jc w:val="center"/>
              <w:rPr>
                <w:sz w:val="24"/>
                <w:szCs w:val="24"/>
                <w:lang w:val="kk-KZ"/>
              </w:rPr>
            </w:pPr>
            <w:r>
              <w:rPr>
                <w:sz w:val="24"/>
                <w:szCs w:val="24"/>
                <w:lang w:val="en-US"/>
              </w:rPr>
              <w:t>2</w:t>
            </w:r>
          </w:p>
        </w:tc>
      </w:tr>
      <w:tr w:rsidR="001802D2" w:rsidRPr="00C36C61" w14:paraId="08525FE4" w14:textId="77777777" w:rsidTr="00AD730A">
        <w:trPr>
          <w:trHeight w:val="290"/>
        </w:trPr>
        <w:tc>
          <w:tcPr>
            <w:tcW w:w="5331" w:type="dxa"/>
            <w:noWrap/>
            <w:vAlign w:val="center"/>
            <w:hideMark/>
          </w:tcPr>
          <w:p w14:paraId="3DCDBC59" w14:textId="77777777" w:rsidR="001802D2" w:rsidRPr="00C36C61" w:rsidRDefault="001802D2" w:rsidP="00581425">
            <w:pPr>
              <w:ind w:firstLine="0"/>
              <w:rPr>
                <w:sz w:val="24"/>
                <w:szCs w:val="24"/>
              </w:rPr>
            </w:pPr>
            <w:r w:rsidRPr="00C36C61">
              <w:rPr>
                <w:sz w:val="24"/>
                <w:szCs w:val="24"/>
              </w:rPr>
              <w:t>Тест полосы для определения глюкозы в крови</w:t>
            </w:r>
          </w:p>
        </w:tc>
        <w:tc>
          <w:tcPr>
            <w:tcW w:w="1994" w:type="dxa"/>
            <w:noWrap/>
            <w:vAlign w:val="center"/>
            <w:hideMark/>
          </w:tcPr>
          <w:p w14:paraId="18BF73A2" w14:textId="77777777" w:rsidR="001802D2" w:rsidRPr="00C36C61" w:rsidRDefault="001802D2" w:rsidP="00581425">
            <w:pPr>
              <w:ind w:firstLine="0"/>
              <w:jc w:val="center"/>
              <w:rPr>
                <w:sz w:val="24"/>
                <w:szCs w:val="24"/>
                <w:lang w:val="en-US"/>
              </w:rPr>
            </w:pPr>
            <w:r w:rsidRPr="00C36C61">
              <w:rPr>
                <w:sz w:val="24"/>
                <w:szCs w:val="24"/>
                <w:lang w:val="en-US"/>
              </w:rPr>
              <w:t>9.15</w:t>
            </w:r>
          </w:p>
        </w:tc>
        <w:tc>
          <w:tcPr>
            <w:tcW w:w="1984" w:type="dxa"/>
            <w:noWrap/>
            <w:vAlign w:val="center"/>
            <w:hideMark/>
          </w:tcPr>
          <w:p w14:paraId="03C3C467" w14:textId="5037BE72" w:rsidR="001802D2" w:rsidRPr="001802D2" w:rsidRDefault="001802D2" w:rsidP="00581425">
            <w:pPr>
              <w:ind w:firstLine="0"/>
              <w:jc w:val="center"/>
              <w:rPr>
                <w:sz w:val="24"/>
                <w:szCs w:val="24"/>
                <w:lang w:val="kk-KZ"/>
              </w:rPr>
            </w:pPr>
            <w:r>
              <w:rPr>
                <w:sz w:val="24"/>
                <w:szCs w:val="24"/>
                <w:lang w:val="en-US"/>
              </w:rPr>
              <w:t>2</w:t>
            </w:r>
          </w:p>
        </w:tc>
      </w:tr>
      <w:tr w:rsidR="001802D2" w:rsidRPr="00C36C61" w14:paraId="2DFBEFC8" w14:textId="77777777" w:rsidTr="00AD730A">
        <w:trPr>
          <w:trHeight w:val="290"/>
        </w:trPr>
        <w:tc>
          <w:tcPr>
            <w:tcW w:w="5331" w:type="dxa"/>
            <w:tcBorders>
              <w:bottom w:val="single" w:sz="4" w:space="0" w:color="auto"/>
            </w:tcBorders>
            <w:noWrap/>
            <w:vAlign w:val="center"/>
            <w:hideMark/>
          </w:tcPr>
          <w:p w14:paraId="277E7A8E" w14:textId="77777777" w:rsidR="001802D2" w:rsidRPr="00C36C61" w:rsidRDefault="001802D2" w:rsidP="00581425">
            <w:pPr>
              <w:ind w:firstLine="0"/>
              <w:rPr>
                <w:sz w:val="24"/>
                <w:szCs w:val="24"/>
                <w:lang w:val="en-US"/>
              </w:rPr>
            </w:pPr>
            <w:r w:rsidRPr="00C36C61">
              <w:rPr>
                <w:sz w:val="24"/>
                <w:szCs w:val="24"/>
                <w:lang w:val="en-US"/>
              </w:rPr>
              <w:t>Лираглутид</w:t>
            </w:r>
          </w:p>
        </w:tc>
        <w:tc>
          <w:tcPr>
            <w:tcW w:w="1994" w:type="dxa"/>
            <w:tcBorders>
              <w:bottom w:val="single" w:sz="4" w:space="0" w:color="auto"/>
            </w:tcBorders>
            <w:noWrap/>
            <w:vAlign w:val="center"/>
            <w:hideMark/>
          </w:tcPr>
          <w:p w14:paraId="3A306E68" w14:textId="77777777" w:rsidR="001802D2" w:rsidRPr="00C36C61" w:rsidRDefault="001802D2" w:rsidP="00581425">
            <w:pPr>
              <w:ind w:firstLine="0"/>
              <w:jc w:val="center"/>
              <w:rPr>
                <w:sz w:val="24"/>
                <w:szCs w:val="24"/>
                <w:lang w:val="en-US"/>
              </w:rPr>
            </w:pPr>
            <w:r w:rsidRPr="00C36C61">
              <w:rPr>
                <w:sz w:val="24"/>
                <w:szCs w:val="24"/>
                <w:lang w:val="en-US"/>
              </w:rPr>
              <w:t>9.06</w:t>
            </w:r>
          </w:p>
        </w:tc>
        <w:tc>
          <w:tcPr>
            <w:tcW w:w="1984" w:type="dxa"/>
            <w:tcBorders>
              <w:bottom w:val="single" w:sz="4" w:space="0" w:color="auto"/>
            </w:tcBorders>
            <w:noWrap/>
            <w:vAlign w:val="center"/>
            <w:hideMark/>
          </w:tcPr>
          <w:p w14:paraId="6F0856EF" w14:textId="4AD3D7C9" w:rsidR="001802D2" w:rsidRPr="001802D2" w:rsidRDefault="001802D2" w:rsidP="00581425">
            <w:pPr>
              <w:ind w:firstLine="0"/>
              <w:jc w:val="center"/>
              <w:rPr>
                <w:sz w:val="24"/>
                <w:szCs w:val="24"/>
                <w:lang w:val="kk-KZ"/>
              </w:rPr>
            </w:pPr>
            <w:r>
              <w:rPr>
                <w:sz w:val="24"/>
                <w:szCs w:val="24"/>
                <w:lang w:val="en-US"/>
              </w:rPr>
              <w:t>2</w:t>
            </w:r>
          </w:p>
        </w:tc>
      </w:tr>
      <w:tr w:rsidR="001802D2" w:rsidRPr="00C36C61" w14:paraId="3C61655B" w14:textId="77777777" w:rsidTr="00AD730A">
        <w:trPr>
          <w:trHeight w:val="290"/>
        </w:trPr>
        <w:tc>
          <w:tcPr>
            <w:tcW w:w="5331" w:type="dxa"/>
            <w:noWrap/>
            <w:vAlign w:val="center"/>
            <w:hideMark/>
          </w:tcPr>
          <w:p w14:paraId="5C2233F2" w14:textId="4389856B" w:rsidR="001802D2" w:rsidRPr="00C36C61" w:rsidRDefault="001802D2" w:rsidP="00581425">
            <w:pPr>
              <w:ind w:firstLine="0"/>
              <w:rPr>
                <w:sz w:val="24"/>
                <w:szCs w:val="24"/>
              </w:rPr>
            </w:pPr>
            <w:r w:rsidRPr="00C36C61">
              <w:rPr>
                <w:sz w:val="24"/>
                <w:szCs w:val="24"/>
              </w:rPr>
              <w:t xml:space="preserve">ЛС факторов свертывания крови </w:t>
            </w:r>
            <w:r w:rsidRPr="00C36C61">
              <w:rPr>
                <w:sz w:val="24"/>
                <w:szCs w:val="24"/>
                <w:lang w:val="en-US"/>
              </w:rPr>
              <w:t>VIII</w:t>
            </w:r>
            <w:r>
              <w:rPr>
                <w:sz w:val="24"/>
                <w:szCs w:val="24"/>
              </w:rPr>
              <w:t xml:space="preserve"> плазменный </w:t>
            </w:r>
            <w:r w:rsidRPr="00C36C61">
              <w:rPr>
                <w:sz w:val="24"/>
                <w:szCs w:val="24"/>
              </w:rPr>
              <w:t>с показанием лечения болез</w:t>
            </w:r>
            <w:r>
              <w:rPr>
                <w:sz w:val="24"/>
                <w:szCs w:val="24"/>
                <w:lang w:val="kk-KZ"/>
              </w:rPr>
              <w:t xml:space="preserve"> </w:t>
            </w:r>
            <w:r w:rsidRPr="00C36C61">
              <w:rPr>
                <w:sz w:val="24"/>
                <w:szCs w:val="24"/>
              </w:rPr>
              <w:t>ни Виллебранда с ограничением приме</w:t>
            </w:r>
            <w:r>
              <w:rPr>
                <w:sz w:val="24"/>
                <w:szCs w:val="24"/>
                <w:lang w:val="kk-KZ"/>
              </w:rPr>
              <w:t xml:space="preserve"> </w:t>
            </w:r>
            <w:r w:rsidRPr="00C36C61">
              <w:rPr>
                <w:sz w:val="24"/>
                <w:szCs w:val="24"/>
              </w:rPr>
              <w:t>нения у детей младшего возраста (до 6 лет)</w:t>
            </w:r>
          </w:p>
        </w:tc>
        <w:tc>
          <w:tcPr>
            <w:tcW w:w="1994" w:type="dxa"/>
            <w:noWrap/>
            <w:vAlign w:val="center"/>
            <w:hideMark/>
          </w:tcPr>
          <w:p w14:paraId="272FB53D" w14:textId="77777777" w:rsidR="001802D2" w:rsidRPr="00C36C61" w:rsidRDefault="001802D2" w:rsidP="00581425">
            <w:pPr>
              <w:ind w:firstLine="0"/>
              <w:jc w:val="center"/>
              <w:rPr>
                <w:sz w:val="24"/>
                <w:szCs w:val="24"/>
                <w:lang w:val="en-US"/>
              </w:rPr>
            </w:pPr>
            <w:r w:rsidRPr="00C36C61">
              <w:rPr>
                <w:sz w:val="24"/>
                <w:szCs w:val="24"/>
                <w:lang w:val="en-US"/>
              </w:rPr>
              <w:t>8.92</w:t>
            </w:r>
          </w:p>
        </w:tc>
        <w:tc>
          <w:tcPr>
            <w:tcW w:w="1984" w:type="dxa"/>
            <w:noWrap/>
            <w:vAlign w:val="center"/>
            <w:hideMark/>
          </w:tcPr>
          <w:p w14:paraId="6C48B555" w14:textId="6AEAA21B" w:rsidR="001802D2" w:rsidRPr="001802D2" w:rsidRDefault="001802D2" w:rsidP="00581425">
            <w:pPr>
              <w:ind w:firstLine="0"/>
              <w:jc w:val="center"/>
              <w:rPr>
                <w:sz w:val="24"/>
                <w:szCs w:val="24"/>
                <w:lang w:val="kk-KZ"/>
              </w:rPr>
            </w:pPr>
            <w:r>
              <w:rPr>
                <w:sz w:val="24"/>
                <w:szCs w:val="24"/>
                <w:lang w:val="en-US"/>
              </w:rPr>
              <w:t>2</w:t>
            </w:r>
          </w:p>
        </w:tc>
      </w:tr>
      <w:tr w:rsidR="001802D2" w:rsidRPr="00C36C61" w14:paraId="1649B2B1" w14:textId="77777777" w:rsidTr="00AD730A">
        <w:trPr>
          <w:trHeight w:val="315"/>
        </w:trPr>
        <w:tc>
          <w:tcPr>
            <w:tcW w:w="5331" w:type="dxa"/>
            <w:tcBorders>
              <w:bottom w:val="single" w:sz="4" w:space="0" w:color="auto"/>
            </w:tcBorders>
            <w:noWrap/>
            <w:vAlign w:val="center"/>
            <w:hideMark/>
          </w:tcPr>
          <w:p w14:paraId="0C5F6C51" w14:textId="77777777" w:rsidR="001802D2" w:rsidRPr="004D60AF" w:rsidRDefault="001802D2" w:rsidP="00581425">
            <w:pPr>
              <w:ind w:firstLine="0"/>
              <w:rPr>
                <w:sz w:val="24"/>
                <w:szCs w:val="24"/>
              </w:rPr>
            </w:pPr>
            <w:r w:rsidRPr="00C36C61">
              <w:rPr>
                <w:sz w:val="24"/>
                <w:szCs w:val="24"/>
                <w:lang w:val="en-US"/>
              </w:rPr>
              <w:t>Элтромбопаг</w:t>
            </w:r>
          </w:p>
        </w:tc>
        <w:tc>
          <w:tcPr>
            <w:tcW w:w="1994" w:type="dxa"/>
            <w:tcBorders>
              <w:bottom w:val="single" w:sz="4" w:space="0" w:color="auto"/>
            </w:tcBorders>
            <w:noWrap/>
            <w:vAlign w:val="center"/>
            <w:hideMark/>
          </w:tcPr>
          <w:p w14:paraId="43CB20FD" w14:textId="77777777" w:rsidR="001802D2" w:rsidRPr="00C36C61" w:rsidRDefault="001802D2" w:rsidP="00581425">
            <w:pPr>
              <w:ind w:firstLine="0"/>
              <w:jc w:val="center"/>
              <w:rPr>
                <w:sz w:val="24"/>
                <w:szCs w:val="24"/>
                <w:lang w:val="en-US"/>
              </w:rPr>
            </w:pPr>
            <w:r w:rsidRPr="00C36C61">
              <w:rPr>
                <w:sz w:val="24"/>
                <w:szCs w:val="24"/>
                <w:lang w:val="en-US"/>
              </w:rPr>
              <w:t>8.79</w:t>
            </w:r>
          </w:p>
        </w:tc>
        <w:tc>
          <w:tcPr>
            <w:tcW w:w="1984" w:type="dxa"/>
            <w:tcBorders>
              <w:bottom w:val="single" w:sz="4" w:space="0" w:color="auto"/>
            </w:tcBorders>
            <w:noWrap/>
            <w:vAlign w:val="center"/>
            <w:hideMark/>
          </w:tcPr>
          <w:p w14:paraId="62BD6146" w14:textId="019A95B0" w:rsidR="001802D2" w:rsidRPr="001802D2" w:rsidRDefault="001802D2" w:rsidP="00581425">
            <w:pPr>
              <w:ind w:firstLine="0"/>
              <w:jc w:val="center"/>
              <w:rPr>
                <w:sz w:val="24"/>
                <w:szCs w:val="24"/>
                <w:lang w:val="kk-KZ"/>
              </w:rPr>
            </w:pPr>
            <w:r>
              <w:rPr>
                <w:sz w:val="24"/>
                <w:szCs w:val="24"/>
                <w:lang w:val="en-US"/>
              </w:rPr>
              <w:t>2</w:t>
            </w:r>
          </w:p>
        </w:tc>
      </w:tr>
      <w:tr w:rsidR="00AD730A" w:rsidRPr="00C36C61" w14:paraId="5859E89E" w14:textId="77777777" w:rsidTr="00AD730A">
        <w:trPr>
          <w:trHeight w:val="315"/>
        </w:trPr>
        <w:tc>
          <w:tcPr>
            <w:tcW w:w="9309" w:type="dxa"/>
            <w:gridSpan w:val="3"/>
            <w:tcBorders>
              <w:top w:val="single" w:sz="4" w:space="0" w:color="auto"/>
              <w:left w:val="nil"/>
              <w:bottom w:val="single" w:sz="4" w:space="0" w:color="auto"/>
              <w:right w:val="nil"/>
            </w:tcBorders>
            <w:noWrap/>
            <w:vAlign w:val="center"/>
          </w:tcPr>
          <w:p w14:paraId="6E6CA098" w14:textId="34FBA86D" w:rsidR="00AD730A" w:rsidRPr="00AD730A" w:rsidRDefault="00AD730A" w:rsidP="00AD730A">
            <w:pPr>
              <w:ind w:firstLine="0"/>
              <w:jc w:val="left"/>
              <w:rPr>
                <w:sz w:val="24"/>
                <w:szCs w:val="24"/>
              </w:rPr>
            </w:pPr>
            <w:r>
              <w:rPr>
                <w:sz w:val="24"/>
                <w:szCs w:val="24"/>
              </w:rPr>
              <w:t>Продолжение таблицы</w:t>
            </w:r>
          </w:p>
        </w:tc>
      </w:tr>
      <w:tr w:rsidR="00AD730A" w:rsidRPr="00C36C61" w14:paraId="05CA0C58" w14:textId="77777777" w:rsidTr="00AD730A">
        <w:trPr>
          <w:trHeight w:val="315"/>
        </w:trPr>
        <w:tc>
          <w:tcPr>
            <w:tcW w:w="5331" w:type="dxa"/>
            <w:tcBorders>
              <w:top w:val="single" w:sz="4" w:space="0" w:color="auto"/>
              <w:bottom w:val="single" w:sz="4" w:space="0" w:color="auto"/>
            </w:tcBorders>
            <w:noWrap/>
            <w:vAlign w:val="center"/>
          </w:tcPr>
          <w:p w14:paraId="1EB077FB" w14:textId="35791D36" w:rsidR="00AD730A" w:rsidRPr="00AD730A" w:rsidRDefault="00AD730A" w:rsidP="00AD730A">
            <w:pPr>
              <w:ind w:firstLine="0"/>
              <w:jc w:val="center"/>
              <w:rPr>
                <w:sz w:val="24"/>
                <w:szCs w:val="24"/>
              </w:rPr>
            </w:pPr>
            <w:r>
              <w:rPr>
                <w:sz w:val="24"/>
                <w:szCs w:val="24"/>
              </w:rPr>
              <w:t>1</w:t>
            </w:r>
          </w:p>
        </w:tc>
        <w:tc>
          <w:tcPr>
            <w:tcW w:w="1994" w:type="dxa"/>
            <w:tcBorders>
              <w:top w:val="single" w:sz="4" w:space="0" w:color="auto"/>
              <w:bottom w:val="single" w:sz="4" w:space="0" w:color="auto"/>
            </w:tcBorders>
            <w:noWrap/>
            <w:vAlign w:val="center"/>
          </w:tcPr>
          <w:p w14:paraId="72F789DC" w14:textId="026282A1" w:rsidR="00AD730A" w:rsidRPr="00AD730A" w:rsidRDefault="00AD730A" w:rsidP="00AD730A">
            <w:pPr>
              <w:ind w:firstLine="0"/>
              <w:jc w:val="center"/>
              <w:rPr>
                <w:sz w:val="24"/>
                <w:szCs w:val="24"/>
              </w:rPr>
            </w:pPr>
            <w:r>
              <w:rPr>
                <w:sz w:val="24"/>
                <w:szCs w:val="24"/>
              </w:rPr>
              <w:t>2</w:t>
            </w:r>
          </w:p>
        </w:tc>
        <w:tc>
          <w:tcPr>
            <w:tcW w:w="1984" w:type="dxa"/>
            <w:tcBorders>
              <w:top w:val="single" w:sz="4" w:space="0" w:color="auto"/>
              <w:bottom w:val="single" w:sz="4" w:space="0" w:color="auto"/>
            </w:tcBorders>
            <w:noWrap/>
            <w:vAlign w:val="center"/>
          </w:tcPr>
          <w:p w14:paraId="1D70A72C" w14:textId="1839FE15" w:rsidR="00AD730A" w:rsidRPr="00AD730A" w:rsidRDefault="00AD730A" w:rsidP="00AD730A">
            <w:pPr>
              <w:ind w:firstLine="0"/>
              <w:jc w:val="center"/>
              <w:rPr>
                <w:sz w:val="24"/>
                <w:szCs w:val="24"/>
              </w:rPr>
            </w:pPr>
            <w:r>
              <w:rPr>
                <w:sz w:val="24"/>
                <w:szCs w:val="24"/>
              </w:rPr>
              <w:t>3</w:t>
            </w:r>
          </w:p>
        </w:tc>
      </w:tr>
      <w:tr w:rsidR="001802D2" w:rsidRPr="00C36C61" w14:paraId="267100FA" w14:textId="77777777" w:rsidTr="00AD730A">
        <w:trPr>
          <w:trHeight w:val="290"/>
        </w:trPr>
        <w:tc>
          <w:tcPr>
            <w:tcW w:w="5331" w:type="dxa"/>
            <w:tcBorders>
              <w:top w:val="single" w:sz="4" w:space="0" w:color="auto"/>
            </w:tcBorders>
            <w:noWrap/>
            <w:vAlign w:val="center"/>
            <w:hideMark/>
          </w:tcPr>
          <w:p w14:paraId="0437D7AA" w14:textId="77777777" w:rsidR="001802D2" w:rsidRPr="00C36C61" w:rsidRDefault="001802D2" w:rsidP="00581425">
            <w:pPr>
              <w:ind w:firstLine="0"/>
              <w:rPr>
                <w:sz w:val="24"/>
                <w:szCs w:val="24"/>
                <w:lang w:val="en-US"/>
              </w:rPr>
            </w:pPr>
            <w:r w:rsidRPr="00C36C61">
              <w:rPr>
                <w:sz w:val="24"/>
                <w:szCs w:val="24"/>
                <w:lang w:val="en-US"/>
              </w:rPr>
              <w:lastRenderedPageBreak/>
              <w:t>Кандесартан</w:t>
            </w:r>
          </w:p>
        </w:tc>
        <w:tc>
          <w:tcPr>
            <w:tcW w:w="1994" w:type="dxa"/>
            <w:tcBorders>
              <w:top w:val="single" w:sz="4" w:space="0" w:color="auto"/>
            </w:tcBorders>
            <w:noWrap/>
            <w:vAlign w:val="center"/>
            <w:hideMark/>
          </w:tcPr>
          <w:p w14:paraId="6D593B45" w14:textId="77777777" w:rsidR="001802D2" w:rsidRPr="00C36C61" w:rsidRDefault="001802D2" w:rsidP="00581425">
            <w:pPr>
              <w:ind w:firstLine="0"/>
              <w:jc w:val="center"/>
              <w:rPr>
                <w:sz w:val="24"/>
                <w:szCs w:val="24"/>
                <w:lang w:val="en-US"/>
              </w:rPr>
            </w:pPr>
            <w:r w:rsidRPr="00C36C61">
              <w:rPr>
                <w:sz w:val="24"/>
                <w:szCs w:val="24"/>
                <w:lang w:val="en-US"/>
              </w:rPr>
              <w:t>7.35</w:t>
            </w:r>
          </w:p>
        </w:tc>
        <w:tc>
          <w:tcPr>
            <w:tcW w:w="1984" w:type="dxa"/>
            <w:tcBorders>
              <w:top w:val="single" w:sz="4" w:space="0" w:color="auto"/>
            </w:tcBorders>
            <w:noWrap/>
            <w:vAlign w:val="center"/>
            <w:hideMark/>
          </w:tcPr>
          <w:p w14:paraId="1343ADD8" w14:textId="4FD19717" w:rsidR="001802D2" w:rsidRPr="001802D2" w:rsidRDefault="001802D2" w:rsidP="00581425">
            <w:pPr>
              <w:ind w:firstLine="0"/>
              <w:jc w:val="center"/>
              <w:rPr>
                <w:sz w:val="24"/>
                <w:szCs w:val="24"/>
                <w:lang w:val="kk-KZ"/>
              </w:rPr>
            </w:pPr>
            <w:r>
              <w:rPr>
                <w:sz w:val="24"/>
                <w:szCs w:val="24"/>
                <w:lang w:val="en-US"/>
              </w:rPr>
              <w:t>1</w:t>
            </w:r>
          </w:p>
        </w:tc>
      </w:tr>
      <w:tr w:rsidR="001802D2" w:rsidRPr="00C36C61" w14:paraId="285C058A" w14:textId="77777777" w:rsidTr="00AD730A">
        <w:trPr>
          <w:trHeight w:val="290"/>
        </w:trPr>
        <w:tc>
          <w:tcPr>
            <w:tcW w:w="5331" w:type="dxa"/>
            <w:noWrap/>
            <w:vAlign w:val="center"/>
            <w:hideMark/>
          </w:tcPr>
          <w:p w14:paraId="0B5D4ABD" w14:textId="77777777" w:rsidR="001802D2" w:rsidRPr="00C36C61" w:rsidRDefault="001802D2" w:rsidP="00581425">
            <w:pPr>
              <w:ind w:firstLine="0"/>
              <w:rPr>
                <w:sz w:val="24"/>
                <w:szCs w:val="24"/>
                <w:lang w:val="en-US"/>
              </w:rPr>
            </w:pPr>
            <w:r w:rsidRPr="00C36C61">
              <w:rPr>
                <w:sz w:val="24"/>
                <w:szCs w:val="24"/>
                <w:lang w:val="en-US"/>
              </w:rPr>
              <w:t>Аталурен</w:t>
            </w:r>
          </w:p>
        </w:tc>
        <w:tc>
          <w:tcPr>
            <w:tcW w:w="1994" w:type="dxa"/>
            <w:noWrap/>
            <w:vAlign w:val="center"/>
            <w:hideMark/>
          </w:tcPr>
          <w:p w14:paraId="1508FDF1" w14:textId="77777777" w:rsidR="001802D2" w:rsidRPr="00C36C61" w:rsidRDefault="001802D2" w:rsidP="00581425">
            <w:pPr>
              <w:ind w:firstLine="0"/>
              <w:jc w:val="center"/>
              <w:rPr>
                <w:sz w:val="24"/>
                <w:szCs w:val="24"/>
                <w:lang w:val="en-US"/>
              </w:rPr>
            </w:pPr>
            <w:r w:rsidRPr="00C36C61">
              <w:rPr>
                <w:sz w:val="24"/>
                <w:szCs w:val="24"/>
                <w:lang w:val="en-US"/>
              </w:rPr>
              <w:t>7.33</w:t>
            </w:r>
          </w:p>
        </w:tc>
        <w:tc>
          <w:tcPr>
            <w:tcW w:w="1984" w:type="dxa"/>
            <w:noWrap/>
            <w:vAlign w:val="center"/>
            <w:hideMark/>
          </w:tcPr>
          <w:p w14:paraId="1502D2C1" w14:textId="6C1A6D65" w:rsidR="001802D2" w:rsidRPr="001802D2" w:rsidRDefault="001802D2" w:rsidP="00581425">
            <w:pPr>
              <w:ind w:firstLine="0"/>
              <w:jc w:val="center"/>
              <w:rPr>
                <w:sz w:val="24"/>
                <w:szCs w:val="24"/>
                <w:lang w:val="kk-KZ"/>
              </w:rPr>
            </w:pPr>
            <w:r>
              <w:rPr>
                <w:sz w:val="24"/>
                <w:szCs w:val="24"/>
                <w:lang w:val="en-US"/>
              </w:rPr>
              <w:t>1</w:t>
            </w:r>
          </w:p>
        </w:tc>
      </w:tr>
      <w:tr w:rsidR="001802D2" w:rsidRPr="00C36C61" w14:paraId="2F2C69AF" w14:textId="77777777" w:rsidTr="00AD730A">
        <w:trPr>
          <w:trHeight w:val="290"/>
        </w:trPr>
        <w:tc>
          <w:tcPr>
            <w:tcW w:w="5331" w:type="dxa"/>
            <w:noWrap/>
            <w:vAlign w:val="center"/>
            <w:hideMark/>
          </w:tcPr>
          <w:p w14:paraId="48B4B8A6" w14:textId="77777777" w:rsidR="001802D2" w:rsidRPr="00C36C61" w:rsidRDefault="001802D2" w:rsidP="00581425">
            <w:pPr>
              <w:ind w:firstLine="0"/>
              <w:rPr>
                <w:sz w:val="24"/>
                <w:szCs w:val="24"/>
                <w:lang w:val="en-US"/>
              </w:rPr>
            </w:pPr>
            <w:r w:rsidRPr="00C36C61">
              <w:rPr>
                <w:sz w:val="24"/>
                <w:szCs w:val="24"/>
                <w:lang w:val="en-US"/>
              </w:rPr>
              <w:t>Инсулин детемир</w:t>
            </w:r>
          </w:p>
        </w:tc>
        <w:tc>
          <w:tcPr>
            <w:tcW w:w="1994" w:type="dxa"/>
            <w:noWrap/>
            <w:vAlign w:val="center"/>
            <w:hideMark/>
          </w:tcPr>
          <w:p w14:paraId="581C9F54" w14:textId="77777777" w:rsidR="001802D2" w:rsidRPr="00C36C61" w:rsidRDefault="001802D2" w:rsidP="00581425">
            <w:pPr>
              <w:ind w:firstLine="0"/>
              <w:jc w:val="center"/>
              <w:rPr>
                <w:sz w:val="24"/>
                <w:szCs w:val="24"/>
                <w:lang w:val="en-US"/>
              </w:rPr>
            </w:pPr>
            <w:r w:rsidRPr="00C36C61">
              <w:rPr>
                <w:sz w:val="24"/>
                <w:szCs w:val="24"/>
                <w:lang w:val="en-US"/>
              </w:rPr>
              <w:t>7.22</w:t>
            </w:r>
          </w:p>
        </w:tc>
        <w:tc>
          <w:tcPr>
            <w:tcW w:w="1984" w:type="dxa"/>
            <w:noWrap/>
            <w:vAlign w:val="center"/>
            <w:hideMark/>
          </w:tcPr>
          <w:p w14:paraId="5D19505A" w14:textId="52EC2891" w:rsidR="001802D2" w:rsidRPr="001802D2" w:rsidRDefault="001802D2" w:rsidP="00581425">
            <w:pPr>
              <w:ind w:firstLine="0"/>
              <w:jc w:val="center"/>
              <w:rPr>
                <w:sz w:val="24"/>
                <w:szCs w:val="24"/>
                <w:lang w:val="kk-KZ"/>
              </w:rPr>
            </w:pPr>
            <w:r>
              <w:rPr>
                <w:sz w:val="24"/>
                <w:szCs w:val="24"/>
                <w:lang w:val="en-US"/>
              </w:rPr>
              <w:t>1</w:t>
            </w:r>
          </w:p>
        </w:tc>
      </w:tr>
      <w:tr w:rsidR="001802D2" w:rsidRPr="00C36C61" w14:paraId="7FAE37B8" w14:textId="77777777" w:rsidTr="00AD730A">
        <w:trPr>
          <w:trHeight w:val="290"/>
        </w:trPr>
        <w:tc>
          <w:tcPr>
            <w:tcW w:w="5331" w:type="dxa"/>
            <w:noWrap/>
            <w:vAlign w:val="center"/>
            <w:hideMark/>
          </w:tcPr>
          <w:p w14:paraId="6C2892D9" w14:textId="77777777" w:rsidR="001802D2" w:rsidRPr="00C36C61" w:rsidRDefault="001802D2" w:rsidP="00581425">
            <w:pPr>
              <w:ind w:firstLine="0"/>
              <w:rPr>
                <w:sz w:val="24"/>
                <w:szCs w:val="24"/>
                <w:lang w:val="en-US"/>
              </w:rPr>
            </w:pPr>
            <w:r w:rsidRPr="00C36C61">
              <w:rPr>
                <w:sz w:val="24"/>
                <w:szCs w:val="24"/>
                <w:lang w:val="en-US"/>
              </w:rPr>
              <w:t>Канаглифлозин</w:t>
            </w:r>
          </w:p>
        </w:tc>
        <w:tc>
          <w:tcPr>
            <w:tcW w:w="1994" w:type="dxa"/>
            <w:noWrap/>
            <w:vAlign w:val="center"/>
            <w:hideMark/>
          </w:tcPr>
          <w:p w14:paraId="6B966CCA" w14:textId="77777777" w:rsidR="001802D2" w:rsidRPr="00C36C61" w:rsidRDefault="001802D2" w:rsidP="00581425">
            <w:pPr>
              <w:ind w:firstLine="0"/>
              <w:jc w:val="center"/>
              <w:rPr>
                <w:sz w:val="24"/>
                <w:szCs w:val="24"/>
                <w:lang w:val="en-US"/>
              </w:rPr>
            </w:pPr>
            <w:r w:rsidRPr="00C36C61">
              <w:rPr>
                <w:sz w:val="24"/>
                <w:szCs w:val="24"/>
                <w:lang w:val="en-US"/>
              </w:rPr>
              <w:t>7.15</w:t>
            </w:r>
          </w:p>
        </w:tc>
        <w:tc>
          <w:tcPr>
            <w:tcW w:w="1984" w:type="dxa"/>
            <w:noWrap/>
            <w:vAlign w:val="center"/>
            <w:hideMark/>
          </w:tcPr>
          <w:p w14:paraId="04D87932" w14:textId="6811494D" w:rsidR="001802D2" w:rsidRPr="001802D2" w:rsidRDefault="001802D2" w:rsidP="00581425">
            <w:pPr>
              <w:ind w:firstLine="0"/>
              <w:jc w:val="center"/>
              <w:rPr>
                <w:sz w:val="24"/>
                <w:szCs w:val="24"/>
                <w:lang w:val="kk-KZ"/>
              </w:rPr>
            </w:pPr>
            <w:r>
              <w:rPr>
                <w:sz w:val="24"/>
                <w:szCs w:val="24"/>
                <w:lang w:val="en-US"/>
              </w:rPr>
              <w:t>1</w:t>
            </w:r>
          </w:p>
        </w:tc>
      </w:tr>
      <w:tr w:rsidR="001802D2" w:rsidRPr="00C36C61" w14:paraId="5F1A61E8" w14:textId="77777777" w:rsidTr="00AD730A">
        <w:trPr>
          <w:trHeight w:val="290"/>
        </w:trPr>
        <w:tc>
          <w:tcPr>
            <w:tcW w:w="5331" w:type="dxa"/>
            <w:noWrap/>
            <w:vAlign w:val="center"/>
            <w:hideMark/>
          </w:tcPr>
          <w:p w14:paraId="672A46DC" w14:textId="77777777" w:rsidR="001802D2" w:rsidRPr="00C36C61" w:rsidRDefault="001802D2" w:rsidP="00581425">
            <w:pPr>
              <w:ind w:firstLine="0"/>
              <w:rPr>
                <w:sz w:val="24"/>
                <w:szCs w:val="24"/>
                <w:lang w:val="en-US"/>
              </w:rPr>
            </w:pPr>
            <w:r w:rsidRPr="00C36C61">
              <w:rPr>
                <w:sz w:val="24"/>
                <w:szCs w:val="24"/>
                <w:lang w:val="en-US"/>
              </w:rPr>
              <w:t>Моксонидин</w:t>
            </w:r>
          </w:p>
        </w:tc>
        <w:tc>
          <w:tcPr>
            <w:tcW w:w="1994" w:type="dxa"/>
            <w:noWrap/>
            <w:vAlign w:val="center"/>
            <w:hideMark/>
          </w:tcPr>
          <w:p w14:paraId="5BED4AC6" w14:textId="77777777" w:rsidR="001802D2" w:rsidRPr="00C36C61" w:rsidRDefault="001802D2" w:rsidP="00581425">
            <w:pPr>
              <w:ind w:firstLine="0"/>
              <w:jc w:val="center"/>
              <w:rPr>
                <w:sz w:val="24"/>
                <w:szCs w:val="24"/>
                <w:lang w:val="en-US"/>
              </w:rPr>
            </w:pPr>
            <w:r w:rsidRPr="00C36C61">
              <w:rPr>
                <w:sz w:val="24"/>
                <w:szCs w:val="24"/>
                <w:lang w:val="en-US"/>
              </w:rPr>
              <w:t>7.09</w:t>
            </w:r>
          </w:p>
        </w:tc>
        <w:tc>
          <w:tcPr>
            <w:tcW w:w="1984" w:type="dxa"/>
            <w:noWrap/>
            <w:vAlign w:val="center"/>
            <w:hideMark/>
          </w:tcPr>
          <w:p w14:paraId="395A7A80" w14:textId="03DA8697" w:rsidR="001802D2" w:rsidRPr="001802D2" w:rsidRDefault="001802D2" w:rsidP="00581425">
            <w:pPr>
              <w:ind w:firstLine="0"/>
              <w:jc w:val="center"/>
              <w:rPr>
                <w:sz w:val="24"/>
                <w:szCs w:val="24"/>
                <w:lang w:val="kk-KZ"/>
              </w:rPr>
            </w:pPr>
            <w:r>
              <w:rPr>
                <w:sz w:val="24"/>
                <w:szCs w:val="24"/>
                <w:lang w:val="en-US"/>
              </w:rPr>
              <w:t>1</w:t>
            </w:r>
          </w:p>
        </w:tc>
      </w:tr>
      <w:tr w:rsidR="001802D2" w:rsidRPr="00C36C61" w14:paraId="5193E119" w14:textId="77777777" w:rsidTr="00AD730A">
        <w:trPr>
          <w:trHeight w:val="290"/>
        </w:trPr>
        <w:tc>
          <w:tcPr>
            <w:tcW w:w="5331" w:type="dxa"/>
            <w:noWrap/>
            <w:vAlign w:val="center"/>
            <w:hideMark/>
          </w:tcPr>
          <w:p w14:paraId="11E87D24" w14:textId="77777777" w:rsidR="001802D2" w:rsidRPr="00C36C61" w:rsidRDefault="001802D2" w:rsidP="00581425">
            <w:pPr>
              <w:ind w:firstLine="0"/>
              <w:rPr>
                <w:sz w:val="24"/>
                <w:szCs w:val="24"/>
                <w:lang w:val="en-US"/>
              </w:rPr>
            </w:pPr>
            <w:r w:rsidRPr="00C36C61">
              <w:rPr>
                <w:sz w:val="24"/>
                <w:szCs w:val="24"/>
                <w:lang w:val="en-US"/>
              </w:rPr>
              <w:t>Периндоприл</w:t>
            </w:r>
          </w:p>
        </w:tc>
        <w:tc>
          <w:tcPr>
            <w:tcW w:w="1994" w:type="dxa"/>
            <w:noWrap/>
            <w:vAlign w:val="center"/>
            <w:hideMark/>
          </w:tcPr>
          <w:p w14:paraId="1F159BC8" w14:textId="77777777" w:rsidR="001802D2" w:rsidRPr="00C36C61" w:rsidRDefault="001802D2" w:rsidP="00581425">
            <w:pPr>
              <w:ind w:firstLine="0"/>
              <w:jc w:val="center"/>
              <w:rPr>
                <w:sz w:val="24"/>
                <w:szCs w:val="24"/>
                <w:lang w:val="en-US"/>
              </w:rPr>
            </w:pPr>
            <w:r w:rsidRPr="00C36C61">
              <w:rPr>
                <w:sz w:val="24"/>
                <w:szCs w:val="24"/>
                <w:lang w:val="en-US"/>
              </w:rPr>
              <w:t>7.01</w:t>
            </w:r>
          </w:p>
        </w:tc>
        <w:tc>
          <w:tcPr>
            <w:tcW w:w="1984" w:type="dxa"/>
            <w:noWrap/>
            <w:vAlign w:val="center"/>
            <w:hideMark/>
          </w:tcPr>
          <w:p w14:paraId="1B0608FF" w14:textId="08366798" w:rsidR="001802D2" w:rsidRPr="001802D2" w:rsidRDefault="001802D2" w:rsidP="00581425">
            <w:pPr>
              <w:ind w:firstLine="0"/>
              <w:jc w:val="center"/>
              <w:rPr>
                <w:sz w:val="24"/>
                <w:szCs w:val="24"/>
                <w:lang w:val="kk-KZ"/>
              </w:rPr>
            </w:pPr>
            <w:r>
              <w:rPr>
                <w:sz w:val="24"/>
                <w:szCs w:val="24"/>
                <w:lang w:val="en-US"/>
              </w:rPr>
              <w:t>1</w:t>
            </w:r>
          </w:p>
        </w:tc>
      </w:tr>
    </w:tbl>
    <w:p w14:paraId="7D6DF4EB" w14:textId="77777777" w:rsidR="00581425" w:rsidRPr="00C36C61" w:rsidRDefault="00581425" w:rsidP="00581425"/>
    <w:p w14:paraId="77994EBB" w14:textId="77777777" w:rsidR="001802D2" w:rsidRPr="00C36C61" w:rsidRDefault="001802D2" w:rsidP="001802D2">
      <w:pPr>
        <w:ind w:firstLine="709"/>
      </w:pPr>
      <w:r w:rsidRPr="00C36C61">
        <w:t>Таблица 3 демонстрирует, что топ 20 МНН по затратам в рамках АЛО за анализируемый период не сильно отличается от данных анализа по торговым наименованиям. Было подсчитано, что 20 наиболее затратных МНН ассоциированы в совокупности с 35% от всех затрат на АЛО, а 80% всех затрат приходится на перечень из не более чем 100 МНН.</w:t>
      </w:r>
    </w:p>
    <w:p w14:paraId="4F6E4BA7" w14:textId="04600132" w:rsidR="001802D2" w:rsidRPr="00C36C61" w:rsidRDefault="001802D2" w:rsidP="001802D2">
      <w:pPr>
        <w:ind w:firstLine="709"/>
      </w:pPr>
      <w:r w:rsidRPr="00C36C61">
        <w:t>В разрезе регионов перечни наиболее затратных ЛС и ИМН, обеспечиваемых в рамках АЛО, варьируют незначительно. Как показано в таблице 3, МНН из топ-20 наиболее затратных позиций по стране входят в аналогичные рейтинги в 10 регионах и более</w:t>
      </w:r>
      <w:r>
        <w:rPr>
          <w:lang w:val="kk-KZ"/>
        </w:rPr>
        <w:t xml:space="preserve"> (рисунок 9)</w:t>
      </w:r>
      <w:r w:rsidRPr="00C36C61">
        <w:t xml:space="preserve">. </w:t>
      </w:r>
    </w:p>
    <w:p w14:paraId="312F5A58" w14:textId="77777777" w:rsidR="00581425" w:rsidRPr="00C36C61" w:rsidRDefault="00581425" w:rsidP="0076778F">
      <w:pPr>
        <w:ind w:right="-1" w:firstLine="709"/>
      </w:pPr>
    </w:p>
    <w:p w14:paraId="645AF63F" w14:textId="50C9547E" w:rsidR="00581425" w:rsidRPr="00C36C61" w:rsidRDefault="00581425" w:rsidP="001802D2">
      <w:pPr>
        <w:ind w:right="-1" w:firstLine="0"/>
        <w:jc w:val="center"/>
      </w:pPr>
      <w:r w:rsidRPr="00C36C61">
        <w:rPr>
          <w:noProof/>
          <w:lang w:eastAsia="ru-RU"/>
        </w:rPr>
        <w:drawing>
          <wp:inline distT="0" distB="0" distL="0" distR="0" wp14:anchorId="56BB3FE9" wp14:editId="4B4C5A6A">
            <wp:extent cx="5903367" cy="3708806"/>
            <wp:effectExtent l="0" t="0" r="2540" b="6350"/>
            <wp:docPr id="634132912" name="Диаграмма 23">
              <a:extLst xmlns:a="http://schemas.openxmlformats.org/drawingml/2006/main">
                <a:ext uri="{FF2B5EF4-FFF2-40B4-BE49-F238E27FC236}">
                  <a16:creationId xmlns:a16="http://schemas.microsoft.com/office/drawing/2014/main" id="{F437299A-7061-95B8-2D98-1B5CBDCE7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88049A" w14:textId="7A2E3A62" w:rsidR="00014377" w:rsidRPr="00C36C61" w:rsidRDefault="001802D2" w:rsidP="00CF49EB">
      <w:pPr>
        <w:ind w:right="-1" w:firstLine="0"/>
        <w:jc w:val="center"/>
      </w:pPr>
      <w:r>
        <w:t>Рисунок 9</w:t>
      </w:r>
      <w:r w:rsidR="00646B90" w:rsidRPr="00C36C61">
        <w:t xml:space="preserve"> </w:t>
      </w:r>
      <w:r>
        <w:rPr>
          <w:lang w:val="kk-KZ"/>
        </w:rPr>
        <w:t xml:space="preserve">– </w:t>
      </w:r>
      <w:r w:rsidR="00014377" w:rsidRPr="00C36C61">
        <w:t>МНН, вошедшие в топ</w:t>
      </w:r>
      <w:r>
        <w:rPr>
          <w:lang w:val="kk-KZ"/>
        </w:rPr>
        <w:t>-</w:t>
      </w:r>
      <w:r w:rsidR="00014377" w:rsidRPr="00C36C61">
        <w:t>20 по затратам в 10 и более регионах</w:t>
      </w:r>
    </w:p>
    <w:p w14:paraId="31EA8F2F" w14:textId="77777777" w:rsidR="00581425" w:rsidRPr="00C36C61" w:rsidRDefault="00581425" w:rsidP="00CF49EB">
      <w:pPr>
        <w:ind w:right="-284" w:firstLine="0"/>
        <w:jc w:val="center"/>
      </w:pPr>
      <w:r w:rsidRPr="00C36C61">
        <w:rPr>
          <w:noProof/>
          <w:lang w:eastAsia="ru-RU"/>
        </w:rPr>
        <w:lastRenderedPageBreak/>
        <w:drawing>
          <wp:inline distT="0" distB="0" distL="0" distR="0" wp14:anchorId="70D436A3" wp14:editId="582731B6">
            <wp:extent cx="5867400" cy="3838575"/>
            <wp:effectExtent l="0" t="0" r="0" b="0"/>
            <wp:docPr id="1127043465" name="Диаграмма 22">
              <a:extLst xmlns:a="http://schemas.openxmlformats.org/drawingml/2006/main">
                <a:ext uri="{FF2B5EF4-FFF2-40B4-BE49-F238E27FC236}">
                  <a16:creationId xmlns:a16="http://schemas.microsoft.com/office/drawing/2014/main" id="{175CF0C2-1AFB-F6B0-A20E-A5BEFA294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17D7C8" w14:textId="77777777" w:rsidR="00CF49EB" w:rsidRPr="00CF49EB" w:rsidRDefault="00CF49EB" w:rsidP="00CF49EB">
      <w:pPr>
        <w:ind w:right="-284" w:firstLine="0"/>
        <w:jc w:val="center"/>
        <w:rPr>
          <w:sz w:val="16"/>
          <w:szCs w:val="16"/>
          <w:lang w:val="kk-KZ"/>
        </w:rPr>
      </w:pPr>
    </w:p>
    <w:p w14:paraId="0E83C975" w14:textId="7F801FEC" w:rsidR="00581425" w:rsidRPr="00C36C61" w:rsidRDefault="00581425" w:rsidP="00CF49EB">
      <w:pPr>
        <w:ind w:right="-1" w:firstLine="0"/>
        <w:jc w:val="center"/>
      </w:pPr>
      <w:r w:rsidRPr="00C36C61">
        <w:t xml:space="preserve">Рисунок </w:t>
      </w:r>
      <w:r w:rsidR="00646B90" w:rsidRPr="00C36C61">
        <w:t>10</w:t>
      </w:r>
      <w:r w:rsidRPr="00C36C61">
        <w:t xml:space="preserve"> </w:t>
      </w:r>
      <w:r w:rsidR="00CF49EB">
        <w:rPr>
          <w:lang w:val="kk-KZ"/>
        </w:rPr>
        <w:t xml:space="preserve">– </w:t>
      </w:r>
      <w:r w:rsidRPr="00C36C61">
        <w:t>Диагнозы, ассоциированные с &gt;80% от суммарных затрат на АЛО в РК за период 2019–2022 гг</w:t>
      </w:r>
      <w:r w:rsidR="00CF49EB">
        <w:rPr>
          <w:lang w:val="kk-KZ"/>
        </w:rPr>
        <w:t>.</w:t>
      </w:r>
      <w:r w:rsidR="00286011">
        <w:t>, оба пола</w:t>
      </w:r>
    </w:p>
    <w:p w14:paraId="63D63535" w14:textId="77777777" w:rsidR="00581425" w:rsidRPr="00C36C61" w:rsidRDefault="00581425" w:rsidP="002375E5">
      <w:pPr>
        <w:ind w:right="-284"/>
      </w:pPr>
    </w:p>
    <w:p w14:paraId="6322551A" w14:textId="36F3F557" w:rsidR="002375E5" w:rsidRPr="00C36C61" w:rsidRDefault="001802D2" w:rsidP="0076778F">
      <w:pPr>
        <w:ind w:firstLine="709"/>
      </w:pPr>
      <w:r>
        <w:rPr>
          <w:lang w:val="kk-KZ"/>
        </w:rPr>
        <w:t>В соответствии</w:t>
      </w:r>
      <w:r w:rsidR="00CF49EB">
        <w:rPr>
          <w:lang w:val="kk-KZ"/>
        </w:rPr>
        <w:t xml:space="preserve"> с рисунком 10, </w:t>
      </w:r>
      <w:r w:rsidR="00CF49EB" w:rsidRPr="00C36C61">
        <w:t xml:space="preserve">в </w:t>
      </w:r>
      <w:r w:rsidR="002375E5" w:rsidRPr="00C36C61">
        <w:t>целом по стране в десятку лидеров по затратам в рамках АЛО вошли неинфекционные заболевания, при этом в первой тройке лидируют такие заболевания как онкологические заболевания и злокачественные новообразования кроветворной и родственных им тканей, сахарный диабет и артериальная гипертензия, что вполне объяснимо в контексте глобальной эпидемиологии неинфекционных заболеваний, а также их высокой частоты в Казахстане. При этом в суммарном выражении среди женщин тройка диагнозов-лидеров в рамках лекарственного обеспечения на амбулаторном уровне повторяет картину по стране (рис</w:t>
      </w:r>
      <w:r w:rsidR="00646B90" w:rsidRPr="00C36C61">
        <w:t>унок 11)</w:t>
      </w:r>
      <w:r w:rsidR="002375E5" w:rsidRPr="00C36C61">
        <w:t>. В то время как среди мужчин в первую тройку помимо онкологии и диабета входят наследственные дефициты факторов свертывания. Артериальная гипертензия у мужчин по затратам на АЛО занимает пятое место, уступая мукополисахаридозу (рис</w:t>
      </w:r>
      <w:r w:rsidR="00646B90" w:rsidRPr="00C36C61">
        <w:t>унок 11</w:t>
      </w:r>
      <w:r w:rsidR="002375E5" w:rsidRPr="00C36C61">
        <w:t xml:space="preserve">). </w:t>
      </w:r>
    </w:p>
    <w:p w14:paraId="493F2D07" w14:textId="0822128E" w:rsidR="002375E5" w:rsidRDefault="00832FF7" w:rsidP="0076778F">
      <w:pPr>
        <w:ind w:firstLine="709"/>
        <w:rPr>
          <w:lang w:val="kk-KZ"/>
        </w:rPr>
      </w:pPr>
      <w:r w:rsidRPr="00C36C61">
        <w:t>Разница в расходах на лечение таких болезней образа жизни, как артериальная гипертензия (10% у женщин против 5% у мужчин) и сахарный диабет (22% против 14% соответственно) может быть связана с большей продолжительностью жизни у женщин и большей склонности к малоподвижному образу жизни.</w:t>
      </w:r>
    </w:p>
    <w:p w14:paraId="1CCB848A" w14:textId="46A861D2" w:rsidR="00832FF7" w:rsidRDefault="00832FF7" w:rsidP="0076778F">
      <w:pPr>
        <w:ind w:firstLine="709"/>
        <w:rPr>
          <w:lang w:val="kk-KZ"/>
        </w:rPr>
      </w:pPr>
      <w:r w:rsidRPr="00C36C61">
        <w:t xml:space="preserve">Примечательно, что среди топ-10 заболеваний по общим расходам на АЛО присутствуют психические расстройства как у мужчин, так и у женщин, что подчеркивает их возрастающее воздействие на систему здравоохранения. В дополнение, у обоих полов в топ кодов МКБ, ассоциированных с 80% и более процентами всех затрат на АЛО вошли такие заболевания, как хроническая </w:t>
      </w:r>
      <w:r w:rsidRPr="00C36C61">
        <w:lastRenderedPageBreak/>
        <w:t>обструктивная болезнь легких, ИБС, ревматоидный артрит, бронхиальная астма и эпилепсия.</w:t>
      </w:r>
    </w:p>
    <w:p w14:paraId="44BD9E43" w14:textId="77777777" w:rsidR="00832FF7" w:rsidRPr="00832FF7" w:rsidRDefault="00832FF7" w:rsidP="0076778F">
      <w:pPr>
        <w:ind w:firstLine="709"/>
        <w:rPr>
          <w:lang w:val="kk-KZ"/>
        </w:rPr>
      </w:pPr>
    </w:p>
    <w:p w14:paraId="3727AF59" w14:textId="77777777" w:rsidR="002375E5" w:rsidRPr="00C36C61" w:rsidRDefault="002375E5" w:rsidP="00CF49EB">
      <w:pPr>
        <w:ind w:right="-284" w:firstLine="0"/>
        <w:jc w:val="center"/>
      </w:pPr>
      <w:r w:rsidRPr="00C36C61">
        <w:rPr>
          <w:noProof/>
          <w:lang w:eastAsia="ru-RU"/>
        </w:rPr>
        <w:drawing>
          <wp:inline distT="0" distB="0" distL="0" distR="0" wp14:anchorId="131583DF" wp14:editId="65BDED83">
            <wp:extent cx="5953125" cy="3867150"/>
            <wp:effectExtent l="0" t="0" r="0" b="0"/>
            <wp:docPr id="168832161" name="Диаграмма 21">
              <a:extLst xmlns:a="http://schemas.openxmlformats.org/drawingml/2006/main">
                <a:ext uri="{FF2B5EF4-FFF2-40B4-BE49-F238E27FC236}">
                  <a16:creationId xmlns:a16="http://schemas.microsoft.com/office/drawing/2014/main" id="{3C9C26A9-B431-05A1-CCA2-49A9F9CC7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7EA833" w14:textId="5C2A63FF" w:rsidR="002375E5" w:rsidRPr="00C36C61" w:rsidRDefault="002375E5" w:rsidP="00CF49EB">
      <w:pPr>
        <w:ind w:right="-1" w:firstLine="0"/>
        <w:jc w:val="center"/>
      </w:pPr>
      <w:r w:rsidRPr="00C36C61">
        <w:t xml:space="preserve">Рисунок </w:t>
      </w:r>
      <w:r w:rsidR="00646B90" w:rsidRPr="00C36C61">
        <w:t>11</w:t>
      </w:r>
      <w:r w:rsidRPr="00C36C61">
        <w:t xml:space="preserve"> </w:t>
      </w:r>
      <w:r w:rsidR="00CF49EB">
        <w:rPr>
          <w:lang w:val="kk-KZ"/>
        </w:rPr>
        <w:t xml:space="preserve">– </w:t>
      </w:r>
      <w:r w:rsidRPr="00C36C61">
        <w:t>Диагнозы, ассоциированные с &gt;80% от суммарных затрат на АЛО в РК за период 2019–2022 гг</w:t>
      </w:r>
      <w:r w:rsidR="00CF49EB">
        <w:rPr>
          <w:lang w:val="kk-KZ"/>
        </w:rPr>
        <w:t>.</w:t>
      </w:r>
      <w:r w:rsidRPr="00C36C61">
        <w:t>, женщины</w:t>
      </w:r>
    </w:p>
    <w:p w14:paraId="396D5C89" w14:textId="77777777" w:rsidR="00832FF7" w:rsidRDefault="00832FF7" w:rsidP="00CF49EB">
      <w:pPr>
        <w:ind w:right="-1" w:firstLine="709"/>
        <w:rPr>
          <w:lang w:val="kk-KZ"/>
        </w:rPr>
      </w:pPr>
    </w:p>
    <w:p w14:paraId="023DE247" w14:textId="77777777" w:rsidR="00CF49EB" w:rsidRPr="00C36C61" w:rsidRDefault="00CF49EB" w:rsidP="00CF49EB">
      <w:pPr>
        <w:ind w:right="-1" w:firstLine="709"/>
      </w:pPr>
      <w:r w:rsidRPr="00C36C61">
        <w:t>Было выявлено, что среди женщин более выражены затраты на лечение ревматоидного артрита (7% от всех затрат на АЛО и 4-е место), что может быть связано с более высокой заболеваемостью аутоиммунными заболеваниями в женской популяции. В то время как среди мужчин эти расходы составляют лишь 2%, что подчеркивает гендерные различия в патогенезе и лечении этого заболевания.</w:t>
      </w:r>
    </w:p>
    <w:p w14:paraId="3B17B3BC" w14:textId="1B1E7458" w:rsidR="00CF49EB" w:rsidRPr="00CF49EB" w:rsidRDefault="00CF49EB" w:rsidP="00CF49EB">
      <w:pPr>
        <w:ind w:right="-1" w:firstLine="709"/>
        <w:rPr>
          <w:lang w:val="kk-KZ"/>
        </w:rPr>
      </w:pPr>
      <w:r w:rsidRPr="00C36C61">
        <w:t>Среди позиций, по которым перечень наиболее затратных диагнозов в рамках АЛО отличался в разрезе полов следует отметить рассеянный склероз (3% или 5-е место) и первичную легочную гипертензию (2%) у женщин и состояние после пересадки органов и тканей (2%), анкилозирующий спондилит (2%) и мышечную дистрофию Дюшена (2%) у мужчин (рисунок 12).</w:t>
      </w:r>
    </w:p>
    <w:p w14:paraId="115DE8B6" w14:textId="00147DA9" w:rsidR="002375E5" w:rsidRDefault="00832FF7" w:rsidP="00CF49EB">
      <w:pPr>
        <w:ind w:right="-1" w:firstLine="709"/>
        <w:rPr>
          <w:lang w:val="kk-KZ"/>
        </w:rPr>
      </w:pPr>
      <w:r w:rsidRPr="00C36C61">
        <w:t>Глубокое понимание характеристик пациентов с высокими затратами на медикаменты по всей территории Казахстана имеет важное значение для формирования обоснованной политики и планирования в области здравоохранения. Настоящее исследование направлено на изучение особенностей пациентов с высокими расходами на ЛС в Казахстане в сравнении с другими группами пациентов.</w:t>
      </w:r>
    </w:p>
    <w:p w14:paraId="714E5048" w14:textId="646AD5B6" w:rsidR="00832FF7" w:rsidRDefault="00832FF7" w:rsidP="00CF49EB">
      <w:pPr>
        <w:ind w:right="-1" w:firstLine="709"/>
        <w:rPr>
          <w:lang w:val="kk-KZ"/>
        </w:rPr>
      </w:pPr>
      <w:r w:rsidRPr="00C36C61">
        <w:t xml:space="preserve">В рамках настоящей диссертационной работы было проанализировано распределение расходов на лекарственные препараты в амбулаторной помощи </w:t>
      </w:r>
      <w:r w:rsidRPr="00C36C61">
        <w:lastRenderedPageBreak/>
        <w:t>среди населения РК и изучены основные характеристики ПВЗЛ или пациентов с высокими затратами на АЛО.</w:t>
      </w:r>
    </w:p>
    <w:p w14:paraId="7195952F" w14:textId="77777777" w:rsidR="00832FF7" w:rsidRPr="00832FF7" w:rsidRDefault="00832FF7" w:rsidP="00CF49EB">
      <w:pPr>
        <w:ind w:right="-1" w:firstLine="709"/>
        <w:rPr>
          <w:lang w:val="kk-KZ"/>
        </w:rPr>
      </w:pPr>
    </w:p>
    <w:p w14:paraId="7E076F36" w14:textId="77777777" w:rsidR="002375E5" w:rsidRPr="00C36C61" w:rsidRDefault="002375E5" w:rsidP="0053325B">
      <w:pPr>
        <w:ind w:right="-284" w:firstLine="0"/>
      </w:pPr>
      <w:r w:rsidRPr="00C36C61">
        <w:rPr>
          <w:noProof/>
          <w:lang w:eastAsia="ru-RU"/>
        </w:rPr>
        <w:drawing>
          <wp:inline distT="0" distB="0" distL="0" distR="0" wp14:anchorId="71B8027F" wp14:editId="7997EE77">
            <wp:extent cx="5943600" cy="3943350"/>
            <wp:effectExtent l="0" t="0" r="0" b="0"/>
            <wp:docPr id="180824311" name="Диаграмма 20">
              <a:extLst xmlns:a="http://schemas.openxmlformats.org/drawingml/2006/main">
                <a:ext uri="{FF2B5EF4-FFF2-40B4-BE49-F238E27FC236}">
                  <a16:creationId xmlns:a16="http://schemas.microsoft.com/office/drawing/2014/main" id="{B49BAC2A-0692-C8FB-30F3-D6E3BEA99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62106F" w14:textId="77777777" w:rsidR="00CF49EB" w:rsidRPr="00CF49EB" w:rsidRDefault="00CF49EB" w:rsidP="00CF49EB">
      <w:pPr>
        <w:ind w:right="-1" w:firstLine="0"/>
        <w:jc w:val="center"/>
        <w:rPr>
          <w:sz w:val="16"/>
          <w:szCs w:val="16"/>
          <w:lang w:val="kk-KZ"/>
        </w:rPr>
      </w:pPr>
    </w:p>
    <w:p w14:paraId="051C8E8E" w14:textId="77777777" w:rsidR="00CF49EB" w:rsidRDefault="002375E5" w:rsidP="00CF49EB">
      <w:pPr>
        <w:ind w:right="-1" w:firstLine="0"/>
        <w:jc w:val="center"/>
        <w:rPr>
          <w:lang w:val="kk-KZ"/>
        </w:rPr>
      </w:pPr>
      <w:r w:rsidRPr="00C36C61">
        <w:t xml:space="preserve">Рисунок </w:t>
      </w:r>
      <w:r w:rsidR="00646B90" w:rsidRPr="00C36C61">
        <w:t>12</w:t>
      </w:r>
      <w:r w:rsidRPr="00C36C61">
        <w:t xml:space="preserve"> </w:t>
      </w:r>
      <w:r w:rsidR="00CF49EB">
        <w:rPr>
          <w:lang w:val="kk-KZ"/>
        </w:rPr>
        <w:t xml:space="preserve">– </w:t>
      </w:r>
      <w:r w:rsidRPr="00C36C61">
        <w:t xml:space="preserve">Диагнозы, ассоциированные с &gt;80% от суммарных затрат </w:t>
      </w:r>
    </w:p>
    <w:p w14:paraId="7E425DC7" w14:textId="0BFC23B6" w:rsidR="002375E5" w:rsidRPr="00C36C61" w:rsidRDefault="002375E5" w:rsidP="00CF49EB">
      <w:pPr>
        <w:ind w:right="-1" w:firstLine="0"/>
        <w:jc w:val="center"/>
      </w:pPr>
      <w:r w:rsidRPr="00C36C61">
        <w:t>на АЛО в РК за период 2019–2022 гг</w:t>
      </w:r>
      <w:r w:rsidR="00CF49EB">
        <w:rPr>
          <w:lang w:val="kk-KZ"/>
        </w:rPr>
        <w:t>.</w:t>
      </w:r>
      <w:r w:rsidRPr="00C36C61">
        <w:t>, мужчины</w:t>
      </w:r>
    </w:p>
    <w:p w14:paraId="75209626" w14:textId="14CC00FB" w:rsidR="002375E5" w:rsidRPr="00C36C61" w:rsidRDefault="002375E5" w:rsidP="0076778F">
      <w:pPr>
        <w:ind w:firstLine="709"/>
      </w:pPr>
    </w:p>
    <w:p w14:paraId="7E2D3912" w14:textId="64697B84" w:rsidR="002375E5" w:rsidRPr="00C36C61" w:rsidRDefault="002375E5" w:rsidP="0076778F">
      <w:pPr>
        <w:ind w:firstLine="709"/>
      </w:pPr>
      <w:r w:rsidRPr="00C36C61">
        <w:t xml:space="preserve">В общей сложности, за анализируемый период 3,96 миллиона пациентов получили помощь в рамках АЛО. Анализ показал, что расходы на медикаментозное обеспечение, превышающие 95-й процентиль для </w:t>
      </w:r>
      <w:r w:rsidR="001F407B" w:rsidRPr="00C36C61">
        <w:t>ПВЗЛ</w:t>
      </w:r>
      <w:r w:rsidRPr="00C36C61">
        <w:t>, охватывали от 146 733 человека в 2019 году до 180 566 человек в 2022 году (табл</w:t>
      </w:r>
      <w:r w:rsidR="00BE5E0E" w:rsidRPr="00C36C61">
        <w:t>ица 4</w:t>
      </w:r>
      <w:r w:rsidRPr="00C36C61">
        <w:t>), на обеспечение которых было затрачено от 61,3 млрд</w:t>
      </w:r>
      <w:r w:rsidR="00CF49EB">
        <w:rPr>
          <w:lang w:val="kk-KZ"/>
        </w:rPr>
        <w:t>.</w:t>
      </w:r>
      <w:r w:rsidRPr="00C36C61">
        <w:t xml:space="preserve"> тенге в 2019</w:t>
      </w:r>
      <w:r w:rsidR="00CF49EB">
        <w:rPr>
          <w:lang w:val="kk-KZ"/>
        </w:rPr>
        <w:t> </w:t>
      </w:r>
      <w:r w:rsidR="008C4630" w:rsidRPr="00C36C61">
        <w:t xml:space="preserve">г. </w:t>
      </w:r>
      <w:r w:rsidRPr="00C36C61">
        <w:t>и до 157,6 млрд</w:t>
      </w:r>
      <w:r w:rsidR="00CF49EB">
        <w:rPr>
          <w:lang w:val="kk-KZ"/>
        </w:rPr>
        <w:t>.</w:t>
      </w:r>
      <w:r w:rsidRPr="00C36C61">
        <w:t xml:space="preserve"> тенге в 2022</w:t>
      </w:r>
      <w:r w:rsidR="008C4630" w:rsidRPr="00C36C61">
        <w:t xml:space="preserve"> г.</w:t>
      </w:r>
      <w:r w:rsidRPr="00C36C61">
        <w:t xml:space="preserve"> Следовательно, эти </w:t>
      </w:r>
      <w:r w:rsidR="001F407B" w:rsidRPr="00C36C61">
        <w:t>ПВЗЛ</w:t>
      </w:r>
      <w:r w:rsidRPr="00C36C61">
        <w:t>, составляющие всего 5% от общей численности населения Казахстана, получающего лекарственные препараты на амбулаторном уровне в рамках ГОБМП и ОСМС, сыграли существенную финансовую роль, обеспечив от 73% в 2019 до 79% в 2022 году от всех расходов на рецептурные препараты (</w:t>
      </w:r>
      <w:r w:rsidR="008C4630" w:rsidRPr="00C36C61">
        <w:t>р</w:t>
      </w:r>
      <w:r w:rsidRPr="00C36C61">
        <w:t xml:space="preserve">исунок </w:t>
      </w:r>
      <w:r w:rsidR="00BE5E0E" w:rsidRPr="00C36C61">
        <w:t>13</w:t>
      </w:r>
      <w:r w:rsidRPr="00C36C61">
        <w:t>). Средние затраты на 1 ВЗП составляли от 2,05 млн</w:t>
      </w:r>
      <w:r w:rsidR="00CF49EB">
        <w:rPr>
          <w:lang w:val="kk-KZ"/>
        </w:rPr>
        <w:t>.</w:t>
      </w:r>
      <w:r w:rsidRPr="00C36C61">
        <w:t xml:space="preserve"> тенге в 2019 году до 2,26 млн</w:t>
      </w:r>
      <w:r w:rsidR="00CF49EB">
        <w:rPr>
          <w:lang w:val="kk-KZ"/>
        </w:rPr>
        <w:t>.</w:t>
      </w:r>
      <w:r w:rsidRPr="00C36C61">
        <w:t xml:space="preserve"> тенге в 2022 году. </w:t>
      </w:r>
    </w:p>
    <w:p w14:paraId="7E156BBE" w14:textId="3007BDBE" w:rsidR="0053325B" w:rsidRDefault="00832FF7" w:rsidP="0076778F">
      <w:pPr>
        <w:ind w:firstLine="709"/>
        <w:rPr>
          <w:lang w:val="kk-KZ"/>
        </w:rPr>
      </w:pPr>
      <w:r w:rsidRPr="00C36C61">
        <w:t>Для того чтобы оценить характеристики пациентов, получающих АЛО в рамках ГОБМП и ОСМС в Казахстане, автором данной диссертационной работы были проанализированы данные за 2022 год.</w:t>
      </w:r>
    </w:p>
    <w:p w14:paraId="128925C3" w14:textId="77777777" w:rsidR="00832FF7" w:rsidRDefault="00832FF7" w:rsidP="0076778F">
      <w:pPr>
        <w:ind w:firstLine="709"/>
        <w:rPr>
          <w:lang w:val="kk-KZ"/>
        </w:rPr>
      </w:pPr>
    </w:p>
    <w:p w14:paraId="4DFF4FEA" w14:textId="3DC050CF" w:rsidR="00CF49EB" w:rsidRPr="00C36C61" w:rsidRDefault="00CF49EB" w:rsidP="00CF49EB">
      <w:pPr>
        <w:ind w:firstLine="0"/>
      </w:pPr>
      <w:r w:rsidRPr="00C36C61">
        <w:t xml:space="preserve">Таблица 4 </w:t>
      </w:r>
      <w:r>
        <w:rPr>
          <w:lang w:val="kk-KZ"/>
        </w:rPr>
        <w:t xml:space="preserve">– </w:t>
      </w:r>
      <w:r w:rsidRPr="00C36C61">
        <w:t>Расходы на АЛО у ПВЗЛ и НПВЗЛ по возрасту и полу</w:t>
      </w:r>
    </w:p>
    <w:p w14:paraId="56A9AA35" w14:textId="77777777" w:rsidR="00CF49EB" w:rsidRPr="00CF49EB" w:rsidRDefault="00CF49EB" w:rsidP="00CF49EB">
      <w:pPr>
        <w:jc w:val="right"/>
        <w:rPr>
          <w:sz w:val="16"/>
          <w:szCs w:val="16"/>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61"/>
        <w:gridCol w:w="927"/>
        <w:gridCol w:w="725"/>
        <w:gridCol w:w="1322"/>
        <w:gridCol w:w="1080"/>
        <w:gridCol w:w="1080"/>
        <w:gridCol w:w="787"/>
        <w:gridCol w:w="1283"/>
        <w:gridCol w:w="1214"/>
      </w:tblGrid>
      <w:tr w:rsidR="00CF49EB" w:rsidRPr="00C36C61" w14:paraId="649B4BBE" w14:textId="77777777" w:rsidTr="00CF49EB">
        <w:trPr>
          <w:trHeight w:val="20"/>
          <w:jc w:val="center"/>
        </w:trPr>
        <w:tc>
          <w:tcPr>
            <w:tcW w:w="1161"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5F3AA2A" w14:textId="77777777" w:rsidR="00CF49EB" w:rsidRPr="00CF49EB" w:rsidRDefault="00CF49EB" w:rsidP="00CF49EB">
            <w:pPr>
              <w:ind w:firstLine="0"/>
              <w:jc w:val="center"/>
              <w:rPr>
                <w:sz w:val="24"/>
                <w:szCs w:val="24"/>
              </w:rPr>
            </w:pPr>
            <w:r w:rsidRPr="00CF49EB">
              <w:rPr>
                <w:sz w:val="24"/>
                <w:szCs w:val="24"/>
              </w:rPr>
              <w:t>Пол и возраст</w:t>
            </w:r>
          </w:p>
        </w:tc>
        <w:tc>
          <w:tcPr>
            <w:tcW w:w="4054"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FD3F137" w14:textId="77777777" w:rsidR="00CF49EB" w:rsidRPr="00CF49EB" w:rsidRDefault="00CF49EB" w:rsidP="00CF49EB">
            <w:pPr>
              <w:ind w:firstLine="0"/>
              <w:jc w:val="center"/>
              <w:rPr>
                <w:sz w:val="24"/>
                <w:szCs w:val="24"/>
              </w:rPr>
            </w:pPr>
            <w:r w:rsidRPr="00CF49EB">
              <w:rPr>
                <w:sz w:val="24"/>
                <w:szCs w:val="24"/>
              </w:rPr>
              <w:t>ПВЗЛ</w:t>
            </w:r>
          </w:p>
        </w:tc>
        <w:tc>
          <w:tcPr>
            <w:tcW w:w="4364"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0D98A4B" w14:textId="77777777" w:rsidR="00CF49EB" w:rsidRPr="00CF49EB" w:rsidRDefault="00CF49EB" w:rsidP="00CF49EB">
            <w:pPr>
              <w:ind w:firstLine="0"/>
              <w:jc w:val="center"/>
              <w:rPr>
                <w:sz w:val="24"/>
                <w:szCs w:val="24"/>
              </w:rPr>
            </w:pPr>
            <w:r w:rsidRPr="00CF49EB">
              <w:rPr>
                <w:sz w:val="24"/>
                <w:szCs w:val="24"/>
              </w:rPr>
              <w:t>НПВЗЛ</w:t>
            </w:r>
          </w:p>
        </w:tc>
      </w:tr>
      <w:tr w:rsidR="00CF49EB" w:rsidRPr="00C36C61" w14:paraId="2463AD89" w14:textId="77777777" w:rsidTr="00CF49EB">
        <w:trPr>
          <w:trHeight w:val="20"/>
          <w:jc w:val="center"/>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34B59277" w14:textId="77777777" w:rsidR="00CF49EB" w:rsidRPr="00CF49EB" w:rsidRDefault="00CF49EB" w:rsidP="00CF49EB">
            <w:pPr>
              <w:ind w:firstLine="0"/>
              <w:jc w:val="right"/>
              <w:rPr>
                <w:sz w:val="24"/>
                <w:szCs w:val="24"/>
              </w:rPr>
            </w:pP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4C09BEC" w14:textId="77777777" w:rsidR="00CF49EB" w:rsidRPr="00CF49EB" w:rsidRDefault="00CF49EB" w:rsidP="00CF49EB">
            <w:pPr>
              <w:ind w:firstLine="0"/>
              <w:jc w:val="center"/>
              <w:rPr>
                <w:sz w:val="24"/>
                <w:szCs w:val="24"/>
              </w:rPr>
            </w:pPr>
            <w:r w:rsidRPr="00CF49EB">
              <w:rPr>
                <w:sz w:val="24"/>
                <w:szCs w:val="24"/>
                <w:lang w:val="en-US"/>
              </w:rPr>
              <w:t>N</w:t>
            </w:r>
            <w:r w:rsidRPr="00CF49EB">
              <w:rPr>
                <w:sz w:val="24"/>
                <w:szCs w:val="24"/>
              </w:rPr>
              <w:t xml:space="preserve"> что это?</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C2A8B84" w14:textId="77777777" w:rsidR="00CF49EB" w:rsidRPr="00CF49EB" w:rsidRDefault="00CF49EB" w:rsidP="00CF49EB">
            <w:pPr>
              <w:ind w:firstLine="0"/>
              <w:jc w:val="center"/>
              <w:rPr>
                <w:sz w:val="24"/>
                <w:szCs w:val="24"/>
                <w:lang w:val="en-US"/>
              </w:rPr>
            </w:pPr>
            <w:r w:rsidRPr="00CF49EB">
              <w:rPr>
                <w:sz w:val="24"/>
                <w:szCs w:val="24"/>
                <w:lang w:val="en-US"/>
              </w:rPr>
              <w:t>%</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7373E89" w14:textId="0B5F235D" w:rsidR="00CF49EB" w:rsidRPr="00CF49EB" w:rsidRDefault="00CF49EB" w:rsidP="00CF49EB">
            <w:pPr>
              <w:ind w:firstLine="0"/>
              <w:jc w:val="center"/>
              <w:rPr>
                <w:sz w:val="24"/>
                <w:szCs w:val="24"/>
              </w:rPr>
            </w:pPr>
            <w:r w:rsidRPr="00CF49EB">
              <w:rPr>
                <w:sz w:val="24"/>
                <w:szCs w:val="24"/>
              </w:rPr>
              <w:t>средняя стоимость на пациента, тыс</w:t>
            </w:r>
            <w:r>
              <w:rPr>
                <w:sz w:val="24"/>
                <w:szCs w:val="24"/>
                <w:lang w:val="kk-KZ"/>
              </w:rPr>
              <w:t>.</w:t>
            </w:r>
            <w:r w:rsidRPr="00CF49EB">
              <w:rPr>
                <w:sz w:val="24"/>
                <w:szCs w:val="24"/>
              </w:rPr>
              <w:t xml:space="preserve"> тенге</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D670A13" w14:textId="168F1D2E" w:rsidR="00CF49EB" w:rsidRPr="00CF49EB" w:rsidRDefault="00CF49EB" w:rsidP="00CF49EB">
            <w:pPr>
              <w:ind w:firstLine="0"/>
              <w:jc w:val="center"/>
              <w:rPr>
                <w:sz w:val="24"/>
                <w:szCs w:val="24"/>
              </w:rPr>
            </w:pPr>
            <w:r w:rsidRPr="00CF49EB">
              <w:rPr>
                <w:sz w:val="24"/>
                <w:szCs w:val="24"/>
              </w:rPr>
              <w:t>общие затраты, млрд</w:t>
            </w:r>
            <w:r>
              <w:rPr>
                <w:sz w:val="24"/>
                <w:szCs w:val="24"/>
                <w:lang w:val="kk-KZ"/>
              </w:rPr>
              <w:t>.</w:t>
            </w:r>
            <w:r w:rsidRPr="00CF49EB">
              <w:rPr>
                <w:sz w:val="24"/>
                <w:szCs w:val="24"/>
              </w:rPr>
              <w:t xml:space="preserve"> тенге</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4FA61DC" w14:textId="77777777" w:rsidR="00CF49EB" w:rsidRPr="00CF49EB" w:rsidRDefault="00CF49EB" w:rsidP="00CF49EB">
            <w:pPr>
              <w:ind w:firstLine="0"/>
              <w:jc w:val="center"/>
              <w:rPr>
                <w:sz w:val="24"/>
                <w:szCs w:val="24"/>
              </w:rPr>
            </w:pPr>
            <w:r w:rsidRPr="00CF49EB">
              <w:rPr>
                <w:sz w:val="24"/>
                <w:szCs w:val="24"/>
                <w:lang w:val="en-US"/>
              </w:rPr>
              <w:t>N</w:t>
            </w:r>
          </w:p>
          <w:p w14:paraId="1488D811" w14:textId="77777777" w:rsidR="00CF49EB" w:rsidRPr="00CF49EB" w:rsidRDefault="00CF49EB" w:rsidP="00CF49EB">
            <w:pPr>
              <w:ind w:firstLine="0"/>
              <w:jc w:val="center"/>
              <w:rPr>
                <w:sz w:val="24"/>
                <w:szCs w:val="24"/>
              </w:rPr>
            </w:pPr>
            <w:r w:rsidRPr="00CF49EB">
              <w:rPr>
                <w:sz w:val="24"/>
                <w:szCs w:val="24"/>
              </w:rPr>
              <w:t>Что это?</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0D5BEEB" w14:textId="77777777" w:rsidR="00CF49EB" w:rsidRPr="00CF49EB" w:rsidRDefault="00CF49EB" w:rsidP="00CF49EB">
            <w:pPr>
              <w:ind w:firstLine="0"/>
              <w:jc w:val="center"/>
              <w:rPr>
                <w:sz w:val="24"/>
                <w:szCs w:val="24"/>
              </w:rPr>
            </w:pPr>
            <w:r w:rsidRPr="00CF49EB">
              <w:rPr>
                <w:sz w:val="24"/>
                <w:szCs w:val="24"/>
              </w:rPr>
              <w:t>%</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30A26CD" w14:textId="2CFD9021" w:rsidR="00CF49EB" w:rsidRPr="00CF49EB" w:rsidRDefault="00CF49EB" w:rsidP="00CF49EB">
            <w:pPr>
              <w:ind w:firstLine="0"/>
              <w:jc w:val="center"/>
              <w:rPr>
                <w:sz w:val="24"/>
                <w:szCs w:val="24"/>
              </w:rPr>
            </w:pPr>
            <w:r w:rsidRPr="00CF49EB">
              <w:rPr>
                <w:sz w:val="24"/>
                <w:szCs w:val="24"/>
              </w:rPr>
              <w:t>средняя стоимость на пациента, тыс</w:t>
            </w:r>
            <w:r>
              <w:rPr>
                <w:sz w:val="24"/>
                <w:szCs w:val="24"/>
                <w:lang w:val="kk-KZ"/>
              </w:rPr>
              <w:t>.</w:t>
            </w:r>
            <w:r w:rsidRPr="00CF49EB">
              <w:rPr>
                <w:sz w:val="24"/>
                <w:szCs w:val="24"/>
              </w:rPr>
              <w:t xml:space="preserve"> тенге</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77F2964" w14:textId="7C6AEC70" w:rsidR="00CF49EB" w:rsidRPr="00CF49EB" w:rsidRDefault="00CF49EB" w:rsidP="00CF49EB">
            <w:pPr>
              <w:ind w:firstLine="0"/>
              <w:jc w:val="center"/>
              <w:rPr>
                <w:sz w:val="24"/>
                <w:szCs w:val="24"/>
              </w:rPr>
            </w:pPr>
            <w:r w:rsidRPr="00CF49EB">
              <w:rPr>
                <w:sz w:val="24"/>
                <w:szCs w:val="24"/>
              </w:rPr>
              <w:t>общие затраты, млрд</w:t>
            </w:r>
            <w:r>
              <w:rPr>
                <w:sz w:val="24"/>
                <w:szCs w:val="24"/>
                <w:lang w:val="kk-KZ"/>
              </w:rPr>
              <w:t>.</w:t>
            </w:r>
            <w:r w:rsidRPr="00CF49EB">
              <w:rPr>
                <w:sz w:val="24"/>
                <w:szCs w:val="24"/>
              </w:rPr>
              <w:t xml:space="preserve"> тенге</w:t>
            </w:r>
          </w:p>
        </w:tc>
      </w:tr>
      <w:tr w:rsidR="00CF49EB" w:rsidRPr="00C36C61" w14:paraId="74D1CF61"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F0520D6" w14:textId="77777777" w:rsidR="00CF49EB" w:rsidRPr="00CF49EB" w:rsidRDefault="00CF49EB" w:rsidP="00CF49EB">
            <w:pPr>
              <w:ind w:firstLine="0"/>
              <w:rPr>
                <w:sz w:val="24"/>
                <w:szCs w:val="24"/>
              </w:rPr>
            </w:pPr>
            <w:r w:rsidRPr="00CF49EB">
              <w:rPr>
                <w:sz w:val="24"/>
                <w:szCs w:val="24"/>
              </w:rPr>
              <w:t>Жен</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2C970D5" w14:textId="77777777" w:rsidR="00CF49EB" w:rsidRPr="00CF49EB" w:rsidRDefault="00CF49EB" w:rsidP="00CF49EB">
            <w:pPr>
              <w:ind w:firstLine="0"/>
              <w:jc w:val="center"/>
              <w:rPr>
                <w:sz w:val="24"/>
                <w:szCs w:val="24"/>
              </w:rPr>
            </w:pPr>
            <w:r w:rsidRPr="00CF49EB">
              <w:rPr>
                <w:sz w:val="24"/>
                <w:szCs w:val="24"/>
              </w:rPr>
              <w:t>104 886</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4FA72F9" w14:textId="77777777" w:rsidR="00CF49EB" w:rsidRPr="00CF49EB" w:rsidRDefault="00CF49EB" w:rsidP="00CF49EB">
            <w:pPr>
              <w:ind w:firstLine="0"/>
              <w:jc w:val="center"/>
              <w:rPr>
                <w:sz w:val="24"/>
                <w:szCs w:val="24"/>
              </w:rPr>
            </w:pPr>
            <w:r w:rsidRPr="00CF49EB">
              <w:rPr>
                <w:sz w:val="24"/>
                <w:szCs w:val="24"/>
              </w:rPr>
              <w:t>58</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7197AE5" w14:textId="77777777" w:rsidR="00CF49EB" w:rsidRPr="00CF49EB" w:rsidRDefault="00CF49EB" w:rsidP="00CF49EB">
            <w:pPr>
              <w:ind w:firstLine="0"/>
              <w:jc w:val="center"/>
              <w:rPr>
                <w:sz w:val="24"/>
                <w:szCs w:val="24"/>
              </w:rPr>
            </w:pPr>
            <w:r w:rsidRPr="00CF49EB">
              <w:rPr>
                <w:sz w:val="24"/>
                <w:szCs w:val="24"/>
              </w:rPr>
              <w:t>1,127.26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78C851F" w14:textId="77777777" w:rsidR="00CF49EB" w:rsidRPr="00CF49EB" w:rsidRDefault="00CF49EB" w:rsidP="00CF49EB">
            <w:pPr>
              <w:ind w:firstLine="0"/>
              <w:jc w:val="center"/>
              <w:rPr>
                <w:sz w:val="24"/>
                <w:szCs w:val="24"/>
              </w:rPr>
            </w:pPr>
            <w:r w:rsidRPr="00CF49EB">
              <w:rPr>
                <w:sz w:val="24"/>
                <w:szCs w:val="24"/>
              </w:rPr>
              <w:t>70,99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4DBDF9D" w14:textId="77777777" w:rsidR="00CF49EB" w:rsidRPr="00CF49EB" w:rsidRDefault="00CF49EB" w:rsidP="00CF49EB">
            <w:pPr>
              <w:ind w:firstLine="0"/>
              <w:jc w:val="center"/>
              <w:rPr>
                <w:sz w:val="24"/>
                <w:szCs w:val="24"/>
              </w:rPr>
            </w:pPr>
            <w:r w:rsidRPr="00CF49EB">
              <w:rPr>
                <w:sz w:val="24"/>
                <w:szCs w:val="24"/>
              </w:rPr>
              <w:t>1 239 604</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21E4C59" w14:textId="77777777" w:rsidR="00CF49EB" w:rsidRPr="00CF49EB" w:rsidRDefault="00CF49EB" w:rsidP="00CF49EB">
            <w:pPr>
              <w:ind w:firstLine="0"/>
              <w:jc w:val="center"/>
              <w:rPr>
                <w:sz w:val="24"/>
                <w:szCs w:val="24"/>
              </w:rPr>
            </w:pPr>
            <w:r w:rsidRPr="00CF49EB">
              <w:rPr>
                <w:sz w:val="24"/>
                <w:szCs w:val="24"/>
              </w:rPr>
              <w:t>60,4</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6F63C2A7" w14:textId="77777777" w:rsidR="00CF49EB" w:rsidRPr="00CF49EB" w:rsidRDefault="00CF49EB" w:rsidP="00CF49EB">
            <w:pPr>
              <w:ind w:firstLine="0"/>
              <w:jc w:val="center"/>
              <w:rPr>
                <w:sz w:val="24"/>
                <w:szCs w:val="24"/>
              </w:rPr>
            </w:pPr>
            <w:r w:rsidRPr="00CF49EB">
              <w:rPr>
                <w:sz w:val="24"/>
                <w:szCs w:val="24"/>
              </w:rPr>
              <w:t>24,87</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12F7614" w14:textId="77777777" w:rsidR="00CF49EB" w:rsidRPr="00CF49EB" w:rsidRDefault="00CF49EB" w:rsidP="00CF49EB">
            <w:pPr>
              <w:ind w:firstLine="0"/>
              <w:jc w:val="center"/>
              <w:rPr>
                <w:sz w:val="24"/>
                <w:szCs w:val="24"/>
              </w:rPr>
            </w:pPr>
            <w:r w:rsidRPr="00CF49EB">
              <w:rPr>
                <w:sz w:val="24"/>
                <w:szCs w:val="24"/>
              </w:rPr>
              <w:t>30,82</w:t>
            </w:r>
          </w:p>
        </w:tc>
      </w:tr>
      <w:tr w:rsidR="00CF49EB" w:rsidRPr="00C36C61" w14:paraId="7CC6FC1A"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00DAE95" w14:textId="77777777" w:rsidR="00CF49EB" w:rsidRPr="00CF49EB" w:rsidRDefault="00CF49EB" w:rsidP="00CF49EB">
            <w:pPr>
              <w:ind w:firstLine="0"/>
              <w:rPr>
                <w:sz w:val="24"/>
                <w:szCs w:val="24"/>
              </w:rPr>
            </w:pPr>
            <w:r w:rsidRPr="00CF49EB">
              <w:rPr>
                <w:sz w:val="24"/>
                <w:szCs w:val="24"/>
              </w:rPr>
              <w:t>Муж</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7EF44A7" w14:textId="77777777" w:rsidR="00CF49EB" w:rsidRPr="00CF49EB" w:rsidRDefault="00CF49EB" w:rsidP="00CF49EB">
            <w:pPr>
              <w:ind w:firstLine="0"/>
              <w:jc w:val="center"/>
              <w:rPr>
                <w:sz w:val="24"/>
                <w:szCs w:val="24"/>
              </w:rPr>
            </w:pPr>
            <w:r w:rsidRPr="00CF49EB">
              <w:rPr>
                <w:sz w:val="24"/>
                <w:szCs w:val="24"/>
              </w:rPr>
              <w:t>75 680</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12968D3" w14:textId="77777777" w:rsidR="00CF49EB" w:rsidRPr="00CF49EB" w:rsidRDefault="00CF49EB" w:rsidP="00CF49EB">
            <w:pPr>
              <w:ind w:firstLine="0"/>
              <w:jc w:val="center"/>
              <w:rPr>
                <w:sz w:val="24"/>
                <w:szCs w:val="24"/>
              </w:rPr>
            </w:pPr>
            <w:r w:rsidRPr="00CF49EB">
              <w:rPr>
                <w:sz w:val="24"/>
                <w:szCs w:val="24"/>
              </w:rPr>
              <w:t>41,9</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CA73C4C" w14:textId="77777777" w:rsidR="00CF49EB" w:rsidRPr="00CF49EB" w:rsidRDefault="00CF49EB" w:rsidP="00CF49EB">
            <w:pPr>
              <w:ind w:firstLine="0"/>
              <w:jc w:val="center"/>
              <w:rPr>
                <w:sz w:val="24"/>
                <w:szCs w:val="24"/>
              </w:rPr>
            </w:pPr>
            <w:r w:rsidRPr="00CF49EB">
              <w:rPr>
                <w:sz w:val="24"/>
                <w:szCs w:val="24"/>
              </w:rPr>
              <w:t>1,727.49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6C0FAAF" w14:textId="77777777" w:rsidR="00CF49EB" w:rsidRPr="00CF49EB" w:rsidRDefault="00CF49EB" w:rsidP="00CF49EB">
            <w:pPr>
              <w:ind w:firstLine="0"/>
              <w:jc w:val="center"/>
              <w:rPr>
                <w:sz w:val="24"/>
                <w:szCs w:val="24"/>
              </w:rPr>
            </w:pPr>
            <w:r w:rsidRPr="00CF49EB">
              <w:rPr>
                <w:sz w:val="24"/>
                <w:szCs w:val="24"/>
              </w:rPr>
              <w:t>78,28</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45E0BED" w14:textId="77777777" w:rsidR="00CF49EB" w:rsidRPr="00CF49EB" w:rsidRDefault="00CF49EB" w:rsidP="00CF49EB">
            <w:pPr>
              <w:ind w:firstLine="0"/>
              <w:jc w:val="center"/>
              <w:rPr>
                <w:sz w:val="24"/>
                <w:szCs w:val="24"/>
              </w:rPr>
            </w:pPr>
            <w:r w:rsidRPr="00CF49EB">
              <w:rPr>
                <w:sz w:val="24"/>
                <w:szCs w:val="24"/>
              </w:rPr>
              <w:t>814 405</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6FC62C9" w14:textId="77777777" w:rsidR="00CF49EB" w:rsidRPr="00CF49EB" w:rsidRDefault="00CF49EB" w:rsidP="00CF49EB">
            <w:pPr>
              <w:ind w:firstLine="0"/>
              <w:jc w:val="center"/>
              <w:rPr>
                <w:sz w:val="24"/>
                <w:szCs w:val="24"/>
              </w:rPr>
            </w:pPr>
            <w:r w:rsidRPr="00CF49EB">
              <w:rPr>
                <w:sz w:val="24"/>
                <w:szCs w:val="24"/>
              </w:rPr>
              <w:t>39,6</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1B666AC6" w14:textId="77777777" w:rsidR="00CF49EB" w:rsidRPr="00CF49EB" w:rsidRDefault="00CF49EB" w:rsidP="00CF49EB">
            <w:pPr>
              <w:ind w:firstLine="0"/>
              <w:jc w:val="center"/>
              <w:rPr>
                <w:sz w:val="24"/>
                <w:szCs w:val="24"/>
              </w:rPr>
            </w:pPr>
            <w:r w:rsidRPr="00CF49EB">
              <w:rPr>
                <w:sz w:val="24"/>
                <w:szCs w:val="24"/>
              </w:rPr>
              <w:t>25,33</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31AF8C8" w14:textId="77777777" w:rsidR="00CF49EB" w:rsidRPr="00CF49EB" w:rsidRDefault="00CF49EB" w:rsidP="00CF49EB">
            <w:pPr>
              <w:ind w:firstLine="0"/>
              <w:jc w:val="center"/>
              <w:rPr>
                <w:sz w:val="24"/>
                <w:szCs w:val="24"/>
              </w:rPr>
            </w:pPr>
            <w:r w:rsidRPr="00CF49EB">
              <w:rPr>
                <w:sz w:val="24"/>
                <w:szCs w:val="24"/>
              </w:rPr>
              <w:t>20,64</w:t>
            </w:r>
          </w:p>
        </w:tc>
      </w:tr>
      <w:tr w:rsidR="00CF49EB" w:rsidRPr="00C36C61" w14:paraId="2FFF2B23"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8C25D6A" w14:textId="77777777" w:rsidR="00CF49EB" w:rsidRPr="00CF49EB" w:rsidRDefault="00CF49EB" w:rsidP="00CF49EB">
            <w:pPr>
              <w:ind w:firstLine="0"/>
              <w:rPr>
                <w:sz w:val="24"/>
                <w:szCs w:val="24"/>
              </w:rPr>
            </w:pPr>
            <w:r w:rsidRPr="00CF49EB">
              <w:rPr>
                <w:sz w:val="24"/>
                <w:szCs w:val="24"/>
              </w:rPr>
              <w:t>0-5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386A1F8" w14:textId="77777777" w:rsidR="00CF49EB" w:rsidRPr="00CF49EB" w:rsidRDefault="00CF49EB" w:rsidP="00CF49EB">
            <w:pPr>
              <w:ind w:firstLine="0"/>
              <w:jc w:val="center"/>
              <w:rPr>
                <w:sz w:val="24"/>
                <w:szCs w:val="24"/>
              </w:rPr>
            </w:pPr>
            <w:r w:rsidRPr="00CF49EB">
              <w:rPr>
                <w:sz w:val="24"/>
                <w:szCs w:val="24"/>
              </w:rPr>
              <w:t>646</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0087AC" w14:textId="77777777" w:rsidR="00CF49EB" w:rsidRPr="00CF49EB" w:rsidRDefault="00CF49EB" w:rsidP="00CF49EB">
            <w:pPr>
              <w:ind w:firstLine="0"/>
              <w:jc w:val="center"/>
              <w:rPr>
                <w:sz w:val="24"/>
                <w:szCs w:val="24"/>
              </w:rPr>
            </w:pPr>
            <w:r w:rsidRPr="00CF49EB">
              <w:rPr>
                <w:sz w:val="24"/>
                <w:szCs w:val="24"/>
              </w:rPr>
              <w:t>0,6</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261D6DC" w14:textId="77777777" w:rsidR="00CF49EB" w:rsidRPr="00CF49EB" w:rsidRDefault="00CF49EB" w:rsidP="00CF49EB">
            <w:pPr>
              <w:ind w:firstLine="0"/>
              <w:jc w:val="center"/>
              <w:rPr>
                <w:sz w:val="24"/>
                <w:szCs w:val="24"/>
              </w:rPr>
            </w:pPr>
            <w:r w:rsidRPr="00CF49EB">
              <w:rPr>
                <w:sz w:val="24"/>
                <w:szCs w:val="24"/>
              </w:rPr>
              <w:t>7,379,24</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E7C75AF" w14:textId="77777777" w:rsidR="00CF49EB" w:rsidRPr="00CF49EB" w:rsidRDefault="00CF49EB" w:rsidP="00CF49EB">
            <w:pPr>
              <w:ind w:firstLine="0"/>
              <w:jc w:val="center"/>
              <w:rPr>
                <w:sz w:val="24"/>
                <w:szCs w:val="24"/>
              </w:rPr>
            </w:pPr>
            <w:r w:rsidRPr="00CF49EB">
              <w:rPr>
                <w:sz w:val="24"/>
                <w:szCs w:val="24"/>
              </w:rPr>
              <w:t>4,77</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7BBAA86" w14:textId="77777777" w:rsidR="00CF49EB" w:rsidRPr="00CF49EB" w:rsidRDefault="00CF49EB" w:rsidP="00CF49EB">
            <w:pPr>
              <w:ind w:firstLine="0"/>
              <w:jc w:val="center"/>
              <w:rPr>
                <w:sz w:val="24"/>
                <w:szCs w:val="24"/>
              </w:rPr>
            </w:pPr>
            <w:r w:rsidRPr="00CF49EB">
              <w:rPr>
                <w:sz w:val="24"/>
                <w:szCs w:val="24"/>
              </w:rPr>
              <w:t>275984</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58988F5" w14:textId="77777777" w:rsidR="00CF49EB" w:rsidRPr="00CF49EB" w:rsidRDefault="00CF49EB" w:rsidP="00CF49EB">
            <w:pPr>
              <w:ind w:firstLine="0"/>
              <w:jc w:val="center"/>
              <w:rPr>
                <w:sz w:val="24"/>
                <w:szCs w:val="24"/>
              </w:rPr>
            </w:pPr>
            <w:r w:rsidRPr="00CF49EB">
              <w:rPr>
                <w:sz w:val="24"/>
                <w:szCs w:val="24"/>
              </w:rPr>
              <w:t>13,4</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57F446" w14:textId="77777777" w:rsidR="00CF49EB" w:rsidRPr="00CF49EB" w:rsidRDefault="00CF49EB" w:rsidP="00CF49EB">
            <w:pPr>
              <w:ind w:firstLine="0"/>
              <w:jc w:val="center"/>
              <w:rPr>
                <w:sz w:val="24"/>
                <w:szCs w:val="24"/>
              </w:rPr>
            </w:pPr>
            <w:r w:rsidRPr="00CF49EB">
              <w:rPr>
                <w:sz w:val="24"/>
                <w:szCs w:val="24"/>
              </w:rPr>
              <w:t>2,58</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142F007" w14:textId="77777777" w:rsidR="00CF49EB" w:rsidRPr="00CF49EB" w:rsidRDefault="00CF49EB" w:rsidP="00CF49EB">
            <w:pPr>
              <w:ind w:firstLine="0"/>
              <w:jc w:val="center"/>
              <w:rPr>
                <w:sz w:val="24"/>
                <w:szCs w:val="24"/>
              </w:rPr>
            </w:pPr>
            <w:r w:rsidRPr="00CF49EB">
              <w:rPr>
                <w:sz w:val="24"/>
                <w:szCs w:val="24"/>
              </w:rPr>
              <w:t>0,71</w:t>
            </w:r>
          </w:p>
        </w:tc>
      </w:tr>
      <w:tr w:rsidR="00CF49EB" w:rsidRPr="00C36C61" w14:paraId="7141CDBB"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B26BB73" w14:textId="77777777" w:rsidR="00CF49EB" w:rsidRPr="00CF49EB" w:rsidRDefault="00CF49EB" w:rsidP="00CF49EB">
            <w:pPr>
              <w:ind w:firstLine="0"/>
              <w:rPr>
                <w:sz w:val="24"/>
                <w:szCs w:val="24"/>
              </w:rPr>
            </w:pPr>
            <w:r w:rsidRPr="00CF49EB">
              <w:rPr>
                <w:sz w:val="24"/>
                <w:szCs w:val="24"/>
              </w:rPr>
              <w:t xml:space="preserve">6-10 лет </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F20D88" w14:textId="77777777" w:rsidR="00CF49EB" w:rsidRPr="00CF49EB" w:rsidRDefault="00CF49EB" w:rsidP="00CF49EB">
            <w:pPr>
              <w:ind w:firstLine="0"/>
              <w:jc w:val="center"/>
              <w:rPr>
                <w:sz w:val="24"/>
                <w:szCs w:val="24"/>
              </w:rPr>
            </w:pPr>
            <w:r w:rsidRPr="00CF49EB">
              <w:rPr>
                <w:sz w:val="24"/>
                <w:szCs w:val="24"/>
              </w:rPr>
              <w:t>2078</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BFE03AF" w14:textId="77777777" w:rsidR="00CF49EB" w:rsidRPr="00CF49EB" w:rsidRDefault="00CF49EB" w:rsidP="00CF49EB">
            <w:pPr>
              <w:ind w:firstLine="0"/>
              <w:jc w:val="center"/>
              <w:rPr>
                <w:sz w:val="24"/>
                <w:szCs w:val="24"/>
              </w:rPr>
            </w:pPr>
            <w:r w:rsidRPr="00CF49EB">
              <w:rPr>
                <w:sz w:val="24"/>
                <w:szCs w:val="24"/>
              </w:rPr>
              <w:t>1,9</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AE00BEB" w14:textId="77777777" w:rsidR="00CF49EB" w:rsidRPr="00CF49EB" w:rsidRDefault="00CF49EB" w:rsidP="00CF49EB">
            <w:pPr>
              <w:ind w:firstLine="0"/>
              <w:jc w:val="center"/>
              <w:rPr>
                <w:sz w:val="24"/>
                <w:szCs w:val="24"/>
              </w:rPr>
            </w:pPr>
            <w:r w:rsidRPr="00CF49EB">
              <w:rPr>
                <w:sz w:val="24"/>
                <w:szCs w:val="24"/>
              </w:rPr>
              <w:t>5,221.06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360AD2" w14:textId="77777777" w:rsidR="00CF49EB" w:rsidRPr="00CF49EB" w:rsidRDefault="00CF49EB" w:rsidP="00CF49EB">
            <w:pPr>
              <w:ind w:firstLine="0"/>
              <w:jc w:val="center"/>
              <w:rPr>
                <w:sz w:val="24"/>
                <w:szCs w:val="24"/>
              </w:rPr>
            </w:pPr>
            <w:r w:rsidRPr="00CF49EB">
              <w:rPr>
                <w:sz w:val="24"/>
                <w:szCs w:val="24"/>
              </w:rPr>
              <w:t>10,84</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449C29B" w14:textId="77777777" w:rsidR="00CF49EB" w:rsidRPr="00CF49EB" w:rsidRDefault="00CF49EB" w:rsidP="00CF49EB">
            <w:pPr>
              <w:ind w:firstLine="0"/>
              <w:jc w:val="center"/>
              <w:rPr>
                <w:sz w:val="24"/>
                <w:szCs w:val="24"/>
              </w:rPr>
            </w:pPr>
            <w:r w:rsidRPr="00CF49EB">
              <w:rPr>
                <w:sz w:val="24"/>
                <w:szCs w:val="24"/>
              </w:rPr>
              <w:t>109840</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CBB5D26" w14:textId="77777777" w:rsidR="00CF49EB" w:rsidRPr="00CF49EB" w:rsidRDefault="00CF49EB" w:rsidP="00CF49EB">
            <w:pPr>
              <w:ind w:firstLine="0"/>
              <w:jc w:val="center"/>
              <w:rPr>
                <w:sz w:val="24"/>
                <w:szCs w:val="24"/>
              </w:rPr>
            </w:pPr>
            <w:r w:rsidRPr="00CF49EB">
              <w:rPr>
                <w:sz w:val="24"/>
                <w:szCs w:val="24"/>
              </w:rPr>
              <w:t>5,3</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F12E0E" w14:textId="77777777" w:rsidR="00CF49EB" w:rsidRPr="00CF49EB" w:rsidRDefault="00CF49EB" w:rsidP="00CF49EB">
            <w:pPr>
              <w:ind w:firstLine="0"/>
              <w:jc w:val="center"/>
              <w:rPr>
                <w:sz w:val="24"/>
                <w:szCs w:val="24"/>
              </w:rPr>
            </w:pPr>
            <w:r w:rsidRPr="00CF49EB">
              <w:rPr>
                <w:sz w:val="24"/>
                <w:szCs w:val="24"/>
              </w:rPr>
              <w:t>7,92</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180B237" w14:textId="77777777" w:rsidR="00CF49EB" w:rsidRPr="00CF49EB" w:rsidRDefault="00CF49EB" w:rsidP="00CF49EB">
            <w:pPr>
              <w:ind w:firstLine="0"/>
              <w:jc w:val="center"/>
              <w:rPr>
                <w:sz w:val="24"/>
                <w:szCs w:val="24"/>
              </w:rPr>
            </w:pPr>
            <w:r w:rsidRPr="00CF49EB">
              <w:rPr>
                <w:sz w:val="24"/>
                <w:szCs w:val="24"/>
              </w:rPr>
              <w:t>0,87</w:t>
            </w:r>
          </w:p>
        </w:tc>
      </w:tr>
      <w:tr w:rsidR="00CF49EB" w:rsidRPr="00C36C61" w14:paraId="38CA6164"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47E7267" w14:textId="77777777" w:rsidR="00CF49EB" w:rsidRPr="00CF49EB" w:rsidRDefault="00CF49EB" w:rsidP="00CF49EB">
            <w:pPr>
              <w:ind w:firstLine="0"/>
              <w:rPr>
                <w:sz w:val="24"/>
                <w:szCs w:val="24"/>
              </w:rPr>
            </w:pPr>
            <w:r w:rsidRPr="00CF49EB">
              <w:rPr>
                <w:sz w:val="24"/>
                <w:szCs w:val="24"/>
              </w:rPr>
              <w:t>11-15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1F78973" w14:textId="77777777" w:rsidR="00CF49EB" w:rsidRPr="00CF49EB" w:rsidRDefault="00CF49EB" w:rsidP="00CF49EB">
            <w:pPr>
              <w:ind w:firstLine="0"/>
              <w:jc w:val="center"/>
              <w:rPr>
                <w:sz w:val="24"/>
                <w:szCs w:val="24"/>
              </w:rPr>
            </w:pPr>
            <w:r w:rsidRPr="00CF49EB">
              <w:rPr>
                <w:sz w:val="24"/>
                <w:szCs w:val="24"/>
              </w:rPr>
              <w:t>3245</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60C4D1" w14:textId="77777777" w:rsidR="00CF49EB" w:rsidRPr="00CF49EB" w:rsidRDefault="00CF49EB" w:rsidP="00CF49EB">
            <w:pPr>
              <w:ind w:firstLine="0"/>
              <w:jc w:val="center"/>
              <w:rPr>
                <w:sz w:val="24"/>
                <w:szCs w:val="24"/>
              </w:rPr>
            </w:pPr>
            <w:r w:rsidRPr="00CF49EB">
              <w:rPr>
                <w:sz w:val="24"/>
                <w:szCs w:val="24"/>
              </w:rPr>
              <w:t>3</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B6B36B4" w14:textId="77777777" w:rsidR="00CF49EB" w:rsidRPr="00CF49EB" w:rsidRDefault="00CF49EB" w:rsidP="00CF49EB">
            <w:pPr>
              <w:ind w:firstLine="0"/>
              <w:jc w:val="center"/>
              <w:rPr>
                <w:sz w:val="24"/>
                <w:szCs w:val="24"/>
              </w:rPr>
            </w:pPr>
            <w:r w:rsidRPr="00CF49EB">
              <w:rPr>
                <w:sz w:val="24"/>
                <w:szCs w:val="24"/>
              </w:rPr>
              <w:t>3,069.93</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B1E91C1" w14:textId="77777777" w:rsidR="00CF49EB" w:rsidRPr="00CF49EB" w:rsidRDefault="00CF49EB" w:rsidP="00CF49EB">
            <w:pPr>
              <w:ind w:firstLine="0"/>
              <w:jc w:val="center"/>
              <w:rPr>
                <w:sz w:val="24"/>
                <w:szCs w:val="24"/>
              </w:rPr>
            </w:pPr>
            <w:r w:rsidRPr="00CF49EB">
              <w:rPr>
                <w:sz w:val="24"/>
                <w:szCs w:val="24"/>
              </w:rPr>
              <w:t>10,3</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CA3E0E" w14:textId="77777777" w:rsidR="00CF49EB" w:rsidRPr="00CF49EB" w:rsidRDefault="00CF49EB" w:rsidP="00CF49EB">
            <w:pPr>
              <w:ind w:firstLine="0"/>
              <w:jc w:val="center"/>
              <w:rPr>
                <w:sz w:val="24"/>
                <w:szCs w:val="24"/>
              </w:rPr>
            </w:pPr>
            <w:r w:rsidRPr="00CF49EB">
              <w:rPr>
                <w:sz w:val="24"/>
                <w:szCs w:val="24"/>
              </w:rPr>
              <w:t>60590</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FBB679E" w14:textId="77777777" w:rsidR="00CF49EB" w:rsidRPr="00CF49EB" w:rsidRDefault="00CF49EB" w:rsidP="00CF49EB">
            <w:pPr>
              <w:ind w:firstLine="0"/>
              <w:jc w:val="center"/>
              <w:rPr>
                <w:sz w:val="24"/>
                <w:szCs w:val="24"/>
              </w:rPr>
            </w:pPr>
            <w:r w:rsidRPr="00CF49EB">
              <w:rPr>
                <w:sz w:val="24"/>
                <w:szCs w:val="24"/>
              </w:rPr>
              <w:t>2,9</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82EBA4" w14:textId="77777777" w:rsidR="00CF49EB" w:rsidRPr="00CF49EB" w:rsidRDefault="00CF49EB" w:rsidP="00CF49EB">
            <w:pPr>
              <w:ind w:firstLine="0"/>
              <w:jc w:val="center"/>
              <w:rPr>
                <w:sz w:val="24"/>
                <w:szCs w:val="24"/>
              </w:rPr>
            </w:pPr>
            <w:r w:rsidRPr="00CF49EB">
              <w:rPr>
                <w:sz w:val="24"/>
                <w:szCs w:val="24"/>
              </w:rPr>
              <w:t>14,09</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096EB38" w14:textId="77777777" w:rsidR="00CF49EB" w:rsidRPr="00CF49EB" w:rsidRDefault="00CF49EB" w:rsidP="00CF49EB">
            <w:pPr>
              <w:ind w:firstLine="0"/>
              <w:jc w:val="center"/>
              <w:rPr>
                <w:sz w:val="24"/>
                <w:szCs w:val="24"/>
              </w:rPr>
            </w:pPr>
            <w:r w:rsidRPr="00CF49EB">
              <w:rPr>
                <w:sz w:val="24"/>
                <w:szCs w:val="24"/>
              </w:rPr>
              <w:t>0,85</w:t>
            </w:r>
          </w:p>
        </w:tc>
      </w:tr>
      <w:tr w:rsidR="00CF49EB" w:rsidRPr="00C36C61" w14:paraId="4066E44E"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070CF3" w14:textId="77777777" w:rsidR="00CF49EB" w:rsidRPr="00CF49EB" w:rsidRDefault="00CF49EB" w:rsidP="00CF49EB">
            <w:pPr>
              <w:ind w:firstLine="0"/>
              <w:rPr>
                <w:sz w:val="24"/>
                <w:szCs w:val="24"/>
              </w:rPr>
            </w:pPr>
            <w:r w:rsidRPr="00CF49EB">
              <w:rPr>
                <w:sz w:val="24"/>
                <w:szCs w:val="24"/>
              </w:rPr>
              <w:t>16-20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488A07D" w14:textId="77777777" w:rsidR="00CF49EB" w:rsidRPr="00CF49EB" w:rsidRDefault="00CF49EB" w:rsidP="00CF49EB">
            <w:pPr>
              <w:ind w:firstLine="0"/>
              <w:jc w:val="center"/>
              <w:rPr>
                <w:sz w:val="24"/>
                <w:szCs w:val="24"/>
              </w:rPr>
            </w:pPr>
            <w:r w:rsidRPr="00CF49EB">
              <w:rPr>
                <w:sz w:val="24"/>
                <w:szCs w:val="24"/>
              </w:rPr>
              <w:t>3062</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881CFED" w14:textId="77777777" w:rsidR="00CF49EB" w:rsidRPr="00CF49EB" w:rsidRDefault="00CF49EB" w:rsidP="00CF49EB">
            <w:pPr>
              <w:ind w:firstLine="0"/>
              <w:jc w:val="center"/>
              <w:rPr>
                <w:sz w:val="24"/>
                <w:szCs w:val="24"/>
              </w:rPr>
            </w:pPr>
            <w:r w:rsidRPr="00CF49EB">
              <w:rPr>
                <w:sz w:val="24"/>
                <w:szCs w:val="24"/>
              </w:rPr>
              <w:t>2,8</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7127BF4" w14:textId="77777777" w:rsidR="00CF49EB" w:rsidRPr="00CF49EB" w:rsidRDefault="00CF49EB" w:rsidP="00CF49EB">
            <w:pPr>
              <w:ind w:firstLine="0"/>
              <w:jc w:val="center"/>
              <w:rPr>
                <w:sz w:val="24"/>
                <w:szCs w:val="24"/>
              </w:rPr>
            </w:pPr>
            <w:r w:rsidRPr="00CF49EB">
              <w:rPr>
                <w:sz w:val="24"/>
                <w:szCs w:val="24"/>
              </w:rPr>
              <w:t>2,564.78</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B2A3D12" w14:textId="77777777" w:rsidR="00CF49EB" w:rsidRPr="00CF49EB" w:rsidRDefault="00CF49EB" w:rsidP="00CF49EB">
            <w:pPr>
              <w:ind w:firstLine="0"/>
              <w:jc w:val="center"/>
              <w:rPr>
                <w:sz w:val="24"/>
                <w:szCs w:val="24"/>
              </w:rPr>
            </w:pPr>
            <w:r w:rsidRPr="00CF49EB">
              <w:rPr>
                <w:sz w:val="24"/>
                <w:szCs w:val="24"/>
              </w:rPr>
              <w:t>7,85</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75B7ED" w14:textId="77777777" w:rsidR="00CF49EB" w:rsidRPr="00CF49EB" w:rsidRDefault="00CF49EB" w:rsidP="00CF49EB">
            <w:pPr>
              <w:ind w:firstLine="0"/>
              <w:jc w:val="center"/>
              <w:rPr>
                <w:sz w:val="24"/>
                <w:szCs w:val="24"/>
              </w:rPr>
            </w:pPr>
            <w:r w:rsidRPr="00CF49EB">
              <w:rPr>
                <w:sz w:val="24"/>
                <w:szCs w:val="24"/>
              </w:rPr>
              <w:t>33277</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51DD783" w14:textId="77777777" w:rsidR="00CF49EB" w:rsidRPr="00CF49EB" w:rsidRDefault="00CF49EB" w:rsidP="00CF49EB">
            <w:pPr>
              <w:ind w:firstLine="0"/>
              <w:jc w:val="center"/>
              <w:rPr>
                <w:sz w:val="24"/>
                <w:szCs w:val="24"/>
              </w:rPr>
            </w:pPr>
            <w:r w:rsidRPr="00CF49EB">
              <w:rPr>
                <w:sz w:val="24"/>
                <w:szCs w:val="24"/>
              </w:rPr>
              <w:t>1,6</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4E1A352" w14:textId="77777777" w:rsidR="00CF49EB" w:rsidRPr="00CF49EB" w:rsidRDefault="00CF49EB" w:rsidP="00CF49EB">
            <w:pPr>
              <w:ind w:firstLine="0"/>
              <w:jc w:val="center"/>
              <w:rPr>
                <w:sz w:val="24"/>
                <w:szCs w:val="24"/>
              </w:rPr>
            </w:pPr>
            <w:r w:rsidRPr="00CF49EB">
              <w:rPr>
                <w:sz w:val="24"/>
                <w:szCs w:val="24"/>
              </w:rPr>
              <w:t>20,26</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F433577" w14:textId="77777777" w:rsidR="00CF49EB" w:rsidRPr="00CF49EB" w:rsidRDefault="00CF49EB" w:rsidP="00CF49EB">
            <w:pPr>
              <w:ind w:firstLine="0"/>
              <w:jc w:val="center"/>
              <w:rPr>
                <w:sz w:val="24"/>
                <w:szCs w:val="24"/>
              </w:rPr>
            </w:pPr>
            <w:r w:rsidRPr="00CF49EB">
              <w:rPr>
                <w:sz w:val="24"/>
                <w:szCs w:val="24"/>
              </w:rPr>
              <w:t>0,68</w:t>
            </w:r>
          </w:p>
        </w:tc>
      </w:tr>
      <w:tr w:rsidR="00CF49EB" w:rsidRPr="00C36C61" w14:paraId="5AEF4254"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6516884" w14:textId="77777777" w:rsidR="00CF49EB" w:rsidRPr="00CF49EB" w:rsidRDefault="00CF49EB" w:rsidP="00CF49EB">
            <w:pPr>
              <w:ind w:firstLine="0"/>
              <w:rPr>
                <w:sz w:val="24"/>
                <w:szCs w:val="24"/>
              </w:rPr>
            </w:pPr>
            <w:r w:rsidRPr="00CF49EB">
              <w:rPr>
                <w:sz w:val="24"/>
                <w:szCs w:val="24"/>
              </w:rPr>
              <w:t>21-25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C23642C" w14:textId="77777777" w:rsidR="00CF49EB" w:rsidRPr="00CF49EB" w:rsidRDefault="00CF49EB" w:rsidP="00CF49EB">
            <w:pPr>
              <w:ind w:firstLine="0"/>
              <w:jc w:val="center"/>
              <w:rPr>
                <w:sz w:val="24"/>
                <w:szCs w:val="24"/>
              </w:rPr>
            </w:pPr>
            <w:r w:rsidRPr="00CF49EB">
              <w:rPr>
                <w:sz w:val="24"/>
                <w:szCs w:val="24"/>
              </w:rPr>
              <w:t>2105</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4C6CC1E" w14:textId="77777777" w:rsidR="00CF49EB" w:rsidRPr="00CF49EB" w:rsidRDefault="00CF49EB" w:rsidP="00CF49EB">
            <w:pPr>
              <w:ind w:firstLine="0"/>
              <w:jc w:val="center"/>
              <w:rPr>
                <w:sz w:val="24"/>
                <w:szCs w:val="24"/>
              </w:rPr>
            </w:pPr>
            <w:r w:rsidRPr="00CF49EB">
              <w:rPr>
                <w:sz w:val="24"/>
                <w:szCs w:val="24"/>
              </w:rPr>
              <w:t>2</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917676" w14:textId="77777777" w:rsidR="00CF49EB" w:rsidRPr="00CF49EB" w:rsidRDefault="00CF49EB" w:rsidP="00CF49EB">
            <w:pPr>
              <w:ind w:firstLine="0"/>
              <w:jc w:val="center"/>
              <w:rPr>
                <w:sz w:val="24"/>
                <w:szCs w:val="24"/>
              </w:rPr>
            </w:pPr>
            <w:r w:rsidRPr="00CF49EB">
              <w:rPr>
                <w:sz w:val="24"/>
                <w:szCs w:val="24"/>
              </w:rPr>
              <w:t>2,480.10</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C7A655B" w14:textId="77777777" w:rsidR="00CF49EB" w:rsidRPr="00CF49EB" w:rsidRDefault="00CF49EB" w:rsidP="00CF49EB">
            <w:pPr>
              <w:ind w:firstLine="0"/>
              <w:jc w:val="center"/>
              <w:rPr>
                <w:sz w:val="24"/>
                <w:szCs w:val="24"/>
              </w:rPr>
            </w:pPr>
            <w:r w:rsidRPr="00CF49EB">
              <w:rPr>
                <w:sz w:val="24"/>
                <w:szCs w:val="24"/>
              </w:rPr>
              <w:t>5,22</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8F41C1" w14:textId="77777777" w:rsidR="00CF49EB" w:rsidRPr="00CF49EB" w:rsidRDefault="00CF49EB" w:rsidP="00CF49EB">
            <w:pPr>
              <w:ind w:firstLine="0"/>
              <w:jc w:val="center"/>
              <w:rPr>
                <w:sz w:val="24"/>
                <w:szCs w:val="24"/>
              </w:rPr>
            </w:pPr>
            <w:r w:rsidRPr="00CF49EB">
              <w:rPr>
                <w:sz w:val="24"/>
                <w:szCs w:val="24"/>
              </w:rPr>
              <w:t>19744</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8DA5FF4" w14:textId="77777777" w:rsidR="00CF49EB" w:rsidRPr="00CF49EB" w:rsidRDefault="00CF49EB" w:rsidP="00CF49EB">
            <w:pPr>
              <w:ind w:firstLine="0"/>
              <w:jc w:val="center"/>
              <w:rPr>
                <w:sz w:val="24"/>
                <w:szCs w:val="24"/>
              </w:rPr>
            </w:pPr>
            <w:r w:rsidRPr="00CF49EB">
              <w:rPr>
                <w:sz w:val="24"/>
                <w:szCs w:val="24"/>
              </w:rPr>
              <w:t>1</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A0017B" w14:textId="77777777" w:rsidR="00CF49EB" w:rsidRPr="00CF49EB" w:rsidRDefault="00CF49EB" w:rsidP="00CF49EB">
            <w:pPr>
              <w:ind w:firstLine="0"/>
              <w:jc w:val="center"/>
              <w:rPr>
                <w:sz w:val="24"/>
                <w:szCs w:val="24"/>
              </w:rPr>
            </w:pPr>
            <w:r w:rsidRPr="00CF49EB">
              <w:rPr>
                <w:sz w:val="24"/>
                <w:szCs w:val="24"/>
              </w:rPr>
              <w:t>26,80</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165D6D4" w14:textId="77777777" w:rsidR="00CF49EB" w:rsidRPr="00CF49EB" w:rsidRDefault="00CF49EB" w:rsidP="00CF49EB">
            <w:pPr>
              <w:ind w:firstLine="0"/>
              <w:jc w:val="center"/>
              <w:rPr>
                <w:sz w:val="24"/>
                <w:szCs w:val="24"/>
              </w:rPr>
            </w:pPr>
            <w:r w:rsidRPr="00CF49EB">
              <w:rPr>
                <w:sz w:val="24"/>
                <w:szCs w:val="24"/>
              </w:rPr>
              <w:t>0,53</w:t>
            </w:r>
          </w:p>
        </w:tc>
      </w:tr>
      <w:tr w:rsidR="00CF49EB" w:rsidRPr="00C36C61" w14:paraId="5B477DB0"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D07D03" w14:textId="77777777" w:rsidR="00CF49EB" w:rsidRPr="00CF49EB" w:rsidRDefault="00CF49EB" w:rsidP="00CF49EB">
            <w:pPr>
              <w:ind w:firstLine="0"/>
              <w:rPr>
                <w:sz w:val="24"/>
                <w:szCs w:val="24"/>
              </w:rPr>
            </w:pPr>
            <w:r w:rsidRPr="00CF49EB">
              <w:rPr>
                <w:sz w:val="24"/>
                <w:szCs w:val="24"/>
              </w:rPr>
              <w:t>26-30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458B688" w14:textId="77777777" w:rsidR="00CF49EB" w:rsidRPr="00CF49EB" w:rsidRDefault="00CF49EB" w:rsidP="00CF49EB">
            <w:pPr>
              <w:ind w:firstLine="0"/>
              <w:jc w:val="center"/>
              <w:rPr>
                <w:sz w:val="24"/>
                <w:szCs w:val="24"/>
              </w:rPr>
            </w:pPr>
            <w:r w:rsidRPr="00CF49EB">
              <w:rPr>
                <w:sz w:val="24"/>
                <w:szCs w:val="24"/>
              </w:rPr>
              <w:t>2750</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A5F3C19" w14:textId="77777777" w:rsidR="00CF49EB" w:rsidRPr="00CF49EB" w:rsidRDefault="00CF49EB" w:rsidP="00CF49EB">
            <w:pPr>
              <w:ind w:firstLine="0"/>
              <w:jc w:val="center"/>
              <w:rPr>
                <w:sz w:val="24"/>
                <w:szCs w:val="24"/>
              </w:rPr>
            </w:pPr>
            <w:r w:rsidRPr="00CF49EB">
              <w:rPr>
                <w:sz w:val="24"/>
                <w:szCs w:val="24"/>
              </w:rPr>
              <w:t>2,5</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29169DF" w14:textId="77777777" w:rsidR="00CF49EB" w:rsidRPr="00CF49EB" w:rsidRDefault="00CF49EB" w:rsidP="00CF49EB">
            <w:pPr>
              <w:ind w:firstLine="0"/>
              <w:jc w:val="center"/>
              <w:rPr>
                <w:sz w:val="24"/>
                <w:szCs w:val="24"/>
              </w:rPr>
            </w:pPr>
            <w:r w:rsidRPr="00CF49EB">
              <w:rPr>
                <w:sz w:val="24"/>
                <w:szCs w:val="24"/>
              </w:rPr>
              <w:t>1,606.57</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973ADE" w14:textId="77777777" w:rsidR="00CF49EB" w:rsidRPr="00CF49EB" w:rsidRDefault="00CF49EB" w:rsidP="00CF49EB">
            <w:pPr>
              <w:ind w:firstLine="0"/>
              <w:jc w:val="center"/>
              <w:rPr>
                <w:sz w:val="24"/>
                <w:szCs w:val="24"/>
              </w:rPr>
            </w:pPr>
            <w:r w:rsidRPr="00CF49EB">
              <w:rPr>
                <w:sz w:val="24"/>
                <w:szCs w:val="24"/>
              </w:rPr>
              <w:t>4,42</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7BA52F5" w14:textId="77777777" w:rsidR="00CF49EB" w:rsidRPr="00CF49EB" w:rsidRDefault="00CF49EB" w:rsidP="00CF49EB">
            <w:pPr>
              <w:ind w:firstLine="0"/>
              <w:jc w:val="center"/>
              <w:rPr>
                <w:sz w:val="24"/>
                <w:szCs w:val="24"/>
              </w:rPr>
            </w:pPr>
            <w:r w:rsidRPr="00CF49EB">
              <w:rPr>
                <w:sz w:val="24"/>
                <w:szCs w:val="24"/>
              </w:rPr>
              <w:t>26826</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20D41AA" w14:textId="77777777" w:rsidR="00CF49EB" w:rsidRPr="00CF49EB" w:rsidRDefault="00CF49EB" w:rsidP="00CF49EB">
            <w:pPr>
              <w:ind w:firstLine="0"/>
              <w:jc w:val="center"/>
              <w:rPr>
                <w:sz w:val="24"/>
                <w:szCs w:val="24"/>
              </w:rPr>
            </w:pPr>
            <w:r w:rsidRPr="00CF49EB">
              <w:rPr>
                <w:sz w:val="24"/>
                <w:szCs w:val="24"/>
              </w:rPr>
              <w:t>1,3</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19D0D98" w14:textId="77777777" w:rsidR="00CF49EB" w:rsidRPr="00CF49EB" w:rsidRDefault="00CF49EB" w:rsidP="00CF49EB">
            <w:pPr>
              <w:ind w:firstLine="0"/>
              <w:jc w:val="center"/>
              <w:rPr>
                <w:sz w:val="24"/>
                <w:szCs w:val="24"/>
              </w:rPr>
            </w:pPr>
            <w:r w:rsidRPr="00CF49EB">
              <w:rPr>
                <w:sz w:val="24"/>
                <w:szCs w:val="24"/>
              </w:rPr>
              <w:t>26,52</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11F5D34" w14:textId="77777777" w:rsidR="00CF49EB" w:rsidRPr="00CF49EB" w:rsidRDefault="00CF49EB" w:rsidP="00CF49EB">
            <w:pPr>
              <w:ind w:firstLine="0"/>
              <w:jc w:val="center"/>
              <w:rPr>
                <w:sz w:val="24"/>
                <w:szCs w:val="24"/>
              </w:rPr>
            </w:pPr>
            <w:r w:rsidRPr="00CF49EB">
              <w:rPr>
                <w:sz w:val="24"/>
                <w:szCs w:val="24"/>
              </w:rPr>
              <w:t>0,71</w:t>
            </w:r>
          </w:p>
        </w:tc>
      </w:tr>
      <w:tr w:rsidR="00CF49EB" w:rsidRPr="00C36C61" w14:paraId="5E7B181F"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0ADB50F" w14:textId="77777777" w:rsidR="00CF49EB" w:rsidRPr="00CF49EB" w:rsidRDefault="00CF49EB" w:rsidP="00CF49EB">
            <w:pPr>
              <w:ind w:firstLine="0"/>
              <w:rPr>
                <w:sz w:val="24"/>
                <w:szCs w:val="24"/>
              </w:rPr>
            </w:pPr>
            <w:r w:rsidRPr="00CF49EB">
              <w:rPr>
                <w:sz w:val="24"/>
                <w:szCs w:val="24"/>
              </w:rPr>
              <w:t>31-35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307DE6A" w14:textId="77777777" w:rsidR="00CF49EB" w:rsidRPr="00CF49EB" w:rsidRDefault="00CF49EB" w:rsidP="00CF49EB">
            <w:pPr>
              <w:ind w:firstLine="0"/>
              <w:jc w:val="center"/>
              <w:rPr>
                <w:sz w:val="24"/>
                <w:szCs w:val="24"/>
              </w:rPr>
            </w:pPr>
            <w:r w:rsidRPr="00CF49EB">
              <w:rPr>
                <w:sz w:val="24"/>
                <w:szCs w:val="24"/>
              </w:rPr>
              <w:t>4317</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FEC3371" w14:textId="77777777" w:rsidR="00CF49EB" w:rsidRPr="00CF49EB" w:rsidRDefault="00CF49EB" w:rsidP="00CF49EB">
            <w:pPr>
              <w:ind w:firstLine="0"/>
              <w:jc w:val="center"/>
              <w:rPr>
                <w:sz w:val="24"/>
                <w:szCs w:val="24"/>
              </w:rPr>
            </w:pPr>
            <w:r w:rsidRPr="00CF49EB">
              <w:rPr>
                <w:sz w:val="24"/>
                <w:szCs w:val="24"/>
              </w:rPr>
              <w:t>4</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37E52F8" w14:textId="77777777" w:rsidR="00CF49EB" w:rsidRPr="00CF49EB" w:rsidRDefault="00CF49EB" w:rsidP="00CF49EB">
            <w:pPr>
              <w:ind w:firstLine="0"/>
              <w:jc w:val="center"/>
              <w:rPr>
                <w:sz w:val="24"/>
                <w:szCs w:val="24"/>
              </w:rPr>
            </w:pPr>
            <w:r w:rsidRPr="00CF49EB">
              <w:rPr>
                <w:sz w:val="24"/>
                <w:szCs w:val="24"/>
              </w:rPr>
              <w:t>1,896.86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041A134" w14:textId="77777777" w:rsidR="00CF49EB" w:rsidRPr="00CF49EB" w:rsidRDefault="00CF49EB" w:rsidP="00CF49EB">
            <w:pPr>
              <w:ind w:firstLine="0"/>
              <w:jc w:val="center"/>
              <w:rPr>
                <w:sz w:val="24"/>
                <w:szCs w:val="24"/>
              </w:rPr>
            </w:pPr>
            <w:r w:rsidRPr="00CF49EB">
              <w:rPr>
                <w:sz w:val="24"/>
                <w:szCs w:val="24"/>
              </w:rPr>
              <w:t>8,18</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D208B5" w14:textId="77777777" w:rsidR="00CF49EB" w:rsidRPr="00CF49EB" w:rsidRDefault="00CF49EB" w:rsidP="00CF49EB">
            <w:pPr>
              <w:ind w:firstLine="0"/>
              <w:jc w:val="center"/>
              <w:rPr>
                <w:sz w:val="24"/>
                <w:szCs w:val="24"/>
              </w:rPr>
            </w:pPr>
            <w:r w:rsidRPr="00CF49EB">
              <w:rPr>
                <w:sz w:val="24"/>
                <w:szCs w:val="24"/>
              </w:rPr>
              <w:t>39283</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A4BFCC" w14:textId="77777777" w:rsidR="00CF49EB" w:rsidRPr="00CF49EB" w:rsidRDefault="00CF49EB" w:rsidP="00CF49EB">
            <w:pPr>
              <w:ind w:firstLine="0"/>
              <w:jc w:val="center"/>
              <w:rPr>
                <w:sz w:val="24"/>
                <w:szCs w:val="24"/>
              </w:rPr>
            </w:pPr>
            <w:r w:rsidRPr="00CF49EB">
              <w:rPr>
                <w:sz w:val="24"/>
                <w:szCs w:val="24"/>
              </w:rPr>
              <w:t>1,9</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5EF038" w14:textId="77777777" w:rsidR="00CF49EB" w:rsidRPr="00CF49EB" w:rsidRDefault="00CF49EB" w:rsidP="00CF49EB">
            <w:pPr>
              <w:ind w:firstLine="0"/>
              <w:jc w:val="center"/>
              <w:rPr>
                <w:sz w:val="24"/>
                <w:szCs w:val="24"/>
              </w:rPr>
            </w:pPr>
            <w:r w:rsidRPr="00CF49EB">
              <w:rPr>
                <w:sz w:val="24"/>
                <w:szCs w:val="24"/>
              </w:rPr>
              <w:t>27,86</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8325888" w14:textId="77777777" w:rsidR="00CF49EB" w:rsidRPr="00CF49EB" w:rsidRDefault="00CF49EB" w:rsidP="00CF49EB">
            <w:pPr>
              <w:ind w:firstLine="0"/>
              <w:jc w:val="center"/>
              <w:rPr>
                <w:sz w:val="24"/>
                <w:szCs w:val="24"/>
              </w:rPr>
            </w:pPr>
            <w:r w:rsidRPr="00CF49EB">
              <w:rPr>
                <w:sz w:val="24"/>
                <w:szCs w:val="24"/>
              </w:rPr>
              <w:t>1,09</w:t>
            </w:r>
          </w:p>
        </w:tc>
      </w:tr>
      <w:tr w:rsidR="00CF49EB" w:rsidRPr="00C36C61" w14:paraId="5BBA3D23"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3593860" w14:textId="77777777" w:rsidR="00CF49EB" w:rsidRPr="00CF49EB" w:rsidRDefault="00CF49EB" w:rsidP="00CF49EB">
            <w:pPr>
              <w:ind w:firstLine="0"/>
              <w:rPr>
                <w:sz w:val="24"/>
                <w:szCs w:val="24"/>
              </w:rPr>
            </w:pPr>
            <w:r w:rsidRPr="00CF49EB">
              <w:rPr>
                <w:sz w:val="24"/>
                <w:szCs w:val="24"/>
              </w:rPr>
              <w:t>36-40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0D48FEC" w14:textId="77777777" w:rsidR="00CF49EB" w:rsidRPr="00CF49EB" w:rsidRDefault="00CF49EB" w:rsidP="00CF49EB">
            <w:pPr>
              <w:ind w:firstLine="0"/>
              <w:jc w:val="center"/>
              <w:rPr>
                <w:sz w:val="24"/>
                <w:szCs w:val="24"/>
              </w:rPr>
            </w:pPr>
            <w:r w:rsidRPr="00CF49EB">
              <w:rPr>
                <w:sz w:val="24"/>
                <w:szCs w:val="24"/>
              </w:rPr>
              <w:t>5494</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5A20A6D" w14:textId="77777777" w:rsidR="00CF49EB" w:rsidRPr="00CF49EB" w:rsidRDefault="00CF49EB" w:rsidP="00CF49EB">
            <w:pPr>
              <w:ind w:firstLine="0"/>
              <w:jc w:val="center"/>
              <w:rPr>
                <w:sz w:val="24"/>
                <w:szCs w:val="24"/>
              </w:rPr>
            </w:pPr>
            <w:r w:rsidRPr="00CF49EB">
              <w:rPr>
                <w:sz w:val="24"/>
                <w:szCs w:val="24"/>
              </w:rPr>
              <w:t>5,1</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76F28E" w14:textId="77777777" w:rsidR="00CF49EB" w:rsidRPr="00CF49EB" w:rsidRDefault="00CF49EB" w:rsidP="00CF49EB">
            <w:pPr>
              <w:ind w:firstLine="0"/>
              <w:jc w:val="center"/>
              <w:rPr>
                <w:sz w:val="24"/>
                <w:szCs w:val="24"/>
              </w:rPr>
            </w:pPr>
            <w:r w:rsidRPr="00CF49EB">
              <w:rPr>
                <w:sz w:val="24"/>
                <w:szCs w:val="24"/>
              </w:rPr>
              <w:t>1,503.24</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24419A9" w14:textId="77777777" w:rsidR="00CF49EB" w:rsidRPr="00CF49EB" w:rsidRDefault="00CF49EB" w:rsidP="00CF49EB">
            <w:pPr>
              <w:ind w:firstLine="0"/>
              <w:jc w:val="center"/>
              <w:rPr>
                <w:sz w:val="24"/>
                <w:szCs w:val="24"/>
              </w:rPr>
            </w:pPr>
            <w:r w:rsidRPr="00CF49EB">
              <w:rPr>
                <w:sz w:val="24"/>
                <w:szCs w:val="24"/>
              </w:rPr>
              <w:t>8,26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9994DB3" w14:textId="77777777" w:rsidR="00CF49EB" w:rsidRPr="00CF49EB" w:rsidRDefault="00CF49EB" w:rsidP="00CF49EB">
            <w:pPr>
              <w:ind w:firstLine="0"/>
              <w:jc w:val="center"/>
              <w:rPr>
                <w:sz w:val="24"/>
                <w:szCs w:val="24"/>
              </w:rPr>
            </w:pPr>
            <w:r w:rsidRPr="00CF49EB">
              <w:rPr>
                <w:sz w:val="24"/>
                <w:szCs w:val="24"/>
              </w:rPr>
              <w:t>51066</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94695AF" w14:textId="77777777" w:rsidR="00CF49EB" w:rsidRPr="00CF49EB" w:rsidRDefault="00CF49EB" w:rsidP="00CF49EB">
            <w:pPr>
              <w:ind w:firstLine="0"/>
              <w:jc w:val="center"/>
              <w:rPr>
                <w:sz w:val="24"/>
                <w:szCs w:val="24"/>
              </w:rPr>
            </w:pPr>
            <w:r w:rsidRPr="00CF49EB">
              <w:rPr>
                <w:sz w:val="24"/>
                <w:szCs w:val="24"/>
              </w:rPr>
              <w:t>2,5</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3E92341" w14:textId="77777777" w:rsidR="00CF49EB" w:rsidRPr="00CF49EB" w:rsidRDefault="00CF49EB" w:rsidP="00CF49EB">
            <w:pPr>
              <w:ind w:firstLine="0"/>
              <w:jc w:val="center"/>
              <w:rPr>
                <w:sz w:val="24"/>
                <w:szCs w:val="24"/>
              </w:rPr>
            </w:pPr>
            <w:r w:rsidRPr="00CF49EB">
              <w:rPr>
                <w:sz w:val="24"/>
                <w:szCs w:val="24"/>
              </w:rPr>
              <w:t>28,98</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1FA55CB" w14:textId="77777777" w:rsidR="00CF49EB" w:rsidRPr="00CF49EB" w:rsidRDefault="00CF49EB" w:rsidP="00CF49EB">
            <w:pPr>
              <w:ind w:firstLine="0"/>
              <w:jc w:val="center"/>
              <w:rPr>
                <w:sz w:val="24"/>
                <w:szCs w:val="24"/>
              </w:rPr>
            </w:pPr>
            <w:r w:rsidRPr="00CF49EB">
              <w:rPr>
                <w:sz w:val="24"/>
                <w:szCs w:val="24"/>
              </w:rPr>
              <w:t>1,48</w:t>
            </w:r>
          </w:p>
        </w:tc>
      </w:tr>
      <w:tr w:rsidR="00CF49EB" w:rsidRPr="00C36C61" w14:paraId="690D2735"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2C8533D" w14:textId="77777777" w:rsidR="00CF49EB" w:rsidRPr="00CF49EB" w:rsidRDefault="00CF49EB" w:rsidP="00CF49EB">
            <w:pPr>
              <w:ind w:firstLine="0"/>
              <w:rPr>
                <w:sz w:val="24"/>
                <w:szCs w:val="24"/>
              </w:rPr>
            </w:pPr>
            <w:r w:rsidRPr="00CF49EB">
              <w:rPr>
                <w:sz w:val="24"/>
                <w:szCs w:val="24"/>
              </w:rPr>
              <w:t>41-45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A2E17BD" w14:textId="77777777" w:rsidR="00CF49EB" w:rsidRPr="00CF49EB" w:rsidRDefault="00CF49EB" w:rsidP="00CF49EB">
            <w:pPr>
              <w:ind w:firstLine="0"/>
              <w:jc w:val="center"/>
              <w:rPr>
                <w:sz w:val="24"/>
                <w:szCs w:val="24"/>
              </w:rPr>
            </w:pPr>
            <w:r w:rsidRPr="00CF49EB">
              <w:rPr>
                <w:sz w:val="24"/>
                <w:szCs w:val="24"/>
              </w:rPr>
              <w:t>6163</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5517990" w14:textId="77777777" w:rsidR="00CF49EB" w:rsidRPr="00CF49EB" w:rsidRDefault="00CF49EB" w:rsidP="00CF49EB">
            <w:pPr>
              <w:ind w:firstLine="0"/>
              <w:jc w:val="center"/>
              <w:rPr>
                <w:sz w:val="24"/>
                <w:szCs w:val="24"/>
              </w:rPr>
            </w:pPr>
            <w:r w:rsidRPr="00CF49EB">
              <w:rPr>
                <w:sz w:val="24"/>
                <w:szCs w:val="24"/>
              </w:rPr>
              <w:t>5,7</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1B1633A" w14:textId="77777777" w:rsidR="00CF49EB" w:rsidRPr="00CF49EB" w:rsidRDefault="00CF49EB" w:rsidP="00CF49EB">
            <w:pPr>
              <w:ind w:firstLine="0"/>
              <w:jc w:val="center"/>
              <w:rPr>
                <w:sz w:val="24"/>
                <w:szCs w:val="24"/>
              </w:rPr>
            </w:pPr>
            <w:r w:rsidRPr="00CF49EB">
              <w:rPr>
                <w:sz w:val="24"/>
                <w:szCs w:val="24"/>
              </w:rPr>
              <w:t>1,478.79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D3880B5" w14:textId="77777777" w:rsidR="00CF49EB" w:rsidRPr="00CF49EB" w:rsidRDefault="00CF49EB" w:rsidP="00CF49EB">
            <w:pPr>
              <w:ind w:firstLine="0"/>
              <w:jc w:val="center"/>
              <w:rPr>
                <w:sz w:val="24"/>
                <w:szCs w:val="24"/>
              </w:rPr>
            </w:pPr>
            <w:r w:rsidRPr="00CF49EB">
              <w:rPr>
                <w:sz w:val="24"/>
                <w:szCs w:val="24"/>
              </w:rPr>
              <w:t>9,09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BAE9B63" w14:textId="77777777" w:rsidR="00CF49EB" w:rsidRPr="00CF49EB" w:rsidRDefault="00CF49EB" w:rsidP="00CF49EB">
            <w:pPr>
              <w:ind w:firstLine="0"/>
              <w:jc w:val="center"/>
              <w:rPr>
                <w:sz w:val="24"/>
                <w:szCs w:val="24"/>
              </w:rPr>
            </w:pPr>
            <w:r w:rsidRPr="00CF49EB">
              <w:rPr>
                <w:sz w:val="24"/>
                <w:szCs w:val="24"/>
              </w:rPr>
              <w:t>67570</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48BF390" w14:textId="77777777" w:rsidR="00CF49EB" w:rsidRPr="00CF49EB" w:rsidRDefault="00CF49EB" w:rsidP="00CF49EB">
            <w:pPr>
              <w:ind w:firstLine="0"/>
              <w:jc w:val="center"/>
              <w:rPr>
                <w:sz w:val="24"/>
                <w:szCs w:val="24"/>
              </w:rPr>
            </w:pPr>
            <w:r w:rsidRPr="00CF49EB">
              <w:rPr>
                <w:sz w:val="24"/>
                <w:szCs w:val="24"/>
              </w:rPr>
              <w:t>3,3</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80BC9E8" w14:textId="77777777" w:rsidR="00CF49EB" w:rsidRPr="00CF49EB" w:rsidRDefault="00CF49EB" w:rsidP="00CF49EB">
            <w:pPr>
              <w:ind w:firstLine="0"/>
              <w:jc w:val="center"/>
              <w:rPr>
                <w:sz w:val="24"/>
                <w:szCs w:val="24"/>
              </w:rPr>
            </w:pPr>
            <w:r w:rsidRPr="00CF49EB">
              <w:rPr>
                <w:sz w:val="24"/>
                <w:szCs w:val="24"/>
              </w:rPr>
              <w:t>28,60</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4DA705" w14:textId="77777777" w:rsidR="00CF49EB" w:rsidRPr="00CF49EB" w:rsidRDefault="00CF49EB" w:rsidP="00CF49EB">
            <w:pPr>
              <w:ind w:firstLine="0"/>
              <w:jc w:val="center"/>
              <w:rPr>
                <w:sz w:val="24"/>
                <w:szCs w:val="24"/>
              </w:rPr>
            </w:pPr>
            <w:r w:rsidRPr="00CF49EB">
              <w:rPr>
                <w:sz w:val="24"/>
                <w:szCs w:val="24"/>
              </w:rPr>
              <w:t>1,93</w:t>
            </w:r>
          </w:p>
        </w:tc>
      </w:tr>
      <w:tr w:rsidR="00CF49EB" w:rsidRPr="00C36C61" w14:paraId="392C4855"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8A60587" w14:textId="77777777" w:rsidR="00CF49EB" w:rsidRPr="00CF49EB" w:rsidRDefault="00CF49EB" w:rsidP="00CF49EB">
            <w:pPr>
              <w:ind w:firstLine="0"/>
              <w:rPr>
                <w:sz w:val="24"/>
                <w:szCs w:val="24"/>
              </w:rPr>
            </w:pPr>
            <w:r w:rsidRPr="00CF49EB">
              <w:rPr>
                <w:sz w:val="24"/>
                <w:szCs w:val="24"/>
              </w:rPr>
              <w:t>46-50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42EEDC0" w14:textId="77777777" w:rsidR="00CF49EB" w:rsidRPr="00CF49EB" w:rsidRDefault="00CF49EB" w:rsidP="00CF49EB">
            <w:pPr>
              <w:ind w:firstLine="0"/>
              <w:jc w:val="center"/>
              <w:rPr>
                <w:sz w:val="24"/>
                <w:szCs w:val="24"/>
              </w:rPr>
            </w:pPr>
            <w:r w:rsidRPr="00CF49EB">
              <w:rPr>
                <w:sz w:val="24"/>
                <w:szCs w:val="24"/>
              </w:rPr>
              <w:t>7660</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63B332" w14:textId="77777777" w:rsidR="00CF49EB" w:rsidRPr="00CF49EB" w:rsidRDefault="00CF49EB" w:rsidP="00CF49EB">
            <w:pPr>
              <w:ind w:firstLine="0"/>
              <w:jc w:val="center"/>
              <w:rPr>
                <w:sz w:val="24"/>
                <w:szCs w:val="24"/>
              </w:rPr>
            </w:pPr>
            <w:r w:rsidRPr="00CF49EB">
              <w:rPr>
                <w:sz w:val="24"/>
                <w:szCs w:val="24"/>
              </w:rPr>
              <w:t>7,1</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6DE53D7" w14:textId="77777777" w:rsidR="00CF49EB" w:rsidRPr="00CF49EB" w:rsidRDefault="00CF49EB" w:rsidP="00CF49EB">
            <w:pPr>
              <w:ind w:firstLine="0"/>
              <w:jc w:val="center"/>
              <w:rPr>
                <w:sz w:val="24"/>
                <w:szCs w:val="24"/>
              </w:rPr>
            </w:pPr>
            <w:r w:rsidRPr="00CF49EB">
              <w:rPr>
                <w:sz w:val="24"/>
                <w:szCs w:val="24"/>
              </w:rPr>
              <w:t>1,263.56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432E4F" w14:textId="77777777" w:rsidR="00CF49EB" w:rsidRPr="00CF49EB" w:rsidRDefault="00CF49EB" w:rsidP="00CF49EB">
            <w:pPr>
              <w:ind w:firstLine="0"/>
              <w:jc w:val="center"/>
              <w:rPr>
                <w:sz w:val="24"/>
                <w:szCs w:val="24"/>
              </w:rPr>
            </w:pPr>
            <w:r w:rsidRPr="00CF49EB">
              <w:rPr>
                <w:sz w:val="24"/>
                <w:szCs w:val="24"/>
              </w:rPr>
              <w:t>9,65</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E543FF3" w14:textId="77777777" w:rsidR="00CF49EB" w:rsidRPr="00CF49EB" w:rsidRDefault="00CF49EB" w:rsidP="00CF49EB">
            <w:pPr>
              <w:ind w:firstLine="0"/>
              <w:jc w:val="center"/>
              <w:rPr>
                <w:sz w:val="24"/>
                <w:szCs w:val="24"/>
              </w:rPr>
            </w:pPr>
            <w:r w:rsidRPr="00CF49EB">
              <w:rPr>
                <w:sz w:val="24"/>
                <w:szCs w:val="24"/>
              </w:rPr>
              <w:t>99111</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1263069" w14:textId="77777777" w:rsidR="00CF49EB" w:rsidRPr="00CF49EB" w:rsidRDefault="00CF49EB" w:rsidP="00CF49EB">
            <w:pPr>
              <w:ind w:firstLine="0"/>
              <w:jc w:val="center"/>
              <w:rPr>
                <w:sz w:val="24"/>
                <w:szCs w:val="24"/>
              </w:rPr>
            </w:pPr>
            <w:r w:rsidRPr="00CF49EB">
              <w:rPr>
                <w:sz w:val="24"/>
                <w:szCs w:val="24"/>
              </w:rPr>
              <w:t>4,8</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1BEB8A" w14:textId="77777777" w:rsidR="00CF49EB" w:rsidRPr="00CF49EB" w:rsidRDefault="00CF49EB" w:rsidP="00CF49EB">
            <w:pPr>
              <w:ind w:firstLine="0"/>
              <w:jc w:val="center"/>
              <w:rPr>
                <w:sz w:val="24"/>
                <w:szCs w:val="24"/>
              </w:rPr>
            </w:pPr>
            <w:r w:rsidRPr="00CF49EB">
              <w:rPr>
                <w:sz w:val="24"/>
                <w:szCs w:val="24"/>
              </w:rPr>
              <w:t>28,60</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27B3DF" w14:textId="77777777" w:rsidR="00CF49EB" w:rsidRPr="00CF49EB" w:rsidRDefault="00CF49EB" w:rsidP="00CF49EB">
            <w:pPr>
              <w:ind w:firstLine="0"/>
              <w:jc w:val="center"/>
              <w:rPr>
                <w:sz w:val="24"/>
                <w:szCs w:val="24"/>
              </w:rPr>
            </w:pPr>
            <w:r w:rsidRPr="00CF49EB">
              <w:rPr>
                <w:sz w:val="24"/>
                <w:szCs w:val="24"/>
              </w:rPr>
              <w:t>2,83</w:t>
            </w:r>
          </w:p>
        </w:tc>
      </w:tr>
      <w:tr w:rsidR="00CF49EB" w:rsidRPr="00C36C61" w14:paraId="554A8BD6"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2DFAD72" w14:textId="77777777" w:rsidR="00CF49EB" w:rsidRPr="00CF49EB" w:rsidRDefault="00CF49EB" w:rsidP="00CF49EB">
            <w:pPr>
              <w:ind w:firstLine="0"/>
              <w:rPr>
                <w:sz w:val="24"/>
                <w:szCs w:val="24"/>
              </w:rPr>
            </w:pPr>
            <w:r w:rsidRPr="00CF49EB">
              <w:rPr>
                <w:sz w:val="24"/>
                <w:szCs w:val="24"/>
              </w:rPr>
              <w:t>51-55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0DD85E" w14:textId="77777777" w:rsidR="00CF49EB" w:rsidRPr="00CF49EB" w:rsidRDefault="00CF49EB" w:rsidP="00CF49EB">
            <w:pPr>
              <w:ind w:firstLine="0"/>
              <w:jc w:val="center"/>
              <w:rPr>
                <w:sz w:val="24"/>
                <w:szCs w:val="24"/>
              </w:rPr>
            </w:pPr>
            <w:r w:rsidRPr="00CF49EB">
              <w:rPr>
                <w:sz w:val="24"/>
                <w:szCs w:val="24"/>
              </w:rPr>
              <w:t>9524</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0323B7B" w14:textId="77777777" w:rsidR="00CF49EB" w:rsidRPr="00CF49EB" w:rsidRDefault="00CF49EB" w:rsidP="00CF49EB">
            <w:pPr>
              <w:ind w:firstLine="0"/>
              <w:jc w:val="center"/>
              <w:rPr>
                <w:sz w:val="24"/>
                <w:szCs w:val="24"/>
              </w:rPr>
            </w:pPr>
            <w:r w:rsidRPr="00CF49EB">
              <w:rPr>
                <w:sz w:val="24"/>
                <w:szCs w:val="24"/>
              </w:rPr>
              <w:t>8,8</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220B367" w14:textId="77777777" w:rsidR="00CF49EB" w:rsidRPr="00CF49EB" w:rsidRDefault="00CF49EB" w:rsidP="00CF49EB">
            <w:pPr>
              <w:ind w:firstLine="0"/>
              <w:jc w:val="center"/>
              <w:rPr>
                <w:sz w:val="24"/>
                <w:szCs w:val="24"/>
              </w:rPr>
            </w:pPr>
            <w:r w:rsidRPr="00CF49EB">
              <w:rPr>
                <w:sz w:val="24"/>
                <w:szCs w:val="24"/>
              </w:rPr>
              <w:t>1,182.33</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B8F4877" w14:textId="77777777" w:rsidR="00CF49EB" w:rsidRPr="00CF49EB" w:rsidRDefault="00CF49EB" w:rsidP="00CF49EB">
            <w:pPr>
              <w:ind w:firstLine="0"/>
              <w:jc w:val="center"/>
              <w:rPr>
                <w:sz w:val="24"/>
                <w:szCs w:val="24"/>
              </w:rPr>
            </w:pPr>
            <w:r w:rsidRPr="00CF49EB">
              <w:rPr>
                <w:sz w:val="24"/>
                <w:szCs w:val="24"/>
              </w:rPr>
              <w:t>11,26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2DBD319" w14:textId="77777777" w:rsidR="00CF49EB" w:rsidRPr="00CF49EB" w:rsidRDefault="00CF49EB" w:rsidP="00CF49EB">
            <w:pPr>
              <w:ind w:firstLine="0"/>
              <w:jc w:val="center"/>
              <w:rPr>
                <w:sz w:val="24"/>
                <w:szCs w:val="24"/>
              </w:rPr>
            </w:pPr>
            <w:r w:rsidRPr="00CF49EB">
              <w:rPr>
                <w:sz w:val="24"/>
                <w:szCs w:val="24"/>
              </w:rPr>
              <w:t>144316</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63E4611" w14:textId="77777777" w:rsidR="00CF49EB" w:rsidRPr="00CF49EB" w:rsidRDefault="00CF49EB" w:rsidP="00CF49EB">
            <w:pPr>
              <w:ind w:firstLine="0"/>
              <w:jc w:val="center"/>
              <w:rPr>
                <w:sz w:val="24"/>
                <w:szCs w:val="24"/>
              </w:rPr>
            </w:pPr>
            <w:r w:rsidRPr="00CF49EB">
              <w:rPr>
                <w:sz w:val="24"/>
                <w:szCs w:val="24"/>
              </w:rPr>
              <w:t>7</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E12C7CE" w14:textId="77777777" w:rsidR="00CF49EB" w:rsidRPr="00CF49EB" w:rsidRDefault="00CF49EB" w:rsidP="00CF49EB">
            <w:pPr>
              <w:ind w:firstLine="0"/>
              <w:jc w:val="center"/>
              <w:rPr>
                <w:sz w:val="24"/>
                <w:szCs w:val="24"/>
              </w:rPr>
            </w:pPr>
            <w:r w:rsidRPr="00CF49EB">
              <w:rPr>
                <w:sz w:val="24"/>
                <w:szCs w:val="24"/>
              </w:rPr>
              <w:t>28,83</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187E436" w14:textId="77777777" w:rsidR="00CF49EB" w:rsidRPr="00CF49EB" w:rsidRDefault="00CF49EB" w:rsidP="00CF49EB">
            <w:pPr>
              <w:ind w:firstLine="0"/>
              <w:jc w:val="center"/>
              <w:rPr>
                <w:sz w:val="24"/>
                <w:szCs w:val="24"/>
              </w:rPr>
            </w:pPr>
            <w:r w:rsidRPr="00CF49EB">
              <w:rPr>
                <w:sz w:val="24"/>
                <w:szCs w:val="24"/>
              </w:rPr>
              <w:t>4,17</w:t>
            </w:r>
          </w:p>
        </w:tc>
      </w:tr>
      <w:tr w:rsidR="00CF49EB" w:rsidRPr="00C36C61" w14:paraId="007B502D"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E36EA1" w14:textId="77777777" w:rsidR="00CF49EB" w:rsidRPr="00CF49EB" w:rsidRDefault="00CF49EB" w:rsidP="00CF49EB">
            <w:pPr>
              <w:ind w:firstLine="0"/>
              <w:rPr>
                <w:sz w:val="24"/>
                <w:szCs w:val="24"/>
              </w:rPr>
            </w:pPr>
            <w:r w:rsidRPr="00CF49EB">
              <w:rPr>
                <w:sz w:val="24"/>
                <w:szCs w:val="24"/>
              </w:rPr>
              <w:t>56-60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B17EC48" w14:textId="77777777" w:rsidR="00CF49EB" w:rsidRPr="00CF49EB" w:rsidRDefault="00CF49EB" w:rsidP="00CF49EB">
            <w:pPr>
              <w:ind w:firstLine="0"/>
              <w:jc w:val="center"/>
              <w:rPr>
                <w:sz w:val="24"/>
                <w:szCs w:val="24"/>
              </w:rPr>
            </w:pPr>
            <w:r w:rsidRPr="00CF49EB">
              <w:rPr>
                <w:sz w:val="24"/>
                <w:szCs w:val="24"/>
              </w:rPr>
              <w:t>12373</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FD05F2C" w14:textId="77777777" w:rsidR="00CF49EB" w:rsidRPr="00CF49EB" w:rsidRDefault="00CF49EB" w:rsidP="00CF49EB">
            <w:pPr>
              <w:ind w:firstLine="0"/>
              <w:jc w:val="center"/>
              <w:rPr>
                <w:sz w:val="24"/>
                <w:szCs w:val="24"/>
              </w:rPr>
            </w:pPr>
            <w:r w:rsidRPr="00CF49EB">
              <w:rPr>
                <w:sz w:val="24"/>
                <w:szCs w:val="24"/>
              </w:rPr>
              <w:t>11,4</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7DFECBB" w14:textId="77777777" w:rsidR="00CF49EB" w:rsidRPr="00CF49EB" w:rsidRDefault="00CF49EB" w:rsidP="00CF49EB">
            <w:pPr>
              <w:ind w:firstLine="0"/>
              <w:jc w:val="center"/>
              <w:rPr>
                <w:sz w:val="24"/>
                <w:szCs w:val="24"/>
              </w:rPr>
            </w:pPr>
            <w:r w:rsidRPr="00CF49EB">
              <w:rPr>
                <w:sz w:val="24"/>
                <w:szCs w:val="24"/>
              </w:rPr>
              <w:t>1,102.71</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489A24B" w14:textId="77777777" w:rsidR="00CF49EB" w:rsidRPr="00CF49EB" w:rsidRDefault="00CF49EB" w:rsidP="00CF49EB">
            <w:pPr>
              <w:ind w:firstLine="0"/>
              <w:jc w:val="center"/>
              <w:rPr>
                <w:sz w:val="24"/>
                <w:szCs w:val="24"/>
              </w:rPr>
            </w:pPr>
            <w:r w:rsidRPr="00CF49EB">
              <w:rPr>
                <w:sz w:val="24"/>
                <w:szCs w:val="24"/>
              </w:rPr>
              <w:t>13,64</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F23E159" w14:textId="77777777" w:rsidR="00CF49EB" w:rsidRPr="00CF49EB" w:rsidRDefault="00CF49EB" w:rsidP="00CF49EB">
            <w:pPr>
              <w:ind w:firstLine="0"/>
              <w:jc w:val="center"/>
              <w:rPr>
                <w:sz w:val="24"/>
                <w:szCs w:val="24"/>
              </w:rPr>
            </w:pPr>
            <w:r w:rsidRPr="00CF49EB">
              <w:rPr>
                <w:sz w:val="24"/>
                <w:szCs w:val="24"/>
              </w:rPr>
              <w:t>201623</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E8905D3" w14:textId="77777777" w:rsidR="00CF49EB" w:rsidRPr="00CF49EB" w:rsidRDefault="00CF49EB" w:rsidP="00CF49EB">
            <w:pPr>
              <w:ind w:firstLine="0"/>
              <w:jc w:val="center"/>
              <w:rPr>
                <w:sz w:val="24"/>
                <w:szCs w:val="24"/>
              </w:rPr>
            </w:pPr>
            <w:r w:rsidRPr="00CF49EB">
              <w:rPr>
                <w:sz w:val="24"/>
                <w:szCs w:val="24"/>
              </w:rPr>
              <w:t>9,8</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9B1381B" w14:textId="77777777" w:rsidR="00CF49EB" w:rsidRPr="00CF49EB" w:rsidRDefault="00CF49EB" w:rsidP="00CF49EB">
            <w:pPr>
              <w:ind w:firstLine="0"/>
              <w:jc w:val="center"/>
              <w:rPr>
                <w:sz w:val="24"/>
                <w:szCs w:val="24"/>
              </w:rPr>
            </w:pPr>
            <w:r w:rsidRPr="00CF49EB">
              <w:rPr>
                <w:sz w:val="24"/>
                <w:szCs w:val="24"/>
              </w:rPr>
              <w:t>30,21</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EC25672" w14:textId="77777777" w:rsidR="00CF49EB" w:rsidRPr="00CF49EB" w:rsidRDefault="00CF49EB" w:rsidP="00CF49EB">
            <w:pPr>
              <w:ind w:firstLine="0"/>
              <w:jc w:val="center"/>
              <w:rPr>
                <w:sz w:val="24"/>
                <w:szCs w:val="24"/>
              </w:rPr>
            </w:pPr>
            <w:r w:rsidRPr="00CF49EB">
              <w:rPr>
                <w:sz w:val="24"/>
                <w:szCs w:val="24"/>
              </w:rPr>
              <w:t>6,09</w:t>
            </w:r>
          </w:p>
        </w:tc>
      </w:tr>
      <w:tr w:rsidR="00CF49EB" w:rsidRPr="00C36C61" w14:paraId="45F7E88C"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5BF6C19" w14:textId="77777777" w:rsidR="00CF49EB" w:rsidRPr="00CF49EB" w:rsidRDefault="00CF49EB" w:rsidP="00CF49EB">
            <w:pPr>
              <w:ind w:firstLine="0"/>
              <w:rPr>
                <w:sz w:val="24"/>
                <w:szCs w:val="24"/>
              </w:rPr>
            </w:pPr>
            <w:r w:rsidRPr="00CF49EB">
              <w:rPr>
                <w:sz w:val="24"/>
                <w:szCs w:val="24"/>
              </w:rPr>
              <w:t>61-65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BA2B2D4" w14:textId="77777777" w:rsidR="00CF49EB" w:rsidRPr="00CF49EB" w:rsidRDefault="00CF49EB" w:rsidP="00CF49EB">
            <w:pPr>
              <w:ind w:firstLine="0"/>
              <w:jc w:val="center"/>
              <w:rPr>
                <w:sz w:val="24"/>
                <w:szCs w:val="24"/>
              </w:rPr>
            </w:pPr>
            <w:r w:rsidRPr="00CF49EB">
              <w:rPr>
                <w:sz w:val="24"/>
                <w:szCs w:val="24"/>
              </w:rPr>
              <w:t>16231</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BB359C0" w14:textId="77777777" w:rsidR="00CF49EB" w:rsidRPr="00CF49EB" w:rsidRDefault="00CF49EB" w:rsidP="00CF49EB">
            <w:pPr>
              <w:ind w:firstLine="0"/>
              <w:jc w:val="center"/>
              <w:rPr>
                <w:sz w:val="24"/>
                <w:szCs w:val="24"/>
              </w:rPr>
            </w:pPr>
            <w:r w:rsidRPr="00CF49EB">
              <w:rPr>
                <w:sz w:val="24"/>
                <w:szCs w:val="24"/>
              </w:rPr>
              <w:t>15</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86FE09" w14:textId="77777777" w:rsidR="00CF49EB" w:rsidRPr="00CF49EB" w:rsidRDefault="00CF49EB" w:rsidP="00CF49EB">
            <w:pPr>
              <w:ind w:firstLine="0"/>
              <w:jc w:val="center"/>
              <w:rPr>
                <w:sz w:val="24"/>
                <w:szCs w:val="24"/>
              </w:rPr>
            </w:pPr>
            <w:r w:rsidRPr="00CF49EB">
              <w:rPr>
                <w:sz w:val="24"/>
                <w:szCs w:val="24"/>
              </w:rPr>
              <w:t>982.71</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7CC463B" w14:textId="77777777" w:rsidR="00CF49EB" w:rsidRPr="00CF49EB" w:rsidRDefault="00CF49EB" w:rsidP="00CF49EB">
            <w:pPr>
              <w:ind w:firstLine="0"/>
              <w:jc w:val="center"/>
              <w:rPr>
                <w:sz w:val="24"/>
                <w:szCs w:val="24"/>
              </w:rPr>
            </w:pPr>
            <w:r w:rsidRPr="00CF49EB">
              <w:rPr>
                <w:sz w:val="24"/>
                <w:szCs w:val="24"/>
              </w:rPr>
              <w:t>15,96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2AF30A7" w14:textId="77777777" w:rsidR="00CF49EB" w:rsidRPr="00CF49EB" w:rsidRDefault="00CF49EB" w:rsidP="00CF49EB">
            <w:pPr>
              <w:ind w:firstLine="0"/>
              <w:jc w:val="center"/>
              <w:rPr>
                <w:sz w:val="24"/>
                <w:szCs w:val="24"/>
              </w:rPr>
            </w:pPr>
            <w:r w:rsidRPr="00CF49EB">
              <w:rPr>
                <w:sz w:val="24"/>
                <w:szCs w:val="24"/>
              </w:rPr>
              <w:t>270135</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5EA742C" w14:textId="77777777" w:rsidR="00CF49EB" w:rsidRPr="00CF49EB" w:rsidRDefault="00CF49EB" w:rsidP="00CF49EB">
            <w:pPr>
              <w:ind w:firstLine="0"/>
              <w:jc w:val="center"/>
              <w:rPr>
                <w:sz w:val="24"/>
                <w:szCs w:val="24"/>
              </w:rPr>
            </w:pPr>
            <w:r w:rsidRPr="00CF49EB">
              <w:rPr>
                <w:sz w:val="24"/>
                <w:szCs w:val="24"/>
              </w:rPr>
              <w:t>13,2</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779F6A" w14:textId="77777777" w:rsidR="00CF49EB" w:rsidRPr="00CF49EB" w:rsidRDefault="00CF49EB" w:rsidP="00CF49EB">
            <w:pPr>
              <w:ind w:firstLine="0"/>
              <w:jc w:val="center"/>
              <w:rPr>
                <w:sz w:val="24"/>
                <w:szCs w:val="24"/>
              </w:rPr>
            </w:pPr>
            <w:r w:rsidRPr="00CF49EB">
              <w:rPr>
                <w:sz w:val="24"/>
                <w:szCs w:val="24"/>
              </w:rPr>
              <w:t>31,27</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E2B80C5" w14:textId="77777777" w:rsidR="00CF49EB" w:rsidRPr="00CF49EB" w:rsidRDefault="00CF49EB" w:rsidP="00CF49EB">
            <w:pPr>
              <w:ind w:firstLine="0"/>
              <w:jc w:val="center"/>
              <w:rPr>
                <w:sz w:val="24"/>
                <w:szCs w:val="24"/>
              </w:rPr>
            </w:pPr>
            <w:r w:rsidRPr="00CF49EB">
              <w:rPr>
                <w:sz w:val="24"/>
                <w:szCs w:val="24"/>
              </w:rPr>
              <w:t>8,45</w:t>
            </w:r>
          </w:p>
        </w:tc>
      </w:tr>
      <w:tr w:rsidR="00CF49EB" w:rsidRPr="00C36C61" w14:paraId="3B42BC0A"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2A11AAD" w14:textId="77777777" w:rsidR="00CF49EB" w:rsidRPr="00CF49EB" w:rsidRDefault="00CF49EB" w:rsidP="00CF49EB">
            <w:pPr>
              <w:ind w:firstLine="0"/>
              <w:rPr>
                <w:sz w:val="24"/>
                <w:szCs w:val="24"/>
              </w:rPr>
            </w:pPr>
            <w:r w:rsidRPr="00CF49EB">
              <w:rPr>
                <w:sz w:val="24"/>
                <w:szCs w:val="24"/>
              </w:rPr>
              <w:t>66-70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9893432" w14:textId="77777777" w:rsidR="00CF49EB" w:rsidRPr="00CF49EB" w:rsidRDefault="00CF49EB" w:rsidP="00CF49EB">
            <w:pPr>
              <w:ind w:firstLine="0"/>
              <w:jc w:val="center"/>
              <w:rPr>
                <w:sz w:val="24"/>
                <w:szCs w:val="24"/>
              </w:rPr>
            </w:pPr>
            <w:r w:rsidRPr="00CF49EB">
              <w:rPr>
                <w:sz w:val="24"/>
                <w:szCs w:val="24"/>
              </w:rPr>
              <w:t>13827</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FA4115E" w14:textId="77777777" w:rsidR="00CF49EB" w:rsidRPr="00CF49EB" w:rsidRDefault="00CF49EB" w:rsidP="00CF49EB">
            <w:pPr>
              <w:ind w:firstLine="0"/>
              <w:jc w:val="center"/>
              <w:rPr>
                <w:sz w:val="24"/>
                <w:szCs w:val="24"/>
              </w:rPr>
            </w:pPr>
            <w:r w:rsidRPr="00CF49EB">
              <w:rPr>
                <w:sz w:val="24"/>
                <w:szCs w:val="24"/>
              </w:rPr>
              <w:t>12,8</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43B2DA0" w14:textId="77777777" w:rsidR="00CF49EB" w:rsidRPr="00CF49EB" w:rsidRDefault="00CF49EB" w:rsidP="00CF49EB">
            <w:pPr>
              <w:ind w:firstLine="0"/>
              <w:jc w:val="center"/>
              <w:rPr>
                <w:sz w:val="24"/>
                <w:szCs w:val="24"/>
              </w:rPr>
            </w:pPr>
            <w:r w:rsidRPr="00CF49EB">
              <w:rPr>
                <w:sz w:val="24"/>
                <w:szCs w:val="24"/>
              </w:rPr>
              <w:t>949.79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D520AF2" w14:textId="77777777" w:rsidR="00CF49EB" w:rsidRPr="00CF49EB" w:rsidRDefault="00CF49EB" w:rsidP="00CF49EB">
            <w:pPr>
              <w:ind w:firstLine="0"/>
              <w:jc w:val="center"/>
              <w:rPr>
                <w:sz w:val="24"/>
                <w:szCs w:val="24"/>
              </w:rPr>
            </w:pPr>
            <w:r w:rsidRPr="00CF49EB">
              <w:rPr>
                <w:sz w:val="24"/>
                <w:szCs w:val="24"/>
              </w:rPr>
              <w:t>13,45</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F7ACC1D" w14:textId="77777777" w:rsidR="00CF49EB" w:rsidRPr="00CF49EB" w:rsidRDefault="00CF49EB" w:rsidP="00CF49EB">
            <w:pPr>
              <w:ind w:firstLine="0"/>
              <w:jc w:val="center"/>
              <w:rPr>
                <w:sz w:val="24"/>
                <w:szCs w:val="24"/>
              </w:rPr>
            </w:pPr>
            <w:r w:rsidRPr="00CF49EB">
              <w:rPr>
                <w:sz w:val="24"/>
                <w:szCs w:val="24"/>
              </w:rPr>
              <w:t>248289</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4F56B73" w14:textId="77777777" w:rsidR="00CF49EB" w:rsidRPr="00CF49EB" w:rsidRDefault="00CF49EB" w:rsidP="00CF49EB">
            <w:pPr>
              <w:ind w:firstLine="0"/>
              <w:jc w:val="center"/>
              <w:rPr>
                <w:sz w:val="24"/>
                <w:szCs w:val="24"/>
              </w:rPr>
            </w:pPr>
            <w:r w:rsidRPr="00CF49EB">
              <w:rPr>
                <w:sz w:val="24"/>
                <w:szCs w:val="24"/>
              </w:rPr>
              <w:t>12,1</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627D871" w14:textId="77777777" w:rsidR="00CF49EB" w:rsidRPr="00CF49EB" w:rsidRDefault="00CF49EB" w:rsidP="00CF49EB">
            <w:pPr>
              <w:ind w:firstLine="0"/>
              <w:jc w:val="center"/>
              <w:rPr>
                <w:sz w:val="24"/>
                <w:szCs w:val="24"/>
              </w:rPr>
            </w:pPr>
            <w:r w:rsidRPr="00CF49EB">
              <w:rPr>
                <w:sz w:val="24"/>
                <w:szCs w:val="24"/>
              </w:rPr>
              <w:t>32,10</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1A753B2" w14:textId="77777777" w:rsidR="00CF49EB" w:rsidRPr="00CF49EB" w:rsidRDefault="00CF49EB" w:rsidP="00CF49EB">
            <w:pPr>
              <w:ind w:firstLine="0"/>
              <w:jc w:val="center"/>
              <w:rPr>
                <w:sz w:val="24"/>
                <w:szCs w:val="24"/>
              </w:rPr>
            </w:pPr>
            <w:r w:rsidRPr="00CF49EB">
              <w:rPr>
                <w:sz w:val="24"/>
                <w:szCs w:val="24"/>
              </w:rPr>
              <w:t>7,96</w:t>
            </w:r>
          </w:p>
        </w:tc>
      </w:tr>
      <w:tr w:rsidR="00CF49EB" w:rsidRPr="00C36C61" w14:paraId="0A0B276B"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34A686" w14:textId="77777777" w:rsidR="00CF49EB" w:rsidRPr="00CF49EB" w:rsidRDefault="00CF49EB" w:rsidP="00CF49EB">
            <w:pPr>
              <w:ind w:firstLine="0"/>
              <w:rPr>
                <w:sz w:val="24"/>
                <w:szCs w:val="24"/>
              </w:rPr>
            </w:pPr>
            <w:r w:rsidRPr="00CF49EB">
              <w:rPr>
                <w:sz w:val="24"/>
                <w:szCs w:val="24"/>
              </w:rPr>
              <w:t>71-75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0E522D2" w14:textId="77777777" w:rsidR="00CF49EB" w:rsidRPr="00CF49EB" w:rsidRDefault="00CF49EB" w:rsidP="00CF49EB">
            <w:pPr>
              <w:ind w:firstLine="0"/>
              <w:jc w:val="center"/>
              <w:rPr>
                <w:sz w:val="24"/>
                <w:szCs w:val="24"/>
              </w:rPr>
            </w:pPr>
            <w:r w:rsidRPr="00CF49EB">
              <w:rPr>
                <w:sz w:val="24"/>
                <w:szCs w:val="24"/>
              </w:rPr>
              <w:t>10962</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175985A" w14:textId="77777777" w:rsidR="00CF49EB" w:rsidRPr="00CF49EB" w:rsidRDefault="00CF49EB" w:rsidP="00CF49EB">
            <w:pPr>
              <w:ind w:firstLine="0"/>
              <w:jc w:val="center"/>
              <w:rPr>
                <w:sz w:val="24"/>
                <w:szCs w:val="24"/>
              </w:rPr>
            </w:pPr>
            <w:r w:rsidRPr="00CF49EB">
              <w:rPr>
                <w:sz w:val="24"/>
                <w:szCs w:val="24"/>
              </w:rPr>
              <w:t>10,1</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76261CD" w14:textId="77777777" w:rsidR="00CF49EB" w:rsidRPr="00CF49EB" w:rsidRDefault="00CF49EB" w:rsidP="00CF49EB">
            <w:pPr>
              <w:ind w:firstLine="0"/>
              <w:jc w:val="center"/>
              <w:rPr>
                <w:sz w:val="24"/>
                <w:szCs w:val="24"/>
              </w:rPr>
            </w:pPr>
            <w:r w:rsidRPr="00CF49EB">
              <w:rPr>
                <w:sz w:val="24"/>
                <w:szCs w:val="24"/>
              </w:rPr>
              <w:t>942.83</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44EDCA6" w14:textId="77777777" w:rsidR="00CF49EB" w:rsidRPr="00CF49EB" w:rsidRDefault="00CF49EB" w:rsidP="00CF49EB">
            <w:pPr>
              <w:ind w:firstLine="0"/>
              <w:jc w:val="center"/>
              <w:rPr>
                <w:sz w:val="24"/>
                <w:szCs w:val="24"/>
              </w:rPr>
            </w:pPr>
            <w:r w:rsidRPr="00CF49EB">
              <w:rPr>
                <w:sz w:val="24"/>
                <w:szCs w:val="24"/>
              </w:rPr>
              <w:t>10,32</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073AAB7" w14:textId="77777777" w:rsidR="00CF49EB" w:rsidRPr="00CF49EB" w:rsidRDefault="00CF49EB" w:rsidP="00CF49EB">
            <w:pPr>
              <w:ind w:firstLine="0"/>
              <w:jc w:val="center"/>
              <w:rPr>
                <w:sz w:val="24"/>
                <w:szCs w:val="24"/>
              </w:rPr>
            </w:pPr>
            <w:r w:rsidRPr="00CF49EB">
              <w:rPr>
                <w:sz w:val="24"/>
                <w:szCs w:val="24"/>
              </w:rPr>
              <w:t>201025</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069033A" w14:textId="77777777" w:rsidR="00CF49EB" w:rsidRPr="00CF49EB" w:rsidRDefault="00CF49EB" w:rsidP="00CF49EB">
            <w:pPr>
              <w:ind w:firstLine="0"/>
              <w:jc w:val="center"/>
              <w:rPr>
                <w:sz w:val="24"/>
                <w:szCs w:val="24"/>
              </w:rPr>
            </w:pPr>
            <w:r w:rsidRPr="00CF49EB">
              <w:rPr>
                <w:sz w:val="24"/>
                <w:szCs w:val="24"/>
              </w:rPr>
              <w:t>9,8</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7AD8C42" w14:textId="77777777" w:rsidR="00CF49EB" w:rsidRPr="00CF49EB" w:rsidRDefault="00CF49EB" w:rsidP="00CF49EB">
            <w:pPr>
              <w:ind w:firstLine="0"/>
              <w:jc w:val="center"/>
              <w:rPr>
                <w:sz w:val="24"/>
                <w:szCs w:val="24"/>
              </w:rPr>
            </w:pPr>
            <w:r w:rsidRPr="00CF49EB">
              <w:rPr>
                <w:sz w:val="24"/>
                <w:szCs w:val="24"/>
              </w:rPr>
              <w:t>33,63</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EA7EB1" w14:textId="77777777" w:rsidR="00CF49EB" w:rsidRPr="00CF49EB" w:rsidRDefault="00CF49EB" w:rsidP="00CF49EB">
            <w:pPr>
              <w:ind w:firstLine="0"/>
              <w:jc w:val="center"/>
              <w:rPr>
                <w:sz w:val="24"/>
                <w:szCs w:val="24"/>
              </w:rPr>
            </w:pPr>
            <w:r w:rsidRPr="00CF49EB">
              <w:rPr>
                <w:sz w:val="24"/>
                <w:szCs w:val="24"/>
              </w:rPr>
              <w:t>6,76</w:t>
            </w:r>
          </w:p>
        </w:tc>
      </w:tr>
      <w:tr w:rsidR="00CF49EB" w:rsidRPr="00C36C61" w14:paraId="074AA4BC"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8F3E28D" w14:textId="77777777" w:rsidR="00CF49EB" w:rsidRPr="00CF49EB" w:rsidRDefault="00CF49EB" w:rsidP="00CF49EB">
            <w:pPr>
              <w:ind w:firstLine="0"/>
              <w:rPr>
                <w:sz w:val="24"/>
                <w:szCs w:val="24"/>
                <w:lang w:val="en-US"/>
              </w:rPr>
            </w:pPr>
            <w:r w:rsidRPr="00CF49EB">
              <w:rPr>
                <w:sz w:val="24"/>
                <w:szCs w:val="24"/>
                <w:lang w:val="en-US"/>
              </w:rPr>
              <w:t>76-80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F471B47" w14:textId="77777777" w:rsidR="00CF49EB" w:rsidRPr="00CF49EB" w:rsidRDefault="00CF49EB" w:rsidP="00CF49EB">
            <w:pPr>
              <w:ind w:firstLine="0"/>
              <w:jc w:val="center"/>
              <w:rPr>
                <w:sz w:val="24"/>
                <w:szCs w:val="24"/>
                <w:lang w:val="en-US"/>
              </w:rPr>
            </w:pPr>
            <w:r w:rsidRPr="00CF49EB">
              <w:rPr>
                <w:sz w:val="24"/>
                <w:szCs w:val="24"/>
                <w:lang w:val="en-US"/>
              </w:rPr>
              <w:t>4 441</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5EE6DC1" w14:textId="77777777" w:rsidR="00CF49EB" w:rsidRPr="00CF49EB" w:rsidRDefault="00CF49EB" w:rsidP="00CF49EB">
            <w:pPr>
              <w:ind w:firstLine="0"/>
              <w:jc w:val="center"/>
              <w:rPr>
                <w:sz w:val="24"/>
                <w:szCs w:val="24"/>
                <w:lang w:val="en-US"/>
              </w:rPr>
            </w:pPr>
            <w:r w:rsidRPr="00CF49EB">
              <w:rPr>
                <w:sz w:val="24"/>
                <w:szCs w:val="24"/>
                <w:lang w:val="en-US"/>
              </w:rPr>
              <w:t>4,1</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6F53B6F" w14:textId="77777777" w:rsidR="00CF49EB" w:rsidRPr="00CF49EB" w:rsidRDefault="00CF49EB" w:rsidP="00CF49EB">
            <w:pPr>
              <w:ind w:firstLine="0"/>
              <w:jc w:val="center"/>
              <w:rPr>
                <w:sz w:val="24"/>
                <w:szCs w:val="24"/>
                <w:lang w:val="en-US"/>
              </w:rPr>
            </w:pPr>
            <w:r w:rsidRPr="00CF49EB">
              <w:rPr>
                <w:sz w:val="24"/>
                <w:szCs w:val="24"/>
                <w:lang w:val="en-US"/>
              </w:rPr>
              <w:t>851.89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8F6059D" w14:textId="77777777" w:rsidR="00CF49EB" w:rsidRPr="00CF49EB" w:rsidRDefault="00CF49EB" w:rsidP="00CF49EB">
            <w:pPr>
              <w:ind w:firstLine="0"/>
              <w:jc w:val="center"/>
              <w:rPr>
                <w:sz w:val="24"/>
                <w:szCs w:val="24"/>
                <w:lang w:val="en-US"/>
              </w:rPr>
            </w:pPr>
            <w:r w:rsidRPr="00CF49EB">
              <w:rPr>
                <w:sz w:val="24"/>
                <w:szCs w:val="24"/>
                <w:lang w:val="en-US"/>
              </w:rPr>
              <w:t>3,78</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1422E47" w14:textId="77777777" w:rsidR="00CF49EB" w:rsidRPr="00CF49EB" w:rsidRDefault="00CF49EB" w:rsidP="00CF49EB">
            <w:pPr>
              <w:ind w:firstLine="0"/>
              <w:jc w:val="center"/>
              <w:rPr>
                <w:sz w:val="24"/>
                <w:szCs w:val="24"/>
                <w:lang w:val="en-US"/>
              </w:rPr>
            </w:pPr>
            <w:r w:rsidRPr="00CF49EB">
              <w:rPr>
                <w:sz w:val="24"/>
                <w:szCs w:val="24"/>
                <w:lang w:val="en-US"/>
              </w:rPr>
              <w:t>90 604</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2F63640" w14:textId="77777777" w:rsidR="00CF49EB" w:rsidRPr="00CF49EB" w:rsidRDefault="00CF49EB" w:rsidP="00CF49EB">
            <w:pPr>
              <w:ind w:firstLine="0"/>
              <w:jc w:val="center"/>
              <w:rPr>
                <w:sz w:val="24"/>
                <w:szCs w:val="24"/>
                <w:lang w:val="en-US"/>
              </w:rPr>
            </w:pPr>
            <w:r w:rsidRPr="00CF49EB">
              <w:rPr>
                <w:sz w:val="24"/>
                <w:szCs w:val="24"/>
                <w:lang w:val="en-US"/>
              </w:rPr>
              <w:t>4,4</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6A8C3AFF" w14:textId="77777777" w:rsidR="00CF49EB" w:rsidRPr="00CF49EB" w:rsidRDefault="00CF49EB" w:rsidP="00CF49EB">
            <w:pPr>
              <w:ind w:firstLine="0"/>
              <w:jc w:val="center"/>
              <w:rPr>
                <w:sz w:val="24"/>
                <w:szCs w:val="24"/>
                <w:lang w:val="en-US"/>
              </w:rPr>
            </w:pPr>
            <w:r w:rsidRPr="00CF49EB">
              <w:rPr>
                <w:sz w:val="24"/>
                <w:szCs w:val="24"/>
                <w:lang w:val="en-US"/>
              </w:rPr>
              <w:t>33,48</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0C02B52" w14:textId="77777777" w:rsidR="00CF49EB" w:rsidRPr="00CF49EB" w:rsidRDefault="00CF49EB" w:rsidP="00CF49EB">
            <w:pPr>
              <w:ind w:firstLine="0"/>
              <w:jc w:val="center"/>
              <w:rPr>
                <w:sz w:val="24"/>
                <w:szCs w:val="24"/>
                <w:lang w:val="en-US"/>
              </w:rPr>
            </w:pPr>
            <w:r w:rsidRPr="00CF49EB">
              <w:rPr>
                <w:sz w:val="24"/>
                <w:szCs w:val="24"/>
                <w:lang w:val="en-US"/>
              </w:rPr>
              <w:t>3,03</w:t>
            </w:r>
          </w:p>
        </w:tc>
      </w:tr>
      <w:tr w:rsidR="00CF49EB" w:rsidRPr="00C36C61" w14:paraId="5E9C386B"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59E7FC3" w14:textId="77777777" w:rsidR="00CF49EB" w:rsidRPr="00CF49EB" w:rsidRDefault="00CF49EB" w:rsidP="00CF49EB">
            <w:pPr>
              <w:ind w:firstLine="0"/>
              <w:rPr>
                <w:sz w:val="24"/>
                <w:szCs w:val="24"/>
                <w:lang w:val="en-US"/>
              </w:rPr>
            </w:pPr>
            <w:r w:rsidRPr="00CF49EB">
              <w:rPr>
                <w:sz w:val="24"/>
                <w:szCs w:val="24"/>
                <w:lang w:val="en-US"/>
              </w:rPr>
              <w:t>81-85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C982FE9" w14:textId="77777777" w:rsidR="00CF49EB" w:rsidRPr="00CF49EB" w:rsidRDefault="00CF49EB" w:rsidP="00CF49EB">
            <w:pPr>
              <w:ind w:firstLine="0"/>
              <w:jc w:val="center"/>
              <w:rPr>
                <w:sz w:val="24"/>
                <w:szCs w:val="24"/>
                <w:lang w:val="en-US"/>
              </w:rPr>
            </w:pPr>
            <w:r w:rsidRPr="00CF49EB">
              <w:rPr>
                <w:sz w:val="24"/>
                <w:szCs w:val="24"/>
                <w:lang w:val="en-US"/>
              </w:rPr>
              <w:t>2 411</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572CFD8" w14:textId="77777777" w:rsidR="00CF49EB" w:rsidRPr="00CF49EB" w:rsidRDefault="00CF49EB" w:rsidP="00CF49EB">
            <w:pPr>
              <w:ind w:firstLine="0"/>
              <w:jc w:val="center"/>
              <w:rPr>
                <w:sz w:val="24"/>
                <w:szCs w:val="24"/>
                <w:lang w:val="en-US"/>
              </w:rPr>
            </w:pPr>
            <w:r w:rsidRPr="00CF49EB">
              <w:rPr>
                <w:sz w:val="24"/>
                <w:szCs w:val="24"/>
                <w:lang w:val="en-US"/>
              </w:rPr>
              <w:t>2,2</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09C4EEA" w14:textId="77777777" w:rsidR="00CF49EB" w:rsidRPr="00CF49EB" w:rsidRDefault="00CF49EB" w:rsidP="00CF49EB">
            <w:pPr>
              <w:ind w:firstLine="0"/>
              <w:jc w:val="center"/>
              <w:rPr>
                <w:sz w:val="24"/>
                <w:szCs w:val="24"/>
                <w:lang w:val="en-US"/>
              </w:rPr>
            </w:pPr>
            <w:r w:rsidRPr="00CF49EB">
              <w:rPr>
                <w:sz w:val="24"/>
                <w:szCs w:val="24"/>
                <w:lang w:val="en-US"/>
              </w:rPr>
              <w:t>814.82</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78C1862" w14:textId="77777777" w:rsidR="00CF49EB" w:rsidRPr="00CF49EB" w:rsidRDefault="00CF49EB" w:rsidP="00CF49EB">
            <w:pPr>
              <w:ind w:firstLine="0"/>
              <w:jc w:val="center"/>
              <w:rPr>
                <w:sz w:val="24"/>
                <w:szCs w:val="24"/>
                <w:lang w:val="en-US"/>
              </w:rPr>
            </w:pPr>
            <w:r w:rsidRPr="00CF49EB">
              <w:rPr>
                <w:sz w:val="24"/>
                <w:szCs w:val="24"/>
                <w:lang w:val="en-US"/>
              </w:rPr>
              <w:t>1,96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4905C57" w14:textId="77777777" w:rsidR="00CF49EB" w:rsidRPr="00CF49EB" w:rsidRDefault="00CF49EB" w:rsidP="00CF49EB">
            <w:pPr>
              <w:ind w:firstLine="0"/>
              <w:jc w:val="center"/>
              <w:rPr>
                <w:sz w:val="24"/>
                <w:szCs w:val="24"/>
                <w:lang w:val="en-US"/>
              </w:rPr>
            </w:pPr>
            <w:r w:rsidRPr="00CF49EB">
              <w:rPr>
                <w:sz w:val="24"/>
                <w:szCs w:val="24"/>
                <w:lang w:val="en-US"/>
              </w:rPr>
              <w:t>76 795</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1334F4C" w14:textId="77777777" w:rsidR="00CF49EB" w:rsidRPr="00CF49EB" w:rsidRDefault="00CF49EB" w:rsidP="00CF49EB">
            <w:pPr>
              <w:ind w:firstLine="0"/>
              <w:jc w:val="center"/>
              <w:rPr>
                <w:sz w:val="24"/>
                <w:szCs w:val="24"/>
                <w:lang w:val="en-US"/>
              </w:rPr>
            </w:pPr>
            <w:r w:rsidRPr="00CF49EB">
              <w:rPr>
                <w:sz w:val="24"/>
                <w:szCs w:val="24"/>
                <w:lang w:val="en-US"/>
              </w:rPr>
              <w:t>3,7</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4875DA58" w14:textId="77777777" w:rsidR="00CF49EB" w:rsidRPr="00CF49EB" w:rsidRDefault="00CF49EB" w:rsidP="00CF49EB">
            <w:pPr>
              <w:ind w:firstLine="0"/>
              <w:jc w:val="center"/>
              <w:rPr>
                <w:sz w:val="24"/>
                <w:szCs w:val="24"/>
                <w:lang w:val="en-US"/>
              </w:rPr>
            </w:pPr>
            <w:r w:rsidRPr="00CF49EB">
              <w:rPr>
                <w:sz w:val="24"/>
                <w:szCs w:val="24"/>
                <w:lang w:val="en-US"/>
              </w:rPr>
              <w:t>29,84</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C464399" w14:textId="77777777" w:rsidR="00CF49EB" w:rsidRPr="00CF49EB" w:rsidRDefault="00CF49EB" w:rsidP="00CF49EB">
            <w:pPr>
              <w:ind w:firstLine="0"/>
              <w:jc w:val="center"/>
              <w:rPr>
                <w:sz w:val="24"/>
                <w:szCs w:val="24"/>
                <w:lang w:val="en-US"/>
              </w:rPr>
            </w:pPr>
            <w:r w:rsidRPr="00CF49EB">
              <w:rPr>
                <w:sz w:val="24"/>
                <w:szCs w:val="24"/>
                <w:lang w:val="en-US"/>
              </w:rPr>
              <w:t>2,29</w:t>
            </w:r>
          </w:p>
        </w:tc>
      </w:tr>
      <w:tr w:rsidR="00CF49EB" w:rsidRPr="00C36C61" w14:paraId="308C5828"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A2D5A08" w14:textId="77777777" w:rsidR="00CF49EB" w:rsidRPr="00CF49EB" w:rsidRDefault="00CF49EB" w:rsidP="00CF49EB">
            <w:pPr>
              <w:ind w:firstLine="0"/>
              <w:rPr>
                <w:sz w:val="24"/>
                <w:szCs w:val="24"/>
                <w:lang w:val="en-US"/>
              </w:rPr>
            </w:pPr>
            <w:r w:rsidRPr="00CF49EB">
              <w:rPr>
                <w:sz w:val="24"/>
                <w:szCs w:val="24"/>
                <w:lang w:val="en-US"/>
              </w:rPr>
              <w:t>86-90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8E3B3BC" w14:textId="77777777" w:rsidR="00CF49EB" w:rsidRPr="00CF49EB" w:rsidRDefault="00CF49EB" w:rsidP="00CF49EB">
            <w:pPr>
              <w:ind w:firstLine="0"/>
              <w:jc w:val="center"/>
              <w:rPr>
                <w:sz w:val="24"/>
                <w:szCs w:val="24"/>
                <w:lang w:val="en-US"/>
              </w:rPr>
            </w:pPr>
            <w:r w:rsidRPr="00CF49EB">
              <w:rPr>
                <w:sz w:val="24"/>
                <w:szCs w:val="24"/>
                <w:lang w:val="en-US"/>
              </w:rPr>
              <w:t>736</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272EA12" w14:textId="77777777" w:rsidR="00CF49EB" w:rsidRPr="00CF49EB" w:rsidRDefault="00CF49EB" w:rsidP="00CF49EB">
            <w:pPr>
              <w:ind w:firstLine="0"/>
              <w:jc w:val="center"/>
              <w:rPr>
                <w:sz w:val="24"/>
                <w:szCs w:val="24"/>
                <w:lang w:val="en-US"/>
              </w:rPr>
            </w:pPr>
            <w:r w:rsidRPr="00CF49EB">
              <w:rPr>
                <w:sz w:val="24"/>
                <w:szCs w:val="24"/>
                <w:lang w:val="en-US"/>
              </w:rPr>
              <w:t>0,7</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D8A85E9" w14:textId="77777777" w:rsidR="00CF49EB" w:rsidRPr="00CF49EB" w:rsidRDefault="00CF49EB" w:rsidP="00CF49EB">
            <w:pPr>
              <w:ind w:firstLine="0"/>
              <w:jc w:val="center"/>
              <w:rPr>
                <w:sz w:val="24"/>
                <w:szCs w:val="24"/>
                <w:lang w:val="en-US"/>
              </w:rPr>
            </w:pPr>
            <w:r w:rsidRPr="00CF49EB">
              <w:rPr>
                <w:sz w:val="24"/>
                <w:szCs w:val="24"/>
                <w:lang w:val="en-US"/>
              </w:rPr>
              <w:t>906.09</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6401F86" w14:textId="77777777" w:rsidR="00CF49EB" w:rsidRPr="00CF49EB" w:rsidRDefault="00CF49EB" w:rsidP="00CF49EB">
            <w:pPr>
              <w:ind w:firstLine="0"/>
              <w:jc w:val="center"/>
              <w:rPr>
                <w:sz w:val="24"/>
                <w:szCs w:val="24"/>
                <w:lang w:val="en-US"/>
              </w:rPr>
            </w:pPr>
            <w:r w:rsidRPr="00CF49EB">
              <w:rPr>
                <w:sz w:val="24"/>
                <w:szCs w:val="24"/>
                <w:lang w:val="en-US"/>
              </w:rPr>
              <w:t>0,67</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5063663" w14:textId="77777777" w:rsidR="00CF49EB" w:rsidRPr="00CF49EB" w:rsidRDefault="00CF49EB" w:rsidP="00CF49EB">
            <w:pPr>
              <w:ind w:firstLine="0"/>
              <w:jc w:val="center"/>
              <w:rPr>
                <w:sz w:val="24"/>
                <w:szCs w:val="24"/>
                <w:lang w:val="en-US"/>
              </w:rPr>
            </w:pPr>
            <w:r w:rsidRPr="00CF49EB">
              <w:rPr>
                <w:sz w:val="24"/>
                <w:szCs w:val="24"/>
                <w:lang w:val="en-US"/>
              </w:rPr>
              <w:t>30 158</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A616496" w14:textId="77777777" w:rsidR="00CF49EB" w:rsidRPr="00CF49EB" w:rsidRDefault="00CF49EB" w:rsidP="00CF49EB">
            <w:pPr>
              <w:ind w:firstLine="0"/>
              <w:jc w:val="center"/>
              <w:rPr>
                <w:sz w:val="24"/>
                <w:szCs w:val="24"/>
                <w:lang w:val="en-US"/>
              </w:rPr>
            </w:pPr>
            <w:r w:rsidRPr="00CF49EB">
              <w:rPr>
                <w:sz w:val="24"/>
                <w:szCs w:val="24"/>
                <w:lang w:val="en-US"/>
              </w:rPr>
              <w:t>1,5</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555C8244" w14:textId="77777777" w:rsidR="00CF49EB" w:rsidRPr="00CF49EB" w:rsidRDefault="00CF49EB" w:rsidP="00CF49EB">
            <w:pPr>
              <w:ind w:firstLine="0"/>
              <w:jc w:val="center"/>
              <w:rPr>
                <w:sz w:val="24"/>
                <w:szCs w:val="24"/>
                <w:lang w:val="en-US"/>
              </w:rPr>
            </w:pPr>
            <w:r w:rsidRPr="00CF49EB">
              <w:rPr>
                <w:sz w:val="24"/>
                <w:szCs w:val="24"/>
                <w:lang w:val="en-US"/>
              </w:rPr>
              <w:t>28,09</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8FE583F" w14:textId="77777777" w:rsidR="00CF49EB" w:rsidRPr="00CF49EB" w:rsidRDefault="00CF49EB" w:rsidP="00CF49EB">
            <w:pPr>
              <w:ind w:firstLine="0"/>
              <w:jc w:val="center"/>
              <w:rPr>
                <w:sz w:val="24"/>
                <w:szCs w:val="24"/>
                <w:lang w:val="en-US"/>
              </w:rPr>
            </w:pPr>
            <w:r w:rsidRPr="00CF49EB">
              <w:rPr>
                <w:sz w:val="24"/>
                <w:szCs w:val="24"/>
                <w:lang w:val="en-US"/>
              </w:rPr>
              <w:t>0,85</w:t>
            </w:r>
          </w:p>
        </w:tc>
      </w:tr>
      <w:tr w:rsidR="00CF49EB" w:rsidRPr="00C36C61" w14:paraId="494EA6E2"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31EC642" w14:textId="77777777" w:rsidR="00CF49EB" w:rsidRPr="00CF49EB" w:rsidRDefault="00CF49EB" w:rsidP="00CF49EB">
            <w:pPr>
              <w:ind w:firstLine="0"/>
              <w:rPr>
                <w:sz w:val="24"/>
                <w:szCs w:val="24"/>
                <w:lang w:val="en-US"/>
              </w:rPr>
            </w:pPr>
            <w:r w:rsidRPr="00CF49EB">
              <w:rPr>
                <w:sz w:val="24"/>
                <w:szCs w:val="24"/>
                <w:lang w:val="en-US"/>
              </w:rPr>
              <w:t>91-95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EA88FA5" w14:textId="77777777" w:rsidR="00CF49EB" w:rsidRPr="00CF49EB" w:rsidRDefault="00CF49EB" w:rsidP="00CF49EB">
            <w:pPr>
              <w:ind w:firstLine="0"/>
              <w:jc w:val="center"/>
              <w:rPr>
                <w:sz w:val="24"/>
                <w:szCs w:val="24"/>
                <w:lang w:val="en-US"/>
              </w:rPr>
            </w:pPr>
            <w:r w:rsidRPr="00CF49EB">
              <w:rPr>
                <w:sz w:val="24"/>
                <w:szCs w:val="24"/>
                <w:lang w:val="en-US"/>
              </w:rPr>
              <w:t>88</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39B7339" w14:textId="77777777" w:rsidR="00CF49EB" w:rsidRPr="00CF49EB" w:rsidRDefault="00CF49EB" w:rsidP="00CF49EB">
            <w:pPr>
              <w:ind w:firstLine="0"/>
              <w:jc w:val="center"/>
              <w:rPr>
                <w:sz w:val="24"/>
                <w:szCs w:val="24"/>
                <w:lang w:val="en-US"/>
              </w:rPr>
            </w:pPr>
            <w:r w:rsidRPr="00CF49EB">
              <w:rPr>
                <w:sz w:val="24"/>
                <w:szCs w:val="24"/>
                <w:lang w:val="en-US"/>
              </w:rPr>
              <w:t>0,1</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DA03A15" w14:textId="77777777" w:rsidR="00CF49EB" w:rsidRPr="00CF49EB" w:rsidRDefault="00CF49EB" w:rsidP="00CF49EB">
            <w:pPr>
              <w:ind w:firstLine="0"/>
              <w:jc w:val="center"/>
              <w:rPr>
                <w:sz w:val="24"/>
                <w:szCs w:val="24"/>
              </w:rPr>
            </w:pPr>
            <w:r w:rsidRPr="00CF49EB">
              <w:rPr>
                <w:sz w:val="24"/>
                <w:szCs w:val="24"/>
                <w:lang w:val="en-US"/>
              </w:rPr>
              <w:t>380.3</w:t>
            </w:r>
            <w:r w:rsidRPr="00CF49EB">
              <w:rPr>
                <w:sz w:val="24"/>
                <w:szCs w:val="24"/>
              </w:rPr>
              <w:t>6</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6E11271" w14:textId="77777777" w:rsidR="00CF49EB" w:rsidRPr="00CF49EB" w:rsidRDefault="00CF49EB" w:rsidP="00CF49EB">
            <w:pPr>
              <w:ind w:firstLine="0"/>
              <w:jc w:val="center"/>
              <w:rPr>
                <w:sz w:val="24"/>
                <w:szCs w:val="24"/>
                <w:lang w:val="en-US"/>
              </w:rPr>
            </w:pPr>
            <w:r w:rsidRPr="00CF49EB">
              <w:rPr>
                <w:sz w:val="24"/>
                <w:szCs w:val="24"/>
                <w:lang w:val="en-US"/>
              </w:rPr>
              <w:t>0,03</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38D5896" w14:textId="77777777" w:rsidR="00CF49EB" w:rsidRPr="00CF49EB" w:rsidRDefault="00CF49EB" w:rsidP="00CF49EB">
            <w:pPr>
              <w:ind w:firstLine="0"/>
              <w:jc w:val="center"/>
              <w:rPr>
                <w:sz w:val="24"/>
                <w:szCs w:val="24"/>
                <w:lang w:val="en-US"/>
              </w:rPr>
            </w:pPr>
            <w:r w:rsidRPr="00CF49EB">
              <w:rPr>
                <w:sz w:val="24"/>
                <w:szCs w:val="24"/>
                <w:lang w:val="en-US"/>
              </w:rPr>
              <w:t>6 510</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08C3CAC" w14:textId="77777777" w:rsidR="00CF49EB" w:rsidRPr="00CF49EB" w:rsidRDefault="00CF49EB" w:rsidP="00CF49EB">
            <w:pPr>
              <w:ind w:firstLine="0"/>
              <w:jc w:val="center"/>
              <w:rPr>
                <w:sz w:val="24"/>
                <w:szCs w:val="24"/>
                <w:lang w:val="en-US"/>
              </w:rPr>
            </w:pPr>
            <w:r w:rsidRPr="00CF49EB">
              <w:rPr>
                <w:sz w:val="24"/>
                <w:szCs w:val="24"/>
                <w:lang w:val="en-US"/>
              </w:rPr>
              <w:t>0,3</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3F006595" w14:textId="77777777" w:rsidR="00CF49EB" w:rsidRPr="00CF49EB" w:rsidRDefault="00CF49EB" w:rsidP="00CF49EB">
            <w:pPr>
              <w:ind w:firstLine="0"/>
              <w:jc w:val="center"/>
              <w:rPr>
                <w:sz w:val="24"/>
                <w:szCs w:val="24"/>
                <w:lang w:val="en-US"/>
              </w:rPr>
            </w:pPr>
            <w:r w:rsidRPr="00CF49EB">
              <w:rPr>
                <w:sz w:val="24"/>
                <w:szCs w:val="24"/>
                <w:lang w:val="en-US"/>
              </w:rPr>
              <w:t>24,59</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D45C978" w14:textId="77777777" w:rsidR="00CF49EB" w:rsidRPr="00CF49EB" w:rsidRDefault="00CF49EB" w:rsidP="00CF49EB">
            <w:pPr>
              <w:ind w:firstLine="0"/>
              <w:jc w:val="center"/>
              <w:rPr>
                <w:sz w:val="24"/>
                <w:szCs w:val="24"/>
                <w:lang w:val="en-US"/>
              </w:rPr>
            </w:pPr>
            <w:r w:rsidRPr="00CF49EB">
              <w:rPr>
                <w:sz w:val="24"/>
                <w:szCs w:val="24"/>
                <w:lang w:val="en-US"/>
              </w:rPr>
              <w:t>0,16</w:t>
            </w:r>
          </w:p>
        </w:tc>
      </w:tr>
      <w:tr w:rsidR="00CF49EB" w:rsidRPr="00C36C61" w14:paraId="783DEB15"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964FEF8" w14:textId="77777777" w:rsidR="00CF49EB" w:rsidRPr="00CF49EB" w:rsidRDefault="00CF49EB" w:rsidP="00CF49EB">
            <w:pPr>
              <w:ind w:firstLine="0"/>
              <w:rPr>
                <w:sz w:val="24"/>
                <w:szCs w:val="24"/>
                <w:lang w:val="en-US"/>
              </w:rPr>
            </w:pPr>
            <w:r w:rsidRPr="00CF49EB">
              <w:rPr>
                <w:sz w:val="24"/>
                <w:szCs w:val="24"/>
                <w:lang w:val="en-US"/>
              </w:rPr>
              <w:t>96-100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2966C40" w14:textId="77777777" w:rsidR="00CF49EB" w:rsidRPr="00CF49EB" w:rsidRDefault="00CF49EB" w:rsidP="00CF49EB">
            <w:pPr>
              <w:ind w:firstLine="0"/>
              <w:jc w:val="center"/>
              <w:rPr>
                <w:sz w:val="24"/>
                <w:szCs w:val="24"/>
                <w:lang w:val="en-US"/>
              </w:rPr>
            </w:pPr>
            <w:r w:rsidRPr="00CF49EB">
              <w:rPr>
                <w:sz w:val="24"/>
                <w:szCs w:val="24"/>
                <w:lang w:val="en-US"/>
              </w:rPr>
              <w:t>8</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FC3AC44" w14:textId="77777777" w:rsidR="00CF49EB" w:rsidRPr="00CF49EB" w:rsidRDefault="00CF49EB" w:rsidP="00CF49EB">
            <w:pPr>
              <w:ind w:firstLine="0"/>
              <w:jc w:val="center"/>
              <w:rPr>
                <w:sz w:val="24"/>
                <w:szCs w:val="24"/>
                <w:lang w:val="en-US"/>
              </w:rPr>
            </w:pPr>
            <w:r w:rsidRPr="00CF49EB">
              <w:rPr>
                <w:sz w:val="24"/>
                <w:szCs w:val="24"/>
                <w:lang w:val="en-US"/>
              </w:rPr>
              <w:t>0</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0B47E73" w14:textId="77777777" w:rsidR="00CF49EB" w:rsidRPr="00CF49EB" w:rsidRDefault="00CF49EB" w:rsidP="00CF49EB">
            <w:pPr>
              <w:ind w:firstLine="0"/>
              <w:jc w:val="center"/>
              <w:rPr>
                <w:sz w:val="24"/>
                <w:szCs w:val="24"/>
              </w:rPr>
            </w:pPr>
            <w:r w:rsidRPr="00CF49EB">
              <w:rPr>
                <w:sz w:val="24"/>
                <w:szCs w:val="24"/>
                <w:lang w:val="en-US"/>
              </w:rPr>
              <w:t>369.7</w:t>
            </w:r>
            <w:r w:rsidRPr="00CF49EB">
              <w:rPr>
                <w:sz w:val="24"/>
                <w:szCs w:val="24"/>
              </w:rPr>
              <w:t>7</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763E223" w14:textId="77777777" w:rsidR="00CF49EB" w:rsidRPr="00CF49EB" w:rsidRDefault="00CF49EB" w:rsidP="00CF49EB">
            <w:pPr>
              <w:ind w:firstLine="0"/>
              <w:jc w:val="center"/>
              <w:rPr>
                <w:sz w:val="24"/>
                <w:szCs w:val="24"/>
                <w:lang w:val="en-US"/>
              </w:rPr>
            </w:pPr>
            <w:r w:rsidRPr="00CF49EB">
              <w:rPr>
                <w:sz w:val="24"/>
                <w:szCs w:val="24"/>
                <w:lang w:val="en-US"/>
              </w:rPr>
              <w:t>0</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DE722D3" w14:textId="77777777" w:rsidR="00CF49EB" w:rsidRPr="00CF49EB" w:rsidRDefault="00CF49EB" w:rsidP="00CF49EB">
            <w:pPr>
              <w:ind w:firstLine="0"/>
              <w:jc w:val="center"/>
              <w:rPr>
                <w:sz w:val="24"/>
                <w:szCs w:val="24"/>
                <w:lang w:val="en-US"/>
              </w:rPr>
            </w:pPr>
            <w:r w:rsidRPr="00CF49EB">
              <w:rPr>
                <w:sz w:val="24"/>
                <w:szCs w:val="24"/>
                <w:lang w:val="en-US"/>
              </w:rPr>
              <w:t>1 165</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72F9E6A" w14:textId="77777777" w:rsidR="00CF49EB" w:rsidRPr="00CF49EB" w:rsidRDefault="00CF49EB" w:rsidP="00CF49EB">
            <w:pPr>
              <w:ind w:firstLine="0"/>
              <w:jc w:val="center"/>
              <w:rPr>
                <w:sz w:val="24"/>
                <w:szCs w:val="24"/>
                <w:lang w:val="en-US"/>
              </w:rPr>
            </w:pPr>
            <w:r w:rsidRPr="00CF49EB">
              <w:rPr>
                <w:sz w:val="24"/>
                <w:szCs w:val="24"/>
                <w:lang w:val="en-US"/>
              </w:rPr>
              <w:t>0,1</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78DD3753" w14:textId="77777777" w:rsidR="00CF49EB" w:rsidRPr="00CF49EB" w:rsidRDefault="00CF49EB" w:rsidP="00CF49EB">
            <w:pPr>
              <w:ind w:firstLine="0"/>
              <w:jc w:val="center"/>
              <w:rPr>
                <w:sz w:val="24"/>
                <w:szCs w:val="24"/>
                <w:lang w:val="en-US"/>
              </w:rPr>
            </w:pPr>
            <w:r w:rsidRPr="00CF49EB">
              <w:rPr>
                <w:sz w:val="24"/>
                <w:szCs w:val="24"/>
                <w:lang w:val="en-US"/>
              </w:rPr>
              <w:t>19,16</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9A05DDE" w14:textId="77777777" w:rsidR="00CF49EB" w:rsidRPr="00CF49EB" w:rsidRDefault="00CF49EB" w:rsidP="00CF49EB">
            <w:pPr>
              <w:ind w:firstLine="0"/>
              <w:jc w:val="center"/>
              <w:rPr>
                <w:sz w:val="24"/>
                <w:szCs w:val="24"/>
                <w:lang w:val="en-US"/>
              </w:rPr>
            </w:pPr>
            <w:r w:rsidRPr="00CF49EB">
              <w:rPr>
                <w:sz w:val="24"/>
                <w:szCs w:val="24"/>
                <w:lang w:val="en-US"/>
              </w:rPr>
              <w:t>0,02</w:t>
            </w:r>
          </w:p>
        </w:tc>
      </w:tr>
      <w:tr w:rsidR="00CF49EB" w:rsidRPr="00C36C61" w14:paraId="62AB4152" w14:textId="77777777" w:rsidTr="00CF49EB">
        <w:trPr>
          <w:trHeight w:val="20"/>
          <w:jc w:val="center"/>
        </w:trPr>
        <w:tc>
          <w:tcPr>
            <w:tcW w:w="116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A7071DF" w14:textId="77777777" w:rsidR="00CF49EB" w:rsidRPr="00CF49EB" w:rsidRDefault="00CF49EB" w:rsidP="00CF49EB">
            <w:pPr>
              <w:ind w:firstLine="0"/>
              <w:rPr>
                <w:sz w:val="24"/>
                <w:szCs w:val="24"/>
                <w:lang w:val="en-US"/>
              </w:rPr>
            </w:pPr>
            <w:r w:rsidRPr="00CF49EB">
              <w:rPr>
                <w:sz w:val="24"/>
                <w:szCs w:val="24"/>
                <w:lang w:val="en-US"/>
              </w:rPr>
              <w:t>100+ лет</w:t>
            </w:r>
          </w:p>
        </w:tc>
        <w:tc>
          <w:tcPr>
            <w:tcW w:w="92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6CD71C5" w14:textId="77777777" w:rsidR="00CF49EB" w:rsidRPr="00CF49EB" w:rsidRDefault="00CF49EB" w:rsidP="00CF49EB">
            <w:pPr>
              <w:ind w:firstLine="0"/>
              <w:jc w:val="center"/>
              <w:rPr>
                <w:sz w:val="24"/>
                <w:szCs w:val="24"/>
                <w:lang w:val="en-US"/>
              </w:rPr>
            </w:pPr>
            <w:r w:rsidRPr="00CF49EB">
              <w:rPr>
                <w:sz w:val="24"/>
                <w:szCs w:val="24"/>
                <w:lang w:val="en-US"/>
              </w:rPr>
              <w:t>1</w:t>
            </w:r>
          </w:p>
        </w:tc>
        <w:tc>
          <w:tcPr>
            <w:tcW w:w="7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29272D9" w14:textId="77777777" w:rsidR="00CF49EB" w:rsidRPr="00CF49EB" w:rsidRDefault="00CF49EB" w:rsidP="00CF49EB">
            <w:pPr>
              <w:ind w:firstLine="0"/>
              <w:jc w:val="center"/>
              <w:rPr>
                <w:sz w:val="24"/>
                <w:szCs w:val="24"/>
                <w:lang w:val="en-US"/>
              </w:rPr>
            </w:pPr>
            <w:r w:rsidRPr="00CF49EB">
              <w:rPr>
                <w:sz w:val="24"/>
                <w:szCs w:val="24"/>
                <w:lang w:val="en-US"/>
              </w:rPr>
              <w:t>-</w:t>
            </w:r>
          </w:p>
        </w:tc>
        <w:tc>
          <w:tcPr>
            <w:tcW w:w="13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74CD854" w14:textId="77777777" w:rsidR="00CF49EB" w:rsidRPr="00CF49EB" w:rsidRDefault="00CF49EB" w:rsidP="00CF49EB">
            <w:pPr>
              <w:ind w:firstLine="0"/>
              <w:jc w:val="center"/>
              <w:rPr>
                <w:sz w:val="24"/>
                <w:szCs w:val="24"/>
              </w:rPr>
            </w:pPr>
            <w:r w:rsidRPr="00CF49EB">
              <w:rPr>
                <w:sz w:val="24"/>
                <w:szCs w:val="24"/>
                <w:lang w:val="en-US"/>
              </w:rPr>
              <w:t>279.2</w:t>
            </w:r>
            <w:r w:rsidRPr="00CF49EB">
              <w:rPr>
                <w:sz w:val="24"/>
                <w:szCs w:val="24"/>
              </w:rPr>
              <w:t>4</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A140521" w14:textId="77777777" w:rsidR="00CF49EB" w:rsidRPr="00CF49EB" w:rsidRDefault="00CF49EB" w:rsidP="00CF49EB">
            <w:pPr>
              <w:ind w:firstLine="0"/>
              <w:jc w:val="center"/>
              <w:rPr>
                <w:sz w:val="24"/>
                <w:szCs w:val="24"/>
                <w:lang w:val="en-US"/>
              </w:rPr>
            </w:pPr>
            <w:r w:rsidRPr="00CF49EB">
              <w:rPr>
                <w:sz w:val="24"/>
                <w:szCs w:val="24"/>
                <w:lang w:val="en-US"/>
              </w:rPr>
              <w:t>0</w:t>
            </w:r>
          </w:p>
        </w:tc>
        <w:tc>
          <w:tcPr>
            <w:tcW w:w="10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D158B12" w14:textId="77777777" w:rsidR="00CF49EB" w:rsidRPr="00CF49EB" w:rsidRDefault="00CF49EB" w:rsidP="00CF49EB">
            <w:pPr>
              <w:ind w:firstLine="0"/>
              <w:jc w:val="center"/>
              <w:rPr>
                <w:sz w:val="24"/>
                <w:szCs w:val="24"/>
                <w:lang w:val="en-US"/>
              </w:rPr>
            </w:pPr>
            <w:r w:rsidRPr="00CF49EB">
              <w:rPr>
                <w:sz w:val="24"/>
                <w:szCs w:val="24"/>
                <w:lang w:val="en-US"/>
              </w:rPr>
              <w:t>98</w:t>
            </w:r>
          </w:p>
        </w:tc>
        <w:tc>
          <w:tcPr>
            <w:tcW w:w="78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E850157" w14:textId="77777777" w:rsidR="00CF49EB" w:rsidRPr="00CF49EB" w:rsidRDefault="00CF49EB" w:rsidP="00CF49EB">
            <w:pPr>
              <w:ind w:firstLine="0"/>
              <w:jc w:val="center"/>
              <w:rPr>
                <w:sz w:val="24"/>
                <w:szCs w:val="24"/>
                <w:lang w:val="en-US"/>
              </w:rPr>
            </w:pPr>
            <w:r w:rsidRPr="00CF49EB">
              <w:rPr>
                <w:sz w:val="24"/>
                <w:szCs w:val="24"/>
                <w:lang w:val="en-US"/>
              </w:rPr>
              <w:t>0</w:t>
            </w:r>
          </w:p>
        </w:tc>
        <w:tc>
          <w:tcPr>
            <w:tcW w:w="12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3F912B3D" w14:textId="77777777" w:rsidR="00CF49EB" w:rsidRPr="00CF49EB" w:rsidRDefault="00CF49EB" w:rsidP="00CF49EB">
            <w:pPr>
              <w:ind w:firstLine="0"/>
              <w:jc w:val="center"/>
              <w:rPr>
                <w:sz w:val="24"/>
                <w:szCs w:val="24"/>
                <w:lang w:val="en-US"/>
              </w:rPr>
            </w:pPr>
            <w:r w:rsidRPr="00CF49EB">
              <w:rPr>
                <w:sz w:val="24"/>
                <w:szCs w:val="24"/>
                <w:lang w:val="en-US"/>
              </w:rPr>
              <w:t>16.30</w:t>
            </w:r>
          </w:p>
        </w:tc>
        <w:tc>
          <w:tcPr>
            <w:tcW w:w="12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F34ABAF" w14:textId="77777777" w:rsidR="00CF49EB" w:rsidRPr="00CF49EB" w:rsidRDefault="00CF49EB" w:rsidP="00CF49EB">
            <w:pPr>
              <w:ind w:firstLine="0"/>
              <w:jc w:val="center"/>
              <w:rPr>
                <w:sz w:val="24"/>
                <w:szCs w:val="24"/>
                <w:lang w:val="en-US"/>
              </w:rPr>
            </w:pPr>
            <w:r w:rsidRPr="00CF49EB">
              <w:rPr>
                <w:sz w:val="24"/>
                <w:szCs w:val="24"/>
                <w:lang w:val="en-US"/>
              </w:rPr>
              <w:t>0</w:t>
            </w:r>
          </w:p>
        </w:tc>
      </w:tr>
      <w:tr w:rsidR="00CF49EB" w:rsidRPr="00C36C61" w14:paraId="1A49B458" w14:textId="77777777" w:rsidTr="00CF49EB">
        <w:trPr>
          <w:trHeight w:val="20"/>
          <w:jc w:val="center"/>
        </w:trPr>
        <w:tc>
          <w:tcPr>
            <w:tcW w:w="9579"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C9259E5" w14:textId="258F8CC5" w:rsidR="00CF49EB" w:rsidRPr="00CF49EB" w:rsidRDefault="00CF49EB" w:rsidP="00CF49EB">
            <w:pPr>
              <w:ind w:firstLine="640"/>
              <w:rPr>
                <w:sz w:val="24"/>
                <w:szCs w:val="24"/>
                <w:lang w:val="kk-KZ"/>
              </w:rPr>
            </w:pPr>
            <w:r w:rsidRPr="00CF49EB">
              <w:rPr>
                <w:sz w:val="24"/>
                <w:szCs w:val="24"/>
                <w:lang w:val="kk-KZ"/>
              </w:rPr>
              <w:t>Примечания:</w:t>
            </w:r>
          </w:p>
          <w:p w14:paraId="449B1A78" w14:textId="09C86CAB" w:rsidR="00CF49EB" w:rsidRPr="00CF49EB" w:rsidRDefault="00CF49EB" w:rsidP="00CF49EB">
            <w:pPr>
              <w:ind w:firstLine="0"/>
              <w:rPr>
                <w:sz w:val="24"/>
                <w:szCs w:val="24"/>
                <w:lang w:val="kk-KZ"/>
              </w:rPr>
            </w:pPr>
            <w:r w:rsidRPr="00CF49EB">
              <w:rPr>
                <w:sz w:val="24"/>
                <w:szCs w:val="24"/>
                <w:lang w:val="kk-KZ"/>
              </w:rPr>
              <w:t xml:space="preserve">1. </w:t>
            </w:r>
            <w:r w:rsidRPr="00CF49EB">
              <w:rPr>
                <w:sz w:val="24"/>
                <w:szCs w:val="24"/>
              </w:rPr>
              <w:t xml:space="preserve">ПВЗЛ </w:t>
            </w:r>
            <w:r w:rsidR="00832FF7">
              <w:rPr>
                <w:sz w:val="24"/>
                <w:szCs w:val="24"/>
              </w:rPr>
              <w:t>‒</w:t>
            </w:r>
            <w:r w:rsidRPr="00CF49EB">
              <w:rPr>
                <w:sz w:val="24"/>
                <w:szCs w:val="24"/>
              </w:rPr>
              <w:t xml:space="preserve"> Пациенты с высокими затратами на лечение</w:t>
            </w:r>
            <w:r>
              <w:rPr>
                <w:sz w:val="24"/>
                <w:szCs w:val="24"/>
                <w:lang w:val="kk-KZ"/>
              </w:rPr>
              <w:t>.</w:t>
            </w:r>
            <w:r w:rsidRPr="00CF49EB">
              <w:rPr>
                <w:sz w:val="24"/>
                <w:szCs w:val="24"/>
              </w:rPr>
              <w:t xml:space="preserve"> </w:t>
            </w:r>
          </w:p>
          <w:p w14:paraId="5EF5E471" w14:textId="32CE11F6" w:rsidR="00CF49EB" w:rsidRPr="00CF49EB" w:rsidRDefault="00CF49EB" w:rsidP="00CF49EB">
            <w:pPr>
              <w:ind w:firstLine="0"/>
              <w:rPr>
                <w:sz w:val="24"/>
                <w:szCs w:val="24"/>
              </w:rPr>
            </w:pPr>
            <w:r w:rsidRPr="00CF49EB">
              <w:rPr>
                <w:sz w:val="24"/>
                <w:szCs w:val="24"/>
                <w:lang w:val="kk-KZ"/>
              </w:rPr>
              <w:t xml:space="preserve">2. </w:t>
            </w:r>
            <w:r w:rsidRPr="00CF49EB">
              <w:rPr>
                <w:sz w:val="24"/>
                <w:szCs w:val="24"/>
              </w:rPr>
              <w:t>НПВЗЛ – Пациенты с не высокими затратами на лечение</w:t>
            </w:r>
          </w:p>
        </w:tc>
      </w:tr>
    </w:tbl>
    <w:p w14:paraId="2FD00A64" w14:textId="475F59E0" w:rsidR="00CF49EB" w:rsidRPr="00C36C61" w:rsidRDefault="00CF49EB" w:rsidP="00CF49EB">
      <w:pPr>
        <w:ind w:right="-1" w:firstLine="709"/>
      </w:pPr>
    </w:p>
    <w:p w14:paraId="6B91AF11" w14:textId="77777777" w:rsidR="00CF49EB" w:rsidRPr="00C36C61" w:rsidRDefault="00CF49EB" w:rsidP="00CF49EB">
      <w:pPr>
        <w:ind w:right="-1" w:firstLine="709"/>
      </w:pPr>
      <w:r w:rsidRPr="00C36C61">
        <w:t>В 2022 году не наблюдалось значительных различий по полу между ПВЗЛ и НПВЗЛ. В среднем женщины составляли 58,1% в группе с высокими расходами и 60,4% в группе с низкими затратами за анализируемый период. За исключением детей младше 10 лет, где была значительная разница (2,5% в ПВЗЛ и 18,8% в НПВЗЛ), не было значительных различий в возрасте между группами. Около 30% пользователей рецептурных препаратов в обеих группах были старше 65 лет, причем среди пожилых людей пациенты старше 66 лет составляли 7,1% в группе с высокими расходами и 10,0% в группе с низкими расходами.</w:t>
      </w:r>
    </w:p>
    <w:p w14:paraId="6A51A19E" w14:textId="77777777" w:rsidR="00832FF7" w:rsidRDefault="00832FF7" w:rsidP="00832FF7">
      <w:pPr>
        <w:ind w:right="-1" w:firstLine="709"/>
        <w:rPr>
          <w:lang w:val="kk-KZ"/>
        </w:rPr>
      </w:pPr>
      <w:r w:rsidRPr="00C36C61">
        <w:t>Полипрагмазия является распространенной клинической проблемой как глобально, так и в Казахстане, в частности. Как показал данный анализ, ПВЗЛ значительно чаще выписывали множества ЛС для лечения одного или нескольких заболеваний, по сравнению с пациентами не относящимися к высокозатратным. Количество препаратов, назначенных пациентам из группы ПВЗЛ, показало значительное различие, как указано в таблице 5.</w:t>
      </w:r>
      <w:r>
        <w:rPr>
          <w:lang w:val="kk-KZ"/>
        </w:rPr>
        <w:t xml:space="preserve"> </w:t>
      </w:r>
      <w:r w:rsidRPr="00C36C61">
        <w:t xml:space="preserve">Более половины людей из группы с высокими расходами получали более шести разных ЛС в год. </w:t>
      </w:r>
      <w:bookmarkStart w:id="48" w:name="_Hlk191244570"/>
      <w:r w:rsidRPr="00C36C61">
        <w:lastRenderedPageBreak/>
        <w:t xml:space="preserve">В НПВЗЛ </w:t>
      </w:r>
      <w:bookmarkEnd w:id="48"/>
      <w:r w:rsidRPr="00C36C61">
        <w:t>большинство пациентов получало пять или менее ЛС, при этом 84,5% всех фармацевтических расходов приходилось на эту группу.</w:t>
      </w:r>
    </w:p>
    <w:p w14:paraId="21FE0CD5" w14:textId="77777777" w:rsidR="00832FF7" w:rsidRPr="00832FF7" w:rsidRDefault="00832FF7" w:rsidP="00CF49EB">
      <w:pPr>
        <w:ind w:right="-1" w:firstLine="709"/>
        <w:rPr>
          <w:lang w:val="kk-KZ"/>
        </w:rPr>
      </w:pPr>
    </w:p>
    <w:p w14:paraId="27F35EC0" w14:textId="77777777" w:rsidR="002375E5" w:rsidRPr="00C36C61" w:rsidRDefault="002375E5" w:rsidP="00832FF7">
      <w:pPr>
        <w:ind w:right="-1" w:firstLine="0"/>
        <w:jc w:val="center"/>
      </w:pPr>
      <w:r w:rsidRPr="00C36C61">
        <w:rPr>
          <w:noProof/>
          <w:lang w:eastAsia="ru-RU"/>
        </w:rPr>
        <w:drawing>
          <wp:inline distT="0" distB="0" distL="0" distR="0" wp14:anchorId="56A70386" wp14:editId="56C266CA">
            <wp:extent cx="5888736" cy="2801721"/>
            <wp:effectExtent l="0" t="0" r="0" b="0"/>
            <wp:docPr id="2125149379" name="Диаграмма 19">
              <a:extLst xmlns:a="http://schemas.openxmlformats.org/drawingml/2006/main">
                <a:ext uri="{FF2B5EF4-FFF2-40B4-BE49-F238E27FC236}">
                  <a16:creationId xmlns:a16="http://schemas.microsoft.com/office/drawing/2014/main" id="{B67F61C4-8196-B929-6AE7-666CC8AD9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2B776B" w14:textId="77777777" w:rsidR="00CF49EB" w:rsidRPr="00CF49EB" w:rsidRDefault="00CF49EB" w:rsidP="002A61C1">
      <w:pPr>
        <w:ind w:right="-284"/>
        <w:jc w:val="center"/>
        <w:rPr>
          <w:sz w:val="16"/>
          <w:szCs w:val="16"/>
          <w:lang w:val="kk-KZ"/>
        </w:rPr>
      </w:pPr>
    </w:p>
    <w:p w14:paraId="025E0A6B" w14:textId="029CAA88" w:rsidR="00CF49EB" w:rsidRDefault="002375E5" w:rsidP="00CF49EB">
      <w:pPr>
        <w:ind w:right="-1" w:firstLine="0"/>
        <w:jc w:val="center"/>
        <w:rPr>
          <w:lang w:val="kk-KZ"/>
        </w:rPr>
      </w:pPr>
      <w:r w:rsidRPr="00C36C61">
        <w:t xml:space="preserve">Рисунок </w:t>
      </w:r>
      <w:r w:rsidR="00BE5E0E" w:rsidRPr="00C36C61">
        <w:t>13</w:t>
      </w:r>
      <w:r w:rsidRPr="00C36C61">
        <w:t xml:space="preserve"> </w:t>
      </w:r>
      <w:r w:rsidR="00CF49EB">
        <w:rPr>
          <w:lang w:val="kk-KZ"/>
        </w:rPr>
        <w:t xml:space="preserve">– </w:t>
      </w:r>
      <w:r w:rsidRPr="00C36C61">
        <w:t xml:space="preserve">Распределение затрат на АЛО в 2019–2022 гг. </w:t>
      </w:r>
    </w:p>
    <w:p w14:paraId="163EC7EF" w14:textId="6CC24D1C" w:rsidR="002A61C1" w:rsidRPr="00C36C61" w:rsidRDefault="002375E5" w:rsidP="00CF49EB">
      <w:pPr>
        <w:ind w:right="-1" w:firstLine="0"/>
        <w:jc w:val="center"/>
      </w:pPr>
      <w:r w:rsidRPr="00C36C61">
        <w:t xml:space="preserve">между </w:t>
      </w:r>
      <w:r w:rsidR="001F407B" w:rsidRPr="00C36C61">
        <w:t>ПВЗЛ</w:t>
      </w:r>
      <w:r w:rsidR="002A61C1" w:rsidRPr="00C36C61">
        <w:t xml:space="preserve"> и  Н</w:t>
      </w:r>
      <w:r w:rsidR="001F407B" w:rsidRPr="00C36C61">
        <w:t>ПВЗЛ</w:t>
      </w:r>
      <w:r w:rsidR="002A61C1" w:rsidRPr="00C36C61">
        <w:t xml:space="preserve"> </w:t>
      </w:r>
    </w:p>
    <w:p w14:paraId="6CA087C0" w14:textId="77777777" w:rsidR="00CF49EB" w:rsidRPr="00CF49EB" w:rsidRDefault="00CF49EB" w:rsidP="00DE40ED">
      <w:pPr>
        <w:ind w:right="-284"/>
        <w:rPr>
          <w:lang w:val="kk-KZ"/>
        </w:rPr>
      </w:pPr>
    </w:p>
    <w:p w14:paraId="00361550" w14:textId="47BA0DFF" w:rsidR="00DE40ED" w:rsidRPr="00C36C61" w:rsidRDefault="00DE40ED" w:rsidP="00832FF7">
      <w:pPr>
        <w:spacing w:line="228" w:lineRule="auto"/>
        <w:ind w:right="-1" w:firstLine="0"/>
      </w:pPr>
      <w:r w:rsidRPr="00C36C61">
        <w:t xml:space="preserve">Таблица </w:t>
      </w:r>
      <w:r w:rsidR="00BE5E0E" w:rsidRPr="00C36C61">
        <w:t>5</w:t>
      </w:r>
      <w:r w:rsidRPr="00C36C61">
        <w:t xml:space="preserve"> </w:t>
      </w:r>
      <w:r w:rsidR="00CF49EB">
        <w:rPr>
          <w:lang w:val="kk-KZ"/>
        </w:rPr>
        <w:t xml:space="preserve">– </w:t>
      </w:r>
      <w:r w:rsidRPr="00C36C61">
        <w:t xml:space="preserve">Фармацевтические расходы в зависимости от количества </w:t>
      </w:r>
      <w:r w:rsidR="00D4305A" w:rsidRPr="00C36C61">
        <w:t>принимаемых</w:t>
      </w:r>
      <w:r w:rsidRPr="00C36C61">
        <w:t xml:space="preserve"> препаратов (раз</w:t>
      </w:r>
      <w:r w:rsidR="00D4305A" w:rsidRPr="00C36C61">
        <w:t xml:space="preserve">ные </w:t>
      </w:r>
      <w:r w:rsidRPr="00C36C61">
        <w:t>классы АТС)</w:t>
      </w:r>
    </w:p>
    <w:p w14:paraId="5BBBE074" w14:textId="77777777" w:rsidR="00581425" w:rsidRPr="00CF49EB" w:rsidRDefault="00581425" w:rsidP="00832FF7">
      <w:pPr>
        <w:spacing w:line="228" w:lineRule="auto"/>
        <w:rPr>
          <w:sz w:val="16"/>
          <w:szCs w:val="16"/>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2"/>
        <w:gridCol w:w="826"/>
        <w:gridCol w:w="742"/>
        <w:gridCol w:w="1205"/>
        <w:gridCol w:w="993"/>
        <w:gridCol w:w="574"/>
        <w:gridCol w:w="1063"/>
        <w:gridCol w:w="571"/>
        <w:gridCol w:w="1029"/>
        <w:gridCol w:w="948"/>
        <w:gridCol w:w="672"/>
      </w:tblGrid>
      <w:tr w:rsidR="00C36C61" w:rsidRPr="00C36C61" w14:paraId="7AD4573F" w14:textId="77777777" w:rsidTr="00832FF7">
        <w:trPr>
          <w:trHeight w:val="20"/>
          <w:jc w:val="center"/>
        </w:trPr>
        <w:tc>
          <w:tcPr>
            <w:tcW w:w="1002"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05CA7FC" w14:textId="009444F5" w:rsidR="0053325B" w:rsidRPr="00C36C61" w:rsidRDefault="0053325B" w:rsidP="00832FF7">
            <w:pPr>
              <w:spacing w:line="228" w:lineRule="auto"/>
              <w:ind w:firstLine="0"/>
              <w:jc w:val="center"/>
              <w:rPr>
                <w:sz w:val="24"/>
                <w:szCs w:val="24"/>
              </w:rPr>
            </w:pPr>
            <w:r w:rsidRPr="00C36C61">
              <w:rPr>
                <w:sz w:val="24"/>
                <w:szCs w:val="24"/>
              </w:rPr>
              <w:t>Коли</w:t>
            </w:r>
            <w:r w:rsidR="00832FF7">
              <w:rPr>
                <w:sz w:val="24"/>
                <w:szCs w:val="24"/>
                <w:lang w:val="kk-KZ"/>
              </w:rPr>
              <w:t xml:space="preserve"> </w:t>
            </w:r>
            <w:r w:rsidRPr="00C36C61">
              <w:rPr>
                <w:sz w:val="24"/>
                <w:szCs w:val="24"/>
              </w:rPr>
              <w:t>чество ЛС</w:t>
            </w:r>
          </w:p>
        </w:tc>
        <w:tc>
          <w:tcPr>
            <w:tcW w:w="4340"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hideMark/>
          </w:tcPr>
          <w:p w14:paraId="7DA51FC5" w14:textId="62DFF32B" w:rsidR="0053325B" w:rsidRPr="00C36C61" w:rsidRDefault="001F407B" w:rsidP="00832FF7">
            <w:pPr>
              <w:spacing w:line="228" w:lineRule="auto"/>
              <w:ind w:firstLine="0"/>
              <w:jc w:val="center"/>
              <w:rPr>
                <w:sz w:val="24"/>
                <w:szCs w:val="24"/>
                <w:lang w:val="en-US"/>
              </w:rPr>
            </w:pPr>
            <w:r w:rsidRPr="00C36C61">
              <w:rPr>
                <w:sz w:val="24"/>
                <w:szCs w:val="24"/>
              </w:rPr>
              <w:t>ПВЗЛ</w:t>
            </w:r>
          </w:p>
        </w:tc>
        <w:tc>
          <w:tcPr>
            <w:tcW w:w="4283"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hideMark/>
          </w:tcPr>
          <w:p w14:paraId="42C0D5BC" w14:textId="34640392" w:rsidR="0053325B" w:rsidRPr="00C36C61" w:rsidRDefault="001F407B" w:rsidP="00832FF7">
            <w:pPr>
              <w:spacing w:line="228" w:lineRule="auto"/>
              <w:ind w:firstLine="0"/>
              <w:jc w:val="center"/>
              <w:rPr>
                <w:sz w:val="24"/>
                <w:szCs w:val="24"/>
                <w:lang w:val="en-US"/>
              </w:rPr>
            </w:pPr>
            <w:r w:rsidRPr="00C36C61">
              <w:rPr>
                <w:sz w:val="24"/>
                <w:szCs w:val="24"/>
              </w:rPr>
              <w:t xml:space="preserve">НПВЗЛ </w:t>
            </w:r>
          </w:p>
        </w:tc>
      </w:tr>
      <w:tr w:rsidR="00C36C61" w:rsidRPr="00C36C61" w14:paraId="6DDC6615" w14:textId="77777777" w:rsidTr="00832FF7">
        <w:trPr>
          <w:trHeight w:val="20"/>
          <w:jc w:val="center"/>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3F2416CE" w14:textId="77777777" w:rsidR="00592741" w:rsidRPr="00C36C61" w:rsidRDefault="00592741" w:rsidP="00832FF7">
            <w:pPr>
              <w:spacing w:line="228" w:lineRule="auto"/>
              <w:ind w:firstLine="0"/>
              <w:jc w:val="center"/>
              <w:rPr>
                <w:sz w:val="24"/>
                <w:szCs w:val="24"/>
              </w:rPr>
            </w:pPr>
          </w:p>
        </w:tc>
        <w:tc>
          <w:tcPr>
            <w:tcW w:w="8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68BADAE" w14:textId="17CE94BD" w:rsidR="00592741" w:rsidRPr="00C36C61" w:rsidRDefault="00592741" w:rsidP="00832FF7">
            <w:pPr>
              <w:spacing w:line="228" w:lineRule="auto"/>
              <w:ind w:firstLine="0"/>
              <w:jc w:val="center"/>
              <w:rPr>
                <w:sz w:val="24"/>
                <w:szCs w:val="24"/>
              </w:rPr>
            </w:pPr>
            <w:r w:rsidRPr="00C36C61">
              <w:rPr>
                <w:sz w:val="24"/>
                <w:szCs w:val="24"/>
                <w:lang w:val="en-US"/>
              </w:rPr>
              <w:t>N</w:t>
            </w:r>
            <w:r w:rsidRPr="00C36C61">
              <w:rPr>
                <w:sz w:val="24"/>
                <w:szCs w:val="24"/>
              </w:rPr>
              <w:t xml:space="preserve"> </w:t>
            </w:r>
          </w:p>
        </w:tc>
        <w:tc>
          <w:tcPr>
            <w:tcW w:w="74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792EC0B" w14:textId="77777777" w:rsidR="00592741" w:rsidRPr="00C36C61" w:rsidRDefault="00592741" w:rsidP="00832FF7">
            <w:pPr>
              <w:spacing w:line="228" w:lineRule="auto"/>
              <w:ind w:firstLine="0"/>
              <w:jc w:val="center"/>
              <w:rPr>
                <w:sz w:val="24"/>
                <w:szCs w:val="24"/>
                <w:lang w:val="en-US"/>
              </w:rPr>
            </w:pPr>
            <w:r w:rsidRPr="00C36C61">
              <w:rPr>
                <w:sz w:val="24"/>
                <w:szCs w:val="24"/>
                <w:lang w:val="en-US"/>
              </w:rPr>
              <w:t>%</w:t>
            </w:r>
          </w:p>
        </w:tc>
        <w:tc>
          <w:tcPr>
            <w:tcW w:w="12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A7610D3" w14:textId="7E935CF1" w:rsidR="00592741" w:rsidRPr="00C36C61" w:rsidRDefault="00CF49EB" w:rsidP="00832FF7">
            <w:pPr>
              <w:spacing w:line="228" w:lineRule="auto"/>
              <w:ind w:firstLine="0"/>
              <w:jc w:val="center"/>
              <w:rPr>
                <w:sz w:val="24"/>
                <w:szCs w:val="24"/>
              </w:rPr>
            </w:pPr>
            <w:r w:rsidRPr="00C36C61">
              <w:rPr>
                <w:sz w:val="24"/>
                <w:szCs w:val="24"/>
              </w:rPr>
              <w:t>средние затраты на па</w:t>
            </w:r>
            <w:r>
              <w:rPr>
                <w:sz w:val="24"/>
                <w:szCs w:val="24"/>
                <w:lang w:val="kk-KZ"/>
              </w:rPr>
              <w:t xml:space="preserve"> </w:t>
            </w:r>
            <w:r w:rsidRPr="00C36C61">
              <w:rPr>
                <w:sz w:val="24"/>
                <w:szCs w:val="24"/>
              </w:rPr>
              <w:t>циента,</w:t>
            </w:r>
          </w:p>
          <w:p w14:paraId="1E705CA6" w14:textId="33D7EA61" w:rsidR="00592741" w:rsidRPr="00C36C61" w:rsidRDefault="00CF49EB" w:rsidP="00832FF7">
            <w:pPr>
              <w:spacing w:line="228" w:lineRule="auto"/>
              <w:ind w:firstLine="0"/>
              <w:jc w:val="center"/>
              <w:rPr>
                <w:sz w:val="24"/>
                <w:szCs w:val="24"/>
              </w:rPr>
            </w:pPr>
            <w:r w:rsidRPr="00C36C61">
              <w:rPr>
                <w:sz w:val="24"/>
                <w:szCs w:val="24"/>
              </w:rPr>
              <w:t>тенге</w:t>
            </w:r>
          </w:p>
        </w:tc>
        <w:tc>
          <w:tcPr>
            <w:tcW w:w="9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79F18A8" w14:textId="4570BECF" w:rsidR="00592741" w:rsidRPr="00CF49EB" w:rsidRDefault="00CF49EB" w:rsidP="00832FF7">
            <w:pPr>
              <w:spacing w:line="228" w:lineRule="auto"/>
              <w:ind w:firstLine="0"/>
              <w:jc w:val="center"/>
              <w:rPr>
                <w:sz w:val="24"/>
                <w:szCs w:val="24"/>
              </w:rPr>
            </w:pPr>
            <w:r w:rsidRPr="00C36C61">
              <w:rPr>
                <w:sz w:val="24"/>
                <w:szCs w:val="24"/>
              </w:rPr>
              <w:t>общие затраты</w:t>
            </w:r>
            <w:r w:rsidRPr="00CF49EB">
              <w:rPr>
                <w:sz w:val="24"/>
                <w:szCs w:val="24"/>
              </w:rPr>
              <w:t xml:space="preserve">, </w:t>
            </w:r>
            <w:r w:rsidRPr="00C36C61">
              <w:rPr>
                <w:sz w:val="24"/>
                <w:szCs w:val="24"/>
              </w:rPr>
              <w:t>млрд</w:t>
            </w:r>
            <w:r>
              <w:rPr>
                <w:sz w:val="24"/>
                <w:szCs w:val="24"/>
                <w:lang w:val="kk-KZ"/>
              </w:rPr>
              <w:t>.</w:t>
            </w:r>
            <w:r w:rsidRPr="00C36C61">
              <w:rPr>
                <w:sz w:val="24"/>
                <w:szCs w:val="24"/>
              </w:rPr>
              <w:t xml:space="preserve"> тенге</w:t>
            </w:r>
          </w:p>
        </w:tc>
        <w:tc>
          <w:tcPr>
            <w:tcW w:w="57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D81C265" w14:textId="77777777" w:rsidR="00592741" w:rsidRPr="00CF49EB" w:rsidRDefault="00592741" w:rsidP="00832FF7">
            <w:pPr>
              <w:spacing w:line="228" w:lineRule="auto"/>
              <w:ind w:firstLine="0"/>
              <w:jc w:val="center"/>
              <w:rPr>
                <w:sz w:val="24"/>
                <w:szCs w:val="24"/>
              </w:rPr>
            </w:pPr>
            <w:r w:rsidRPr="00CF49EB">
              <w:rPr>
                <w:sz w:val="24"/>
                <w:szCs w:val="24"/>
              </w:rPr>
              <w:t>%</w:t>
            </w:r>
          </w:p>
        </w:tc>
        <w:tc>
          <w:tcPr>
            <w:tcW w:w="1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60B5C9B" w14:textId="6B2CE542" w:rsidR="00592741" w:rsidRPr="00CF49EB" w:rsidRDefault="00592741" w:rsidP="00832FF7">
            <w:pPr>
              <w:spacing w:line="228" w:lineRule="auto"/>
              <w:ind w:firstLine="0"/>
              <w:jc w:val="center"/>
              <w:rPr>
                <w:sz w:val="24"/>
                <w:szCs w:val="24"/>
              </w:rPr>
            </w:pPr>
            <w:r w:rsidRPr="00C36C61">
              <w:rPr>
                <w:sz w:val="24"/>
                <w:szCs w:val="24"/>
                <w:lang w:val="en-US"/>
              </w:rPr>
              <w:t>N</w:t>
            </w:r>
            <w:r w:rsidRPr="00C36C61">
              <w:rPr>
                <w:sz w:val="24"/>
                <w:szCs w:val="24"/>
              </w:rPr>
              <w:t xml:space="preserve"> </w:t>
            </w:r>
          </w:p>
        </w:tc>
        <w:tc>
          <w:tcPr>
            <w:tcW w:w="5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CEC7DD3" w14:textId="77777777" w:rsidR="00592741" w:rsidRPr="00CF49EB" w:rsidRDefault="00592741" w:rsidP="00832FF7">
            <w:pPr>
              <w:spacing w:line="228" w:lineRule="auto"/>
              <w:ind w:firstLine="0"/>
              <w:jc w:val="center"/>
              <w:rPr>
                <w:sz w:val="24"/>
                <w:szCs w:val="24"/>
              </w:rPr>
            </w:pPr>
            <w:r w:rsidRPr="00CF49EB">
              <w:rPr>
                <w:sz w:val="24"/>
                <w:szCs w:val="24"/>
              </w:rPr>
              <w:t>%</w:t>
            </w:r>
          </w:p>
        </w:tc>
        <w:tc>
          <w:tcPr>
            <w:tcW w:w="10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7A3E77C" w14:textId="76618E3F" w:rsidR="00592741" w:rsidRPr="00C36C61" w:rsidRDefault="00CF49EB" w:rsidP="00832FF7">
            <w:pPr>
              <w:spacing w:line="228" w:lineRule="auto"/>
              <w:ind w:firstLine="0"/>
              <w:jc w:val="center"/>
              <w:rPr>
                <w:sz w:val="24"/>
                <w:szCs w:val="24"/>
              </w:rPr>
            </w:pPr>
            <w:r w:rsidRPr="00C36C61">
              <w:rPr>
                <w:sz w:val="24"/>
                <w:szCs w:val="24"/>
              </w:rPr>
              <w:t>средние затраты на па</w:t>
            </w:r>
            <w:r>
              <w:rPr>
                <w:sz w:val="24"/>
                <w:szCs w:val="24"/>
                <w:lang w:val="kk-KZ"/>
              </w:rPr>
              <w:t xml:space="preserve"> </w:t>
            </w:r>
            <w:r w:rsidRPr="00C36C61">
              <w:rPr>
                <w:sz w:val="24"/>
                <w:szCs w:val="24"/>
              </w:rPr>
              <w:t>циента,</w:t>
            </w:r>
          </w:p>
          <w:p w14:paraId="45F46619" w14:textId="4CDDB0E6" w:rsidR="00592741" w:rsidRPr="00C36C61" w:rsidRDefault="00CF49EB" w:rsidP="00832FF7">
            <w:pPr>
              <w:spacing w:line="228" w:lineRule="auto"/>
              <w:ind w:firstLine="0"/>
              <w:jc w:val="center"/>
              <w:rPr>
                <w:sz w:val="24"/>
                <w:szCs w:val="24"/>
              </w:rPr>
            </w:pPr>
            <w:r w:rsidRPr="00C36C61">
              <w:rPr>
                <w:sz w:val="24"/>
                <w:szCs w:val="24"/>
              </w:rPr>
              <w:t>тенге</w:t>
            </w:r>
          </w:p>
        </w:tc>
        <w:tc>
          <w:tcPr>
            <w:tcW w:w="9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BFDB60E" w14:textId="1154D59B" w:rsidR="00592741" w:rsidRPr="00CF49EB" w:rsidRDefault="00CF49EB" w:rsidP="00832FF7">
            <w:pPr>
              <w:spacing w:line="228" w:lineRule="auto"/>
              <w:ind w:firstLine="0"/>
              <w:jc w:val="center"/>
              <w:rPr>
                <w:sz w:val="24"/>
                <w:szCs w:val="24"/>
              </w:rPr>
            </w:pPr>
            <w:r w:rsidRPr="00C36C61">
              <w:rPr>
                <w:sz w:val="24"/>
                <w:szCs w:val="24"/>
              </w:rPr>
              <w:t>общие затраты</w:t>
            </w:r>
            <w:r w:rsidRPr="00CF49EB">
              <w:rPr>
                <w:sz w:val="24"/>
                <w:szCs w:val="24"/>
              </w:rPr>
              <w:t xml:space="preserve">, </w:t>
            </w:r>
            <w:r w:rsidRPr="00C36C61">
              <w:rPr>
                <w:sz w:val="24"/>
                <w:szCs w:val="24"/>
              </w:rPr>
              <w:t>млрд</w:t>
            </w:r>
            <w:r>
              <w:rPr>
                <w:sz w:val="24"/>
                <w:szCs w:val="24"/>
                <w:lang w:val="kk-KZ"/>
              </w:rPr>
              <w:t>.</w:t>
            </w:r>
            <w:r w:rsidRPr="00C36C61">
              <w:rPr>
                <w:sz w:val="24"/>
                <w:szCs w:val="24"/>
              </w:rPr>
              <w:t xml:space="preserve"> тенге</w:t>
            </w:r>
          </w:p>
        </w:tc>
        <w:tc>
          <w:tcPr>
            <w:tcW w:w="67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F3E2348" w14:textId="77777777" w:rsidR="00592741" w:rsidRPr="00CF49EB" w:rsidRDefault="00592741" w:rsidP="00832FF7">
            <w:pPr>
              <w:spacing w:line="228" w:lineRule="auto"/>
              <w:ind w:firstLine="0"/>
              <w:jc w:val="center"/>
              <w:rPr>
                <w:sz w:val="24"/>
                <w:szCs w:val="24"/>
              </w:rPr>
            </w:pPr>
            <w:r w:rsidRPr="00CF49EB">
              <w:rPr>
                <w:sz w:val="24"/>
                <w:szCs w:val="24"/>
              </w:rPr>
              <w:t>%</w:t>
            </w:r>
          </w:p>
        </w:tc>
      </w:tr>
      <w:tr w:rsidR="00C36C61" w:rsidRPr="00C36C61" w14:paraId="6B06B442" w14:textId="77777777" w:rsidTr="00832FF7">
        <w:trPr>
          <w:trHeight w:val="20"/>
          <w:jc w:val="center"/>
        </w:trPr>
        <w:tc>
          <w:tcPr>
            <w:tcW w:w="100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B45272B" w14:textId="77777777" w:rsidR="00592741" w:rsidRPr="00CF49EB" w:rsidRDefault="00592741" w:rsidP="00832FF7">
            <w:pPr>
              <w:spacing w:line="228" w:lineRule="auto"/>
              <w:ind w:firstLine="0"/>
              <w:jc w:val="center"/>
              <w:rPr>
                <w:sz w:val="24"/>
                <w:szCs w:val="24"/>
              </w:rPr>
            </w:pPr>
            <w:r w:rsidRPr="00CF49EB">
              <w:rPr>
                <w:sz w:val="24"/>
                <w:szCs w:val="24"/>
              </w:rPr>
              <w:t>1-5</w:t>
            </w:r>
          </w:p>
        </w:tc>
        <w:tc>
          <w:tcPr>
            <w:tcW w:w="8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6FC7A0E" w14:textId="77777777" w:rsidR="00592741" w:rsidRPr="00CF49EB" w:rsidRDefault="00592741" w:rsidP="00832FF7">
            <w:pPr>
              <w:spacing w:line="228" w:lineRule="auto"/>
              <w:ind w:firstLine="0"/>
              <w:jc w:val="center"/>
              <w:rPr>
                <w:sz w:val="24"/>
                <w:szCs w:val="24"/>
              </w:rPr>
            </w:pPr>
            <w:r w:rsidRPr="00CF49EB">
              <w:rPr>
                <w:sz w:val="24"/>
                <w:szCs w:val="24"/>
              </w:rPr>
              <w:t>47 395</w:t>
            </w:r>
          </w:p>
        </w:tc>
        <w:tc>
          <w:tcPr>
            <w:tcW w:w="74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EE35854" w14:textId="77777777" w:rsidR="00592741" w:rsidRPr="00CF49EB" w:rsidRDefault="00592741" w:rsidP="00832FF7">
            <w:pPr>
              <w:spacing w:line="228" w:lineRule="auto"/>
              <w:ind w:firstLine="0"/>
              <w:jc w:val="center"/>
              <w:rPr>
                <w:sz w:val="24"/>
                <w:szCs w:val="24"/>
              </w:rPr>
            </w:pPr>
            <w:r w:rsidRPr="00CF49EB">
              <w:rPr>
                <w:sz w:val="24"/>
                <w:szCs w:val="24"/>
              </w:rPr>
              <w:t>43.8</w:t>
            </w:r>
          </w:p>
        </w:tc>
        <w:tc>
          <w:tcPr>
            <w:tcW w:w="12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2C08845" w14:textId="77777777" w:rsidR="00592741" w:rsidRPr="00CF49EB" w:rsidRDefault="00592741" w:rsidP="00832FF7">
            <w:pPr>
              <w:spacing w:line="228" w:lineRule="auto"/>
              <w:ind w:firstLine="0"/>
              <w:jc w:val="center"/>
              <w:rPr>
                <w:sz w:val="24"/>
                <w:szCs w:val="24"/>
              </w:rPr>
            </w:pPr>
            <w:r w:rsidRPr="00CF49EB">
              <w:rPr>
                <w:sz w:val="24"/>
                <w:szCs w:val="24"/>
              </w:rPr>
              <w:t>2 235 630</w:t>
            </w:r>
          </w:p>
        </w:tc>
        <w:tc>
          <w:tcPr>
            <w:tcW w:w="9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F38C5B6" w14:textId="32FDF4D1" w:rsidR="00592741" w:rsidRPr="00CF49EB" w:rsidRDefault="00592741" w:rsidP="00832FF7">
            <w:pPr>
              <w:spacing w:line="228" w:lineRule="auto"/>
              <w:ind w:firstLine="0"/>
              <w:jc w:val="center"/>
              <w:rPr>
                <w:sz w:val="24"/>
                <w:szCs w:val="24"/>
              </w:rPr>
            </w:pPr>
            <w:r w:rsidRPr="00CF49EB">
              <w:rPr>
                <w:sz w:val="24"/>
                <w:szCs w:val="24"/>
              </w:rPr>
              <w:t>105.96</w:t>
            </w:r>
          </w:p>
        </w:tc>
        <w:tc>
          <w:tcPr>
            <w:tcW w:w="57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005C0B2" w14:textId="77777777" w:rsidR="00592741" w:rsidRPr="00CF49EB" w:rsidRDefault="00592741" w:rsidP="00832FF7">
            <w:pPr>
              <w:spacing w:line="228" w:lineRule="auto"/>
              <w:ind w:firstLine="0"/>
              <w:jc w:val="center"/>
              <w:rPr>
                <w:sz w:val="24"/>
                <w:szCs w:val="24"/>
              </w:rPr>
            </w:pPr>
            <w:r w:rsidRPr="00CF49EB">
              <w:rPr>
                <w:sz w:val="24"/>
                <w:szCs w:val="24"/>
              </w:rPr>
              <w:t>71.1</w:t>
            </w:r>
          </w:p>
        </w:tc>
        <w:tc>
          <w:tcPr>
            <w:tcW w:w="1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7BE1D85" w14:textId="77777777" w:rsidR="00592741" w:rsidRPr="00CF49EB" w:rsidRDefault="00592741" w:rsidP="00832FF7">
            <w:pPr>
              <w:spacing w:line="228" w:lineRule="auto"/>
              <w:ind w:firstLine="0"/>
              <w:jc w:val="center"/>
              <w:rPr>
                <w:sz w:val="24"/>
                <w:szCs w:val="24"/>
              </w:rPr>
            </w:pPr>
            <w:r w:rsidRPr="00CF49EB">
              <w:rPr>
                <w:sz w:val="24"/>
                <w:szCs w:val="24"/>
              </w:rPr>
              <w:t>1 736 338</w:t>
            </w:r>
          </w:p>
        </w:tc>
        <w:tc>
          <w:tcPr>
            <w:tcW w:w="5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37F3B46" w14:textId="77777777" w:rsidR="00592741" w:rsidRPr="00CF49EB" w:rsidRDefault="00592741" w:rsidP="00832FF7">
            <w:pPr>
              <w:spacing w:line="228" w:lineRule="auto"/>
              <w:ind w:firstLine="0"/>
              <w:jc w:val="center"/>
              <w:rPr>
                <w:sz w:val="24"/>
                <w:szCs w:val="24"/>
              </w:rPr>
            </w:pPr>
            <w:r w:rsidRPr="00CF49EB">
              <w:rPr>
                <w:sz w:val="24"/>
                <w:szCs w:val="24"/>
              </w:rPr>
              <w:t>84.5</w:t>
            </w:r>
          </w:p>
        </w:tc>
        <w:tc>
          <w:tcPr>
            <w:tcW w:w="10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311E2F7" w14:textId="1A2EEEBE" w:rsidR="00592741" w:rsidRPr="00C36C61" w:rsidRDefault="00592741" w:rsidP="00832FF7">
            <w:pPr>
              <w:spacing w:line="228" w:lineRule="auto"/>
              <w:ind w:firstLine="0"/>
              <w:jc w:val="center"/>
              <w:rPr>
                <w:sz w:val="24"/>
                <w:szCs w:val="24"/>
                <w:lang w:val="en-US"/>
              </w:rPr>
            </w:pPr>
            <w:r w:rsidRPr="00CF49EB">
              <w:rPr>
                <w:sz w:val="24"/>
                <w:szCs w:val="24"/>
              </w:rPr>
              <w:t xml:space="preserve">17 </w:t>
            </w:r>
            <w:r w:rsidRPr="00C36C61">
              <w:rPr>
                <w:sz w:val="24"/>
                <w:szCs w:val="24"/>
                <w:lang w:val="en-US"/>
              </w:rPr>
              <w:t>038</w:t>
            </w:r>
          </w:p>
        </w:tc>
        <w:tc>
          <w:tcPr>
            <w:tcW w:w="9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03D055C" w14:textId="5C3D1965" w:rsidR="00592741" w:rsidRPr="00C36C61" w:rsidRDefault="00592741" w:rsidP="00832FF7">
            <w:pPr>
              <w:spacing w:line="228" w:lineRule="auto"/>
              <w:ind w:firstLine="0"/>
              <w:jc w:val="center"/>
              <w:rPr>
                <w:sz w:val="24"/>
                <w:szCs w:val="24"/>
                <w:lang w:val="en-US"/>
              </w:rPr>
            </w:pPr>
            <w:r w:rsidRPr="00C36C61">
              <w:rPr>
                <w:sz w:val="24"/>
                <w:szCs w:val="24"/>
                <w:lang w:val="en-US"/>
              </w:rPr>
              <w:t>29.72</w:t>
            </w:r>
          </w:p>
        </w:tc>
        <w:tc>
          <w:tcPr>
            <w:tcW w:w="67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00355FE" w14:textId="77777777" w:rsidR="00592741" w:rsidRPr="00C36C61" w:rsidRDefault="00592741" w:rsidP="00832FF7">
            <w:pPr>
              <w:spacing w:line="228" w:lineRule="auto"/>
              <w:ind w:firstLine="0"/>
              <w:jc w:val="center"/>
              <w:rPr>
                <w:sz w:val="24"/>
                <w:szCs w:val="24"/>
                <w:lang w:val="en-US"/>
              </w:rPr>
            </w:pPr>
            <w:r w:rsidRPr="00C36C61">
              <w:rPr>
                <w:sz w:val="24"/>
                <w:szCs w:val="24"/>
                <w:lang w:val="en-US"/>
              </w:rPr>
              <w:t>57.7</w:t>
            </w:r>
          </w:p>
        </w:tc>
      </w:tr>
      <w:tr w:rsidR="00C36C61" w:rsidRPr="00832FF7" w14:paraId="6CAF7403" w14:textId="77777777" w:rsidTr="00832FF7">
        <w:trPr>
          <w:trHeight w:val="20"/>
          <w:jc w:val="center"/>
        </w:trPr>
        <w:tc>
          <w:tcPr>
            <w:tcW w:w="100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B3E30A6"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6-10</w:t>
            </w:r>
          </w:p>
        </w:tc>
        <w:tc>
          <w:tcPr>
            <w:tcW w:w="8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BDD4712"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36 844</w:t>
            </w:r>
          </w:p>
        </w:tc>
        <w:tc>
          <w:tcPr>
            <w:tcW w:w="74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2FC2D45"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34.1</w:t>
            </w:r>
          </w:p>
        </w:tc>
        <w:tc>
          <w:tcPr>
            <w:tcW w:w="12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6F617E97"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794 788</w:t>
            </w:r>
          </w:p>
        </w:tc>
        <w:tc>
          <w:tcPr>
            <w:tcW w:w="9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0A424E7C" w14:textId="4C1B4951" w:rsidR="00592741" w:rsidRPr="00832FF7" w:rsidRDefault="00592741" w:rsidP="00832FF7">
            <w:pPr>
              <w:spacing w:line="228" w:lineRule="auto"/>
              <w:ind w:firstLine="0"/>
              <w:jc w:val="center"/>
              <w:rPr>
                <w:sz w:val="24"/>
                <w:szCs w:val="24"/>
                <w:lang w:val="en-US"/>
              </w:rPr>
            </w:pPr>
            <w:r w:rsidRPr="00832FF7">
              <w:rPr>
                <w:sz w:val="24"/>
                <w:szCs w:val="24"/>
                <w:lang w:val="en-US"/>
              </w:rPr>
              <w:t>29.28</w:t>
            </w:r>
          </w:p>
        </w:tc>
        <w:tc>
          <w:tcPr>
            <w:tcW w:w="57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CC9A69E"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19.6</w:t>
            </w:r>
          </w:p>
        </w:tc>
        <w:tc>
          <w:tcPr>
            <w:tcW w:w="1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F09BE62"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282 727</w:t>
            </w:r>
          </w:p>
        </w:tc>
        <w:tc>
          <w:tcPr>
            <w:tcW w:w="5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3D99E47"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13.8</w:t>
            </w:r>
          </w:p>
        </w:tc>
        <w:tc>
          <w:tcPr>
            <w:tcW w:w="10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0E99DA1F" w14:textId="0682F6F2" w:rsidR="00592741" w:rsidRPr="00832FF7" w:rsidRDefault="00592741" w:rsidP="00832FF7">
            <w:pPr>
              <w:spacing w:line="228" w:lineRule="auto"/>
              <w:ind w:firstLine="0"/>
              <w:jc w:val="center"/>
              <w:rPr>
                <w:sz w:val="24"/>
                <w:szCs w:val="24"/>
                <w:lang w:val="en-US"/>
              </w:rPr>
            </w:pPr>
            <w:r w:rsidRPr="00832FF7">
              <w:rPr>
                <w:sz w:val="24"/>
                <w:szCs w:val="24"/>
                <w:lang w:val="en-US"/>
              </w:rPr>
              <w:t>62 625</w:t>
            </w:r>
          </w:p>
        </w:tc>
        <w:tc>
          <w:tcPr>
            <w:tcW w:w="9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3F517FF3" w14:textId="19BE0F72" w:rsidR="00592741" w:rsidRPr="00832FF7" w:rsidRDefault="00592741" w:rsidP="00832FF7">
            <w:pPr>
              <w:spacing w:line="228" w:lineRule="auto"/>
              <w:ind w:firstLine="0"/>
              <w:jc w:val="center"/>
              <w:rPr>
                <w:sz w:val="24"/>
                <w:szCs w:val="24"/>
                <w:lang w:val="en-US"/>
              </w:rPr>
            </w:pPr>
            <w:r w:rsidRPr="00832FF7">
              <w:rPr>
                <w:sz w:val="24"/>
                <w:szCs w:val="24"/>
                <w:lang w:val="en-US"/>
              </w:rPr>
              <w:t>17.64</w:t>
            </w:r>
          </w:p>
        </w:tc>
        <w:tc>
          <w:tcPr>
            <w:tcW w:w="67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4A658F5"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34.3</w:t>
            </w:r>
          </w:p>
        </w:tc>
      </w:tr>
      <w:tr w:rsidR="00C36C61" w:rsidRPr="00832FF7" w14:paraId="294A0851" w14:textId="77777777" w:rsidTr="00832FF7">
        <w:trPr>
          <w:trHeight w:val="20"/>
          <w:jc w:val="center"/>
        </w:trPr>
        <w:tc>
          <w:tcPr>
            <w:tcW w:w="100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2027C18"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11-15</w:t>
            </w:r>
          </w:p>
        </w:tc>
        <w:tc>
          <w:tcPr>
            <w:tcW w:w="8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45F78DD"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17 878</w:t>
            </w:r>
          </w:p>
        </w:tc>
        <w:tc>
          <w:tcPr>
            <w:tcW w:w="74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DAC8F73"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16.5</w:t>
            </w:r>
          </w:p>
        </w:tc>
        <w:tc>
          <w:tcPr>
            <w:tcW w:w="12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10080E77"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571 916</w:t>
            </w:r>
          </w:p>
        </w:tc>
        <w:tc>
          <w:tcPr>
            <w:tcW w:w="9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201F9D0F" w14:textId="1D757808" w:rsidR="00592741" w:rsidRPr="00832FF7" w:rsidRDefault="00592741" w:rsidP="00832FF7">
            <w:pPr>
              <w:spacing w:line="228" w:lineRule="auto"/>
              <w:ind w:firstLine="0"/>
              <w:jc w:val="center"/>
              <w:rPr>
                <w:sz w:val="24"/>
                <w:szCs w:val="24"/>
                <w:lang w:val="en-US"/>
              </w:rPr>
            </w:pPr>
            <w:r w:rsidRPr="00832FF7">
              <w:rPr>
                <w:sz w:val="24"/>
                <w:szCs w:val="24"/>
                <w:lang w:val="en-US"/>
              </w:rPr>
              <w:t>10.22</w:t>
            </w:r>
          </w:p>
        </w:tc>
        <w:tc>
          <w:tcPr>
            <w:tcW w:w="57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7D91A45"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6.9</w:t>
            </w:r>
          </w:p>
        </w:tc>
        <w:tc>
          <w:tcPr>
            <w:tcW w:w="1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ED1B064"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32 521</w:t>
            </w:r>
          </w:p>
        </w:tc>
        <w:tc>
          <w:tcPr>
            <w:tcW w:w="5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D68D8C0"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1.6</w:t>
            </w:r>
          </w:p>
        </w:tc>
        <w:tc>
          <w:tcPr>
            <w:tcW w:w="10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2A501139" w14:textId="637837C1" w:rsidR="00592741" w:rsidRPr="00832FF7" w:rsidRDefault="00592741" w:rsidP="00832FF7">
            <w:pPr>
              <w:spacing w:line="228" w:lineRule="auto"/>
              <w:ind w:firstLine="0"/>
              <w:jc w:val="center"/>
              <w:rPr>
                <w:sz w:val="24"/>
                <w:szCs w:val="24"/>
                <w:lang w:val="en-US"/>
              </w:rPr>
            </w:pPr>
            <w:r w:rsidRPr="00832FF7">
              <w:rPr>
                <w:sz w:val="24"/>
                <w:szCs w:val="24"/>
                <w:lang w:val="en-US"/>
              </w:rPr>
              <w:t>114 660</w:t>
            </w:r>
          </w:p>
        </w:tc>
        <w:tc>
          <w:tcPr>
            <w:tcW w:w="9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5CB17885" w14:textId="1029DBD9" w:rsidR="00592741" w:rsidRPr="00832FF7" w:rsidRDefault="00592741" w:rsidP="00832FF7">
            <w:pPr>
              <w:spacing w:line="228" w:lineRule="auto"/>
              <w:ind w:firstLine="0"/>
              <w:jc w:val="center"/>
              <w:rPr>
                <w:sz w:val="24"/>
                <w:szCs w:val="24"/>
                <w:lang w:val="en-US"/>
              </w:rPr>
            </w:pPr>
            <w:r w:rsidRPr="00832FF7">
              <w:rPr>
                <w:sz w:val="24"/>
                <w:szCs w:val="24"/>
                <w:lang w:val="en-US"/>
              </w:rPr>
              <w:t>3.73</w:t>
            </w:r>
          </w:p>
        </w:tc>
        <w:tc>
          <w:tcPr>
            <w:tcW w:w="67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F6964BA"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7.3</w:t>
            </w:r>
          </w:p>
        </w:tc>
      </w:tr>
      <w:tr w:rsidR="00C36C61" w:rsidRPr="00832FF7" w14:paraId="32F3B57D" w14:textId="77777777" w:rsidTr="00832FF7">
        <w:trPr>
          <w:trHeight w:val="20"/>
          <w:jc w:val="center"/>
        </w:trPr>
        <w:tc>
          <w:tcPr>
            <w:tcW w:w="100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82DCF9D"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16-20</w:t>
            </w:r>
          </w:p>
        </w:tc>
        <w:tc>
          <w:tcPr>
            <w:tcW w:w="8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08278C0"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5 116</w:t>
            </w:r>
          </w:p>
        </w:tc>
        <w:tc>
          <w:tcPr>
            <w:tcW w:w="74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85F38DE"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4.7</w:t>
            </w:r>
          </w:p>
        </w:tc>
        <w:tc>
          <w:tcPr>
            <w:tcW w:w="12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18154B55"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574 219</w:t>
            </w:r>
          </w:p>
        </w:tc>
        <w:tc>
          <w:tcPr>
            <w:tcW w:w="9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03F7B594" w14:textId="30EE4A81" w:rsidR="00592741" w:rsidRPr="00832FF7" w:rsidRDefault="00592741" w:rsidP="00832FF7">
            <w:pPr>
              <w:spacing w:line="228" w:lineRule="auto"/>
              <w:ind w:firstLine="0"/>
              <w:jc w:val="center"/>
              <w:rPr>
                <w:sz w:val="24"/>
                <w:szCs w:val="24"/>
                <w:lang w:val="en-US"/>
              </w:rPr>
            </w:pPr>
            <w:r w:rsidRPr="00832FF7">
              <w:rPr>
                <w:sz w:val="24"/>
                <w:szCs w:val="24"/>
                <w:lang w:val="en-US"/>
              </w:rPr>
              <w:t>2.94</w:t>
            </w:r>
          </w:p>
        </w:tc>
        <w:tc>
          <w:tcPr>
            <w:tcW w:w="57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0FD9CFF"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2.0</w:t>
            </w:r>
          </w:p>
        </w:tc>
        <w:tc>
          <w:tcPr>
            <w:tcW w:w="1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C7CBF40"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2 317</w:t>
            </w:r>
          </w:p>
        </w:tc>
        <w:tc>
          <w:tcPr>
            <w:tcW w:w="5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8C1C135"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0.1</w:t>
            </w:r>
          </w:p>
        </w:tc>
        <w:tc>
          <w:tcPr>
            <w:tcW w:w="10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4C1DE89E" w14:textId="4AA5D838" w:rsidR="00592741" w:rsidRPr="00832FF7" w:rsidRDefault="00592741" w:rsidP="00832FF7">
            <w:pPr>
              <w:spacing w:line="228" w:lineRule="auto"/>
              <w:ind w:firstLine="0"/>
              <w:jc w:val="center"/>
              <w:rPr>
                <w:sz w:val="24"/>
                <w:szCs w:val="24"/>
                <w:lang w:val="en-US"/>
              </w:rPr>
            </w:pPr>
            <w:r w:rsidRPr="00832FF7">
              <w:rPr>
                <w:sz w:val="24"/>
                <w:szCs w:val="24"/>
                <w:lang w:val="en-US"/>
              </w:rPr>
              <w:t>154 721</w:t>
            </w:r>
          </w:p>
        </w:tc>
        <w:tc>
          <w:tcPr>
            <w:tcW w:w="9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3271D17D" w14:textId="4B861394" w:rsidR="00592741" w:rsidRPr="00832FF7" w:rsidRDefault="00592741" w:rsidP="00832FF7">
            <w:pPr>
              <w:spacing w:line="228" w:lineRule="auto"/>
              <w:ind w:firstLine="0"/>
              <w:jc w:val="center"/>
              <w:rPr>
                <w:sz w:val="24"/>
                <w:szCs w:val="24"/>
                <w:lang w:val="en-US"/>
              </w:rPr>
            </w:pPr>
            <w:r w:rsidRPr="00832FF7">
              <w:rPr>
                <w:sz w:val="24"/>
                <w:szCs w:val="24"/>
                <w:lang w:val="en-US"/>
              </w:rPr>
              <w:t>0.36</w:t>
            </w:r>
          </w:p>
        </w:tc>
        <w:tc>
          <w:tcPr>
            <w:tcW w:w="67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37E64F4"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0.7</w:t>
            </w:r>
          </w:p>
        </w:tc>
      </w:tr>
      <w:tr w:rsidR="00C36C61" w:rsidRPr="00832FF7" w14:paraId="55110895" w14:textId="77777777" w:rsidTr="00832FF7">
        <w:trPr>
          <w:trHeight w:val="20"/>
          <w:jc w:val="center"/>
        </w:trPr>
        <w:tc>
          <w:tcPr>
            <w:tcW w:w="100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A8655E0"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21-</w:t>
            </w:r>
          </w:p>
        </w:tc>
        <w:tc>
          <w:tcPr>
            <w:tcW w:w="8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E994792"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889</w:t>
            </w:r>
          </w:p>
        </w:tc>
        <w:tc>
          <w:tcPr>
            <w:tcW w:w="74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95B73AB"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0.8</w:t>
            </w:r>
          </w:p>
        </w:tc>
        <w:tc>
          <w:tcPr>
            <w:tcW w:w="12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447159D6"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769 462</w:t>
            </w:r>
          </w:p>
        </w:tc>
        <w:tc>
          <w:tcPr>
            <w:tcW w:w="9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4B90442D" w14:textId="1CFA5B97" w:rsidR="00592741" w:rsidRPr="00832FF7" w:rsidRDefault="00592741" w:rsidP="00832FF7">
            <w:pPr>
              <w:spacing w:line="228" w:lineRule="auto"/>
              <w:ind w:firstLine="0"/>
              <w:jc w:val="center"/>
              <w:rPr>
                <w:sz w:val="24"/>
                <w:szCs w:val="24"/>
                <w:lang w:val="en-US"/>
              </w:rPr>
            </w:pPr>
            <w:r w:rsidRPr="00832FF7">
              <w:rPr>
                <w:sz w:val="24"/>
                <w:szCs w:val="24"/>
                <w:lang w:val="en-US"/>
              </w:rPr>
              <w:t>0.68</w:t>
            </w:r>
          </w:p>
        </w:tc>
        <w:tc>
          <w:tcPr>
            <w:tcW w:w="57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8945F97"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0.5</w:t>
            </w:r>
          </w:p>
        </w:tc>
        <w:tc>
          <w:tcPr>
            <w:tcW w:w="1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F241D9D"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103</w:t>
            </w:r>
          </w:p>
        </w:tc>
        <w:tc>
          <w:tcPr>
            <w:tcW w:w="5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790F051"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0.0</w:t>
            </w:r>
          </w:p>
        </w:tc>
        <w:tc>
          <w:tcPr>
            <w:tcW w:w="10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6E603CFF" w14:textId="31A2F47B" w:rsidR="00592741" w:rsidRPr="00832FF7" w:rsidRDefault="00592741" w:rsidP="00832FF7">
            <w:pPr>
              <w:spacing w:line="228" w:lineRule="auto"/>
              <w:ind w:firstLine="0"/>
              <w:jc w:val="center"/>
              <w:rPr>
                <w:sz w:val="24"/>
                <w:szCs w:val="24"/>
                <w:lang w:val="en-US"/>
              </w:rPr>
            </w:pPr>
            <w:r w:rsidRPr="00832FF7">
              <w:rPr>
                <w:sz w:val="24"/>
                <w:szCs w:val="24"/>
                <w:lang w:val="en-US"/>
              </w:rPr>
              <w:t>171 759</w:t>
            </w:r>
          </w:p>
        </w:tc>
        <w:tc>
          <w:tcPr>
            <w:tcW w:w="9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14:paraId="7D110037" w14:textId="6C29EF06" w:rsidR="00592741" w:rsidRPr="00832FF7" w:rsidRDefault="00592741" w:rsidP="00832FF7">
            <w:pPr>
              <w:spacing w:line="228" w:lineRule="auto"/>
              <w:ind w:firstLine="0"/>
              <w:jc w:val="center"/>
              <w:rPr>
                <w:sz w:val="24"/>
                <w:szCs w:val="24"/>
                <w:lang w:val="en-US"/>
              </w:rPr>
            </w:pPr>
            <w:r w:rsidRPr="00832FF7">
              <w:rPr>
                <w:sz w:val="24"/>
                <w:szCs w:val="24"/>
                <w:lang w:val="en-US"/>
              </w:rPr>
              <w:t>0.02</w:t>
            </w:r>
          </w:p>
        </w:tc>
        <w:tc>
          <w:tcPr>
            <w:tcW w:w="67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042284F" w14:textId="77777777" w:rsidR="00592741" w:rsidRPr="00832FF7" w:rsidRDefault="00592741" w:rsidP="00832FF7">
            <w:pPr>
              <w:spacing w:line="228" w:lineRule="auto"/>
              <w:ind w:firstLine="0"/>
              <w:jc w:val="center"/>
              <w:rPr>
                <w:sz w:val="24"/>
                <w:szCs w:val="24"/>
                <w:lang w:val="en-US"/>
              </w:rPr>
            </w:pPr>
            <w:r w:rsidRPr="00832FF7">
              <w:rPr>
                <w:sz w:val="24"/>
                <w:szCs w:val="24"/>
                <w:lang w:val="en-US"/>
              </w:rPr>
              <w:t>0.0</w:t>
            </w:r>
          </w:p>
        </w:tc>
      </w:tr>
      <w:tr w:rsidR="00C36C61" w:rsidRPr="00832FF7" w14:paraId="19E2BA81" w14:textId="77777777" w:rsidTr="002750EF">
        <w:trPr>
          <w:trHeight w:val="20"/>
          <w:jc w:val="center"/>
        </w:trPr>
        <w:tc>
          <w:tcPr>
            <w:tcW w:w="9625" w:type="dxa"/>
            <w:gridSpan w:val="11"/>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326127E" w14:textId="76A03B0C" w:rsidR="00832FF7" w:rsidRPr="00832FF7" w:rsidRDefault="00832FF7" w:rsidP="00832FF7">
            <w:pPr>
              <w:spacing w:line="228" w:lineRule="auto"/>
              <w:ind w:firstLine="663"/>
              <w:rPr>
                <w:sz w:val="24"/>
                <w:szCs w:val="24"/>
                <w:lang w:val="kk-KZ"/>
              </w:rPr>
            </w:pPr>
            <w:r w:rsidRPr="00832FF7">
              <w:rPr>
                <w:sz w:val="24"/>
                <w:szCs w:val="24"/>
                <w:lang w:val="kk-KZ"/>
              </w:rPr>
              <w:t>Примечания:</w:t>
            </w:r>
          </w:p>
          <w:p w14:paraId="3E96DBB0" w14:textId="463BC232" w:rsidR="00832FF7" w:rsidRPr="00832FF7" w:rsidRDefault="00832FF7" w:rsidP="00832FF7">
            <w:pPr>
              <w:spacing w:line="228" w:lineRule="auto"/>
              <w:ind w:firstLine="96"/>
              <w:jc w:val="left"/>
              <w:rPr>
                <w:sz w:val="24"/>
                <w:szCs w:val="24"/>
                <w:lang w:val="kk-KZ"/>
              </w:rPr>
            </w:pPr>
            <w:r w:rsidRPr="00832FF7">
              <w:rPr>
                <w:sz w:val="24"/>
                <w:szCs w:val="24"/>
                <w:lang w:val="kk-KZ"/>
              </w:rPr>
              <w:t xml:space="preserve">1. </w:t>
            </w:r>
            <w:r w:rsidR="001F407B" w:rsidRPr="00832FF7">
              <w:rPr>
                <w:sz w:val="24"/>
                <w:szCs w:val="24"/>
              </w:rPr>
              <w:t xml:space="preserve">ПВЗЛ </w:t>
            </w:r>
            <w:r>
              <w:rPr>
                <w:sz w:val="24"/>
                <w:szCs w:val="24"/>
              </w:rPr>
              <w:t>‒</w:t>
            </w:r>
            <w:r w:rsidR="001F407B" w:rsidRPr="00832FF7">
              <w:rPr>
                <w:sz w:val="24"/>
                <w:szCs w:val="24"/>
              </w:rPr>
              <w:t xml:space="preserve"> Пациенты с высокими затратами на лечение</w:t>
            </w:r>
            <w:r w:rsidRPr="00832FF7">
              <w:rPr>
                <w:sz w:val="24"/>
                <w:szCs w:val="24"/>
                <w:lang w:val="kk-KZ"/>
              </w:rPr>
              <w:t>.</w:t>
            </w:r>
            <w:r w:rsidR="001F407B" w:rsidRPr="00832FF7">
              <w:rPr>
                <w:sz w:val="24"/>
                <w:szCs w:val="24"/>
              </w:rPr>
              <w:t xml:space="preserve"> </w:t>
            </w:r>
          </w:p>
          <w:p w14:paraId="39981176" w14:textId="3C76D2A1" w:rsidR="001F407B" w:rsidRPr="00832FF7" w:rsidRDefault="00832FF7" w:rsidP="00832FF7">
            <w:pPr>
              <w:spacing w:line="228" w:lineRule="auto"/>
              <w:ind w:firstLine="96"/>
              <w:jc w:val="left"/>
              <w:rPr>
                <w:sz w:val="24"/>
                <w:szCs w:val="24"/>
                <w:highlight w:val="yellow"/>
              </w:rPr>
            </w:pPr>
            <w:r w:rsidRPr="00832FF7">
              <w:rPr>
                <w:sz w:val="24"/>
                <w:szCs w:val="24"/>
                <w:lang w:val="kk-KZ"/>
              </w:rPr>
              <w:t xml:space="preserve">2. </w:t>
            </w:r>
            <w:r w:rsidR="001F407B" w:rsidRPr="00832FF7">
              <w:rPr>
                <w:sz w:val="24"/>
                <w:szCs w:val="24"/>
              </w:rPr>
              <w:t>НПВЗЛ – Пациенты с не высокими затратами на лечение</w:t>
            </w:r>
          </w:p>
        </w:tc>
      </w:tr>
    </w:tbl>
    <w:p w14:paraId="68FD9DFB" w14:textId="77777777" w:rsidR="00832FF7" w:rsidRDefault="00832FF7" w:rsidP="00832FF7">
      <w:pPr>
        <w:ind w:right="-1" w:firstLine="709"/>
        <w:rPr>
          <w:lang w:val="kk-KZ"/>
        </w:rPr>
      </w:pPr>
    </w:p>
    <w:p w14:paraId="7D95D273" w14:textId="37E87F40" w:rsidR="00832FF7" w:rsidRPr="00832FF7" w:rsidRDefault="00832FF7" w:rsidP="0076778F">
      <w:pPr>
        <w:ind w:firstLine="709"/>
        <w:rPr>
          <w:lang w:val="kk-KZ"/>
        </w:rPr>
      </w:pPr>
      <w:r w:rsidRPr="00C36C61">
        <w:t>Примечательно, что в группе ПВЗЛ средние затраты на пациентов, использующих пять и менее ЛС, превышали как минимум в 2,8 раза, чем в подгруппах, которым назначалось более пяти препаратов. В отличие от этого, в группе с низкими расходами была явная корреляция между средней стоимостью и количеством потребляемых медикаментов (таблица 6).</w:t>
      </w:r>
    </w:p>
    <w:p w14:paraId="27C7FEDE" w14:textId="77777777" w:rsidR="00DE40ED" w:rsidRPr="00C36C61" w:rsidRDefault="00DE40ED" w:rsidP="004B501E">
      <w:pPr>
        <w:sectPr w:rsidR="00DE40ED" w:rsidRPr="00C36C61" w:rsidSect="00CF49EB">
          <w:pgSz w:w="11906" w:h="16838" w:code="9"/>
          <w:pgMar w:top="1134" w:right="567" w:bottom="1134" w:left="1701" w:header="709" w:footer="709" w:gutter="0"/>
          <w:cols w:space="708"/>
          <w:docGrid w:linePitch="360"/>
        </w:sectPr>
      </w:pPr>
    </w:p>
    <w:p w14:paraId="30145A2F" w14:textId="04F9F090" w:rsidR="00DE40ED" w:rsidRDefault="00DE40ED" w:rsidP="00832FF7">
      <w:pPr>
        <w:ind w:firstLine="0"/>
        <w:rPr>
          <w:lang w:val="kk-KZ"/>
        </w:rPr>
      </w:pPr>
      <w:r w:rsidRPr="00C36C61">
        <w:lastRenderedPageBreak/>
        <w:t xml:space="preserve">Таблица </w:t>
      </w:r>
      <w:r w:rsidR="00BE5E0E" w:rsidRPr="00C36C61">
        <w:t>6</w:t>
      </w:r>
      <w:r w:rsidRPr="00C36C61">
        <w:t xml:space="preserve"> </w:t>
      </w:r>
      <w:r w:rsidR="00832FF7">
        <w:rPr>
          <w:lang w:val="kk-KZ"/>
        </w:rPr>
        <w:t xml:space="preserve">– </w:t>
      </w:r>
      <w:r w:rsidRPr="00C36C61">
        <w:t>Расходы на лекарственные препараты в разрезе диагноза (по совокупным затратам) – топ-10 наиболее затратных диагнозов</w:t>
      </w:r>
    </w:p>
    <w:p w14:paraId="038E6715" w14:textId="77777777" w:rsidR="00832FF7" w:rsidRPr="00832FF7" w:rsidRDefault="00832FF7" w:rsidP="000E04AE">
      <w:pPr>
        <w:ind w:firstLine="0"/>
        <w:jc w:val="right"/>
        <w:rPr>
          <w:sz w:val="16"/>
          <w:szCs w:val="16"/>
          <w:lang w:val="kk-KZ"/>
        </w:rPr>
      </w:pPr>
    </w:p>
    <w:tbl>
      <w:tblPr>
        <w:tblW w:w="14543" w:type="dxa"/>
        <w:jc w:val="center"/>
        <w:tblLook w:val="04A0" w:firstRow="1" w:lastRow="0" w:firstColumn="1" w:lastColumn="0" w:noHBand="0" w:noVBand="1"/>
      </w:tblPr>
      <w:tblGrid>
        <w:gridCol w:w="2892"/>
        <w:gridCol w:w="686"/>
        <w:gridCol w:w="636"/>
        <w:gridCol w:w="1498"/>
        <w:gridCol w:w="1162"/>
        <w:gridCol w:w="784"/>
        <w:gridCol w:w="2338"/>
        <w:gridCol w:w="893"/>
        <w:gridCol w:w="636"/>
        <w:gridCol w:w="1307"/>
        <w:gridCol w:w="1075"/>
        <w:gridCol w:w="636"/>
      </w:tblGrid>
      <w:tr w:rsidR="00832FF7" w:rsidRPr="00832FF7" w14:paraId="19D80974" w14:textId="77777777" w:rsidTr="000E04AE">
        <w:trPr>
          <w:trHeight w:val="20"/>
          <w:jc w:val="center"/>
        </w:trPr>
        <w:tc>
          <w:tcPr>
            <w:tcW w:w="2892" w:type="dxa"/>
            <w:vMerge w:val="restart"/>
            <w:tcBorders>
              <w:top w:val="single" w:sz="4" w:space="0" w:color="auto"/>
              <w:left w:val="single" w:sz="4" w:space="0" w:color="auto"/>
              <w:bottom w:val="single" w:sz="4" w:space="0" w:color="auto"/>
              <w:right w:val="single" w:sz="4" w:space="0" w:color="auto"/>
            </w:tcBorders>
            <w:vAlign w:val="center"/>
            <w:hideMark/>
          </w:tcPr>
          <w:p w14:paraId="51B4206C"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Диагноз, код МКБ-10</w:t>
            </w:r>
          </w:p>
        </w:tc>
        <w:tc>
          <w:tcPr>
            <w:tcW w:w="4766" w:type="dxa"/>
            <w:gridSpan w:val="5"/>
            <w:tcBorders>
              <w:top w:val="single" w:sz="4" w:space="0" w:color="auto"/>
              <w:left w:val="nil"/>
              <w:bottom w:val="single" w:sz="4" w:space="0" w:color="auto"/>
              <w:right w:val="single" w:sz="4" w:space="0" w:color="auto"/>
            </w:tcBorders>
            <w:vAlign w:val="center"/>
            <w:hideMark/>
          </w:tcPr>
          <w:p w14:paraId="064CA063" w14:textId="6A377980" w:rsidR="00832FF7" w:rsidRPr="000E04AE" w:rsidRDefault="00832FF7" w:rsidP="000E04AE">
            <w:pPr>
              <w:spacing w:line="216" w:lineRule="auto"/>
              <w:ind w:firstLine="0"/>
              <w:jc w:val="center"/>
              <w:rPr>
                <w:sz w:val="23"/>
                <w:szCs w:val="23"/>
              </w:rPr>
            </w:pPr>
            <w:r w:rsidRPr="000E04AE">
              <w:rPr>
                <w:sz w:val="23"/>
                <w:szCs w:val="23"/>
              </w:rPr>
              <w:t>ПВЗЛ</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44B19E93"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Заболевание, код МКБ-10</w:t>
            </w:r>
          </w:p>
        </w:tc>
        <w:tc>
          <w:tcPr>
            <w:tcW w:w="4547" w:type="dxa"/>
            <w:gridSpan w:val="5"/>
            <w:tcBorders>
              <w:top w:val="single" w:sz="4" w:space="0" w:color="auto"/>
              <w:left w:val="nil"/>
              <w:bottom w:val="single" w:sz="4" w:space="0" w:color="auto"/>
              <w:right w:val="single" w:sz="4" w:space="0" w:color="auto"/>
            </w:tcBorders>
            <w:vAlign w:val="center"/>
            <w:hideMark/>
          </w:tcPr>
          <w:p w14:paraId="6D1D5879" w14:textId="5C25525B" w:rsidR="00832FF7" w:rsidRPr="000E04AE" w:rsidRDefault="00832FF7" w:rsidP="000E04AE">
            <w:pPr>
              <w:spacing w:line="216" w:lineRule="auto"/>
              <w:ind w:firstLine="0"/>
              <w:jc w:val="center"/>
              <w:rPr>
                <w:sz w:val="23"/>
                <w:szCs w:val="23"/>
              </w:rPr>
            </w:pPr>
            <w:r w:rsidRPr="000E04AE">
              <w:rPr>
                <w:sz w:val="23"/>
                <w:szCs w:val="23"/>
              </w:rPr>
              <w:t>НПВЗЛ</w:t>
            </w:r>
          </w:p>
        </w:tc>
      </w:tr>
      <w:tr w:rsidR="000E04AE" w:rsidRPr="00832FF7" w14:paraId="64155655" w14:textId="77777777" w:rsidTr="000E04AE">
        <w:trPr>
          <w:trHeight w:val="707"/>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14:paraId="6E121E72" w14:textId="77777777" w:rsidR="00832FF7" w:rsidRPr="000E04AE" w:rsidRDefault="00832FF7" w:rsidP="000E04AE">
            <w:pPr>
              <w:spacing w:line="216" w:lineRule="auto"/>
              <w:ind w:firstLine="0"/>
              <w:rPr>
                <w:sz w:val="23"/>
                <w:szCs w:val="23"/>
                <w:lang w:val="en-US"/>
              </w:rPr>
            </w:pPr>
          </w:p>
        </w:tc>
        <w:tc>
          <w:tcPr>
            <w:tcW w:w="686" w:type="dxa"/>
            <w:tcBorders>
              <w:top w:val="nil"/>
              <w:left w:val="nil"/>
              <w:bottom w:val="single" w:sz="4" w:space="0" w:color="auto"/>
              <w:right w:val="single" w:sz="4" w:space="0" w:color="auto"/>
            </w:tcBorders>
            <w:vAlign w:val="center"/>
            <w:hideMark/>
          </w:tcPr>
          <w:p w14:paraId="4826E92F"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N</w:t>
            </w:r>
          </w:p>
        </w:tc>
        <w:tc>
          <w:tcPr>
            <w:tcW w:w="636" w:type="dxa"/>
            <w:tcBorders>
              <w:top w:val="nil"/>
              <w:left w:val="nil"/>
              <w:bottom w:val="single" w:sz="4" w:space="0" w:color="auto"/>
              <w:right w:val="single" w:sz="4" w:space="0" w:color="auto"/>
            </w:tcBorders>
            <w:vAlign w:val="center"/>
            <w:hideMark/>
          </w:tcPr>
          <w:p w14:paraId="17CC8DF6"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w:t>
            </w:r>
          </w:p>
        </w:tc>
        <w:tc>
          <w:tcPr>
            <w:tcW w:w="1498" w:type="dxa"/>
            <w:tcBorders>
              <w:top w:val="nil"/>
              <w:left w:val="nil"/>
              <w:bottom w:val="single" w:sz="4" w:space="0" w:color="auto"/>
              <w:right w:val="single" w:sz="4" w:space="0" w:color="auto"/>
            </w:tcBorders>
            <w:vAlign w:val="center"/>
            <w:hideMark/>
          </w:tcPr>
          <w:p w14:paraId="1D6EE0B3" w14:textId="651782A3" w:rsidR="00832FF7" w:rsidRPr="000E04AE" w:rsidRDefault="00832FF7" w:rsidP="000E04AE">
            <w:pPr>
              <w:spacing w:line="216" w:lineRule="auto"/>
              <w:ind w:firstLine="0"/>
              <w:jc w:val="center"/>
              <w:rPr>
                <w:sz w:val="23"/>
                <w:szCs w:val="23"/>
              </w:rPr>
            </w:pPr>
            <w:r w:rsidRPr="000E04AE">
              <w:rPr>
                <w:sz w:val="23"/>
                <w:szCs w:val="23"/>
              </w:rPr>
              <w:t>средние затраты на пациента,</w:t>
            </w:r>
          </w:p>
          <w:p w14:paraId="41AEEDB2" w14:textId="3925612A" w:rsidR="00832FF7" w:rsidRPr="000E04AE" w:rsidRDefault="00832FF7" w:rsidP="000E04AE">
            <w:pPr>
              <w:spacing w:line="216" w:lineRule="auto"/>
              <w:ind w:firstLine="0"/>
              <w:jc w:val="center"/>
              <w:rPr>
                <w:sz w:val="23"/>
                <w:szCs w:val="23"/>
              </w:rPr>
            </w:pPr>
            <w:r w:rsidRPr="000E04AE">
              <w:rPr>
                <w:sz w:val="23"/>
                <w:szCs w:val="23"/>
              </w:rPr>
              <w:t>тенге</w:t>
            </w:r>
          </w:p>
        </w:tc>
        <w:tc>
          <w:tcPr>
            <w:tcW w:w="1162" w:type="dxa"/>
            <w:tcBorders>
              <w:top w:val="nil"/>
              <w:left w:val="nil"/>
              <w:bottom w:val="single" w:sz="4" w:space="0" w:color="auto"/>
              <w:right w:val="single" w:sz="4" w:space="0" w:color="auto"/>
            </w:tcBorders>
            <w:vAlign w:val="center"/>
            <w:hideMark/>
          </w:tcPr>
          <w:p w14:paraId="6EE1A81E" w14:textId="3427016F" w:rsidR="00832FF7" w:rsidRPr="000E04AE" w:rsidRDefault="00832FF7" w:rsidP="000E04AE">
            <w:pPr>
              <w:spacing w:line="216" w:lineRule="auto"/>
              <w:ind w:firstLine="0"/>
              <w:jc w:val="center"/>
              <w:rPr>
                <w:sz w:val="23"/>
                <w:szCs w:val="23"/>
              </w:rPr>
            </w:pPr>
            <w:r w:rsidRPr="000E04AE">
              <w:rPr>
                <w:sz w:val="23"/>
                <w:szCs w:val="23"/>
              </w:rPr>
              <w:t>общие затраты, млрд</w:t>
            </w:r>
            <w:r w:rsidR="000E04AE" w:rsidRPr="000E04AE">
              <w:rPr>
                <w:sz w:val="23"/>
                <w:szCs w:val="23"/>
                <w:lang w:val="kk-KZ"/>
              </w:rPr>
              <w:t>.</w:t>
            </w:r>
            <w:r w:rsidRPr="000E04AE">
              <w:rPr>
                <w:sz w:val="23"/>
                <w:szCs w:val="23"/>
              </w:rPr>
              <w:t xml:space="preserve"> тенге</w:t>
            </w:r>
          </w:p>
        </w:tc>
        <w:tc>
          <w:tcPr>
            <w:tcW w:w="784" w:type="dxa"/>
            <w:tcBorders>
              <w:top w:val="nil"/>
              <w:left w:val="nil"/>
              <w:bottom w:val="single" w:sz="4" w:space="0" w:color="auto"/>
              <w:right w:val="single" w:sz="4" w:space="0" w:color="auto"/>
            </w:tcBorders>
            <w:vAlign w:val="center"/>
            <w:hideMark/>
          </w:tcPr>
          <w:p w14:paraId="61FB7AA9" w14:textId="77777777" w:rsidR="00832FF7" w:rsidRPr="000E04AE" w:rsidRDefault="00832FF7" w:rsidP="000E04AE">
            <w:pPr>
              <w:spacing w:line="216" w:lineRule="auto"/>
              <w:ind w:firstLine="0"/>
              <w:jc w:val="center"/>
              <w:rPr>
                <w:sz w:val="23"/>
                <w:szCs w:val="23"/>
              </w:rPr>
            </w:pPr>
            <w:r w:rsidRPr="000E04AE">
              <w:rPr>
                <w:sz w:val="23"/>
                <w:szCs w:val="23"/>
              </w:rPr>
              <w:t>%</w:t>
            </w: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079D97AA" w14:textId="77777777" w:rsidR="00832FF7" w:rsidRPr="000E04AE" w:rsidRDefault="00832FF7" w:rsidP="000E04AE">
            <w:pPr>
              <w:spacing w:line="216" w:lineRule="auto"/>
              <w:ind w:firstLine="0"/>
              <w:rPr>
                <w:sz w:val="23"/>
                <w:szCs w:val="23"/>
              </w:rPr>
            </w:pPr>
          </w:p>
        </w:tc>
        <w:tc>
          <w:tcPr>
            <w:tcW w:w="893" w:type="dxa"/>
            <w:tcBorders>
              <w:top w:val="nil"/>
              <w:left w:val="nil"/>
              <w:bottom w:val="single" w:sz="4" w:space="0" w:color="auto"/>
              <w:right w:val="single" w:sz="4" w:space="0" w:color="auto"/>
            </w:tcBorders>
            <w:vAlign w:val="center"/>
            <w:hideMark/>
          </w:tcPr>
          <w:p w14:paraId="43D0084F" w14:textId="77777777" w:rsidR="00832FF7" w:rsidRPr="000E04AE" w:rsidRDefault="00832FF7" w:rsidP="000E04AE">
            <w:pPr>
              <w:spacing w:line="216" w:lineRule="auto"/>
              <w:ind w:firstLine="0"/>
              <w:jc w:val="center"/>
              <w:rPr>
                <w:sz w:val="23"/>
                <w:szCs w:val="23"/>
              </w:rPr>
            </w:pPr>
            <w:r w:rsidRPr="000E04AE">
              <w:rPr>
                <w:sz w:val="23"/>
                <w:szCs w:val="23"/>
                <w:lang w:val="en-US"/>
              </w:rPr>
              <w:t>N</w:t>
            </w:r>
          </w:p>
        </w:tc>
        <w:tc>
          <w:tcPr>
            <w:tcW w:w="636" w:type="dxa"/>
            <w:tcBorders>
              <w:top w:val="nil"/>
              <w:left w:val="nil"/>
              <w:bottom w:val="single" w:sz="4" w:space="0" w:color="auto"/>
              <w:right w:val="single" w:sz="4" w:space="0" w:color="auto"/>
            </w:tcBorders>
            <w:vAlign w:val="center"/>
            <w:hideMark/>
          </w:tcPr>
          <w:p w14:paraId="1EDB9757" w14:textId="77777777" w:rsidR="00832FF7" w:rsidRPr="000E04AE" w:rsidRDefault="00832FF7" w:rsidP="000E04AE">
            <w:pPr>
              <w:spacing w:line="216" w:lineRule="auto"/>
              <w:ind w:firstLine="0"/>
              <w:jc w:val="center"/>
              <w:rPr>
                <w:sz w:val="23"/>
                <w:szCs w:val="23"/>
              </w:rPr>
            </w:pPr>
            <w:r w:rsidRPr="000E04AE">
              <w:rPr>
                <w:sz w:val="23"/>
                <w:szCs w:val="23"/>
              </w:rPr>
              <w:t>%</w:t>
            </w:r>
          </w:p>
        </w:tc>
        <w:tc>
          <w:tcPr>
            <w:tcW w:w="1307" w:type="dxa"/>
            <w:tcBorders>
              <w:top w:val="nil"/>
              <w:left w:val="nil"/>
              <w:bottom w:val="single" w:sz="4" w:space="0" w:color="auto"/>
              <w:right w:val="single" w:sz="4" w:space="0" w:color="auto"/>
            </w:tcBorders>
            <w:vAlign w:val="center"/>
            <w:hideMark/>
          </w:tcPr>
          <w:p w14:paraId="4C6C94F9" w14:textId="41347BB6" w:rsidR="00832FF7" w:rsidRPr="000E04AE" w:rsidRDefault="00832FF7" w:rsidP="000E04AE">
            <w:pPr>
              <w:spacing w:line="216" w:lineRule="auto"/>
              <w:ind w:firstLine="0"/>
              <w:jc w:val="center"/>
              <w:rPr>
                <w:sz w:val="23"/>
                <w:szCs w:val="23"/>
              </w:rPr>
            </w:pPr>
            <w:r w:rsidRPr="000E04AE">
              <w:rPr>
                <w:sz w:val="23"/>
                <w:szCs w:val="23"/>
              </w:rPr>
              <w:t>средние затраты на пациен</w:t>
            </w:r>
            <w:r w:rsidR="000E04AE" w:rsidRPr="000E04AE">
              <w:rPr>
                <w:sz w:val="23"/>
                <w:szCs w:val="23"/>
                <w:lang w:val="kk-KZ"/>
              </w:rPr>
              <w:t xml:space="preserve"> </w:t>
            </w:r>
            <w:r w:rsidRPr="000E04AE">
              <w:rPr>
                <w:sz w:val="23"/>
                <w:szCs w:val="23"/>
              </w:rPr>
              <w:t>та,</w:t>
            </w:r>
            <w:r w:rsidR="000E04AE" w:rsidRPr="000E04AE">
              <w:rPr>
                <w:sz w:val="23"/>
                <w:szCs w:val="23"/>
                <w:lang w:val="kk-KZ"/>
              </w:rPr>
              <w:t xml:space="preserve"> </w:t>
            </w:r>
            <w:r w:rsidRPr="000E04AE">
              <w:rPr>
                <w:sz w:val="23"/>
                <w:szCs w:val="23"/>
              </w:rPr>
              <w:t>тенге</w:t>
            </w:r>
          </w:p>
        </w:tc>
        <w:tc>
          <w:tcPr>
            <w:tcW w:w="1075" w:type="dxa"/>
            <w:tcBorders>
              <w:top w:val="nil"/>
              <w:left w:val="nil"/>
              <w:bottom w:val="single" w:sz="4" w:space="0" w:color="auto"/>
              <w:right w:val="single" w:sz="4" w:space="0" w:color="auto"/>
            </w:tcBorders>
            <w:vAlign w:val="center"/>
            <w:hideMark/>
          </w:tcPr>
          <w:p w14:paraId="7C9C030C" w14:textId="576ECB73" w:rsidR="00832FF7" w:rsidRPr="000E04AE" w:rsidRDefault="00832FF7" w:rsidP="000E04AE">
            <w:pPr>
              <w:spacing w:line="216" w:lineRule="auto"/>
              <w:ind w:firstLine="0"/>
              <w:jc w:val="center"/>
              <w:rPr>
                <w:sz w:val="23"/>
                <w:szCs w:val="23"/>
              </w:rPr>
            </w:pPr>
            <w:r w:rsidRPr="000E04AE">
              <w:rPr>
                <w:sz w:val="23"/>
                <w:szCs w:val="23"/>
              </w:rPr>
              <w:t>общие затраты, млрд</w:t>
            </w:r>
            <w:r w:rsidR="000E04AE" w:rsidRPr="000E04AE">
              <w:rPr>
                <w:sz w:val="23"/>
                <w:szCs w:val="23"/>
                <w:lang w:val="kk-KZ"/>
              </w:rPr>
              <w:t>.</w:t>
            </w:r>
            <w:r w:rsidRPr="000E04AE">
              <w:rPr>
                <w:sz w:val="23"/>
                <w:szCs w:val="23"/>
              </w:rPr>
              <w:t xml:space="preserve"> тенге</w:t>
            </w:r>
          </w:p>
        </w:tc>
        <w:tc>
          <w:tcPr>
            <w:tcW w:w="636" w:type="dxa"/>
            <w:tcBorders>
              <w:top w:val="nil"/>
              <w:left w:val="nil"/>
              <w:bottom w:val="single" w:sz="4" w:space="0" w:color="auto"/>
              <w:right w:val="single" w:sz="4" w:space="0" w:color="auto"/>
            </w:tcBorders>
            <w:vAlign w:val="center"/>
            <w:hideMark/>
          </w:tcPr>
          <w:p w14:paraId="082DE776" w14:textId="77777777" w:rsidR="00832FF7" w:rsidRPr="000E04AE" w:rsidRDefault="00832FF7" w:rsidP="000E04AE">
            <w:pPr>
              <w:spacing w:line="216" w:lineRule="auto"/>
              <w:ind w:firstLine="0"/>
              <w:jc w:val="center"/>
              <w:rPr>
                <w:sz w:val="23"/>
                <w:szCs w:val="23"/>
              </w:rPr>
            </w:pPr>
            <w:r w:rsidRPr="000E04AE">
              <w:rPr>
                <w:sz w:val="23"/>
                <w:szCs w:val="23"/>
              </w:rPr>
              <w:t>%</w:t>
            </w:r>
          </w:p>
        </w:tc>
      </w:tr>
      <w:tr w:rsidR="000E04AE" w:rsidRPr="00832FF7" w14:paraId="7E931F27"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4251E1D9" w14:textId="77777777" w:rsidR="00832FF7" w:rsidRPr="000E04AE" w:rsidRDefault="00832FF7" w:rsidP="000E04AE">
            <w:pPr>
              <w:spacing w:line="216" w:lineRule="auto"/>
              <w:ind w:firstLine="0"/>
              <w:rPr>
                <w:sz w:val="23"/>
                <w:szCs w:val="23"/>
              </w:rPr>
            </w:pPr>
            <w:r w:rsidRPr="000E04AE">
              <w:rPr>
                <w:sz w:val="23"/>
                <w:szCs w:val="23"/>
              </w:rPr>
              <w:t xml:space="preserve">Онкологические заболевания, </w:t>
            </w:r>
            <w:r w:rsidRPr="000E04AE">
              <w:rPr>
                <w:sz w:val="23"/>
                <w:szCs w:val="23"/>
                <w:lang w:val="en-US"/>
              </w:rPr>
              <w:t>C</w:t>
            </w:r>
            <w:r w:rsidRPr="000E04AE">
              <w:rPr>
                <w:sz w:val="23"/>
                <w:szCs w:val="23"/>
              </w:rPr>
              <w:t xml:space="preserve">00-97, </w:t>
            </w:r>
            <w:r w:rsidRPr="000E04AE">
              <w:rPr>
                <w:sz w:val="23"/>
                <w:szCs w:val="23"/>
                <w:lang w:val="en-US"/>
              </w:rPr>
              <w:t>D</w:t>
            </w:r>
            <w:r w:rsidRPr="000E04AE">
              <w:rPr>
                <w:sz w:val="23"/>
                <w:szCs w:val="23"/>
              </w:rPr>
              <w:t xml:space="preserve">00-48 (кроме </w:t>
            </w:r>
            <w:r w:rsidRPr="000E04AE">
              <w:rPr>
                <w:sz w:val="23"/>
                <w:szCs w:val="23"/>
                <w:lang w:val="en-US"/>
              </w:rPr>
              <w:t>D</w:t>
            </w:r>
            <w:r w:rsidRPr="000E04AE">
              <w:rPr>
                <w:sz w:val="23"/>
                <w:szCs w:val="23"/>
              </w:rPr>
              <w:t>35.2)</w:t>
            </w:r>
          </w:p>
        </w:tc>
        <w:tc>
          <w:tcPr>
            <w:tcW w:w="686" w:type="dxa"/>
            <w:tcBorders>
              <w:top w:val="nil"/>
              <w:left w:val="nil"/>
              <w:bottom w:val="single" w:sz="4" w:space="0" w:color="auto"/>
              <w:right w:val="single" w:sz="4" w:space="0" w:color="auto"/>
            </w:tcBorders>
            <w:vAlign w:val="center"/>
            <w:hideMark/>
          </w:tcPr>
          <w:p w14:paraId="5A5216A6"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12 557</w:t>
            </w:r>
          </w:p>
        </w:tc>
        <w:tc>
          <w:tcPr>
            <w:tcW w:w="636" w:type="dxa"/>
            <w:tcBorders>
              <w:top w:val="nil"/>
              <w:left w:val="nil"/>
              <w:bottom w:val="single" w:sz="4" w:space="0" w:color="auto"/>
              <w:right w:val="single" w:sz="4" w:space="0" w:color="auto"/>
            </w:tcBorders>
            <w:vAlign w:val="center"/>
            <w:hideMark/>
          </w:tcPr>
          <w:p w14:paraId="1A3BCFD3"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5.4</w:t>
            </w:r>
          </w:p>
        </w:tc>
        <w:tc>
          <w:tcPr>
            <w:tcW w:w="1498" w:type="dxa"/>
            <w:tcBorders>
              <w:top w:val="nil"/>
              <w:left w:val="nil"/>
              <w:bottom w:val="single" w:sz="4" w:space="0" w:color="auto"/>
              <w:right w:val="single" w:sz="4" w:space="0" w:color="auto"/>
            </w:tcBorders>
            <w:vAlign w:val="center"/>
            <w:hideMark/>
          </w:tcPr>
          <w:p w14:paraId="03A08C40" w14:textId="56315EDC" w:rsidR="00832FF7" w:rsidRPr="000E04AE" w:rsidRDefault="00832FF7" w:rsidP="000E04AE">
            <w:pPr>
              <w:spacing w:line="216" w:lineRule="auto"/>
              <w:ind w:firstLine="0"/>
              <w:jc w:val="center"/>
              <w:rPr>
                <w:sz w:val="23"/>
                <w:szCs w:val="23"/>
                <w:lang w:val="en-US"/>
              </w:rPr>
            </w:pPr>
            <w:r w:rsidRPr="000E04AE">
              <w:rPr>
                <w:sz w:val="23"/>
                <w:szCs w:val="23"/>
                <w:lang w:val="en-US"/>
              </w:rPr>
              <w:t>2 138 469</w:t>
            </w:r>
          </w:p>
        </w:tc>
        <w:tc>
          <w:tcPr>
            <w:tcW w:w="1162" w:type="dxa"/>
            <w:tcBorders>
              <w:top w:val="nil"/>
              <w:left w:val="nil"/>
              <w:bottom w:val="single" w:sz="4" w:space="0" w:color="auto"/>
              <w:right w:val="single" w:sz="4" w:space="0" w:color="auto"/>
            </w:tcBorders>
            <w:vAlign w:val="center"/>
            <w:hideMark/>
          </w:tcPr>
          <w:p w14:paraId="41312860" w14:textId="08798B77" w:rsidR="00832FF7" w:rsidRPr="000E04AE" w:rsidRDefault="00832FF7" w:rsidP="000E04AE">
            <w:pPr>
              <w:spacing w:line="216" w:lineRule="auto"/>
              <w:ind w:firstLine="0"/>
              <w:jc w:val="center"/>
              <w:rPr>
                <w:sz w:val="23"/>
                <w:szCs w:val="23"/>
                <w:lang w:val="en-US"/>
              </w:rPr>
            </w:pPr>
            <w:r w:rsidRPr="000E04AE">
              <w:rPr>
                <w:sz w:val="23"/>
                <w:szCs w:val="23"/>
                <w:lang w:val="en-US"/>
              </w:rPr>
              <w:t>26.85</w:t>
            </w:r>
          </w:p>
        </w:tc>
        <w:tc>
          <w:tcPr>
            <w:tcW w:w="784" w:type="dxa"/>
            <w:tcBorders>
              <w:top w:val="nil"/>
              <w:left w:val="nil"/>
              <w:bottom w:val="single" w:sz="4" w:space="0" w:color="auto"/>
              <w:right w:val="single" w:sz="4" w:space="0" w:color="auto"/>
            </w:tcBorders>
            <w:vAlign w:val="center"/>
            <w:hideMark/>
          </w:tcPr>
          <w:p w14:paraId="15E6BC66" w14:textId="15150116" w:rsidR="00832FF7" w:rsidRPr="000E04AE" w:rsidRDefault="00832FF7" w:rsidP="000E04AE">
            <w:pPr>
              <w:spacing w:line="216" w:lineRule="auto"/>
              <w:ind w:firstLine="0"/>
              <w:jc w:val="center"/>
              <w:rPr>
                <w:sz w:val="23"/>
                <w:szCs w:val="23"/>
                <w:lang w:val="en-US"/>
              </w:rPr>
            </w:pPr>
            <w:r w:rsidRPr="000E04AE">
              <w:rPr>
                <w:sz w:val="23"/>
                <w:szCs w:val="23"/>
                <w:lang w:val="en-US"/>
              </w:rPr>
              <w:t>18.0</w:t>
            </w:r>
          </w:p>
        </w:tc>
        <w:tc>
          <w:tcPr>
            <w:tcW w:w="2338" w:type="dxa"/>
            <w:tcBorders>
              <w:top w:val="nil"/>
              <w:left w:val="nil"/>
              <w:bottom w:val="single" w:sz="4" w:space="0" w:color="auto"/>
              <w:right w:val="single" w:sz="4" w:space="0" w:color="auto"/>
            </w:tcBorders>
            <w:vAlign w:val="center"/>
            <w:hideMark/>
          </w:tcPr>
          <w:p w14:paraId="4FD66082"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Сахарный диабет, E10-E11</w:t>
            </w:r>
          </w:p>
        </w:tc>
        <w:tc>
          <w:tcPr>
            <w:tcW w:w="893" w:type="dxa"/>
            <w:tcBorders>
              <w:top w:val="nil"/>
              <w:left w:val="nil"/>
              <w:bottom w:val="single" w:sz="4" w:space="0" w:color="auto"/>
              <w:right w:val="single" w:sz="4" w:space="0" w:color="auto"/>
            </w:tcBorders>
            <w:vAlign w:val="center"/>
            <w:hideMark/>
          </w:tcPr>
          <w:p w14:paraId="6E4131B1"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323 146</w:t>
            </w:r>
          </w:p>
        </w:tc>
        <w:tc>
          <w:tcPr>
            <w:tcW w:w="636" w:type="dxa"/>
            <w:tcBorders>
              <w:top w:val="nil"/>
              <w:left w:val="nil"/>
              <w:bottom w:val="single" w:sz="4" w:space="0" w:color="auto"/>
              <w:right w:val="single" w:sz="4" w:space="0" w:color="auto"/>
            </w:tcBorders>
            <w:vAlign w:val="center"/>
            <w:hideMark/>
          </w:tcPr>
          <w:p w14:paraId="561C44AB"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10.5</w:t>
            </w:r>
          </w:p>
        </w:tc>
        <w:tc>
          <w:tcPr>
            <w:tcW w:w="1307" w:type="dxa"/>
            <w:tcBorders>
              <w:top w:val="nil"/>
              <w:left w:val="nil"/>
              <w:bottom w:val="single" w:sz="4" w:space="0" w:color="auto"/>
              <w:right w:val="single" w:sz="4" w:space="0" w:color="auto"/>
            </w:tcBorders>
            <w:vAlign w:val="center"/>
            <w:hideMark/>
          </w:tcPr>
          <w:p w14:paraId="15832738" w14:textId="1D2E82D7" w:rsidR="00832FF7" w:rsidRPr="000E04AE" w:rsidRDefault="00832FF7" w:rsidP="000E04AE">
            <w:pPr>
              <w:spacing w:line="216" w:lineRule="auto"/>
              <w:ind w:firstLine="0"/>
              <w:jc w:val="center"/>
              <w:rPr>
                <w:sz w:val="23"/>
                <w:szCs w:val="23"/>
                <w:lang w:val="en-US"/>
              </w:rPr>
            </w:pPr>
            <w:r w:rsidRPr="000E04AE">
              <w:rPr>
                <w:sz w:val="23"/>
                <w:szCs w:val="23"/>
                <w:lang w:val="en-US"/>
              </w:rPr>
              <w:t>52 495</w:t>
            </w:r>
          </w:p>
        </w:tc>
        <w:tc>
          <w:tcPr>
            <w:tcW w:w="1075" w:type="dxa"/>
            <w:tcBorders>
              <w:top w:val="nil"/>
              <w:left w:val="nil"/>
              <w:bottom w:val="single" w:sz="4" w:space="0" w:color="auto"/>
              <w:right w:val="single" w:sz="4" w:space="0" w:color="auto"/>
            </w:tcBorders>
            <w:vAlign w:val="center"/>
            <w:hideMark/>
          </w:tcPr>
          <w:p w14:paraId="638453AD" w14:textId="62789AF0" w:rsidR="00832FF7" w:rsidRPr="000E04AE" w:rsidRDefault="00832FF7" w:rsidP="000E04AE">
            <w:pPr>
              <w:spacing w:line="216" w:lineRule="auto"/>
              <w:ind w:firstLine="0"/>
              <w:jc w:val="center"/>
              <w:rPr>
                <w:sz w:val="23"/>
                <w:szCs w:val="23"/>
                <w:lang w:val="en-US"/>
              </w:rPr>
            </w:pPr>
            <w:r w:rsidRPr="000E04AE">
              <w:rPr>
                <w:sz w:val="23"/>
                <w:szCs w:val="23"/>
                <w:lang w:val="en-US"/>
              </w:rPr>
              <w:t>16.92</w:t>
            </w:r>
          </w:p>
        </w:tc>
        <w:tc>
          <w:tcPr>
            <w:tcW w:w="636" w:type="dxa"/>
            <w:tcBorders>
              <w:top w:val="nil"/>
              <w:left w:val="nil"/>
              <w:bottom w:val="single" w:sz="4" w:space="0" w:color="auto"/>
              <w:right w:val="single" w:sz="4" w:space="0" w:color="auto"/>
            </w:tcBorders>
            <w:vAlign w:val="center"/>
            <w:hideMark/>
          </w:tcPr>
          <w:p w14:paraId="668B06DC" w14:textId="7DA55905" w:rsidR="00832FF7" w:rsidRPr="000E04AE" w:rsidRDefault="00832FF7" w:rsidP="000E04AE">
            <w:pPr>
              <w:spacing w:line="216" w:lineRule="auto"/>
              <w:ind w:firstLine="0"/>
              <w:jc w:val="center"/>
              <w:rPr>
                <w:sz w:val="23"/>
                <w:szCs w:val="23"/>
                <w:lang w:val="en-US"/>
              </w:rPr>
            </w:pPr>
            <w:r w:rsidRPr="000E04AE">
              <w:rPr>
                <w:sz w:val="23"/>
                <w:szCs w:val="23"/>
                <w:lang w:val="en-US"/>
              </w:rPr>
              <w:t>32.9</w:t>
            </w:r>
          </w:p>
        </w:tc>
      </w:tr>
      <w:tr w:rsidR="000E04AE" w:rsidRPr="00832FF7" w14:paraId="783E3DC1"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5CCEA43E" w14:textId="77777777" w:rsidR="00832FF7" w:rsidRPr="000E04AE" w:rsidRDefault="00832FF7" w:rsidP="000E04AE">
            <w:pPr>
              <w:spacing w:line="216" w:lineRule="auto"/>
              <w:ind w:firstLine="0"/>
              <w:rPr>
                <w:sz w:val="23"/>
                <w:szCs w:val="23"/>
                <w:lang w:val="en-US"/>
              </w:rPr>
            </w:pPr>
            <w:r w:rsidRPr="000E04AE">
              <w:rPr>
                <w:sz w:val="23"/>
                <w:szCs w:val="23"/>
                <w:lang w:val="en-US"/>
              </w:rPr>
              <w:t>Сахарный диабет, E10-E11</w:t>
            </w:r>
          </w:p>
        </w:tc>
        <w:tc>
          <w:tcPr>
            <w:tcW w:w="686" w:type="dxa"/>
            <w:tcBorders>
              <w:top w:val="nil"/>
              <w:left w:val="nil"/>
              <w:bottom w:val="single" w:sz="4" w:space="0" w:color="auto"/>
              <w:right w:val="single" w:sz="4" w:space="0" w:color="auto"/>
            </w:tcBorders>
            <w:vAlign w:val="center"/>
            <w:hideMark/>
          </w:tcPr>
          <w:p w14:paraId="7E7FB74F"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57 549</w:t>
            </w:r>
          </w:p>
        </w:tc>
        <w:tc>
          <w:tcPr>
            <w:tcW w:w="636" w:type="dxa"/>
            <w:tcBorders>
              <w:top w:val="nil"/>
              <w:left w:val="nil"/>
              <w:bottom w:val="single" w:sz="4" w:space="0" w:color="auto"/>
              <w:right w:val="single" w:sz="4" w:space="0" w:color="auto"/>
            </w:tcBorders>
            <w:vAlign w:val="center"/>
            <w:hideMark/>
          </w:tcPr>
          <w:p w14:paraId="04A85B46"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24.8</w:t>
            </w:r>
          </w:p>
        </w:tc>
        <w:tc>
          <w:tcPr>
            <w:tcW w:w="1498" w:type="dxa"/>
            <w:tcBorders>
              <w:top w:val="nil"/>
              <w:left w:val="nil"/>
              <w:bottom w:val="single" w:sz="4" w:space="0" w:color="auto"/>
              <w:right w:val="single" w:sz="4" w:space="0" w:color="auto"/>
            </w:tcBorders>
            <w:vAlign w:val="center"/>
            <w:hideMark/>
          </w:tcPr>
          <w:p w14:paraId="49C22C6C" w14:textId="179BCF05" w:rsidR="00832FF7" w:rsidRPr="000E04AE" w:rsidRDefault="00832FF7" w:rsidP="000E04AE">
            <w:pPr>
              <w:spacing w:line="216" w:lineRule="auto"/>
              <w:ind w:firstLine="0"/>
              <w:jc w:val="center"/>
              <w:rPr>
                <w:sz w:val="23"/>
                <w:szCs w:val="23"/>
                <w:lang w:val="en-US"/>
              </w:rPr>
            </w:pPr>
            <w:r w:rsidRPr="000E04AE">
              <w:rPr>
                <w:sz w:val="23"/>
                <w:szCs w:val="23"/>
                <w:lang w:val="en-US"/>
              </w:rPr>
              <w:t>375 291</w:t>
            </w:r>
          </w:p>
        </w:tc>
        <w:tc>
          <w:tcPr>
            <w:tcW w:w="1162" w:type="dxa"/>
            <w:tcBorders>
              <w:top w:val="nil"/>
              <w:left w:val="nil"/>
              <w:bottom w:val="single" w:sz="4" w:space="0" w:color="auto"/>
              <w:right w:val="single" w:sz="4" w:space="0" w:color="auto"/>
            </w:tcBorders>
            <w:vAlign w:val="center"/>
            <w:hideMark/>
          </w:tcPr>
          <w:p w14:paraId="392F1A94" w14:textId="6F1309FA" w:rsidR="00832FF7" w:rsidRPr="000E04AE" w:rsidRDefault="00832FF7" w:rsidP="000E04AE">
            <w:pPr>
              <w:spacing w:line="216" w:lineRule="auto"/>
              <w:ind w:firstLine="0"/>
              <w:jc w:val="center"/>
              <w:rPr>
                <w:sz w:val="23"/>
                <w:szCs w:val="23"/>
                <w:lang w:val="en-US"/>
              </w:rPr>
            </w:pPr>
            <w:r w:rsidRPr="000E04AE">
              <w:rPr>
                <w:sz w:val="23"/>
                <w:szCs w:val="23"/>
                <w:lang w:val="en-US"/>
              </w:rPr>
              <w:t>21.61</w:t>
            </w:r>
          </w:p>
        </w:tc>
        <w:tc>
          <w:tcPr>
            <w:tcW w:w="784" w:type="dxa"/>
            <w:tcBorders>
              <w:top w:val="nil"/>
              <w:left w:val="nil"/>
              <w:bottom w:val="single" w:sz="4" w:space="0" w:color="auto"/>
              <w:right w:val="single" w:sz="4" w:space="0" w:color="auto"/>
            </w:tcBorders>
            <w:vAlign w:val="center"/>
            <w:hideMark/>
          </w:tcPr>
          <w:p w14:paraId="5F1B7675" w14:textId="73B56E95" w:rsidR="00832FF7" w:rsidRPr="000E04AE" w:rsidRDefault="00832FF7" w:rsidP="000E04AE">
            <w:pPr>
              <w:spacing w:line="216" w:lineRule="auto"/>
              <w:ind w:firstLine="0"/>
              <w:jc w:val="center"/>
              <w:rPr>
                <w:sz w:val="23"/>
                <w:szCs w:val="23"/>
                <w:lang w:val="en-US"/>
              </w:rPr>
            </w:pPr>
            <w:r w:rsidRPr="000E04AE">
              <w:rPr>
                <w:sz w:val="23"/>
                <w:szCs w:val="23"/>
                <w:lang w:val="en-US"/>
              </w:rPr>
              <w:t>14.5</w:t>
            </w:r>
          </w:p>
        </w:tc>
        <w:tc>
          <w:tcPr>
            <w:tcW w:w="2338" w:type="dxa"/>
            <w:tcBorders>
              <w:top w:val="nil"/>
              <w:left w:val="nil"/>
              <w:bottom w:val="single" w:sz="4" w:space="0" w:color="auto"/>
              <w:right w:val="single" w:sz="4" w:space="0" w:color="auto"/>
            </w:tcBorders>
            <w:vAlign w:val="center"/>
            <w:hideMark/>
          </w:tcPr>
          <w:p w14:paraId="3B9C466A"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Артериальная гипертензия, I10-I15</w:t>
            </w:r>
          </w:p>
        </w:tc>
        <w:tc>
          <w:tcPr>
            <w:tcW w:w="893" w:type="dxa"/>
            <w:tcBorders>
              <w:top w:val="nil"/>
              <w:left w:val="nil"/>
              <w:bottom w:val="single" w:sz="4" w:space="0" w:color="auto"/>
              <w:right w:val="single" w:sz="4" w:space="0" w:color="auto"/>
            </w:tcBorders>
            <w:vAlign w:val="center"/>
            <w:hideMark/>
          </w:tcPr>
          <w:p w14:paraId="7546172A"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1 060 178</w:t>
            </w:r>
          </w:p>
        </w:tc>
        <w:tc>
          <w:tcPr>
            <w:tcW w:w="636" w:type="dxa"/>
            <w:tcBorders>
              <w:top w:val="nil"/>
              <w:left w:val="nil"/>
              <w:bottom w:val="single" w:sz="4" w:space="0" w:color="auto"/>
              <w:right w:val="single" w:sz="4" w:space="0" w:color="auto"/>
            </w:tcBorders>
            <w:vAlign w:val="center"/>
            <w:hideMark/>
          </w:tcPr>
          <w:p w14:paraId="1CF38B1D"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34.4</w:t>
            </w:r>
          </w:p>
        </w:tc>
        <w:tc>
          <w:tcPr>
            <w:tcW w:w="1307" w:type="dxa"/>
            <w:tcBorders>
              <w:top w:val="nil"/>
              <w:left w:val="nil"/>
              <w:bottom w:val="single" w:sz="4" w:space="0" w:color="auto"/>
              <w:right w:val="single" w:sz="4" w:space="0" w:color="auto"/>
            </w:tcBorders>
            <w:vAlign w:val="center"/>
            <w:hideMark/>
          </w:tcPr>
          <w:p w14:paraId="462C9DE5" w14:textId="128396E4" w:rsidR="00832FF7" w:rsidRPr="000E04AE" w:rsidRDefault="00832FF7" w:rsidP="000E04AE">
            <w:pPr>
              <w:spacing w:line="216" w:lineRule="auto"/>
              <w:ind w:firstLine="0"/>
              <w:jc w:val="center"/>
              <w:rPr>
                <w:sz w:val="23"/>
                <w:szCs w:val="23"/>
                <w:lang w:val="en-US"/>
              </w:rPr>
            </w:pPr>
            <w:r w:rsidRPr="000E04AE">
              <w:rPr>
                <w:sz w:val="23"/>
                <w:szCs w:val="23"/>
                <w:lang w:val="en-US"/>
              </w:rPr>
              <w:t>11 512</w:t>
            </w:r>
          </w:p>
        </w:tc>
        <w:tc>
          <w:tcPr>
            <w:tcW w:w="1075" w:type="dxa"/>
            <w:tcBorders>
              <w:top w:val="nil"/>
              <w:left w:val="nil"/>
              <w:bottom w:val="single" w:sz="4" w:space="0" w:color="auto"/>
              <w:right w:val="single" w:sz="4" w:space="0" w:color="auto"/>
            </w:tcBorders>
            <w:vAlign w:val="center"/>
            <w:hideMark/>
          </w:tcPr>
          <w:p w14:paraId="38B2232C" w14:textId="0A94BD54" w:rsidR="00832FF7" w:rsidRPr="000E04AE" w:rsidRDefault="00832FF7" w:rsidP="000E04AE">
            <w:pPr>
              <w:spacing w:line="216" w:lineRule="auto"/>
              <w:ind w:firstLine="0"/>
              <w:jc w:val="center"/>
              <w:rPr>
                <w:sz w:val="23"/>
                <w:szCs w:val="23"/>
                <w:lang w:val="en-US"/>
              </w:rPr>
            </w:pPr>
            <w:r w:rsidRPr="000E04AE">
              <w:rPr>
                <w:sz w:val="23"/>
                <w:szCs w:val="23"/>
                <w:lang w:val="en-US"/>
              </w:rPr>
              <w:t>12.05</w:t>
            </w:r>
          </w:p>
        </w:tc>
        <w:tc>
          <w:tcPr>
            <w:tcW w:w="636" w:type="dxa"/>
            <w:tcBorders>
              <w:top w:val="nil"/>
              <w:left w:val="nil"/>
              <w:bottom w:val="single" w:sz="4" w:space="0" w:color="auto"/>
              <w:right w:val="single" w:sz="4" w:space="0" w:color="auto"/>
            </w:tcBorders>
            <w:vAlign w:val="center"/>
            <w:hideMark/>
          </w:tcPr>
          <w:p w14:paraId="24FC25AE" w14:textId="564A6348" w:rsidR="00832FF7" w:rsidRPr="000E04AE" w:rsidRDefault="00832FF7" w:rsidP="000E04AE">
            <w:pPr>
              <w:spacing w:line="216" w:lineRule="auto"/>
              <w:ind w:firstLine="0"/>
              <w:jc w:val="center"/>
              <w:rPr>
                <w:sz w:val="23"/>
                <w:szCs w:val="23"/>
                <w:lang w:val="en-US"/>
              </w:rPr>
            </w:pPr>
            <w:r w:rsidRPr="000E04AE">
              <w:rPr>
                <w:sz w:val="23"/>
                <w:szCs w:val="23"/>
                <w:lang w:val="en-US"/>
              </w:rPr>
              <w:t>23.4</w:t>
            </w:r>
          </w:p>
        </w:tc>
      </w:tr>
      <w:tr w:rsidR="000E04AE" w:rsidRPr="000E04AE" w14:paraId="4DBAE04D"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0E62B749" w14:textId="685C653E" w:rsidR="00832FF7" w:rsidRPr="000E04AE" w:rsidRDefault="00832FF7" w:rsidP="000E04AE">
            <w:pPr>
              <w:spacing w:line="228" w:lineRule="auto"/>
              <w:ind w:firstLine="0"/>
              <w:rPr>
                <w:sz w:val="22"/>
                <w:szCs w:val="22"/>
              </w:rPr>
            </w:pPr>
            <w:r w:rsidRPr="000E04AE">
              <w:rPr>
                <w:sz w:val="22"/>
                <w:szCs w:val="22"/>
              </w:rPr>
              <w:t>Злокачественные ново</w:t>
            </w:r>
            <w:r w:rsidR="000E04AE" w:rsidRPr="000E04AE">
              <w:rPr>
                <w:sz w:val="22"/>
                <w:szCs w:val="22"/>
                <w:lang w:val="kk-KZ"/>
              </w:rPr>
              <w:t xml:space="preserve"> </w:t>
            </w:r>
            <w:r w:rsidRPr="000E04AE">
              <w:rPr>
                <w:sz w:val="22"/>
                <w:szCs w:val="22"/>
              </w:rPr>
              <w:t xml:space="preserve">образования, </w:t>
            </w:r>
            <w:r w:rsidRPr="000E04AE">
              <w:rPr>
                <w:sz w:val="22"/>
                <w:szCs w:val="22"/>
                <w:lang w:val="en-US"/>
              </w:rPr>
              <w:t>D</w:t>
            </w:r>
            <w:r w:rsidRPr="000E04AE">
              <w:rPr>
                <w:sz w:val="22"/>
                <w:szCs w:val="22"/>
              </w:rPr>
              <w:t xml:space="preserve">45-47.9, </w:t>
            </w:r>
            <w:r w:rsidRPr="000E04AE">
              <w:rPr>
                <w:sz w:val="22"/>
                <w:szCs w:val="22"/>
                <w:lang w:val="en-US"/>
              </w:rPr>
              <w:t>C</w:t>
            </w:r>
            <w:r w:rsidRPr="000E04AE">
              <w:rPr>
                <w:sz w:val="22"/>
                <w:szCs w:val="22"/>
              </w:rPr>
              <w:t>81–</w:t>
            </w:r>
            <w:r w:rsidRPr="000E04AE">
              <w:rPr>
                <w:sz w:val="22"/>
                <w:szCs w:val="22"/>
                <w:lang w:val="en-US"/>
              </w:rPr>
              <w:t>C</w:t>
            </w:r>
            <w:r w:rsidRPr="000E04AE">
              <w:rPr>
                <w:sz w:val="22"/>
                <w:szCs w:val="22"/>
              </w:rPr>
              <w:t xml:space="preserve">96 </w:t>
            </w:r>
            <w:r w:rsidRPr="000E04AE">
              <w:rPr>
                <w:sz w:val="22"/>
                <w:szCs w:val="22"/>
                <w:lang w:val="en-US"/>
              </w:rPr>
              <w:t>D</w:t>
            </w:r>
            <w:r w:rsidRPr="000E04AE">
              <w:rPr>
                <w:sz w:val="22"/>
                <w:szCs w:val="22"/>
              </w:rPr>
              <w:t xml:space="preserve">56, </w:t>
            </w:r>
            <w:r w:rsidRPr="000E04AE">
              <w:rPr>
                <w:sz w:val="22"/>
                <w:szCs w:val="22"/>
                <w:lang w:val="en-US"/>
              </w:rPr>
              <w:t>D</w:t>
            </w:r>
            <w:r w:rsidRPr="000E04AE">
              <w:rPr>
                <w:sz w:val="22"/>
                <w:szCs w:val="22"/>
              </w:rPr>
              <w:t xml:space="preserve">57, </w:t>
            </w:r>
            <w:r w:rsidRPr="000E04AE">
              <w:rPr>
                <w:sz w:val="22"/>
                <w:szCs w:val="22"/>
                <w:lang w:val="en-US"/>
              </w:rPr>
              <w:t>D</w:t>
            </w:r>
            <w:r w:rsidRPr="000E04AE">
              <w:rPr>
                <w:sz w:val="22"/>
                <w:szCs w:val="22"/>
              </w:rPr>
              <w:t xml:space="preserve">59.5, </w:t>
            </w:r>
            <w:r w:rsidRPr="000E04AE">
              <w:rPr>
                <w:sz w:val="22"/>
                <w:szCs w:val="22"/>
                <w:lang w:val="en-US"/>
              </w:rPr>
              <w:t>D</w:t>
            </w:r>
            <w:r w:rsidRPr="000E04AE">
              <w:rPr>
                <w:sz w:val="22"/>
                <w:szCs w:val="22"/>
              </w:rPr>
              <w:t xml:space="preserve">61, </w:t>
            </w:r>
            <w:r w:rsidRPr="000E04AE">
              <w:rPr>
                <w:sz w:val="22"/>
                <w:szCs w:val="22"/>
                <w:lang w:val="en-US"/>
              </w:rPr>
              <w:t>D</w:t>
            </w:r>
            <w:r w:rsidRPr="000E04AE">
              <w:rPr>
                <w:sz w:val="22"/>
                <w:szCs w:val="22"/>
              </w:rPr>
              <w:t xml:space="preserve">69.3, </w:t>
            </w:r>
            <w:r w:rsidRPr="000E04AE">
              <w:rPr>
                <w:sz w:val="22"/>
                <w:szCs w:val="22"/>
                <w:lang w:val="en-US"/>
              </w:rPr>
              <w:t>D</w:t>
            </w:r>
            <w:r w:rsidRPr="000E04AE">
              <w:rPr>
                <w:sz w:val="22"/>
                <w:szCs w:val="22"/>
              </w:rPr>
              <w:t>76. 0.</w:t>
            </w:r>
          </w:p>
        </w:tc>
        <w:tc>
          <w:tcPr>
            <w:tcW w:w="686" w:type="dxa"/>
            <w:tcBorders>
              <w:top w:val="nil"/>
              <w:left w:val="nil"/>
              <w:bottom w:val="single" w:sz="4" w:space="0" w:color="auto"/>
              <w:right w:val="single" w:sz="4" w:space="0" w:color="auto"/>
            </w:tcBorders>
            <w:vAlign w:val="center"/>
            <w:hideMark/>
          </w:tcPr>
          <w:p w14:paraId="7C1E1254" w14:textId="77777777" w:rsidR="00832FF7" w:rsidRPr="000E04AE" w:rsidRDefault="00832FF7" w:rsidP="000E04AE">
            <w:pPr>
              <w:spacing w:line="228" w:lineRule="auto"/>
              <w:ind w:firstLine="0"/>
              <w:jc w:val="center"/>
              <w:rPr>
                <w:sz w:val="22"/>
                <w:szCs w:val="22"/>
                <w:lang w:val="en-US"/>
              </w:rPr>
            </w:pPr>
            <w:r w:rsidRPr="000E04AE">
              <w:rPr>
                <w:sz w:val="22"/>
                <w:szCs w:val="22"/>
                <w:lang w:val="en-US"/>
              </w:rPr>
              <w:t>2 724</w:t>
            </w:r>
          </w:p>
        </w:tc>
        <w:tc>
          <w:tcPr>
            <w:tcW w:w="636" w:type="dxa"/>
            <w:tcBorders>
              <w:top w:val="nil"/>
              <w:left w:val="nil"/>
              <w:bottom w:val="single" w:sz="4" w:space="0" w:color="auto"/>
              <w:right w:val="single" w:sz="4" w:space="0" w:color="auto"/>
            </w:tcBorders>
            <w:vAlign w:val="center"/>
            <w:hideMark/>
          </w:tcPr>
          <w:p w14:paraId="28B2242B" w14:textId="77777777" w:rsidR="00832FF7" w:rsidRPr="000E04AE" w:rsidRDefault="00832FF7" w:rsidP="000E04AE">
            <w:pPr>
              <w:spacing w:line="228" w:lineRule="auto"/>
              <w:ind w:firstLine="0"/>
              <w:jc w:val="center"/>
              <w:rPr>
                <w:sz w:val="22"/>
                <w:szCs w:val="22"/>
                <w:lang w:val="en-US"/>
              </w:rPr>
            </w:pPr>
            <w:r w:rsidRPr="000E04AE">
              <w:rPr>
                <w:sz w:val="22"/>
                <w:szCs w:val="22"/>
                <w:lang w:val="en-US"/>
              </w:rPr>
              <w:t>1.2</w:t>
            </w:r>
          </w:p>
        </w:tc>
        <w:tc>
          <w:tcPr>
            <w:tcW w:w="1498" w:type="dxa"/>
            <w:tcBorders>
              <w:top w:val="nil"/>
              <w:left w:val="nil"/>
              <w:bottom w:val="single" w:sz="4" w:space="0" w:color="auto"/>
              <w:right w:val="single" w:sz="4" w:space="0" w:color="auto"/>
            </w:tcBorders>
            <w:vAlign w:val="center"/>
            <w:hideMark/>
          </w:tcPr>
          <w:p w14:paraId="55223EA4" w14:textId="7C466825" w:rsidR="00832FF7" w:rsidRPr="000E04AE" w:rsidRDefault="00832FF7" w:rsidP="000E04AE">
            <w:pPr>
              <w:spacing w:line="228" w:lineRule="auto"/>
              <w:ind w:firstLine="0"/>
              <w:jc w:val="center"/>
              <w:rPr>
                <w:sz w:val="22"/>
                <w:szCs w:val="22"/>
                <w:lang w:val="en-US"/>
              </w:rPr>
            </w:pPr>
            <w:r w:rsidRPr="000E04AE">
              <w:rPr>
                <w:sz w:val="22"/>
                <w:szCs w:val="22"/>
                <w:lang w:val="en-US"/>
              </w:rPr>
              <w:t>7 253 941</w:t>
            </w:r>
          </w:p>
        </w:tc>
        <w:tc>
          <w:tcPr>
            <w:tcW w:w="1162" w:type="dxa"/>
            <w:tcBorders>
              <w:top w:val="nil"/>
              <w:left w:val="nil"/>
              <w:bottom w:val="single" w:sz="4" w:space="0" w:color="auto"/>
              <w:right w:val="single" w:sz="4" w:space="0" w:color="auto"/>
            </w:tcBorders>
            <w:vAlign w:val="center"/>
            <w:hideMark/>
          </w:tcPr>
          <w:p w14:paraId="1DC9FC30" w14:textId="549CD4D4" w:rsidR="00832FF7" w:rsidRPr="000E04AE" w:rsidRDefault="00832FF7" w:rsidP="000E04AE">
            <w:pPr>
              <w:spacing w:line="228" w:lineRule="auto"/>
              <w:ind w:firstLine="0"/>
              <w:jc w:val="center"/>
              <w:rPr>
                <w:sz w:val="22"/>
                <w:szCs w:val="22"/>
                <w:lang w:val="en-US"/>
              </w:rPr>
            </w:pPr>
            <w:r w:rsidRPr="000E04AE">
              <w:rPr>
                <w:sz w:val="22"/>
                <w:szCs w:val="22"/>
                <w:lang w:val="en-US"/>
              </w:rPr>
              <w:t>19.76</w:t>
            </w:r>
          </w:p>
        </w:tc>
        <w:tc>
          <w:tcPr>
            <w:tcW w:w="784" w:type="dxa"/>
            <w:tcBorders>
              <w:top w:val="nil"/>
              <w:left w:val="nil"/>
              <w:bottom w:val="single" w:sz="4" w:space="0" w:color="auto"/>
              <w:right w:val="single" w:sz="4" w:space="0" w:color="auto"/>
            </w:tcBorders>
            <w:vAlign w:val="center"/>
            <w:hideMark/>
          </w:tcPr>
          <w:p w14:paraId="68DC7269" w14:textId="00887A30" w:rsidR="00832FF7" w:rsidRPr="000E04AE" w:rsidRDefault="00832FF7" w:rsidP="000E04AE">
            <w:pPr>
              <w:spacing w:line="228" w:lineRule="auto"/>
              <w:ind w:firstLine="0"/>
              <w:jc w:val="center"/>
              <w:rPr>
                <w:sz w:val="22"/>
                <w:szCs w:val="22"/>
                <w:lang w:val="en-US"/>
              </w:rPr>
            </w:pPr>
            <w:r w:rsidRPr="000E04AE">
              <w:rPr>
                <w:sz w:val="22"/>
                <w:szCs w:val="22"/>
                <w:lang w:val="en-US"/>
              </w:rPr>
              <w:t>13.3</w:t>
            </w:r>
          </w:p>
        </w:tc>
        <w:tc>
          <w:tcPr>
            <w:tcW w:w="2338" w:type="dxa"/>
            <w:tcBorders>
              <w:top w:val="nil"/>
              <w:left w:val="nil"/>
              <w:bottom w:val="single" w:sz="4" w:space="0" w:color="auto"/>
              <w:right w:val="single" w:sz="4" w:space="0" w:color="auto"/>
            </w:tcBorders>
            <w:vAlign w:val="center"/>
            <w:hideMark/>
          </w:tcPr>
          <w:p w14:paraId="6C1E1017" w14:textId="77777777" w:rsidR="00832FF7" w:rsidRPr="000E04AE" w:rsidRDefault="00832FF7" w:rsidP="000E04AE">
            <w:pPr>
              <w:spacing w:line="228" w:lineRule="auto"/>
              <w:ind w:firstLine="0"/>
              <w:jc w:val="center"/>
              <w:rPr>
                <w:sz w:val="22"/>
                <w:szCs w:val="22"/>
              </w:rPr>
            </w:pPr>
            <w:r w:rsidRPr="000E04AE">
              <w:rPr>
                <w:sz w:val="22"/>
                <w:szCs w:val="22"/>
              </w:rPr>
              <w:t xml:space="preserve">Ишемическая болезнь сердца (ИБС), </w:t>
            </w:r>
            <w:r w:rsidRPr="000E04AE">
              <w:rPr>
                <w:sz w:val="22"/>
                <w:szCs w:val="22"/>
                <w:lang w:val="en-US"/>
              </w:rPr>
              <w:t>I</w:t>
            </w:r>
            <w:r w:rsidRPr="000E04AE">
              <w:rPr>
                <w:sz w:val="22"/>
                <w:szCs w:val="22"/>
              </w:rPr>
              <w:t>20-</w:t>
            </w:r>
            <w:r w:rsidRPr="000E04AE">
              <w:rPr>
                <w:sz w:val="22"/>
                <w:szCs w:val="22"/>
                <w:lang w:val="en-US"/>
              </w:rPr>
              <w:t>I</w:t>
            </w:r>
            <w:r w:rsidRPr="000E04AE">
              <w:rPr>
                <w:sz w:val="22"/>
                <w:szCs w:val="22"/>
              </w:rPr>
              <w:t>25</w:t>
            </w:r>
          </w:p>
        </w:tc>
        <w:tc>
          <w:tcPr>
            <w:tcW w:w="893" w:type="dxa"/>
            <w:tcBorders>
              <w:top w:val="nil"/>
              <w:left w:val="nil"/>
              <w:bottom w:val="single" w:sz="4" w:space="0" w:color="auto"/>
              <w:right w:val="single" w:sz="4" w:space="0" w:color="auto"/>
            </w:tcBorders>
            <w:vAlign w:val="center"/>
            <w:hideMark/>
          </w:tcPr>
          <w:p w14:paraId="585C3C6A" w14:textId="77777777" w:rsidR="00832FF7" w:rsidRPr="000E04AE" w:rsidRDefault="00832FF7" w:rsidP="000E04AE">
            <w:pPr>
              <w:spacing w:line="228" w:lineRule="auto"/>
              <w:ind w:firstLine="0"/>
              <w:jc w:val="center"/>
              <w:rPr>
                <w:sz w:val="22"/>
                <w:szCs w:val="22"/>
                <w:lang w:val="en-US"/>
              </w:rPr>
            </w:pPr>
            <w:r w:rsidRPr="000E04AE">
              <w:rPr>
                <w:sz w:val="22"/>
                <w:szCs w:val="22"/>
                <w:lang w:val="en-US"/>
              </w:rPr>
              <w:t>409 647</w:t>
            </w:r>
          </w:p>
        </w:tc>
        <w:tc>
          <w:tcPr>
            <w:tcW w:w="636" w:type="dxa"/>
            <w:tcBorders>
              <w:top w:val="nil"/>
              <w:left w:val="nil"/>
              <w:bottom w:val="single" w:sz="4" w:space="0" w:color="auto"/>
              <w:right w:val="single" w:sz="4" w:space="0" w:color="auto"/>
            </w:tcBorders>
            <w:vAlign w:val="center"/>
            <w:hideMark/>
          </w:tcPr>
          <w:p w14:paraId="6586844C" w14:textId="77777777" w:rsidR="00832FF7" w:rsidRPr="000E04AE" w:rsidRDefault="00832FF7" w:rsidP="000E04AE">
            <w:pPr>
              <w:spacing w:line="228" w:lineRule="auto"/>
              <w:ind w:firstLine="0"/>
              <w:jc w:val="center"/>
              <w:rPr>
                <w:sz w:val="22"/>
                <w:szCs w:val="22"/>
                <w:lang w:val="en-US"/>
              </w:rPr>
            </w:pPr>
            <w:r w:rsidRPr="000E04AE">
              <w:rPr>
                <w:sz w:val="22"/>
                <w:szCs w:val="22"/>
                <w:lang w:val="en-US"/>
              </w:rPr>
              <w:t>13.3</w:t>
            </w:r>
          </w:p>
        </w:tc>
        <w:tc>
          <w:tcPr>
            <w:tcW w:w="1307" w:type="dxa"/>
            <w:tcBorders>
              <w:top w:val="nil"/>
              <w:left w:val="nil"/>
              <w:bottom w:val="single" w:sz="4" w:space="0" w:color="auto"/>
              <w:right w:val="single" w:sz="4" w:space="0" w:color="auto"/>
            </w:tcBorders>
            <w:vAlign w:val="center"/>
            <w:hideMark/>
          </w:tcPr>
          <w:p w14:paraId="748E56FC" w14:textId="17C668D5" w:rsidR="00832FF7" w:rsidRPr="000E04AE" w:rsidRDefault="00832FF7" w:rsidP="000E04AE">
            <w:pPr>
              <w:spacing w:line="228" w:lineRule="auto"/>
              <w:ind w:firstLine="0"/>
              <w:jc w:val="center"/>
              <w:rPr>
                <w:sz w:val="22"/>
                <w:szCs w:val="22"/>
                <w:lang w:val="en-US"/>
              </w:rPr>
            </w:pPr>
            <w:r w:rsidRPr="000E04AE">
              <w:rPr>
                <w:sz w:val="22"/>
                <w:szCs w:val="22"/>
                <w:lang w:val="en-US"/>
              </w:rPr>
              <w:t>8 289</w:t>
            </w:r>
          </w:p>
        </w:tc>
        <w:tc>
          <w:tcPr>
            <w:tcW w:w="1075" w:type="dxa"/>
            <w:tcBorders>
              <w:top w:val="nil"/>
              <w:left w:val="nil"/>
              <w:bottom w:val="single" w:sz="4" w:space="0" w:color="auto"/>
              <w:right w:val="single" w:sz="4" w:space="0" w:color="auto"/>
            </w:tcBorders>
            <w:vAlign w:val="center"/>
            <w:hideMark/>
          </w:tcPr>
          <w:p w14:paraId="13ABF9A9" w14:textId="57B89D8B" w:rsidR="00832FF7" w:rsidRPr="000E04AE" w:rsidRDefault="00832FF7" w:rsidP="000E04AE">
            <w:pPr>
              <w:spacing w:line="228" w:lineRule="auto"/>
              <w:ind w:firstLine="0"/>
              <w:jc w:val="center"/>
              <w:rPr>
                <w:sz w:val="22"/>
                <w:szCs w:val="22"/>
                <w:lang w:val="en-US"/>
              </w:rPr>
            </w:pPr>
            <w:r w:rsidRPr="000E04AE">
              <w:rPr>
                <w:sz w:val="22"/>
                <w:szCs w:val="22"/>
                <w:lang w:val="en-US"/>
              </w:rPr>
              <w:t>3.32</w:t>
            </w:r>
          </w:p>
        </w:tc>
        <w:tc>
          <w:tcPr>
            <w:tcW w:w="636" w:type="dxa"/>
            <w:tcBorders>
              <w:top w:val="nil"/>
              <w:left w:val="nil"/>
              <w:bottom w:val="single" w:sz="4" w:space="0" w:color="auto"/>
              <w:right w:val="single" w:sz="4" w:space="0" w:color="auto"/>
            </w:tcBorders>
            <w:vAlign w:val="center"/>
            <w:hideMark/>
          </w:tcPr>
          <w:p w14:paraId="47958277" w14:textId="477A43B2" w:rsidR="00832FF7" w:rsidRPr="000E04AE" w:rsidRDefault="00832FF7" w:rsidP="000E04AE">
            <w:pPr>
              <w:spacing w:line="228" w:lineRule="auto"/>
              <w:ind w:firstLine="0"/>
              <w:jc w:val="center"/>
              <w:rPr>
                <w:sz w:val="22"/>
                <w:szCs w:val="22"/>
                <w:lang w:val="en-US"/>
              </w:rPr>
            </w:pPr>
            <w:r w:rsidRPr="000E04AE">
              <w:rPr>
                <w:sz w:val="22"/>
                <w:szCs w:val="22"/>
                <w:lang w:val="en-US"/>
              </w:rPr>
              <w:t>6.4</w:t>
            </w:r>
          </w:p>
        </w:tc>
      </w:tr>
      <w:tr w:rsidR="000E04AE" w:rsidRPr="00832FF7" w14:paraId="02175679"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33E770CD" w14:textId="0E369C15" w:rsidR="00832FF7" w:rsidRPr="000E04AE" w:rsidRDefault="00832FF7" w:rsidP="000E04AE">
            <w:pPr>
              <w:spacing w:line="228" w:lineRule="auto"/>
              <w:ind w:firstLine="0"/>
              <w:rPr>
                <w:sz w:val="23"/>
                <w:szCs w:val="23"/>
              </w:rPr>
            </w:pPr>
            <w:r w:rsidRPr="000E04AE">
              <w:rPr>
                <w:sz w:val="23"/>
                <w:szCs w:val="23"/>
              </w:rPr>
              <w:t>Наследственные дефици</w:t>
            </w:r>
            <w:r w:rsidR="000E04AE" w:rsidRPr="000E04AE">
              <w:rPr>
                <w:sz w:val="23"/>
                <w:szCs w:val="23"/>
                <w:lang w:val="kk-KZ"/>
              </w:rPr>
              <w:t xml:space="preserve"> </w:t>
            </w:r>
            <w:r w:rsidRPr="000E04AE">
              <w:rPr>
                <w:sz w:val="23"/>
                <w:szCs w:val="23"/>
              </w:rPr>
              <w:t xml:space="preserve">ты факторов свертывания крови, </w:t>
            </w:r>
            <w:r w:rsidRPr="000E04AE">
              <w:rPr>
                <w:sz w:val="23"/>
                <w:szCs w:val="23"/>
                <w:lang w:val="en-US"/>
              </w:rPr>
              <w:t>D</w:t>
            </w:r>
            <w:r w:rsidRPr="000E04AE">
              <w:rPr>
                <w:sz w:val="23"/>
                <w:szCs w:val="23"/>
              </w:rPr>
              <w:t>66-</w:t>
            </w:r>
            <w:r w:rsidRPr="000E04AE">
              <w:rPr>
                <w:sz w:val="23"/>
                <w:szCs w:val="23"/>
                <w:lang w:val="en-US"/>
              </w:rPr>
              <w:t>D</w:t>
            </w:r>
            <w:r w:rsidRPr="000E04AE">
              <w:rPr>
                <w:sz w:val="23"/>
                <w:szCs w:val="23"/>
              </w:rPr>
              <w:t>68</w:t>
            </w:r>
          </w:p>
        </w:tc>
        <w:tc>
          <w:tcPr>
            <w:tcW w:w="686" w:type="dxa"/>
            <w:tcBorders>
              <w:top w:val="nil"/>
              <w:left w:val="nil"/>
              <w:bottom w:val="single" w:sz="4" w:space="0" w:color="auto"/>
              <w:right w:val="single" w:sz="4" w:space="0" w:color="auto"/>
            </w:tcBorders>
            <w:vAlign w:val="center"/>
            <w:hideMark/>
          </w:tcPr>
          <w:p w14:paraId="50DF313A" w14:textId="77777777" w:rsidR="00832FF7" w:rsidRPr="000E04AE" w:rsidRDefault="00832FF7" w:rsidP="000E04AE">
            <w:pPr>
              <w:spacing w:line="228" w:lineRule="auto"/>
              <w:ind w:firstLine="0"/>
              <w:jc w:val="center"/>
              <w:rPr>
                <w:sz w:val="23"/>
                <w:szCs w:val="23"/>
                <w:lang w:val="en-US"/>
              </w:rPr>
            </w:pPr>
            <w:r w:rsidRPr="000E04AE">
              <w:rPr>
                <w:sz w:val="23"/>
                <w:szCs w:val="23"/>
                <w:lang w:val="en-US"/>
              </w:rPr>
              <w:t>1 046</w:t>
            </w:r>
          </w:p>
        </w:tc>
        <w:tc>
          <w:tcPr>
            <w:tcW w:w="636" w:type="dxa"/>
            <w:tcBorders>
              <w:top w:val="nil"/>
              <w:left w:val="nil"/>
              <w:bottom w:val="single" w:sz="4" w:space="0" w:color="auto"/>
              <w:right w:val="single" w:sz="4" w:space="0" w:color="auto"/>
            </w:tcBorders>
            <w:vAlign w:val="center"/>
            <w:hideMark/>
          </w:tcPr>
          <w:p w14:paraId="1D706639" w14:textId="77777777" w:rsidR="00832FF7" w:rsidRPr="000E04AE" w:rsidRDefault="00832FF7" w:rsidP="000E04AE">
            <w:pPr>
              <w:spacing w:line="228" w:lineRule="auto"/>
              <w:ind w:firstLine="0"/>
              <w:jc w:val="center"/>
              <w:rPr>
                <w:sz w:val="23"/>
                <w:szCs w:val="23"/>
                <w:lang w:val="en-US"/>
              </w:rPr>
            </w:pPr>
            <w:r w:rsidRPr="000E04AE">
              <w:rPr>
                <w:sz w:val="23"/>
                <w:szCs w:val="23"/>
                <w:lang w:val="en-US"/>
              </w:rPr>
              <w:t>0.5</w:t>
            </w:r>
          </w:p>
        </w:tc>
        <w:tc>
          <w:tcPr>
            <w:tcW w:w="1498" w:type="dxa"/>
            <w:tcBorders>
              <w:top w:val="nil"/>
              <w:left w:val="nil"/>
              <w:bottom w:val="single" w:sz="4" w:space="0" w:color="auto"/>
              <w:right w:val="single" w:sz="4" w:space="0" w:color="auto"/>
            </w:tcBorders>
            <w:vAlign w:val="center"/>
            <w:hideMark/>
          </w:tcPr>
          <w:p w14:paraId="7C0E5E9D" w14:textId="3393A988" w:rsidR="00832FF7" w:rsidRPr="000E04AE" w:rsidRDefault="00832FF7" w:rsidP="000E04AE">
            <w:pPr>
              <w:spacing w:line="228" w:lineRule="auto"/>
              <w:ind w:firstLine="0"/>
              <w:jc w:val="center"/>
              <w:rPr>
                <w:sz w:val="23"/>
                <w:szCs w:val="23"/>
                <w:lang w:val="en-US"/>
              </w:rPr>
            </w:pPr>
            <w:r w:rsidRPr="000E04AE">
              <w:rPr>
                <w:sz w:val="23"/>
                <w:szCs w:val="23"/>
                <w:lang w:val="en-US"/>
              </w:rPr>
              <w:t>13 294 518</w:t>
            </w:r>
          </w:p>
        </w:tc>
        <w:tc>
          <w:tcPr>
            <w:tcW w:w="1162" w:type="dxa"/>
            <w:tcBorders>
              <w:top w:val="nil"/>
              <w:left w:val="nil"/>
              <w:bottom w:val="single" w:sz="4" w:space="0" w:color="auto"/>
              <w:right w:val="single" w:sz="4" w:space="0" w:color="auto"/>
            </w:tcBorders>
            <w:vAlign w:val="center"/>
            <w:hideMark/>
          </w:tcPr>
          <w:p w14:paraId="4E5098EE" w14:textId="7C355E5C" w:rsidR="00832FF7" w:rsidRPr="000E04AE" w:rsidRDefault="00832FF7" w:rsidP="000E04AE">
            <w:pPr>
              <w:spacing w:line="228" w:lineRule="auto"/>
              <w:ind w:firstLine="0"/>
              <w:jc w:val="center"/>
              <w:rPr>
                <w:sz w:val="23"/>
                <w:szCs w:val="23"/>
                <w:lang w:val="en-US"/>
              </w:rPr>
            </w:pPr>
            <w:r w:rsidRPr="000E04AE">
              <w:rPr>
                <w:sz w:val="23"/>
                <w:szCs w:val="23"/>
                <w:lang w:val="en-US"/>
              </w:rPr>
              <w:t>13.91</w:t>
            </w:r>
          </w:p>
        </w:tc>
        <w:tc>
          <w:tcPr>
            <w:tcW w:w="784" w:type="dxa"/>
            <w:tcBorders>
              <w:top w:val="nil"/>
              <w:left w:val="nil"/>
              <w:bottom w:val="single" w:sz="4" w:space="0" w:color="auto"/>
              <w:right w:val="single" w:sz="4" w:space="0" w:color="auto"/>
            </w:tcBorders>
            <w:vAlign w:val="center"/>
            <w:hideMark/>
          </w:tcPr>
          <w:p w14:paraId="0507D1E2" w14:textId="7C7E393C" w:rsidR="00832FF7" w:rsidRPr="000E04AE" w:rsidRDefault="00832FF7" w:rsidP="000E04AE">
            <w:pPr>
              <w:spacing w:line="228" w:lineRule="auto"/>
              <w:ind w:firstLine="0"/>
              <w:jc w:val="center"/>
              <w:rPr>
                <w:sz w:val="23"/>
                <w:szCs w:val="23"/>
                <w:lang w:val="en-US"/>
              </w:rPr>
            </w:pPr>
            <w:r w:rsidRPr="000E04AE">
              <w:rPr>
                <w:sz w:val="23"/>
                <w:szCs w:val="23"/>
                <w:lang w:val="en-US"/>
              </w:rPr>
              <w:t>9.3</w:t>
            </w:r>
          </w:p>
        </w:tc>
        <w:tc>
          <w:tcPr>
            <w:tcW w:w="2338" w:type="dxa"/>
            <w:tcBorders>
              <w:top w:val="nil"/>
              <w:left w:val="nil"/>
              <w:bottom w:val="single" w:sz="4" w:space="0" w:color="auto"/>
              <w:right w:val="single" w:sz="4" w:space="0" w:color="auto"/>
            </w:tcBorders>
            <w:vAlign w:val="center"/>
            <w:hideMark/>
          </w:tcPr>
          <w:p w14:paraId="180B8267" w14:textId="77777777" w:rsidR="00832FF7" w:rsidRPr="000E04AE" w:rsidRDefault="00832FF7" w:rsidP="000E04AE">
            <w:pPr>
              <w:spacing w:line="228" w:lineRule="auto"/>
              <w:ind w:firstLine="0"/>
              <w:jc w:val="center"/>
              <w:rPr>
                <w:sz w:val="23"/>
                <w:szCs w:val="23"/>
              </w:rPr>
            </w:pPr>
            <w:r w:rsidRPr="000E04AE">
              <w:rPr>
                <w:sz w:val="23"/>
                <w:szCs w:val="23"/>
              </w:rPr>
              <w:t xml:space="preserve">Хроническая обструктивная болезнь легких, </w:t>
            </w:r>
            <w:r w:rsidRPr="000E04AE">
              <w:rPr>
                <w:sz w:val="23"/>
                <w:szCs w:val="23"/>
                <w:lang w:val="en-US"/>
              </w:rPr>
              <w:t>J</w:t>
            </w:r>
            <w:r w:rsidRPr="000E04AE">
              <w:rPr>
                <w:sz w:val="23"/>
                <w:szCs w:val="23"/>
              </w:rPr>
              <w:t>44</w:t>
            </w:r>
          </w:p>
        </w:tc>
        <w:tc>
          <w:tcPr>
            <w:tcW w:w="893" w:type="dxa"/>
            <w:tcBorders>
              <w:top w:val="nil"/>
              <w:left w:val="nil"/>
              <w:bottom w:val="single" w:sz="4" w:space="0" w:color="auto"/>
              <w:right w:val="single" w:sz="4" w:space="0" w:color="auto"/>
            </w:tcBorders>
            <w:vAlign w:val="center"/>
            <w:hideMark/>
          </w:tcPr>
          <w:p w14:paraId="0C965ED8" w14:textId="77777777" w:rsidR="00832FF7" w:rsidRPr="000E04AE" w:rsidRDefault="00832FF7" w:rsidP="000E04AE">
            <w:pPr>
              <w:spacing w:line="228" w:lineRule="auto"/>
              <w:ind w:firstLine="0"/>
              <w:jc w:val="center"/>
              <w:rPr>
                <w:sz w:val="23"/>
                <w:szCs w:val="23"/>
                <w:lang w:val="en-US"/>
              </w:rPr>
            </w:pPr>
            <w:r w:rsidRPr="000E04AE">
              <w:rPr>
                <w:sz w:val="23"/>
                <w:szCs w:val="23"/>
                <w:lang w:val="en-US"/>
              </w:rPr>
              <w:t>56 167</w:t>
            </w:r>
          </w:p>
        </w:tc>
        <w:tc>
          <w:tcPr>
            <w:tcW w:w="636" w:type="dxa"/>
            <w:tcBorders>
              <w:top w:val="nil"/>
              <w:left w:val="nil"/>
              <w:bottom w:val="single" w:sz="4" w:space="0" w:color="auto"/>
              <w:right w:val="single" w:sz="4" w:space="0" w:color="auto"/>
            </w:tcBorders>
            <w:vAlign w:val="center"/>
            <w:hideMark/>
          </w:tcPr>
          <w:p w14:paraId="7FC14B7F" w14:textId="77777777" w:rsidR="00832FF7" w:rsidRPr="000E04AE" w:rsidRDefault="00832FF7" w:rsidP="000E04AE">
            <w:pPr>
              <w:spacing w:line="228" w:lineRule="auto"/>
              <w:ind w:firstLine="0"/>
              <w:jc w:val="center"/>
              <w:rPr>
                <w:sz w:val="23"/>
                <w:szCs w:val="23"/>
                <w:lang w:val="en-US"/>
              </w:rPr>
            </w:pPr>
            <w:r w:rsidRPr="000E04AE">
              <w:rPr>
                <w:sz w:val="23"/>
                <w:szCs w:val="23"/>
                <w:lang w:val="en-US"/>
              </w:rPr>
              <w:t>1.8</w:t>
            </w:r>
          </w:p>
        </w:tc>
        <w:tc>
          <w:tcPr>
            <w:tcW w:w="1307" w:type="dxa"/>
            <w:tcBorders>
              <w:top w:val="nil"/>
              <w:left w:val="nil"/>
              <w:bottom w:val="single" w:sz="4" w:space="0" w:color="auto"/>
              <w:right w:val="single" w:sz="4" w:space="0" w:color="auto"/>
            </w:tcBorders>
            <w:vAlign w:val="center"/>
            <w:hideMark/>
          </w:tcPr>
          <w:p w14:paraId="357A4ED5" w14:textId="284D6272" w:rsidR="00832FF7" w:rsidRPr="000E04AE" w:rsidRDefault="00832FF7" w:rsidP="000E04AE">
            <w:pPr>
              <w:spacing w:line="228" w:lineRule="auto"/>
              <w:ind w:firstLine="0"/>
              <w:jc w:val="center"/>
              <w:rPr>
                <w:sz w:val="23"/>
                <w:szCs w:val="23"/>
                <w:lang w:val="en-US"/>
              </w:rPr>
            </w:pPr>
            <w:r w:rsidRPr="000E04AE">
              <w:rPr>
                <w:sz w:val="23"/>
                <w:szCs w:val="23"/>
                <w:lang w:val="en-US"/>
              </w:rPr>
              <w:t>49 732</w:t>
            </w:r>
          </w:p>
        </w:tc>
        <w:tc>
          <w:tcPr>
            <w:tcW w:w="1075" w:type="dxa"/>
            <w:tcBorders>
              <w:top w:val="nil"/>
              <w:left w:val="nil"/>
              <w:bottom w:val="single" w:sz="4" w:space="0" w:color="auto"/>
              <w:right w:val="single" w:sz="4" w:space="0" w:color="auto"/>
            </w:tcBorders>
            <w:vAlign w:val="center"/>
            <w:hideMark/>
          </w:tcPr>
          <w:p w14:paraId="302F196C" w14:textId="48BD891B" w:rsidR="00832FF7" w:rsidRPr="000E04AE" w:rsidRDefault="00832FF7" w:rsidP="000E04AE">
            <w:pPr>
              <w:spacing w:line="228" w:lineRule="auto"/>
              <w:ind w:firstLine="0"/>
              <w:jc w:val="center"/>
              <w:rPr>
                <w:sz w:val="23"/>
                <w:szCs w:val="23"/>
                <w:lang w:val="en-US"/>
              </w:rPr>
            </w:pPr>
            <w:r w:rsidRPr="000E04AE">
              <w:rPr>
                <w:sz w:val="23"/>
                <w:szCs w:val="23"/>
                <w:lang w:val="en-US"/>
              </w:rPr>
              <w:t>2.79</w:t>
            </w:r>
          </w:p>
        </w:tc>
        <w:tc>
          <w:tcPr>
            <w:tcW w:w="636" w:type="dxa"/>
            <w:tcBorders>
              <w:top w:val="nil"/>
              <w:left w:val="nil"/>
              <w:bottom w:val="single" w:sz="4" w:space="0" w:color="auto"/>
              <w:right w:val="single" w:sz="4" w:space="0" w:color="auto"/>
            </w:tcBorders>
            <w:vAlign w:val="center"/>
            <w:hideMark/>
          </w:tcPr>
          <w:p w14:paraId="19EF081F" w14:textId="35DD413A" w:rsidR="00832FF7" w:rsidRPr="000E04AE" w:rsidRDefault="00832FF7" w:rsidP="000E04AE">
            <w:pPr>
              <w:spacing w:line="228" w:lineRule="auto"/>
              <w:ind w:firstLine="0"/>
              <w:jc w:val="center"/>
              <w:rPr>
                <w:sz w:val="23"/>
                <w:szCs w:val="23"/>
                <w:lang w:val="en-US"/>
              </w:rPr>
            </w:pPr>
            <w:r w:rsidRPr="000E04AE">
              <w:rPr>
                <w:sz w:val="23"/>
                <w:szCs w:val="23"/>
                <w:lang w:val="en-US"/>
              </w:rPr>
              <w:t>5.4</w:t>
            </w:r>
          </w:p>
        </w:tc>
      </w:tr>
      <w:tr w:rsidR="000E04AE" w:rsidRPr="00832FF7" w14:paraId="3602A8EE"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0EA8DE91" w14:textId="77777777" w:rsidR="00832FF7" w:rsidRPr="000E04AE" w:rsidRDefault="00832FF7" w:rsidP="000E04AE">
            <w:pPr>
              <w:spacing w:line="216" w:lineRule="auto"/>
              <w:ind w:firstLine="0"/>
              <w:rPr>
                <w:sz w:val="23"/>
                <w:szCs w:val="23"/>
              </w:rPr>
            </w:pPr>
            <w:r w:rsidRPr="000E04AE">
              <w:rPr>
                <w:sz w:val="23"/>
                <w:szCs w:val="23"/>
              </w:rPr>
              <w:t xml:space="preserve">Мукополисахаридоз, </w:t>
            </w:r>
            <w:r w:rsidRPr="000E04AE">
              <w:rPr>
                <w:sz w:val="23"/>
                <w:szCs w:val="23"/>
                <w:lang w:val="en-US"/>
              </w:rPr>
              <w:t>E</w:t>
            </w:r>
            <w:r w:rsidRPr="000E04AE">
              <w:rPr>
                <w:sz w:val="23"/>
                <w:szCs w:val="23"/>
              </w:rPr>
              <w:t xml:space="preserve">76.0, </w:t>
            </w:r>
            <w:r w:rsidRPr="000E04AE">
              <w:rPr>
                <w:sz w:val="23"/>
                <w:szCs w:val="23"/>
                <w:lang w:val="en-US"/>
              </w:rPr>
              <w:t>E</w:t>
            </w:r>
            <w:r w:rsidRPr="000E04AE">
              <w:rPr>
                <w:sz w:val="23"/>
                <w:szCs w:val="23"/>
              </w:rPr>
              <w:t xml:space="preserve">76.1, </w:t>
            </w:r>
            <w:r w:rsidRPr="000E04AE">
              <w:rPr>
                <w:sz w:val="23"/>
                <w:szCs w:val="23"/>
                <w:lang w:val="en-US"/>
              </w:rPr>
              <w:t>E</w:t>
            </w:r>
            <w:r w:rsidRPr="000E04AE">
              <w:rPr>
                <w:sz w:val="23"/>
                <w:szCs w:val="23"/>
              </w:rPr>
              <w:t xml:space="preserve">76.2, </w:t>
            </w:r>
            <w:r w:rsidRPr="000E04AE">
              <w:rPr>
                <w:sz w:val="23"/>
                <w:szCs w:val="23"/>
                <w:lang w:val="en-US"/>
              </w:rPr>
              <w:t>E</w:t>
            </w:r>
            <w:r w:rsidRPr="000E04AE">
              <w:rPr>
                <w:sz w:val="23"/>
                <w:szCs w:val="23"/>
              </w:rPr>
              <w:t xml:space="preserve">76.3, </w:t>
            </w:r>
            <w:r w:rsidRPr="000E04AE">
              <w:rPr>
                <w:sz w:val="23"/>
                <w:szCs w:val="23"/>
                <w:lang w:val="en-US"/>
              </w:rPr>
              <w:t>E</w:t>
            </w:r>
            <w:r w:rsidRPr="000E04AE">
              <w:rPr>
                <w:sz w:val="23"/>
                <w:szCs w:val="23"/>
              </w:rPr>
              <w:t>76.8</w:t>
            </w:r>
          </w:p>
        </w:tc>
        <w:tc>
          <w:tcPr>
            <w:tcW w:w="686" w:type="dxa"/>
            <w:tcBorders>
              <w:top w:val="nil"/>
              <w:left w:val="nil"/>
              <w:bottom w:val="single" w:sz="4" w:space="0" w:color="auto"/>
              <w:right w:val="single" w:sz="4" w:space="0" w:color="auto"/>
            </w:tcBorders>
            <w:vAlign w:val="center"/>
            <w:hideMark/>
          </w:tcPr>
          <w:p w14:paraId="7F6F1918"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79</w:t>
            </w:r>
          </w:p>
        </w:tc>
        <w:tc>
          <w:tcPr>
            <w:tcW w:w="636" w:type="dxa"/>
            <w:tcBorders>
              <w:top w:val="nil"/>
              <w:left w:val="nil"/>
              <w:bottom w:val="single" w:sz="4" w:space="0" w:color="auto"/>
              <w:right w:val="single" w:sz="4" w:space="0" w:color="auto"/>
            </w:tcBorders>
            <w:vAlign w:val="center"/>
            <w:hideMark/>
          </w:tcPr>
          <w:p w14:paraId="6422A54D"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0</w:t>
            </w:r>
          </w:p>
        </w:tc>
        <w:tc>
          <w:tcPr>
            <w:tcW w:w="1498" w:type="dxa"/>
            <w:tcBorders>
              <w:top w:val="nil"/>
              <w:left w:val="nil"/>
              <w:bottom w:val="single" w:sz="4" w:space="0" w:color="auto"/>
              <w:right w:val="single" w:sz="4" w:space="0" w:color="auto"/>
            </w:tcBorders>
            <w:vAlign w:val="center"/>
            <w:hideMark/>
          </w:tcPr>
          <w:p w14:paraId="202C7748" w14:textId="041C115C" w:rsidR="00832FF7" w:rsidRPr="000E04AE" w:rsidRDefault="00832FF7" w:rsidP="000E04AE">
            <w:pPr>
              <w:spacing w:line="216" w:lineRule="auto"/>
              <w:ind w:firstLine="0"/>
              <w:jc w:val="center"/>
              <w:rPr>
                <w:sz w:val="23"/>
                <w:szCs w:val="23"/>
                <w:lang w:val="en-US"/>
              </w:rPr>
            </w:pPr>
            <w:r w:rsidRPr="000E04AE">
              <w:rPr>
                <w:sz w:val="23"/>
                <w:szCs w:val="23"/>
                <w:lang w:val="en-US"/>
              </w:rPr>
              <w:t>116 444 801</w:t>
            </w:r>
          </w:p>
        </w:tc>
        <w:tc>
          <w:tcPr>
            <w:tcW w:w="1162" w:type="dxa"/>
            <w:tcBorders>
              <w:top w:val="nil"/>
              <w:left w:val="nil"/>
              <w:bottom w:val="single" w:sz="4" w:space="0" w:color="auto"/>
              <w:right w:val="single" w:sz="4" w:space="0" w:color="auto"/>
            </w:tcBorders>
            <w:vAlign w:val="center"/>
            <w:hideMark/>
          </w:tcPr>
          <w:p w14:paraId="64E8C5BE" w14:textId="047366BB" w:rsidR="00832FF7" w:rsidRPr="000E04AE" w:rsidRDefault="00832FF7" w:rsidP="000E04AE">
            <w:pPr>
              <w:spacing w:line="216" w:lineRule="auto"/>
              <w:ind w:firstLine="0"/>
              <w:jc w:val="center"/>
              <w:rPr>
                <w:sz w:val="23"/>
                <w:szCs w:val="23"/>
                <w:lang w:val="en-US"/>
              </w:rPr>
            </w:pPr>
            <w:r w:rsidRPr="000E04AE">
              <w:rPr>
                <w:sz w:val="23"/>
                <w:szCs w:val="23"/>
                <w:lang w:val="en-US"/>
              </w:rPr>
              <w:t>9.20</w:t>
            </w:r>
          </w:p>
        </w:tc>
        <w:tc>
          <w:tcPr>
            <w:tcW w:w="784" w:type="dxa"/>
            <w:tcBorders>
              <w:top w:val="nil"/>
              <w:left w:val="nil"/>
              <w:bottom w:val="single" w:sz="4" w:space="0" w:color="auto"/>
              <w:right w:val="single" w:sz="4" w:space="0" w:color="auto"/>
            </w:tcBorders>
            <w:vAlign w:val="center"/>
            <w:hideMark/>
          </w:tcPr>
          <w:p w14:paraId="50F6F9E4" w14:textId="4DE268DA" w:rsidR="00832FF7" w:rsidRPr="000E04AE" w:rsidRDefault="00832FF7" w:rsidP="000E04AE">
            <w:pPr>
              <w:spacing w:line="216" w:lineRule="auto"/>
              <w:ind w:firstLine="0"/>
              <w:jc w:val="center"/>
              <w:rPr>
                <w:sz w:val="23"/>
                <w:szCs w:val="23"/>
                <w:lang w:val="en-US"/>
              </w:rPr>
            </w:pPr>
            <w:r w:rsidRPr="000E04AE">
              <w:rPr>
                <w:sz w:val="23"/>
                <w:szCs w:val="23"/>
                <w:lang w:val="en-US"/>
              </w:rPr>
              <w:t>6.2</w:t>
            </w:r>
          </w:p>
        </w:tc>
        <w:tc>
          <w:tcPr>
            <w:tcW w:w="2338" w:type="dxa"/>
            <w:tcBorders>
              <w:top w:val="nil"/>
              <w:left w:val="nil"/>
              <w:bottom w:val="single" w:sz="4" w:space="0" w:color="auto"/>
              <w:right w:val="single" w:sz="4" w:space="0" w:color="auto"/>
            </w:tcBorders>
            <w:vAlign w:val="center"/>
            <w:hideMark/>
          </w:tcPr>
          <w:p w14:paraId="2DDD80F0"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Бронхиальная астма, J45</w:t>
            </w:r>
          </w:p>
        </w:tc>
        <w:tc>
          <w:tcPr>
            <w:tcW w:w="893" w:type="dxa"/>
            <w:tcBorders>
              <w:top w:val="nil"/>
              <w:left w:val="nil"/>
              <w:bottom w:val="single" w:sz="4" w:space="0" w:color="auto"/>
              <w:right w:val="single" w:sz="4" w:space="0" w:color="auto"/>
            </w:tcBorders>
            <w:vAlign w:val="center"/>
            <w:hideMark/>
          </w:tcPr>
          <w:p w14:paraId="25A83A40"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76 919</w:t>
            </w:r>
          </w:p>
        </w:tc>
        <w:tc>
          <w:tcPr>
            <w:tcW w:w="636" w:type="dxa"/>
            <w:tcBorders>
              <w:top w:val="nil"/>
              <w:left w:val="nil"/>
              <w:bottom w:val="single" w:sz="4" w:space="0" w:color="auto"/>
              <w:right w:val="single" w:sz="4" w:space="0" w:color="auto"/>
            </w:tcBorders>
            <w:vAlign w:val="center"/>
            <w:hideMark/>
          </w:tcPr>
          <w:p w14:paraId="41CF7288"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2.5</w:t>
            </w:r>
          </w:p>
        </w:tc>
        <w:tc>
          <w:tcPr>
            <w:tcW w:w="1307" w:type="dxa"/>
            <w:tcBorders>
              <w:top w:val="nil"/>
              <w:left w:val="nil"/>
              <w:bottom w:val="single" w:sz="4" w:space="0" w:color="auto"/>
              <w:right w:val="single" w:sz="4" w:space="0" w:color="auto"/>
            </w:tcBorders>
            <w:vAlign w:val="center"/>
            <w:hideMark/>
          </w:tcPr>
          <w:p w14:paraId="4E69979C" w14:textId="23A74F83" w:rsidR="00832FF7" w:rsidRPr="000E04AE" w:rsidRDefault="00832FF7" w:rsidP="000E04AE">
            <w:pPr>
              <w:spacing w:line="216" w:lineRule="auto"/>
              <w:ind w:firstLine="0"/>
              <w:jc w:val="center"/>
              <w:rPr>
                <w:sz w:val="23"/>
                <w:szCs w:val="23"/>
                <w:lang w:val="en-US"/>
              </w:rPr>
            </w:pPr>
            <w:r w:rsidRPr="000E04AE">
              <w:rPr>
                <w:sz w:val="23"/>
                <w:szCs w:val="23"/>
                <w:lang w:val="en-US"/>
              </w:rPr>
              <w:t>34 996</w:t>
            </w:r>
          </w:p>
        </w:tc>
        <w:tc>
          <w:tcPr>
            <w:tcW w:w="1075" w:type="dxa"/>
            <w:tcBorders>
              <w:top w:val="nil"/>
              <w:left w:val="nil"/>
              <w:bottom w:val="single" w:sz="4" w:space="0" w:color="auto"/>
              <w:right w:val="single" w:sz="4" w:space="0" w:color="auto"/>
            </w:tcBorders>
            <w:vAlign w:val="center"/>
            <w:hideMark/>
          </w:tcPr>
          <w:p w14:paraId="43EA0B19" w14:textId="37335BD1" w:rsidR="00832FF7" w:rsidRPr="000E04AE" w:rsidRDefault="00832FF7" w:rsidP="000E04AE">
            <w:pPr>
              <w:spacing w:line="216" w:lineRule="auto"/>
              <w:ind w:firstLine="0"/>
              <w:jc w:val="center"/>
              <w:rPr>
                <w:sz w:val="23"/>
                <w:szCs w:val="23"/>
                <w:lang w:val="en-US"/>
              </w:rPr>
            </w:pPr>
            <w:r w:rsidRPr="000E04AE">
              <w:rPr>
                <w:sz w:val="23"/>
                <w:szCs w:val="23"/>
                <w:lang w:val="en-US"/>
              </w:rPr>
              <w:t>2.69</w:t>
            </w:r>
          </w:p>
        </w:tc>
        <w:tc>
          <w:tcPr>
            <w:tcW w:w="636" w:type="dxa"/>
            <w:tcBorders>
              <w:top w:val="nil"/>
              <w:left w:val="nil"/>
              <w:bottom w:val="single" w:sz="4" w:space="0" w:color="auto"/>
              <w:right w:val="single" w:sz="4" w:space="0" w:color="auto"/>
            </w:tcBorders>
            <w:vAlign w:val="center"/>
            <w:hideMark/>
          </w:tcPr>
          <w:p w14:paraId="04B8863E" w14:textId="2E7B29FD" w:rsidR="00832FF7" w:rsidRPr="000E04AE" w:rsidRDefault="00832FF7" w:rsidP="000E04AE">
            <w:pPr>
              <w:spacing w:line="216" w:lineRule="auto"/>
              <w:ind w:firstLine="0"/>
              <w:jc w:val="center"/>
              <w:rPr>
                <w:sz w:val="23"/>
                <w:szCs w:val="23"/>
                <w:lang w:val="en-US"/>
              </w:rPr>
            </w:pPr>
            <w:r w:rsidRPr="000E04AE">
              <w:rPr>
                <w:sz w:val="23"/>
                <w:szCs w:val="23"/>
                <w:lang w:val="en-US"/>
              </w:rPr>
              <w:t>5.2</w:t>
            </w:r>
          </w:p>
        </w:tc>
      </w:tr>
      <w:tr w:rsidR="000E04AE" w:rsidRPr="00832FF7" w14:paraId="032FCDD2"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61A2A35B" w14:textId="77777777" w:rsidR="00832FF7" w:rsidRPr="000E04AE" w:rsidRDefault="00832FF7" w:rsidP="000E04AE">
            <w:pPr>
              <w:spacing w:line="216" w:lineRule="auto"/>
              <w:ind w:firstLine="0"/>
              <w:rPr>
                <w:sz w:val="23"/>
                <w:szCs w:val="23"/>
                <w:lang w:val="en-US"/>
              </w:rPr>
            </w:pPr>
            <w:r w:rsidRPr="000E04AE">
              <w:rPr>
                <w:sz w:val="23"/>
                <w:szCs w:val="23"/>
                <w:lang w:val="en-US"/>
              </w:rPr>
              <w:t>Ревматоидный артрит, M05-M06</w:t>
            </w:r>
          </w:p>
        </w:tc>
        <w:tc>
          <w:tcPr>
            <w:tcW w:w="686" w:type="dxa"/>
            <w:tcBorders>
              <w:top w:val="nil"/>
              <w:left w:val="nil"/>
              <w:bottom w:val="single" w:sz="4" w:space="0" w:color="auto"/>
              <w:right w:val="single" w:sz="4" w:space="0" w:color="auto"/>
            </w:tcBorders>
            <w:vAlign w:val="center"/>
            <w:hideMark/>
          </w:tcPr>
          <w:p w14:paraId="3761BF4A"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8 154</w:t>
            </w:r>
          </w:p>
        </w:tc>
        <w:tc>
          <w:tcPr>
            <w:tcW w:w="636" w:type="dxa"/>
            <w:tcBorders>
              <w:top w:val="nil"/>
              <w:left w:val="nil"/>
              <w:bottom w:val="single" w:sz="4" w:space="0" w:color="auto"/>
              <w:right w:val="single" w:sz="4" w:space="0" w:color="auto"/>
            </w:tcBorders>
            <w:vAlign w:val="center"/>
            <w:hideMark/>
          </w:tcPr>
          <w:p w14:paraId="3BF43C92"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3.5</w:t>
            </w:r>
          </w:p>
        </w:tc>
        <w:tc>
          <w:tcPr>
            <w:tcW w:w="1498" w:type="dxa"/>
            <w:tcBorders>
              <w:top w:val="nil"/>
              <w:left w:val="nil"/>
              <w:bottom w:val="single" w:sz="4" w:space="0" w:color="auto"/>
              <w:right w:val="single" w:sz="4" w:space="0" w:color="auto"/>
            </w:tcBorders>
            <w:vAlign w:val="center"/>
            <w:hideMark/>
          </w:tcPr>
          <w:p w14:paraId="23C479D8" w14:textId="07EC4648" w:rsidR="00832FF7" w:rsidRPr="000E04AE" w:rsidRDefault="00832FF7" w:rsidP="000E04AE">
            <w:pPr>
              <w:spacing w:line="216" w:lineRule="auto"/>
              <w:ind w:firstLine="0"/>
              <w:jc w:val="center"/>
              <w:rPr>
                <w:sz w:val="23"/>
                <w:szCs w:val="23"/>
                <w:lang w:val="en-US"/>
              </w:rPr>
            </w:pPr>
            <w:r w:rsidRPr="000E04AE">
              <w:rPr>
                <w:sz w:val="23"/>
                <w:szCs w:val="23"/>
                <w:lang w:val="en-US"/>
              </w:rPr>
              <w:t>794 328</w:t>
            </w:r>
          </w:p>
        </w:tc>
        <w:tc>
          <w:tcPr>
            <w:tcW w:w="1162" w:type="dxa"/>
            <w:tcBorders>
              <w:top w:val="nil"/>
              <w:left w:val="nil"/>
              <w:bottom w:val="single" w:sz="4" w:space="0" w:color="auto"/>
              <w:right w:val="single" w:sz="4" w:space="0" w:color="auto"/>
            </w:tcBorders>
            <w:vAlign w:val="center"/>
            <w:hideMark/>
          </w:tcPr>
          <w:p w14:paraId="43830DEA" w14:textId="4F97EC9A" w:rsidR="00832FF7" w:rsidRPr="000E04AE" w:rsidRDefault="00832FF7" w:rsidP="000E04AE">
            <w:pPr>
              <w:spacing w:line="216" w:lineRule="auto"/>
              <w:ind w:firstLine="0"/>
              <w:jc w:val="center"/>
              <w:rPr>
                <w:sz w:val="23"/>
                <w:szCs w:val="23"/>
                <w:lang w:val="en-US"/>
              </w:rPr>
            </w:pPr>
            <w:r w:rsidRPr="000E04AE">
              <w:rPr>
                <w:sz w:val="23"/>
                <w:szCs w:val="23"/>
                <w:lang w:val="en-US"/>
              </w:rPr>
              <w:t>6.48</w:t>
            </w:r>
          </w:p>
        </w:tc>
        <w:tc>
          <w:tcPr>
            <w:tcW w:w="784" w:type="dxa"/>
            <w:tcBorders>
              <w:top w:val="nil"/>
              <w:left w:val="nil"/>
              <w:bottom w:val="single" w:sz="4" w:space="0" w:color="auto"/>
              <w:right w:val="single" w:sz="4" w:space="0" w:color="auto"/>
            </w:tcBorders>
            <w:vAlign w:val="center"/>
            <w:hideMark/>
          </w:tcPr>
          <w:p w14:paraId="15B99790" w14:textId="0AC754B8" w:rsidR="00832FF7" w:rsidRPr="000E04AE" w:rsidRDefault="00832FF7" w:rsidP="000E04AE">
            <w:pPr>
              <w:spacing w:line="216" w:lineRule="auto"/>
              <w:ind w:firstLine="0"/>
              <w:jc w:val="center"/>
              <w:rPr>
                <w:sz w:val="23"/>
                <w:szCs w:val="23"/>
                <w:lang w:val="en-US"/>
              </w:rPr>
            </w:pPr>
            <w:r w:rsidRPr="000E04AE">
              <w:rPr>
                <w:sz w:val="23"/>
                <w:szCs w:val="23"/>
                <w:lang w:val="en-US"/>
              </w:rPr>
              <w:t>4.3</w:t>
            </w:r>
          </w:p>
        </w:tc>
        <w:tc>
          <w:tcPr>
            <w:tcW w:w="2338" w:type="dxa"/>
            <w:tcBorders>
              <w:top w:val="nil"/>
              <w:left w:val="nil"/>
              <w:bottom w:val="single" w:sz="4" w:space="0" w:color="auto"/>
              <w:right w:val="single" w:sz="4" w:space="0" w:color="auto"/>
            </w:tcBorders>
            <w:vAlign w:val="center"/>
            <w:hideMark/>
          </w:tcPr>
          <w:p w14:paraId="0BF822B8"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Эпилепсия, G40</w:t>
            </w:r>
          </w:p>
        </w:tc>
        <w:tc>
          <w:tcPr>
            <w:tcW w:w="893" w:type="dxa"/>
            <w:tcBorders>
              <w:top w:val="nil"/>
              <w:left w:val="nil"/>
              <w:bottom w:val="single" w:sz="4" w:space="0" w:color="auto"/>
              <w:right w:val="single" w:sz="4" w:space="0" w:color="auto"/>
            </w:tcBorders>
            <w:vAlign w:val="center"/>
            <w:hideMark/>
          </w:tcPr>
          <w:p w14:paraId="4958912F"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58 407</w:t>
            </w:r>
          </w:p>
        </w:tc>
        <w:tc>
          <w:tcPr>
            <w:tcW w:w="636" w:type="dxa"/>
            <w:tcBorders>
              <w:top w:val="nil"/>
              <w:left w:val="nil"/>
              <w:bottom w:val="single" w:sz="4" w:space="0" w:color="auto"/>
              <w:right w:val="single" w:sz="4" w:space="0" w:color="auto"/>
            </w:tcBorders>
            <w:vAlign w:val="center"/>
            <w:hideMark/>
          </w:tcPr>
          <w:p w14:paraId="65C69595"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1.9</w:t>
            </w:r>
          </w:p>
        </w:tc>
        <w:tc>
          <w:tcPr>
            <w:tcW w:w="1307" w:type="dxa"/>
            <w:tcBorders>
              <w:top w:val="nil"/>
              <w:left w:val="nil"/>
              <w:bottom w:val="single" w:sz="4" w:space="0" w:color="auto"/>
              <w:right w:val="single" w:sz="4" w:space="0" w:color="auto"/>
            </w:tcBorders>
            <w:vAlign w:val="center"/>
            <w:hideMark/>
          </w:tcPr>
          <w:p w14:paraId="0E656959" w14:textId="3C50783B" w:rsidR="00832FF7" w:rsidRPr="000E04AE" w:rsidRDefault="00832FF7" w:rsidP="000E04AE">
            <w:pPr>
              <w:spacing w:line="216" w:lineRule="auto"/>
              <w:ind w:firstLine="0"/>
              <w:jc w:val="center"/>
              <w:rPr>
                <w:sz w:val="23"/>
                <w:szCs w:val="23"/>
                <w:lang w:val="en-US"/>
              </w:rPr>
            </w:pPr>
            <w:r w:rsidRPr="000E04AE">
              <w:rPr>
                <w:sz w:val="23"/>
                <w:szCs w:val="23"/>
                <w:lang w:val="en-US"/>
              </w:rPr>
              <w:t>38 220</w:t>
            </w:r>
          </w:p>
        </w:tc>
        <w:tc>
          <w:tcPr>
            <w:tcW w:w="1075" w:type="dxa"/>
            <w:tcBorders>
              <w:top w:val="nil"/>
              <w:left w:val="nil"/>
              <w:bottom w:val="single" w:sz="4" w:space="0" w:color="auto"/>
              <w:right w:val="single" w:sz="4" w:space="0" w:color="auto"/>
            </w:tcBorders>
            <w:vAlign w:val="center"/>
            <w:hideMark/>
          </w:tcPr>
          <w:p w14:paraId="6387243E" w14:textId="774F653A" w:rsidR="00832FF7" w:rsidRPr="000E04AE" w:rsidRDefault="00832FF7" w:rsidP="000E04AE">
            <w:pPr>
              <w:spacing w:line="216" w:lineRule="auto"/>
              <w:ind w:firstLine="0"/>
              <w:jc w:val="center"/>
              <w:rPr>
                <w:sz w:val="23"/>
                <w:szCs w:val="23"/>
                <w:lang w:val="en-US"/>
              </w:rPr>
            </w:pPr>
            <w:r w:rsidRPr="000E04AE">
              <w:rPr>
                <w:sz w:val="23"/>
                <w:szCs w:val="23"/>
                <w:lang w:val="en-US"/>
              </w:rPr>
              <w:t>2.23</w:t>
            </w:r>
          </w:p>
        </w:tc>
        <w:tc>
          <w:tcPr>
            <w:tcW w:w="636" w:type="dxa"/>
            <w:tcBorders>
              <w:top w:val="nil"/>
              <w:left w:val="nil"/>
              <w:bottom w:val="single" w:sz="4" w:space="0" w:color="auto"/>
              <w:right w:val="single" w:sz="4" w:space="0" w:color="auto"/>
            </w:tcBorders>
            <w:vAlign w:val="center"/>
            <w:hideMark/>
          </w:tcPr>
          <w:p w14:paraId="52863F1B" w14:textId="4E0F413B" w:rsidR="00832FF7" w:rsidRPr="000E04AE" w:rsidRDefault="00832FF7" w:rsidP="000E04AE">
            <w:pPr>
              <w:spacing w:line="216" w:lineRule="auto"/>
              <w:ind w:firstLine="0"/>
              <w:jc w:val="center"/>
              <w:rPr>
                <w:sz w:val="23"/>
                <w:szCs w:val="23"/>
                <w:lang w:val="en-US"/>
              </w:rPr>
            </w:pPr>
            <w:r w:rsidRPr="000E04AE">
              <w:rPr>
                <w:sz w:val="23"/>
                <w:szCs w:val="23"/>
                <w:lang w:val="en-US"/>
              </w:rPr>
              <w:t>4.3</w:t>
            </w:r>
          </w:p>
        </w:tc>
      </w:tr>
      <w:tr w:rsidR="000E04AE" w:rsidRPr="00832FF7" w14:paraId="78FEFB9F"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48502FAB" w14:textId="77777777" w:rsidR="00832FF7" w:rsidRPr="000E04AE" w:rsidRDefault="00832FF7" w:rsidP="000E04AE">
            <w:pPr>
              <w:spacing w:line="216" w:lineRule="auto"/>
              <w:ind w:firstLine="0"/>
              <w:rPr>
                <w:sz w:val="23"/>
                <w:szCs w:val="23"/>
                <w:lang w:val="en-US"/>
              </w:rPr>
            </w:pPr>
            <w:r w:rsidRPr="000E04AE">
              <w:rPr>
                <w:sz w:val="23"/>
                <w:szCs w:val="23"/>
                <w:lang w:val="en-US"/>
              </w:rPr>
              <w:t>Психические расстройства, F00-F99</w:t>
            </w:r>
          </w:p>
        </w:tc>
        <w:tc>
          <w:tcPr>
            <w:tcW w:w="686" w:type="dxa"/>
            <w:tcBorders>
              <w:top w:val="nil"/>
              <w:left w:val="nil"/>
              <w:bottom w:val="single" w:sz="4" w:space="0" w:color="auto"/>
              <w:right w:val="single" w:sz="4" w:space="0" w:color="auto"/>
            </w:tcBorders>
            <w:vAlign w:val="center"/>
            <w:hideMark/>
          </w:tcPr>
          <w:p w14:paraId="47418BD6"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7 368</w:t>
            </w:r>
          </w:p>
        </w:tc>
        <w:tc>
          <w:tcPr>
            <w:tcW w:w="636" w:type="dxa"/>
            <w:tcBorders>
              <w:top w:val="nil"/>
              <w:left w:val="nil"/>
              <w:bottom w:val="single" w:sz="4" w:space="0" w:color="auto"/>
              <w:right w:val="single" w:sz="4" w:space="0" w:color="auto"/>
            </w:tcBorders>
            <w:vAlign w:val="center"/>
            <w:hideMark/>
          </w:tcPr>
          <w:p w14:paraId="389E6CFB"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3.2</w:t>
            </w:r>
          </w:p>
        </w:tc>
        <w:tc>
          <w:tcPr>
            <w:tcW w:w="1498" w:type="dxa"/>
            <w:tcBorders>
              <w:top w:val="nil"/>
              <w:left w:val="nil"/>
              <w:bottom w:val="single" w:sz="4" w:space="0" w:color="auto"/>
              <w:right w:val="single" w:sz="4" w:space="0" w:color="auto"/>
            </w:tcBorders>
            <w:vAlign w:val="center"/>
            <w:hideMark/>
          </w:tcPr>
          <w:p w14:paraId="30C7A3AA" w14:textId="3712FB25" w:rsidR="00832FF7" w:rsidRPr="000E04AE" w:rsidRDefault="00832FF7" w:rsidP="000E04AE">
            <w:pPr>
              <w:spacing w:line="216" w:lineRule="auto"/>
              <w:ind w:firstLine="0"/>
              <w:jc w:val="center"/>
              <w:rPr>
                <w:sz w:val="23"/>
                <w:szCs w:val="23"/>
                <w:lang w:val="en-US"/>
              </w:rPr>
            </w:pPr>
            <w:r w:rsidRPr="000E04AE">
              <w:rPr>
                <w:sz w:val="23"/>
                <w:szCs w:val="23"/>
                <w:lang w:val="en-US"/>
              </w:rPr>
              <w:t>643 751</w:t>
            </w:r>
          </w:p>
        </w:tc>
        <w:tc>
          <w:tcPr>
            <w:tcW w:w="1162" w:type="dxa"/>
            <w:tcBorders>
              <w:top w:val="nil"/>
              <w:left w:val="nil"/>
              <w:bottom w:val="single" w:sz="4" w:space="0" w:color="auto"/>
              <w:right w:val="single" w:sz="4" w:space="0" w:color="auto"/>
            </w:tcBorders>
            <w:vAlign w:val="center"/>
            <w:hideMark/>
          </w:tcPr>
          <w:p w14:paraId="75DE795C" w14:textId="30599295" w:rsidR="00832FF7" w:rsidRPr="000E04AE" w:rsidRDefault="00832FF7" w:rsidP="000E04AE">
            <w:pPr>
              <w:spacing w:line="216" w:lineRule="auto"/>
              <w:ind w:firstLine="0"/>
              <w:jc w:val="center"/>
              <w:rPr>
                <w:sz w:val="23"/>
                <w:szCs w:val="23"/>
                <w:lang w:val="en-US"/>
              </w:rPr>
            </w:pPr>
            <w:r w:rsidRPr="000E04AE">
              <w:rPr>
                <w:sz w:val="23"/>
                <w:szCs w:val="23"/>
                <w:lang w:val="en-US"/>
              </w:rPr>
              <w:t>4.74</w:t>
            </w:r>
          </w:p>
        </w:tc>
        <w:tc>
          <w:tcPr>
            <w:tcW w:w="784" w:type="dxa"/>
            <w:tcBorders>
              <w:top w:val="nil"/>
              <w:left w:val="nil"/>
              <w:bottom w:val="single" w:sz="4" w:space="0" w:color="auto"/>
              <w:right w:val="single" w:sz="4" w:space="0" w:color="auto"/>
            </w:tcBorders>
            <w:vAlign w:val="center"/>
            <w:hideMark/>
          </w:tcPr>
          <w:p w14:paraId="72E2BEFF" w14:textId="3246D37A" w:rsidR="00832FF7" w:rsidRPr="000E04AE" w:rsidRDefault="00832FF7" w:rsidP="000E04AE">
            <w:pPr>
              <w:spacing w:line="216" w:lineRule="auto"/>
              <w:ind w:firstLine="0"/>
              <w:jc w:val="center"/>
              <w:rPr>
                <w:sz w:val="23"/>
                <w:szCs w:val="23"/>
                <w:lang w:val="en-US"/>
              </w:rPr>
            </w:pPr>
            <w:r w:rsidRPr="000E04AE">
              <w:rPr>
                <w:sz w:val="23"/>
                <w:szCs w:val="23"/>
                <w:lang w:val="en-US"/>
              </w:rPr>
              <w:t>3.2</w:t>
            </w:r>
          </w:p>
        </w:tc>
        <w:tc>
          <w:tcPr>
            <w:tcW w:w="2338" w:type="dxa"/>
            <w:tcBorders>
              <w:top w:val="nil"/>
              <w:left w:val="nil"/>
              <w:bottom w:val="single" w:sz="4" w:space="0" w:color="auto"/>
              <w:right w:val="single" w:sz="4" w:space="0" w:color="auto"/>
            </w:tcBorders>
            <w:vAlign w:val="center"/>
            <w:hideMark/>
          </w:tcPr>
          <w:p w14:paraId="7FC63126"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Ревматоидный артрит, M05-M06</w:t>
            </w:r>
          </w:p>
        </w:tc>
        <w:tc>
          <w:tcPr>
            <w:tcW w:w="893" w:type="dxa"/>
            <w:tcBorders>
              <w:top w:val="nil"/>
              <w:left w:val="nil"/>
              <w:bottom w:val="single" w:sz="4" w:space="0" w:color="auto"/>
              <w:right w:val="single" w:sz="4" w:space="0" w:color="auto"/>
            </w:tcBorders>
            <w:vAlign w:val="center"/>
            <w:hideMark/>
          </w:tcPr>
          <w:p w14:paraId="71586A06"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30 366</w:t>
            </w:r>
          </w:p>
        </w:tc>
        <w:tc>
          <w:tcPr>
            <w:tcW w:w="636" w:type="dxa"/>
            <w:tcBorders>
              <w:top w:val="nil"/>
              <w:left w:val="nil"/>
              <w:bottom w:val="single" w:sz="4" w:space="0" w:color="auto"/>
              <w:right w:val="single" w:sz="4" w:space="0" w:color="auto"/>
            </w:tcBorders>
            <w:vAlign w:val="center"/>
            <w:hideMark/>
          </w:tcPr>
          <w:p w14:paraId="67E865AF"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w:t>
            </w:r>
          </w:p>
        </w:tc>
        <w:tc>
          <w:tcPr>
            <w:tcW w:w="1307" w:type="dxa"/>
            <w:tcBorders>
              <w:top w:val="nil"/>
              <w:left w:val="nil"/>
              <w:bottom w:val="single" w:sz="4" w:space="0" w:color="auto"/>
              <w:right w:val="single" w:sz="4" w:space="0" w:color="auto"/>
            </w:tcBorders>
            <w:vAlign w:val="center"/>
            <w:hideMark/>
          </w:tcPr>
          <w:p w14:paraId="5991CE01" w14:textId="43DF866E" w:rsidR="00832FF7" w:rsidRPr="000E04AE" w:rsidRDefault="00832FF7" w:rsidP="000E04AE">
            <w:pPr>
              <w:spacing w:line="216" w:lineRule="auto"/>
              <w:ind w:firstLine="0"/>
              <w:jc w:val="center"/>
              <w:rPr>
                <w:sz w:val="23"/>
                <w:szCs w:val="23"/>
                <w:lang w:val="en-US"/>
              </w:rPr>
            </w:pPr>
            <w:r w:rsidRPr="000E04AE">
              <w:rPr>
                <w:sz w:val="23"/>
                <w:szCs w:val="23"/>
                <w:lang w:val="en-US"/>
              </w:rPr>
              <w:t>70 453</w:t>
            </w:r>
          </w:p>
        </w:tc>
        <w:tc>
          <w:tcPr>
            <w:tcW w:w="1075" w:type="dxa"/>
            <w:tcBorders>
              <w:top w:val="nil"/>
              <w:left w:val="nil"/>
              <w:bottom w:val="single" w:sz="4" w:space="0" w:color="auto"/>
              <w:right w:val="single" w:sz="4" w:space="0" w:color="auto"/>
            </w:tcBorders>
            <w:vAlign w:val="center"/>
            <w:hideMark/>
          </w:tcPr>
          <w:p w14:paraId="4998D7A0" w14:textId="19F0E05F" w:rsidR="00832FF7" w:rsidRPr="000E04AE" w:rsidRDefault="00832FF7" w:rsidP="000E04AE">
            <w:pPr>
              <w:spacing w:line="216" w:lineRule="auto"/>
              <w:ind w:firstLine="0"/>
              <w:jc w:val="center"/>
              <w:rPr>
                <w:sz w:val="23"/>
                <w:szCs w:val="23"/>
                <w:lang w:val="en-US"/>
              </w:rPr>
            </w:pPr>
            <w:r w:rsidRPr="000E04AE">
              <w:rPr>
                <w:sz w:val="23"/>
                <w:szCs w:val="23"/>
                <w:lang w:val="en-US"/>
              </w:rPr>
              <w:t>2.14</w:t>
            </w:r>
          </w:p>
        </w:tc>
        <w:tc>
          <w:tcPr>
            <w:tcW w:w="636" w:type="dxa"/>
            <w:tcBorders>
              <w:top w:val="nil"/>
              <w:left w:val="nil"/>
              <w:bottom w:val="single" w:sz="4" w:space="0" w:color="auto"/>
              <w:right w:val="single" w:sz="4" w:space="0" w:color="auto"/>
            </w:tcBorders>
            <w:vAlign w:val="center"/>
            <w:hideMark/>
          </w:tcPr>
          <w:p w14:paraId="0794F81C" w14:textId="48EF57D2" w:rsidR="00832FF7" w:rsidRPr="000E04AE" w:rsidRDefault="00832FF7" w:rsidP="000E04AE">
            <w:pPr>
              <w:spacing w:line="216" w:lineRule="auto"/>
              <w:ind w:firstLine="0"/>
              <w:jc w:val="center"/>
              <w:rPr>
                <w:sz w:val="23"/>
                <w:szCs w:val="23"/>
                <w:lang w:val="en-US"/>
              </w:rPr>
            </w:pPr>
            <w:r w:rsidRPr="000E04AE">
              <w:rPr>
                <w:sz w:val="23"/>
                <w:szCs w:val="23"/>
                <w:lang w:val="en-US"/>
              </w:rPr>
              <w:t>4.2</w:t>
            </w:r>
          </w:p>
        </w:tc>
      </w:tr>
      <w:tr w:rsidR="000E04AE" w:rsidRPr="00832FF7" w14:paraId="217C3D9A"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72BA173C" w14:textId="77777777" w:rsidR="00832FF7" w:rsidRPr="000E04AE" w:rsidRDefault="00832FF7" w:rsidP="000E04AE">
            <w:pPr>
              <w:spacing w:line="216" w:lineRule="auto"/>
              <w:ind w:firstLine="0"/>
              <w:rPr>
                <w:sz w:val="23"/>
                <w:szCs w:val="23"/>
                <w:lang w:val="en-US"/>
              </w:rPr>
            </w:pPr>
            <w:r w:rsidRPr="000E04AE">
              <w:rPr>
                <w:sz w:val="23"/>
                <w:szCs w:val="23"/>
                <w:lang w:val="en-US"/>
              </w:rPr>
              <w:t>Рассеянный склероз, G35</w:t>
            </w:r>
          </w:p>
        </w:tc>
        <w:tc>
          <w:tcPr>
            <w:tcW w:w="686" w:type="dxa"/>
            <w:tcBorders>
              <w:top w:val="nil"/>
              <w:left w:val="nil"/>
              <w:bottom w:val="single" w:sz="4" w:space="0" w:color="auto"/>
              <w:right w:val="single" w:sz="4" w:space="0" w:color="auto"/>
            </w:tcBorders>
            <w:vAlign w:val="center"/>
            <w:hideMark/>
          </w:tcPr>
          <w:p w14:paraId="681A4A3C"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1 551</w:t>
            </w:r>
          </w:p>
        </w:tc>
        <w:tc>
          <w:tcPr>
            <w:tcW w:w="636" w:type="dxa"/>
            <w:tcBorders>
              <w:top w:val="nil"/>
              <w:left w:val="nil"/>
              <w:bottom w:val="single" w:sz="4" w:space="0" w:color="auto"/>
              <w:right w:val="single" w:sz="4" w:space="0" w:color="auto"/>
            </w:tcBorders>
            <w:vAlign w:val="center"/>
            <w:hideMark/>
          </w:tcPr>
          <w:p w14:paraId="539EE04C"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0.7</w:t>
            </w:r>
          </w:p>
        </w:tc>
        <w:tc>
          <w:tcPr>
            <w:tcW w:w="1498" w:type="dxa"/>
            <w:tcBorders>
              <w:top w:val="nil"/>
              <w:left w:val="nil"/>
              <w:bottom w:val="single" w:sz="4" w:space="0" w:color="auto"/>
              <w:right w:val="single" w:sz="4" w:space="0" w:color="auto"/>
            </w:tcBorders>
            <w:vAlign w:val="center"/>
            <w:hideMark/>
          </w:tcPr>
          <w:p w14:paraId="110FB128" w14:textId="6EF6973A" w:rsidR="00832FF7" w:rsidRPr="000E04AE" w:rsidRDefault="00832FF7" w:rsidP="000E04AE">
            <w:pPr>
              <w:spacing w:line="216" w:lineRule="auto"/>
              <w:ind w:firstLine="0"/>
              <w:jc w:val="center"/>
              <w:rPr>
                <w:sz w:val="23"/>
                <w:szCs w:val="23"/>
                <w:lang w:val="en-US"/>
              </w:rPr>
            </w:pPr>
            <w:r w:rsidRPr="000E04AE">
              <w:rPr>
                <w:sz w:val="23"/>
                <w:szCs w:val="23"/>
                <w:lang w:val="en-US"/>
              </w:rPr>
              <w:t>3 058 508</w:t>
            </w:r>
          </w:p>
        </w:tc>
        <w:tc>
          <w:tcPr>
            <w:tcW w:w="1162" w:type="dxa"/>
            <w:tcBorders>
              <w:top w:val="nil"/>
              <w:left w:val="nil"/>
              <w:bottom w:val="single" w:sz="4" w:space="0" w:color="auto"/>
              <w:right w:val="single" w:sz="4" w:space="0" w:color="auto"/>
            </w:tcBorders>
            <w:vAlign w:val="center"/>
            <w:hideMark/>
          </w:tcPr>
          <w:p w14:paraId="220C1470" w14:textId="7D53CDD5" w:rsidR="00832FF7" w:rsidRPr="000E04AE" w:rsidRDefault="00832FF7" w:rsidP="000E04AE">
            <w:pPr>
              <w:spacing w:line="216" w:lineRule="auto"/>
              <w:ind w:firstLine="0"/>
              <w:jc w:val="center"/>
              <w:rPr>
                <w:sz w:val="23"/>
                <w:szCs w:val="23"/>
                <w:lang w:val="en-US"/>
              </w:rPr>
            </w:pPr>
            <w:r w:rsidRPr="000E04AE">
              <w:rPr>
                <w:sz w:val="23"/>
                <w:szCs w:val="23"/>
                <w:lang w:val="en-US"/>
              </w:rPr>
              <w:t>4.74</w:t>
            </w:r>
          </w:p>
        </w:tc>
        <w:tc>
          <w:tcPr>
            <w:tcW w:w="784" w:type="dxa"/>
            <w:tcBorders>
              <w:top w:val="nil"/>
              <w:left w:val="nil"/>
              <w:bottom w:val="single" w:sz="4" w:space="0" w:color="auto"/>
              <w:right w:val="single" w:sz="4" w:space="0" w:color="auto"/>
            </w:tcBorders>
            <w:vAlign w:val="center"/>
            <w:hideMark/>
          </w:tcPr>
          <w:p w14:paraId="4478DC69" w14:textId="5D3F1C84" w:rsidR="00832FF7" w:rsidRPr="000E04AE" w:rsidRDefault="00832FF7" w:rsidP="000E04AE">
            <w:pPr>
              <w:spacing w:line="216" w:lineRule="auto"/>
              <w:ind w:firstLine="0"/>
              <w:jc w:val="center"/>
              <w:rPr>
                <w:sz w:val="23"/>
                <w:szCs w:val="23"/>
                <w:lang w:val="en-US"/>
              </w:rPr>
            </w:pPr>
            <w:r w:rsidRPr="000E04AE">
              <w:rPr>
                <w:sz w:val="23"/>
                <w:szCs w:val="23"/>
                <w:lang w:val="en-US"/>
              </w:rPr>
              <w:t>3.2</w:t>
            </w:r>
          </w:p>
        </w:tc>
        <w:tc>
          <w:tcPr>
            <w:tcW w:w="2338" w:type="dxa"/>
            <w:tcBorders>
              <w:top w:val="nil"/>
              <w:left w:val="nil"/>
              <w:bottom w:val="single" w:sz="4" w:space="0" w:color="auto"/>
              <w:right w:val="single" w:sz="4" w:space="0" w:color="auto"/>
            </w:tcBorders>
            <w:vAlign w:val="center"/>
            <w:hideMark/>
          </w:tcPr>
          <w:p w14:paraId="6BAC8C2C" w14:textId="3BA4FAE7" w:rsidR="00832FF7" w:rsidRPr="000E04AE" w:rsidRDefault="00832FF7" w:rsidP="000E04AE">
            <w:pPr>
              <w:spacing w:line="216" w:lineRule="auto"/>
              <w:ind w:firstLine="0"/>
              <w:jc w:val="center"/>
              <w:rPr>
                <w:sz w:val="23"/>
                <w:szCs w:val="23"/>
              </w:rPr>
            </w:pPr>
            <w:r w:rsidRPr="000E04AE">
              <w:rPr>
                <w:sz w:val="23"/>
                <w:szCs w:val="23"/>
              </w:rPr>
              <w:t>Психические расст</w:t>
            </w:r>
            <w:r w:rsidR="000E04AE" w:rsidRPr="000E04AE">
              <w:rPr>
                <w:sz w:val="23"/>
                <w:szCs w:val="23"/>
                <w:lang w:val="kk-KZ"/>
              </w:rPr>
              <w:t xml:space="preserve"> </w:t>
            </w:r>
            <w:r w:rsidRPr="000E04AE">
              <w:rPr>
                <w:sz w:val="23"/>
                <w:szCs w:val="23"/>
              </w:rPr>
              <w:t xml:space="preserve">ройства, </w:t>
            </w:r>
            <w:r w:rsidRPr="000E04AE">
              <w:rPr>
                <w:sz w:val="23"/>
                <w:szCs w:val="23"/>
                <w:lang w:val="en-US"/>
              </w:rPr>
              <w:t>F</w:t>
            </w:r>
            <w:r w:rsidRPr="000E04AE">
              <w:rPr>
                <w:sz w:val="23"/>
                <w:szCs w:val="23"/>
              </w:rPr>
              <w:t>00-</w:t>
            </w:r>
            <w:r w:rsidRPr="000E04AE">
              <w:rPr>
                <w:sz w:val="23"/>
                <w:szCs w:val="23"/>
                <w:lang w:val="en-US"/>
              </w:rPr>
              <w:t>F</w:t>
            </w:r>
            <w:r w:rsidRPr="000E04AE">
              <w:rPr>
                <w:sz w:val="23"/>
                <w:szCs w:val="23"/>
              </w:rPr>
              <w:t>99</w:t>
            </w:r>
          </w:p>
        </w:tc>
        <w:tc>
          <w:tcPr>
            <w:tcW w:w="893" w:type="dxa"/>
            <w:tcBorders>
              <w:top w:val="nil"/>
              <w:left w:val="nil"/>
              <w:bottom w:val="single" w:sz="4" w:space="0" w:color="auto"/>
              <w:right w:val="single" w:sz="4" w:space="0" w:color="auto"/>
            </w:tcBorders>
            <w:vAlign w:val="center"/>
            <w:hideMark/>
          </w:tcPr>
          <w:p w14:paraId="558A60A1"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44 495</w:t>
            </w:r>
          </w:p>
        </w:tc>
        <w:tc>
          <w:tcPr>
            <w:tcW w:w="636" w:type="dxa"/>
            <w:tcBorders>
              <w:top w:val="nil"/>
              <w:left w:val="nil"/>
              <w:bottom w:val="single" w:sz="4" w:space="0" w:color="auto"/>
              <w:right w:val="single" w:sz="4" w:space="0" w:color="auto"/>
            </w:tcBorders>
            <w:vAlign w:val="center"/>
            <w:hideMark/>
          </w:tcPr>
          <w:p w14:paraId="38A9E904"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1.4</w:t>
            </w:r>
          </w:p>
        </w:tc>
        <w:tc>
          <w:tcPr>
            <w:tcW w:w="1307" w:type="dxa"/>
            <w:tcBorders>
              <w:top w:val="nil"/>
              <w:left w:val="nil"/>
              <w:bottom w:val="single" w:sz="4" w:space="0" w:color="auto"/>
              <w:right w:val="single" w:sz="4" w:space="0" w:color="auto"/>
            </w:tcBorders>
            <w:vAlign w:val="center"/>
            <w:hideMark/>
          </w:tcPr>
          <w:p w14:paraId="695D00D6" w14:textId="018C0642" w:rsidR="00832FF7" w:rsidRPr="000E04AE" w:rsidRDefault="00832FF7" w:rsidP="000E04AE">
            <w:pPr>
              <w:spacing w:line="216" w:lineRule="auto"/>
              <w:ind w:firstLine="0"/>
              <w:jc w:val="center"/>
              <w:rPr>
                <w:sz w:val="23"/>
                <w:szCs w:val="23"/>
                <w:lang w:val="en-US"/>
              </w:rPr>
            </w:pPr>
            <w:r w:rsidRPr="000E04AE">
              <w:rPr>
                <w:sz w:val="23"/>
                <w:szCs w:val="23"/>
                <w:lang w:val="en-US"/>
              </w:rPr>
              <w:t>36 378</w:t>
            </w:r>
          </w:p>
        </w:tc>
        <w:tc>
          <w:tcPr>
            <w:tcW w:w="1075" w:type="dxa"/>
            <w:tcBorders>
              <w:top w:val="nil"/>
              <w:left w:val="nil"/>
              <w:bottom w:val="single" w:sz="4" w:space="0" w:color="auto"/>
              <w:right w:val="single" w:sz="4" w:space="0" w:color="auto"/>
            </w:tcBorders>
            <w:vAlign w:val="center"/>
            <w:hideMark/>
          </w:tcPr>
          <w:p w14:paraId="2FF60F66" w14:textId="5B9501E9" w:rsidR="00832FF7" w:rsidRPr="000E04AE" w:rsidRDefault="00832FF7" w:rsidP="000E04AE">
            <w:pPr>
              <w:spacing w:line="216" w:lineRule="auto"/>
              <w:ind w:firstLine="0"/>
              <w:jc w:val="center"/>
              <w:rPr>
                <w:sz w:val="23"/>
                <w:szCs w:val="23"/>
                <w:lang w:val="en-US"/>
              </w:rPr>
            </w:pPr>
            <w:r w:rsidRPr="000E04AE">
              <w:rPr>
                <w:sz w:val="23"/>
                <w:szCs w:val="23"/>
                <w:lang w:val="en-US"/>
              </w:rPr>
              <w:t>1.63</w:t>
            </w:r>
          </w:p>
        </w:tc>
        <w:tc>
          <w:tcPr>
            <w:tcW w:w="636" w:type="dxa"/>
            <w:tcBorders>
              <w:top w:val="nil"/>
              <w:left w:val="nil"/>
              <w:bottom w:val="single" w:sz="4" w:space="0" w:color="auto"/>
              <w:right w:val="single" w:sz="4" w:space="0" w:color="auto"/>
            </w:tcBorders>
            <w:vAlign w:val="center"/>
            <w:hideMark/>
          </w:tcPr>
          <w:p w14:paraId="0DB986FD" w14:textId="3DED0575" w:rsidR="00832FF7" w:rsidRPr="000E04AE" w:rsidRDefault="00832FF7" w:rsidP="000E04AE">
            <w:pPr>
              <w:spacing w:line="216" w:lineRule="auto"/>
              <w:ind w:firstLine="0"/>
              <w:jc w:val="center"/>
              <w:rPr>
                <w:sz w:val="23"/>
                <w:szCs w:val="23"/>
                <w:lang w:val="en-US"/>
              </w:rPr>
            </w:pPr>
            <w:r w:rsidRPr="000E04AE">
              <w:rPr>
                <w:sz w:val="23"/>
                <w:szCs w:val="23"/>
                <w:lang w:val="en-US"/>
              </w:rPr>
              <w:t>3.2</w:t>
            </w:r>
          </w:p>
        </w:tc>
      </w:tr>
      <w:tr w:rsidR="000E04AE" w:rsidRPr="00832FF7" w14:paraId="7C1CECE6"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4F54B8B9" w14:textId="77777777" w:rsidR="00832FF7" w:rsidRPr="000E04AE" w:rsidRDefault="00832FF7" w:rsidP="000E04AE">
            <w:pPr>
              <w:spacing w:line="216" w:lineRule="auto"/>
              <w:ind w:firstLine="0"/>
              <w:rPr>
                <w:sz w:val="23"/>
                <w:szCs w:val="23"/>
                <w:lang w:val="en-US"/>
              </w:rPr>
            </w:pPr>
            <w:r w:rsidRPr="000E04AE">
              <w:rPr>
                <w:sz w:val="23"/>
                <w:szCs w:val="23"/>
                <w:lang w:val="en-US"/>
              </w:rPr>
              <w:t>Спинальная мышечная атрофия, G12</w:t>
            </w:r>
          </w:p>
        </w:tc>
        <w:tc>
          <w:tcPr>
            <w:tcW w:w="686" w:type="dxa"/>
            <w:tcBorders>
              <w:top w:val="nil"/>
              <w:left w:val="nil"/>
              <w:bottom w:val="single" w:sz="4" w:space="0" w:color="auto"/>
              <w:right w:val="single" w:sz="4" w:space="0" w:color="auto"/>
            </w:tcBorders>
            <w:vAlign w:val="center"/>
            <w:hideMark/>
          </w:tcPr>
          <w:p w14:paraId="003F673B"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41</w:t>
            </w:r>
          </w:p>
        </w:tc>
        <w:tc>
          <w:tcPr>
            <w:tcW w:w="636" w:type="dxa"/>
            <w:tcBorders>
              <w:top w:val="nil"/>
              <w:left w:val="nil"/>
              <w:bottom w:val="single" w:sz="4" w:space="0" w:color="auto"/>
              <w:right w:val="single" w:sz="4" w:space="0" w:color="auto"/>
            </w:tcBorders>
            <w:vAlign w:val="center"/>
            <w:hideMark/>
          </w:tcPr>
          <w:p w14:paraId="1B67E3A1"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0</w:t>
            </w:r>
          </w:p>
        </w:tc>
        <w:tc>
          <w:tcPr>
            <w:tcW w:w="1498" w:type="dxa"/>
            <w:tcBorders>
              <w:top w:val="nil"/>
              <w:left w:val="nil"/>
              <w:bottom w:val="single" w:sz="4" w:space="0" w:color="auto"/>
              <w:right w:val="single" w:sz="4" w:space="0" w:color="auto"/>
            </w:tcBorders>
            <w:vAlign w:val="center"/>
            <w:hideMark/>
          </w:tcPr>
          <w:p w14:paraId="7B945CDF" w14:textId="3ED5F284" w:rsidR="00832FF7" w:rsidRPr="000E04AE" w:rsidRDefault="00832FF7" w:rsidP="000E04AE">
            <w:pPr>
              <w:spacing w:line="216" w:lineRule="auto"/>
              <w:ind w:firstLine="0"/>
              <w:jc w:val="center"/>
              <w:rPr>
                <w:sz w:val="23"/>
                <w:szCs w:val="23"/>
                <w:lang w:val="en-US"/>
              </w:rPr>
            </w:pPr>
            <w:r w:rsidRPr="000E04AE">
              <w:rPr>
                <w:sz w:val="23"/>
                <w:szCs w:val="23"/>
                <w:lang w:val="en-US"/>
              </w:rPr>
              <w:t>114 416 847</w:t>
            </w:r>
          </w:p>
        </w:tc>
        <w:tc>
          <w:tcPr>
            <w:tcW w:w="1162" w:type="dxa"/>
            <w:tcBorders>
              <w:top w:val="nil"/>
              <w:left w:val="nil"/>
              <w:bottom w:val="single" w:sz="4" w:space="0" w:color="auto"/>
              <w:right w:val="single" w:sz="4" w:space="0" w:color="auto"/>
            </w:tcBorders>
            <w:vAlign w:val="center"/>
            <w:hideMark/>
          </w:tcPr>
          <w:p w14:paraId="05BBC6E2" w14:textId="223822F6" w:rsidR="00832FF7" w:rsidRPr="000E04AE" w:rsidRDefault="00832FF7" w:rsidP="000E04AE">
            <w:pPr>
              <w:spacing w:line="216" w:lineRule="auto"/>
              <w:ind w:firstLine="0"/>
              <w:jc w:val="center"/>
              <w:rPr>
                <w:sz w:val="23"/>
                <w:szCs w:val="23"/>
                <w:lang w:val="en-US"/>
              </w:rPr>
            </w:pPr>
            <w:r w:rsidRPr="000E04AE">
              <w:rPr>
                <w:sz w:val="23"/>
                <w:szCs w:val="23"/>
                <w:lang w:val="en-US"/>
              </w:rPr>
              <w:t>4.69</w:t>
            </w:r>
          </w:p>
        </w:tc>
        <w:tc>
          <w:tcPr>
            <w:tcW w:w="784" w:type="dxa"/>
            <w:tcBorders>
              <w:top w:val="nil"/>
              <w:left w:val="nil"/>
              <w:bottom w:val="single" w:sz="4" w:space="0" w:color="auto"/>
              <w:right w:val="single" w:sz="4" w:space="0" w:color="auto"/>
            </w:tcBorders>
            <w:vAlign w:val="center"/>
            <w:hideMark/>
          </w:tcPr>
          <w:p w14:paraId="0FC986EC" w14:textId="04BB3225" w:rsidR="00832FF7" w:rsidRPr="000E04AE" w:rsidRDefault="00832FF7" w:rsidP="000E04AE">
            <w:pPr>
              <w:spacing w:line="216" w:lineRule="auto"/>
              <w:ind w:firstLine="0"/>
              <w:jc w:val="center"/>
              <w:rPr>
                <w:sz w:val="23"/>
                <w:szCs w:val="23"/>
                <w:lang w:val="en-US"/>
              </w:rPr>
            </w:pPr>
            <w:r w:rsidRPr="000E04AE">
              <w:rPr>
                <w:sz w:val="23"/>
                <w:szCs w:val="23"/>
                <w:lang w:val="en-US"/>
              </w:rPr>
              <w:t>3.1</w:t>
            </w:r>
          </w:p>
        </w:tc>
        <w:tc>
          <w:tcPr>
            <w:tcW w:w="2338" w:type="dxa"/>
            <w:tcBorders>
              <w:top w:val="nil"/>
              <w:left w:val="nil"/>
              <w:bottom w:val="single" w:sz="4" w:space="0" w:color="auto"/>
              <w:right w:val="single" w:sz="4" w:space="0" w:color="auto"/>
            </w:tcBorders>
            <w:vAlign w:val="center"/>
            <w:hideMark/>
          </w:tcPr>
          <w:p w14:paraId="4149D5C4"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Аритмии, I47-I48</w:t>
            </w:r>
          </w:p>
        </w:tc>
        <w:tc>
          <w:tcPr>
            <w:tcW w:w="893" w:type="dxa"/>
            <w:tcBorders>
              <w:top w:val="nil"/>
              <w:left w:val="nil"/>
              <w:bottom w:val="single" w:sz="4" w:space="0" w:color="auto"/>
              <w:right w:val="single" w:sz="4" w:space="0" w:color="auto"/>
            </w:tcBorders>
            <w:vAlign w:val="center"/>
            <w:hideMark/>
          </w:tcPr>
          <w:p w14:paraId="489A855D"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33 010</w:t>
            </w:r>
          </w:p>
        </w:tc>
        <w:tc>
          <w:tcPr>
            <w:tcW w:w="636" w:type="dxa"/>
            <w:tcBorders>
              <w:top w:val="nil"/>
              <w:left w:val="nil"/>
              <w:bottom w:val="single" w:sz="4" w:space="0" w:color="auto"/>
              <w:right w:val="single" w:sz="4" w:space="0" w:color="auto"/>
            </w:tcBorders>
            <w:vAlign w:val="center"/>
            <w:hideMark/>
          </w:tcPr>
          <w:p w14:paraId="6AFB0D5C"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1.1</w:t>
            </w:r>
          </w:p>
        </w:tc>
        <w:tc>
          <w:tcPr>
            <w:tcW w:w="1307" w:type="dxa"/>
            <w:tcBorders>
              <w:top w:val="nil"/>
              <w:left w:val="nil"/>
              <w:bottom w:val="single" w:sz="4" w:space="0" w:color="auto"/>
              <w:right w:val="single" w:sz="4" w:space="0" w:color="auto"/>
            </w:tcBorders>
            <w:vAlign w:val="center"/>
            <w:hideMark/>
          </w:tcPr>
          <w:p w14:paraId="3C3C74B0" w14:textId="5ED791D1" w:rsidR="00832FF7" w:rsidRPr="000E04AE" w:rsidRDefault="00832FF7" w:rsidP="000E04AE">
            <w:pPr>
              <w:spacing w:line="216" w:lineRule="auto"/>
              <w:ind w:firstLine="0"/>
              <w:jc w:val="center"/>
              <w:rPr>
                <w:sz w:val="23"/>
                <w:szCs w:val="23"/>
                <w:lang w:val="en-US"/>
              </w:rPr>
            </w:pPr>
            <w:r w:rsidRPr="000E04AE">
              <w:rPr>
                <w:sz w:val="23"/>
                <w:szCs w:val="23"/>
                <w:lang w:val="en-US"/>
              </w:rPr>
              <w:t>46 969</w:t>
            </w:r>
          </w:p>
        </w:tc>
        <w:tc>
          <w:tcPr>
            <w:tcW w:w="1075" w:type="dxa"/>
            <w:tcBorders>
              <w:top w:val="nil"/>
              <w:left w:val="nil"/>
              <w:bottom w:val="single" w:sz="4" w:space="0" w:color="auto"/>
              <w:right w:val="single" w:sz="4" w:space="0" w:color="auto"/>
            </w:tcBorders>
            <w:vAlign w:val="center"/>
            <w:hideMark/>
          </w:tcPr>
          <w:p w14:paraId="76555DEC" w14:textId="5888FEF9" w:rsidR="00832FF7" w:rsidRPr="000E04AE" w:rsidRDefault="00832FF7" w:rsidP="000E04AE">
            <w:pPr>
              <w:spacing w:line="216" w:lineRule="auto"/>
              <w:ind w:firstLine="0"/>
              <w:jc w:val="center"/>
              <w:rPr>
                <w:sz w:val="23"/>
                <w:szCs w:val="23"/>
                <w:lang w:val="en-US"/>
              </w:rPr>
            </w:pPr>
            <w:r w:rsidRPr="000E04AE">
              <w:rPr>
                <w:sz w:val="23"/>
                <w:szCs w:val="23"/>
                <w:lang w:val="en-US"/>
              </w:rPr>
              <w:t>1.55</w:t>
            </w:r>
          </w:p>
        </w:tc>
        <w:tc>
          <w:tcPr>
            <w:tcW w:w="636" w:type="dxa"/>
            <w:tcBorders>
              <w:top w:val="nil"/>
              <w:left w:val="nil"/>
              <w:bottom w:val="single" w:sz="4" w:space="0" w:color="auto"/>
              <w:right w:val="single" w:sz="4" w:space="0" w:color="auto"/>
            </w:tcBorders>
            <w:vAlign w:val="center"/>
            <w:hideMark/>
          </w:tcPr>
          <w:p w14:paraId="44012CB5" w14:textId="18B11921" w:rsidR="00832FF7" w:rsidRPr="000E04AE" w:rsidRDefault="00832FF7" w:rsidP="000E04AE">
            <w:pPr>
              <w:spacing w:line="216" w:lineRule="auto"/>
              <w:ind w:firstLine="0"/>
              <w:jc w:val="center"/>
              <w:rPr>
                <w:sz w:val="23"/>
                <w:szCs w:val="23"/>
                <w:lang w:val="en-US"/>
              </w:rPr>
            </w:pPr>
            <w:r w:rsidRPr="000E04AE">
              <w:rPr>
                <w:sz w:val="23"/>
                <w:szCs w:val="23"/>
                <w:lang w:val="en-US"/>
              </w:rPr>
              <w:t>3.0</w:t>
            </w:r>
          </w:p>
        </w:tc>
      </w:tr>
      <w:tr w:rsidR="000E04AE" w:rsidRPr="00832FF7" w14:paraId="09242345" w14:textId="77777777" w:rsidTr="000E04AE">
        <w:trPr>
          <w:trHeight w:val="20"/>
          <w:jc w:val="center"/>
        </w:trPr>
        <w:tc>
          <w:tcPr>
            <w:tcW w:w="2892" w:type="dxa"/>
            <w:tcBorders>
              <w:top w:val="single" w:sz="4" w:space="0" w:color="auto"/>
              <w:left w:val="single" w:sz="4" w:space="0" w:color="auto"/>
              <w:bottom w:val="single" w:sz="4" w:space="0" w:color="auto"/>
              <w:right w:val="single" w:sz="4" w:space="0" w:color="auto"/>
            </w:tcBorders>
            <w:hideMark/>
          </w:tcPr>
          <w:p w14:paraId="66629E0C" w14:textId="77777777" w:rsidR="00832FF7" w:rsidRPr="000E04AE" w:rsidRDefault="00832FF7" w:rsidP="000E04AE">
            <w:pPr>
              <w:spacing w:line="216" w:lineRule="auto"/>
              <w:ind w:firstLine="0"/>
              <w:rPr>
                <w:sz w:val="23"/>
                <w:szCs w:val="23"/>
                <w:lang w:val="en-US"/>
              </w:rPr>
            </w:pPr>
            <w:r w:rsidRPr="000E04AE">
              <w:rPr>
                <w:sz w:val="23"/>
                <w:szCs w:val="23"/>
                <w:lang w:val="en-US"/>
              </w:rPr>
              <w:t>Мышечная дистрофия Дюшенна, G71.0</w:t>
            </w:r>
          </w:p>
        </w:tc>
        <w:tc>
          <w:tcPr>
            <w:tcW w:w="686" w:type="dxa"/>
            <w:tcBorders>
              <w:top w:val="nil"/>
              <w:left w:val="nil"/>
              <w:bottom w:val="single" w:sz="4" w:space="0" w:color="auto"/>
              <w:right w:val="single" w:sz="4" w:space="0" w:color="auto"/>
            </w:tcBorders>
            <w:vAlign w:val="center"/>
            <w:hideMark/>
          </w:tcPr>
          <w:p w14:paraId="70562FDD"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29</w:t>
            </w:r>
          </w:p>
        </w:tc>
        <w:tc>
          <w:tcPr>
            <w:tcW w:w="636" w:type="dxa"/>
            <w:tcBorders>
              <w:top w:val="nil"/>
              <w:left w:val="nil"/>
              <w:bottom w:val="single" w:sz="4" w:space="0" w:color="auto"/>
              <w:right w:val="single" w:sz="4" w:space="0" w:color="auto"/>
            </w:tcBorders>
            <w:vAlign w:val="center"/>
            <w:hideMark/>
          </w:tcPr>
          <w:p w14:paraId="357714A4"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0</w:t>
            </w:r>
          </w:p>
        </w:tc>
        <w:tc>
          <w:tcPr>
            <w:tcW w:w="1498" w:type="dxa"/>
            <w:tcBorders>
              <w:top w:val="nil"/>
              <w:left w:val="nil"/>
              <w:bottom w:val="single" w:sz="4" w:space="0" w:color="auto"/>
              <w:right w:val="single" w:sz="4" w:space="0" w:color="auto"/>
            </w:tcBorders>
            <w:vAlign w:val="center"/>
            <w:hideMark/>
          </w:tcPr>
          <w:p w14:paraId="345FAC06" w14:textId="57E64025" w:rsidR="00832FF7" w:rsidRPr="000E04AE" w:rsidRDefault="00832FF7" w:rsidP="000E04AE">
            <w:pPr>
              <w:spacing w:line="216" w:lineRule="auto"/>
              <w:ind w:firstLine="0"/>
              <w:jc w:val="center"/>
              <w:rPr>
                <w:sz w:val="23"/>
                <w:szCs w:val="23"/>
                <w:lang w:val="en-US"/>
              </w:rPr>
            </w:pPr>
            <w:r w:rsidRPr="000E04AE">
              <w:rPr>
                <w:sz w:val="23"/>
                <w:szCs w:val="23"/>
                <w:lang w:val="en-US"/>
              </w:rPr>
              <w:t>141 082 323</w:t>
            </w:r>
          </w:p>
        </w:tc>
        <w:tc>
          <w:tcPr>
            <w:tcW w:w="1162" w:type="dxa"/>
            <w:tcBorders>
              <w:top w:val="nil"/>
              <w:left w:val="nil"/>
              <w:bottom w:val="single" w:sz="4" w:space="0" w:color="auto"/>
              <w:right w:val="single" w:sz="4" w:space="0" w:color="auto"/>
            </w:tcBorders>
            <w:vAlign w:val="center"/>
            <w:hideMark/>
          </w:tcPr>
          <w:p w14:paraId="555730DA" w14:textId="6CD24C91" w:rsidR="00832FF7" w:rsidRPr="000E04AE" w:rsidRDefault="00832FF7" w:rsidP="000E04AE">
            <w:pPr>
              <w:spacing w:line="216" w:lineRule="auto"/>
              <w:ind w:firstLine="0"/>
              <w:jc w:val="center"/>
              <w:rPr>
                <w:sz w:val="23"/>
                <w:szCs w:val="23"/>
                <w:lang w:val="en-US"/>
              </w:rPr>
            </w:pPr>
            <w:r w:rsidRPr="000E04AE">
              <w:rPr>
                <w:sz w:val="23"/>
                <w:szCs w:val="23"/>
                <w:lang w:val="en-US"/>
              </w:rPr>
              <w:t>4.09</w:t>
            </w:r>
          </w:p>
        </w:tc>
        <w:tc>
          <w:tcPr>
            <w:tcW w:w="784" w:type="dxa"/>
            <w:tcBorders>
              <w:top w:val="nil"/>
              <w:left w:val="nil"/>
              <w:bottom w:val="single" w:sz="4" w:space="0" w:color="auto"/>
              <w:right w:val="single" w:sz="4" w:space="0" w:color="auto"/>
            </w:tcBorders>
            <w:vAlign w:val="center"/>
            <w:hideMark/>
          </w:tcPr>
          <w:p w14:paraId="0CFA10C3" w14:textId="0454567E" w:rsidR="00832FF7" w:rsidRPr="000E04AE" w:rsidRDefault="00832FF7" w:rsidP="000E04AE">
            <w:pPr>
              <w:spacing w:line="216" w:lineRule="auto"/>
              <w:ind w:firstLine="0"/>
              <w:jc w:val="center"/>
              <w:rPr>
                <w:sz w:val="23"/>
                <w:szCs w:val="23"/>
                <w:lang w:val="en-US"/>
              </w:rPr>
            </w:pPr>
            <w:r w:rsidRPr="000E04AE">
              <w:rPr>
                <w:sz w:val="23"/>
                <w:szCs w:val="23"/>
                <w:lang w:val="en-US"/>
              </w:rPr>
              <w:t>2.7</w:t>
            </w:r>
          </w:p>
        </w:tc>
        <w:tc>
          <w:tcPr>
            <w:tcW w:w="2338" w:type="dxa"/>
            <w:tcBorders>
              <w:top w:val="nil"/>
              <w:left w:val="nil"/>
              <w:bottom w:val="single" w:sz="4" w:space="0" w:color="auto"/>
              <w:right w:val="single" w:sz="4" w:space="0" w:color="auto"/>
            </w:tcBorders>
            <w:vAlign w:val="center"/>
            <w:hideMark/>
          </w:tcPr>
          <w:p w14:paraId="7061BC17" w14:textId="77777777" w:rsidR="00832FF7" w:rsidRPr="000E04AE" w:rsidRDefault="00832FF7" w:rsidP="000E04AE">
            <w:pPr>
              <w:spacing w:line="216" w:lineRule="auto"/>
              <w:ind w:firstLine="0"/>
              <w:jc w:val="center"/>
              <w:rPr>
                <w:sz w:val="23"/>
                <w:szCs w:val="23"/>
              </w:rPr>
            </w:pPr>
            <w:r w:rsidRPr="000E04AE">
              <w:rPr>
                <w:sz w:val="23"/>
                <w:szCs w:val="23"/>
              </w:rPr>
              <w:t xml:space="preserve">Рак, </w:t>
            </w:r>
            <w:r w:rsidRPr="000E04AE">
              <w:rPr>
                <w:sz w:val="23"/>
                <w:szCs w:val="23"/>
                <w:lang w:val="en-US"/>
              </w:rPr>
              <w:t>C</w:t>
            </w:r>
            <w:r w:rsidRPr="000E04AE">
              <w:rPr>
                <w:sz w:val="23"/>
                <w:szCs w:val="23"/>
              </w:rPr>
              <w:t xml:space="preserve">00-97, </w:t>
            </w:r>
            <w:r w:rsidRPr="000E04AE">
              <w:rPr>
                <w:sz w:val="23"/>
                <w:szCs w:val="23"/>
                <w:lang w:val="en-US"/>
              </w:rPr>
              <w:t>D</w:t>
            </w:r>
            <w:r w:rsidRPr="000E04AE">
              <w:rPr>
                <w:sz w:val="23"/>
                <w:szCs w:val="23"/>
              </w:rPr>
              <w:t xml:space="preserve">00-48 (кроме </w:t>
            </w:r>
            <w:r w:rsidRPr="000E04AE">
              <w:rPr>
                <w:sz w:val="23"/>
                <w:szCs w:val="23"/>
                <w:lang w:val="en-US"/>
              </w:rPr>
              <w:t>D</w:t>
            </w:r>
            <w:r w:rsidRPr="000E04AE">
              <w:rPr>
                <w:sz w:val="23"/>
                <w:szCs w:val="23"/>
              </w:rPr>
              <w:t>35.2)</w:t>
            </w:r>
          </w:p>
        </w:tc>
        <w:tc>
          <w:tcPr>
            <w:tcW w:w="893" w:type="dxa"/>
            <w:tcBorders>
              <w:top w:val="nil"/>
              <w:left w:val="nil"/>
              <w:bottom w:val="single" w:sz="4" w:space="0" w:color="auto"/>
              <w:right w:val="single" w:sz="4" w:space="0" w:color="auto"/>
            </w:tcBorders>
            <w:vAlign w:val="center"/>
            <w:hideMark/>
          </w:tcPr>
          <w:p w14:paraId="7079A17C"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22 231</w:t>
            </w:r>
          </w:p>
        </w:tc>
        <w:tc>
          <w:tcPr>
            <w:tcW w:w="636" w:type="dxa"/>
            <w:tcBorders>
              <w:top w:val="nil"/>
              <w:left w:val="nil"/>
              <w:bottom w:val="single" w:sz="4" w:space="0" w:color="auto"/>
              <w:right w:val="single" w:sz="4" w:space="0" w:color="auto"/>
            </w:tcBorders>
            <w:vAlign w:val="center"/>
            <w:hideMark/>
          </w:tcPr>
          <w:p w14:paraId="0534F7E1" w14:textId="77777777" w:rsidR="00832FF7" w:rsidRPr="000E04AE" w:rsidRDefault="00832FF7" w:rsidP="000E04AE">
            <w:pPr>
              <w:spacing w:line="216" w:lineRule="auto"/>
              <w:ind w:firstLine="0"/>
              <w:jc w:val="center"/>
              <w:rPr>
                <w:sz w:val="23"/>
                <w:szCs w:val="23"/>
                <w:lang w:val="en-US"/>
              </w:rPr>
            </w:pPr>
            <w:r w:rsidRPr="000E04AE">
              <w:rPr>
                <w:sz w:val="23"/>
                <w:szCs w:val="23"/>
                <w:lang w:val="en-US"/>
              </w:rPr>
              <w:t>0.7</w:t>
            </w:r>
          </w:p>
        </w:tc>
        <w:tc>
          <w:tcPr>
            <w:tcW w:w="1307" w:type="dxa"/>
            <w:tcBorders>
              <w:top w:val="nil"/>
              <w:left w:val="nil"/>
              <w:bottom w:val="single" w:sz="4" w:space="0" w:color="auto"/>
              <w:right w:val="single" w:sz="4" w:space="0" w:color="auto"/>
            </w:tcBorders>
            <w:vAlign w:val="center"/>
            <w:hideMark/>
          </w:tcPr>
          <w:p w14:paraId="5C162085" w14:textId="7743C85D" w:rsidR="00832FF7" w:rsidRPr="000E04AE" w:rsidRDefault="00832FF7" w:rsidP="000E04AE">
            <w:pPr>
              <w:spacing w:line="216" w:lineRule="auto"/>
              <w:ind w:firstLine="0"/>
              <w:jc w:val="center"/>
              <w:rPr>
                <w:sz w:val="23"/>
                <w:szCs w:val="23"/>
                <w:lang w:val="en-US"/>
              </w:rPr>
            </w:pPr>
            <w:r w:rsidRPr="000E04AE">
              <w:rPr>
                <w:sz w:val="23"/>
                <w:szCs w:val="23"/>
                <w:lang w:val="en-US"/>
              </w:rPr>
              <w:t>62 165</w:t>
            </w:r>
          </w:p>
        </w:tc>
        <w:tc>
          <w:tcPr>
            <w:tcW w:w="1075" w:type="dxa"/>
            <w:tcBorders>
              <w:top w:val="nil"/>
              <w:left w:val="nil"/>
              <w:bottom w:val="single" w:sz="4" w:space="0" w:color="auto"/>
              <w:right w:val="single" w:sz="4" w:space="0" w:color="auto"/>
            </w:tcBorders>
            <w:vAlign w:val="center"/>
            <w:hideMark/>
          </w:tcPr>
          <w:p w14:paraId="57EA677B" w14:textId="56422587" w:rsidR="00832FF7" w:rsidRPr="000E04AE" w:rsidRDefault="00832FF7" w:rsidP="000E04AE">
            <w:pPr>
              <w:spacing w:line="216" w:lineRule="auto"/>
              <w:ind w:firstLine="0"/>
              <w:jc w:val="center"/>
              <w:rPr>
                <w:sz w:val="23"/>
                <w:szCs w:val="23"/>
                <w:lang w:val="en-US"/>
              </w:rPr>
            </w:pPr>
            <w:r w:rsidRPr="000E04AE">
              <w:rPr>
                <w:sz w:val="23"/>
                <w:szCs w:val="23"/>
                <w:lang w:val="en-US"/>
              </w:rPr>
              <w:t>1.38</w:t>
            </w:r>
          </w:p>
        </w:tc>
        <w:tc>
          <w:tcPr>
            <w:tcW w:w="636" w:type="dxa"/>
            <w:tcBorders>
              <w:top w:val="nil"/>
              <w:left w:val="nil"/>
              <w:bottom w:val="single" w:sz="4" w:space="0" w:color="auto"/>
              <w:right w:val="single" w:sz="4" w:space="0" w:color="auto"/>
            </w:tcBorders>
            <w:vAlign w:val="center"/>
            <w:hideMark/>
          </w:tcPr>
          <w:p w14:paraId="5690B95E" w14:textId="095401D0" w:rsidR="00832FF7" w:rsidRPr="000E04AE" w:rsidRDefault="00832FF7" w:rsidP="000E04AE">
            <w:pPr>
              <w:spacing w:line="216" w:lineRule="auto"/>
              <w:ind w:firstLine="0"/>
              <w:jc w:val="center"/>
              <w:rPr>
                <w:sz w:val="23"/>
                <w:szCs w:val="23"/>
                <w:lang w:val="en-US"/>
              </w:rPr>
            </w:pPr>
            <w:r w:rsidRPr="000E04AE">
              <w:rPr>
                <w:sz w:val="23"/>
                <w:szCs w:val="23"/>
                <w:lang w:val="en-US"/>
              </w:rPr>
              <w:t>2.7</w:t>
            </w:r>
          </w:p>
        </w:tc>
      </w:tr>
      <w:tr w:rsidR="00832FF7" w:rsidRPr="00832FF7" w14:paraId="4D7367E1" w14:textId="77777777" w:rsidTr="000E04AE">
        <w:trPr>
          <w:trHeight w:val="20"/>
          <w:jc w:val="center"/>
        </w:trPr>
        <w:tc>
          <w:tcPr>
            <w:tcW w:w="14543" w:type="dxa"/>
            <w:gridSpan w:val="12"/>
            <w:tcBorders>
              <w:top w:val="single" w:sz="4" w:space="0" w:color="auto"/>
              <w:left w:val="single" w:sz="4" w:space="0" w:color="auto"/>
              <w:bottom w:val="single" w:sz="4" w:space="0" w:color="auto"/>
              <w:right w:val="single" w:sz="4" w:space="0" w:color="auto"/>
            </w:tcBorders>
            <w:vAlign w:val="center"/>
          </w:tcPr>
          <w:p w14:paraId="76D63631" w14:textId="77777777" w:rsidR="000E04AE" w:rsidRPr="000E04AE" w:rsidRDefault="000E04AE" w:rsidP="000E04AE">
            <w:pPr>
              <w:spacing w:line="216" w:lineRule="auto"/>
              <w:ind w:firstLine="616"/>
              <w:rPr>
                <w:sz w:val="23"/>
                <w:szCs w:val="23"/>
                <w:lang w:val="kk-KZ"/>
              </w:rPr>
            </w:pPr>
            <w:r w:rsidRPr="000E04AE">
              <w:rPr>
                <w:sz w:val="23"/>
                <w:szCs w:val="23"/>
                <w:lang w:val="kk-KZ"/>
              </w:rPr>
              <w:t>Примечания:</w:t>
            </w:r>
          </w:p>
          <w:p w14:paraId="12E9E765" w14:textId="5909AD6C" w:rsidR="000E04AE" w:rsidRPr="000E04AE" w:rsidRDefault="000E04AE" w:rsidP="000E04AE">
            <w:pPr>
              <w:spacing w:line="216" w:lineRule="auto"/>
              <w:ind w:firstLine="49"/>
              <w:rPr>
                <w:sz w:val="23"/>
                <w:szCs w:val="23"/>
                <w:lang w:val="kk-KZ"/>
              </w:rPr>
            </w:pPr>
            <w:r w:rsidRPr="000E04AE">
              <w:rPr>
                <w:sz w:val="23"/>
                <w:szCs w:val="23"/>
                <w:lang w:val="kk-KZ"/>
              </w:rPr>
              <w:t>1.</w:t>
            </w:r>
            <w:r w:rsidRPr="000E04AE">
              <w:rPr>
                <w:sz w:val="23"/>
                <w:szCs w:val="23"/>
              </w:rPr>
              <w:t xml:space="preserve"> ПВЗЛ – Пациенты с высокими затратами на лечение</w:t>
            </w:r>
            <w:r w:rsidRPr="000E04AE">
              <w:rPr>
                <w:sz w:val="23"/>
                <w:szCs w:val="23"/>
                <w:lang w:val="kk-KZ"/>
              </w:rPr>
              <w:t>.</w:t>
            </w:r>
          </w:p>
          <w:p w14:paraId="53F3DD08" w14:textId="1C3069AA" w:rsidR="00832FF7" w:rsidRPr="000E04AE" w:rsidRDefault="000E04AE" w:rsidP="000E04AE">
            <w:pPr>
              <w:spacing w:line="216" w:lineRule="auto"/>
              <w:ind w:firstLine="49"/>
              <w:rPr>
                <w:sz w:val="23"/>
                <w:szCs w:val="23"/>
              </w:rPr>
            </w:pPr>
            <w:r w:rsidRPr="000E04AE">
              <w:rPr>
                <w:sz w:val="23"/>
                <w:szCs w:val="23"/>
                <w:lang w:val="kk-KZ"/>
              </w:rPr>
              <w:t xml:space="preserve">2. </w:t>
            </w:r>
            <w:r w:rsidR="00832FF7" w:rsidRPr="000E04AE">
              <w:rPr>
                <w:sz w:val="23"/>
                <w:szCs w:val="23"/>
              </w:rPr>
              <w:t>НПВЗЛ – Пациенты с не высокими затратами на лечение</w:t>
            </w:r>
          </w:p>
        </w:tc>
      </w:tr>
    </w:tbl>
    <w:p w14:paraId="3E894D09" w14:textId="77777777" w:rsidR="00DE40ED" w:rsidRPr="00C36C61" w:rsidRDefault="00DE40ED" w:rsidP="004B501E">
      <w:pPr>
        <w:sectPr w:rsidR="00DE40ED" w:rsidRPr="00C36C61" w:rsidSect="00832FF7">
          <w:pgSz w:w="16838" w:h="11906" w:orient="landscape"/>
          <w:pgMar w:top="1701" w:right="1134" w:bottom="567" w:left="1134" w:header="709" w:footer="709" w:gutter="0"/>
          <w:cols w:space="708"/>
          <w:docGrid w:linePitch="381"/>
        </w:sectPr>
      </w:pPr>
    </w:p>
    <w:p w14:paraId="13184A5C" w14:textId="77777777" w:rsidR="00832FF7" w:rsidRPr="00C36C61" w:rsidRDefault="00832FF7" w:rsidP="000E04AE">
      <w:pPr>
        <w:ind w:firstLine="709"/>
      </w:pPr>
      <w:r w:rsidRPr="00C36C61">
        <w:lastRenderedPageBreak/>
        <w:t>Анализ выявил значительные различия в десяти самых дорогостоящих заболеваниях между ПВЗЛ и НПВЗЛ, при этом общими заболеваниями, присутствующими в обеих группах, являются диабет, остеоартрит, психические заболевания и некоторые виды рака. Особенно стоит отметить, что диабет mellitus входил в топ-3 самых дорогих заболеваний в обеих группах, заняв второе место в группе ПВЗЛ и первое место в группе с низкими расходами. Рак занимал первое место по стоимости в группе ПВЗЛ и был также среди первых десяти в группе с низкими расходами (таблица 7).</w:t>
      </w:r>
    </w:p>
    <w:p w14:paraId="6D6692BD" w14:textId="0A52AE8A" w:rsidR="00832FF7" w:rsidRDefault="00832FF7" w:rsidP="000E04AE">
      <w:pPr>
        <w:rPr>
          <w:lang w:val="kk-KZ"/>
        </w:rPr>
      </w:pPr>
    </w:p>
    <w:p w14:paraId="348FF051" w14:textId="7FEF14BA" w:rsidR="00DE40ED" w:rsidRDefault="00DE40ED" w:rsidP="000E04AE">
      <w:pPr>
        <w:ind w:firstLine="0"/>
        <w:rPr>
          <w:lang w:val="kk-KZ"/>
        </w:rPr>
      </w:pPr>
      <w:r w:rsidRPr="00C36C61">
        <w:t xml:space="preserve">Таблица </w:t>
      </w:r>
      <w:r w:rsidR="00BE5E0E" w:rsidRPr="00C36C61">
        <w:t>7</w:t>
      </w:r>
      <w:r w:rsidRPr="00C36C61">
        <w:t xml:space="preserve"> </w:t>
      </w:r>
      <w:r w:rsidR="000E04AE">
        <w:rPr>
          <w:lang w:val="kk-KZ"/>
        </w:rPr>
        <w:t xml:space="preserve">– </w:t>
      </w:r>
      <w:r w:rsidRPr="00C36C61">
        <w:t xml:space="preserve">Расходы на </w:t>
      </w:r>
      <w:r w:rsidR="00C12FAA" w:rsidRPr="00C36C61">
        <w:t>лекарственные</w:t>
      </w:r>
      <w:r w:rsidRPr="00C36C61">
        <w:t xml:space="preserve"> препараты в разрезе диагнозов (по совокупным затратам) – топ-10 наиболее затратных диагнозов - среди взрослых и детей в </w:t>
      </w:r>
      <w:r w:rsidR="001F407B" w:rsidRPr="00C36C61">
        <w:t>ПВЗЛ</w:t>
      </w:r>
    </w:p>
    <w:p w14:paraId="11FB23B3" w14:textId="77777777" w:rsidR="000E04AE" w:rsidRPr="000E04AE" w:rsidRDefault="000E04AE" w:rsidP="000E04AE">
      <w:pPr>
        <w:ind w:firstLine="0"/>
        <w:rPr>
          <w:sz w:val="16"/>
          <w:szCs w:val="16"/>
          <w:lang w:val="kk-KZ"/>
        </w:rPr>
      </w:pPr>
    </w:p>
    <w:tbl>
      <w:tblPr>
        <w:tblW w:w="9519" w:type="dxa"/>
        <w:jc w:val="center"/>
        <w:tblLook w:val="04A0" w:firstRow="1" w:lastRow="0" w:firstColumn="1" w:lastColumn="0" w:noHBand="0" w:noVBand="1"/>
      </w:tblPr>
      <w:tblGrid>
        <w:gridCol w:w="4530"/>
        <w:gridCol w:w="816"/>
        <w:gridCol w:w="636"/>
        <w:gridCol w:w="1476"/>
        <w:gridCol w:w="1356"/>
        <w:gridCol w:w="688"/>
        <w:gridCol w:w="17"/>
      </w:tblGrid>
      <w:tr w:rsidR="000E04AE" w:rsidRPr="00C36C61" w14:paraId="5C2A261B"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vAlign w:val="center"/>
          </w:tcPr>
          <w:p w14:paraId="52F26166" w14:textId="77777777" w:rsidR="000E04AE" w:rsidRPr="00C36C61" w:rsidRDefault="000E04AE" w:rsidP="000E04AE">
            <w:pPr>
              <w:spacing w:line="228" w:lineRule="auto"/>
              <w:ind w:firstLine="0"/>
              <w:jc w:val="center"/>
              <w:rPr>
                <w:sz w:val="24"/>
                <w:szCs w:val="24"/>
              </w:rPr>
            </w:pPr>
            <w:r w:rsidRPr="00C36C61">
              <w:rPr>
                <w:sz w:val="24"/>
                <w:szCs w:val="24"/>
                <w:lang w:val="en-US"/>
              </w:rPr>
              <w:t>Диагноз, код МКБ-10</w:t>
            </w:r>
          </w:p>
        </w:tc>
        <w:tc>
          <w:tcPr>
            <w:tcW w:w="816" w:type="dxa"/>
            <w:tcBorders>
              <w:top w:val="single" w:sz="4" w:space="0" w:color="auto"/>
              <w:left w:val="nil"/>
              <w:bottom w:val="single" w:sz="4" w:space="0" w:color="auto"/>
              <w:right w:val="single" w:sz="4" w:space="0" w:color="auto"/>
            </w:tcBorders>
            <w:vAlign w:val="center"/>
          </w:tcPr>
          <w:p w14:paraId="378F776C"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N</w:t>
            </w:r>
          </w:p>
        </w:tc>
        <w:tc>
          <w:tcPr>
            <w:tcW w:w="636" w:type="dxa"/>
            <w:tcBorders>
              <w:top w:val="single" w:sz="4" w:space="0" w:color="auto"/>
              <w:left w:val="nil"/>
              <w:bottom w:val="single" w:sz="4" w:space="0" w:color="auto"/>
              <w:right w:val="single" w:sz="4" w:space="0" w:color="auto"/>
            </w:tcBorders>
            <w:vAlign w:val="center"/>
          </w:tcPr>
          <w:p w14:paraId="15E53D42"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w:t>
            </w:r>
          </w:p>
        </w:tc>
        <w:tc>
          <w:tcPr>
            <w:tcW w:w="1476" w:type="dxa"/>
            <w:tcBorders>
              <w:top w:val="single" w:sz="4" w:space="0" w:color="auto"/>
              <w:left w:val="nil"/>
              <w:bottom w:val="single" w:sz="4" w:space="0" w:color="auto"/>
              <w:right w:val="single" w:sz="4" w:space="0" w:color="auto"/>
            </w:tcBorders>
            <w:vAlign w:val="center"/>
          </w:tcPr>
          <w:p w14:paraId="403E62BE" w14:textId="751DDC3C" w:rsidR="000E04AE" w:rsidRPr="00C36C61" w:rsidRDefault="000E04AE" w:rsidP="000E04AE">
            <w:pPr>
              <w:spacing w:line="228" w:lineRule="auto"/>
              <w:ind w:right="129" w:firstLine="0"/>
              <w:jc w:val="center"/>
              <w:rPr>
                <w:sz w:val="24"/>
                <w:szCs w:val="24"/>
              </w:rPr>
            </w:pPr>
            <w:r w:rsidRPr="00C36C61">
              <w:rPr>
                <w:sz w:val="24"/>
                <w:szCs w:val="24"/>
              </w:rPr>
              <w:t>Средние затраты на пациента, тенге</w:t>
            </w:r>
          </w:p>
        </w:tc>
        <w:tc>
          <w:tcPr>
            <w:tcW w:w="1356" w:type="dxa"/>
            <w:tcBorders>
              <w:top w:val="single" w:sz="4" w:space="0" w:color="auto"/>
              <w:left w:val="nil"/>
              <w:bottom w:val="single" w:sz="4" w:space="0" w:color="auto"/>
              <w:right w:val="single" w:sz="4" w:space="0" w:color="auto"/>
            </w:tcBorders>
            <w:vAlign w:val="center"/>
          </w:tcPr>
          <w:p w14:paraId="345EE585" w14:textId="3EE0560D" w:rsidR="000E04AE" w:rsidRPr="00C36C61" w:rsidRDefault="000E04AE" w:rsidP="000E04AE">
            <w:pPr>
              <w:spacing w:line="228" w:lineRule="auto"/>
              <w:ind w:right="129" w:firstLine="0"/>
              <w:jc w:val="center"/>
              <w:rPr>
                <w:sz w:val="24"/>
                <w:szCs w:val="24"/>
              </w:rPr>
            </w:pPr>
            <w:r w:rsidRPr="00C36C61">
              <w:rPr>
                <w:sz w:val="24"/>
                <w:szCs w:val="24"/>
              </w:rPr>
              <w:t>Общие затраты</w:t>
            </w:r>
            <w:r w:rsidRPr="000E04AE">
              <w:rPr>
                <w:sz w:val="24"/>
                <w:szCs w:val="24"/>
              </w:rPr>
              <w:t xml:space="preserve">, </w:t>
            </w:r>
            <w:r w:rsidRPr="00C36C61">
              <w:rPr>
                <w:sz w:val="24"/>
                <w:szCs w:val="24"/>
              </w:rPr>
              <w:t>млрд</w:t>
            </w:r>
            <w:r>
              <w:rPr>
                <w:sz w:val="24"/>
                <w:szCs w:val="24"/>
                <w:lang w:val="kk-KZ"/>
              </w:rPr>
              <w:t>.</w:t>
            </w:r>
            <w:r w:rsidRPr="00C36C61">
              <w:rPr>
                <w:sz w:val="24"/>
                <w:szCs w:val="24"/>
              </w:rPr>
              <w:t xml:space="preserve"> тенге</w:t>
            </w:r>
          </w:p>
        </w:tc>
        <w:tc>
          <w:tcPr>
            <w:tcW w:w="688" w:type="dxa"/>
            <w:tcBorders>
              <w:top w:val="single" w:sz="4" w:space="0" w:color="auto"/>
              <w:left w:val="nil"/>
              <w:bottom w:val="single" w:sz="4" w:space="0" w:color="auto"/>
              <w:right w:val="single" w:sz="4" w:space="0" w:color="auto"/>
            </w:tcBorders>
            <w:vAlign w:val="center"/>
          </w:tcPr>
          <w:p w14:paraId="3797F8A2" w14:textId="77777777" w:rsidR="000E04AE" w:rsidRPr="000E04AE" w:rsidRDefault="000E04AE" w:rsidP="000E04AE">
            <w:pPr>
              <w:spacing w:line="228" w:lineRule="auto"/>
              <w:ind w:firstLine="0"/>
              <w:jc w:val="center"/>
              <w:rPr>
                <w:sz w:val="24"/>
                <w:szCs w:val="24"/>
              </w:rPr>
            </w:pPr>
            <w:r w:rsidRPr="000E04AE">
              <w:rPr>
                <w:sz w:val="24"/>
                <w:szCs w:val="24"/>
              </w:rPr>
              <w:t>%</w:t>
            </w:r>
          </w:p>
        </w:tc>
      </w:tr>
      <w:tr w:rsidR="000E04AE" w:rsidRPr="00C36C61" w14:paraId="733FECC5" w14:textId="77777777" w:rsidTr="000E04AE">
        <w:trPr>
          <w:gridAfter w:val="1"/>
          <w:wAfter w:w="17" w:type="dxa"/>
          <w:trHeight w:val="20"/>
          <w:jc w:val="center"/>
        </w:trPr>
        <w:tc>
          <w:tcPr>
            <w:tcW w:w="9502" w:type="dxa"/>
            <w:gridSpan w:val="6"/>
            <w:tcBorders>
              <w:top w:val="single" w:sz="4" w:space="0" w:color="auto"/>
              <w:left w:val="single" w:sz="4" w:space="0" w:color="auto"/>
              <w:bottom w:val="single" w:sz="4" w:space="0" w:color="auto"/>
              <w:right w:val="single" w:sz="4" w:space="0" w:color="auto"/>
            </w:tcBorders>
            <w:vAlign w:val="center"/>
          </w:tcPr>
          <w:p w14:paraId="4BAE27F6" w14:textId="165CB6E8" w:rsidR="000E04AE" w:rsidRPr="000E04AE" w:rsidRDefault="000E04AE" w:rsidP="000E04AE">
            <w:pPr>
              <w:spacing w:line="228" w:lineRule="auto"/>
              <w:ind w:firstLine="0"/>
              <w:jc w:val="center"/>
              <w:rPr>
                <w:sz w:val="24"/>
                <w:szCs w:val="24"/>
              </w:rPr>
            </w:pPr>
            <w:r w:rsidRPr="00C36C61">
              <w:t>ПВЗЛ</w:t>
            </w:r>
            <w:r w:rsidRPr="00C36C61">
              <w:rPr>
                <w:sz w:val="24"/>
                <w:szCs w:val="24"/>
              </w:rPr>
              <w:t>, дети</w:t>
            </w:r>
          </w:p>
        </w:tc>
      </w:tr>
      <w:tr w:rsidR="000E04AE" w:rsidRPr="00C36C61" w14:paraId="0E275FC7"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08519C26" w14:textId="77777777" w:rsidR="000E04AE" w:rsidRPr="00C36C61" w:rsidRDefault="000E04AE" w:rsidP="000E04AE">
            <w:pPr>
              <w:spacing w:line="228" w:lineRule="auto"/>
              <w:ind w:firstLine="0"/>
              <w:rPr>
                <w:sz w:val="24"/>
                <w:szCs w:val="24"/>
              </w:rPr>
            </w:pPr>
            <w:r w:rsidRPr="00C36C61">
              <w:rPr>
                <w:sz w:val="24"/>
                <w:szCs w:val="24"/>
              </w:rPr>
              <w:t xml:space="preserve">Наследственные дефициты факторов свертывания крови, </w:t>
            </w:r>
            <w:r w:rsidRPr="00C36C61">
              <w:rPr>
                <w:sz w:val="24"/>
                <w:szCs w:val="24"/>
                <w:lang w:val="en-US"/>
              </w:rPr>
              <w:t>D</w:t>
            </w:r>
            <w:r w:rsidRPr="00C36C61">
              <w:rPr>
                <w:sz w:val="24"/>
                <w:szCs w:val="24"/>
              </w:rPr>
              <w:t>66-</w:t>
            </w:r>
            <w:r w:rsidRPr="00C36C61">
              <w:rPr>
                <w:sz w:val="24"/>
                <w:szCs w:val="24"/>
                <w:lang w:val="en-US"/>
              </w:rPr>
              <w:t>D</w:t>
            </w:r>
            <w:r w:rsidRPr="00C36C61">
              <w:rPr>
                <w:sz w:val="24"/>
                <w:szCs w:val="24"/>
              </w:rPr>
              <w:t>68</w:t>
            </w:r>
          </w:p>
        </w:tc>
        <w:tc>
          <w:tcPr>
            <w:tcW w:w="816" w:type="dxa"/>
            <w:tcBorders>
              <w:top w:val="nil"/>
              <w:left w:val="nil"/>
              <w:bottom w:val="single" w:sz="4" w:space="0" w:color="auto"/>
              <w:right w:val="single" w:sz="4" w:space="0" w:color="auto"/>
            </w:tcBorders>
            <w:hideMark/>
          </w:tcPr>
          <w:p w14:paraId="3DE01B2C" w14:textId="77777777" w:rsidR="000E04AE" w:rsidRPr="000E04AE" w:rsidRDefault="000E04AE" w:rsidP="000E04AE">
            <w:pPr>
              <w:spacing w:line="228" w:lineRule="auto"/>
              <w:ind w:firstLine="0"/>
              <w:jc w:val="center"/>
              <w:rPr>
                <w:sz w:val="24"/>
                <w:szCs w:val="24"/>
              </w:rPr>
            </w:pPr>
            <w:r w:rsidRPr="000E04AE">
              <w:rPr>
                <w:sz w:val="24"/>
                <w:szCs w:val="24"/>
              </w:rPr>
              <w:t>510</w:t>
            </w:r>
          </w:p>
        </w:tc>
        <w:tc>
          <w:tcPr>
            <w:tcW w:w="636" w:type="dxa"/>
            <w:tcBorders>
              <w:top w:val="nil"/>
              <w:left w:val="nil"/>
              <w:bottom w:val="single" w:sz="4" w:space="0" w:color="auto"/>
              <w:right w:val="single" w:sz="4" w:space="0" w:color="auto"/>
            </w:tcBorders>
            <w:hideMark/>
          </w:tcPr>
          <w:p w14:paraId="597F37C1" w14:textId="77777777" w:rsidR="000E04AE" w:rsidRPr="000E04AE" w:rsidRDefault="000E04AE" w:rsidP="000E04AE">
            <w:pPr>
              <w:spacing w:line="228" w:lineRule="auto"/>
              <w:ind w:firstLine="0"/>
              <w:jc w:val="center"/>
              <w:rPr>
                <w:sz w:val="24"/>
                <w:szCs w:val="24"/>
              </w:rPr>
            </w:pPr>
            <w:r w:rsidRPr="000E04AE">
              <w:rPr>
                <w:sz w:val="24"/>
                <w:szCs w:val="24"/>
              </w:rPr>
              <w:t>4.8</w:t>
            </w:r>
          </w:p>
        </w:tc>
        <w:tc>
          <w:tcPr>
            <w:tcW w:w="1476" w:type="dxa"/>
            <w:tcBorders>
              <w:top w:val="nil"/>
              <w:left w:val="nil"/>
              <w:bottom w:val="single" w:sz="4" w:space="0" w:color="auto"/>
              <w:right w:val="single" w:sz="4" w:space="0" w:color="auto"/>
            </w:tcBorders>
            <w:hideMark/>
          </w:tcPr>
          <w:p w14:paraId="008ADFFA" w14:textId="568B1720" w:rsidR="000E04AE" w:rsidRPr="000E04AE" w:rsidRDefault="000E04AE" w:rsidP="000E04AE">
            <w:pPr>
              <w:spacing w:line="228" w:lineRule="auto"/>
              <w:ind w:firstLine="0"/>
              <w:jc w:val="center"/>
              <w:rPr>
                <w:sz w:val="24"/>
                <w:szCs w:val="24"/>
              </w:rPr>
            </w:pPr>
            <w:r w:rsidRPr="000E04AE">
              <w:rPr>
                <w:sz w:val="24"/>
                <w:szCs w:val="24"/>
              </w:rPr>
              <w:t>13 121 378</w:t>
            </w:r>
          </w:p>
        </w:tc>
        <w:tc>
          <w:tcPr>
            <w:tcW w:w="1356" w:type="dxa"/>
            <w:tcBorders>
              <w:top w:val="nil"/>
              <w:left w:val="nil"/>
              <w:bottom w:val="single" w:sz="4" w:space="0" w:color="auto"/>
              <w:right w:val="single" w:sz="4" w:space="0" w:color="auto"/>
            </w:tcBorders>
            <w:hideMark/>
          </w:tcPr>
          <w:p w14:paraId="6ABF2CC5" w14:textId="5F1B1A06" w:rsidR="000E04AE" w:rsidRPr="000E04AE" w:rsidRDefault="000E04AE" w:rsidP="000E04AE">
            <w:pPr>
              <w:spacing w:line="228" w:lineRule="auto"/>
              <w:ind w:firstLine="0"/>
              <w:jc w:val="center"/>
              <w:rPr>
                <w:sz w:val="24"/>
                <w:szCs w:val="24"/>
              </w:rPr>
            </w:pPr>
            <w:r w:rsidRPr="000E04AE">
              <w:rPr>
                <w:sz w:val="24"/>
                <w:szCs w:val="24"/>
              </w:rPr>
              <w:t>6.69</w:t>
            </w:r>
          </w:p>
        </w:tc>
        <w:tc>
          <w:tcPr>
            <w:tcW w:w="688" w:type="dxa"/>
            <w:tcBorders>
              <w:top w:val="nil"/>
              <w:left w:val="nil"/>
              <w:bottom w:val="single" w:sz="4" w:space="0" w:color="auto"/>
              <w:right w:val="single" w:sz="4" w:space="0" w:color="auto"/>
            </w:tcBorders>
            <w:hideMark/>
          </w:tcPr>
          <w:p w14:paraId="43256F30" w14:textId="77777777" w:rsidR="000E04AE" w:rsidRPr="000E04AE" w:rsidRDefault="000E04AE" w:rsidP="000E04AE">
            <w:pPr>
              <w:spacing w:line="228" w:lineRule="auto"/>
              <w:ind w:firstLine="0"/>
              <w:jc w:val="center"/>
              <w:rPr>
                <w:sz w:val="24"/>
                <w:szCs w:val="24"/>
              </w:rPr>
            </w:pPr>
            <w:r w:rsidRPr="000E04AE">
              <w:rPr>
                <w:sz w:val="24"/>
                <w:szCs w:val="24"/>
              </w:rPr>
              <w:t>21.9</w:t>
            </w:r>
          </w:p>
        </w:tc>
      </w:tr>
      <w:tr w:rsidR="000E04AE" w:rsidRPr="00C36C61" w14:paraId="5349EB08"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5AD1436F" w14:textId="77777777" w:rsidR="000E04AE" w:rsidRPr="00C36C61" w:rsidRDefault="000E04AE" w:rsidP="000E04AE">
            <w:pPr>
              <w:spacing w:line="228" w:lineRule="auto"/>
              <w:ind w:firstLine="0"/>
              <w:rPr>
                <w:sz w:val="24"/>
                <w:szCs w:val="24"/>
              </w:rPr>
            </w:pPr>
            <w:r w:rsidRPr="00C36C61">
              <w:rPr>
                <w:sz w:val="24"/>
                <w:szCs w:val="24"/>
              </w:rPr>
              <w:t xml:space="preserve">Мукополисахаридоз, </w:t>
            </w:r>
            <w:r w:rsidRPr="00C36C61">
              <w:rPr>
                <w:sz w:val="24"/>
                <w:szCs w:val="24"/>
                <w:lang w:val="en-US"/>
              </w:rPr>
              <w:t>E</w:t>
            </w:r>
            <w:r w:rsidRPr="00C36C61">
              <w:rPr>
                <w:sz w:val="24"/>
                <w:szCs w:val="24"/>
              </w:rPr>
              <w:t xml:space="preserve">76.0, </w:t>
            </w:r>
            <w:r w:rsidRPr="00C36C61">
              <w:rPr>
                <w:sz w:val="24"/>
                <w:szCs w:val="24"/>
                <w:lang w:val="en-US"/>
              </w:rPr>
              <w:t>E</w:t>
            </w:r>
            <w:r w:rsidRPr="00C36C61">
              <w:rPr>
                <w:sz w:val="24"/>
                <w:szCs w:val="24"/>
              </w:rPr>
              <w:t xml:space="preserve">76.1, </w:t>
            </w:r>
            <w:r w:rsidRPr="00C36C61">
              <w:rPr>
                <w:sz w:val="24"/>
                <w:szCs w:val="24"/>
                <w:lang w:val="en-US"/>
              </w:rPr>
              <w:t>E</w:t>
            </w:r>
            <w:r w:rsidRPr="00C36C61">
              <w:rPr>
                <w:sz w:val="24"/>
                <w:szCs w:val="24"/>
              </w:rPr>
              <w:t xml:space="preserve">76.2, </w:t>
            </w:r>
            <w:r w:rsidRPr="00C36C61">
              <w:rPr>
                <w:sz w:val="24"/>
                <w:szCs w:val="24"/>
                <w:lang w:val="en-US"/>
              </w:rPr>
              <w:t>E</w:t>
            </w:r>
            <w:r w:rsidRPr="00C36C61">
              <w:rPr>
                <w:sz w:val="24"/>
                <w:szCs w:val="24"/>
              </w:rPr>
              <w:t xml:space="preserve">76.3, </w:t>
            </w:r>
            <w:r w:rsidRPr="00C36C61">
              <w:rPr>
                <w:sz w:val="24"/>
                <w:szCs w:val="24"/>
                <w:lang w:val="en-US"/>
              </w:rPr>
              <w:t>E</w:t>
            </w:r>
            <w:r w:rsidRPr="00C36C61">
              <w:rPr>
                <w:sz w:val="24"/>
                <w:szCs w:val="24"/>
              </w:rPr>
              <w:t>76.8</w:t>
            </w:r>
          </w:p>
        </w:tc>
        <w:tc>
          <w:tcPr>
            <w:tcW w:w="816" w:type="dxa"/>
            <w:tcBorders>
              <w:top w:val="nil"/>
              <w:left w:val="nil"/>
              <w:bottom w:val="single" w:sz="4" w:space="0" w:color="auto"/>
              <w:right w:val="single" w:sz="4" w:space="0" w:color="auto"/>
            </w:tcBorders>
            <w:hideMark/>
          </w:tcPr>
          <w:p w14:paraId="2914CF0B"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65</w:t>
            </w:r>
          </w:p>
        </w:tc>
        <w:tc>
          <w:tcPr>
            <w:tcW w:w="636" w:type="dxa"/>
            <w:tcBorders>
              <w:top w:val="nil"/>
              <w:left w:val="nil"/>
              <w:bottom w:val="single" w:sz="4" w:space="0" w:color="auto"/>
              <w:right w:val="single" w:sz="4" w:space="0" w:color="auto"/>
            </w:tcBorders>
            <w:hideMark/>
          </w:tcPr>
          <w:p w14:paraId="1E57AB0C"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0.6</w:t>
            </w:r>
          </w:p>
        </w:tc>
        <w:tc>
          <w:tcPr>
            <w:tcW w:w="1476" w:type="dxa"/>
            <w:tcBorders>
              <w:top w:val="nil"/>
              <w:left w:val="nil"/>
              <w:bottom w:val="single" w:sz="4" w:space="0" w:color="auto"/>
              <w:right w:val="single" w:sz="4" w:space="0" w:color="auto"/>
            </w:tcBorders>
            <w:hideMark/>
          </w:tcPr>
          <w:p w14:paraId="24499ADE" w14:textId="121EEC4A" w:rsidR="000E04AE" w:rsidRPr="00C36C61" w:rsidRDefault="000E04AE" w:rsidP="000E04AE">
            <w:pPr>
              <w:spacing w:line="228" w:lineRule="auto"/>
              <w:ind w:firstLine="0"/>
              <w:jc w:val="center"/>
              <w:rPr>
                <w:sz w:val="24"/>
                <w:szCs w:val="24"/>
                <w:lang w:val="en-US"/>
              </w:rPr>
            </w:pPr>
            <w:r w:rsidRPr="00C36C61">
              <w:rPr>
                <w:sz w:val="24"/>
                <w:szCs w:val="24"/>
                <w:lang w:val="en-US"/>
              </w:rPr>
              <w:t>93 819 577</w:t>
            </w:r>
          </w:p>
        </w:tc>
        <w:tc>
          <w:tcPr>
            <w:tcW w:w="1356" w:type="dxa"/>
            <w:tcBorders>
              <w:top w:val="nil"/>
              <w:left w:val="nil"/>
              <w:bottom w:val="single" w:sz="4" w:space="0" w:color="auto"/>
              <w:right w:val="single" w:sz="4" w:space="0" w:color="auto"/>
            </w:tcBorders>
            <w:hideMark/>
          </w:tcPr>
          <w:p w14:paraId="36C6F045" w14:textId="1BF977B6" w:rsidR="000E04AE" w:rsidRPr="00C36C61" w:rsidRDefault="000E04AE" w:rsidP="000E04AE">
            <w:pPr>
              <w:spacing w:line="228" w:lineRule="auto"/>
              <w:ind w:firstLine="0"/>
              <w:jc w:val="center"/>
              <w:rPr>
                <w:sz w:val="24"/>
                <w:szCs w:val="24"/>
                <w:lang w:val="en-US"/>
              </w:rPr>
            </w:pPr>
            <w:r w:rsidRPr="00C36C61">
              <w:rPr>
                <w:sz w:val="24"/>
                <w:szCs w:val="24"/>
                <w:lang w:val="en-US"/>
              </w:rPr>
              <w:t>6.10</w:t>
            </w:r>
          </w:p>
        </w:tc>
        <w:tc>
          <w:tcPr>
            <w:tcW w:w="688" w:type="dxa"/>
            <w:tcBorders>
              <w:top w:val="nil"/>
              <w:left w:val="nil"/>
              <w:bottom w:val="single" w:sz="4" w:space="0" w:color="auto"/>
              <w:right w:val="single" w:sz="4" w:space="0" w:color="auto"/>
            </w:tcBorders>
            <w:hideMark/>
          </w:tcPr>
          <w:p w14:paraId="08FC54B2"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19.9</w:t>
            </w:r>
          </w:p>
        </w:tc>
      </w:tr>
      <w:tr w:rsidR="000E04AE" w:rsidRPr="00C36C61" w14:paraId="15EB1457"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54714F14" w14:textId="77777777" w:rsidR="000E04AE" w:rsidRPr="00C36C61" w:rsidRDefault="000E04AE" w:rsidP="000E04AE">
            <w:pPr>
              <w:spacing w:line="228" w:lineRule="auto"/>
              <w:ind w:firstLine="0"/>
              <w:rPr>
                <w:sz w:val="24"/>
                <w:szCs w:val="24"/>
                <w:lang w:val="en-US"/>
              </w:rPr>
            </w:pPr>
            <w:r w:rsidRPr="00C36C61">
              <w:rPr>
                <w:sz w:val="24"/>
                <w:szCs w:val="24"/>
                <w:lang w:val="en-US"/>
              </w:rPr>
              <w:t>Спинальная мышечная атрофия, G12</w:t>
            </w:r>
          </w:p>
        </w:tc>
        <w:tc>
          <w:tcPr>
            <w:tcW w:w="816" w:type="dxa"/>
            <w:tcBorders>
              <w:top w:val="nil"/>
              <w:left w:val="nil"/>
              <w:bottom w:val="single" w:sz="4" w:space="0" w:color="auto"/>
              <w:right w:val="single" w:sz="4" w:space="0" w:color="auto"/>
            </w:tcBorders>
            <w:hideMark/>
          </w:tcPr>
          <w:p w14:paraId="19F3A2F6"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38</w:t>
            </w:r>
          </w:p>
        </w:tc>
        <w:tc>
          <w:tcPr>
            <w:tcW w:w="636" w:type="dxa"/>
            <w:tcBorders>
              <w:top w:val="nil"/>
              <w:left w:val="nil"/>
              <w:bottom w:val="single" w:sz="4" w:space="0" w:color="auto"/>
              <w:right w:val="single" w:sz="4" w:space="0" w:color="auto"/>
            </w:tcBorders>
            <w:hideMark/>
          </w:tcPr>
          <w:p w14:paraId="32BF720A"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0.4</w:t>
            </w:r>
          </w:p>
        </w:tc>
        <w:tc>
          <w:tcPr>
            <w:tcW w:w="1476" w:type="dxa"/>
            <w:tcBorders>
              <w:top w:val="nil"/>
              <w:left w:val="nil"/>
              <w:bottom w:val="single" w:sz="4" w:space="0" w:color="auto"/>
              <w:right w:val="single" w:sz="4" w:space="0" w:color="auto"/>
            </w:tcBorders>
            <w:hideMark/>
          </w:tcPr>
          <w:p w14:paraId="7586A5B9" w14:textId="5513547C" w:rsidR="000E04AE" w:rsidRPr="00C36C61" w:rsidRDefault="000E04AE" w:rsidP="000E04AE">
            <w:pPr>
              <w:spacing w:line="228" w:lineRule="auto"/>
              <w:ind w:firstLine="0"/>
              <w:jc w:val="center"/>
              <w:rPr>
                <w:sz w:val="24"/>
                <w:szCs w:val="24"/>
                <w:lang w:val="en-US"/>
              </w:rPr>
            </w:pPr>
            <w:r w:rsidRPr="00C36C61">
              <w:rPr>
                <w:sz w:val="24"/>
                <w:szCs w:val="24"/>
                <w:lang w:val="en-US"/>
              </w:rPr>
              <w:t>114 130 428</w:t>
            </w:r>
          </w:p>
        </w:tc>
        <w:tc>
          <w:tcPr>
            <w:tcW w:w="1356" w:type="dxa"/>
            <w:tcBorders>
              <w:top w:val="nil"/>
              <w:left w:val="nil"/>
              <w:bottom w:val="single" w:sz="4" w:space="0" w:color="auto"/>
              <w:right w:val="single" w:sz="4" w:space="0" w:color="auto"/>
            </w:tcBorders>
            <w:hideMark/>
          </w:tcPr>
          <w:p w14:paraId="49909DF9" w14:textId="5D275FBF" w:rsidR="000E04AE" w:rsidRPr="00C36C61" w:rsidRDefault="000E04AE" w:rsidP="000E04AE">
            <w:pPr>
              <w:spacing w:line="228" w:lineRule="auto"/>
              <w:ind w:firstLine="0"/>
              <w:jc w:val="center"/>
              <w:rPr>
                <w:sz w:val="24"/>
                <w:szCs w:val="24"/>
                <w:lang w:val="en-US"/>
              </w:rPr>
            </w:pPr>
            <w:r w:rsidRPr="00C36C61">
              <w:rPr>
                <w:sz w:val="24"/>
                <w:szCs w:val="24"/>
                <w:lang w:val="en-US"/>
              </w:rPr>
              <w:t>4.34</w:t>
            </w:r>
          </w:p>
        </w:tc>
        <w:tc>
          <w:tcPr>
            <w:tcW w:w="688" w:type="dxa"/>
            <w:tcBorders>
              <w:top w:val="nil"/>
              <w:left w:val="nil"/>
              <w:bottom w:val="single" w:sz="4" w:space="0" w:color="auto"/>
              <w:right w:val="single" w:sz="4" w:space="0" w:color="auto"/>
            </w:tcBorders>
            <w:hideMark/>
          </w:tcPr>
          <w:p w14:paraId="4C09255C"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14.2</w:t>
            </w:r>
          </w:p>
        </w:tc>
      </w:tr>
      <w:tr w:rsidR="000E04AE" w:rsidRPr="00C36C61" w14:paraId="68104D8A"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74A0565E" w14:textId="77777777" w:rsidR="000E04AE" w:rsidRPr="00C36C61" w:rsidRDefault="000E04AE" w:rsidP="000E04AE">
            <w:pPr>
              <w:spacing w:line="228" w:lineRule="auto"/>
              <w:ind w:firstLine="0"/>
              <w:rPr>
                <w:sz w:val="24"/>
                <w:szCs w:val="24"/>
                <w:lang w:val="en-US"/>
              </w:rPr>
            </w:pPr>
            <w:r w:rsidRPr="00C36C61">
              <w:rPr>
                <w:sz w:val="24"/>
                <w:szCs w:val="24"/>
                <w:lang w:val="en-US"/>
              </w:rPr>
              <w:t>Мышечная дистрофия Дюшенна, G71.0</w:t>
            </w:r>
          </w:p>
        </w:tc>
        <w:tc>
          <w:tcPr>
            <w:tcW w:w="816" w:type="dxa"/>
            <w:tcBorders>
              <w:top w:val="nil"/>
              <w:left w:val="nil"/>
              <w:bottom w:val="single" w:sz="4" w:space="0" w:color="auto"/>
              <w:right w:val="single" w:sz="4" w:space="0" w:color="auto"/>
            </w:tcBorders>
            <w:hideMark/>
          </w:tcPr>
          <w:p w14:paraId="461E4943"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29</w:t>
            </w:r>
          </w:p>
        </w:tc>
        <w:tc>
          <w:tcPr>
            <w:tcW w:w="636" w:type="dxa"/>
            <w:tcBorders>
              <w:top w:val="nil"/>
              <w:left w:val="nil"/>
              <w:bottom w:val="single" w:sz="4" w:space="0" w:color="auto"/>
              <w:right w:val="single" w:sz="4" w:space="0" w:color="auto"/>
            </w:tcBorders>
            <w:hideMark/>
          </w:tcPr>
          <w:p w14:paraId="12ED6596"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0.3</w:t>
            </w:r>
          </w:p>
        </w:tc>
        <w:tc>
          <w:tcPr>
            <w:tcW w:w="1476" w:type="dxa"/>
            <w:tcBorders>
              <w:top w:val="nil"/>
              <w:left w:val="nil"/>
              <w:bottom w:val="single" w:sz="4" w:space="0" w:color="auto"/>
              <w:right w:val="single" w:sz="4" w:space="0" w:color="auto"/>
            </w:tcBorders>
            <w:hideMark/>
          </w:tcPr>
          <w:p w14:paraId="385EE197" w14:textId="3AFD42A5" w:rsidR="000E04AE" w:rsidRPr="00C36C61" w:rsidRDefault="000E04AE" w:rsidP="000E04AE">
            <w:pPr>
              <w:spacing w:line="228" w:lineRule="auto"/>
              <w:ind w:firstLine="0"/>
              <w:jc w:val="center"/>
              <w:rPr>
                <w:sz w:val="24"/>
                <w:szCs w:val="24"/>
                <w:lang w:val="en-US"/>
              </w:rPr>
            </w:pPr>
            <w:r w:rsidRPr="00C36C61">
              <w:rPr>
                <w:sz w:val="24"/>
                <w:szCs w:val="24"/>
                <w:lang w:val="en-US"/>
              </w:rPr>
              <w:t>140 950 626</w:t>
            </w:r>
          </w:p>
        </w:tc>
        <w:tc>
          <w:tcPr>
            <w:tcW w:w="1356" w:type="dxa"/>
            <w:tcBorders>
              <w:top w:val="nil"/>
              <w:left w:val="nil"/>
              <w:bottom w:val="single" w:sz="4" w:space="0" w:color="auto"/>
              <w:right w:val="single" w:sz="4" w:space="0" w:color="auto"/>
            </w:tcBorders>
            <w:hideMark/>
          </w:tcPr>
          <w:p w14:paraId="2B013D3E" w14:textId="10844DE1" w:rsidR="000E04AE" w:rsidRPr="00C36C61" w:rsidRDefault="000E04AE" w:rsidP="000E04AE">
            <w:pPr>
              <w:spacing w:line="228" w:lineRule="auto"/>
              <w:ind w:firstLine="0"/>
              <w:jc w:val="center"/>
              <w:rPr>
                <w:sz w:val="24"/>
                <w:szCs w:val="24"/>
                <w:lang w:val="en-US"/>
              </w:rPr>
            </w:pPr>
            <w:r w:rsidRPr="00C36C61">
              <w:rPr>
                <w:sz w:val="24"/>
                <w:szCs w:val="24"/>
                <w:lang w:val="en-US"/>
              </w:rPr>
              <w:t>4.09</w:t>
            </w:r>
          </w:p>
        </w:tc>
        <w:tc>
          <w:tcPr>
            <w:tcW w:w="688" w:type="dxa"/>
            <w:tcBorders>
              <w:top w:val="nil"/>
              <w:left w:val="nil"/>
              <w:bottom w:val="single" w:sz="4" w:space="0" w:color="auto"/>
              <w:right w:val="single" w:sz="4" w:space="0" w:color="auto"/>
            </w:tcBorders>
            <w:hideMark/>
          </w:tcPr>
          <w:p w14:paraId="69972FC3"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13.4</w:t>
            </w:r>
          </w:p>
        </w:tc>
      </w:tr>
      <w:tr w:rsidR="000E04AE" w:rsidRPr="00C36C61" w14:paraId="4C88D34C"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2379A653" w14:textId="77777777" w:rsidR="000E04AE" w:rsidRPr="00C36C61" w:rsidRDefault="000E04AE" w:rsidP="000E04AE">
            <w:pPr>
              <w:spacing w:line="228" w:lineRule="auto"/>
              <w:ind w:firstLine="0"/>
              <w:rPr>
                <w:sz w:val="24"/>
                <w:szCs w:val="24"/>
                <w:lang w:val="en-US"/>
              </w:rPr>
            </w:pPr>
            <w:r w:rsidRPr="00C36C61">
              <w:rPr>
                <w:sz w:val="24"/>
                <w:szCs w:val="24"/>
                <w:lang w:val="en-US"/>
              </w:rPr>
              <w:t>Сахарный диабет, E10-E11</w:t>
            </w:r>
          </w:p>
        </w:tc>
        <w:tc>
          <w:tcPr>
            <w:tcW w:w="816" w:type="dxa"/>
            <w:tcBorders>
              <w:top w:val="nil"/>
              <w:left w:val="nil"/>
              <w:bottom w:val="single" w:sz="4" w:space="0" w:color="auto"/>
              <w:right w:val="single" w:sz="4" w:space="0" w:color="auto"/>
            </w:tcBorders>
            <w:hideMark/>
          </w:tcPr>
          <w:p w14:paraId="0CEE93E0"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3 367</w:t>
            </w:r>
          </w:p>
        </w:tc>
        <w:tc>
          <w:tcPr>
            <w:tcW w:w="636" w:type="dxa"/>
            <w:tcBorders>
              <w:top w:val="nil"/>
              <w:left w:val="nil"/>
              <w:bottom w:val="single" w:sz="4" w:space="0" w:color="auto"/>
              <w:right w:val="single" w:sz="4" w:space="0" w:color="auto"/>
            </w:tcBorders>
            <w:hideMark/>
          </w:tcPr>
          <w:p w14:paraId="37ABA40F"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31.6</w:t>
            </w:r>
          </w:p>
        </w:tc>
        <w:tc>
          <w:tcPr>
            <w:tcW w:w="1476" w:type="dxa"/>
            <w:tcBorders>
              <w:top w:val="nil"/>
              <w:left w:val="nil"/>
              <w:bottom w:val="single" w:sz="4" w:space="0" w:color="auto"/>
              <w:right w:val="single" w:sz="4" w:space="0" w:color="auto"/>
            </w:tcBorders>
            <w:hideMark/>
          </w:tcPr>
          <w:p w14:paraId="4EC1A951" w14:textId="78732DCB" w:rsidR="000E04AE" w:rsidRPr="00C36C61" w:rsidRDefault="000E04AE" w:rsidP="000E04AE">
            <w:pPr>
              <w:spacing w:line="228" w:lineRule="auto"/>
              <w:ind w:firstLine="0"/>
              <w:jc w:val="center"/>
              <w:rPr>
                <w:sz w:val="24"/>
                <w:szCs w:val="24"/>
                <w:lang w:val="en-US"/>
              </w:rPr>
            </w:pPr>
            <w:r w:rsidRPr="00C36C61">
              <w:rPr>
                <w:sz w:val="24"/>
                <w:szCs w:val="24"/>
                <w:lang w:val="en-US"/>
              </w:rPr>
              <w:t>678 748</w:t>
            </w:r>
          </w:p>
        </w:tc>
        <w:tc>
          <w:tcPr>
            <w:tcW w:w="1356" w:type="dxa"/>
            <w:tcBorders>
              <w:top w:val="nil"/>
              <w:left w:val="nil"/>
              <w:bottom w:val="single" w:sz="4" w:space="0" w:color="auto"/>
              <w:right w:val="single" w:sz="4" w:space="0" w:color="auto"/>
            </w:tcBorders>
            <w:hideMark/>
          </w:tcPr>
          <w:p w14:paraId="76896868" w14:textId="188C1B18" w:rsidR="000E04AE" w:rsidRPr="00C36C61" w:rsidRDefault="000E04AE" w:rsidP="000E04AE">
            <w:pPr>
              <w:spacing w:line="228" w:lineRule="auto"/>
              <w:ind w:firstLine="0"/>
              <w:jc w:val="center"/>
              <w:rPr>
                <w:sz w:val="24"/>
                <w:szCs w:val="24"/>
                <w:lang w:val="en-US"/>
              </w:rPr>
            </w:pPr>
            <w:r w:rsidRPr="00C36C61">
              <w:rPr>
                <w:sz w:val="24"/>
                <w:szCs w:val="24"/>
                <w:lang w:val="en-US"/>
              </w:rPr>
              <w:t>2.28</w:t>
            </w:r>
          </w:p>
        </w:tc>
        <w:tc>
          <w:tcPr>
            <w:tcW w:w="688" w:type="dxa"/>
            <w:tcBorders>
              <w:top w:val="nil"/>
              <w:left w:val="nil"/>
              <w:bottom w:val="single" w:sz="4" w:space="0" w:color="auto"/>
              <w:right w:val="single" w:sz="4" w:space="0" w:color="auto"/>
            </w:tcBorders>
            <w:hideMark/>
          </w:tcPr>
          <w:p w14:paraId="107751C6"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7.5</w:t>
            </w:r>
          </w:p>
        </w:tc>
      </w:tr>
      <w:tr w:rsidR="000E04AE" w:rsidRPr="00C36C61" w14:paraId="6615A73B"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170BE079" w14:textId="38C7D088" w:rsidR="000E04AE" w:rsidRPr="00C36C61" w:rsidRDefault="000E04AE" w:rsidP="000E04AE">
            <w:pPr>
              <w:spacing w:line="228" w:lineRule="auto"/>
              <w:ind w:firstLine="0"/>
              <w:rPr>
                <w:sz w:val="24"/>
                <w:szCs w:val="24"/>
              </w:rPr>
            </w:pPr>
            <w:r w:rsidRPr="00C36C61">
              <w:rPr>
                <w:sz w:val="24"/>
                <w:szCs w:val="24"/>
              </w:rPr>
              <w:t xml:space="preserve">Злокачественные новообразования, </w:t>
            </w:r>
            <w:r w:rsidRPr="00C36C61">
              <w:rPr>
                <w:sz w:val="24"/>
                <w:szCs w:val="24"/>
                <w:lang w:val="en-US"/>
              </w:rPr>
              <w:t>D</w:t>
            </w:r>
            <w:r w:rsidRPr="00C36C61">
              <w:rPr>
                <w:sz w:val="24"/>
                <w:szCs w:val="24"/>
              </w:rPr>
              <w:t xml:space="preserve">45-47.9, </w:t>
            </w:r>
            <w:r w:rsidRPr="00C36C61">
              <w:rPr>
                <w:sz w:val="24"/>
                <w:szCs w:val="24"/>
                <w:lang w:val="en-US"/>
              </w:rPr>
              <w:t>C</w:t>
            </w:r>
            <w:r w:rsidRPr="00C36C61">
              <w:rPr>
                <w:sz w:val="24"/>
                <w:szCs w:val="24"/>
              </w:rPr>
              <w:t>81–</w:t>
            </w:r>
            <w:r w:rsidRPr="00C36C61">
              <w:rPr>
                <w:sz w:val="24"/>
                <w:szCs w:val="24"/>
                <w:lang w:val="en-US"/>
              </w:rPr>
              <w:t>C</w:t>
            </w:r>
            <w:r w:rsidRPr="00C36C61">
              <w:rPr>
                <w:sz w:val="24"/>
                <w:szCs w:val="24"/>
              </w:rPr>
              <w:t xml:space="preserve">96 </w:t>
            </w:r>
            <w:r w:rsidRPr="00C36C61">
              <w:rPr>
                <w:sz w:val="24"/>
                <w:szCs w:val="24"/>
                <w:lang w:val="en-US"/>
              </w:rPr>
              <w:t>D</w:t>
            </w:r>
            <w:r w:rsidRPr="00C36C61">
              <w:rPr>
                <w:sz w:val="24"/>
                <w:szCs w:val="24"/>
              </w:rPr>
              <w:t xml:space="preserve">56, </w:t>
            </w:r>
            <w:r w:rsidRPr="00C36C61">
              <w:rPr>
                <w:sz w:val="24"/>
                <w:szCs w:val="24"/>
                <w:lang w:val="en-US"/>
              </w:rPr>
              <w:t>D</w:t>
            </w:r>
            <w:r w:rsidRPr="00C36C61">
              <w:rPr>
                <w:sz w:val="24"/>
                <w:szCs w:val="24"/>
              </w:rPr>
              <w:t xml:space="preserve">57, </w:t>
            </w:r>
            <w:r w:rsidRPr="00C36C61">
              <w:rPr>
                <w:sz w:val="24"/>
                <w:szCs w:val="24"/>
                <w:lang w:val="en-US"/>
              </w:rPr>
              <w:t>D</w:t>
            </w:r>
            <w:r w:rsidRPr="00C36C61">
              <w:rPr>
                <w:sz w:val="24"/>
                <w:szCs w:val="24"/>
              </w:rPr>
              <w:t xml:space="preserve">59.5, </w:t>
            </w:r>
            <w:r w:rsidRPr="00C36C61">
              <w:rPr>
                <w:sz w:val="24"/>
                <w:szCs w:val="24"/>
                <w:lang w:val="en-US"/>
              </w:rPr>
              <w:t>D</w:t>
            </w:r>
            <w:r w:rsidRPr="00C36C61">
              <w:rPr>
                <w:sz w:val="24"/>
                <w:szCs w:val="24"/>
              </w:rPr>
              <w:t xml:space="preserve">61, </w:t>
            </w:r>
            <w:r w:rsidRPr="00C36C61">
              <w:rPr>
                <w:sz w:val="24"/>
                <w:szCs w:val="24"/>
                <w:lang w:val="en-US"/>
              </w:rPr>
              <w:t>D</w:t>
            </w:r>
            <w:r w:rsidRPr="00C36C61">
              <w:rPr>
                <w:sz w:val="24"/>
                <w:szCs w:val="24"/>
              </w:rPr>
              <w:t xml:space="preserve">69.3, </w:t>
            </w:r>
            <w:r w:rsidRPr="00C36C61">
              <w:rPr>
                <w:sz w:val="24"/>
                <w:szCs w:val="24"/>
                <w:lang w:val="en-US"/>
              </w:rPr>
              <w:t>D</w:t>
            </w:r>
            <w:r w:rsidRPr="00C36C61">
              <w:rPr>
                <w:sz w:val="24"/>
                <w:szCs w:val="24"/>
              </w:rPr>
              <w:t>76. 0.</w:t>
            </w:r>
          </w:p>
        </w:tc>
        <w:tc>
          <w:tcPr>
            <w:tcW w:w="816" w:type="dxa"/>
            <w:tcBorders>
              <w:top w:val="nil"/>
              <w:left w:val="nil"/>
              <w:bottom w:val="single" w:sz="4" w:space="0" w:color="auto"/>
              <w:right w:val="single" w:sz="4" w:space="0" w:color="auto"/>
            </w:tcBorders>
            <w:hideMark/>
          </w:tcPr>
          <w:p w14:paraId="3DAF4C49"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330</w:t>
            </w:r>
          </w:p>
        </w:tc>
        <w:tc>
          <w:tcPr>
            <w:tcW w:w="636" w:type="dxa"/>
            <w:tcBorders>
              <w:top w:val="nil"/>
              <w:left w:val="nil"/>
              <w:bottom w:val="single" w:sz="4" w:space="0" w:color="auto"/>
              <w:right w:val="single" w:sz="4" w:space="0" w:color="auto"/>
            </w:tcBorders>
            <w:hideMark/>
          </w:tcPr>
          <w:p w14:paraId="090E6D8E"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3.1</w:t>
            </w:r>
          </w:p>
        </w:tc>
        <w:tc>
          <w:tcPr>
            <w:tcW w:w="1476" w:type="dxa"/>
            <w:tcBorders>
              <w:top w:val="nil"/>
              <w:left w:val="nil"/>
              <w:bottom w:val="single" w:sz="4" w:space="0" w:color="auto"/>
              <w:right w:val="single" w:sz="4" w:space="0" w:color="auto"/>
            </w:tcBorders>
            <w:hideMark/>
          </w:tcPr>
          <w:p w14:paraId="098D9CAF" w14:textId="3900FEC4" w:rsidR="000E04AE" w:rsidRPr="00C36C61" w:rsidRDefault="000E04AE" w:rsidP="000E04AE">
            <w:pPr>
              <w:spacing w:line="228" w:lineRule="auto"/>
              <w:ind w:firstLine="0"/>
              <w:jc w:val="center"/>
              <w:rPr>
                <w:sz w:val="24"/>
                <w:szCs w:val="24"/>
                <w:lang w:val="en-US"/>
              </w:rPr>
            </w:pPr>
            <w:r w:rsidRPr="00C36C61">
              <w:rPr>
                <w:sz w:val="24"/>
                <w:szCs w:val="24"/>
                <w:lang w:val="en-US"/>
              </w:rPr>
              <w:t>4 985 156</w:t>
            </w:r>
          </w:p>
        </w:tc>
        <w:tc>
          <w:tcPr>
            <w:tcW w:w="1356" w:type="dxa"/>
            <w:tcBorders>
              <w:top w:val="nil"/>
              <w:left w:val="nil"/>
              <w:bottom w:val="single" w:sz="4" w:space="0" w:color="auto"/>
              <w:right w:val="single" w:sz="4" w:space="0" w:color="auto"/>
            </w:tcBorders>
            <w:hideMark/>
          </w:tcPr>
          <w:p w14:paraId="18C08C9D" w14:textId="396885DD" w:rsidR="000E04AE" w:rsidRPr="00C36C61" w:rsidRDefault="000E04AE" w:rsidP="000E04AE">
            <w:pPr>
              <w:spacing w:line="228" w:lineRule="auto"/>
              <w:ind w:firstLine="0"/>
              <w:jc w:val="center"/>
              <w:rPr>
                <w:sz w:val="24"/>
                <w:szCs w:val="24"/>
                <w:lang w:val="en-US"/>
              </w:rPr>
            </w:pPr>
            <w:r w:rsidRPr="00C36C61">
              <w:rPr>
                <w:sz w:val="24"/>
                <w:szCs w:val="24"/>
                <w:lang w:val="en-US"/>
              </w:rPr>
              <w:t>1.65</w:t>
            </w:r>
          </w:p>
        </w:tc>
        <w:tc>
          <w:tcPr>
            <w:tcW w:w="688" w:type="dxa"/>
            <w:tcBorders>
              <w:top w:val="nil"/>
              <w:left w:val="nil"/>
              <w:bottom w:val="single" w:sz="4" w:space="0" w:color="auto"/>
              <w:right w:val="single" w:sz="4" w:space="0" w:color="auto"/>
            </w:tcBorders>
            <w:hideMark/>
          </w:tcPr>
          <w:p w14:paraId="2DDF2EDD"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5.4</w:t>
            </w:r>
          </w:p>
        </w:tc>
      </w:tr>
      <w:tr w:rsidR="000E04AE" w:rsidRPr="00C36C61" w14:paraId="1455B127"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66F9D60E" w14:textId="77777777" w:rsidR="000E04AE" w:rsidRPr="00C36C61" w:rsidRDefault="000E04AE" w:rsidP="000E04AE">
            <w:pPr>
              <w:spacing w:line="228" w:lineRule="auto"/>
              <w:ind w:firstLine="0"/>
              <w:rPr>
                <w:sz w:val="24"/>
                <w:szCs w:val="24"/>
                <w:lang w:val="en-US"/>
              </w:rPr>
            </w:pPr>
            <w:r w:rsidRPr="00C36C61">
              <w:rPr>
                <w:sz w:val="24"/>
                <w:szCs w:val="24"/>
                <w:lang w:val="en-US"/>
              </w:rPr>
              <w:t>Муковисцидоз (кистозный фиброз), E84</w:t>
            </w:r>
          </w:p>
        </w:tc>
        <w:tc>
          <w:tcPr>
            <w:tcW w:w="816" w:type="dxa"/>
            <w:tcBorders>
              <w:top w:val="nil"/>
              <w:left w:val="nil"/>
              <w:bottom w:val="single" w:sz="4" w:space="0" w:color="auto"/>
              <w:right w:val="single" w:sz="4" w:space="0" w:color="auto"/>
            </w:tcBorders>
            <w:hideMark/>
          </w:tcPr>
          <w:p w14:paraId="1995CF93"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163</w:t>
            </w:r>
          </w:p>
        </w:tc>
        <w:tc>
          <w:tcPr>
            <w:tcW w:w="636" w:type="dxa"/>
            <w:tcBorders>
              <w:top w:val="nil"/>
              <w:left w:val="nil"/>
              <w:bottom w:val="single" w:sz="4" w:space="0" w:color="auto"/>
              <w:right w:val="single" w:sz="4" w:space="0" w:color="auto"/>
            </w:tcBorders>
            <w:hideMark/>
          </w:tcPr>
          <w:p w14:paraId="2348F0E1"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1.5</w:t>
            </w:r>
          </w:p>
        </w:tc>
        <w:tc>
          <w:tcPr>
            <w:tcW w:w="1476" w:type="dxa"/>
            <w:tcBorders>
              <w:top w:val="nil"/>
              <w:left w:val="nil"/>
              <w:bottom w:val="single" w:sz="4" w:space="0" w:color="auto"/>
              <w:right w:val="single" w:sz="4" w:space="0" w:color="auto"/>
            </w:tcBorders>
            <w:hideMark/>
          </w:tcPr>
          <w:p w14:paraId="404D9D3D" w14:textId="4512AB17" w:rsidR="000E04AE" w:rsidRPr="00C36C61" w:rsidRDefault="000E04AE" w:rsidP="000E04AE">
            <w:pPr>
              <w:spacing w:line="228" w:lineRule="auto"/>
              <w:ind w:firstLine="0"/>
              <w:jc w:val="center"/>
              <w:rPr>
                <w:sz w:val="24"/>
                <w:szCs w:val="24"/>
                <w:lang w:val="en-US"/>
              </w:rPr>
            </w:pPr>
            <w:r w:rsidRPr="00C36C61">
              <w:rPr>
                <w:sz w:val="24"/>
                <w:szCs w:val="24"/>
                <w:lang w:val="en-US"/>
              </w:rPr>
              <w:t>5 289 994</w:t>
            </w:r>
          </w:p>
        </w:tc>
        <w:tc>
          <w:tcPr>
            <w:tcW w:w="1356" w:type="dxa"/>
            <w:tcBorders>
              <w:top w:val="nil"/>
              <w:left w:val="nil"/>
              <w:bottom w:val="single" w:sz="4" w:space="0" w:color="auto"/>
              <w:right w:val="single" w:sz="4" w:space="0" w:color="auto"/>
            </w:tcBorders>
            <w:hideMark/>
          </w:tcPr>
          <w:p w14:paraId="7C95FB28" w14:textId="75E41B2D" w:rsidR="000E04AE" w:rsidRPr="00C36C61" w:rsidRDefault="000E04AE" w:rsidP="000E04AE">
            <w:pPr>
              <w:spacing w:line="228" w:lineRule="auto"/>
              <w:ind w:firstLine="0"/>
              <w:jc w:val="center"/>
              <w:rPr>
                <w:sz w:val="24"/>
                <w:szCs w:val="24"/>
                <w:lang w:val="en-US"/>
              </w:rPr>
            </w:pPr>
            <w:r w:rsidRPr="00C36C61">
              <w:rPr>
                <w:sz w:val="24"/>
                <w:szCs w:val="24"/>
                <w:lang w:val="en-US"/>
              </w:rPr>
              <w:t>0.86</w:t>
            </w:r>
          </w:p>
        </w:tc>
        <w:tc>
          <w:tcPr>
            <w:tcW w:w="688" w:type="dxa"/>
            <w:tcBorders>
              <w:top w:val="nil"/>
              <w:left w:val="nil"/>
              <w:bottom w:val="single" w:sz="4" w:space="0" w:color="auto"/>
              <w:right w:val="single" w:sz="4" w:space="0" w:color="auto"/>
            </w:tcBorders>
            <w:hideMark/>
          </w:tcPr>
          <w:p w14:paraId="20D1311C"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2.8</w:t>
            </w:r>
          </w:p>
        </w:tc>
      </w:tr>
      <w:tr w:rsidR="000E04AE" w:rsidRPr="00C36C61" w14:paraId="586C8B11"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7C5C1965" w14:textId="77777777" w:rsidR="000E04AE" w:rsidRPr="00C36C61" w:rsidRDefault="000E04AE" w:rsidP="000E04AE">
            <w:pPr>
              <w:spacing w:line="228" w:lineRule="auto"/>
              <w:ind w:firstLine="0"/>
              <w:rPr>
                <w:sz w:val="24"/>
                <w:szCs w:val="24"/>
              </w:rPr>
            </w:pPr>
            <w:r w:rsidRPr="00C36C61">
              <w:rPr>
                <w:sz w:val="24"/>
                <w:szCs w:val="24"/>
              </w:rPr>
              <w:t xml:space="preserve">Гипофизарный нанизм, синдром Шерешевского-Тернера, </w:t>
            </w:r>
            <w:r w:rsidRPr="00C36C61">
              <w:rPr>
                <w:sz w:val="24"/>
                <w:szCs w:val="24"/>
                <w:lang w:val="en-US"/>
              </w:rPr>
              <w:t>E</w:t>
            </w:r>
            <w:r w:rsidRPr="00C36C61">
              <w:rPr>
                <w:sz w:val="24"/>
                <w:szCs w:val="24"/>
              </w:rPr>
              <w:t>23</w:t>
            </w:r>
          </w:p>
        </w:tc>
        <w:tc>
          <w:tcPr>
            <w:tcW w:w="816" w:type="dxa"/>
            <w:tcBorders>
              <w:top w:val="nil"/>
              <w:left w:val="nil"/>
              <w:bottom w:val="single" w:sz="4" w:space="0" w:color="auto"/>
              <w:right w:val="single" w:sz="4" w:space="0" w:color="auto"/>
            </w:tcBorders>
            <w:hideMark/>
          </w:tcPr>
          <w:p w14:paraId="744724C9"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827</w:t>
            </w:r>
          </w:p>
        </w:tc>
        <w:tc>
          <w:tcPr>
            <w:tcW w:w="636" w:type="dxa"/>
            <w:tcBorders>
              <w:top w:val="nil"/>
              <w:left w:val="nil"/>
              <w:bottom w:val="single" w:sz="4" w:space="0" w:color="auto"/>
              <w:right w:val="single" w:sz="4" w:space="0" w:color="auto"/>
            </w:tcBorders>
            <w:hideMark/>
          </w:tcPr>
          <w:p w14:paraId="685B1ED7"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7.8</w:t>
            </w:r>
          </w:p>
        </w:tc>
        <w:tc>
          <w:tcPr>
            <w:tcW w:w="1476" w:type="dxa"/>
            <w:tcBorders>
              <w:top w:val="nil"/>
              <w:left w:val="nil"/>
              <w:bottom w:val="single" w:sz="4" w:space="0" w:color="auto"/>
              <w:right w:val="single" w:sz="4" w:space="0" w:color="auto"/>
            </w:tcBorders>
            <w:hideMark/>
          </w:tcPr>
          <w:p w14:paraId="0ABB06A2"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962863.68</w:t>
            </w:r>
          </w:p>
        </w:tc>
        <w:tc>
          <w:tcPr>
            <w:tcW w:w="1356" w:type="dxa"/>
            <w:tcBorders>
              <w:top w:val="nil"/>
              <w:left w:val="nil"/>
              <w:bottom w:val="single" w:sz="4" w:space="0" w:color="auto"/>
              <w:right w:val="single" w:sz="4" w:space="0" w:color="auto"/>
            </w:tcBorders>
            <w:hideMark/>
          </w:tcPr>
          <w:p w14:paraId="43FA373D"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0.79616992</w:t>
            </w:r>
          </w:p>
        </w:tc>
        <w:tc>
          <w:tcPr>
            <w:tcW w:w="688" w:type="dxa"/>
            <w:tcBorders>
              <w:top w:val="nil"/>
              <w:left w:val="nil"/>
              <w:bottom w:val="single" w:sz="4" w:space="0" w:color="auto"/>
              <w:right w:val="single" w:sz="4" w:space="0" w:color="auto"/>
            </w:tcBorders>
            <w:hideMark/>
          </w:tcPr>
          <w:p w14:paraId="7125F673"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2.6</w:t>
            </w:r>
          </w:p>
        </w:tc>
      </w:tr>
      <w:tr w:rsidR="000E04AE" w:rsidRPr="00C36C61" w14:paraId="66AFDFCE"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015071B6" w14:textId="77777777" w:rsidR="000E04AE" w:rsidRPr="00C36C61" w:rsidRDefault="000E04AE" w:rsidP="000E04AE">
            <w:pPr>
              <w:spacing w:line="228" w:lineRule="auto"/>
              <w:ind w:firstLine="0"/>
              <w:rPr>
                <w:sz w:val="24"/>
                <w:szCs w:val="24"/>
                <w:lang w:val="en-US"/>
              </w:rPr>
            </w:pPr>
            <w:r w:rsidRPr="00C36C61">
              <w:rPr>
                <w:sz w:val="24"/>
                <w:szCs w:val="24"/>
                <w:lang w:val="en-US"/>
              </w:rPr>
              <w:t>Ювенильный артрит, M08</w:t>
            </w:r>
          </w:p>
        </w:tc>
        <w:tc>
          <w:tcPr>
            <w:tcW w:w="816" w:type="dxa"/>
            <w:tcBorders>
              <w:top w:val="nil"/>
              <w:left w:val="nil"/>
              <w:bottom w:val="single" w:sz="4" w:space="0" w:color="auto"/>
              <w:right w:val="single" w:sz="4" w:space="0" w:color="auto"/>
            </w:tcBorders>
            <w:hideMark/>
          </w:tcPr>
          <w:p w14:paraId="0626FD28"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510</w:t>
            </w:r>
          </w:p>
        </w:tc>
        <w:tc>
          <w:tcPr>
            <w:tcW w:w="636" w:type="dxa"/>
            <w:tcBorders>
              <w:top w:val="nil"/>
              <w:left w:val="nil"/>
              <w:bottom w:val="single" w:sz="4" w:space="0" w:color="auto"/>
              <w:right w:val="single" w:sz="4" w:space="0" w:color="auto"/>
            </w:tcBorders>
            <w:hideMark/>
          </w:tcPr>
          <w:p w14:paraId="20CA9730"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4.8</w:t>
            </w:r>
          </w:p>
        </w:tc>
        <w:tc>
          <w:tcPr>
            <w:tcW w:w="1476" w:type="dxa"/>
            <w:tcBorders>
              <w:top w:val="nil"/>
              <w:left w:val="nil"/>
              <w:bottom w:val="single" w:sz="4" w:space="0" w:color="auto"/>
              <w:right w:val="single" w:sz="4" w:space="0" w:color="auto"/>
            </w:tcBorders>
            <w:hideMark/>
          </w:tcPr>
          <w:p w14:paraId="1716DF7E"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13121377.6</w:t>
            </w:r>
          </w:p>
        </w:tc>
        <w:tc>
          <w:tcPr>
            <w:tcW w:w="1356" w:type="dxa"/>
            <w:tcBorders>
              <w:top w:val="nil"/>
              <w:left w:val="nil"/>
              <w:bottom w:val="single" w:sz="4" w:space="0" w:color="auto"/>
              <w:right w:val="single" w:sz="4" w:space="0" w:color="auto"/>
            </w:tcBorders>
            <w:hideMark/>
          </w:tcPr>
          <w:p w14:paraId="6388B129"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6.69215584</w:t>
            </w:r>
          </w:p>
        </w:tc>
        <w:tc>
          <w:tcPr>
            <w:tcW w:w="688" w:type="dxa"/>
            <w:tcBorders>
              <w:top w:val="nil"/>
              <w:left w:val="nil"/>
              <w:bottom w:val="single" w:sz="4" w:space="0" w:color="auto"/>
              <w:right w:val="single" w:sz="4" w:space="0" w:color="auto"/>
            </w:tcBorders>
            <w:hideMark/>
          </w:tcPr>
          <w:p w14:paraId="0E0165ED"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21.9</w:t>
            </w:r>
          </w:p>
        </w:tc>
      </w:tr>
      <w:tr w:rsidR="000E04AE" w:rsidRPr="00C36C61" w14:paraId="748E0A86" w14:textId="77777777" w:rsidTr="000E04AE">
        <w:trPr>
          <w:gridAfter w:val="1"/>
          <w:wAfter w:w="17" w:type="dxa"/>
          <w:trHeight w:val="20"/>
          <w:jc w:val="center"/>
        </w:trPr>
        <w:tc>
          <w:tcPr>
            <w:tcW w:w="4530" w:type="dxa"/>
            <w:tcBorders>
              <w:top w:val="nil"/>
              <w:left w:val="single" w:sz="4" w:space="0" w:color="auto"/>
              <w:bottom w:val="single" w:sz="4" w:space="0" w:color="auto"/>
              <w:right w:val="single" w:sz="4" w:space="0" w:color="auto"/>
            </w:tcBorders>
            <w:hideMark/>
          </w:tcPr>
          <w:p w14:paraId="53254A15" w14:textId="77777777" w:rsidR="000E04AE" w:rsidRPr="00C36C61" w:rsidRDefault="000E04AE" w:rsidP="000E04AE">
            <w:pPr>
              <w:spacing w:line="228" w:lineRule="auto"/>
              <w:ind w:firstLine="0"/>
              <w:rPr>
                <w:sz w:val="24"/>
                <w:szCs w:val="24"/>
                <w:lang w:val="en-US"/>
              </w:rPr>
            </w:pPr>
            <w:r w:rsidRPr="00C36C61">
              <w:rPr>
                <w:sz w:val="24"/>
                <w:szCs w:val="24"/>
                <w:lang w:val="en-US"/>
              </w:rPr>
              <w:t>Другие сфинголипидозы, E75.2</w:t>
            </w:r>
          </w:p>
        </w:tc>
        <w:tc>
          <w:tcPr>
            <w:tcW w:w="816" w:type="dxa"/>
            <w:tcBorders>
              <w:top w:val="nil"/>
              <w:left w:val="nil"/>
              <w:bottom w:val="single" w:sz="4" w:space="0" w:color="auto"/>
              <w:right w:val="single" w:sz="4" w:space="0" w:color="auto"/>
            </w:tcBorders>
            <w:hideMark/>
          </w:tcPr>
          <w:p w14:paraId="5897F6BF"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65</w:t>
            </w:r>
          </w:p>
        </w:tc>
        <w:tc>
          <w:tcPr>
            <w:tcW w:w="636" w:type="dxa"/>
            <w:tcBorders>
              <w:top w:val="nil"/>
              <w:left w:val="nil"/>
              <w:bottom w:val="single" w:sz="4" w:space="0" w:color="auto"/>
              <w:right w:val="single" w:sz="4" w:space="0" w:color="auto"/>
            </w:tcBorders>
            <w:hideMark/>
          </w:tcPr>
          <w:p w14:paraId="58E1E589"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0.6</w:t>
            </w:r>
          </w:p>
        </w:tc>
        <w:tc>
          <w:tcPr>
            <w:tcW w:w="1476" w:type="dxa"/>
            <w:tcBorders>
              <w:top w:val="nil"/>
              <w:left w:val="nil"/>
              <w:bottom w:val="single" w:sz="4" w:space="0" w:color="auto"/>
              <w:right w:val="single" w:sz="4" w:space="0" w:color="auto"/>
            </w:tcBorders>
            <w:hideMark/>
          </w:tcPr>
          <w:p w14:paraId="6D2FA50A"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93819576.64</w:t>
            </w:r>
          </w:p>
        </w:tc>
        <w:tc>
          <w:tcPr>
            <w:tcW w:w="1356" w:type="dxa"/>
            <w:tcBorders>
              <w:top w:val="nil"/>
              <w:left w:val="nil"/>
              <w:bottom w:val="single" w:sz="4" w:space="0" w:color="auto"/>
              <w:right w:val="single" w:sz="4" w:space="0" w:color="auto"/>
            </w:tcBorders>
            <w:hideMark/>
          </w:tcPr>
          <w:p w14:paraId="57DB5C87"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6.09813664</w:t>
            </w:r>
          </w:p>
        </w:tc>
        <w:tc>
          <w:tcPr>
            <w:tcW w:w="688" w:type="dxa"/>
            <w:tcBorders>
              <w:top w:val="nil"/>
              <w:left w:val="nil"/>
              <w:bottom w:val="single" w:sz="4" w:space="0" w:color="auto"/>
              <w:right w:val="single" w:sz="4" w:space="0" w:color="auto"/>
            </w:tcBorders>
            <w:hideMark/>
          </w:tcPr>
          <w:p w14:paraId="15799677" w14:textId="77777777" w:rsidR="000E04AE" w:rsidRPr="00C36C61" w:rsidRDefault="000E04AE" w:rsidP="000E04AE">
            <w:pPr>
              <w:spacing w:line="228" w:lineRule="auto"/>
              <w:ind w:firstLine="0"/>
              <w:jc w:val="center"/>
              <w:rPr>
                <w:sz w:val="24"/>
                <w:szCs w:val="24"/>
                <w:lang w:val="en-US"/>
              </w:rPr>
            </w:pPr>
            <w:r w:rsidRPr="00C36C61">
              <w:rPr>
                <w:sz w:val="24"/>
                <w:szCs w:val="24"/>
                <w:lang w:val="en-US"/>
              </w:rPr>
              <w:t>19.9</w:t>
            </w:r>
          </w:p>
        </w:tc>
      </w:tr>
      <w:tr w:rsidR="000E04AE" w:rsidRPr="00C36C61" w14:paraId="3D969F59" w14:textId="77777777" w:rsidTr="000E04AE">
        <w:trPr>
          <w:gridAfter w:val="1"/>
          <w:wAfter w:w="17" w:type="dxa"/>
          <w:trHeight w:val="20"/>
          <w:jc w:val="center"/>
        </w:trPr>
        <w:tc>
          <w:tcPr>
            <w:tcW w:w="9502" w:type="dxa"/>
            <w:gridSpan w:val="6"/>
            <w:tcBorders>
              <w:top w:val="single" w:sz="4" w:space="0" w:color="auto"/>
              <w:left w:val="single" w:sz="4" w:space="0" w:color="auto"/>
              <w:bottom w:val="single" w:sz="4" w:space="0" w:color="auto"/>
              <w:right w:val="single" w:sz="4" w:space="0" w:color="auto"/>
            </w:tcBorders>
          </w:tcPr>
          <w:p w14:paraId="365D8A7D" w14:textId="553D627D" w:rsidR="000E04AE" w:rsidRPr="00C36C61" w:rsidRDefault="000E04AE" w:rsidP="000E04AE">
            <w:pPr>
              <w:spacing w:line="228" w:lineRule="auto"/>
              <w:ind w:firstLine="0"/>
              <w:jc w:val="center"/>
              <w:rPr>
                <w:sz w:val="24"/>
                <w:szCs w:val="24"/>
                <w:lang w:val="en-US"/>
              </w:rPr>
            </w:pPr>
            <w:r w:rsidRPr="00C36C61">
              <w:t>ПВЗЛ</w:t>
            </w:r>
            <w:r w:rsidRPr="00C36C61">
              <w:rPr>
                <w:sz w:val="24"/>
                <w:szCs w:val="24"/>
              </w:rPr>
              <w:t>, взрослые</w:t>
            </w:r>
          </w:p>
        </w:tc>
      </w:tr>
      <w:tr w:rsidR="000E04AE" w:rsidRPr="00C36C61" w14:paraId="6DEFAA3D"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0576BB02" w14:textId="77777777" w:rsidR="000E04AE" w:rsidRPr="00C36C61" w:rsidRDefault="000E04AE" w:rsidP="000E04AE">
            <w:pPr>
              <w:spacing w:line="228" w:lineRule="auto"/>
              <w:ind w:firstLine="0"/>
              <w:rPr>
                <w:sz w:val="24"/>
                <w:szCs w:val="24"/>
              </w:rPr>
            </w:pPr>
            <w:r w:rsidRPr="00C36C61">
              <w:rPr>
                <w:sz w:val="24"/>
                <w:szCs w:val="24"/>
              </w:rPr>
              <w:t xml:space="preserve">Онкологические заболевания, </w:t>
            </w:r>
            <w:r w:rsidRPr="00C36C61">
              <w:rPr>
                <w:sz w:val="24"/>
                <w:szCs w:val="24"/>
                <w:lang w:val="en-US"/>
              </w:rPr>
              <w:t>C</w:t>
            </w:r>
            <w:r w:rsidRPr="00C36C61">
              <w:rPr>
                <w:sz w:val="24"/>
                <w:szCs w:val="24"/>
              </w:rPr>
              <w:t xml:space="preserve">00-97, </w:t>
            </w:r>
            <w:r w:rsidRPr="00C36C61">
              <w:rPr>
                <w:sz w:val="24"/>
                <w:szCs w:val="24"/>
                <w:lang w:val="en-US"/>
              </w:rPr>
              <w:t>D</w:t>
            </w:r>
            <w:r w:rsidRPr="00C36C61">
              <w:rPr>
                <w:sz w:val="24"/>
                <w:szCs w:val="24"/>
              </w:rPr>
              <w:t xml:space="preserve">00-48 (кроме </w:t>
            </w:r>
            <w:r w:rsidRPr="00C36C61">
              <w:rPr>
                <w:sz w:val="24"/>
                <w:szCs w:val="24"/>
                <w:lang w:val="en-US"/>
              </w:rPr>
              <w:t>D</w:t>
            </w:r>
            <w:r w:rsidRPr="00C36C61">
              <w:rPr>
                <w:sz w:val="24"/>
                <w:szCs w:val="24"/>
              </w:rPr>
              <w:t>35.2)</w:t>
            </w:r>
          </w:p>
        </w:tc>
        <w:tc>
          <w:tcPr>
            <w:tcW w:w="816" w:type="dxa"/>
            <w:tcBorders>
              <w:top w:val="single" w:sz="4" w:space="0" w:color="auto"/>
              <w:left w:val="nil"/>
              <w:bottom w:val="single" w:sz="4" w:space="0" w:color="auto"/>
              <w:right w:val="single" w:sz="4" w:space="0" w:color="auto"/>
            </w:tcBorders>
          </w:tcPr>
          <w:p w14:paraId="36F0DF2B" w14:textId="77777777" w:rsidR="000E04AE" w:rsidRPr="00C36C61" w:rsidRDefault="000E04AE" w:rsidP="000E04AE">
            <w:pPr>
              <w:spacing w:line="228" w:lineRule="auto"/>
              <w:ind w:firstLine="0"/>
              <w:rPr>
                <w:sz w:val="24"/>
                <w:szCs w:val="24"/>
                <w:lang w:val="en-US"/>
              </w:rPr>
            </w:pPr>
            <w:r w:rsidRPr="00C36C61">
              <w:rPr>
                <w:sz w:val="24"/>
                <w:szCs w:val="24"/>
                <w:lang w:val="en-US"/>
              </w:rPr>
              <w:t>12536</w:t>
            </w:r>
          </w:p>
        </w:tc>
        <w:tc>
          <w:tcPr>
            <w:tcW w:w="636" w:type="dxa"/>
            <w:tcBorders>
              <w:top w:val="single" w:sz="4" w:space="0" w:color="auto"/>
              <w:left w:val="nil"/>
              <w:bottom w:val="single" w:sz="4" w:space="0" w:color="auto"/>
              <w:right w:val="single" w:sz="4" w:space="0" w:color="auto"/>
            </w:tcBorders>
          </w:tcPr>
          <w:p w14:paraId="51AE4B3D" w14:textId="77777777" w:rsidR="000E04AE" w:rsidRPr="00C36C61" w:rsidRDefault="000E04AE" w:rsidP="000E04AE">
            <w:pPr>
              <w:spacing w:line="228" w:lineRule="auto"/>
              <w:ind w:firstLine="0"/>
              <w:rPr>
                <w:sz w:val="24"/>
                <w:szCs w:val="24"/>
                <w:lang w:val="en-US"/>
              </w:rPr>
            </w:pPr>
            <w:r w:rsidRPr="00C36C61">
              <w:rPr>
                <w:sz w:val="24"/>
                <w:szCs w:val="24"/>
                <w:lang w:val="en-US"/>
              </w:rPr>
              <w:t>5.7</w:t>
            </w:r>
          </w:p>
        </w:tc>
        <w:tc>
          <w:tcPr>
            <w:tcW w:w="1476" w:type="dxa"/>
            <w:tcBorders>
              <w:top w:val="single" w:sz="4" w:space="0" w:color="auto"/>
              <w:left w:val="nil"/>
              <w:bottom w:val="single" w:sz="4" w:space="0" w:color="auto"/>
              <w:right w:val="single" w:sz="4" w:space="0" w:color="auto"/>
            </w:tcBorders>
          </w:tcPr>
          <w:p w14:paraId="26893C1A"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2 134 785 </w:t>
            </w:r>
          </w:p>
        </w:tc>
        <w:tc>
          <w:tcPr>
            <w:tcW w:w="1356" w:type="dxa"/>
            <w:tcBorders>
              <w:top w:val="single" w:sz="4" w:space="0" w:color="auto"/>
              <w:left w:val="nil"/>
              <w:bottom w:val="single" w:sz="4" w:space="0" w:color="auto"/>
              <w:right w:val="single" w:sz="4" w:space="0" w:color="auto"/>
            </w:tcBorders>
          </w:tcPr>
          <w:p w14:paraId="79D37C38"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26.76 </w:t>
            </w:r>
          </w:p>
        </w:tc>
        <w:tc>
          <w:tcPr>
            <w:tcW w:w="688" w:type="dxa"/>
            <w:tcBorders>
              <w:top w:val="single" w:sz="4" w:space="0" w:color="auto"/>
              <w:left w:val="nil"/>
              <w:bottom w:val="single" w:sz="4" w:space="0" w:color="auto"/>
              <w:right w:val="single" w:sz="4" w:space="0" w:color="auto"/>
            </w:tcBorders>
          </w:tcPr>
          <w:p w14:paraId="41517B30" w14:textId="77777777" w:rsidR="000E04AE" w:rsidRPr="00C36C61" w:rsidRDefault="000E04AE" w:rsidP="000E04AE">
            <w:pPr>
              <w:spacing w:line="228" w:lineRule="auto"/>
              <w:ind w:firstLine="0"/>
              <w:rPr>
                <w:sz w:val="24"/>
                <w:szCs w:val="24"/>
                <w:lang w:val="en-US"/>
              </w:rPr>
            </w:pPr>
            <w:r w:rsidRPr="00C36C61">
              <w:rPr>
                <w:sz w:val="24"/>
                <w:szCs w:val="24"/>
                <w:lang w:val="en-US"/>
              </w:rPr>
              <w:t>22.6</w:t>
            </w:r>
          </w:p>
        </w:tc>
      </w:tr>
      <w:tr w:rsidR="000E04AE" w:rsidRPr="00C36C61" w14:paraId="5501BA57"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52B0B504" w14:textId="77777777" w:rsidR="000E04AE" w:rsidRPr="00C36C61" w:rsidRDefault="000E04AE" w:rsidP="000E04AE">
            <w:pPr>
              <w:spacing w:line="228" w:lineRule="auto"/>
              <w:ind w:firstLine="0"/>
              <w:rPr>
                <w:sz w:val="24"/>
                <w:szCs w:val="24"/>
                <w:lang w:val="en-US"/>
              </w:rPr>
            </w:pPr>
            <w:r w:rsidRPr="00C36C61">
              <w:rPr>
                <w:sz w:val="24"/>
                <w:szCs w:val="24"/>
                <w:lang w:val="en-US"/>
              </w:rPr>
              <w:t>Сахарный диабет E10-E11</w:t>
            </w:r>
          </w:p>
        </w:tc>
        <w:tc>
          <w:tcPr>
            <w:tcW w:w="816" w:type="dxa"/>
            <w:tcBorders>
              <w:top w:val="single" w:sz="4" w:space="0" w:color="auto"/>
              <w:left w:val="nil"/>
              <w:bottom w:val="single" w:sz="4" w:space="0" w:color="auto"/>
              <w:right w:val="single" w:sz="4" w:space="0" w:color="auto"/>
            </w:tcBorders>
          </w:tcPr>
          <w:p w14:paraId="601D4B98" w14:textId="77777777" w:rsidR="000E04AE" w:rsidRPr="00C36C61" w:rsidRDefault="000E04AE" w:rsidP="000E04AE">
            <w:pPr>
              <w:spacing w:line="228" w:lineRule="auto"/>
              <w:ind w:firstLine="0"/>
              <w:rPr>
                <w:sz w:val="24"/>
                <w:szCs w:val="24"/>
                <w:lang w:val="en-US"/>
              </w:rPr>
            </w:pPr>
            <w:r w:rsidRPr="00C36C61">
              <w:rPr>
                <w:sz w:val="24"/>
                <w:szCs w:val="24"/>
                <w:lang w:val="en-US"/>
              </w:rPr>
              <w:t>54187</w:t>
            </w:r>
          </w:p>
        </w:tc>
        <w:tc>
          <w:tcPr>
            <w:tcW w:w="636" w:type="dxa"/>
            <w:tcBorders>
              <w:top w:val="single" w:sz="4" w:space="0" w:color="auto"/>
              <w:left w:val="nil"/>
              <w:bottom w:val="single" w:sz="4" w:space="0" w:color="auto"/>
              <w:right w:val="single" w:sz="4" w:space="0" w:color="auto"/>
            </w:tcBorders>
          </w:tcPr>
          <w:p w14:paraId="5EE9EAB2" w14:textId="77777777" w:rsidR="000E04AE" w:rsidRPr="00C36C61" w:rsidRDefault="000E04AE" w:rsidP="000E04AE">
            <w:pPr>
              <w:spacing w:line="228" w:lineRule="auto"/>
              <w:ind w:firstLine="0"/>
              <w:rPr>
                <w:sz w:val="24"/>
                <w:szCs w:val="24"/>
                <w:lang w:val="en-US"/>
              </w:rPr>
            </w:pPr>
            <w:r w:rsidRPr="00C36C61">
              <w:rPr>
                <w:sz w:val="24"/>
                <w:szCs w:val="24"/>
                <w:lang w:val="en-US"/>
              </w:rPr>
              <w:t>24.5</w:t>
            </w:r>
          </w:p>
        </w:tc>
        <w:tc>
          <w:tcPr>
            <w:tcW w:w="1476" w:type="dxa"/>
            <w:tcBorders>
              <w:top w:val="single" w:sz="4" w:space="0" w:color="auto"/>
              <w:left w:val="nil"/>
              <w:bottom w:val="single" w:sz="4" w:space="0" w:color="auto"/>
              <w:right w:val="single" w:sz="4" w:space="0" w:color="auto"/>
            </w:tcBorders>
          </w:tcPr>
          <w:p w14:paraId="4EDD9EC2"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356 412 </w:t>
            </w:r>
          </w:p>
        </w:tc>
        <w:tc>
          <w:tcPr>
            <w:tcW w:w="1356" w:type="dxa"/>
            <w:tcBorders>
              <w:top w:val="single" w:sz="4" w:space="0" w:color="auto"/>
              <w:left w:val="nil"/>
              <w:bottom w:val="single" w:sz="4" w:space="0" w:color="auto"/>
              <w:right w:val="single" w:sz="4" w:space="0" w:color="auto"/>
            </w:tcBorders>
          </w:tcPr>
          <w:p w14:paraId="27204821"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19.30 </w:t>
            </w:r>
          </w:p>
        </w:tc>
        <w:tc>
          <w:tcPr>
            <w:tcW w:w="688" w:type="dxa"/>
            <w:tcBorders>
              <w:top w:val="single" w:sz="4" w:space="0" w:color="auto"/>
              <w:left w:val="nil"/>
              <w:bottom w:val="single" w:sz="4" w:space="0" w:color="auto"/>
              <w:right w:val="single" w:sz="4" w:space="0" w:color="auto"/>
            </w:tcBorders>
          </w:tcPr>
          <w:p w14:paraId="1C7BD0B0" w14:textId="77777777" w:rsidR="000E04AE" w:rsidRPr="00C36C61" w:rsidRDefault="000E04AE" w:rsidP="000E04AE">
            <w:pPr>
              <w:spacing w:line="228" w:lineRule="auto"/>
              <w:ind w:firstLine="0"/>
              <w:rPr>
                <w:sz w:val="24"/>
                <w:szCs w:val="24"/>
                <w:lang w:val="en-US"/>
              </w:rPr>
            </w:pPr>
            <w:r w:rsidRPr="00C36C61">
              <w:rPr>
                <w:sz w:val="24"/>
                <w:szCs w:val="24"/>
                <w:lang w:val="en-US"/>
              </w:rPr>
              <w:t>16.3</w:t>
            </w:r>
          </w:p>
        </w:tc>
      </w:tr>
      <w:tr w:rsidR="000E04AE" w:rsidRPr="00C36C61" w14:paraId="0AD8A83A"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1803AFA5" w14:textId="77777777" w:rsidR="000E04AE" w:rsidRPr="00C36C61" w:rsidRDefault="000E04AE" w:rsidP="000E04AE">
            <w:pPr>
              <w:spacing w:line="228" w:lineRule="auto"/>
              <w:ind w:firstLine="0"/>
              <w:rPr>
                <w:sz w:val="24"/>
                <w:szCs w:val="24"/>
              </w:rPr>
            </w:pPr>
            <w:r w:rsidRPr="00C36C61">
              <w:rPr>
                <w:sz w:val="24"/>
                <w:szCs w:val="24"/>
              </w:rPr>
              <w:t xml:space="preserve">Злокачественные новообразования, </w:t>
            </w:r>
            <w:r w:rsidRPr="00C36C61">
              <w:rPr>
                <w:sz w:val="24"/>
                <w:szCs w:val="24"/>
                <w:lang w:val="en-US"/>
              </w:rPr>
              <w:t>D</w:t>
            </w:r>
            <w:r w:rsidRPr="00C36C61">
              <w:rPr>
                <w:sz w:val="24"/>
                <w:szCs w:val="24"/>
              </w:rPr>
              <w:t xml:space="preserve">45-47.9, </w:t>
            </w:r>
            <w:r w:rsidRPr="00C36C61">
              <w:rPr>
                <w:sz w:val="24"/>
                <w:szCs w:val="24"/>
                <w:lang w:val="en-US"/>
              </w:rPr>
              <w:t>C</w:t>
            </w:r>
            <w:r w:rsidRPr="00C36C61">
              <w:rPr>
                <w:sz w:val="24"/>
                <w:szCs w:val="24"/>
              </w:rPr>
              <w:t>81–</w:t>
            </w:r>
            <w:r w:rsidRPr="00C36C61">
              <w:rPr>
                <w:sz w:val="24"/>
                <w:szCs w:val="24"/>
                <w:lang w:val="en-US"/>
              </w:rPr>
              <w:t>C</w:t>
            </w:r>
            <w:r w:rsidRPr="00C36C61">
              <w:rPr>
                <w:sz w:val="24"/>
                <w:szCs w:val="24"/>
              </w:rPr>
              <w:t xml:space="preserve">96 </w:t>
            </w:r>
            <w:r w:rsidRPr="00C36C61">
              <w:rPr>
                <w:sz w:val="24"/>
                <w:szCs w:val="24"/>
                <w:lang w:val="en-US"/>
              </w:rPr>
              <w:t>D</w:t>
            </w:r>
            <w:r w:rsidRPr="00C36C61">
              <w:rPr>
                <w:sz w:val="24"/>
                <w:szCs w:val="24"/>
              </w:rPr>
              <w:t xml:space="preserve">56, </w:t>
            </w:r>
            <w:r w:rsidRPr="00C36C61">
              <w:rPr>
                <w:sz w:val="24"/>
                <w:szCs w:val="24"/>
                <w:lang w:val="en-US"/>
              </w:rPr>
              <w:t>D</w:t>
            </w:r>
            <w:r w:rsidRPr="00C36C61">
              <w:rPr>
                <w:sz w:val="24"/>
                <w:szCs w:val="24"/>
              </w:rPr>
              <w:t xml:space="preserve">57, </w:t>
            </w:r>
            <w:r w:rsidRPr="00C36C61">
              <w:rPr>
                <w:sz w:val="24"/>
                <w:szCs w:val="24"/>
                <w:lang w:val="en-US"/>
              </w:rPr>
              <w:t>D</w:t>
            </w:r>
            <w:r w:rsidRPr="00C36C61">
              <w:rPr>
                <w:sz w:val="24"/>
                <w:szCs w:val="24"/>
              </w:rPr>
              <w:t xml:space="preserve">59.5, </w:t>
            </w:r>
            <w:r w:rsidRPr="00C36C61">
              <w:rPr>
                <w:sz w:val="24"/>
                <w:szCs w:val="24"/>
                <w:lang w:val="en-US"/>
              </w:rPr>
              <w:t>D</w:t>
            </w:r>
            <w:r w:rsidRPr="00C36C61">
              <w:rPr>
                <w:sz w:val="24"/>
                <w:szCs w:val="24"/>
              </w:rPr>
              <w:t xml:space="preserve">61, </w:t>
            </w:r>
            <w:r w:rsidRPr="00C36C61">
              <w:rPr>
                <w:sz w:val="24"/>
                <w:szCs w:val="24"/>
                <w:lang w:val="en-US"/>
              </w:rPr>
              <w:t>D</w:t>
            </w:r>
            <w:r w:rsidRPr="00C36C61">
              <w:rPr>
                <w:sz w:val="24"/>
                <w:szCs w:val="24"/>
              </w:rPr>
              <w:t xml:space="preserve">69.3, </w:t>
            </w:r>
            <w:r w:rsidRPr="00C36C61">
              <w:rPr>
                <w:sz w:val="24"/>
                <w:szCs w:val="24"/>
                <w:lang w:val="en-US"/>
              </w:rPr>
              <w:t>D</w:t>
            </w:r>
            <w:r w:rsidRPr="00C36C61">
              <w:rPr>
                <w:sz w:val="24"/>
                <w:szCs w:val="24"/>
              </w:rPr>
              <w:t>76. 0.</w:t>
            </w:r>
          </w:p>
        </w:tc>
        <w:tc>
          <w:tcPr>
            <w:tcW w:w="816" w:type="dxa"/>
            <w:tcBorders>
              <w:top w:val="single" w:sz="4" w:space="0" w:color="auto"/>
              <w:left w:val="nil"/>
              <w:bottom w:val="single" w:sz="4" w:space="0" w:color="auto"/>
              <w:right w:val="single" w:sz="4" w:space="0" w:color="auto"/>
            </w:tcBorders>
          </w:tcPr>
          <w:p w14:paraId="60761AB7" w14:textId="77777777" w:rsidR="000E04AE" w:rsidRPr="00C36C61" w:rsidRDefault="000E04AE" w:rsidP="000E04AE">
            <w:pPr>
              <w:spacing w:line="228" w:lineRule="auto"/>
              <w:ind w:firstLine="0"/>
              <w:rPr>
                <w:sz w:val="24"/>
                <w:szCs w:val="24"/>
                <w:lang w:val="en-US"/>
              </w:rPr>
            </w:pPr>
            <w:r w:rsidRPr="00C36C61">
              <w:rPr>
                <w:sz w:val="24"/>
                <w:szCs w:val="24"/>
                <w:lang w:val="en-US"/>
              </w:rPr>
              <w:t>2394</w:t>
            </w:r>
          </w:p>
        </w:tc>
        <w:tc>
          <w:tcPr>
            <w:tcW w:w="636" w:type="dxa"/>
            <w:tcBorders>
              <w:top w:val="single" w:sz="4" w:space="0" w:color="auto"/>
              <w:left w:val="nil"/>
              <w:bottom w:val="single" w:sz="4" w:space="0" w:color="auto"/>
              <w:right w:val="single" w:sz="4" w:space="0" w:color="auto"/>
            </w:tcBorders>
          </w:tcPr>
          <w:p w14:paraId="2DEBCD27" w14:textId="77777777" w:rsidR="000E04AE" w:rsidRPr="00C36C61" w:rsidRDefault="000E04AE" w:rsidP="000E04AE">
            <w:pPr>
              <w:spacing w:line="228" w:lineRule="auto"/>
              <w:ind w:firstLine="0"/>
              <w:rPr>
                <w:sz w:val="24"/>
                <w:szCs w:val="24"/>
                <w:lang w:val="en-US"/>
              </w:rPr>
            </w:pPr>
            <w:r w:rsidRPr="00C36C61">
              <w:rPr>
                <w:sz w:val="24"/>
                <w:szCs w:val="24"/>
                <w:lang w:val="en-US"/>
              </w:rPr>
              <w:t>1.1</w:t>
            </w:r>
          </w:p>
        </w:tc>
        <w:tc>
          <w:tcPr>
            <w:tcW w:w="1476" w:type="dxa"/>
            <w:tcBorders>
              <w:top w:val="single" w:sz="4" w:space="0" w:color="auto"/>
              <w:left w:val="nil"/>
              <w:bottom w:val="single" w:sz="4" w:space="0" w:color="auto"/>
              <w:right w:val="single" w:sz="4" w:space="0" w:color="auto"/>
            </w:tcBorders>
          </w:tcPr>
          <w:p w14:paraId="4A2A0F82"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7 558 779 </w:t>
            </w:r>
          </w:p>
        </w:tc>
        <w:tc>
          <w:tcPr>
            <w:tcW w:w="1356" w:type="dxa"/>
            <w:tcBorders>
              <w:top w:val="single" w:sz="4" w:space="0" w:color="auto"/>
              <w:left w:val="nil"/>
              <w:bottom w:val="single" w:sz="4" w:space="0" w:color="auto"/>
              <w:right w:val="single" w:sz="4" w:space="0" w:color="auto"/>
            </w:tcBorders>
          </w:tcPr>
          <w:p w14:paraId="4AA1CCDC"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18.10 </w:t>
            </w:r>
          </w:p>
        </w:tc>
        <w:tc>
          <w:tcPr>
            <w:tcW w:w="688" w:type="dxa"/>
            <w:tcBorders>
              <w:top w:val="single" w:sz="4" w:space="0" w:color="auto"/>
              <w:left w:val="nil"/>
              <w:bottom w:val="single" w:sz="4" w:space="0" w:color="auto"/>
              <w:right w:val="single" w:sz="4" w:space="0" w:color="auto"/>
            </w:tcBorders>
          </w:tcPr>
          <w:p w14:paraId="3C3CFD92" w14:textId="77777777" w:rsidR="000E04AE" w:rsidRPr="00C36C61" w:rsidRDefault="000E04AE" w:rsidP="000E04AE">
            <w:pPr>
              <w:spacing w:line="228" w:lineRule="auto"/>
              <w:ind w:firstLine="0"/>
              <w:rPr>
                <w:sz w:val="24"/>
                <w:szCs w:val="24"/>
                <w:lang w:val="en-US"/>
              </w:rPr>
            </w:pPr>
            <w:r w:rsidRPr="00C36C61">
              <w:rPr>
                <w:sz w:val="24"/>
                <w:szCs w:val="24"/>
                <w:lang w:val="en-US"/>
              </w:rPr>
              <w:t>15.3</w:t>
            </w:r>
          </w:p>
        </w:tc>
      </w:tr>
      <w:tr w:rsidR="000E04AE" w:rsidRPr="00C36C61" w14:paraId="55194BE3"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70BD5331" w14:textId="77777777" w:rsidR="000E04AE" w:rsidRPr="00C36C61" w:rsidRDefault="000E04AE" w:rsidP="000E04AE">
            <w:pPr>
              <w:spacing w:line="228" w:lineRule="auto"/>
              <w:ind w:firstLine="0"/>
              <w:rPr>
                <w:sz w:val="24"/>
                <w:szCs w:val="24"/>
              </w:rPr>
            </w:pPr>
            <w:r w:rsidRPr="00C36C61">
              <w:rPr>
                <w:sz w:val="24"/>
                <w:szCs w:val="24"/>
              </w:rPr>
              <w:t xml:space="preserve">Наследственные дефициты факторов свертывания крови, </w:t>
            </w:r>
            <w:r w:rsidRPr="00C36C61">
              <w:rPr>
                <w:sz w:val="24"/>
                <w:szCs w:val="24"/>
                <w:lang w:val="en-US"/>
              </w:rPr>
              <w:t>D</w:t>
            </w:r>
            <w:r w:rsidRPr="00C36C61">
              <w:rPr>
                <w:sz w:val="24"/>
                <w:szCs w:val="24"/>
              </w:rPr>
              <w:t>66-</w:t>
            </w:r>
            <w:r w:rsidRPr="00C36C61">
              <w:rPr>
                <w:sz w:val="24"/>
                <w:szCs w:val="24"/>
                <w:lang w:val="en-US"/>
              </w:rPr>
              <w:t>D</w:t>
            </w:r>
            <w:r w:rsidRPr="00C36C61">
              <w:rPr>
                <w:sz w:val="24"/>
                <w:szCs w:val="24"/>
              </w:rPr>
              <w:t>68</w:t>
            </w:r>
          </w:p>
        </w:tc>
        <w:tc>
          <w:tcPr>
            <w:tcW w:w="816" w:type="dxa"/>
            <w:tcBorders>
              <w:top w:val="single" w:sz="4" w:space="0" w:color="auto"/>
              <w:left w:val="nil"/>
              <w:bottom w:val="single" w:sz="4" w:space="0" w:color="auto"/>
              <w:right w:val="single" w:sz="4" w:space="0" w:color="auto"/>
            </w:tcBorders>
          </w:tcPr>
          <w:p w14:paraId="2A2D62C2" w14:textId="77777777" w:rsidR="000E04AE" w:rsidRPr="00C36C61" w:rsidRDefault="000E04AE" w:rsidP="000E04AE">
            <w:pPr>
              <w:spacing w:line="228" w:lineRule="auto"/>
              <w:ind w:firstLine="0"/>
              <w:rPr>
                <w:sz w:val="24"/>
                <w:szCs w:val="24"/>
                <w:lang w:val="en-US"/>
              </w:rPr>
            </w:pPr>
            <w:r w:rsidRPr="00C36C61">
              <w:rPr>
                <w:sz w:val="24"/>
                <w:szCs w:val="24"/>
                <w:lang w:val="en-US"/>
              </w:rPr>
              <w:t>536</w:t>
            </w:r>
          </w:p>
        </w:tc>
        <w:tc>
          <w:tcPr>
            <w:tcW w:w="636" w:type="dxa"/>
            <w:tcBorders>
              <w:top w:val="single" w:sz="4" w:space="0" w:color="auto"/>
              <w:left w:val="nil"/>
              <w:bottom w:val="single" w:sz="4" w:space="0" w:color="auto"/>
              <w:right w:val="single" w:sz="4" w:space="0" w:color="auto"/>
            </w:tcBorders>
          </w:tcPr>
          <w:p w14:paraId="2A326BF1" w14:textId="77777777" w:rsidR="000E04AE" w:rsidRPr="00C36C61" w:rsidRDefault="000E04AE" w:rsidP="000E04AE">
            <w:pPr>
              <w:spacing w:line="228" w:lineRule="auto"/>
              <w:ind w:firstLine="0"/>
              <w:rPr>
                <w:sz w:val="24"/>
                <w:szCs w:val="24"/>
                <w:lang w:val="en-US"/>
              </w:rPr>
            </w:pPr>
            <w:r w:rsidRPr="00C36C61">
              <w:rPr>
                <w:sz w:val="24"/>
                <w:szCs w:val="24"/>
                <w:lang w:val="en-US"/>
              </w:rPr>
              <w:t>0.2</w:t>
            </w:r>
          </w:p>
        </w:tc>
        <w:tc>
          <w:tcPr>
            <w:tcW w:w="1476" w:type="dxa"/>
            <w:tcBorders>
              <w:top w:val="single" w:sz="4" w:space="0" w:color="auto"/>
              <w:left w:val="nil"/>
              <w:bottom w:val="single" w:sz="4" w:space="0" w:color="auto"/>
              <w:right w:val="single" w:sz="4" w:space="0" w:color="auto"/>
            </w:tcBorders>
          </w:tcPr>
          <w:p w14:paraId="6B63D09E"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13 435 425 </w:t>
            </w:r>
          </w:p>
        </w:tc>
        <w:tc>
          <w:tcPr>
            <w:tcW w:w="1356" w:type="dxa"/>
            <w:tcBorders>
              <w:top w:val="single" w:sz="4" w:space="0" w:color="auto"/>
              <w:left w:val="nil"/>
              <w:bottom w:val="single" w:sz="4" w:space="0" w:color="auto"/>
              <w:right w:val="single" w:sz="4" w:space="0" w:color="auto"/>
            </w:tcBorders>
          </w:tcPr>
          <w:p w14:paraId="6F4735F5"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7.20 </w:t>
            </w:r>
          </w:p>
        </w:tc>
        <w:tc>
          <w:tcPr>
            <w:tcW w:w="688" w:type="dxa"/>
            <w:tcBorders>
              <w:top w:val="single" w:sz="4" w:space="0" w:color="auto"/>
              <w:left w:val="nil"/>
              <w:bottom w:val="single" w:sz="4" w:space="0" w:color="auto"/>
              <w:right w:val="single" w:sz="4" w:space="0" w:color="auto"/>
            </w:tcBorders>
          </w:tcPr>
          <w:p w14:paraId="19EDDBE3" w14:textId="77777777" w:rsidR="000E04AE" w:rsidRPr="00C36C61" w:rsidRDefault="000E04AE" w:rsidP="000E04AE">
            <w:pPr>
              <w:spacing w:line="228" w:lineRule="auto"/>
              <w:ind w:firstLine="0"/>
              <w:rPr>
                <w:sz w:val="24"/>
                <w:szCs w:val="24"/>
                <w:lang w:val="en-US"/>
              </w:rPr>
            </w:pPr>
            <w:r w:rsidRPr="00C36C61">
              <w:rPr>
                <w:sz w:val="24"/>
                <w:szCs w:val="24"/>
                <w:lang w:val="en-US"/>
              </w:rPr>
              <w:t>6.1</w:t>
            </w:r>
          </w:p>
        </w:tc>
      </w:tr>
      <w:tr w:rsidR="000E04AE" w:rsidRPr="00C36C61" w14:paraId="6787F8A5"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610379E1" w14:textId="77777777" w:rsidR="000E04AE" w:rsidRPr="00C36C61" w:rsidRDefault="000E04AE" w:rsidP="000E04AE">
            <w:pPr>
              <w:spacing w:line="228" w:lineRule="auto"/>
              <w:ind w:firstLine="0"/>
              <w:rPr>
                <w:sz w:val="24"/>
                <w:szCs w:val="24"/>
                <w:lang w:val="en-US"/>
              </w:rPr>
            </w:pPr>
            <w:r w:rsidRPr="00C36C61">
              <w:rPr>
                <w:sz w:val="24"/>
                <w:szCs w:val="24"/>
                <w:lang w:val="en-US"/>
              </w:rPr>
              <w:t>Ревматоидный артрит, M05-M06</w:t>
            </w:r>
          </w:p>
        </w:tc>
        <w:tc>
          <w:tcPr>
            <w:tcW w:w="816" w:type="dxa"/>
            <w:tcBorders>
              <w:top w:val="single" w:sz="4" w:space="0" w:color="auto"/>
              <w:left w:val="nil"/>
              <w:bottom w:val="single" w:sz="4" w:space="0" w:color="auto"/>
              <w:right w:val="single" w:sz="4" w:space="0" w:color="auto"/>
            </w:tcBorders>
          </w:tcPr>
          <w:p w14:paraId="5D6793B0" w14:textId="77777777" w:rsidR="000E04AE" w:rsidRPr="00C36C61" w:rsidRDefault="000E04AE" w:rsidP="000E04AE">
            <w:pPr>
              <w:spacing w:line="228" w:lineRule="auto"/>
              <w:ind w:firstLine="0"/>
              <w:rPr>
                <w:sz w:val="24"/>
                <w:szCs w:val="24"/>
                <w:lang w:val="en-US"/>
              </w:rPr>
            </w:pPr>
            <w:r w:rsidRPr="00C36C61">
              <w:rPr>
                <w:sz w:val="24"/>
                <w:szCs w:val="24"/>
                <w:lang w:val="en-US"/>
              </w:rPr>
              <w:t>8154</w:t>
            </w:r>
          </w:p>
        </w:tc>
        <w:tc>
          <w:tcPr>
            <w:tcW w:w="636" w:type="dxa"/>
            <w:tcBorders>
              <w:top w:val="single" w:sz="4" w:space="0" w:color="auto"/>
              <w:left w:val="nil"/>
              <w:bottom w:val="single" w:sz="4" w:space="0" w:color="auto"/>
              <w:right w:val="single" w:sz="4" w:space="0" w:color="auto"/>
            </w:tcBorders>
          </w:tcPr>
          <w:p w14:paraId="6999B6CE" w14:textId="77777777" w:rsidR="000E04AE" w:rsidRPr="00C36C61" w:rsidRDefault="000E04AE" w:rsidP="000E04AE">
            <w:pPr>
              <w:spacing w:line="228" w:lineRule="auto"/>
              <w:ind w:firstLine="0"/>
              <w:rPr>
                <w:sz w:val="24"/>
                <w:szCs w:val="24"/>
                <w:lang w:val="en-US"/>
              </w:rPr>
            </w:pPr>
            <w:r w:rsidRPr="00C36C61">
              <w:rPr>
                <w:sz w:val="24"/>
                <w:szCs w:val="24"/>
                <w:lang w:val="en-US"/>
              </w:rPr>
              <w:t>3.7</w:t>
            </w:r>
          </w:p>
        </w:tc>
        <w:tc>
          <w:tcPr>
            <w:tcW w:w="1476" w:type="dxa"/>
            <w:tcBorders>
              <w:top w:val="single" w:sz="4" w:space="0" w:color="auto"/>
              <w:left w:val="nil"/>
              <w:bottom w:val="single" w:sz="4" w:space="0" w:color="auto"/>
              <w:right w:val="single" w:sz="4" w:space="0" w:color="auto"/>
            </w:tcBorders>
          </w:tcPr>
          <w:p w14:paraId="4906DDF1"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793 868 </w:t>
            </w:r>
          </w:p>
        </w:tc>
        <w:tc>
          <w:tcPr>
            <w:tcW w:w="1356" w:type="dxa"/>
            <w:tcBorders>
              <w:top w:val="single" w:sz="4" w:space="0" w:color="auto"/>
              <w:left w:val="nil"/>
              <w:bottom w:val="single" w:sz="4" w:space="0" w:color="auto"/>
              <w:right w:val="single" w:sz="4" w:space="0" w:color="auto"/>
            </w:tcBorders>
          </w:tcPr>
          <w:p w14:paraId="277D4FFA"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6.47 </w:t>
            </w:r>
          </w:p>
        </w:tc>
        <w:tc>
          <w:tcPr>
            <w:tcW w:w="688" w:type="dxa"/>
            <w:tcBorders>
              <w:top w:val="single" w:sz="4" w:space="0" w:color="auto"/>
              <w:left w:val="nil"/>
              <w:bottom w:val="single" w:sz="4" w:space="0" w:color="auto"/>
              <w:right w:val="single" w:sz="4" w:space="0" w:color="auto"/>
            </w:tcBorders>
          </w:tcPr>
          <w:p w14:paraId="0D71F31B" w14:textId="77777777" w:rsidR="000E04AE" w:rsidRPr="00C36C61" w:rsidRDefault="000E04AE" w:rsidP="000E04AE">
            <w:pPr>
              <w:spacing w:line="228" w:lineRule="auto"/>
              <w:ind w:firstLine="0"/>
              <w:rPr>
                <w:sz w:val="24"/>
                <w:szCs w:val="24"/>
                <w:lang w:val="en-US"/>
              </w:rPr>
            </w:pPr>
            <w:r w:rsidRPr="00C36C61">
              <w:rPr>
                <w:sz w:val="24"/>
                <w:szCs w:val="24"/>
                <w:lang w:val="en-US"/>
              </w:rPr>
              <w:t>5.5</w:t>
            </w:r>
          </w:p>
        </w:tc>
      </w:tr>
      <w:tr w:rsidR="000E04AE" w:rsidRPr="00C36C61" w14:paraId="043CD101"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43AD1917" w14:textId="77777777" w:rsidR="000E04AE" w:rsidRPr="00C36C61" w:rsidRDefault="000E04AE" w:rsidP="000E04AE">
            <w:pPr>
              <w:spacing w:line="228" w:lineRule="auto"/>
              <w:ind w:firstLine="0"/>
              <w:rPr>
                <w:sz w:val="24"/>
                <w:szCs w:val="24"/>
                <w:lang w:val="en-US"/>
              </w:rPr>
            </w:pPr>
            <w:r w:rsidRPr="00C36C61">
              <w:rPr>
                <w:sz w:val="24"/>
                <w:szCs w:val="24"/>
                <w:lang w:val="en-US"/>
              </w:rPr>
              <w:t>Психические заболевания, F00-F99</w:t>
            </w:r>
          </w:p>
        </w:tc>
        <w:tc>
          <w:tcPr>
            <w:tcW w:w="816" w:type="dxa"/>
            <w:tcBorders>
              <w:top w:val="single" w:sz="4" w:space="0" w:color="auto"/>
              <w:left w:val="nil"/>
              <w:bottom w:val="single" w:sz="4" w:space="0" w:color="auto"/>
              <w:right w:val="single" w:sz="4" w:space="0" w:color="auto"/>
            </w:tcBorders>
          </w:tcPr>
          <w:p w14:paraId="62A85E1F" w14:textId="77777777" w:rsidR="000E04AE" w:rsidRPr="00C36C61" w:rsidRDefault="000E04AE" w:rsidP="000E04AE">
            <w:pPr>
              <w:spacing w:line="228" w:lineRule="auto"/>
              <w:ind w:firstLine="0"/>
              <w:rPr>
                <w:sz w:val="24"/>
                <w:szCs w:val="24"/>
                <w:lang w:val="en-US"/>
              </w:rPr>
            </w:pPr>
            <w:r w:rsidRPr="00C36C61">
              <w:rPr>
                <w:sz w:val="24"/>
                <w:szCs w:val="24"/>
                <w:lang w:val="en-US"/>
              </w:rPr>
              <w:t>7301</w:t>
            </w:r>
          </w:p>
        </w:tc>
        <w:tc>
          <w:tcPr>
            <w:tcW w:w="636" w:type="dxa"/>
            <w:tcBorders>
              <w:top w:val="single" w:sz="4" w:space="0" w:color="auto"/>
              <w:left w:val="nil"/>
              <w:bottom w:val="single" w:sz="4" w:space="0" w:color="auto"/>
              <w:right w:val="single" w:sz="4" w:space="0" w:color="auto"/>
            </w:tcBorders>
          </w:tcPr>
          <w:p w14:paraId="702FB223" w14:textId="77777777" w:rsidR="000E04AE" w:rsidRPr="00C36C61" w:rsidRDefault="000E04AE" w:rsidP="000E04AE">
            <w:pPr>
              <w:spacing w:line="228" w:lineRule="auto"/>
              <w:ind w:firstLine="0"/>
              <w:rPr>
                <w:sz w:val="24"/>
                <w:szCs w:val="24"/>
                <w:lang w:val="en-US"/>
              </w:rPr>
            </w:pPr>
            <w:r w:rsidRPr="00C36C61">
              <w:rPr>
                <w:sz w:val="24"/>
                <w:szCs w:val="24"/>
                <w:lang w:val="en-US"/>
              </w:rPr>
              <w:t>3.3</w:t>
            </w:r>
          </w:p>
        </w:tc>
        <w:tc>
          <w:tcPr>
            <w:tcW w:w="1476" w:type="dxa"/>
            <w:tcBorders>
              <w:top w:val="single" w:sz="4" w:space="0" w:color="auto"/>
              <w:left w:val="nil"/>
              <w:bottom w:val="single" w:sz="4" w:space="0" w:color="auto"/>
              <w:right w:val="single" w:sz="4" w:space="0" w:color="auto"/>
            </w:tcBorders>
          </w:tcPr>
          <w:p w14:paraId="70D1D19D"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646 974 </w:t>
            </w:r>
          </w:p>
        </w:tc>
        <w:tc>
          <w:tcPr>
            <w:tcW w:w="1356" w:type="dxa"/>
            <w:tcBorders>
              <w:top w:val="single" w:sz="4" w:space="0" w:color="auto"/>
              <w:left w:val="nil"/>
              <w:bottom w:val="single" w:sz="4" w:space="0" w:color="auto"/>
              <w:right w:val="single" w:sz="4" w:space="0" w:color="auto"/>
            </w:tcBorders>
          </w:tcPr>
          <w:p w14:paraId="3C635944"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4.72 </w:t>
            </w:r>
          </w:p>
        </w:tc>
        <w:tc>
          <w:tcPr>
            <w:tcW w:w="688" w:type="dxa"/>
            <w:tcBorders>
              <w:top w:val="single" w:sz="4" w:space="0" w:color="auto"/>
              <w:left w:val="nil"/>
              <w:bottom w:val="single" w:sz="4" w:space="0" w:color="auto"/>
              <w:right w:val="single" w:sz="4" w:space="0" w:color="auto"/>
            </w:tcBorders>
          </w:tcPr>
          <w:p w14:paraId="4A644877" w14:textId="77777777" w:rsidR="000E04AE" w:rsidRPr="00C36C61" w:rsidRDefault="000E04AE" w:rsidP="000E04AE">
            <w:pPr>
              <w:spacing w:line="228" w:lineRule="auto"/>
              <w:ind w:firstLine="0"/>
              <w:rPr>
                <w:sz w:val="24"/>
                <w:szCs w:val="24"/>
                <w:lang w:val="en-US"/>
              </w:rPr>
            </w:pPr>
            <w:r w:rsidRPr="00C36C61">
              <w:rPr>
                <w:sz w:val="24"/>
                <w:szCs w:val="24"/>
                <w:lang w:val="en-US"/>
              </w:rPr>
              <w:t>4</w:t>
            </w:r>
          </w:p>
        </w:tc>
      </w:tr>
      <w:tr w:rsidR="000E04AE" w:rsidRPr="00C36C61" w14:paraId="0494F1D2"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008832DE" w14:textId="77777777" w:rsidR="000E04AE" w:rsidRPr="00C36C61" w:rsidRDefault="000E04AE" w:rsidP="000E04AE">
            <w:pPr>
              <w:spacing w:line="228" w:lineRule="auto"/>
              <w:ind w:firstLine="0"/>
              <w:rPr>
                <w:sz w:val="24"/>
                <w:szCs w:val="24"/>
                <w:lang w:val="en-US"/>
              </w:rPr>
            </w:pPr>
            <w:r w:rsidRPr="00C36C61">
              <w:rPr>
                <w:sz w:val="24"/>
                <w:szCs w:val="24"/>
                <w:lang w:val="en-US"/>
              </w:rPr>
              <w:t>Рассеянный склероз, G35</w:t>
            </w:r>
          </w:p>
        </w:tc>
        <w:tc>
          <w:tcPr>
            <w:tcW w:w="816" w:type="dxa"/>
            <w:tcBorders>
              <w:top w:val="single" w:sz="4" w:space="0" w:color="auto"/>
              <w:left w:val="nil"/>
              <w:bottom w:val="single" w:sz="4" w:space="0" w:color="auto"/>
              <w:right w:val="single" w:sz="4" w:space="0" w:color="auto"/>
            </w:tcBorders>
          </w:tcPr>
          <w:p w14:paraId="04141E88" w14:textId="77777777" w:rsidR="000E04AE" w:rsidRPr="00C36C61" w:rsidRDefault="000E04AE" w:rsidP="000E04AE">
            <w:pPr>
              <w:spacing w:line="228" w:lineRule="auto"/>
              <w:ind w:firstLine="0"/>
              <w:rPr>
                <w:sz w:val="24"/>
                <w:szCs w:val="24"/>
                <w:lang w:val="en-US"/>
              </w:rPr>
            </w:pPr>
            <w:r w:rsidRPr="00C36C61">
              <w:rPr>
                <w:sz w:val="24"/>
                <w:szCs w:val="24"/>
                <w:lang w:val="en-US"/>
              </w:rPr>
              <w:t>1538</w:t>
            </w:r>
          </w:p>
        </w:tc>
        <w:tc>
          <w:tcPr>
            <w:tcW w:w="636" w:type="dxa"/>
            <w:tcBorders>
              <w:top w:val="single" w:sz="4" w:space="0" w:color="auto"/>
              <w:left w:val="nil"/>
              <w:bottom w:val="single" w:sz="4" w:space="0" w:color="auto"/>
              <w:right w:val="single" w:sz="4" w:space="0" w:color="auto"/>
            </w:tcBorders>
          </w:tcPr>
          <w:p w14:paraId="12E3FD82" w14:textId="77777777" w:rsidR="000E04AE" w:rsidRPr="00C36C61" w:rsidRDefault="000E04AE" w:rsidP="000E04AE">
            <w:pPr>
              <w:spacing w:line="228" w:lineRule="auto"/>
              <w:ind w:firstLine="0"/>
              <w:rPr>
                <w:sz w:val="24"/>
                <w:szCs w:val="24"/>
                <w:lang w:val="en-US"/>
              </w:rPr>
            </w:pPr>
            <w:r w:rsidRPr="00C36C61">
              <w:rPr>
                <w:sz w:val="24"/>
                <w:szCs w:val="24"/>
                <w:lang w:val="en-US"/>
              </w:rPr>
              <w:t>0.7</w:t>
            </w:r>
          </w:p>
        </w:tc>
        <w:tc>
          <w:tcPr>
            <w:tcW w:w="1476" w:type="dxa"/>
            <w:tcBorders>
              <w:top w:val="single" w:sz="4" w:space="0" w:color="auto"/>
              <w:left w:val="nil"/>
              <w:bottom w:val="single" w:sz="4" w:space="0" w:color="auto"/>
              <w:right w:val="single" w:sz="4" w:space="0" w:color="auto"/>
            </w:tcBorders>
          </w:tcPr>
          <w:p w14:paraId="4F8128BE"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3 064 955 </w:t>
            </w:r>
          </w:p>
        </w:tc>
        <w:tc>
          <w:tcPr>
            <w:tcW w:w="1356" w:type="dxa"/>
            <w:tcBorders>
              <w:top w:val="single" w:sz="4" w:space="0" w:color="auto"/>
              <w:left w:val="nil"/>
              <w:bottom w:val="single" w:sz="4" w:space="0" w:color="auto"/>
              <w:right w:val="single" w:sz="4" w:space="0" w:color="auto"/>
            </w:tcBorders>
          </w:tcPr>
          <w:p w14:paraId="2904EAA8"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4.71 </w:t>
            </w:r>
          </w:p>
        </w:tc>
        <w:tc>
          <w:tcPr>
            <w:tcW w:w="688" w:type="dxa"/>
            <w:tcBorders>
              <w:top w:val="single" w:sz="4" w:space="0" w:color="auto"/>
              <w:left w:val="nil"/>
              <w:bottom w:val="single" w:sz="4" w:space="0" w:color="auto"/>
              <w:right w:val="single" w:sz="4" w:space="0" w:color="auto"/>
            </w:tcBorders>
          </w:tcPr>
          <w:p w14:paraId="3CAAEEB9" w14:textId="77777777" w:rsidR="000E04AE" w:rsidRPr="00C36C61" w:rsidRDefault="000E04AE" w:rsidP="000E04AE">
            <w:pPr>
              <w:spacing w:line="228" w:lineRule="auto"/>
              <w:ind w:firstLine="0"/>
              <w:rPr>
                <w:sz w:val="24"/>
                <w:szCs w:val="24"/>
                <w:lang w:val="en-US"/>
              </w:rPr>
            </w:pPr>
            <w:r w:rsidRPr="00C36C61">
              <w:rPr>
                <w:sz w:val="24"/>
                <w:szCs w:val="24"/>
                <w:lang w:val="en-US"/>
              </w:rPr>
              <w:t>4</w:t>
            </w:r>
          </w:p>
        </w:tc>
      </w:tr>
      <w:tr w:rsidR="000E04AE" w:rsidRPr="00C36C61" w14:paraId="28154FCC"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69364930" w14:textId="77777777" w:rsidR="000E04AE" w:rsidRPr="00C36C61" w:rsidRDefault="000E04AE" w:rsidP="000E04AE">
            <w:pPr>
              <w:spacing w:line="228" w:lineRule="auto"/>
              <w:ind w:firstLine="0"/>
              <w:rPr>
                <w:sz w:val="24"/>
                <w:szCs w:val="24"/>
              </w:rPr>
            </w:pPr>
            <w:r w:rsidRPr="00C36C61">
              <w:rPr>
                <w:sz w:val="24"/>
                <w:szCs w:val="24"/>
              </w:rPr>
              <w:t xml:space="preserve">Мукополисахаридоз, </w:t>
            </w:r>
            <w:r w:rsidRPr="00C36C61">
              <w:rPr>
                <w:sz w:val="24"/>
                <w:szCs w:val="24"/>
                <w:lang w:val="en-US"/>
              </w:rPr>
              <w:t>E</w:t>
            </w:r>
            <w:r w:rsidRPr="00C36C61">
              <w:rPr>
                <w:sz w:val="24"/>
                <w:szCs w:val="24"/>
              </w:rPr>
              <w:t xml:space="preserve">76.0, </w:t>
            </w:r>
            <w:r w:rsidRPr="00C36C61">
              <w:rPr>
                <w:sz w:val="24"/>
                <w:szCs w:val="24"/>
                <w:lang w:val="en-US"/>
              </w:rPr>
              <w:t>E</w:t>
            </w:r>
            <w:r w:rsidRPr="00C36C61">
              <w:rPr>
                <w:sz w:val="24"/>
                <w:szCs w:val="24"/>
              </w:rPr>
              <w:t xml:space="preserve">76.1, </w:t>
            </w:r>
            <w:r w:rsidRPr="00C36C61">
              <w:rPr>
                <w:sz w:val="24"/>
                <w:szCs w:val="24"/>
                <w:lang w:val="en-US"/>
              </w:rPr>
              <w:t>E</w:t>
            </w:r>
            <w:r w:rsidRPr="00C36C61">
              <w:rPr>
                <w:sz w:val="24"/>
                <w:szCs w:val="24"/>
              </w:rPr>
              <w:t xml:space="preserve">76.2, </w:t>
            </w:r>
            <w:r w:rsidRPr="00C36C61">
              <w:rPr>
                <w:sz w:val="24"/>
                <w:szCs w:val="24"/>
                <w:lang w:val="en-US"/>
              </w:rPr>
              <w:t>E</w:t>
            </w:r>
            <w:r w:rsidRPr="00C36C61">
              <w:rPr>
                <w:sz w:val="24"/>
                <w:szCs w:val="24"/>
              </w:rPr>
              <w:t xml:space="preserve">76.3, </w:t>
            </w:r>
            <w:r w:rsidRPr="00C36C61">
              <w:rPr>
                <w:sz w:val="24"/>
                <w:szCs w:val="24"/>
                <w:lang w:val="en-US"/>
              </w:rPr>
              <w:t>E</w:t>
            </w:r>
            <w:r w:rsidRPr="00C36C61">
              <w:rPr>
                <w:sz w:val="24"/>
                <w:szCs w:val="24"/>
              </w:rPr>
              <w:t>76.8</w:t>
            </w:r>
          </w:p>
        </w:tc>
        <w:tc>
          <w:tcPr>
            <w:tcW w:w="816" w:type="dxa"/>
            <w:tcBorders>
              <w:top w:val="single" w:sz="4" w:space="0" w:color="auto"/>
              <w:left w:val="nil"/>
              <w:bottom w:val="single" w:sz="4" w:space="0" w:color="auto"/>
              <w:right w:val="single" w:sz="4" w:space="0" w:color="auto"/>
            </w:tcBorders>
          </w:tcPr>
          <w:p w14:paraId="62A2A9FA" w14:textId="77777777" w:rsidR="000E04AE" w:rsidRPr="00C36C61" w:rsidRDefault="000E04AE" w:rsidP="000E04AE">
            <w:pPr>
              <w:spacing w:line="228" w:lineRule="auto"/>
              <w:ind w:firstLine="0"/>
              <w:rPr>
                <w:sz w:val="24"/>
                <w:szCs w:val="24"/>
                <w:lang w:val="en-US"/>
              </w:rPr>
            </w:pPr>
            <w:r w:rsidRPr="00C36C61">
              <w:rPr>
                <w:sz w:val="24"/>
                <w:szCs w:val="24"/>
                <w:lang w:val="en-US"/>
              </w:rPr>
              <w:t>14</w:t>
            </w:r>
          </w:p>
        </w:tc>
        <w:tc>
          <w:tcPr>
            <w:tcW w:w="636" w:type="dxa"/>
            <w:tcBorders>
              <w:top w:val="single" w:sz="4" w:space="0" w:color="auto"/>
              <w:left w:val="nil"/>
              <w:bottom w:val="single" w:sz="4" w:space="0" w:color="auto"/>
              <w:right w:val="single" w:sz="4" w:space="0" w:color="auto"/>
            </w:tcBorders>
          </w:tcPr>
          <w:p w14:paraId="155FB91C" w14:textId="77777777" w:rsidR="000E04AE" w:rsidRPr="00C36C61" w:rsidRDefault="000E04AE" w:rsidP="000E04AE">
            <w:pPr>
              <w:spacing w:line="228" w:lineRule="auto"/>
              <w:ind w:firstLine="0"/>
              <w:rPr>
                <w:sz w:val="24"/>
                <w:szCs w:val="24"/>
                <w:lang w:val="en-US"/>
              </w:rPr>
            </w:pPr>
            <w:r w:rsidRPr="00C36C61">
              <w:rPr>
                <w:sz w:val="24"/>
                <w:szCs w:val="24"/>
                <w:lang w:val="en-US"/>
              </w:rPr>
              <w:t>0</w:t>
            </w:r>
          </w:p>
        </w:tc>
        <w:tc>
          <w:tcPr>
            <w:tcW w:w="1476" w:type="dxa"/>
            <w:tcBorders>
              <w:top w:val="single" w:sz="4" w:space="0" w:color="auto"/>
              <w:left w:val="nil"/>
              <w:bottom w:val="single" w:sz="4" w:space="0" w:color="auto"/>
              <w:right w:val="single" w:sz="4" w:space="0" w:color="auto"/>
            </w:tcBorders>
          </w:tcPr>
          <w:p w14:paraId="144D201F"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220 877 521 </w:t>
            </w:r>
          </w:p>
        </w:tc>
        <w:tc>
          <w:tcPr>
            <w:tcW w:w="1356" w:type="dxa"/>
            <w:tcBorders>
              <w:top w:val="single" w:sz="4" w:space="0" w:color="auto"/>
              <w:left w:val="nil"/>
              <w:bottom w:val="single" w:sz="4" w:space="0" w:color="auto"/>
              <w:right w:val="single" w:sz="4" w:space="0" w:color="auto"/>
            </w:tcBorders>
          </w:tcPr>
          <w:p w14:paraId="6DD5FA89"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3.09 </w:t>
            </w:r>
          </w:p>
        </w:tc>
        <w:tc>
          <w:tcPr>
            <w:tcW w:w="688" w:type="dxa"/>
            <w:tcBorders>
              <w:top w:val="single" w:sz="4" w:space="0" w:color="auto"/>
              <w:left w:val="nil"/>
              <w:bottom w:val="single" w:sz="4" w:space="0" w:color="auto"/>
              <w:right w:val="single" w:sz="4" w:space="0" w:color="auto"/>
            </w:tcBorders>
          </w:tcPr>
          <w:p w14:paraId="44F9393A" w14:textId="77777777" w:rsidR="000E04AE" w:rsidRPr="00C36C61" w:rsidRDefault="000E04AE" w:rsidP="000E04AE">
            <w:pPr>
              <w:spacing w:line="228" w:lineRule="auto"/>
              <w:ind w:firstLine="0"/>
              <w:rPr>
                <w:sz w:val="24"/>
                <w:szCs w:val="24"/>
                <w:lang w:val="en-US"/>
              </w:rPr>
            </w:pPr>
            <w:r w:rsidRPr="00C36C61">
              <w:rPr>
                <w:sz w:val="24"/>
                <w:szCs w:val="24"/>
                <w:lang w:val="en-US"/>
              </w:rPr>
              <w:t>2.6</w:t>
            </w:r>
          </w:p>
        </w:tc>
      </w:tr>
      <w:tr w:rsidR="000E04AE" w:rsidRPr="00C36C61" w14:paraId="2D43DB1A"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0CD970A4" w14:textId="77777777" w:rsidR="000E04AE" w:rsidRPr="00C36C61" w:rsidRDefault="000E04AE" w:rsidP="000E04AE">
            <w:pPr>
              <w:spacing w:line="228" w:lineRule="auto"/>
              <w:ind w:firstLine="0"/>
              <w:rPr>
                <w:sz w:val="24"/>
                <w:szCs w:val="24"/>
              </w:rPr>
            </w:pPr>
            <w:r w:rsidRPr="00C36C61">
              <w:rPr>
                <w:sz w:val="24"/>
                <w:szCs w:val="24"/>
              </w:rPr>
              <w:t xml:space="preserve">Состояние после трансплантации органов и тканей, </w:t>
            </w:r>
            <w:r w:rsidRPr="00C36C61">
              <w:rPr>
                <w:sz w:val="24"/>
                <w:szCs w:val="24"/>
                <w:lang w:val="en-US"/>
              </w:rPr>
              <w:t>Z</w:t>
            </w:r>
            <w:r w:rsidRPr="00C36C61">
              <w:rPr>
                <w:sz w:val="24"/>
                <w:szCs w:val="24"/>
              </w:rPr>
              <w:t>94</w:t>
            </w:r>
          </w:p>
        </w:tc>
        <w:tc>
          <w:tcPr>
            <w:tcW w:w="816" w:type="dxa"/>
            <w:tcBorders>
              <w:top w:val="single" w:sz="4" w:space="0" w:color="auto"/>
              <w:left w:val="nil"/>
              <w:bottom w:val="single" w:sz="4" w:space="0" w:color="auto"/>
              <w:right w:val="single" w:sz="4" w:space="0" w:color="auto"/>
            </w:tcBorders>
          </w:tcPr>
          <w:p w14:paraId="0CC2EE24" w14:textId="77777777" w:rsidR="000E04AE" w:rsidRPr="00C36C61" w:rsidRDefault="000E04AE" w:rsidP="000E04AE">
            <w:pPr>
              <w:spacing w:line="228" w:lineRule="auto"/>
              <w:ind w:firstLine="0"/>
              <w:rPr>
                <w:sz w:val="24"/>
                <w:szCs w:val="24"/>
                <w:lang w:val="en-US"/>
              </w:rPr>
            </w:pPr>
            <w:r w:rsidRPr="00C36C61">
              <w:rPr>
                <w:sz w:val="24"/>
                <w:szCs w:val="24"/>
                <w:lang w:val="en-US"/>
              </w:rPr>
              <w:t>1966</w:t>
            </w:r>
          </w:p>
        </w:tc>
        <w:tc>
          <w:tcPr>
            <w:tcW w:w="636" w:type="dxa"/>
            <w:tcBorders>
              <w:top w:val="single" w:sz="4" w:space="0" w:color="auto"/>
              <w:left w:val="nil"/>
              <w:bottom w:val="single" w:sz="4" w:space="0" w:color="auto"/>
              <w:right w:val="single" w:sz="4" w:space="0" w:color="auto"/>
            </w:tcBorders>
          </w:tcPr>
          <w:p w14:paraId="2D369526" w14:textId="77777777" w:rsidR="000E04AE" w:rsidRPr="00C36C61" w:rsidRDefault="000E04AE" w:rsidP="000E04AE">
            <w:pPr>
              <w:spacing w:line="228" w:lineRule="auto"/>
              <w:ind w:firstLine="0"/>
              <w:rPr>
                <w:sz w:val="24"/>
                <w:szCs w:val="24"/>
                <w:lang w:val="en-US"/>
              </w:rPr>
            </w:pPr>
            <w:r w:rsidRPr="00C36C61">
              <w:rPr>
                <w:sz w:val="24"/>
                <w:szCs w:val="24"/>
                <w:lang w:val="en-US"/>
              </w:rPr>
              <w:t>0.9</w:t>
            </w:r>
          </w:p>
        </w:tc>
        <w:tc>
          <w:tcPr>
            <w:tcW w:w="1476" w:type="dxa"/>
            <w:tcBorders>
              <w:top w:val="single" w:sz="4" w:space="0" w:color="auto"/>
              <w:left w:val="nil"/>
              <w:bottom w:val="single" w:sz="4" w:space="0" w:color="auto"/>
              <w:right w:val="single" w:sz="4" w:space="0" w:color="auto"/>
            </w:tcBorders>
          </w:tcPr>
          <w:p w14:paraId="2204A3E1"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1 563 330 </w:t>
            </w:r>
          </w:p>
        </w:tc>
        <w:tc>
          <w:tcPr>
            <w:tcW w:w="1356" w:type="dxa"/>
            <w:tcBorders>
              <w:top w:val="single" w:sz="4" w:space="0" w:color="auto"/>
              <w:left w:val="nil"/>
              <w:bottom w:val="single" w:sz="4" w:space="0" w:color="auto"/>
              <w:right w:val="single" w:sz="4" w:space="0" w:color="auto"/>
            </w:tcBorders>
          </w:tcPr>
          <w:p w14:paraId="270FB6BF"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3.07 </w:t>
            </w:r>
          </w:p>
        </w:tc>
        <w:tc>
          <w:tcPr>
            <w:tcW w:w="688" w:type="dxa"/>
            <w:tcBorders>
              <w:top w:val="single" w:sz="4" w:space="0" w:color="auto"/>
              <w:left w:val="nil"/>
              <w:bottom w:val="single" w:sz="4" w:space="0" w:color="auto"/>
              <w:right w:val="single" w:sz="4" w:space="0" w:color="auto"/>
            </w:tcBorders>
          </w:tcPr>
          <w:p w14:paraId="20E28638" w14:textId="77777777" w:rsidR="000E04AE" w:rsidRPr="00C36C61" w:rsidRDefault="000E04AE" w:rsidP="000E04AE">
            <w:pPr>
              <w:spacing w:line="228" w:lineRule="auto"/>
              <w:ind w:firstLine="0"/>
              <w:rPr>
                <w:sz w:val="24"/>
                <w:szCs w:val="24"/>
                <w:lang w:val="en-US"/>
              </w:rPr>
            </w:pPr>
            <w:r w:rsidRPr="00C36C61">
              <w:rPr>
                <w:sz w:val="24"/>
                <w:szCs w:val="24"/>
                <w:lang w:val="en-US"/>
              </w:rPr>
              <w:t>2.6</w:t>
            </w:r>
          </w:p>
        </w:tc>
      </w:tr>
      <w:tr w:rsidR="000E04AE" w:rsidRPr="00C36C61" w14:paraId="4FA44C14" w14:textId="77777777" w:rsidTr="000E04AE">
        <w:trPr>
          <w:gridAfter w:val="1"/>
          <w:wAfter w:w="17" w:type="dxa"/>
          <w:trHeight w:val="20"/>
          <w:jc w:val="center"/>
        </w:trPr>
        <w:tc>
          <w:tcPr>
            <w:tcW w:w="4530" w:type="dxa"/>
            <w:tcBorders>
              <w:top w:val="single" w:sz="4" w:space="0" w:color="auto"/>
              <w:left w:val="single" w:sz="4" w:space="0" w:color="auto"/>
              <w:bottom w:val="single" w:sz="4" w:space="0" w:color="auto"/>
              <w:right w:val="single" w:sz="4" w:space="0" w:color="auto"/>
            </w:tcBorders>
          </w:tcPr>
          <w:p w14:paraId="70E261B4" w14:textId="77777777" w:rsidR="000E04AE" w:rsidRPr="00C36C61" w:rsidRDefault="000E04AE" w:rsidP="000E04AE">
            <w:pPr>
              <w:spacing w:line="228" w:lineRule="auto"/>
              <w:ind w:firstLine="0"/>
              <w:rPr>
                <w:sz w:val="24"/>
                <w:szCs w:val="24"/>
                <w:lang w:val="en-US"/>
              </w:rPr>
            </w:pPr>
            <w:r w:rsidRPr="00C36C61">
              <w:rPr>
                <w:sz w:val="24"/>
                <w:szCs w:val="24"/>
                <w:lang w:val="en-US"/>
              </w:rPr>
              <w:t>Псориаз, L40</w:t>
            </w:r>
          </w:p>
        </w:tc>
        <w:tc>
          <w:tcPr>
            <w:tcW w:w="816" w:type="dxa"/>
            <w:tcBorders>
              <w:top w:val="single" w:sz="4" w:space="0" w:color="auto"/>
              <w:left w:val="nil"/>
              <w:bottom w:val="single" w:sz="4" w:space="0" w:color="auto"/>
              <w:right w:val="single" w:sz="4" w:space="0" w:color="auto"/>
            </w:tcBorders>
          </w:tcPr>
          <w:p w14:paraId="37CB224A" w14:textId="77777777" w:rsidR="000E04AE" w:rsidRPr="00C36C61" w:rsidRDefault="000E04AE" w:rsidP="000E04AE">
            <w:pPr>
              <w:spacing w:line="228" w:lineRule="auto"/>
              <w:ind w:firstLine="0"/>
              <w:rPr>
                <w:sz w:val="24"/>
                <w:szCs w:val="24"/>
                <w:lang w:val="en-US"/>
              </w:rPr>
            </w:pPr>
            <w:r w:rsidRPr="00C36C61">
              <w:rPr>
                <w:sz w:val="24"/>
                <w:szCs w:val="24"/>
                <w:lang w:val="en-US"/>
              </w:rPr>
              <w:t>1009</w:t>
            </w:r>
          </w:p>
        </w:tc>
        <w:tc>
          <w:tcPr>
            <w:tcW w:w="636" w:type="dxa"/>
            <w:tcBorders>
              <w:top w:val="single" w:sz="4" w:space="0" w:color="auto"/>
              <w:left w:val="nil"/>
              <w:bottom w:val="single" w:sz="4" w:space="0" w:color="auto"/>
              <w:right w:val="single" w:sz="4" w:space="0" w:color="auto"/>
            </w:tcBorders>
          </w:tcPr>
          <w:p w14:paraId="06EF39F1" w14:textId="77777777" w:rsidR="000E04AE" w:rsidRPr="00C36C61" w:rsidRDefault="000E04AE" w:rsidP="000E04AE">
            <w:pPr>
              <w:spacing w:line="228" w:lineRule="auto"/>
              <w:ind w:firstLine="0"/>
              <w:rPr>
                <w:sz w:val="24"/>
                <w:szCs w:val="24"/>
                <w:lang w:val="en-US"/>
              </w:rPr>
            </w:pPr>
            <w:r w:rsidRPr="00C36C61">
              <w:rPr>
                <w:sz w:val="24"/>
                <w:szCs w:val="24"/>
                <w:lang w:val="en-US"/>
              </w:rPr>
              <w:t>0.5</w:t>
            </w:r>
          </w:p>
        </w:tc>
        <w:tc>
          <w:tcPr>
            <w:tcW w:w="1476" w:type="dxa"/>
            <w:tcBorders>
              <w:top w:val="single" w:sz="4" w:space="0" w:color="auto"/>
              <w:left w:val="nil"/>
              <w:bottom w:val="single" w:sz="4" w:space="0" w:color="auto"/>
              <w:right w:val="single" w:sz="4" w:space="0" w:color="auto"/>
            </w:tcBorders>
          </w:tcPr>
          <w:p w14:paraId="228E89DA"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2 880 302 </w:t>
            </w:r>
          </w:p>
        </w:tc>
        <w:tc>
          <w:tcPr>
            <w:tcW w:w="1356" w:type="dxa"/>
            <w:tcBorders>
              <w:top w:val="single" w:sz="4" w:space="0" w:color="auto"/>
              <w:left w:val="nil"/>
              <w:bottom w:val="single" w:sz="4" w:space="0" w:color="auto"/>
              <w:right w:val="single" w:sz="4" w:space="0" w:color="auto"/>
            </w:tcBorders>
          </w:tcPr>
          <w:p w14:paraId="514B259E" w14:textId="77777777" w:rsidR="000E04AE" w:rsidRPr="00C36C61" w:rsidRDefault="000E04AE" w:rsidP="000E04AE">
            <w:pPr>
              <w:spacing w:line="228" w:lineRule="auto"/>
              <w:ind w:firstLine="0"/>
              <w:rPr>
                <w:sz w:val="24"/>
                <w:szCs w:val="24"/>
                <w:lang w:val="en-US"/>
              </w:rPr>
            </w:pPr>
            <w:r w:rsidRPr="00C36C61">
              <w:rPr>
                <w:sz w:val="24"/>
                <w:szCs w:val="24"/>
                <w:lang w:val="en-US"/>
              </w:rPr>
              <w:t xml:space="preserve"> 2.91 </w:t>
            </w:r>
          </w:p>
        </w:tc>
        <w:tc>
          <w:tcPr>
            <w:tcW w:w="688" w:type="dxa"/>
            <w:tcBorders>
              <w:top w:val="single" w:sz="4" w:space="0" w:color="auto"/>
              <w:left w:val="nil"/>
              <w:bottom w:val="single" w:sz="4" w:space="0" w:color="auto"/>
              <w:right w:val="single" w:sz="4" w:space="0" w:color="auto"/>
            </w:tcBorders>
          </w:tcPr>
          <w:p w14:paraId="4AEF0BCB" w14:textId="77777777" w:rsidR="000E04AE" w:rsidRPr="00C36C61" w:rsidRDefault="000E04AE" w:rsidP="000E04AE">
            <w:pPr>
              <w:spacing w:line="228" w:lineRule="auto"/>
              <w:ind w:firstLine="0"/>
              <w:rPr>
                <w:sz w:val="24"/>
                <w:szCs w:val="24"/>
                <w:lang w:val="en-US"/>
              </w:rPr>
            </w:pPr>
            <w:r w:rsidRPr="00C36C61">
              <w:rPr>
                <w:sz w:val="24"/>
                <w:szCs w:val="24"/>
                <w:lang w:val="en-US"/>
              </w:rPr>
              <w:t>2.5</w:t>
            </w:r>
          </w:p>
        </w:tc>
      </w:tr>
      <w:tr w:rsidR="000E04AE" w:rsidRPr="000E04AE" w14:paraId="7A14BD1C" w14:textId="5DE51869" w:rsidTr="000E04AE">
        <w:trPr>
          <w:trHeight w:val="20"/>
          <w:jc w:val="center"/>
        </w:trPr>
        <w:tc>
          <w:tcPr>
            <w:tcW w:w="9519" w:type="dxa"/>
            <w:gridSpan w:val="7"/>
            <w:tcBorders>
              <w:top w:val="single" w:sz="4" w:space="0" w:color="auto"/>
              <w:left w:val="single" w:sz="4" w:space="0" w:color="auto"/>
              <w:bottom w:val="single" w:sz="4" w:space="0" w:color="auto"/>
              <w:right w:val="single" w:sz="4" w:space="0" w:color="auto"/>
            </w:tcBorders>
            <w:vAlign w:val="center"/>
          </w:tcPr>
          <w:p w14:paraId="38E649CA" w14:textId="288E5B6D" w:rsidR="000E04AE" w:rsidRPr="000E04AE" w:rsidRDefault="000E04AE" w:rsidP="000E04AE">
            <w:pPr>
              <w:spacing w:line="228" w:lineRule="auto"/>
              <w:ind w:left="8" w:firstLine="534"/>
              <w:rPr>
                <w:sz w:val="24"/>
                <w:szCs w:val="24"/>
              </w:rPr>
            </w:pPr>
            <w:r w:rsidRPr="000E04AE">
              <w:rPr>
                <w:sz w:val="24"/>
                <w:szCs w:val="24"/>
                <w:lang w:val="kk-KZ"/>
              </w:rPr>
              <w:t>Примечани</w:t>
            </w:r>
            <w:r>
              <w:rPr>
                <w:sz w:val="24"/>
                <w:szCs w:val="24"/>
                <w:lang w:val="kk-KZ"/>
              </w:rPr>
              <w:t xml:space="preserve">е – </w:t>
            </w:r>
            <w:r w:rsidRPr="000E04AE">
              <w:rPr>
                <w:sz w:val="24"/>
                <w:szCs w:val="24"/>
              </w:rPr>
              <w:t>ПВЗЛ - Пациенты с высокими затратами на лечение</w:t>
            </w:r>
          </w:p>
        </w:tc>
      </w:tr>
    </w:tbl>
    <w:p w14:paraId="20E63EC3" w14:textId="77777777" w:rsidR="000E04AE" w:rsidRPr="00C36C61" w:rsidRDefault="000E04AE" w:rsidP="00122254">
      <w:pPr>
        <w:tabs>
          <w:tab w:val="left" w:pos="1134"/>
        </w:tabs>
        <w:ind w:firstLine="709"/>
      </w:pPr>
      <w:r w:rsidRPr="00C36C61">
        <w:lastRenderedPageBreak/>
        <w:t>Сравнительный анализ расходов на АЛО среди детей (лица моложе 18 лет) и взрослых с ПВЗЛ затратами выявил следующие ключевые различия и общие тенденции.</w:t>
      </w:r>
    </w:p>
    <w:p w14:paraId="3C0274B7" w14:textId="77777777" w:rsidR="000E04AE" w:rsidRPr="00C36C61" w:rsidRDefault="000E04AE" w:rsidP="009A7AE1">
      <w:pPr>
        <w:pStyle w:val="ListParagraph"/>
        <w:numPr>
          <w:ilvl w:val="0"/>
          <w:numId w:val="15"/>
        </w:numPr>
        <w:tabs>
          <w:tab w:val="left" w:pos="1134"/>
        </w:tabs>
        <w:ind w:left="0" w:firstLine="709"/>
      </w:pPr>
      <w:r w:rsidRPr="00C36C61">
        <w:t>Основные заболевания и их вклад в расходы:</w:t>
      </w:r>
    </w:p>
    <w:p w14:paraId="45445AF6" w14:textId="77777777" w:rsidR="000E04AE" w:rsidRPr="00C36C61" w:rsidRDefault="000E04AE" w:rsidP="00122254">
      <w:pPr>
        <w:tabs>
          <w:tab w:val="left" w:pos="1134"/>
        </w:tabs>
        <w:ind w:firstLine="851"/>
      </w:pPr>
      <w:r w:rsidRPr="00C36C61">
        <w:t>Дети:</w:t>
      </w:r>
    </w:p>
    <w:p w14:paraId="6A6257F8" w14:textId="5AC6CEEB" w:rsidR="000E04AE" w:rsidRPr="00122254" w:rsidRDefault="00122254" w:rsidP="00122254">
      <w:pPr>
        <w:tabs>
          <w:tab w:val="left" w:pos="1134"/>
        </w:tabs>
        <w:ind w:firstLine="993"/>
        <w:rPr>
          <w:lang w:val="kk-KZ"/>
        </w:rPr>
      </w:pPr>
      <w:r>
        <w:t>‒</w:t>
      </w:r>
      <w:r w:rsidR="000E04AE" w:rsidRPr="00C36C61">
        <w:t xml:space="preserve"> </w:t>
      </w:r>
      <w:r w:rsidRPr="00C36C61">
        <w:t>н</w:t>
      </w:r>
      <w:r w:rsidR="000E04AE" w:rsidRPr="00C36C61">
        <w:t xml:space="preserve">аследственные дефициты факторов свертывания крови (D66-D68) </w:t>
      </w:r>
      <w:r w:rsidR="000E04AE">
        <w:t>‒</w:t>
      </w:r>
      <w:r w:rsidR="000E04AE" w:rsidRPr="00C36C61">
        <w:t xml:space="preserve"> наибольшие расходы среди детей, составляющие 21,9% от всех затрат. Средняя стоимость лечения одного пациента составляет 13 121 378 тенге</w:t>
      </w:r>
      <w:r>
        <w:rPr>
          <w:lang w:val="kk-KZ"/>
        </w:rPr>
        <w:t>;</w:t>
      </w:r>
    </w:p>
    <w:p w14:paraId="59D5C5AB" w14:textId="6074C3CA" w:rsidR="000E04AE" w:rsidRPr="00122254" w:rsidRDefault="00122254" w:rsidP="00122254">
      <w:pPr>
        <w:tabs>
          <w:tab w:val="left" w:pos="1134"/>
        </w:tabs>
        <w:ind w:firstLine="993"/>
        <w:rPr>
          <w:lang w:val="kk-KZ"/>
        </w:rPr>
      </w:pPr>
      <w:r>
        <w:t>‒</w:t>
      </w:r>
      <w:r w:rsidR="000E04AE" w:rsidRPr="00C36C61">
        <w:t xml:space="preserve"> </w:t>
      </w:r>
      <w:r w:rsidRPr="00C36C61">
        <w:t>м</w:t>
      </w:r>
      <w:r w:rsidR="000E04AE" w:rsidRPr="00C36C61">
        <w:t>укополисахаридоз (E76.0-E76.3) занимает второе место, с долей расходов в 19,9% и средними затратами 93 819 577 тенге на пациента</w:t>
      </w:r>
      <w:r>
        <w:rPr>
          <w:lang w:val="kk-KZ"/>
        </w:rPr>
        <w:t>;</w:t>
      </w:r>
    </w:p>
    <w:p w14:paraId="790D25A2" w14:textId="36CC8BC9" w:rsidR="000E04AE" w:rsidRPr="00C36C61" w:rsidRDefault="00122254" w:rsidP="00122254">
      <w:pPr>
        <w:tabs>
          <w:tab w:val="left" w:pos="1134"/>
        </w:tabs>
        <w:ind w:firstLine="993"/>
      </w:pPr>
      <w:r>
        <w:t>‒</w:t>
      </w:r>
      <w:r w:rsidR="000E04AE" w:rsidRPr="00C36C61">
        <w:t xml:space="preserve"> </w:t>
      </w:r>
      <w:r w:rsidRPr="00C36C61">
        <w:t>сп</w:t>
      </w:r>
      <w:r w:rsidR="000E04AE" w:rsidRPr="00C36C61">
        <w:t xml:space="preserve">инальная мышечная атрофия (G12) и мышечная дистрофия Дюшенна (G71.0) </w:t>
      </w:r>
      <w:r w:rsidR="000E04AE">
        <w:t>‒</w:t>
      </w:r>
      <w:r w:rsidR="000E04AE" w:rsidRPr="00C36C61">
        <w:t xml:space="preserve"> также входят в число самых затратных заболеваний среди детей, с затратами 114 130 428 и 140 950 626 тенге на пациента соответственно.</w:t>
      </w:r>
    </w:p>
    <w:p w14:paraId="0869A301" w14:textId="77777777" w:rsidR="000E04AE" w:rsidRPr="00C36C61" w:rsidRDefault="000E04AE" w:rsidP="00122254">
      <w:pPr>
        <w:tabs>
          <w:tab w:val="left" w:pos="1134"/>
        </w:tabs>
        <w:ind w:firstLine="851"/>
      </w:pPr>
      <w:r w:rsidRPr="00C36C61">
        <w:t>Взрослые:</w:t>
      </w:r>
    </w:p>
    <w:p w14:paraId="579F0719" w14:textId="4D44B0A3" w:rsidR="000E04AE" w:rsidRPr="00122254" w:rsidRDefault="00122254" w:rsidP="00122254">
      <w:pPr>
        <w:tabs>
          <w:tab w:val="left" w:pos="1134"/>
        </w:tabs>
        <w:ind w:firstLine="993"/>
        <w:rPr>
          <w:lang w:val="kk-KZ"/>
        </w:rPr>
      </w:pPr>
      <w:r>
        <w:t>‒</w:t>
      </w:r>
      <w:r w:rsidRPr="00C36C61">
        <w:t xml:space="preserve"> онкологические </w:t>
      </w:r>
      <w:r w:rsidR="000E04AE" w:rsidRPr="00C36C61">
        <w:t>заболевания (C00-97, D00-48) занимают первое место среди взрослых с долей в 22,6% от всех расходов. Средняя стоимость лечения составляет 2 134 785 тенге</w:t>
      </w:r>
      <w:r>
        <w:rPr>
          <w:lang w:val="kk-KZ"/>
        </w:rPr>
        <w:t>;</w:t>
      </w:r>
    </w:p>
    <w:p w14:paraId="0AE02A98" w14:textId="1DE54970" w:rsidR="000E04AE" w:rsidRPr="00122254" w:rsidRDefault="00122254" w:rsidP="00122254">
      <w:pPr>
        <w:tabs>
          <w:tab w:val="left" w:pos="1134"/>
        </w:tabs>
        <w:ind w:firstLine="993"/>
        <w:rPr>
          <w:lang w:val="kk-KZ"/>
        </w:rPr>
      </w:pPr>
      <w:r>
        <w:t>‒</w:t>
      </w:r>
      <w:r w:rsidR="000E04AE" w:rsidRPr="00C36C61">
        <w:t xml:space="preserve"> </w:t>
      </w:r>
      <w:r w:rsidRPr="00C36C61">
        <w:t xml:space="preserve">сахарный </w:t>
      </w:r>
      <w:r w:rsidR="000E04AE" w:rsidRPr="00C36C61">
        <w:t xml:space="preserve">диабет (E10-E11) </w:t>
      </w:r>
      <w:r w:rsidR="000E04AE">
        <w:t>‒</w:t>
      </w:r>
      <w:r w:rsidR="000E04AE" w:rsidRPr="00C36C61">
        <w:t xml:space="preserve"> второе по значимости заболевание среди взрослых, с долей расходов в 16,3% и средней стоимостью лечения 356 412 тенге на пациента</w:t>
      </w:r>
      <w:r>
        <w:rPr>
          <w:lang w:val="kk-KZ"/>
        </w:rPr>
        <w:t>;</w:t>
      </w:r>
    </w:p>
    <w:p w14:paraId="54CEBAE5" w14:textId="5E90B15E" w:rsidR="000E04AE" w:rsidRPr="00C36C61" w:rsidRDefault="00122254" w:rsidP="00122254">
      <w:pPr>
        <w:ind w:firstLine="993"/>
      </w:pPr>
      <w:r>
        <w:t>‒</w:t>
      </w:r>
      <w:r w:rsidR="000E04AE" w:rsidRPr="00C36C61">
        <w:t xml:space="preserve"> </w:t>
      </w:r>
      <w:r w:rsidRPr="00C36C61">
        <w:t xml:space="preserve">в </w:t>
      </w:r>
      <w:r w:rsidR="000E04AE" w:rsidRPr="00C36C61">
        <w:t>отличие от детей, среди взрослых важную роль играют психические заболевания (F00-F99) и рассеянный склероз (G35), с затратами 4 и 4,7% соответственно.</w:t>
      </w:r>
    </w:p>
    <w:p w14:paraId="19E4CD71" w14:textId="77777777" w:rsidR="000E04AE" w:rsidRPr="00C36C61" w:rsidRDefault="000E04AE" w:rsidP="00122254">
      <w:pPr>
        <w:ind w:firstLine="709"/>
      </w:pPr>
      <w:r w:rsidRPr="00C36C61">
        <w:t>2. Объемы затрат и количество пациентов:</w:t>
      </w:r>
    </w:p>
    <w:p w14:paraId="79AA3141" w14:textId="77777777" w:rsidR="000E04AE" w:rsidRPr="00C36C61" w:rsidRDefault="000E04AE" w:rsidP="00122254">
      <w:pPr>
        <w:ind w:firstLine="709"/>
      </w:pPr>
      <w:r w:rsidRPr="00C36C61">
        <w:t>Среди детей наибольшие расходы связаны с редкими наследственными заболеваниями, что отражается в малом количестве пациентов, но очень высоких затратах на лечение каждого из них. Например, на мукополисахаридоз было потрачено 6,1 млрд</w:t>
      </w:r>
      <w:r>
        <w:rPr>
          <w:lang w:val="kk-KZ"/>
        </w:rPr>
        <w:t>.</w:t>
      </w:r>
      <w:r w:rsidRPr="00C36C61">
        <w:t xml:space="preserve"> тенге на 65 пациентов, что дает среднюю сумму 93 819 577 тенге на пациента.</w:t>
      </w:r>
    </w:p>
    <w:p w14:paraId="11307637" w14:textId="77777777" w:rsidR="000E04AE" w:rsidRPr="00C36C61" w:rsidRDefault="000E04AE" w:rsidP="00122254">
      <w:pPr>
        <w:ind w:firstLine="709"/>
      </w:pPr>
      <w:r w:rsidRPr="00C36C61">
        <w:t xml:space="preserve">Взрослые: среди взрослых наблюдается больший охват пациентов, но расходы на каждого пациента ниже. Например, сахарный диабет среди взрослых составляет 24,5% от всех расходов, но средняя стоимость лечения одного пациента </w:t>
      </w:r>
      <w:r>
        <w:t>‒</w:t>
      </w:r>
      <w:r w:rsidRPr="00C36C61">
        <w:t xml:space="preserve"> 356 412 тенге за год.</w:t>
      </w:r>
    </w:p>
    <w:p w14:paraId="0B33C92A" w14:textId="77777777" w:rsidR="000E04AE" w:rsidRPr="00C36C61" w:rsidRDefault="000E04AE" w:rsidP="00122254">
      <w:pPr>
        <w:ind w:firstLine="709"/>
      </w:pPr>
      <w:r w:rsidRPr="00C36C61">
        <w:t>3. Распределение по заболеваниям:</w:t>
      </w:r>
    </w:p>
    <w:p w14:paraId="5CB9180A" w14:textId="440A2D4D" w:rsidR="000E04AE" w:rsidRPr="00122254" w:rsidRDefault="00122254" w:rsidP="00122254">
      <w:pPr>
        <w:ind w:firstLine="851"/>
        <w:rPr>
          <w:lang w:val="kk-KZ"/>
        </w:rPr>
      </w:pPr>
      <w:r>
        <w:t>‒</w:t>
      </w:r>
      <w:r w:rsidR="000E04AE" w:rsidRPr="00C36C61">
        <w:t xml:space="preserve"> </w:t>
      </w:r>
      <w:r w:rsidRPr="00C36C61">
        <w:t>у</w:t>
      </w:r>
      <w:r w:rsidR="000E04AE" w:rsidRPr="00C36C61">
        <w:t xml:space="preserve"> детей в топ-10 заболеваний с высокими затратами выделяются заболевания, которые имеют редкие и тяжелые формы, такие как спинальная мышечная атрофия, мышечная дистрофия Дюшенна, и мукополисахаридоз. Эти болезни требуют длительного и дорогостоящего лечения, что отражается в высоких расходах</w:t>
      </w:r>
      <w:r>
        <w:rPr>
          <w:lang w:val="kk-KZ"/>
        </w:rPr>
        <w:t>;</w:t>
      </w:r>
    </w:p>
    <w:p w14:paraId="43DC11EC" w14:textId="1132E8CB" w:rsidR="000E04AE" w:rsidRPr="00C36C61" w:rsidRDefault="00122254" w:rsidP="00122254">
      <w:pPr>
        <w:ind w:firstLine="851"/>
      </w:pPr>
      <w:r>
        <w:t>‒</w:t>
      </w:r>
      <w:r w:rsidR="000E04AE" w:rsidRPr="00C36C61">
        <w:t xml:space="preserve"> </w:t>
      </w:r>
      <w:r w:rsidRPr="00C36C61">
        <w:t>у</w:t>
      </w:r>
      <w:r w:rsidR="000E04AE" w:rsidRPr="00C36C61">
        <w:t xml:space="preserve"> взрослых основную долю составляют более распространенные заболевания, такие как онкологические заболевания и сахарный диабет, которые имеют большое количество пациентов, но расходы на лечение одного пациента в сравнении с детьми значительно ниже.</w:t>
      </w:r>
    </w:p>
    <w:p w14:paraId="06D12788" w14:textId="6CA85FDA" w:rsidR="000E04AE" w:rsidRDefault="000E04AE" w:rsidP="00122254">
      <w:pPr>
        <w:ind w:firstLine="709"/>
        <w:rPr>
          <w:lang w:val="kk-KZ"/>
        </w:rPr>
      </w:pPr>
      <w:r w:rsidRPr="00C36C61">
        <w:lastRenderedPageBreak/>
        <w:t>Таким образом, основные различия между детьми и взрослыми в рамках высоких затрат на амбулаторное лекарственное обеспечение заключаются в более высоких расходах на редкие заболевания среди детей, в то время как среди взрослых основную долю составляют более распространенные хронические заболевания, такие как онкология и сахарный диабет.</w:t>
      </w:r>
    </w:p>
    <w:p w14:paraId="2529348C" w14:textId="6F4C3DC2" w:rsidR="0000132B" w:rsidRPr="00C36C61" w:rsidRDefault="0000132B" w:rsidP="00122254">
      <w:pPr>
        <w:ind w:firstLine="709"/>
      </w:pPr>
      <w:r w:rsidRPr="00C36C61">
        <w:t xml:space="preserve">В </w:t>
      </w:r>
      <w:r w:rsidR="002C0071" w:rsidRPr="00C36C61">
        <w:t>Казахстане</w:t>
      </w:r>
      <w:r w:rsidRPr="00C36C61">
        <w:t xml:space="preserve"> существует </w:t>
      </w:r>
      <w:r w:rsidR="002C0071" w:rsidRPr="00C36C61">
        <w:t>перечень</w:t>
      </w:r>
      <w:r w:rsidRPr="00C36C61">
        <w:t xml:space="preserve"> ЛС, медицинских изделий и </w:t>
      </w:r>
      <w:r w:rsidR="002C0071" w:rsidRPr="00C36C61">
        <w:t xml:space="preserve">специализированных товаров, </w:t>
      </w:r>
      <w:r w:rsidR="00C12FAA" w:rsidRPr="00C36C61">
        <w:t xml:space="preserve">стоимость </w:t>
      </w:r>
      <w:r w:rsidR="002C0071" w:rsidRPr="00C36C61">
        <w:t>которы</w:t>
      </w:r>
      <w:r w:rsidR="00DD4506" w:rsidRPr="00C36C61">
        <w:t>х</w:t>
      </w:r>
      <w:r w:rsidR="002C0071" w:rsidRPr="00C36C61">
        <w:t xml:space="preserve"> компенсиру</w:t>
      </w:r>
      <w:r w:rsidR="00DD4506" w:rsidRPr="00C36C61">
        <w:t>е</w:t>
      </w:r>
      <w:r w:rsidR="002C0071" w:rsidRPr="00C36C61">
        <w:t xml:space="preserve">тся за счет средств государственного бюджета, и через </w:t>
      </w:r>
      <w:r w:rsidR="00F62505" w:rsidRPr="00C36C61">
        <w:t>О</w:t>
      </w:r>
      <w:r w:rsidR="002C0071" w:rsidRPr="00C36C61">
        <w:t>СМС. Этот список регулярно обновляется МЗ для поддержания его актуальности и обеспечения эффективного удовлетворения потребностей граждан с особыми заболеваниями.</w:t>
      </w:r>
    </w:p>
    <w:p w14:paraId="6CC2AFBE" w14:textId="0FBEFA31" w:rsidR="00DE40ED" w:rsidRPr="00C36C61" w:rsidRDefault="00DE40ED" w:rsidP="00122254">
      <w:pPr>
        <w:ind w:firstLine="709"/>
      </w:pPr>
      <w:r w:rsidRPr="00C36C61">
        <w:t>За период 2019–2022 гг</w:t>
      </w:r>
      <w:r w:rsidR="00DD4506" w:rsidRPr="00C36C61">
        <w:t>.</w:t>
      </w:r>
      <w:r w:rsidRPr="00C36C61">
        <w:t xml:space="preserve"> Казахстан значительно расширил систему амбулаторного </w:t>
      </w:r>
      <w:r w:rsidR="00DD4506" w:rsidRPr="00C36C61">
        <w:t xml:space="preserve">лекарственного </w:t>
      </w:r>
      <w:r w:rsidRPr="00C36C61">
        <w:t>обеспечения, покрыв к 2022 году 137 заболеваний и потратив за</w:t>
      </w:r>
      <w:r w:rsidR="0095441D" w:rsidRPr="00C36C61">
        <w:t xml:space="preserve"> этот период более 578,69 млрд. тенге. Эти средства обеспечили ЛС 3,96 млн</w:t>
      </w:r>
      <w:r w:rsidR="00122254">
        <w:rPr>
          <w:lang w:val="kk-KZ"/>
        </w:rPr>
        <w:t>.</w:t>
      </w:r>
      <w:r w:rsidR="0095441D" w:rsidRPr="00C36C61">
        <w:t xml:space="preserve"> пациентов через 54,32 миллиона рецептов. Если сравнить данный показатель с 2019 годом, расходы на АЛО составили 82,23 млрд</w:t>
      </w:r>
      <w:r w:rsidR="00122254">
        <w:rPr>
          <w:lang w:val="kk-KZ"/>
        </w:rPr>
        <w:t>.</w:t>
      </w:r>
      <w:r w:rsidR="0095441D" w:rsidRPr="00C36C61">
        <w:t xml:space="preserve"> тенге, а </w:t>
      </w:r>
      <w:r w:rsidRPr="00C36C61">
        <w:t xml:space="preserve">покрытие было ограничено 47 заболеваниями. За тот же период количество компенсируемых медикаментов </w:t>
      </w:r>
      <w:r w:rsidR="00A33F5C" w:rsidRPr="00C36C61">
        <w:t>и изделий медицинского назначения увеличилось в 1,3 раза.</w:t>
      </w:r>
    </w:p>
    <w:p w14:paraId="0CB95512" w14:textId="57E830B9" w:rsidR="00A33F5C" w:rsidRPr="00C36C61" w:rsidRDefault="00A33F5C" w:rsidP="00122254">
      <w:pPr>
        <w:ind w:firstLine="709"/>
      </w:pPr>
      <w:r w:rsidRPr="00C36C61">
        <w:t>Тем не менее, несмотря на этот существенный рост, существует значительный разрыв между государственными инициативами и собственными «карман</w:t>
      </w:r>
      <w:r w:rsidR="00286011">
        <w:t>ными» расходами населения. Так,</w:t>
      </w:r>
      <w:r w:rsidRPr="00C36C61">
        <w:t xml:space="preserve"> в 2022 году в рамках ГОБМП и ОСМС расходы на АЛО составили 200,4 млрд</w:t>
      </w:r>
      <w:r w:rsidR="00122254">
        <w:rPr>
          <w:lang w:val="kk-KZ"/>
        </w:rPr>
        <w:t>.</w:t>
      </w:r>
      <w:r w:rsidRPr="00C36C61">
        <w:t xml:space="preserve"> тенге, тем не менее согласно Национальным счетам здравоохранения, казахстанцы потратили на покупку ЛС около 450,7 млрд</w:t>
      </w:r>
      <w:r w:rsidR="00286011">
        <w:t>.</w:t>
      </w:r>
      <w:r w:rsidRPr="00C36C61">
        <w:t xml:space="preserve"> тенге собственных средств</w:t>
      </w:r>
      <w:r w:rsidR="00CE161F" w:rsidRPr="00C36C61">
        <w:t xml:space="preserve"> [</w:t>
      </w:r>
      <w:r w:rsidR="00286011">
        <w:t xml:space="preserve">86, </w:t>
      </w:r>
      <w:r w:rsidR="00CE161F" w:rsidRPr="00C36C61">
        <w:t>8</w:t>
      </w:r>
      <w:r w:rsidR="00286011">
        <w:t>7</w:t>
      </w:r>
      <w:r w:rsidR="00CE161F" w:rsidRPr="00C36C61">
        <w:t>]</w:t>
      </w:r>
      <w:r w:rsidRPr="00C36C61">
        <w:t>, что почти в три раза больше. Этот дисбаланс подчеркивает ограничения действующей системы возмещения в Казахстане, особенно в сравнении с такими странами, как Великобритания и Германия, где более комплексное покрытие для хронических и редких заболеваний предоставляется в рамках универсальных систем здравоохранения.</w:t>
      </w:r>
    </w:p>
    <w:p w14:paraId="5B4D932A" w14:textId="422BD0E4" w:rsidR="006E3F75" w:rsidRPr="00C36C61" w:rsidRDefault="00DE40ED" w:rsidP="00122254">
      <w:pPr>
        <w:ind w:firstLine="709"/>
      </w:pPr>
      <w:r w:rsidRPr="00C36C61">
        <w:t xml:space="preserve">Уникальной проблемой Казахстана являются высокие расходы на лечение редких заболеваний, таких как мышечная дистрофия Дюшенна и мукополисахаридоз. Как показали результаты исследования, в 2022 году 22,4% от всех расходов </w:t>
      </w:r>
      <w:r w:rsidR="00DD4506" w:rsidRPr="00C36C61">
        <w:t xml:space="preserve">на АЛО </w:t>
      </w:r>
      <w:r w:rsidRPr="00C36C61">
        <w:t xml:space="preserve">среди </w:t>
      </w:r>
      <w:r w:rsidR="001F407B" w:rsidRPr="00C36C61">
        <w:t>ПВЗЛ</w:t>
      </w:r>
      <w:r w:rsidRPr="00C36C61">
        <w:t xml:space="preserve"> было направлено на лечение редких заболеваний. Это существенная доля по сравнению с такими странами, как Южная Корея, где расходы на здравоохранение в большей степени ориентированы на хронические заболевания, а не на редкие, высокозатратные заболевания</w:t>
      </w:r>
      <w:r w:rsidR="00CE161F" w:rsidRPr="00C36C61">
        <w:t xml:space="preserve"> [6</w:t>
      </w:r>
      <w:r w:rsidR="00286011">
        <w:t>1, р. 2390-2396</w:t>
      </w:r>
      <w:r w:rsidR="00CE161F" w:rsidRPr="00C36C61">
        <w:t>]</w:t>
      </w:r>
      <w:r w:rsidRPr="00C36C61">
        <w:t>.</w:t>
      </w:r>
    </w:p>
    <w:p w14:paraId="56022048" w14:textId="3C17764A" w:rsidR="006E3F75" w:rsidRPr="00C36C61" w:rsidRDefault="006E3F75" w:rsidP="00122254">
      <w:pPr>
        <w:ind w:firstLine="709"/>
      </w:pPr>
      <w:r w:rsidRPr="00C36C61">
        <w:t xml:space="preserve">В разрезе групп препаратов в Казахстане наибольшие затраты связаны с потреблением препаратов и </w:t>
      </w:r>
      <w:r w:rsidR="008F7F32" w:rsidRPr="00C36C61">
        <w:t>МИ</w:t>
      </w:r>
      <w:r w:rsidRPr="00C36C61">
        <w:t xml:space="preserve"> для лечения неинфекционных заболеваний</w:t>
      </w:r>
      <w:r w:rsidR="008F7F32" w:rsidRPr="00C36C61">
        <w:t>,</w:t>
      </w:r>
      <w:r w:rsidRPr="00C36C61">
        <w:t xml:space="preserve"> таких как</w:t>
      </w:r>
      <w:r w:rsidR="008F7F32" w:rsidRPr="00C36C61">
        <w:t>,</w:t>
      </w:r>
      <w:r w:rsidRPr="00C36C61">
        <w:t xml:space="preserve"> онкологические заболевания, сахарный диабет, артериальная гипертензия и ИБС, а также ревматоидных заболеваний у женщин и наследственных заболеваний крови у мужчин. Среди детского населения самые высокие затраты были ассоциированы с орфанными заболеваниями такими, как например</w:t>
      </w:r>
      <w:r w:rsidR="008F7F32" w:rsidRPr="00C36C61">
        <w:t>,</w:t>
      </w:r>
      <w:r w:rsidRPr="00C36C61">
        <w:t xml:space="preserve"> муковисцидоз.</w:t>
      </w:r>
    </w:p>
    <w:p w14:paraId="2A9D58AD" w14:textId="744F88C3" w:rsidR="006E3F75" w:rsidRPr="00C36C61" w:rsidRDefault="006E3F75" w:rsidP="00122254">
      <w:pPr>
        <w:ind w:firstLine="709"/>
      </w:pPr>
      <w:r w:rsidRPr="00C36C61">
        <w:lastRenderedPageBreak/>
        <w:t>Для сравнения, в Британской Колумбии (Канада) аналогичный анализ показал, что самые высокие затраты были связаны с гипотензивными средствами, статинами, антацидами, препаратами для лечения диабета и антипсихотиками</w:t>
      </w:r>
      <w:r w:rsidR="00CE161F" w:rsidRPr="00C36C61">
        <w:t xml:space="preserve"> [6</w:t>
      </w:r>
      <w:r w:rsidR="00286011">
        <w:t>0, р. 697-718</w:t>
      </w:r>
      <w:r w:rsidR="00CE161F" w:rsidRPr="00C36C61">
        <w:t>]</w:t>
      </w:r>
      <w:r w:rsidRPr="00C36C61">
        <w:t>.</w:t>
      </w:r>
    </w:p>
    <w:p w14:paraId="517E6693" w14:textId="15EF7C18" w:rsidR="00DE40ED" w:rsidRPr="00C36C61" w:rsidRDefault="00DE40ED" w:rsidP="00122254">
      <w:pPr>
        <w:ind w:firstLine="709"/>
      </w:pPr>
      <w:r w:rsidRPr="00C36C61">
        <w:t>Несмотря на то, что в Казахстане реализованы меры по контролю цен на медикаменты, эт</w:t>
      </w:r>
      <w:r w:rsidR="008F7F32" w:rsidRPr="00C36C61">
        <w:t>а</w:t>
      </w:r>
      <w:r w:rsidRPr="00C36C61">
        <w:t xml:space="preserve"> политики пока не снизил</w:t>
      </w:r>
      <w:r w:rsidR="008F7F32" w:rsidRPr="00C36C61">
        <w:t>а</w:t>
      </w:r>
      <w:r w:rsidRPr="00C36C61">
        <w:t xml:space="preserve"> значительно растущие расходы, особенно на орфанные препараты.</w:t>
      </w:r>
    </w:p>
    <w:p w14:paraId="0F3D6676" w14:textId="77777777" w:rsidR="00DE40ED" w:rsidRPr="00C36C61" w:rsidRDefault="00DE40ED" w:rsidP="00122254">
      <w:pPr>
        <w:ind w:firstLine="709"/>
      </w:pPr>
      <w:r w:rsidRPr="00C36C61">
        <w:t>Таким образом, анализ затрат на АЛО в Казахстане демонстрирует как общие закономерности, так и специфические различия в зависимости от пола. Заболевания, связанные с высокой смертностью, такие как онкологические заболевания и диабет, остаются ведущими драйверами расходов на лечение, но их распределение между полами имеет выраженную специфику. Это указывает на необходимость мультидисциплинарного подхода в медицинском обслуживании, с учетом половых различий в заболеваемости и расходах на лечение.</w:t>
      </w:r>
    </w:p>
    <w:p w14:paraId="41907630" w14:textId="77777777" w:rsidR="00DE40ED" w:rsidRPr="00C36C61" w:rsidRDefault="00DE40ED" w:rsidP="00122254">
      <w:pPr>
        <w:ind w:firstLine="709"/>
      </w:pPr>
      <w:r w:rsidRPr="00C36C61">
        <w:t>Половые различия в заболеваемости, такие как более высокая доля расходов на ревматоидный артрит и психические заболевания среди женщин или наследственные дефициты факторов свертывания крови и мужские формы мукополисахаридоза среди мужчин, подчеркивают важность гендерной ориентации в здравоохранении для оптимизации затрат и повышения эффективности лечения.</w:t>
      </w:r>
    </w:p>
    <w:p w14:paraId="5E12E78D" w14:textId="1A225A01" w:rsidR="00DE40ED" w:rsidRPr="00C36C61" w:rsidRDefault="00DE40ED" w:rsidP="00122254">
      <w:pPr>
        <w:ind w:firstLine="709"/>
      </w:pPr>
      <w:r w:rsidRPr="00C36C61">
        <w:t xml:space="preserve">Существуют данные, свидетельствующие о том, что ограниченная группа пациентов может </w:t>
      </w:r>
      <w:r w:rsidR="00F62505" w:rsidRPr="00C36C61">
        <w:t>оказывать непропорциональное влияние на расходы на здравоохранения, включая затраты</w:t>
      </w:r>
      <w:r w:rsidR="008F7F32" w:rsidRPr="00C36C61">
        <w:t xml:space="preserve"> на АЛО</w:t>
      </w:r>
      <w:r w:rsidR="00F62505" w:rsidRPr="00C36C61">
        <w:t xml:space="preserve">. В частности, исследования, проведенные в развитых странах, показывают, что </w:t>
      </w:r>
      <w:r w:rsidR="00BA1C94" w:rsidRPr="00C36C61">
        <w:t xml:space="preserve">на </w:t>
      </w:r>
      <w:r w:rsidR="00F62505" w:rsidRPr="00C36C61">
        <w:t xml:space="preserve">5% населения </w:t>
      </w:r>
      <w:r w:rsidR="00BA1C94" w:rsidRPr="00C36C61">
        <w:t>расходуется половина</w:t>
      </w:r>
      <w:r w:rsidR="00F62505" w:rsidRPr="00C36C61">
        <w:t xml:space="preserve"> всех </w:t>
      </w:r>
      <w:r w:rsidR="00BA1C94" w:rsidRPr="00C36C61">
        <w:t xml:space="preserve">затрат </w:t>
      </w:r>
      <w:r w:rsidR="00F62505" w:rsidRPr="00C36C61">
        <w:t xml:space="preserve">на здравоохранение </w:t>
      </w:r>
      <w:r w:rsidR="00C447F6" w:rsidRPr="00C36C61">
        <w:t>[</w:t>
      </w:r>
      <w:r w:rsidR="00286011">
        <w:t>88</w:t>
      </w:r>
      <w:r w:rsidR="007A54F1" w:rsidRPr="00C36C61">
        <w:t>-9</w:t>
      </w:r>
      <w:r w:rsidR="00286011">
        <w:t>1</w:t>
      </w:r>
      <w:r w:rsidR="00C447F6" w:rsidRPr="00C36C61">
        <w:t>]</w:t>
      </w:r>
      <w:r w:rsidRPr="00C36C61">
        <w:t>.</w:t>
      </w:r>
      <w:r w:rsidR="00014377" w:rsidRPr="00C36C61">
        <w:t xml:space="preserve"> Настоящее исследование подтвердило настоящую гипотезу в отношении Казахстана. Так, было подсчитано, что</w:t>
      </w:r>
      <w:r w:rsidR="00D9789A" w:rsidRPr="00C36C61">
        <w:t xml:space="preserve"> </w:t>
      </w:r>
      <w:r w:rsidR="00872225" w:rsidRPr="00C36C61">
        <w:t xml:space="preserve">на </w:t>
      </w:r>
      <w:r w:rsidR="00D9789A" w:rsidRPr="00C36C61">
        <w:t xml:space="preserve">5% потребителей АЛО в 2022 году </w:t>
      </w:r>
      <w:r w:rsidR="00872225" w:rsidRPr="00C36C61">
        <w:t xml:space="preserve">было израсходовано </w:t>
      </w:r>
      <w:r w:rsidR="00D9789A" w:rsidRPr="00C36C61">
        <w:t>74% от всех затрат на АЛО.</w:t>
      </w:r>
    </w:p>
    <w:p w14:paraId="7704385C" w14:textId="3E473101" w:rsidR="00C24D12" w:rsidRPr="00C36C61" w:rsidRDefault="00C24D12" w:rsidP="00122254">
      <w:pPr>
        <w:ind w:firstLine="709"/>
      </w:pPr>
      <w:bookmarkStart w:id="49" w:name="OLE_LINK63"/>
      <w:bookmarkStart w:id="50" w:name="OLE_LINK64"/>
      <w:bookmarkStart w:id="51" w:name="OLE_LINK61"/>
      <w:bookmarkStart w:id="52" w:name="OLE_LINK62"/>
      <w:r w:rsidRPr="00C36C61">
        <w:t>Анализ данных также показал, что 16 наиболее затратных торговых наименований, обеспечиваемых в рамках программы АЛО, не имели альтернатив, и, как правило, представляли собой оригинальные препараты. Это может свидетельствовать о низкой доступности генерических лекарственных средств на фармацевтическом рынке Республики Казахстан, что ограничивает возможности для снижения затрат на медикаменты в рамках государственных программ.</w:t>
      </w:r>
    </w:p>
    <w:p w14:paraId="25D21C07" w14:textId="53EB7397" w:rsidR="00581425" w:rsidRPr="00C36C61" w:rsidRDefault="006E3F75" w:rsidP="00122254">
      <w:pPr>
        <w:ind w:firstLine="709"/>
      </w:pPr>
      <w:r w:rsidRPr="00C36C61">
        <w:t xml:space="preserve">Кроме того, анализ </w:t>
      </w:r>
      <w:r w:rsidR="000C0EA9" w:rsidRPr="00C36C61">
        <w:t>показал,</w:t>
      </w:r>
      <w:r w:rsidRPr="00C36C61">
        <w:t xml:space="preserve"> что 20 наиболее затратных МНН составляют 35% от всех расходов на АЛО, а 80% всех затрат приходятся на перечень из не более чем 100 МНН. Эти результаты подчеркивают концентрацию расходов на относительно небольшом числе препаратов, что открывает возможность для более эффективного управления закупками и оптимизации затрат в системе здравоохранения страны.</w:t>
      </w:r>
      <w:r w:rsidR="00A57657" w:rsidRPr="00C36C61">
        <w:t xml:space="preserve"> </w:t>
      </w:r>
    </w:p>
    <w:p w14:paraId="3DF3800F" w14:textId="55C8A0EE" w:rsidR="004A530B" w:rsidRPr="00C36C61" w:rsidRDefault="004A530B" w:rsidP="00122254">
      <w:pPr>
        <w:ind w:firstLine="709"/>
      </w:pPr>
      <w:r w:rsidRPr="00C36C61">
        <w:t xml:space="preserve">Разрыв между доступностью оригинальных </w:t>
      </w:r>
      <w:r w:rsidR="00C24D12" w:rsidRPr="00C36C61">
        <w:t>ЛС и генериков</w:t>
      </w:r>
      <w:r w:rsidRPr="00C36C61">
        <w:t xml:space="preserve"> продолжает увеличиваться. </w:t>
      </w:r>
      <w:r w:rsidR="00F62505" w:rsidRPr="00C36C61">
        <w:t xml:space="preserve">Для стимулирования разработки </w:t>
      </w:r>
      <w:r w:rsidRPr="00C36C61">
        <w:t xml:space="preserve">непатентованных </w:t>
      </w:r>
      <w:r w:rsidR="00F62505" w:rsidRPr="00C36C61">
        <w:t xml:space="preserve">ЛС страны </w:t>
      </w:r>
      <w:r w:rsidR="00F62505" w:rsidRPr="00C36C61">
        <w:lastRenderedPageBreak/>
        <w:t>должны поддерживать исследования оригинальных препаратов, укреплять патентные системы и защищать интеллектуальную собственность [9</w:t>
      </w:r>
      <w:r w:rsidR="00286011">
        <w:t>2</w:t>
      </w:r>
      <w:r w:rsidR="00F62505" w:rsidRPr="00C36C61">
        <w:t>-10</w:t>
      </w:r>
      <w:r w:rsidR="00286011">
        <w:t>5</w:t>
      </w:r>
      <w:r w:rsidR="00F62505" w:rsidRPr="00C36C61">
        <w:t>]. Т</w:t>
      </w:r>
      <w:r w:rsidR="00A57657" w:rsidRPr="00C36C61">
        <w:t>а</w:t>
      </w:r>
      <w:r w:rsidR="00F62505" w:rsidRPr="00C36C61">
        <w:t xml:space="preserve">кже необходимы стимулы для развития производственной инфраструктуры, включая финансовую и политическое содействие для решения экономических вопросов, </w:t>
      </w:r>
      <w:bookmarkEnd w:id="49"/>
      <w:bookmarkEnd w:id="50"/>
      <w:r w:rsidR="00A15DB5" w:rsidRPr="00C36C61">
        <w:t xml:space="preserve">связанных с производством лекарств. Доступность также сильно варьируется в зависимости от типа лекарств, варьируясь от 24,1 до 87,1% в период с 2009 по 2020 год </w:t>
      </w:r>
      <w:r w:rsidRPr="00C36C61">
        <w:t>[10</w:t>
      </w:r>
      <w:r w:rsidR="00286011">
        <w:t>6</w:t>
      </w:r>
      <w:r w:rsidRPr="00C36C61">
        <w:t>-12</w:t>
      </w:r>
      <w:r w:rsidR="00286011">
        <w:t>4</w:t>
      </w:r>
      <w:r w:rsidRPr="00C36C61">
        <w:t>]</w:t>
      </w:r>
      <w:bookmarkEnd w:id="51"/>
      <w:bookmarkEnd w:id="52"/>
      <w:r w:rsidR="00A15DB5" w:rsidRPr="00C36C61">
        <w:t xml:space="preserve">. </w:t>
      </w:r>
      <w:r w:rsidR="00A15DB5" w:rsidRPr="00C36C61">
        <w:rPr>
          <w:bCs/>
        </w:rPr>
        <w:t xml:space="preserve">Несмотря на существующие меры, по-прежнему существует необходимость в оценке того, соответствует ли лекарственное обеспечение ПМСП современным требованиям и потребностям жителей. Это требует всесторонней оценки с участием многих заинтересованных сторон, включая медицинские учреждения, врачей, фармацевтов и пациентов </w:t>
      </w:r>
      <w:r w:rsidRPr="00C36C61">
        <w:t>[12</w:t>
      </w:r>
      <w:r w:rsidR="00286011">
        <w:t>5</w:t>
      </w:r>
      <w:r w:rsidRPr="00C36C61">
        <w:t>-13</w:t>
      </w:r>
      <w:r w:rsidR="00286011">
        <w:t>3</w:t>
      </w:r>
      <w:r w:rsidRPr="00C36C61">
        <w:t>]</w:t>
      </w:r>
      <w:r w:rsidR="00A15DB5" w:rsidRPr="00C36C61">
        <w:t>.</w:t>
      </w:r>
    </w:p>
    <w:p w14:paraId="41848D60" w14:textId="75FC6FEB" w:rsidR="004A530B" w:rsidRPr="00C36C61" w:rsidRDefault="00A15DB5" w:rsidP="00122254">
      <w:pPr>
        <w:ind w:firstLine="709"/>
      </w:pPr>
      <w:r w:rsidRPr="00C36C61">
        <w:t xml:space="preserve">Политическая поддержка, по-видимому, играет решающую роль в повышении доступности лекарств, подчеркивая важность эффективной фармацевтической политики </w:t>
      </w:r>
      <w:r w:rsidR="004A530B" w:rsidRPr="00C36C61">
        <w:t>[13</w:t>
      </w:r>
      <w:r w:rsidR="008D6EA5">
        <w:t>4</w:t>
      </w:r>
      <w:r w:rsidR="004A530B" w:rsidRPr="00C36C61">
        <w:t>-1</w:t>
      </w:r>
      <w:r w:rsidR="008D6EA5">
        <w:t>39</w:t>
      </w:r>
      <w:r w:rsidR="004A530B" w:rsidRPr="00C36C61">
        <w:t>]</w:t>
      </w:r>
      <w:r w:rsidRPr="00C36C61">
        <w:t>.</w:t>
      </w:r>
    </w:p>
    <w:p w14:paraId="17DD1F57" w14:textId="77777777" w:rsidR="004A530B" w:rsidRPr="00C36C61" w:rsidRDefault="004A530B" w:rsidP="006E3F75"/>
    <w:p w14:paraId="7E992498" w14:textId="77777777" w:rsidR="00DE40ED" w:rsidRPr="00C36C61" w:rsidRDefault="00DE40ED" w:rsidP="00122254">
      <w:pPr>
        <w:ind w:firstLine="709"/>
      </w:pPr>
    </w:p>
    <w:p w14:paraId="2057C781" w14:textId="77777777" w:rsidR="00326640" w:rsidRPr="00C36C61" w:rsidRDefault="00326640" w:rsidP="00122254">
      <w:pPr>
        <w:ind w:firstLine="709"/>
        <w:sectPr w:rsidR="00326640" w:rsidRPr="00C36C61" w:rsidSect="000E04AE">
          <w:pgSz w:w="11906" w:h="16838" w:code="9"/>
          <w:pgMar w:top="1134" w:right="567" w:bottom="1134" w:left="1701" w:header="709" w:footer="709" w:gutter="0"/>
          <w:cols w:space="708"/>
          <w:docGrid w:linePitch="360"/>
        </w:sectPr>
      </w:pPr>
    </w:p>
    <w:p w14:paraId="78D9D769" w14:textId="759F223C" w:rsidR="00411A1A" w:rsidRPr="00C36C61" w:rsidRDefault="00411A1A" w:rsidP="009A7AE1">
      <w:pPr>
        <w:pStyle w:val="ListParagraph"/>
        <w:numPr>
          <w:ilvl w:val="0"/>
          <w:numId w:val="13"/>
        </w:numPr>
        <w:tabs>
          <w:tab w:val="clear" w:pos="567"/>
          <w:tab w:val="left" w:pos="142"/>
          <w:tab w:val="left" w:pos="993"/>
        </w:tabs>
        <w:ind w:left="0" w:right="-1" w:firstLine="709"/>
        <w:rPr>
          <w:b/>
          <w:bCs/>
        </w:rPr>
      </w:pPr>
      <w:r w:rsidRPr="00C36C61">
        <w:rPr>
          <w:b/>
          <w:bCs/>
        </w:rPr>
        <w:lastRenderedPageBreak/>
        <w:t>ОРГАНИЗАЦИЯ ЛЕКАРСТВЕННОГО ОБЕСПЕЧЕНИЯ НА УРОВНЕ ПЕРВИЧНОЙ МЕДИКО-САНИТАРНОЙ ПОМОЩИ</w:t>
      </w:r>
    </w:p>
    <w:p w14:paraId="5829C85C" w14:textId="77777777" w:rsidR="00411A1A" w:rsidRPr="00C36C61" w:rsidRDefault="00411A1A" w:rsidP="00122254">
      <w:pPr>
        <w:tabs>
          <w:tab w:val="clear" w:pos="567"/>
          <w:tab w:val="left" w:pos="142"/>
        </w:tabs>
        <w:ind w:right="-1" w:firstLine="709"/>
        <w:rPr>
          <w:b/>
          <w:bCs/>
        </w:rPr>
      </w:pPr>
    </w:p>
    <w:p w14:paraId="55F85CF1" w14:textId="1F09752C" w:rsidR="00411A1A" w:rsidRPr="00122254" w:rsidRDefault="00122254" w:rsidP="00122254">
      <w:pPr>
        <w:tabs>
          <w:tab w:val="clear" w:pos="567"/>
          <w:tab w:val="left" w:pos="142"/>
        </w:tabs>
        <w:ind w:right="-1" w:firstLine="709"/>
        <w:rPr>
          <w:b/>
          <w:bCs/>
        </w:rPr>
      </w:pPr>
      <w:r>
        <w:rPr>
          <w:b/>
          <w:bCs/>
          <w:lang w:val="kk-KZ"/>
        </w:rPr>
        <w:t xml:space="preserve">4.1 </w:t>
      </w:r>
      <w:r w:rsidR="00411A1A" w:rsidRPr="00122254">
        <w:rPr>
          <w:b/>
          <w:bCs/>
        </w:rPr>
        <w:t>Изучение организации лекарственного обеспечения на примере первичной медико-санитарной помощи г.</w:t>
      </w:r>
      <w:r>
        <w:rPr>
          <w:b/>
          <w:bCs/>
          <w:lang w:val="kk-KZ"/>
        </w:rPr>
        <w:t xml:space="preserve"> </w:t>
      </w:r>
      <w:r w:rsidR="00411A1A" w:rsidRPr="00122254">
        <w:rPr>
          <w:b/>
          <w:bCs/>
        </w:rPr>
        <w:t>Алматы и Алматинской области</w:t>
      </w:r>
    </w:p>
    <w:p w14:paraId="3922E886" w14:textId="1665D9EB" w:rsidR="003F2761" w:rsidRPr="00C36C61" w:rsidRDefault="00411A1A" w:rsidP="00122254">
      <w:pPr>
        <w:pStyle w:val="ListParagraph"/>
        <w:tabs>
          <w:tab w:val="clear" w:pos="567"/>
          <w:tab w:val="left" w:pos="142"/>
        </w:tabs>
        <w:ind w:left="0" w:right="-1" w:firstLine="709"/>
      </w:pPr>
      <w:r w:rsidRPr="00C36C61">
        <w:t xml:space="preserve">Процесс формирования заявок на </w:t>
      </w:r>
      <w:r w:rsidR="002524FF" w:rsidRPr="00C36C61">
        <w:t>ЛС</w:t>
      </w:r>
      <w:r w:rsidR="007D3671" w:rsidRPr="00C36C61">
        <w:t xml:space="preserve"> </w:t>
      </w:r>
      <w:r w:rsidR="00F6431C" w:rsidRPr="00C36C61">
        <w:t xml:space="preserve">в ПМСП </w:t>
      </w:r>
      <w:r w:rsidR="007D3671" w:rsidRPr="00C36C61">
        <w:t>осуществля</w:t>
      </w:r>
      <w:r w:rsidR="000D31FF" w:rsidRPr="00C36C61">
        <w:t>е</w:t>
      </w:r>
      <w:r w:rsidR="007D3671" w:rsidRPr="00C36C61">
        <w:t>тся</w:t>
      </w:r>
      <w:r w:rsidRPr="00C36C61">
        <w:t xml:space="preserve"> </w:t>
      </w:r>
      <w:r w:rsidR="00F6431C" w:rsidRPr="00C36C61">
        <w:t xml:space="preserve">на основании заявок от </w:t>
      </w:r>
      <w:r w:rsidRPr="00C36C61">
        <w:t>раз</w:t>
      </w:r>
      <w:r w:rsidR="007D3671" w:rsidRPr="00C36C61">
        <w:t>лич</w:t>
      </w:r>
      <w:r w:rsidRPr="00C36C61">
        <w:t>ных отделений ПМСП</w:t>
      </w:r>
      <w:r w:rsidR="00F6431C" w:rsidRPr="00C36C61">
        <w:t>, которая</w:t>
      </w:r>
      <w:r w:rsidRPr="00C36C61">
        <w:t xml:space="preserve"> рассматрива</w:t>
      </w:r>
      <w:r w:rsidR="007D3671" w:rsidRPr="00C36C61">
        <w:t>ю</w:t>
      </w:r>
      <w:r w:rsidRPr="00C36C61">
        <w:t>тся Формулярной комисси</w:t>
      </w:r>
      <w:r w:rsidR="007D3671" w:rsidRPr="00C36C61">
        <w:t>ей</w:t>
      </w:r>
      <w:r w:rsidRPr="00C36C61">
        <w:t xml:space="preserve"> ПМСП. Формулярная комиссия </w:t>
      </w:r>
      <w:r w:rsidR="007D3671" w:rsidRPr="00C36C61">
        <w:t>создается</w:t>
      </w:r>
      <w:r w:rsidRPr="00C36C61">
        <w:t xml:space="preserve"> на основ</w:t>
      </w:r>
      <w:r w:rsidR="000542DC" w:rsidRPr="00C36C61">
        <w:t>ании приказов:</w:t>
      </w:r>
      <w:r w:rsidRPr="00C36C61">
        <w:t xml:space="preserve"> </w:t>
      </w:r>
      <w:r w:rsidR="003F2761" w:rsidRPr="00C36C61">
        <w:t xml:space="preserve">№ҚР ДСМ-326/202 </w:t>
      </w:r>
      <w:r w:rsidRPr="00C36C61">
        <w:t xml:space="preserve">от 24 декабря 2020 </w:t>
      </w:r>
      <w:r w:rsidR="000542DC" w:rsidRPr="00C36C61">
        <w:t>года, утверждающего правила разработки лекарственных формуляров</w:t>
      </w:r>
      <w:r w:rsidR="003F2761" w:rsidRPr="00C36C61">
        <w:t xml:space="preserve">; </w:t>
      </w:r>
      <w:r w:rsidR="000542DC" w:rsidRPr="00C36C61">
        <w:t>№</w:t>
      </w:r>
      <w:r w:rsidR="00372119" w:rsidRPr="00C36C61">
        <w:t xml:space="preserve">ҚР ДСМ-28 </w:t>
      </w:r>
      <w:r w:rsidR="000542DC" w:rsidRPr="00C36C61">
        <w:t>от 6 апреля 2021 года, регулирующего деятельность формулярной системы</w:t>
      </w:r>
      <w:r w:rsidR="003F2761" w:rsidRPr="00C36C61">
        <w:t>;</w:t>
      </w:r>
      <w:r w:rsidR="000542DC" w:rsidRPr="00C36C61">
        <w:t xml:space="preserve"> и приказа №ҚР ДСМ-32</w:t>
      </w:r>
      <w:r w:rsidR="003F2761" w:rsidRPr="00C36C61">
        <w:t>0</w:t>
      </w:r>
      <w:r w:rsidR="000542DC" w:rsidRPr="00C36C61">
        <w:t>/2020</w:t>
      </w:r>
      <w:r w:rsidR="00372119" w:rsidRPr="00C36C61">
        <w:t xml:space="preserve">, устанавливающего правила фармаконадзора и мониторинга безопасности медицинских изделий. </w:t>
      </w:r>
    </w:p>
    <w:p w14:paraId="2BE126C6" w14:textId="4D513354" w:rsidR="00411A1A" w:rsidRPr="00C36C61" w:rsidRDefault="00411A1A" w:rsidP="00122254">
      <w:pPr>
        <w:pStyle w:val="ListParagraph"/>
        <w:tabs>
          <w:tab w:val="clear" w:pos="567"/>
          <w:tab w:val="left" w:pos="142"/>
        </w:tabs>
        <w:ind w:left="0" w:right="-1" w:firstLine="709"/>
      </w:pPr>
      <w:r w:rsidRPr="00C36C61">
        <w:t xml:space="preserve">С целью определения существующей практики мы провели </w:t>
      </w:r>
      <w:r w:rsidR="00FD5D64" w:rsidRPr="00C36C61">
        <w:t>интервьюирование</w:t>
      </w:r>
      <w:r w:rsidRPr="00C36C61">
        <w:t xml:space="preserve"> руководителей ПМСП, который состоял из пяти вопросов. В опросе приняли участие руководители 46 государственных ПМСП, и 8 частных ПМСП.</w:t>
      </w:r>
      <w:r w:rsidR="00B40EEF" w:rsidRPr="00C36C61">
        <w:t xml:space="preserve"> </w:t>
      </w:r>
      <w:r w:rsidR="00FD5D64" w:rsidRPr="00C36C61">
        <w:t>В процессе формирования заявок на ЛС на уровне ПМСП участвуют 92,6% случаев заместитель главного врача, 79,6% врач общей практики, 75,9% провизор, а также 70,4% клинический фармаколог. В некоторых ПМСП дополнительно задействованы профильные специалисты, медсестры, заведующие отделениями и главный врач (рисунок 14).</w:t>
      </w:r>
    </w:p>
    <w:p w14:paraId="6F96A1C3" w14:textId="77777777" w:rsidR="00FD5D64" w:rsidRPr="00C36C61" w:rsidRDefault="00FD5D64" w:rsidP="00122254">
      <w:pPr>
        <w:pStyle w:val="ListParagraph"/>
        <w:tabs>
          <w:tab w:val="clear" w:pos="567"/>
          <w:tab w:val="left" w:pos="142"/>
        </w:tabs>
        <w:ind w:left="0" w:right="-284" w:firstLine="709"/>
      </w:pPr>
    </w:p>
    <w:p w14:paraId="78DAB8E9" w14:textId="77777777" w:rsidR="002A416B" w:rsidRPr="00C36C61" w:rsidRDefault="002A416B" w:rsidP="00122254">
      <w:pPr>
        <w:pStyle w:val="ListParagraph"/>
        <w:tabs>
          <w:tab w:val="clear" w:pos="567"/>
          <w:tab w:val="left" w:pos="142"/>
        </w:tabs>
        <w:ind w:left="0" w:right="-1" w:firstLine="0"/>
        <w:jc w:val="center"/>
      </w:pPr>
      <w:r w:rsidRPr="00C36C61">
        <w:rPr>
          <w:noProof/>
          <w:lang w:eastAsia="ru-RU"/>
        </w:rPr>
        <w:drawing>
          <wp:inline distT="0" distB="0" distL="0" distR="0" wp14:anchorId="3D4B7782" wp14:editId="469A7836">
            <wp:extent cx="5943600" cy="3305175"/>
            <wp:effectExtent l="0" t="0" r="0" b="0"/>
            <wp:docPr id="1673941573" name="Диаграмма 1">
              <a:extLst xmlns:a="http://schemas.openxmlformats.org/drawingml/2006/main">
                <a:ext uri="{FF2B5EF4-FFF2-40B4-BE49-F238E27FC236}">
                  <a16:creationId xmlns:a16="http://schemas.microsoft.com/office/drawing/2014/main" id="{CFB5108E-A337-35F4-FF77-768FAB01C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028629" w14:textId="77777777" w:rsidR="00122254" w:rsidRPr="00122254" w:rsidRDefault="00122254" w:rsidP="00122254">
      <w:pPr>
        <w:pStyle w:val="ListParagraph"/>
        <w:tabs>
          <w:tab w:val="clear" w:pos="567"/>
          <w:tab w:val="left" w:pos="142"/>
        </w:tabs>
        <w:ind w:left="0" w:right="-1" w:firstLine="0"/>
        <w:jc w:val="center"/>
        <w:rPr>
          <w:sz w:val="16"/>
          <w:szCs w:val="16"/>
          <w:lang w:val="kk-KZ"/>
        </w:rPr>
      </w:pPr>
    </w:p>
    <w:p w14:paraId="79F4BEDF" w14:textId="5FEF5EEC" w:rsidR="002A416B" w:rsidRPr="00C36C61" w:rsidRDefault="002A416B" w:rsidP="00122254">
      <w:pPr>
        <w:pStyle w:val="ListParagraph"/>
        <w:tabs>
          <w:tab w:val="clear" w:pos="567"/>
          <w:tab w:val="left" w:pos="142"/>
        </w:tabs>
        <w:ind w:left="0" w:right="-1" w:firstLine="0"/>
        <w:jc w:val="center"/>
      </w:pPr>
      <w:r w:rsidRPr="00C36C61">
        <w:t xml:space="preserve">Рисунок </w:t>
      </w:r>
      <w:r w:rsidR="00576FBB" w:rsidRPr="00C36C61">
        <w:t>14</w:t>
      </w:r>
      <w:r w:rsidRPr="00C36C61">
        <w:t xml:space="preserve"> </w:t>
      </w:r>
      <w:r w:rsidR="00122254">
        <w:rPr>
          <w:lang w:val="kk-KZ"/>
        </w:rPr>
        <w:t xml:space="preserve">– </w:t>
      </w:r>
      <w:r w:rsidRPr="00C36C61">
        <w:t>Участники процесса лекарственного обеспечения в ПМСП</w:t>
      </w:r>
    </w:p>
    <w:p w14:paraId="78DA7DE8" w14:textId="77777777" w:rsidR="00FD5D64" w:rsidRPr="00C36C61" w:rsidRDefault="00FD5D64" w:rsidP="00FD5D64">
      <w:pPr>
        <w:pStyle w:val="ListParagraph"/>
        <w:tabs>
          <w:tab w:val="clear" w:pos="567"/>
          <w:tab w:val="left" w:pos="142"/>
        </w:tabs>
        <w:ind w:left="0" w:right="-284"/>
      </w:pPr>
    </w:p>
    <w:p w14:paraId="71C1999F" w14:textId="705E8819" w:rsidR="00FD5D64" w:rsidRPr="00C36C61" w:rsidRDefault="00FD5D64" w:rsidP="00122254">
      <w:pPr>
        <w:pStyle w:val="ListParagraph"/>
        <w:tabs>
          <w:tab w:val="clear" w:pos="567"/>
          <w:tab w:val="left" w:pos="142"/>
        </w:tabs>
        <w:ind w:left="0" w:firstLine="709"/>
      </w:pPr>
      <w:r w:rsidRPr="00C36C61">
        <w:t xml:space="preserve">При этом в состав формулярной комиссии ПМСП в 100,0% входит заместитель главного врача и 87,0% провизоры. </w:t>
      </w:r>
      <w:r w:rsidR="00053F2B" w:rsidRPr="00C36C61">
        <w:t>У</w:t>
      </w:r>
      <w:r w:rsidRPr="00C36C61">
        <w:t xml:space="preserve">частие ВОП зафиксировано в 55,6% случаев, заведующих отделений 11,1%, профильных специалистов 1,9%, </w:t>
      </w:r>
      <w:r w:rsidRPr="00C36C61">
        <w:lastRenderedPageBreak/>
        <w:t xml:space="preserve">что в сумме составляет 68,6%. </w:t>
      </w:r>
      <w:r w:rsidR="00053F2B" w:rsidRPr="00C36C61">
        <w:t>То, что врачи не всегда участвуют в формулярной комиссии ПМСП менеджеры объясняют наличием в составе заместителя главного врача, который владеет в целом ситуацией в ПМСП, а также занятостью врачей основной деятельностью как прием пациентов и другое. Также у</w:t>
      </w:r>
      <w:r w:rsidRPr="00C36C61">
        <w:t>частие медицинских сестер в формулярной комиссии на практике составило 13,0% (рисунок 14). К сожалению, клинические фармакологи участвуют в комиссии не всегда, что наблюдается почти в 50,0% случаев, возможно это связано с кадровой недостаточностью.</w:t>
      </w:r>
      <w:r w:rsidR="005628E0" w:rsidRPr="00C36C61">
        <w:t xml:space="preserve"> По</w:t>
      </w:r>
      <w:r w:rsidR="002524FF" w:rsidRPr="00C36C61">
        <w:t xml:space="preserve"> данным ННЦРЗ филиала г</w:t>
      </w:r>
      <w:r w:rsidR="008D6EA5">
        <w:t>.</w:t>
      </w:r>
      <w:r w:rsidR="002524FF" w:rsidRPr="00C36C61">
        <w:t xml:space="preserve"> Алматы из 20,75 штатных единиц клинического фармаколога заняты 13,5, по Алматинской области 4,5.</w:t>
      </w:r>
      <w:r w:rsidR="005628E0" w:rsidRPr="00C36C61">
        <w:t xml:space="preserve"> </w:t>
      </w:r>
    </w:p>
    <w:p w14:paraId="5FDFAE9E" w14:textId="72D3EADF" w:rsidR="00422F26" w:rsidRPr="00C36C61" w:rsidRDefault="002A416B" w:rsidP="00122254">
      <w:pPr>
        <w:pStyle w:val="ListParagraph"/>
        <w:tabs>
          <w:tab w:val="clear" w:pos="567"/>
          <w:tab w:val="left" w:pos="142"/>
        </w:tabs>
        <w:ind w:left="0" w:firstLine="709"/>
        <w:rPr>
          <w:rFonts w:eastAsia="Times New Roman"/>
          <w:lang w:eastAsia="ru-RU"/>
        </w:rPr>
      </w:pPr>
      <w:r w:rsidRPr="00C36C61">
        <w:t xml:space="preserve">Существующие проблемы </w:t>
      </w:r>
      <w:r w:rsidR="004B1860" w:rsidRPr="00C36C61">
        <w:t>в сфере</w:t>
      </w:r>
      <w:r w:rsidRPr="00C36C61">
        <w:t xml:space="preserve"> лекарственно</w:t>
      </w:r>
      <w:r w:rsidR="004B1860" w:rsidRPr="00C36C61">
        <w:t>го</w:t>
      </w:r>
      <w:r w:rsidRPr="00C36C61">
        <w:t xml:space="preserve"> обеспечени</w:t>
      </w:r>
      <w:r w:rsidR="004B1860" w:rsidRPr="00C36C61">
        <w:t xml:space="preserve">я на уровне </w:t>
      </w:r>
      <w:r w:rsidRPr="00C36C61">
        <w:t>ПМСП</w:t>
      </w:r>
      <w:r w:rsidR="004B1860" w:rsidRPr="00C36C61">
        <w:t xml:space="preserve">, согласно мнению </w:t>
      </w:r>
      <w:r w:rsidRPr="00C36C61">
        <w:t>менеджер</w:t>
      </w:r>
      <w:r w:rsidR="004B1860" w:rsidRPr="00C36C61">
        <w:t>ов, включают несколько ключевых аспектов. Одна из основных проблем -</w:t>
      </w:r>
      <w:r w:rsidRPr="00C36C61">
        <w:t xml:space="preserve"> недостаточность финансирования (</w:t>
      </w:r>
      <w:r w:rsidRPr="00C36C61">
        <w:rPr>
          <w:lang w:val="en-US"/>
        </w:rPr>
        <w:t>n</w:t>
      </w:r>
      <w:r w:rsidR="004B1860" w:rsidRPr="00C36C61">
        <w:t>=</w:t>
      </w:r>
      <w:r w:rsidRPr="00C36C61">
        <w:t>15),</w:t>
      </w:r>
      <w:r w:rsidR="004B1860" w:rsidRPr="00C36C61">
        <w:t xml:space="preserve"> что, в частности,</w:t>
      </w:r>
      <w:r w:rsidRPr="00C36C61">
        <w:t xml:space="preserve"> </w:t>
      </w:r>
      <w:r w:rsidR="004B1860" w:rsidRPr="00C36C61">
        <w:t xml:space="preserve">приводит к </w:t>
      </w:r>
      <w:r w:rsidRPr="00C36C61">
        <w:t>нехватк</w:t>
      </w:r>
      <w:r w:rsidR="004B1860" w:rsidRPr="00C36C61">
        <w:t>е</w:t>
      </w:r>
      <w:r w:rsidRPr="00C36C61">
        <w:t xml:space="preserve"> ЛС </w:t>
      </w:r>
      <w:r w:rsidR="004B1860" w:rsidRPr="00C36C61">
        <w:t xml:space="preserve">из-за числа вновь </w:t>
      </w:r>
      <w:r w:rsidRPr="00C36C61">
        <w:t>выявленных</w:t>
      </w:r>
      <w:r w:rsidR="004B1860" w:rsidRPr="00C36C61">
        <w:t xml:space="preserve"> пациентов или в результате роста </w:t>
      </w:r>
      <w:r w:rsidRPr="00C36C61">
        <w:t>заболеваемости</w:t>
      </w:r>
      <w:r w:rsidR="004B1860" w:rsidRPr="00C36C61">
        <w:t xml:space="preserve">. Также выделяется проблема несвоевременного обеспечения ЛС со стороны </w:t>
      </w:r>
      <w:r w:rsidRPr="00C36C61">
        <w:t>внешних организаци</w:t>
      </w:r>
      <w:r w:rsidR="004B1860" w:rsidRPr="00C36C61">
        <w:t>й</w:t>
      </w:r>
      <w:r w:rsidRPr="00C36C61">
        <w:t xml:space="preserve"> и/или непредвиденных</w:t>
      </w:r>
      <w:r w:rsidR="004B1860" w:rsidRPr="00C36C61">
        <w:t xml:space="preserve"> ситуаций, связанных с</w:t>
      </w:r>
      <w:r w:rsidRPr="00C36C61">
        <w:t xml:space="preserve"> миграцией или </w:t>
      </w:r>
      <w:r w:rsidR="004B1860" w:rsidRPr="00C36C61">
        <w:t xml:space="preserve">прибытием </w:t>
      </w:r>
      <w:r w:rsidRPr="00C36C61">
        <w:t xml:space="preserve">вновь </w:t>
      </w:r>
      <w:r w:rsidR="004B1860" w:rsidRPr="00C36C61">
        <w:t>поступающих пациентов</w:t>
      </w:r>
      <w:r w:rsidRPr="00C36C61">
        <w:t xml:space="preserve"> (</w:t>
      </w:r>
      <w:r w:rsidRPr="00C36C61">
        <w:rPr>
          <w:lang w:val="en-US"/>
        </w:rPr>
        <w:t>n</w:t>
      </w:r>
      <w:r w:rsidR="004B1860" w:rsidRPr="00C36C61">
        <w:t>=</w:t>
      </w:r>
      <w:r w:rsidRPr="00C36C61">
        <w:t>20)</w:t>
      </w:r>
      <w:r w:rsidR="004B1860" w:rsidRPr="00C36C61">
        <w:t>. Среди прочих проблем респонденты</w:t>
      </w:r>
      <w:r w:rsidRPr="00C36C61">
        <w:t xml:space="preserve"> (</w:t>
      </w:r>
      <w:r w:rsidRPr="00C36C61">
        <w:rPr>
          <w:lang w:val="en-US"/>
        </w:rPr>
        <w:t>n</w:t>
      </w:r>
      <w:r w:rsidR="004B1860" w:rsidRPr="00C36C61">
        <w:t>=</w:t>
      </w:r>
      <w:r w:rsidRPr="00C36C61">
        <w:t>10)</w:t>
      </w:r>
      <w:r w:rsidR="00BB1142" w:rsidRPr="00C36C61">
        <w:t xml:space="preserve"> отметили следующие:</w:t>
      </w:r>
      <w:r w:rsidRPr="00C36C61">
        <w:t xml:space="preserve"> </w:t>
      </w:r>
      <w:r w:rsidR="00BB1142" w:rsidRPr="00C36C61">
        <w:t>дефицит</w:t>
      </w:r>
      <w:r w:rsidRPr="00C36C61">
        <w:t xml:space="preserve"> клинических фармакологов (2), плох</w:t>
      </w:r>
      <w:r w:rsidR="00BB1142" w:rsidRPr="00C36C61">
        <w:t>ая</w:t>
      </w:r>
      <w:r w:rsidRPr="00C36C61">
        <w:t xml:space="preserve"> работ</w:t>
      </w:r>
      <w:r w:rsidR="00BB1142" w:rsidRPr="00C36C61">
        <w:t>а</w:t>
      </w:r>
      <w:r w:rsidRPr="00C36C61">
        <w:t xml:space="preserve"> портала ИС</w:t>
      </w:r>
      <w:r w:rsidR="007E008D" w:rsidRPr="00C36C61">
        <w:t>Л</w:t>
      </w:r>
      <w:r w:rsidRPr="00C36C61">
        <w:t xml:space="preserve">О (1), </w:t>
      </w:r>
      <w:r w:rsidR="00BB1142" w:rsidRPr="00C36C61">
        <w:t>наличие большого числа</w:t>
      </w:r>
      <w:r w:rsidRPr="00C36C61">
        <w:t xml:space="preserve"> новых ЛС, входящих в клинически</w:t>
      </w:r>
      <w:r w:rsidR="00BB1142" w:rsidRPr="00C36C61">
        <w:t>е</w:t>
      </w:r>
      <w:r w:rsidRPr="00C36C61">
        <w:t xml:space="preserve"> протокол</w:t>
      </w:r>
      <w:r w:rsidR="00BB1142" w:rsidRPr="00C36C61">
        <w:t>ы</w:t>
      </w:r>
      <w:r w:rsidRPr="00C36C61">
        <w:t xml:space="preserve"> лечения, но отсутствующих в приказ</w:t>
      </w:r>
      <w:r w:rsidR="00BB1142" w:rsidRPr="00C36C61">
        <w:t>е №</w:t>
      </w:r>
      <w:r w:rsidRPr="00C36C61">
        <w:t>75, что</w:t>
      </w:r>
      <w:r w:rsidR="00BB1142" w:rsidRPr="00C36C61">
        <w:t xml:space="preserve"> негативно</w:t>
      </w:r>
      <w:r w:rsidRPr="00C36C61">
        <w:t xml:space="preserve"> влияет на соблюдение протокол</w:t>
      </w:r>
      <w:r w:rsidR="00BB1142" w:rsidRPr="00C36C61">
        <w:t>ов</w:t>
      </w:r>
      <w:r w:rsidRPr="00C36C61">
        <w:t xml:space="preserve"> лечения (2),</w:t>
      </w:r>
      <w:r w:rsidR="00BB1142" w:rsidRPr="00C36C61">
        <w:t xml:space="preserve"> а также отсутствие </w:t>
      </w:r>
      <w:r w:rsidRPr="00C36C61">
        <w:t xml:space="preserve">в списках комбинированных антигипертензивных препаратов (1). </w:t>
      </w:r>
      <w:r w:rsidR="00A475B1" w:rsidRPr="00C36C61">
        <w:t xml:space="preserve">Кроме того, респонденты выразили </w:t>
      </w:r>
      <w:r w:rsidRPr="00C36C61">
        <w:t>следующ</w:t>
      </w:r>
      <w:r w:rsidR="00A475B1" w:rsidRPr="00C36C61">
        <w:t>и</w:t>
      </w:r>
      <w:r w:rsidRPr="00C36C61">
        <w:t xml:space="preserve">е </w:t>
      </w:r>
      <w:r w:rsidR="00A475B1" w:rsidRPr="00C36C61">
        <w:t>замечания</w:t>
      </w:r>
      <w:r w:rsidR="0081050E" w:rsidRPr="00C36C61">
        <w:t xml:space="preserve">, которые </w:t>
      </w:r>
      <w:r w:rsidR="0081050E" w:rsidRPr="00C36C61">
        <w:rPr>
          <w:rFonts w:eastAsia="Times New Roman"/>
          <w:lang w:eastAsia="ru-RU"/>
        </w:rPr>
        <w:t>усложняют процесс обеспечения</w:t>
      </w:r>
      <w:r w:rsidR="00A475B1" w:rsidRPr="00C36C61">
        <w:t xml:space="preserve">: </w:t>
      </w:r>
      <w:r w:rsidRPr="00C36C61">
        <w:t>«</w:t>
      </w:r>
      <w:r w:rsidR="0081050E" w:rsidRPr="00C36C61">
        <w:rPr>
          <w:i/>
          <w:iCs/>
        </w:rPr>
        <w:t xml:space="preserve">сложность расчета </w:t>
      </w:r>
      <w:r w:rsidR="00A475B1" w:rsidRPr="00C36C61">
        <w:rPr>
          <w:rFonts w:eastAsia="Times New Roman"/>
          <w:i/>
          <w:iCs/>
          <w:lang w:eastAsia="ru-RU"/>
        </w:rPr>
        <w:t xml:space="preserve">потребности </w:t>
      </w:r>
      <w:r w:rsidR="0081050E" w:rsidRPr="00C36C61">
        <w:rPr>
          <w:rFonts w:eastAsia="Times New Roman"/>
          <w:i/>
          <w:iCs/>
          <w:lang w:eastAsia="ru-RU"/>
        </w:rPr>
        <w:t xml:space="preserve">в </w:t>
      </w:r>
      <w:r w:rsidR="00A475B1" w:rsidRPr="00C36C61">
        <w:rPr>
          <w:rFonts w:eastAsia="Times New Roman"/>
          <w:i/>
          <w:iCs/>
          <w:lang w:eastAsia="ru-RU"/>
        </w:rPr>
        <w:t xml:space="preserve">ЛС </w:t>
      </w:r>
      <w:r w:rsidRPr="00C36C61">
        <w:rPr>
          <w:rFonts w:eastAsia="Times New Roman"/>
          <w:i/>
          <w:iCs/>
          <w:lang w:eastAsia="ru-RU"/>
        </w:rPr>
        <w:t>с учетом</w:t>
      </w:r>
      <w:r w:rsidR="0081050E" w:rsidRPr="00C36C61">
        <w:rPr>
          <w:rFonts w:eastAsia="Times New Roman"/>
          <w:i/>
          <w:iCs/>
          <w:lang w:eastAsia="ru-RU"/>
        </w:rPr>
        <w:t>:</w:t>
      </w:r>
      <w:r w:rsidRPr="00C36C61">
        <w:rPr>
          <w:rFonts w:eastAsia="Times New Roman"/>
          <w:i/>
          <w:iCs/>
          <w:lang w:eastAsia="ru-RU"/>
        </w:rPr>
        <w:t xml:space="preserve"> изменения схемы лечения</w:t>
      </w:r>
      <w:r w:rsidR="0081050E" w:rsidRPr="00C36C61">
        <w:rPr>
          <w:rFonts w:eastAsia="Times New Roman"/>
          <w:i/>
          <w:iCs/>
          <w:lang w:eastAsia="ru-RU"/>
        </w:rPr>
        <w:t>;</w:t>
      </w:r>
      <w:r w:rsidRPr="00C36C61">
        <w:rPr>
          <w:rFonts w:eastAsia="Times New Roman"/>
          <w:i/>
          <w:iCs/>
          <w:lang w:eastAsia="ru-RU"/>
        </w:rPr>
        <w:t xml:space="preserve"> выбытия</w:t>
      </w:r>
      <w:r w:rsidR="00A475B1" w:rsidRPr="00C36C61">
        <w:rPr>
          <w:rFonts w:eastAsia="Times New Roman"/>
          <w:i/>
          <w:iCs/>
          <w:lang w:eastAsia="ru-RU"/>
        </w:rPr>
        <w:t xml:space="preserve"> пациентов</w:t>
      </w:r>
      <w:r w:rsidRPr="00C36C61">
        <w:rPr>
          <w:rFonts w:eastAsia="Times New Roman"/>
          <w:i/>
          <w:iCs/>
          <w:lang w:eastAsia="ru-RU"/>
        </w:rPr>
        <w:t xml:space="preserve">, или </w:t>
      </w:r>
      <w:r w:rsidR="00A475B1" w:rsidRPr="00C36C61">
        <w:rPr>
          <w:rFonts w:eastAsia="Times New Roman"/>
          <w:i/>
          <w:iCs/>
          <w:lang w:eastAsia="ru-RU"/>
        </w:rPr>
        <w:t xml:space="preserve">появления </w:t>
      </w:r>
      <w:r w:rsidRPr="00C36C61">
        <w:rPr>
          <w:rFonts w:eastAsia="Times New Roman"/>
          <w:i/>
          <w:iCs/>
          <w:lang w:eastAsia="ru-RU"/>
        </w:rPr>
        <w:t>вновь выявленных</w:t>
      </w:r>
      <w:r w:rsidR="00A475B1" w:rsidRPr="00C36C61">
        <w:rPr>
          <w:rFonts w:eastAsia="Times New Roman"/>
          <w:i/>
          <w:iCs/>
          <w:lang w:eastAsia="ru-RU"/>
        </w:rPr>
        <w:t xml:space="preserve"> и </w:t>
      </w:r>
      <w:r w:rsidRPr="00C36C61">
        <w:rPr>
          <w:rFonts w:eastAsia="Times New Roman"/>
          <w:i/>
          <w:iCs/>
          <w:lang w:eastAsia="ru-RU"/>
        </w:rPr>
        <w:t>прибывших пациентов, не получающи</w:t>
      </w:r>
      <w:r w:rsidR="00A475B1" w:rsidRPr="00C36C61">
        <w:rPr>
          <w:rFonts w:eastAsia="Times New Roman"/>
          <w:i/>
          <w:iCs/>
          <w:lang w:eastAsia="ru-RU"/>
        </w:rPr>
        <w:t>х</w:t>
      </w:r>
      <w:r w:rsidRPr="00C36C61">
        <w:rPr>
          <w:rFonts w:eastAsia="Times New Roman"/>
          <w:i/>
          <w:iCs/>
          <w:lang w:eastAsia="ru-RU"/>
        </w:rPr>
        <w:t xml:space="preserve"> препараты в области</w:t>
      </w:r>
      <w:r w:rsidR="0081050E" w:rsidRPr="00C36C61">
        <w:rPr>
          <w:rFonts w:eastAsia="Times New Roman"/>
          <w:i/>
          <w:iCs/>
          <w:lang w:eastAsia="ru-RU"/>
        </w:rPr>
        <w:t>;</w:t>
      </w:r>
      <w:r w:rsidRPr="00C36C61">
        <w:rPr>
          <w:rFonts w:eastAsia="Times New Roman"/>
          <w:i/>
          <w:iCs/>
          <w:lang w:eastAsia="ru-RU"/>
        </w:rPr>
        <w:t xml:space="preserve"> </w:t>
      </w:r>
      <w:r w:rsidR="00A475B1" w:rsidRPr="00C36C61">
        <w:rPr>
          <w:rFonts w:eastAsia="Times New Roman"/>
          <w:i/>
          <w:iCs/>
          <w:lang w:eastAsia="ru-RU"/>
        </w:rPr>
        <w:t xml:space="preserve">при этом </w:t>
      </w:r>
      <w:r w:rsidRPr="00C36C61">
        <w:rPr>
          <w:rFonts w:eastAsia="Times New Roman"/>
          <w:i/>
          <w:iCs/>
          <w:lang w:eastAsia="ru-RU"/>
        </w:rPr>
        <w:t xml:space="preserve">количество </w:t>
      </w:r>
      <w:r w:rsidR="00A475B1" w:rsidRPr="00C36C61">
        <w:rPr>
          <w:rFonts w:eastAsia="Times New Roman"/>
          <w:i/>
          <w:iCs/>
          <w:lang w:eastAsia="ru-RU"/>
        </w:rPr>
        <w:t>лекарств, требующих для обеспечения, сокращается в связи с ограничениями, установленными органами здравоохранения. Также имеются жалобы от пациентов, которые не желают принимать дешевые ЛС</w:t>
      </w:r>
      <w:r w:rsidRPr="00C36C61">
        <w:rPr>
          <w:rFonts w:eastAsia="Times New Roman"/>
          <w:lang w:eastAsia="ru-RU"/>
        </w:rPr>
        <w:t xml:space="preserve">». </w:t>
      </w:r>
    </w:p>
    <w:p w14:paraId="50F7A011" w14:textId="6721CC7D" w:rsidR="00411A1A" w:rsidRPr="00C36C61" w:rsidRDefault="00422F26" w:rsidP="00122254">
      <w:pPr>
        <w:pStyle w:val="ListParagraph"/>
        <w:tabs>
          <w:tab w:val="clear" w:pos="567"/>
          <w:tab w:val="left" w:pos="142"/>
        </w:tabs>
        <w:ind w:left="0" w:firstLine="709"/>
      </w:pPr>
      <w:r w:rsidRPr="00C36C61">
        <w:rPr>
          <w:rFonts w:eastAsia="Times New Roman"/>
          <w:lang w:eastAsia="ru-RU"/>
        </w:rPr>
        <w:t xml:space="preserve">Для решения обозначенных проблем менеджеры предлагают создать запасы ЛС на пять лет, </w:t>
      </w:r>
      <w:r w:rsidR="00A475B1" w:rsidRPr="00C36C61">
        <w:rPr>
          <w:rFonts w:eastAsia="Times New Roman"/>
          <w:lang w:eastAsia="ru-RU"/>
        </w:rPr>
        <w:t>что позволит проводить конкурсы на поставки лекарств на пятилетний период. Также они выступают за устранение ежегодных лимитов на финансирование, что даст возможность более эффективно управлять запасами ЛС и обеспечить непрерывность лечения</w:t>
      </w:r>
      <w:r w:rsidR="003E2232" w:rsidRPr="00C36C61">
        <w:rPr>
          <w:rFonts w:eastAsia="Times New Roman"/>
          <w:lang w:eastAsia="ru-RU"/>
        </w:rPr>
        <w:t xml:space="preserve"> (таблица </w:t>
      </w:r>
      <w:r w:rsidR="00884AA8" w:rsidRPr="00C36C61">
        <w:rPr>
          <w:rFonts w:eastAsia="Times New Roman"/>
          <w:lang w:eastAsia="ru-RU"/>
        </w:rPr>
        <w:t>8</w:t>
      </w:r>
      <w:r w:rsidR="003E2232" w:rsidRPr="00C36C61">
        <w:rPr>
          <w:rFonts w:eastAsia="Times New Roman"/>
          <w:lang w:eastAsia="ru-RU"/>
        </w:rPr>
        <w:t>)</w:t>
      </w:r>
      <w:r w:rsidR="00A475B1" w:rsidRPr="00C36C61">
        <w:rPr>
          <w:rFonts w:eastAsia="Times New Roman"/>
          <w:lang w:eastAsia="ru-RU"/>
        </w:rPr>
        <w:t>.</w:t>
      </w:r>
    </w:p>
    <w:p w14:paraId="1B40A02F" w14:textId="5F306F7B" w:rsidR="00E6395D" w:rsidRDefault="00E6395D" w:rsidP="00122254">
      <w:pPr>
        <w:ind w:firstLine="709"/>
        <w:rPr>
          <w:lang w:val="kk-KZ"/>
        </w:rPr>
      </w:pPr>
      <w:r w:rsidRPr="00C36C61">
        <w:t>Таким образом, результаты интервьюирования менеджеров показывают, что в процессе формирования заявок на ЛС в большинстве случаев участвуют ключевые специалисты ПМСП. Для улучшения координации между всеми участниками процесса рекомендуется рассмотреть возможность расширения участия врачей, что позволит более эффективно обеспечивать потребности в ЛС. Внедрение долгосрочных планов обеспечения, улучшение кадрового обеспечения, а также повышение эффективности координации с внешними поставщиками и государственными органами могут быть необходимыми мерами для решения проблем лекарственного обеспечения.</w:t>
      </w:r>
    </w:p>
    <w:p w14:paraId="30EA4027" w14:textId="77777777" w:rsidR="00122254" w:rsidRPr="00122254" w:rsidRDefault="00122254" w:rsidP="00122254">
      <w:pPr>
        <w:ind w:firstLine="709"/>
        <w:rPr>
          <w:lang w:val="kk-KZ"/>
        </w:rPr>
        <w:sectPr w:rsidR="00122254" w:rsidRPr="00122254" w:rsidSect="0076778F">
          <w:pgSz w:w="11906" w:h="16838"/>
          <w:pgMar w:top="1134" w:right="567" w:bottom="1134" w:left="1701" w:header="709" w:footer="709" w:gutter="0"/>
          <w:cols w:space="708"/>
          <w:docGrid w:linePitch="360"/>
        </w:sectPr>
      </w:pPr>
    </w:p>
    <w:p w14:paraId="5331C564" w14:textId="7563FB96" w:rsidR="003E2232" w:rsidRDefault="003E2232" w:rsidP="00122254">
      <w:pPr>
        <w:pStyle w:val="ListParagraph"/>
        <w:tabs>
          <w:tab w:val="clear" w:pos="567"/>
          <w:tab w:val="left" w:pos="142"/>
        </w:tabs>
        <w:ind w:left="0" w:right="-846" w:firstLine="0"/>
        <w:rPr>
          <w:lang w:val="kk-KZ"/>
        </w:rPr>
      </w:pPr>
      <w:r w:rsidRPr="00C36C61">
        <w:lastRenderedPageBreak/>
        <w:t xml:space="preserve">Таблица </w:t>
      </w:r>
      <w:r w:rsidR="00884AA8" w:rsidRPr="00C36C61">
        <w:t>8</w:t>
      </w:r>
      <w:r w:rsidRPr="00C36C61">
        <w:t xml:space="preserve"> </w:t>
      </w:r>
      <w:r w:rsidR="00122254">
        <w:rPr>
          <w:lang w:val="kk-KZ"/>
        </w:rPr>
        <w:t xml:space="preserve">– </w:t>
      </w:r>
      <w:r w:rsidRPr="00C36C61">
        <w:t>Пр</w:t>
      </w:r>
      <w:r w:rsidR="00567C8A" w:rsidRPr="00C36C61">
        <w:t>облемы</w:t>
      </w:r>
      <w:r w:rsidRPr="00C36C61">
        <w:t xml:space="preserve"> лекарственного обеспечения в ПМСП</w:t>
      </w:r>
    </w:p>
    <w:p w14:paraId="17B794CB" w14:textId="77777777" w:rsidR="00122254" w:rsidRPr="00122254" w:rsidRDefault="00122254" w:rsidP="00122254">
      <w:pPr>
        <w:pStyle w:val="ListParagraph"/>
        <w:tabs>
          <w:tab w:val="clear" w:pos="567"/>
          <w:tab w:val="left" w:pos="142"/>
        </w:tabs>
        <w:ind w:left="0" w:right="-31" w:firstLine="0"/>
        <w:jc w:val="right"/>
        <w:rPr>
          <w:sz w:val="16"/>
          <w:szCs w:val="16"/>
          <w:lang w:val="kk-KZ"/>
        </w:rPr>
      </w:pPr>
    </w:p>
    <w:tbl>
      <w:tblPr>
        <w:tblW w:w="14622" w:type="dxa"/>
        <w:jc w:val="center"/>
        <w:tblLook w:val="04A0" w:firstRow="1" w:lastRow="0" w:firstColumn="1" w:lastColumn="0" w:noHBand="0" w:noVBand="1"/>
      </w:tblPr>
      <w:tblGrid>
        <w:gridCol w:w="2070"/>
        <w:gridCol w:w="3220"/>
        <w:gridCol w:w="2995"/>
        <w:gridCol w:w="4121"/>
        <w:gridCol w:w="2216"/>
      </w:tblGrid>
      <w:tr w:rsidR="00C36C61" w:rsidRPr="00122254" w14:paraId="48E13E51" w14:textId="77777777" w:rsidTr="00122254">
        <w:trPr>
          <w:trHeight w:val="255"/>
          <w:jc w:val="center"/>
        </w:trPr>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2084594A" w14:textId="49A5D488" w:rsidR="003E2232" w:rsidRPr="00122254" w:rsidRDefault="003E2232" w:rsidP="00122254">
            <w:pPr>
              <w:tabs>
                <w:tab w:val="clear" w:pos="567"/>
              </w:tabs>
              <w:ind w:firstLine="0"/>
              <w:jc w:val="center"/>
              <w:rPr>
                <w:rFonts w:eastAsia="Times New Roman"/>
                <w:sz w:val="24"/>
                <w:szCs w:val="24"/>
                <w:lang w:eastAsia="ru-RU"/>
              </w:rPr>
            </w:pPr>
            <w:r w:rsidRPr="00122254">
              <w:rPr>
                <w:rFonts w:eastAsia="Times New Roman"/>
                <w:sz w:val="24"/>
                <w:szCs w:val="24"/>
                <w:lang w:eastAsia="ru-RU"/>
              </w:rPr>
              <w:t>Кол</w:t>
            </w:r>
            <w:r w:rsidR="00122254" w:rsidRPr="00122254">
              <w:rPr>
                <w:rFonts w:eastAsia="Times New Roman"/>
                <w:sz w:val="24"/>
                <w:szCs w:val="24"/>
                <w:lang w:val="kk-KZ" w:eastAsia="ru-RU"/>
              </w:rPr>
              <w:t>ичест</w:t>
            </w:r>
            <w:r w:rsidRPr="00122254">
              <w:rPr>
                <w:rFonts w:eastAsia="Times New Roman"/>
                <w:sz w:val="24"/>
                <w:szCs w:val="24"/>
                <w:lang w:eastAsia="ru-RU"/>
              </w:rPr>
              <w:t>во респондентов</w:t>
            </w: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6223EF" w14:textId="77777777" w:rsidR="003E2232" w:rsidRPr="00122254" w:rsidRDefault="003E2232" w:rsidP="00122254">
            <w:pPr>
              <w:tabs>
                <w:tab w:val="clear" w:pos="567"/>
              </w:tabs>
              <w:ind w:firstLine="0"/>
              <w:jc w:val="center"/>
              <w:rPr>
                <w:rFonts w:eastAsia="Times New Roman"/>
                <w:sz w:val="24"/>
                <w:szCs w:val="24"/>
                <w:lang w:eastAsia="ru-RU"/>
              </w:rPr>
            </w:pPr>
            <w:r w:rsidRPr="00122254">
              <w:rPr>
                <w:rFonts w:eastAsia="Times New Roman"/>
                <w:sz w:val="24"/>
                <w:szCs w:val="24"/>
                <w:lang w:val="en-US" w:eastAsia="ru-RU"/>
              </w:rPr>
              <w:t>n-</w:t>
            </w:r>
            <w:r w:rsidRPr="00122254">
              <w:rPr>
                <w:rFonts w:eastAsia="Times New Roman"/>
                <w:sz w:val="24"/>
                <w:szCs w:val="24"/>
                <w:lang w:eastAsia="ru-RU"/>
              </w:rPr>
              <w:t>15</w:t>
            </w:r>
          </w:p>
        </w:tc>
        <w:tc>
          <w:tcPr>
            <w:tcW w:w="2995" w:type="dxa"/>
            <w:tcBorders>
              <w:top w:val="single" w:sz="4" w:space="0" w:color="auto"/>
              <w:left w:val="nil"/>
              <w:bottom w:val="single" w:sz="4" w:space="0" w:color="auto"/>
              <w:right w:val="single" w:sz="4" w:space="0" w:color="auto"/>
            </w:tcBorders>
            <w:shd w:val="clear" w:color="000000" w:fill="FFFFFF"/>
            <w:vAlign w:val="center"/>
            <w:hideMark/>
          </w:tcPr>
          <w:p w14:paraId="20093635" w14:textId="77777777" w:rsidR="003E2232" w:rsidRPr="00122254" w:rsidRDefault="003E2232" w:rsidP="00122254">
            <w:pPr>
              <w:tabs>
                <w:tab w:val="clear" w:pos="567"/>
              </w:tabs>
              <w:ind w:firstLine="0"/>
              <w:jc w:val="center"/>
              <w:rPr>
                <w:rFonts w:eastAsia="Times New Roman"/>
                <w:sz w:val="24"/>
                <w:szCs w:val="24"/>
                <w:lang w:eastAsia="ru-RU"/>
              </w:rPr>
            </w:pPr>
            <w:r w:rsidRPr="00122254">
              <w:rPr>
                <w:rFonts w:eastAsia="Times New Roman"/>
                <w:sz w:val="24"/>
                <w:szCs w:val="24"/>
                <w:lang w:val="en-US" w:eastAsia="ru-RU"/>
              </w:rPr>
              <w:t>n-</w:t>
            </w:r>
            <w:r w:rsidRPr="00122254">
              <w:rPr>
                <w:rFonts w:eastAsia="Times New Roman"/>
                <w:sz w:val="24"/>
                <w:szCs w:val="24"/>
                <w:lang w:eastAsia="ru-RU"/>
              </w:rPr>
              <w:t>20</w:t>
            </w:r>
          </w:p>
        </w:tc>
        <w:tc>
          <w:tcPr>
            <w:tcW w:w="4121" w:type="dxa"/>
            <w:tcBorders>
              <w:top w:val="single" w:sz="4" w:space="0" w:color="auto"/>
              <w:left w:val="nil"/>
              <w:bottom w:val="single" w:sz="4" w:space="0" w:color="auto"/>
              <w:right w:val="single" w:sz="4" w:space="0" w:color="auto"/>
            </w:tcBorders>
            <w:shd w:val="clear" w:color="000000" w:fill="FFFFFF"/>
            <w:vAlign w:val="center"/>
            <w:hideMark/>
          </w:tcPr>
          <w:p w14:paraId="1C715371" w14:textId="77777777" w:rsidR="003E2232" w:rsidRPr="00122254" w:rsidRDefault="003E2232" w:rsidP="00122254">
            <w:pPr>
              <w:tabs>
                <w:tab w:val="clear" w:pos="567"/>
              </w:tabs>
              <w:ind w:firstLine="0"/>
              <w:jc w:val="center"/>
              <w:rPr>
                <w:rFonts w:eastAsia="Times New Roman"/>
                <w:sz w:val="24"/>
                <w:szCs w:val="24"/>
                <w:lang w:eastAsia="ru-RU"/>
              </w:rPr>
            </w:pPr>
            <w:r w:rsidRPr="00122254">
              <w:rPr>
                <w:rFonts w:eastAsia="Times New Roman"/>
                <w:sz w:val="24"/>
                <w:szCs w:val="24"/>
                <w:lang w:val="en-US" w:eastAsia="ru-RU"/>
              </w:rPr>
              <w:t>n-</w:t>
            </w:r>
            <w:r w:rsidRPr="00122254">
              <w:rPr>
                <w:rFonts w:eastAsia="Times New Roman"/>
                <w:sz w:val="24"/>
                <w:szCs w:val="24"/>
                <w:lang w:eastAsia="ru-RU"/>
              </w:rPr>
              <w:t>10</w:t>
            </w:r>
          </w:p>
        </w:tc>
        <w:tc>
          <w:tcPr>
            <w:tcW w:w="2216" w:type="dxa"/>
            <w:vMerge w:val="restart"/>
            <w:tcBorders>
              <w:top w:val="single" w:sz="4" w:space="0" w:color="auto"/>
              <w:left w:val="nil"/>
              <w:right w:val="single" w:sz="4" w:space="0" w:color="auto"/>
            </w:tcBorders>
            <w:shd w:val="clear" w:color="000000" w:fill="FFFFFF"/>
            <w:vAlign w:val="center"/>
            <w:hideMark/>
          </w:tcPr>
          <w:p w14:paraId="429AD4C4" w14:textId="77777777" w:rsidR="003E2232" w:rsidRPr="00122254" w:rsidRDefault="003E2232" w:rsidP="00122254">
            <w:pPr>
              <w:tabs>
                <w:tab w:val="clear" w:pos="567"/>
              </w:tabs>
              <w:ind w:firstLine="0"/>
              <w:jc w:val="center"/>
              <w:rPr>
                <w:rFonts w:eastAsia="Times New Roman"/>
                <w:sz w:val="24"/>
                <w:szCs w:val="24"/>
                <w:lang w:eastAsia="ru-RU"/>
              </w:rPr>
            </w:pPr>
            <w:r w:rsidRPr="00122254">
              <w:rPr>
                <w:rFonts w:eastAsia="Times New Roman"/>
                <w:sz w:val="24"/>
                <w:szCs w:val="24"/>
                <w:lang w:eastAsia="ru-RU"/>
              </w:rPr>
              <w:t>Предложения</w:t>
            </w:r>
          </w:p>
        </w:tc>
      </w:tr>
      <w:tr w:rsidR="00C36C61" w:rsidRPr="00122254" w14:paraId="60C91AD6" w14:textId="77777777" w:rsidTr="00122254">
        <w:trPr>
          <w:trHeight w:val="255"/>
          <w:jc w:val="center"/>
        </w:trPr>
        <w:tc>
          <w:tcPr>
            <w:tcW w:w="2070" w:type="dxa"/>
            <w:tcBorders>
              <w:top w:val="single" w:sz="4" w:space="0" w:color="auto"/>
              <w:left w:val="single" w:sz="4" w:space="0" w:color="auto"/>
              <w:bottom w:val="single" w:sz="4" w:space="0" w:color="auto"/>
              <w:right w:val="single" w:sz="4" w:space="0" w:color="auto"/>
            </w:tcBorders>
            <w:shd w:val="clear" w:color="000000" w:fill="FFFFFF"/>
          </w:tcPr>
          <w:p w14:paraId="04207E79" w14:textId="77777777" w:rsidR="003E2232" w:rsidRPr="00122254" w:rsidRDefault="003E2232" w:rsidP="00F151FE">
            <w:pPr>
              <w:tabs>
                <w:tab w:val="clear" w:pos="567"/>
              </w:tabs>
              <w:ind w:firstLine="0"/>
              <w:jc w:val="center"/>
              <w:rPr>
                <w:sz w:val="24"/>
                <w:szCs w:val="24"/>
              </w:rPr>
            </w:pPr>
            <w:r w:rsidRPr="00122254">
              <w:rPr>
                <w:sz w:val="24"/>
                <w:szCs w:val="24"/>
              </w:rPr>
              <w:t>Причины</w:t>
            </w:r>
          </w:p>
        </w:tc>
        <w:tc>
          <w:tcPr>
            <w:tcW w:w="3220" w:type="dxa"/>
            <w:tcBorders>
              <w:top w:val="single" w:sz="4" w:space="0" w:color="auto"/>
              <w:left w:val="single" w:sz="4" w:space="0" w:color="auto"/>
              <w:bottom w:val="single" w:sz="4" w:space="0" w:color="auto"/>
              <w:right w:val="single" w:sz="4" w:space="0" w:color="auto"/>
            </w:tcBorders>
            <w:shd w:val="clear" w:color="000000" w:fill="FFFFFF"/>
          </w:tcPr>
          <w:p w14:paraId="6DA0A1A6" w14:textId="77777777" w:rsidR="003E2232" w:rsidRPr="00122254" w:rsidRDefault="003E2232" w:rsidP="00F151FE">
            <w:pPr>
              <w:tabs>
                <w:tab w:val="clear" w:pos="567"/>
              </w:tabs>
              <w:ind w:firstLine="0"/>
              <w:jc w:val="center"/>
              <w:rPr>
                <w:rFonts w:eastAsia="Times New Roman"/>
                <w:sz w:val="24"/>
                <w:szCs w:val="24"/>
                <w:lang w:val="en-US" w:eastAsia="ru-RU"/>
              </w:rPr>
            </w:pPr>
            <w:r w:rsidRPr="00122254">
              <w:rPr>
                <w:sz w:val="24"/>
                <w:szCs w:val="24"/>
              </w:rPr>
              <w:t>Финансирования</w:t>
            </w:r>
          </w:p>
        </w:tc>
        <w:tc>
          <w:tcPr>
            <w:tcW w:w="2995" w:type="dxa"/>
            <w:tcBorders>
              <w:top w:val="single" w:sz="4" w:space="0" w:color="auto"/>
              <w:left w:val="nil"/>
              <w:bottom w:val="single" w:sz="4" w:space="0" w:color="auto"/>
              <w:right w:val="single" w:sz="4" w:space="0" w:color="auto"/>
            </w:tcBorders>
            <w:shd w:val="clear" w:color="000000" w:fill="FFFFFF"/>
          </w:tcPr>
          <w:p w14:paraId="46665843" w14:textId="77777777" w:rsidR="003E2232" w:rsidRPr="00122254" w:rsidRDefault="003E2232" w:rsidP="00F151FE">
            <w:pPr>
              <w:tabs>
                <w:tab w:val="clear" w:pos="567"/>
              </w:tabs>
              <w:ind w:firstLine="0"/>
              <w:jc w:val="center"/>
              <w:rPr>
                <w:rFonts w:eastAsia="Times New Roman"/>
                <w:sz w:val="24"/>
                <w:szCs w:val="24"/>
                <w:lang w:eastAsia="ru-RU"/>
              </w:rPr>
            </w:pPr>
            <w:r w:rsidRPr="00122254">
              <w:rPr>
                <w:rFonts w:eastAsia="Times New Roman"/>
                <w:sz w:val="24"/>
                <w:szCs w:val="24"/>
                <w:lang w:eastAsia="ru-RU"/>
              </w:rPr>
              <w:t>Обеспечения ЛС</w:t>
            </w:r>
          </w:p>
        </w:tc>
        <w:tc>
          <w:tcPr>
            <w:tcW w:w="4121" w:type="dxa"/>
            <w:tcBorders>
              <w:top w:val="single" w:sz="4" w:space="0" w:color="auto"/>
              <w:left w:val="nil"/>
              <w:bottom w:val="single" w:sz="4" w:space="0" w:color="auto"/>
              <w:right w:val="single" w:sz="4" w:space="0" w:color="auto"/>
            </w:tcBorders>
            <w:shd w:val="clear" w:color="000000" w:fill="FFFFFF"/>
          </w:tcPr>
          <w:p w14:paraId="5F54DF06" w14:textId="77777777" w:rsidR="003E2232" w:rsidRPr="00122254" w:rsidRDefault="003E2232" w:rsidP="00F151FE">
            <w:pPr>
              <w:tabs>
                <w:tab w:val="clear" w:pos="567"/>
              </w:tabs>
              <w:ind w:firstLine="0"/>
              <w:jc w:val="center"/>
              <w:rPr>
                <w:rFonts w:eastAsia="Times New Roman"/>
                <w:sz w:val="24"/>
                <w:szCs w:val="24"/>
                <w:lang w:eastAsia="ru-RU"/>
              </w:rPr>
            </w:pPr>
            <w:r w:rsidRPr="00122254">
              <w:rPr>
                <w:rFonts w:eastAsia="Times New Roman"/>
                <w:sz w:val="24"/>
                <w:szCs w:val="24"/>
                <w:lang w:eastAsia="ru-RU"/>
              </w:rPr>
              <w:t>Другие причины</w:t>
            </w:r>
          </w:p>
        </w:tc>
        <w:tc>
          <w:tcPr>
            <w:tcW w:w="2216" w:type="dxa"/>
            <w:vMerge/>
            <w:tcBorders>
              <w:left w:val="nil"/>
              <w:bottom w:val="single" w:sz="4" w:space="0" w:color="auto"/>
              <w:right w:val="single" w:sz="4" w:space="0" w:color="auto"/>
            </w:tcBorders>
            <w:shd w:val="clear" w:color="000000" w:fill="FFFFFF"/>
          </w:tcPr>
          <w:p w14:paraId="55FCDD78" w14:textId="77777777" w:rsidR="003E2232" w:rsidRPr="00122254" w:rsidRDefault="003E2232" w:rsidP="00F151FE">
            <w:pPr>
              <w:tabs>
                <w:tab w:val="clear" w:pos="567"/>
              </w:tabs>
              <w:ind w:firstLine="0"/>
              <w:jc w:val="left"/>
              <w:rPr>
                <w:rFonts w:eastAsia="Times New Roman"/>
                <w:sz w:val="24"/>
                <w:szCs w:val="24"/>
                <w:lang w:eastAsia="ru-RU"/>
              </w:rPr>
            </w:pPr>
          </w:p>
        </w:tc>
      </w:tr>
      <w:tr w:rsidR="00C36C61" w:rsidRPr="00122254" w14:paraId="28D05E48" w14:textId="77777777" w:rsidTr="00122254">
        <w:trPr>
          <w:trHeight w:val="255"/>
          <w:jc w:val="center"/>
        </w:trPr>
        <w:tc>
          <w:tcPr>
            <w:tcW w:w="2070" w:type="dxa"/>
            <w:tcBorders>
              <w:top w:val="single" w:sz="4" w:space="0" w:color="auto"/>
              <w:left w:val="single" w:sz="4" w:space="0" w:color="auto"/>
              <w:bottom w:val="single" w:sz="4" w:space="0" w:color="auto"/>
              <w:right w:val="single" w:sz="4" w:space="0" w:color="auto"/>
            </w:tcBorders>
            <w:shd w:val="clear" w:color="000000" w:fill="FFFFFF"/>
          </w:tcPr>
          <w:p w14:paraId="1E176035" w14:textId="77777777" w:rsidR="003E2232" w:rsidRPr="00122254" w:rsidRDefault="003E2232" w:rsidP="00F151FE">
            <w:pPr>
              <w:tabs>
                <w:tab w:val="clear" w:pos="567"/>
              </w:tabs>
              <w:ind w:firstLine="0"/>
              <w:jc w:val="center"/>
              <w:rPr>
                <w:sz w:val="24"/>
                <w:szCs w:val="24"/>
              </w:rPr>
            </w:pPr>
            <w:r w:rsidRPr="00122254">
              <w:rPr>
                <w:rFonts w:eastAsia="Times New Roman"/>
                <w:sz w:val="24"/>
                <w:szCs w:val="24"/>
                <w:lang w:eastAsia="ru-RU"/>
              </w:rPr>
              <w:t>Детализация причин</w:t>
            </w:r>
          </w:p>
        </w:tc>
        <w:tc>
          <w:tcPr>
            <w:tcW w:w="3220" w:type="dxa"/>
            <w:tcBorders>
              <w:top w:val="single" w:sz="4" w:space="0" w:color="auto"/>
              <w:left w:val="single" w:sz="4" w:space="0" w:color="auto"/>
              <w:bottom w:val="single" w:sz="4" w:space="0" w:color="auto"/>
              <w:right w:val="single" w:sz="4" w:space="0" w:color="auto"/>
            </w:tcBorders>
            <w:shd w:val="clear" w:color="000000" w:fill="FFFFFF"/>
          </w:tcPr>
          <w:p w14:paraId="01D28A47" w14:textId="4BBCFD4C" w:rsidR="003E2232" w:rsidRPr="00122254" w:rsidRDefault="00122254" w:rsidP="009A7AE1">
            <w:pPr>
              <w:pStyle w:val="ListParagraph"/>
              <w:numPr>
                <w:ilvl w:val="0"/>
                <w:numId w:val="10"/>
              </w:numPr>
              <w:tabs>
                <w:tab w:val="clear" w:pos="567"/>
                <w:tab w:val="left" w:pos="368"/>
              </w:tabs>
              <w:ind w:left="28" w:hanging="28"/>
              <w:rPr>
                <w:rFonts w:eastAsia="Times New Roman"/>
                <w:sz w:val="24"/>
                <w:szCs w:val="24"/>
                <w:lang w:eastAsia="ru-RU"/>
              </w:rPr>
            </w:pPr>
            <w:r w:rsidRPr="00122254">
              <w:rPr>
                <w:rFonts w:eastAsia="Times New Roman"/>
                <w:sz w:val="24"/>
                <w:szCs w:val="24"/>
                <w:lang w:eastAsia="ru-RU"/>
              </w:rPr>
              <w:t>нехватка или лимит выделенного финансирования;</w:t>
            </w:r>
          </w:p>
          <w:p w14:paraId="050F820A" w14:textId="500E59F4" w:rsidR="003E2232" w:rsidRPr="00122254" w:rsidRDefault="00122254" w:rsidP="009A7AE1">
            <w:pPr>
              <w:pStyle w:val="ListParagraph"/>
              <w:numPr>
                <w:ilvl w:val="0"/>
                <w:numId w:val="10"/>
              </w:numPr>
              <w:tabs>
                <w:tab w:val="clear" w:pos="567"/>
                <w:tab w:val="left" w:pos="368"/>
              </w:tabs>
              <w:ind w:left="28" w:hanging="28"/>
              <w:rPr>
                <w:rFonts w:eastAsia="Times New Roman"/>
                <w:sz w:val="24"/>
                <w:szCs w:val="24"/>
                <w:lang w:eastAsia="ru-RU"/>
              </w:rPr>
            </w:pPr>
            <w:r w:rsidRPr="00122254">
              <w:rPr>
                <w:rFonts w:eastAsia="Times New Roman"/>
                <w:sz w:val="24"/>
                <w:szCs w:val="24"/>
                <w:lang w:eastAsia="ru-RU"/>
              </w:rPr>
              <w:t>ограничение суммы на заявку</w:t>
            </w:r>
          </w:p>
          <w:p w14:paraId="3EFC6E9C" w14:textId="2CBBF85D" w:rsidR="003E2232" w:rsidRPr="00122254" w:rsidRDefault="00122254" w:rsidP="009A7AE1">
            <w:pPr>
              <w:pStyle w:val="ListParagraph"/>
              <w:numPr>
                <w:ilvl w:val="0"/>
                <w:numId w:val="10"/>
              </w:numPr>
              <w:tabs>
                <w:tab w:val="clear" w:pos="567"/>
                <w:tab w:val="left" w:pos="368"/>
              </w:tabs>
              <w:ind w:left="28" w:hanging="28"/>
              <w:rPr>
                <w:rFonts w:eastAsia="Times New Roman"/>
                <w:sz w:val="24"/>
                <w:szCs w:val="24"/>
                <w:lang w:eastAsia="ru-RU"/>
              </w:rPr>
            </w:pPr>
            <w:r w:rsidRPr="00122254">
              <w:rPr>
                <w:rFonts w:eastAsia="Times New Roman"/>
                <w:sz w:val="24"/>
                <w:szCs w:val="24"/>
                <w:lang w:eastAsia="ru-RU"/>
              </w:rPr>
              <w:t xml:space="preserve">сокращение </w:t>
            </w:r>
            <w:r w:rsidR="003E2232" w:rsidRPr="00122254">
              <w:rPr>
                <w:rFonts w:eastAsia="Times New Roman"/>
                <w:sz w:val="24"/>
                <w:szCs w:val="24"/>
                <w:lang w:eastAsia="ru-RU"/>
              </w:rPr>
              <w:t>объёма заявки</w:t>
            </w:r>
          </w:p>
          <w:p w14:paraId="752C313F" w14:textId="2F92C4ED" w:rsidR="003E2232" w:rsidRPr="00122254" w:rsidRDefault="00122254" w:rsidP="009A7AE1">
            <w:pPr>
              <w:pStyle w:val="ListParagraph"/>
              <w:numPr>
                <w:ilvl w:val="0"/>
                <w:numId w:val="10"/>
              </w:numPr>
              <w:tabs>
                <w:tab w:val="left" w:pos="368"/>
              </w:tabs>
              <w:ind w:left="28" w:hanging="28"/>
              <w:rPr>
                <w:rFonts w:eastAsia="Times New Roman"/>
                <w:sz w:val="24"/>
                <w:szCs w:val="24"/>
                <w:lang w:eastAsia="ru-RU"/>
              </w:rPr>
            </w:pPr>
            <w:r w:rsidRPr="00122254">
              <w:rPr>
                <w:rFonts w:eastAsia="Times New Roman"/>
                <w:sz w:val="24"/>
                <w:szCs w:val="24"/>
                <w:lang w:eastAsia="ru-RU"/>
              </w:rPr>
              <w:t xml:space="preserve">нехватка </w:t>
            </w:r>
            <w:r w:rsidR="003E2232" w:rsidRPr="00122254">
              <w:rPr>
                <w:rFonts w:eastAsia="Times New Roman"/>
                <w:sz w:val="24"/>
                <w:szCs w:val="24"/>
                <w:lang w:eastAsia="ru-RU"/>
              </w:rPr>
              <w:t>ЛС для вновь выявленных, прибывших пациентов</w:t>
            </w:r>
          </w:p>
          <w:p w14:paraId="3B6A45F5" w14:textId="52545D8A" w:rsidR="003E2232" w:rsidRPr="00122254" w:rsidRDefault="00122254" w:rsidP="009A7AE1">
            <w:pPr>
              <w:pStyle w:val="ListParagraph"/>
              <w:numPr>
                <w:ilvl w:val="0"/>
                <w:numId w:val="10"/>
              </w:numPr>
              <w:tabs>
                <w:tab w:val="left" w:pos="368"/>
              </w:tabs>
              <w:ind w:left="28" w:hanging="28"/>
              <w:rPr>
                <w:rFonts w:eastAsia="Times New Roman"/>
                <w:sz w:val="24"/>
                <w:szCs w:val="24"/>
                <w:lang w:eastAsia="ru-RU"/>
              </w:rPr>
            </w:pPr>
            <w:r w:rsidRPr="00122254">
              <w:rPr>
                <w:rFonts w:eastAsia="Times New Roman"/>
                <w:sz w:val="24"/>
                <w:szCs w:val="24"/>
                <w:lang w:eastAsia="ru-RU"/>
              </w:rPr>
              <w:t xml:space="preserve">нехватка </w:t>
            </w:r>
            <w:r w:rsidR="003E2232" w:rsidRPr="00122254">
              <w:rPr>
                <w:rFonts w:eastAsia="Times New Roman"/>
                <w:sz w:val="24"/>
                <w:szCs w:val="24"/>
                <w:lang w:eastAsia="ru-RU"/>
              </w:rPr>
              <w:t>финансирова</w:t>
            </w:r>
            <w:r>
              <w:rPr>
                <w:rFonts w:eastAsia="Times New Roman"/>
                <w:sz w:val="24"/>
                <w:szCs w:val="24"/>
                <w:lang w:val="kk-KZ" w:eastAsia="ru-RU"/>
              </w:rPr>
              <w:t xml:space="preserve"> </w:t>
            </w:r>
            <w:r w:rsidR="003E2232" w:rsidRPr="00122254">
              <w:rPr>
                <w:rFonts w:eastAsia="Times New Roman"/>
                <w:sz w:val="24"/>
                <w:szCs w:val="24"/>
                <w:lang w:eastAsia="ru-RU"/>
              </w:rPr>
              <w:t>ния при росте заболева</w:t>
            </w:r>
            <w:r>
              <w:rPr>
                <w:rFonts w:eastAsia="Times New Roman"/>
                <w:sz w:val="24"/>
                <w:szCs w:val="24"/>
                <w:lang w:val="kk-KZ" w:eastAsia="ru-RU"/>
              </w:rPr>
              <w:t xml:space="preserve"> </w:t>
            </w:r>
            <w:r w:rsidR="003E2232" w:rsidRPr="00122254">
              <w:rPr>
                <w:rFonts w:eastAsia="Times New Roman"/>
                <w:sz w:val="24"/>
                <w:szCs w:val="24"/>
                <w:lang w:eastAsia="ru-RU"/>
              </w:rPr>
              <w:t>емости</w:t>
            </w:r>
          </w:p>
        </w:tc>
        <w:tc>
          <w:tcPr>
            <w:tcW w:w="2995" w:type="dxa"/>
            <w:tcBorders>
              <w:top w:val="single" w:sz="4" w:space="0" w:color="auto"/>
              <w:left w:val="nil"/>
              <w:bottom w:val="single" w:sz="4" w:space="0" w:color="auto"/>
              <w:right w:val="single" w:sz="4" w:space="0" w:color="auto"/>
            </w:tcBorders>
            <w:shd w:val="clear" w:color="000000" w:fill="FFFFFF"/>
          </w:tcPr>
          <w:p w14:paraId="770A9C72" w14:textId="52B0DF50" w:rsidR="003E2232" w:rsidRPr="00122254" w:rsidRDefault="00122254" w:rsidP="009A7AE1">
            <w:pPr>
              <w:pStyle w:val="ListParagraph"/>
              <w:numPr>
                <w:ilvl w:val="0"/>
                <w:numId w:val="11"/>
              </w:numPr>
              <w:tabs>
                <w:tab w:val="clear" w:pos="567"/>
                <w:tab w:val="left" w:pos="353"/>
              </w:tabs>
              <w:ind w:left="0" w:firstLine="0"/>
              <w:rPr>
                <w:rFonts w:eastAsia="Times New Roman"/>
                <w:sz w:val="24"/>
                <w:szCs w:val="24"/>
                <w:lang w:eastAsia="ru-RU"/>
              </w:rPr>
            </w:pPr>
            <w:r w:rsidRPr="00122254">
              <w:rPr>
                <w:rFonts w:eastAsia="Times New Roman"/>
                <w:sz w:val="24"/>
                <w:szCs w:val="24"/>
                <w:lang w:eastAsia="ru-RU"/>
              </w:rPr>
              <w:t xml:space="preserve">несвоевременное </w:t>
            </w:r>
            <w:r w:rsidR="003E2232" w:rsidRPr="00122254">
              <w:rPr>
                <w:rFonts w:eastAsia="Times New Roman"/>
                <w:sz w:val="24"/>
                <w:szCs w:val="24"/>
                <w:lang w:eastAsia="ru-RU"/>
              </w:rPr>
              <w:t>обеспечение ЛС со стороны СК-фармации;</w:t>
            </w:r>
          </w:p>
          <w:p w14:paraId="6D20B673" w14:textId="276C7A0E" w:rsidR="003E2232" w:rsidRPr="00122254" w:rsidRDefault="00122254" w:rsidP="009A7AE1">
            <w:pPr>
              <w:pStyle w:val="ListParagraph"/>
              <w:numPr>
                <w:ilvl w:val="0"/>
                <w:numId w:val="11"/>
              </w:numPr>
              <w:tabs>
                <w:tab w:val="clear" w:pos="567"/>
                <w:tab w:val="left" w:pos="353"/>
              </w:tabs>
              <w:ind w:left="0" w:firstLine="0"/>
              <w:rPr>
                <w:rFonts w:eastAsia="Times New Roman"/>
                <w:sz w:val="24"/>
                <w:szCs w:val="24"/>
                <w:lang w:eastAsia="ru-RU"/>
              </w:rPr>
            </w:pPr>
            <w:r w:rsidRPr="00122254">
              <w:rPr>
                <w:rFonts w:eastAsia="Times New Roman"/>
                <w:sz w:val="24"/>
                <w:szCs w:val="24"/>
                <w:lang w:eastAsia="ru-RU"/>
              </w:rPr>
              <w:t xml:space="preserve">время </w:t>
            </w:r>
            <w:r w:rsidR="003E2232" w:rsidRPr="00122254">
              <w:rPr>
                <w:rFonts w:eastAsia="Times New Roman"/>
                <w:sz w:val="24"/>
                <w:szCs w:val="24"/>
                <w:lang w:eastAsia="ru-RU"/>
              </w:rPr>
              <w:t>ожидания ЛС занимает долгое время</w:t>
            </w:r>
          </w:p>
          <w:p w14:paraId="1B044F7E" w14:textId="09955D90" w:rsidR="003E2232" w:rsidRPr="00122254" w:rsidRDefault="00122254" w:rsidP="009A7AE1">
            <w:pPr>
              <w:pStyle w:val="ListParagraph"/>
              <w:numPr>
                <w:ilvl w:val="0"/>
                <w:numId w:val="11"/>
              </w:numPr>
              <w:tabs>
                <w:tab w:val="clear" w:pos="567"/>
                <w:tab w:val="left" w:pos="353"/>
              </w:tabs>
              <w:ind w:left="0" w:firstLine="0"/>
              <w:rPr>
                <w:rFonts w:eastAsia="Times New Roman"/>
                <w:sz w:val="24"/>
                <w:szCs w:val="24"/>
                <w:lang w:eastAsia="ru-RU"/>
              </w:rPr>
            </w:pPr>
            <w:r w:rsidRPr="00122254">
              <w:rPr>
                <w:rFonts w:eastAsia="Times New Roman"/>
                <w:sz w:val="24"/>
                <w:szCs w:val="24"/>
                <w:lang w:eastAsia="ru-RU"/>
              </w:rPr>
              <w:t xml:space="preserve">длительное </w:t>
            </w:r>
            <w:r w:rsidR="003E2232" w:rsidRPr="00122254">
              <w:rPr>
                <w:rFonts w:eastAsia="Times New Roman"/>
                <w:sz w:val="24"/>
                <w:szCs w:val="24"/>
                <w:lang w:eastAsia="ru-RU"/>
              </w:rPr>
              <w:t>согласова</w:t>
            </w:r>
            <w:r>
              <w:rPr>
                <w:rFonts w:eastAsia="Times New Roman"/>
                <w:sz w:val="24"/>
                <w:szCs w:val="24"/>
                <w:lang w:val="kk-KZ" w:eastAsia="ru-RU"/>
              </w:rPr>
              <w:t xml:space="preserve"> </w:t>
            </w:r>
            <w:r w:rsidR="003E2232" w:rsidRPr="00122254">
              <w:rPr>
                <w:rFonts w:eastAsia="Times New Roman"/>
                <w:sz w:val="24"/>
                <w:szCs w:val="24"/>
                <w:lang w:eastAsia="ru-RU"/>
              </w:rPr>
              <w:t>ние дополнительной заявки</w:t>
            </w:r>
          </w:p>
          <w:p w14:paraId="0F6A560A" w14:textId="302D5A83" w:rsidR="003E2232" w:rsidRPr="00122254" w:rsidRDefault="00122254" w:rsidP="009A7AE1">
            <w:pPr>
              <w:pStyle w:val="ListParagraph"/>
              <w:numPr>
                <w:ilvl w:val="0"/>
                <w:numId w:val="11"/>
              </w:numPr>
              <w:tabs>
                <w:tab w:val="clear" w:pos="567"/>
                <w:tab w:val="left" w:pos="353"/>
              </w:tabs>
              <w:ind w:left="0" w:firstLine="0"/>
              <w:rPr>
                <w:rFonts w:eastAsia="Times New Roman"/>
                <w:sz w:val="24"/>
                <w:szCs w:val="24"/>
                <w:lang w:eastAsia="ru-RU"/>
              </w:rPr>
            </w:pPr>
            <w:r w:rsidRPr="00122254">
              <w:rPr>
                <w:rFonts w:eastAsia="Times New Roman"/>
                <w:sz w:val="24"/>
                <w:szCs w:val="24"/>
                <w:lang w:eastAsia="ru-RU"/>
              </w:rPr>
              <w:t xml:space="preserve">непредвиденные </w:t>
            </w:r>
            <w:r w:rsidR="003E2232" w:rsidRPr="00122254">
              <w:rPr>
                <w:rFonts w:eastAsia="Times New Roman"/>
                <w:sz w:val="24"/>
                <w:szCs w:val="24"/>
                <w:lang w:eastAsia="ru-RU"/>
              </w:rPr>
              <w:t>боль</w:t>
            </w:r>
            <w:r>
              <w:rPr>
                <w:rFonts w:eastAsia="Times New Roman"/>
                <w:sz w:val="24"/>
                <w:szCs w:val="24"/>
                <w:lang w:val="kk-KZ" w:eastAsia="ru-RU"/>
              </w:rPr>
              <w:t xml:space="preserve"> </w:t>
            </w:r>
            <w:r w:rsidR="003E2232" w:rsidRPr="00122254">
              <w:rPr>
                <w:rFonts w:eastAsia="Times New Roman"/>
                <w:sz w:val="24"/>
                <w:szCs w:val="24"/>
                <w:lang w:eastAsia="ru-RU"/>
              </w:rPr>
              <w:t xml:space="preserve">ные, </w:t>
            </w:r>
            <w:r>
              <w:rPr>
                <w:rFonts w:eastAsia="Times New Roman"/>
                <w:sz w:val="24"/>
                <w:szCs w:val="24"/>
                <w:lang w:eastAsia="ru-RU"/>
              </w:rPr>
              <w:t>вновь прибывшие или уменьшение</w:t>
            </w:r>
            <w:r w:rsidR="003E2232" w:rsidRPr="00122254">
              <w:rPr>
                <w:rFonts w:eastAsia="Times New Roman"/>
                <w:sz w:val="24"/>
                <w:szCs w:val="24"/>
                <w:lang w:eastAsia="ru-RU"/>
              </w:rPr>
              <w:t xml:space="preserve"> запла</w:t>
            </w:r>
            <w:r>
              <w:rPr>
                <w:rFonts w:eastAsia="Times New Roman"/>
                <w:sz w:val="24"/>
                <w:szCs w:val="24"/>
                <w:lang w:val="kk-KZ" w:eastAsia="ru-RU"/>
              </w:rPr>
              <w:t xml:space="preserve"> </w:t>
            </w:r>
            <w:r w:rsidR="003E2232" w:rsidRPr="00122254">
              <w:rPr>
                <w:rFonts w:eastAsia="Times New Roman"/>
                <w:sz w:val="24"/>
                <w:szCs w:val="24"/>
                <w:lang w:eastAsia="ru-RU"/>
              </w:rPr>
              <w:t>нированных средств</w:t>
            </w:r>
          </w:p>
          <w:p w14:paraId="7D73791F" w14:textId="0CA99ABA" w:rsidR="003E2232" w:rsidRPr="00122254" w:rsidRDefault="00122254" w:rsidP="009A7AE1">
            <w:pPr>
              <w:pStyle w:val="ListParagraph"/>
              <w:numPr>
                <w:ilvl w:val="0"/>
                <w:numId w:val="11"/>
              </w:numPr>
              <w:tabs>
                <w:tab w:val="clear" w:pos="567"/>
                <w:tab w:val="left" w:pos="353"/>
              </w:tabs>
              <w:ind w:left="0" w:firstLine="0"/>
              <w:rPr>
                <w:rFonts w:eastAsia="Times New Roman"/>
                <w:sz w:val="24"/>
                <w:szCs w:val="24"/>
                <w:lang w:eastAsia="ru-RU"/>
              </w:rPr>
            </w:pPr>
            <w:r w:rsidRPr="00122254">
              <w:rPr>
                <w:rFonts w:eastAsia="Times New Roman"/>
                <w:sz w:val="24"/>
                <w:szCs w:val="24"/>
                <w:lang w:eastAsia="ru-RU"/>
              </w:rPr>
              <w:t>из</w:t>
            </w:r>
            <w:r w:rsidR="003E2232" w:rsidRPr="00122254">
              <w:rPr>
                <w:rFonts w:eastAsia="Times New Roman"/>
                <w:sz w:val="24"/>
                <w:szCs w:val="24"/>
                <w:lang w:eastAsia="ru-RU"/>
              </w:rPr>
              <w:t>-за миграции пациен</w:t>
            </w:r>
            <w:r>
              <w:rPr>
                <w:rFonts w:eastAsia="Times New Roman"/>
                <w:sz w:val="24"/>
                <w:szCs w:val="24"/>
                <w:lang w:val="kk-KZ" w:eastAsia="ru-RU"/>
              </w:rPr>
              <w:t xml:space="preserve"> </w:t>
            </w:r>
            <w:r w:rsidR="003E2232" w:rsidRPr="00122254">
              <w:rPr>
                <w:rFonts w:eastAsia="Times New Roman"/>
                <w:sz w:val="24"/>
                <w:szCs w:val="24"/>
                <w:lang w:eastAsia="ru-RU"/>
              </w:rPr>
              <w:t>тов, длительное согласова</w:t>
            </w:r>
            <w:r>
              <w:rPr>
                <w:rFonts w:eastAsia="Times New Roman"/>
                <w:sz w:val="24"/>
                <w:szCs w:val="24"/>
                <w:lang w:val="kk-KZ" w:eastAsia="ru-RU"/>
              </w:rPr>
              <w:t xml:space="preserve"> </w:t>
            </w:r>
            <w:r w:rsidR="003E2232" w:rsidRPr="00122254">
              <w:rPr>
                <w:rFonts w:eastAsia="Times New Roman"/>
                <w:sz w:val="24"/>
                <w:szCs w:val="24"/>
                <w:lang w:eastAsia="ru-RU"/>
              </w:rPr>
              <w:t>ние ЛС для них, что вызывает недовольство со стороны потребителей медицинских услуг</w:t>
            </w:r>
          </w:p>
        </w:tc>
        <w:tc>
          <w:tcPr>
            <w:tcW w:w="4121" w:type="dxa"/>
            <w:tcBorders>
              <w:top w:val="single" w:sz="4" w:space="0" w:color="auto"/>
              <w:left w:val="nil"/>
              <w:bottom w:val="single" w:sz="4" w:space="0" w:color="auto"/>
              <w:right w:val="single" w:sz="4" w:space="0" w:color="auto"/>
            </w:tcBorders>
            <w:shd w:val="clear" w:color="000000" w:fill="FFFFFF"/>
          </w:tcPr>
          <w:p w14:paraId="51FAA301" w14:textId="097B6303"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 xml:space="preserve">проблемы </w:t>
            </w:r>
            <w:r w:rsidR="003E2232" w:rsidRPr="00122254">
              <w:rPr>
                <w:rFonts w:eastAsia="Times New Roman"/>
                <w:sz w:val="24"/>
                <w:szCs w:val="24"/>
                <w:lang w:eastAsia="ru-RU"/>
              </w:rPr>
              <w:t xml:space="preserve">с полным </w:t>
            </w:r>
            <w:r w:rsidRPr="00122254">
              <w:rPr>
                <w:rFonts w:eastAsia="Times New Roman"/>
                <w:sz w:val="24"/>
                <w:szCs w:val="24"/>
                <w:lang w:eastAsia="ru-RU"/>
              </w:rPr>
              <w:t>обеспе</w:t>
            </w:r>
            <w:r>
              <w:rPr>
                <w:rFonts w:eastAsia="Times New Roman"/>
                <w:sz w:val="24"/>
                <w:szCs w:val="24"/>
                <w:lang w:val="kk-KZ" w:eastAsia="ru-RU"/>
              </w:rPr>
              <w:t xml:space="preserve"> </w:t>
            </w:r>
            <w:r w:rsidRPr="00122254">
              <w:rPr>
                <w:rFonts w:eastAsia="Times New Roman"/>
                <w:sz w:val="24"/>
                <w:szCs w:val="24"/>
                <w:lang w:eastAsia="ru-RU"/>
              </w:rPr>
              <w:t xml:space="preserve">чением </w:t>
            </w:r>
            <w:r w:rsidR="003E2232" w:rsidRPr="00122254">
              <w:rPr>
                <w:rFonts w:eastAsia="Times New Roman"/>
                <w:sz w:val="24"/>
                <w:szCs w:val="24"/>
                <w:lang w:eastAsia="ru-RU"/>
              </w:rPr>
              <w:t>ЛС, привозят комбиниро</w:t>
            </w:r>
            <w:r>
              <w:rPr>
                <w:rFonts w:eastAsia="Times New Roman"/>
                <w:sz w:val="24"/>
                <w:szCs w:val="24"/>
                <w:lang w:val="kk-KZ" w:eastAsia="ru-RU"/>
              </w:rPr>
              <w:t xml:space="preserve"> </w:t>
            </w:r>
            <w:r w:rsidR="003E2232" w:rsidRPr="00122254">
              <w:rPr>
                <w:rFonts w:eastAsia="Times New Roman"/>
                <w:sz w:val="24"/>
                <w:szCs w:val="24"/>
                <w:lang w:eastAsia="ru-RU"/>
              </w:rPr>
              <w:t>ванные препараты с дозой ниже терапевтической</w:t>
            </w:r>
            <w:r>
              <w:rPr>
                <w:rFonts w:eastAsia="Times New Roman"/>
                <w:sz w:val="24"/>
                <w:szCs w:val="24"/>
                <w:lang w:val="kk-KZ" w:eastAsia="ru-RU"/>
              </w:rPr>
              <w:t>;</w:t>
            </w:r>
          </w:p>
          <w:p w14:paraId="174C4A3D" w14:textId="5D922F2C"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наименование</w:t>
            </w:r>
            <w:r w:rsidR="003E2232" w:rsidRPr="00122254">
              <w:rPr>
                <w:rFonts w:eastAsia="Times New Roman"/>
                <w:sz w:val="24"/>
                <w:szCs w:val="24"/>
                <w:lang w:eastAsia="ru-RU"/>
              </w:rPr>
              <w:t>, необходимый для удовлетворения потребности пациентов ограничен по стационаро</w:t>
            </w:r>
            <w:r>
              <w:rPr>
                <w:rFonts w:eastAsia="Times New Roman"/>
                <w:sz w:val="24"/>
                <w:szCs w:val="24"/>
                <w:lang w:val="kk-KZ" w:eastAsia="ru-RU"/>
              </w:rPr>
              <w:t xml:space="preserve"> </w:t>
            </w:r>
            <w:r w:rsidR="003E2232" w:rsidRPr="00122254">
              <w:rPr>
                <w:rFonts w:eastAsia="Times New Roman"/>
                <w:sz w:val="24"/>
                <w:szCs w:val="24"/>
                <w:lang w:eastAsia="ru-RU"/>
              </w:rPr>
              <w:t>замещающей помощи</w:t>
            </w:r>
            <w:r>
              <w:rPr>
                <w:rFonts w:eastAsia="Times New Roman"/>
                <w:sz w:val="24"/>
                <w:szCs w:val="24"/>
                <w:lang w:val="kk-KZ" w:eastAsia="ru-RU"/>
              </w:rPr>
              <w:t>;</w:t>
            </w:r>
          </w:p>
          <w:p w14:paraId="64C8B6B6" w14:textId="4C2896F5"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 xml:space="preserve">пациенты </w:t>
            </w:r>
            <w:r w:rsidR="003E2232" w:rsidRPr="00122254">
              <w:rPr>
                <w:rFonts w:eastAsia="Times New Roman"/>
                <w:sz w:val="24"/>
                <w:szCs w:val="24"/>
                <w:lang w:eastAsia="ru-RU"/>
              </w:rPr>
              <w:t>требуют ЛС, которые не поставляются</w:t>
            </w:r>
            <w:r>
              <w:rPr>
                <w:rFonts w:eastAsia="Times New Roman"/>
                <w:sz w:val="24"/>
                <w:szCs w:val="24"/>
                <w:lang w:val="kk-KZ" w:eastAsia="ru-RU"/>
              </w:rPr>
              <w:t>;</w:t>
            </w:r>
          </w:p>
          <w:p w14:paraId="031658EF" w14:textId="4C340507"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 xml:space="preserve">очень </w:t>
            </w:r>
            <w:r w:rsidR="003E2232" w:rsidRPr="00122254">
              <w:rPr>
                <w:rFonts w:eastAsia="Times New Roman"/>
                <w:sz w:val="24"/>
                <w:szCs w:val="24"/>
                <w:lang w:eastAsia="ru-RU"/>
              </w:rPr>
              <w:t>много новых ЛС, которые не входят в приказ 75, но включены в протоколы лечения и назначаются, но не могут быть обеспечены в рамках местного бюджета</w:t>
            </w:r>
            <w:r>
              <w:rPr>
                <w:rFonts w:eastAsia="Times New Roman"/>
                <w:sz w:val="24"/>
                <w:szCs w:val="24"/>
                <w:lang w:val="kk-KZ" w:eastAsia="ru-RU"/>
              </w:rPr>
              <w:t>;</w:t>
            </w:r>
          </w:p>
          <w:p w14:paraId="0B5E831F" w14:textId="0202A38B"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 xml:space="preserve">в </w:t>
            </w:r>
            <w:r w:rsidR="003E2232" w:rsidRPr="00122254">
              <w:rPr>
                <w:rFonts w:eastAsia="Times New Roman"/>
                <w:sz w:val="24"/>
                <w:szCs w:val="24"/>
                <w:lang w:eastAsia="ru-RU"/>
              </w:rPr>
              <w:t>списках нет комбиниро</w:t>
            </w:r>
            <w:r>
              <w:rPr>
                <w:rFonts w:eastAsia="Times New Roman"/>
                <w:sz w:val="24"/>
                <w:szCs w:val="24"/>
                <w:lang w:val="kk-KZ" w:eastAsia="ru-RU"/>
              </w:rPr>
              <w:t xml:space="preserve"> </w:t>
            </w:r>
            <w:r w:rsidR="003E2232" w:rsidRPr="00122254">
              <w:rPr>
                <w:rFonts w:eastAsia="Times New Roman"/>
                <w:sz w:val="24"/>
                <w:szCs w:val="24"/>
                <w:lang w:eastAsia="ru-RU"/>
              </w:rPr>
              <w:t>ванных антигипертензивных пре</w:t>
            </w:r>
            <w:r>
              <w:rPr>
                <w:rFonts w:eastAsia="Times New Roman"/>
                <w:sz w:val="24"/>
                <w:szCs w:val="24"/>
                <w:lang w:val="kk-KZ" w:eastAsia="ru-RU"/>
              </w:rPr>
              <w:t xml:space="preserve"> </w:t>
            </w:r>
            <w:r w:rsidR="003E2232" w:rsidRPr="00122254">
              <w:rPr>
                <w:rFonts w:eastAsia="Times New Roman"/>
                <w:sz w:val="24"/>
                <w:szCs w:val="24"/>
                <w:lang w:eastAsia="ru-RU"/>
              </w:rPr>
              <w:t>паратов</w:t>
            </w:r>
            <w:r>
              <w:rPr>
                <w:rFonts w:eastAsia="Times New Roman"/>
                <w:sz w:val="24"/>
                <w:szCs w:val="24"/>
                <w:lang w:val="kk-KZ" w:eastAsia="ru-RU"/>
              </w:rPr>
              <w:t>;</w:t>
            </w:r>
            <w:r w:rsidR="003E2232" w:rsidRPr="00122254">
              <w:rPr>
                <w:rFonts w:eastAsia="Times New Roman"/>
                <w:sz w:val="24"/>
                <w:szCs w:val="24"/>
                <w:lang w:eastAsia="ru-RU"/>
              </w:rPr>
              <w:t xml:space="preserve"> </w:t>
            </w:r>
          </w:p>
          <w:p w14:paraId="43D8FBE1" w14:textId="76C97CCA"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 xml:space="preserve">отсутствие </w:t>
            </w:r>
            <w:r w:rsidR="003E2232" w:rsidRPr="00122254">
              <w:rPr>
                <w:rFonts w:eastAsia="Times New Roman"/>
                <w:sz w:val="24"/>
                <w:szCs w:val="24"/>
                <w:lang w:eastAsia="ru-RU"/>
              </w:rPr>
              <w:t>или нехватка клинических фармакологов (2)</w:t>
            </w:r>
            <w:r>
              <w:rPr>
                <w:rFonts w:eastAsia="Times New Roman"/>
                <w:sz w:val="24"/>
                <w:szCs w:val="24"/>
                <w:lang w:val="kk-KZ" w:eastAsia="ru-RU"/>
              </w:rPr>
              <w:t>;</w:t>
            </w:r>
          </w:p>
          <w:p w14:paraId="7643B95F" w14:textId="3A48BE73" w:rsidR="003E2232" w:rsidRPr="00122254" w:rsidRDefault="00122254" w:rsidP="009A7AE1">
            <w:pPr>
              <w:pStyle w:val="ListParagraph"/>
              <w:numPr>
                <w:ilvl w:val="0"/>
                <w:numId w:val="12"/>
              </w:numPr>
              <w:tabs>
                <w:tab w:val="clear" w:pos="567"/>
              </w:tabs>
              <w:ind w:left="126" w:firstLine="112"/>
              <w:rPr>
                <w:rFonts w:eastAsia="Times New Roman"/>
                <w:sz w:val="24"/>
                <w:szCs w:val="24"/>
                <w:lang w:eastAsia="ru-RU"/>
              </w:rPr>
            </w:pPr>
            <w:r w:rsidRPr="00122254">
              <w:rPr>
                <w:rFonts w:eastAsia="Times New Roman"/>
                <w:sz w:val="24"/>
                <w:szCs w:val="24"/>
                <w:lang w:eastAsia="ru-RU"/>
              </w:rPr>
              <w:t xml:space="preserve">портал </w:t>
            </w:r>
            <w:r w:rsidR="003E2232" w:rsidRPr="00122254">
              <w:rPr>
                <w:rFonts w:eastAsia="Times New Roman"/>
                <w:sz w:val="24"/>
                <w:szCs w:val="24"/>
                <w:lang w:eastAsia="ru-RU"/>
              </w:rPr>
              <w:t>ИСЛО плохо работает невозможно своевременно обеспе</w:t>
            </w:r>
            <w:r>
              <w:rPr>
                <w:rFonts w:eastAsia="Times New Roman"/>
                <w:sz w:val="24"/>
                <w:szCs w:val="24"/>
                <w:lang w:val="kk-KZ" w:eastAsia="ru-RU"/>
              </w:rPr>
              <w:t xml:space="preserve"> </w:t>
            </w:r>
            <w:r w:rsidR="003E2232" w:rsidRPr="00122254">
              <w:rPr>
                <w:rFonts w:eastAsia="Times New Roman"/>
                <w:sz w:val="24"/>
                <w:szCs w:val="24"/>
                <w:lang w:eastAsia="ru-RU"/>
              </w:rPr>
              <w:t>чить рецепт (1)</w:t>
            </w:r>
          </w:p>
        </w:tc>
        <w:tc>
          <w:tcPr>
            <w:tcW w:w="2216" w:type="dxa"/>
            <w:tcBorders>
              <w:left w:val="nil"/>
              <w:bottom w:val="single" w:sz="4" w:space="0" w:color="auto"/>
              <w:right w:val="single" w:sz="4" w:space="0" w:color="auto"/>
            </w:tcBorders>
            <w:shd w:val="clear" w:color="000000" w:fill="FFFFFF"/>
          </w:tcPr>
          <w:p w14:paraId="1F2B6FD8" w14:textId="22CA8526" w:rsidR="003E2232" w:rsidRPr="00122254" w:rsidRDefault="00122254" w:rsidP="009A7AE1">
            <w:pPr>
              <w:pStyle w:val="ListParagraph"/>
              <w:numPr>
                <w:ilvl w:val="0"/>
                <w:numId w:val="11"/>
              </w:numPr>
              <w:tabs>
                <w:tab w:val="clear" w:pos="567"/>
                <w:tab w:val="left" w:pos="444"/>
              </w:tabs>
              <w:ind w:left="4" w:firstLine="142"/>
              <w:rPr>
                <w:rFonts w:eastAsia="Times New Roman"/>
                <w:sz w:val="24"/>
                <w:szCs w:val="24"/>
                <w:lang w:eastAsia="ru-RU"/>
              </w:rPr>
            </w:pPr>
            <w:r w:rsidRPr="00122254">
              <w:rPr>
                <w:rFonts w:eastAsia="Times New Roman"/>
                <w:sz w:val="24"/>
                <w:szCs w:val="24"/>
                <w:lang w:eastAsia="ru-RU"/>
              </w:rPr>
              <w:t xml:space="preserve">необходимо </w:t>
            </w:r>
            <w:r w:rsidR="003E2232" w:rsidRPr="00122254">
              <w:rPr>
                <w:rFonts w:eastAsia="Times New Roman"/>
                <w:sz w:val="24"/>
                <w:szCs w:val="24"/>
                <w:lang w:eastAsia="ru-RU"/>
              </w:rPr>
              <w:t>увеличить пере</w:t>
            </w:r>
            <w:r>
              <w:rPr>
                <w:rFonts w:eastAsia="Times New Roman"/>
                <w:sz w:val="24"/>
                <w:szCs w:val="24"/>
                <w:lang w:val="kk-KZ" w:eastAsia="ru-RU"/>
              </w:rPr>
              <w:t xml:space="preserve"> </w:t>
            </w:r>
            <w:r w:rsidR="003E2232" w:rsidRPr="00122254">
              <w:rPr>
                <w:rFonts w:eastAsia="Times New Roman"/>
                <w:sz w:val="24"/>
                <w:szCs w:val="24"/>
                <w:lang w:eastAsia="ru-RU"/>
              </w:rPr>
              <w:t>чень ЛС, которые выдают для па</w:t>
            </w:r>
            <w:r>
              <w:rPr>
                <w:rFonts w:eastAsia="Times New Roman"/>
                <w:sz w:val="24"/>
                <w:szCs w:val="24"/>
                <w:lang w:val="kk-KZ" w:eastAsia="ru-RU"/>
              </w:rPr>
              <w:t xml:space="preserve"> </w:t>
            </w:r>
            <w:r w:rsidR="003E2232" w:rsidRPr="00122254">
              <w:rPr>
                <w:rFonts w:eastAsia="Times New Roman"/>
                <w:sz w:val="24"/>
                <w:szCs w:val="24"/>
                <w:lang w:eastAsia="ru-RU"/>
              </w:rPr>
              <w:t>циентов в ПМСП</w:t>
            </w:r>
            <w:r>
              <w:rPr>
                <w:rFonts w:eastAsia="Times New Roman"/>
                <w:sz w:val="24"/>
                <w:szCs w:val="24"/>
                <w:lang w:val="kk-KZ" w:eastAsia="ru-RU"/>
              </w:rPr>
              <w:t>;</w:t>
            </w:r>
          </w:p>
          <w:p w14:paraId="606E6E89" w14:textId="4E62C557" w:rsidR="003E2232" w:rsidRPr="00122254" w:rsidRDefault="003E2232" w:rsidP="009A7AE1">
            <w:pPr>
              <w:pStyle w:val="ListParagraph"/>
              <w:numPr>
                <w:ilvl w:val="0"/>
                <w:numId w:val="11"/>
              </w:numPr>
              <w:tabs>
                <w:tab w:val="clear" w:pos="567"/>
                <w:tab w:val="left" w:pos="391"/>
                <w:tab w:val="left" w:pos="444"/>
              </w:tabs>
              <w:ind w:left="4" w:firstLine="142"/>
              <w:rPr>
                <w:rFonts w:eastAsia="Times New Roman"/>
                <w:sz w:val="24"/>
                <w:szCs w:val="24"/>
                <w:lang w:eastAsia="ru-RU"/>
              </w:rPr>
            </w:pPr>
            <w:r w:rsidRPr="00122254">
              <w:rPr>
                <w:rFonts w:eastAsia="Times New Roman"/>
                <w:sz w:val="24"/>
                <w:szCs w:val="24"/>
                <w:lang w:eastAsia="ru-RU"/>
              </w:rPr>
              <w:t>нет резерва, надо конкурсы про</w:t>
            </w:r>
            <w:r w:rsidR="00122254">
              <w:rPr>
                <w:rFonts w:eastAsia="Times New Roman"/>
                <w:sz w:val="24"/>
                <w:szCs w:val="24"/>
                <w:lang w:val="kk-KZ" w:eastAsia="ru-RU"/>
              </w:rPr>
              <w:t xml:space="preserve"> </w:t>
            </w:r>
            <w:r w:rsidRPr="00122254">
              <w:rPr>
                <w:rFonts w:eastAsia="Times New Roman"/>
                <w:sz w:val="24"/>
                <w:szCs w:val="24"/>
                <w:lang w:eastAsia="ru-RU"/>
              </w:rPr>
              <w:t>водить каждые 5 лет</w:t>
            </w:r>
            <w:r w:rsidR="00122254">
              <w:rPr>
                <w:rFonts w:eastAsia="Times New Roman"/>
                <w:sz w:val="24"/>
                <w:szCs w:val="24"/>
                <w:lang w:val="kk-KZ" w:eastAsia="ru-RU"/>
              </w:rPr>
              <w:t>;</w:t>
            </w:r>
            <w:r w:rsidRPr="00122254">
              <w:rPr>
                <w:rFonts w:eastAsia="Times New Roman"/>
                <w:sz w:val="24"/>
                <w:szCs w:val="24"/>
                <w:lang w:eastAsia="ru-RU"/>
              </w:rPr>
              <w:t xml:space="preserve"> </w:t>
            </w:r>
          </w:p>
          <w:p w14:paraId="07935909" w14:textId="386EEA6E" w:rsidR="003E2232" w:rsidRPr="00122254" w:rsidRDefault="00122254" w:rsidP="009A7AE1">
            <w:pPr>
              <w:pStyle w:val="ListParagraph"/>
              <w:numPr>
                <w:ilvl w:val="0"/>
                <w:numId w:val="11"/>
              </w:numPr>
              <w:tabs>
                <w:tab w:val="clear" w:pos="567"/>
                <w:tab w:val="left" w:pos="391"/>
                <w:tab w:val="left" w:pos="444"/>
              </w:tabs>
              <w:ind w:left="4" w:firstLine="142"/>
              <w:rPr>
                <w:rFonts w:eastAsia="Times New Roman"/>
                <w:sz w:val="24"/>
                <w:szCs w:val="24"/>
                <w:lang w:eastAsia="ru-RU"/>
              </w:rPr>
            </w:pPr>
            <w:r w:rsidRPr="00122254">
              <w:rPr>
                <w:rFonts w:eastAsia="Times New Roman"/>
                <w:sz w:val="24"/>
                <w:szCs w:val="24"/>
                <w:lang w:eastAsia="ru-RU"/>
              </w:rPr>
              <w:t xml:space="preserve">ежегодный </w:t>
            </w:r>
            <w:r w:rsidR="003E2232" w:rsidRPr="00122254">
              <w:rPr>
                <w:rFonts w:eastAsia="Times New Roman"/>
                <w:sz w:val="24"/>
                <w:szCs w:val="24"/>
                <w:lang w:eastAsia="ru-RU"/>
              </w:rPr>
              <w:t xml:space="preserve">лимит не нужно </w:t>
            </w:r>
          </w:p>
          <w:p w14:paraId="3ACB6AE3" w14:textId="77777777" w:rsidR="003E2232" w:rsidRPr="00122254" w:rsidRDefault="003E2232" w:rsidP="00F151FE">
            <w:pPr>
              <w:tabs>
                <w:tab w:val="clear" w:pos="567"/>
              </w:tabs>
              <w:ind w:firstLine="0"/>
              <w:jc w:val="left"/>
              <w:rPr>
                <w:rFonts w:eastAsia="Times New Roman"/>
                <w:sz w:val="24"/>
                <w:szCs w:val="24"/>
                <w:lang w:eastAsia="ru-RU"/>
              </w:rPr>
            </w:pPr>
          </w:p>
        </w:tc>
      </w:tr>
    </w:tbl>
    <w:p w14:paraId="5CBDC580" w14:textId="77777777" w:rsidR="003E2232" w:rsidRPr="00C36C61" w:rsidRDefault="003E2232" w:rsidP="003E2232">
      <w:pPr>
        <w:pStyle w:val="ListParagraph"/>
        <w:tabs>
          <w:tab w:val="clear" w:pos="567"/>
          <w:tab w:val="left" w:pos="142"/>
        </w:tabs>
        <w:ind w:left="0" w:right="-846"/>
      </w:pPr>
    </w:p>
    <w:p w14:paraId="194DE599" w14:textId="77777777" w:rsidR="003E2232" w:rsidRPr="00C36C61" w:rsidRDefault="003E2232" w:rsidP="00411A1A">
      <w:pPr>
        <w:sectPr w:rsidR="003E2232" w:rsidRPr="00C36C61" w:rsidSect="00122254">
          <w:pgSz w:w="16838" w:h="11906" w:orient="landscape"/>
          <w:pgMar w:top="1701" w:right="1134" w:bottom="567" w:left="1134" w:header="709" w:footer="709" w:gutter="0"/>
          <w:cols w:space="708"/>
          <w:docGrid w:linePitch="381"/>
        </w:sectPr>
      </w:pPr>
    </w:p>
    <w:p w14:paraId="528B7E71" w14:textId="6D326B6D" w:rsidR="008B4A68" w:rsidRPr="00EF4677" w:rsidRDefault="008570C1" w:rsidP="008570C1">
      <w:pPr>
        <w:tabs>
          <w:tab w:val="clear" w:pos="567"/>
          <w:tab w:val="left" w:pos="142"/>
        </w:tabs>
        <w:ind w:firstLine="709"/>
        <w:rPr>
          <w:b/>
          <w:bCs/>
        </w:rPr>
      </w:pPr>
      <w:r>
        <w:rPr>
          <w:b/>
          <w:bCs/>
          <w:lang w:val="kk-KZ"/>
        </w:rPr>
        <w:lastRenderedPageBreak/>
        <w:t>4.</w:t>
      </w:r>
      <w:r w:rsidR="004D60AF">
        <w:rPr>
          <w:b/>
          <w:bCs/>
          <w:lang w:val="kk-KZ"/>
        </w:rPr>
        <w:t>2</w:t>
      </w:r>
      <w:r>
        <w:rPr>
          <w:b/>
          <w:bCs/>
          <w:lang w:val="kk-KZ"/>
        </w:rPr>
        <w:t xml:space="preserve"> </w:t>
      </w:r>
      <w:r w:rsidR="00EF4677" w:rsidRPr="00EF4677">
        <w:rPr>
          <w:b/>
          <w:bCs/>
        </w:rPr>
        <w:t>Барьеры лекарственного обеспечения на уровне первичной медико-санитарной помощи через призму медицинских специалистов</w:t>
      </w:r>
    </w:p>
    <w:p w14:paraId="308A9B7D" w14:textId="77777777" w:rsidR="00604A68" w:rsidRPr="00C36C61" w:rsidRDefault="00604A68" w:rsidP="008570C1">
      <w:pPr>
        <w:ind w:firstLine="709"/>
      </w:pPr>
    </w:p>
    <w:p w14:paraId="4C8F2D9D" w14:textId="752E08F7" w:rsidR="00890B61" w:rsidRPr="00EF4677" w:rsidRDefault="008570C1" w:rsidP="008570C1">
      <w:pPr>
        <w:ind w:firstLine="709"/>
        <w:rPr>
          <w:iCs/>
          <w:lang w:val="kk-KZ"/>
        </w:rPr>
      </w:pPr>
      <w:r>
        <w:rPr>
          <w:iCs/>
          <w:lang w:val="kk-KZ"/>
        </w:rPr>
        <w:t>4.</w:t>
      </w:r>
      <w:r w:rsidR="00EF4677">
        <w:rPr>
          <w:iCs/>
          <w:lang w:val="kk-KZ"/>
        </w:rPr>
        <w:t>2</w:t>
      </w:r>
      <w:r>
        <w:rPr>
          <w:iCs/>
          <w:lang w:val="kk-KZ"/>
        </w:rPr>
        <w:t xml:space="preserve">.1 </w:t>
      </w:r>
      <w:r w:rsidR="008B4A68" w:rsidRPr="008570C1">
        <w:rPr>
          <w:iCs/>
        </w:rPr>
        <w:t>Анализ организации лекарственного обеспечения мегаполиса г.</w:t>
      </w:r>
      <w:r>
        <w:rPr>
          <w:iCs/>
          <w:lang w:val="kk-KZ"/>
        </w:rPr>
        <w:t> </w:t>
      </w:r>
      <w:r w:rsidR="00EF4677">
        <w:rPr>
          <w:iCs/>
        </w:rPr>
        <w:t>Алматы и Алматинской области</w:t>
      </w:r>
    </w:p>
    <w:p w14:paraId="08B3479F" w14:textId="6CC412B3" w:rsidR="00784ACB" w:rsidRPr="00C36C61" w:rsidRDefault="00890B61" w:rsidP="008570C1">
      <w:pPr>
        <w:ind w:firstLine="709"/>
        <w:rPr>
          <w:rFonts w:eastAsia="Times New Roman"/>
          <w:lang w:eastAsia="ru-RU"/>
        </w:rPr>
      </w:pPr>
      <w:r w:rsidRPr="00C36C61">
        <w:t>В опросе приняли участие 421 респондент из г.</w:t>
      </w:r>
      <w:r w:rsidR="008570C1">
        <w:rPr>
          <w:lang w:val="kk-KZ"/>
        </w:rPr>
        <w:t xml:space="preserve"> </w:t>
      </w:r>
      <w:r w:rsidRPr="00C36C61">
        <w:t xml:space="preserve">Алматы и 770 респондентов </w:t>
      </w:r>
      <w:r w:rsidR="002F3A45" w:rsidRPr="00C36C61">
        <w:t xml:space="preserve">из </w:t>
      </w:r>
      <w:r w:rsidRPr="00C36C61">
        <w:t>Алматинской области. Наибольшее количество участников составили молодые специалисты с опытом работы до 5 лет (40,0%), преобладали женщины - 79,3%, а также специалисты, работающие в государственных организациях. В целом, в опросе большую долю составил средний медицинский персонал (57,9%), в частности в Алматинской области 64,5%. Среди респондентов из г.</w:t>
      </w:r>
      <w:r w:rsidR="008570C1">
        <w:rPr>
          <w:lang w:val="kk-KZ"/>
        </w:rPr>
        <w:t xml:space="preserve"> </w:t>
      </w:r>
      <w:r w:rsidRPr="00C36C61">
        <w:t>Алматы в два раза больше было ВОП, составивших 42,0% (р</w:t>
      </w:r>
      <w:r w:rsidRPr="00C36C61">
        <w:rPr>
          <w:rFonts w:eastAsia="Times New Roman"/>
          <w:lang w:eastAsia="ru-RU"/>
        </w:rPr>
        <w:t xml:space="preserve">&lt;0,001) (таблица </w:t>
      </w:r>
      <w:r w:rsidR="00576FBB" w:rsidRPr="00C36C61">
        <w:rPr>
          <w:rFonts w:eastAsia="Times New Roman"/>
          <w:lang w:eastAsia="ru-RU"/>
        </w:rPr>
        <w:t>9</w:t>
      </w:r>
      <w:r w:rsidRPr="00C36C61">
        <w:rPr>
          <w:rFonts w:eastAsia="Times New Roman"/>
          <w:lang w:eastAsia="ru-RU"/>
        </w:rPr>
        <w:t>).</w:t>
      </w:r>
      <w:r w:rsidR="002F3A45" w:rsidRPr="00C36C61">
        <w:rPr>
          <w:rFonts w:eastAsia="Times New Roman"/>
          <w:lang w:eastAsia="ru-RU"/>
        </w:rPr>
        <w:t xml:space="preserve"> </w:t>
      </w:r>
    </w:p>
    <w:p w14:paraId="54E24192" w14:textId="77777777" w:rsidR="009702F3" w:rsidRPr="00C36C61" w:rsidRDefault="009702F3" w:rsidP="008570C1">
      <w:pPr>
        <w:ind w:firstLine="709"/>
        <w:rPr>
          <w:rFonts w:eastAsia="Times New Roman"/>
          <w:lang w:eastAsia="ru-RU"/>
        </w:rPr>
      </w:pPr>
    </w:p>
    <w:p w14:paraId="6339D10B" w14:textId="567E11DB" w:rsidR="00285900" w:rsidRDefault="00285900" w:rsidP="00285900">
      <w:pPr>
        <w:ind w:right="-284" w:firstLine="0"/>
        <w:rPr>
          <w:rFonts w:eastAsia="Times New Roman"/>
          <w:lang w:val="kk-KZ" w:eastAsia="ru-RU"/>
        </w:rPr>
      </w:pPr>
      <w:r w:rsidRPr="00C36C61">
        <w:rPr>
          <w:rFonts w:eastAsia="Times New Roman"/>
          <w:lang w:eastAsia="ru-RU"/>
        </w:rPr>
        <w:t xml:space="preserve">Таблица </w:t>
      </w:r>
      <w:r w:rsidR="00576FBB" w:rsidRPr="00C36C61">
        <w:rPr>
          <w:rFonts w:eastAsia="Times New Roman"/>
          <w:lang w:eastAsia="ru-RU"/>
        </w:rPr>
        <w:t>9</w:t>
      </w:r>
      <w:r w:rsidRPr="00C36C61">
        <w:rPr>
          <w:rFonts w:eastAsia="Times New Roman"/>
          <w:lang w:eastAsia="ru-RU"/>
        </w:rPr>
        <w:t xml:space="preserve"> </w:t>
      </w:r>
      <w:r w:rsidR="008570C1">
        <w:rPr>
          <w:rFonts w:eastAsia="Times New Roman"/>
          <w:lang w:val="kk-KZ" w:eastAsia="ru-RU"/>
        </w:rPr>
        <w:t xml:space="preserve">– </w:t>
      </w:r>
      <w:r w:rsidRPr="00C36C61">
        <w:rPr>
          <w:rFonts w:eastAsia="Times New Roman"/>
          <w:lang w:eastAsia="ru-RU"/>
        </w:rPr>
        <w:t>Характеристика участников опроса и взаимодействие по вопросам ЛС между заинтересованными сторонами</w:t>
      </w:r>
      <w:r w:rsidR="0079464D" w:rsidRPr="00C36C61">
        <w:rPr>
          <w:rFonts w:eastAsia="Times New Roman"/>
          <w:lang w:eastAsia="ru-RU"/>
        </w:rPr>
        <w:t xml:space="preserve"> </w:t>
      </w:r>
      <w:r w:rsidRPr="00C36C61">
        <w:rPr>
          <w:rFonts w:eastAsia="Times New Roman"/>
          <w:lang w:eastAsia="ru-RU"/>
        </w:rPr>
        <w:t>в г. Алматы и Алматинской области</w:t>
      </w:r>
    </w:p>
    <w:p w14:paraId="3D7FF2B3" w14:textId="77777777" w:rsidR="008570C1" w:rsidRPr="008570C1" w:rsidRDefault="008570C1" w:rsidP="00285900">
      <w:pPr>
        <w:ind w:right="-284" w:firstLine="0"/>
        <w:rPr>
          <w:rFonts w:eastAsia="Times New Roman"/>
          <w:sz w:val="16"/>
          <w:szCs w:val="16"/>
          <w:lang w:val="kk-KZ" w:eastAsia="ru-RU"/>
        </w:rPr>
      </w:pPr>
    </w:p>
    <w:tbl>
      <w:tblPr>
        <w:tblStyle w:val="TableGrid"/>
        <w:tblW w:w="9592" w:type="dxa"/>
        <w:jc w:val="center"/>
        <w:tblLook w:val="04A0" w:firstRow="1" w:lastRow="0" w:firstColumn="1" w:lastColumn="0" w:noHBand="0" w:noVBand="1"/>
      </w:tblPr>
      <w:tblGrid>
        <w:gridCol w:w="2182"/>
        <w:gridCol w:w="2373"/>
        <w:gridCol w:w="1273"/>
        <w:gridCol w:w="1582"/>
        <w:gridCol w:w="1370"/>
        <w:gridCol w:w="812"/>
      </w:tblGrid>
      <w:tr w:rsidR="00C36C61" w:rsidRPr="00C36C61" w14:paraId="22DF7BB9" w14:textId="77777777" w:rsidTr="00FE0C45">
        <w:trPr>
          <w:trHeight w:val="64"/>
          <w:jc w:val="center"/>
        </w:trPr>
        <w:tc>
          <w:tcPr>
            <w:tcW w:w="4555" w:type="dxa"/>
            <w:gridSpan w:val="2"/>
            <w:noWrap/>
            <w:vAlign w:val="center"/>
            <w:hideMark/>
          </w:tcPr>
          <w:p w14:paraId="3C157AC6" w14:textId="3DFCF56D" w:rsidR="00285900" w:rsidRPr="008570C1" w:rsidRDefault="008570C1" w:rsidP="00FE0C45">
            <w:pPr>
              <w:spacing w:line="216" w:lineRule="auto"/>
              <w:ind w:firstLine="0"/>
              <w:jc w:val="center"/>
              <w:rPr>
                <w:rFonts w:eastAsia="Times New Roman"/>
                <w:sz w:val="24"/>
                <w:szCs w:val="24"/>
              </w:rPr>
            </w:pPr>
            <w:r w:rsidRPr="008570C1">
              <w:rPr>
                <w:rFonts w:eastAsia="Times New Roman"/>
                <w:sz w:val="24"/>
                <w:szCs w:val="24"/>
              </w:rPr>
              <w:t>Характеристика участников опроса</w:t>
            </w:r>
          </w:p>
        </w:tc>
        <w:tc>
          <w:tcPr>
            <w:tcW w:w="1273" w:type="dxa"/>
            <w:noWrap/>
            <w:vAlign w:val="center"/>
            <w:hideMark/>
          </w:tcPr>
          <w:p w14:paraId="1F13C75D" w14:textId="62222A08" w:rsidR="00285900" w:rsidRPr="008570C1" w:rsidRDefault="00285900" w:rsidP="00FE0C45">
            <w:pPr>
              <w:spacing w:line="216" w:lineRule="auto"/>
              <w:ind w:firstLine="0"/>
              <w:jc w:val="center"/>
              <w:rPr>
                <w:rFonts w:eastAsia="Times New Roman"/>
                <w:sz w:val="24"/>
                <w:szCs w:val="24"/>
                <w:lang w:val="kk-KZ"/>
              </w:rPr>
            </w:pPr>
            <w:r w:rsidRPr="008570C1">
              <w:rPr>
                <w:rFonts w:eastAsia="Times New Roman"/>
                <w:sz w:val="24"/>
                <w:szCs w:val="24"/>
              </w:rPr>
              <w:t>Алматы</w:t>
            </w:r>
            <w:r w:rsidR="008570C1">
              <w:rPr>
                <w:rFonts w:eastAsia="Times New Roman"/>
                <w:sz w:val="24"/>
                <w:szCs w:val="24"/>
                <w:lang w:val="kk-KZ"/>
              </w:rPr>
              <w:t xml:space="preserve"> (</w:t>
            </w:r>
            <w:r w:rsidR="008570C1" w:rsidRPr="008570C1">
              <w:rPr>
                <w:sz w:val="24"/>
                <w:szCs w:val="24"/>
              </w:rPr>
              <w:t>%</w:t>
            </w:r>
            <w:r w:rsidR="008570C1">
              <w:rPr>
                <w:rFonts w:eastAsia="Times New Roman"/>
                <w:sz w:val="24"/>
                <w:szCs w:val="24"/>
                <w:lang w:val="kk-KZ"/>
              </w:rPr>
              <w:t>)</w:t>
            </w:r>
          </w:p>
        </w:tc>
        <w:tc>
          <w:tcPr>
            <w:tcW w:w="1582" w:type="dxa"/>
            <w:noWrap/>
            <w:vAlign w:val="center"/>
            <w:hideMark/>
          </w:tcPr>
          <w:p w14:paraId="54D3EE8F" w14:textId="2845B663" w:rsidR="00285900" w:rsidRPr="008570C1" w:rsidRDefault="00285900" w:rsidP="00FE0C45">
            <w:pPr>
              <w:spacing w:line="216" w:lineRule="auto"/>
              <w:ind w:firstLine="0"/>
              <w:jc w:val="center"/>
              <w:rPr>
                <w:rFonts w:eastAsia="Times New Roman"/>
                <w:sz w:val="24"/>
                <w:szCs w:val="24"/>
                <w:lang w:val="kk-KZ"/>
              </w:rPr>
            </w:pPr>
            <w:r w:rsidRPr="008570C1">
              <w:rPr>
                <w:rFonts w:eastAsia="Times New Roman"/>
                <w:sz w:val="24"/>
                <w:szCs w:val="24"/>
              </w:rPr>
              <w:t>Алматинская область</w:t>
            </w:r>
            <w:r w:rsidR="008570C1">
              <w:rPr>
                <w:rFonts w:eastAsia="Times New Roman"/>
                <w:sz w:val="24"/>
                <w:szCs w:val="24"/>
                <w:lang w:val="kk-KZ"/>
              </w:rPr>
              <w:t xml:space="preserve"> (</w:t>
            </w:r>
            <w:r w:rsidR="008570C1" w:rsidRPr="008570C1">
              <w:rPr>
                <w:sz w:val="24"/>
                <w:szCs w:val="24"/>
              </w:rPr>
              <w:t>%</w:t>
            </w:r>
            <w:r w:rsidR="008570C1">
              <w:rPr>
                <w:rFonts w:eastAsia="Times New Roman"/>
                <w:sz w:val="24"/>
                <w:szCs w:val="24"/>
                <w:lang w:val="kk-KZ"/>
              </w:rPr>
              <w:t>)</w:t>
            </w:r>
          </w:p>
        </w:tc>
        <w:tc>
          <w:tcPr>
            <w:tcW w:w="1370" w:type="dxa"/>
            <w:noWrap/>
            <w:vAlign w:val="center"/>
            <w:hideMark/>
          </w:tcPr>
          <w:p w14:paraId="6173D17E" w14:textId="251DFDC0" w:rsidR="00285900" w:rsidRPr="008570C1" w:rsidRDefault="00285900" w:rsidP="00FE0C45">
            <w:pPr>
              <w:spacing w:line="216" w:lineRule="auto"/>
              <w:ind w:firstLine="0"/>
              <w:jc w:val="center"/>
              <w:rPr>
                <w:rFonts w:eastAsia="Times New Roman"/>
                <w:sz w:val="24"/>
                <w:szCs w:val="24"/>
                <w:lang w:val="kk-KZ"/>
              </w:rPr>
            </w:pPr>
            <w:r w:rsidRPr="008570C1">
              <w:rPr>
                <w:rFonts w:eastAsia="Times New Roman"/>
                <w:sz w:val="24"/>
                <w:szCs w:val="24"/>
              </w:rPr>
              <w:t>Всего</w:t>
            </w:r>
            <w:r w:rsidR="008570C1">
              <w:rPr>
                <w:rFonts w:eastAsia="Times New Roman"/>
                <w:sz w:val="24"/>
                <w:szCs w:val="24"/>
                <w:lang w:val="kk-KZ"/>
              </w:rPr>
              <w:t xml:space="preserve"> (</w:t>
            </w:r>
            <w:r w:rsidR="008570C1" w:rsidRPr="008570C1">
              <w:rPr>
                <w:sz w:val="24"/>
                <w:szCs w:val="24"/>
              </w:rPr>
              <w:t>%</w:t>
            </w:r>
            <w:r w:rsidR="008570C1" w:rsidRPr="008570C1">
              <w:rPr>
                <w:bCs/>
                <w:sz w:val="24"/>
                <w:szCs w:val="24"/>
                <w:lang w:val="kk-KZ"/>
              </w:rPr>
              <w:t>)</w:t>
            </w:r>
          </w:p>
        </w:tc>
        <w:tc>
          <w:tcPr>
            <w:tcW w:w="812" w:type="dxa"/>
            <w:vAlign w:val="center"/>
          </w:tcPr>
          <w:p w14:paraId="3338BE0B" w14:textId="77777777" w:rsidR="00285900" w:rsidRPr="008570C1" w:rsidRDefault="00285900" w:rsidP="00FE0C45">
            <w:pPr>
              <w:spacing w:line="216" w:lineRule="auto"/>
              <w:ind w:firstLine="0"/>
              <w:jc w:val="center"/>
              <w:rPr>
                <w:rFonts w:eastAsia="Times New Roman"/>
                <w:sz w:val="24"/>
                <w:szCs w:val="24"/>
              </w:rPr>
            </w:pPr>
            <w:r w:rsidRPr="008570C1">
              <w:rPr>
                <w:rFonts w:eastAsia="Times New Roman"/>
                <w:sz w:val="24"/>
                <w:szCs w:val="24"/>
              </w:rPr>
              <w:t>Р</w:t>
            </w:r>
          </w:p>
        </w:tc>
      </w:tr>
      <w:tr w:rsidR="008570C1" w:rsidRPr="00C36C61" w14:paraId="795D9849" w14:textId="77777777" w:rsidTr="008570C1">
        <w:trPr>
          <w:trHeight w:val="300"/>
          <w:jc w:val="center"/>
        </w:trPr>
        <w:tc>
          <w:tcPr>
            <w:tcW w:w="4555" w:type="dxa"/>
            <w:gridSpan w:val="2"/>
            <w:noWrap/>
            <w:vAlign w:val="center"/>
          </w:tcPr>
          <w:p w14:paraId="222F752F" w14:textId="16A81551" w:rsidR="008570C1" w:rsidRPr="008570C1" w:rsidRDefault="008570C1" w:rsidP="00FE0C45">
            <w:pPr>
              <w:spacing w:line="216" w:lineRule="auto"/>
              <w:ind w:firstLine="0"/>
              <w:jc w:val="center"/>
              <w:rPr>
                <w:rFonts w:eastAsia="Times New Roman"/>
                <w:sz w:val="24"/>
                <w:szCs w:val="24"/>
                <w:lang w:val="kk-KZ"/>
              </w:rPr>
            </w:pPr>
            <w:r>
              <w:rPr>
                <w:rFonts w:eastAsia="Times New Roman"/>
                <w:sz w:val="24"/>
                <w:szCs w:val="24"/>
                <w:lang w:val="kk-KZ"/>
              </w:rPr>
              <w:t>1</w:t>
            </w:r>
          </w:p>
        </w:tc>
        <w:tc>
          <w:tcPr>
            <w:tcW w:w="1273" w:type="dxa"/>
            <w:noWrap/>
            <w:vAlign w:val="center"/>
          </w:tcPr>
          <w:p w14:paraId="11AF622C" w14:textId="49469460" w:rsidR="008570C1" w:rsidRPr="008570C1" w:rsidRDefault="008570C1" w:rsidP="00FE0C45">
            <w:pPr>
              <w:spacing w:line="216" w:lineRule="auto"/>
              <w:ind w:firstLine="0"/>
              <w:jc w:val="center"/>
              <w:rPr>
                <w:rFonts w:eastAsia="Times New Roman"/>
                <w:sz w:val="24"/>
                <w:szCs w:val="24"/>
                <w:lang w:val="kk-KZ"/>
              </w:rPr>
            </w:pPr>
            <w:r>
              <w:rPr>
                <w:rFonts w:eastAsia="Times New Roman"/>
                <w:sz w:val="24"/>
                <w:szCs w:val="24"/>
                <w:lang w:val="kk-KZ"/>
              </w:rPr>
              <w:t>2</w:t>
            </w:r>
          </w:p>
        </w:tc>
        <w:tc>
          <w:tcPr>
            <w:tcW w:w="1582" w:type="dxa"/>
            <w:noWrap/>
            <w:vAlign w:val="center"/>
          </w:tcPr>
          <w:p w14:paraId="1055DA26" w14:textId="33B6F972" w:rsidR="008570C1" w:rsidRPr="008570C1" w:rsidRDefault="008570C1" w:rsidP="00FE0C45">
            <w:pPr>
              <w:spacing w:line="216" w:lineRule="auto"/>
              <w:ind w:firstLine="0"/>
              <w:jc w:val="center"/>
              <w:rPr>
                <w:rFonts w:eastAsia="Times New Roman"/>
                <w:sz w:val="24"/>
                <w:szCs w:val="24"/>
                <w:lang w:val="kk-KZ"/>
              </w:rPr>
            </w:pPr>
            <w:r>
              <w:rPr>
                <w:rFonts w:eastAsia="Times New Roman"/>
                <w:sz w:val="24"/>
                <w:szCs w:val="24"/>
                <w:lang w:val="kk-KZ"/>
              </w:rPr>
              <w:t>3</w:t>
            </w:r>
          </w:p>
        </w:tc>
        <w:tc>
          <w:tcPr>
            <w:tcW w:w="1370" w:type="dxa"/>
            <w:noWrap/>
            <w:vAlign w:val="center"/>
          </w:tcPr>
          <w:p w14:paraId="489EA511" w14:textId="0D8C6AB3" w:rsidR="008570C1" w:rsidRPr="008570C1" w:rsidRDefault="008570C1" w:rsidP="00FE0C45">
            <w:pPr>
              <w:spacing w:line="216" w:lineRule="auto"/>
              <w:ind w:firstLine="0"/>
              <w:jc w:val="center"/>
              <w:rPr>
                <w:rFonts w:eastAsia="Times New Roman"/>
                <w:sz w:val="24"/>
                <w:szCs w:val="24"/>
                <w:lang w:val="kk-KZ"/>
              </w:rPr>
            </w:pPr>
            <w:r>
              <w:rPr>
                <w:rFonts w:eastAsia="Times New Roman"/>
                <w:sz w:val="24"/>
                <w:szCs w:val="24"/>
                <w:lang w:val="kk-KZ"/>
              </w:rPr>
              <w:t>4</w:t>
            </w:r>
          </w:p>
        </w:tc>
        <w:tc>
          <w:tcPr>
            <w:tcW w:w="812" w:type="dxa"/>
            <w:vAlign w:val="center"/>
          </w:tcPr>
          <w:p w14:paraId="092F5F09" w14:textId="5EE61829" w:rsidR="008570C1" w:rsidRPr="008570C1" w:rsidRDefault="008570C1" w:rsidP="00FE0C45">
            <w:pPr>
              <w:spacing w:line="216" w:lineRule="auto"/>
              <w:ind w:firstLine="0"/>
              <w:jc w:val="center"/>
              <w:rPr>
                <w:rFonts w:eastAsia="Times New Roman"/>
                <w:sz w:val="24"/>
                <w:szCs w:val="24"/>
                <w:lang w:val="kk-KZ"/>
              </w:rPr>
            </w:pPr>
            <w:r>
              <w:rPr>
                <w:rFonts w:eastAsia="Times New Roman"/>
                <w:sz w:val="24"/>
                <w:szCs w:val="24"/>
                <w:lang w:val="kk-KZ"/>
              </w:rPr>
              <w:t>5</w:t>
            </w:r>
          </w:p>
        </w:tc>
      </w:tr>
      <w:tr w:rsidR="00C36C61" w:rsidRPr="00C36C61" w14:paraId="5990B014" w14:textId="77777777" w:rsidTr="008570C1">
        <w:trPr>
          <w:trHeight w:val="300"/>
          <w:jc w:val="center"/>
        </w:trPr>
        <w:tc>
          <w:tcPr>
            <w:tcW w:w="2182" w:type="dxa"/>
            <w:vMerge w:val="restart"/>
            <w:noWrap/>
            <w:hideMark/>
          </w:tcPr>
          <w:p w14:paraId="729A25DF"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 xml:space="preserve">Стаж работы </w:t>
            </w:r>
          </w:p>
        </w:tc>
        <w:tc>
          <w:tcPr>
            <w:tcW w:w="2373" w:type="dxa"/>
            <w:noWrap/>
            <w:hideMark/>
          </w:tcPr>
          <w:p w14:paraId="1EABC8A9"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до 5 лет</w:t>
            </w:r>
          </w:p>
        </w:tc>
        <w:tc>
          <w:tcPr>
            <w:tcW w:w="1273" w:type="dxa"/>
            <w:noWrap/>
            <w:vAlign w:val="center"/>
            <w:hideMark/>
          </w:tcPr>
          <w:p w14:paraId="3F3DBD8E" w14:textId="4B539FB1" w:rsidR="00285900" w:rsidRPr="008570C1" w:rsidRDefault="00285900" w:rsidP="00FE0C45">
            <w:pPr>
              <w:spacing w:line="216" w:lineRule="auto"/>
              <w:ind w:firstLine="22"/>
              <w:jc w:val="center"/>
              <w:rPr>
                <w:sz w:val="24"/>
                <w:szCs w:val="24"/>
              </w:rPr>
            </w:pPr>
            <w:r w:rsidRPr="008570C1">
              <w:rPr>
                <w:sz w:val="24"/>
                <w:szCs w:val="24"/>
              </w:rPr>
              <w:t>184 (43,7)</w:t>
            </w:r>
          </w:p>
        </w:tc>
        <w:tc>
          <w:tcPr>
            <w:tcW w:w="1582" w:type="dxa"/>
            <w:noWrap/>
            <w:vAlign w:val="center"/>
            <w:hideMark/>
          </w:tcPr>
          <w:p w14:paraId="3E9DD956" w14:textId="21CF498F" w:rsidR="00285900" w:rsidRPr="008570C1" w:rsidRDefault="00285900" w:rsidP="00FE0C45">
            <w:pPr>
              <w:spacing w:line="216" w:lineRule="auto"/>
              <w:ind w:firstLine="22"/>
              <w:jc w:val="center"/>
              <w:rPr>
                <w:sz w:val="24"/>
                <w:szCs w:val="24"/>
              </w:rPr>
            </w:pPr>
            <w:r w:rsidRPr="008570C1">
              <w:rPr>
                <w:sz w:val="24"/>
                <w:szCs w:val="24"/>
              </w:rPr>
              <w:t>292 (37,9)</w:t>
            </w:r>
          </w:p>
        </w:tc>
        <w:tc>
          <w:tcPr>
            <w:tcW w:w="1370" w:type="dxa"/>
            <w:noWrap/>
            <w:vAlign w:val="center"/>
            <w:hideMark/>
          </w:tcPr>
          <w:p w14:paraId="48A78F89" w14:textId="78B07EDC" w:rsidR="00285900" w:rsidRPr="008570C1" w:rsidRDefault="00285900" w:rsidP="00FE0C45">
            <w:pPr>
              <w:spacing w:line="216" w:lineRule="auto"/>
              <w:ind w:firstLine="22"/>
              <w:jc w:val="center"/>
              <w:rPr>
                <w:bCs/>
                <w:i/>
                <w:sz w:val="24"/>
                <w:szCs w:val="24"/>
              </w:rPr>
            </w:pPr>
            <w:r w:rsidRPr="008570C1">
              <w:rPr>
                <w:bCs/>
                <w:i/>
                <w:sz w:val="24"/>
                <w:szCs w:val="24"/>
              </w:rPr>
              <w:t>476 (40,0)</w:t>
            </w:r>
          </w:p>
        </w:tc>
        <w:tc>
          <w:tcPr>
            <w:tcW w:w="812" w:type="dxa"/>
            <w:vMerge w:val="restart"/>
          </w:tcPr>
          <w:p w14:paraId="5F3A45B2" w14:textId="77777777" w:rsidR="00285900" w:rsidRPr="008570C1" w:rsidRDefault="00285900" w:rsidP="00FE0C45">
            <w:pPr>
              <w:spacing w:line="216" w:lineRule="auto"/>
              <w:ind w:firstLine="22"/>
              <w:rPr>
                <w:sz w:val="24"/>
                <w:szCs w:val="24"/>
              </w:rPr>
            </w:pPr>
            <w:r w:rsidRPr="008570C1">
              <w:rPr>
                <w:rFonts w:eastAsia="Times New Roman"/>
                <w:sz w:val="24"/>
                <w:szCs w:val="24"/>
                <w:lang w:val="en-US"/>
              </w:rPr>
              <w:t>0,010</w:t>
            </w:r>
          </w:p>
        </w:tc>
      </w:tr>
      <w:tr w:rsidR="00C36C61" w:rsidRPr="00C36C61" w14:paraId="6722F8D7" w14:textId="77777777" w:rsidTr="008570C1">
        <w:trPr>
          <w:trHeight w:val="300"/>
          <w:jc w:val="center"/>
        </w:trPr>
        <w:tc>
          <w:tcPr>
            <w:tcW w:w="2182" w:type="dxa"/>
            <w:vMerge/>
            <w:noWrap/>
            <w:hideMark/>
          </w:tcPr>
          <w:p w14:paraId="1EBFD71E"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40AC6A4C"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6-10 лет</w:t>
            </w:r>
          </w:p>
        </w:tc>
        <w:tc>
          <w:tcPr>
            <w:tcW w:w="1273" w:type="dxa"/>
            <w:noWrap/>
            <w:vAlign w:val="center"/>
            <w:hideMark/>
          </w:tcPr>
          <w:p w14:paraId="3176BBA1" w14:textId="53B361DA" w:rsidR="00285900" w:rsidRPr="008570C1" w:rsidRDefault="00285900" w:rsidP="00FE0C45">
            <w:pPr>
              <w:spacing w:line="216" w:lineRule="auto"/>
              <w:ind w:firstLine="22"/>
              <w:jc w:val="center"/>
              <w:rPr>
                <w:sz w:val="24"/>
                <w:szCs w:val="24"/>
              </w:rPr>
            </w:pPr>
            <w:r w:rsidRPr="008570C1">
              <w:rPr>
                <w:sz w:val="24"/>
                <w:szCs w:val="24"/>
              </w:rPr>
              <w:t>96 (22,8)</w:t>
            </w:r>
          </w:p>
        </w:tc>
        <w:tc>
          <w:tcPr>
            <w:tcW w:w="1582" w:type="dxa"/>
            <w:noWrap/>
            <w:vAlign w:val="center"/>
            <w:hideMark/>
          </w:tcPr>
          <w:p w14:paraId="3308D70C" w14:textId="1572B9BA" w:rsidR="00285900" w:rsidRPr="008570C1" w:rsidRDefault="00285900" w:rsidP="00FE0C45">
            <w:pPr>
              <w:spacing w:line="216" w:lineRule="auto"/>
              <w:ind w:firstLine="22"/>
              <w:jc w:val="center"/>
              <w:rPr>
                <w:sz w:val="24"/>
                <w:szCs w:val="24"/>
              </w:rPr>
            </w:pPr>
            <w:r w:rsidRPr="008570C1">
              <w:rPr>
                <w:sz w:val="24"/>
                <w:szCs w:val="24"/>
              </w:rPr>
              <w:t>151 (19,6)</w:t>
            </w:r>
          </w:p>
        </w:tc>
        <w:tc>
          <w:tcPr>
            <w:tcW w:w="1370" w:type="dxa"/>
            <w:noWrap/>
            <w:vAlign w:val="center"/>
            <w:hideMark/>
          </w:tcPr>
          <w:p w14:paraId="752EACBD" w14:textId="29D32ACF" w:rsidR="00285900" w:rsidRPr="008570C1" w:rsidRDefault="00285900" w:rsidP="00FE0C45">
            <w:pPr>
              <w:spacing w:line="216" w:lineRule="auto"/>
              <w:ind w:firstLine="22"/>
              <w:jc w:val="center"/>
              <w:rPr>
                <w:sz w:val="24"/>
                <w:szCs w:val="24"/>
              </w:rPr>
            </w:pPr>
            <w:r w:rsidRPr="008570C1">
              <w:rPr>
                <w:sz w:val="24"/>
                <w:szCs w:val="24"/>
              </w:rPr>
              <w:t>247 (20,7)</w:t>
            </w:r>
          </w:p>
        </w:tc>
        <w:tc>
          <w:tcPr>
            <w:tcW w:w="812" w:type="dxa"/>
            <w:vMerge/>
          </w:tcPr>
          <w:p w14:paraId="1AA5D682" w14:textId="77777777" w:rsidR="00285900" w:rsidRPr="008570C1" w:rsidRDefault="00285900" w:rsidP="00FE0C45">
            <w:pPr>
              <w:spacing w:line="216" w:lineRule="auto"/>
              <w:ind w:firstLine="22"/>
              <w:rPr>
                <w:sz w:val="24"/>
                <w:szCs w:val="24"/>
              </w:rPr>
            </w:pPr>
          </w:p>
        </w:tc>
      </w:tr>
      <w:tr w:rsidR="00C36C61" w:rsidRPr="00C36C61" w14:paraId="4B5D321F" w14:textId="77777777" w:rsidTr="008570C1">
        <w:trPr>
          <w:trHeight w:val="300"/>
          <w:jc w:val="center"/>
        </w:trPr>
        <w:tc>
          <w:tcPr>
            <w:tcW w:w="2182" w:type="dxa"/>
            <w:vMerge/>
            <w:noWrap/>
            <w:hideMark/>
          </w:tcPr>
          <w:p w14:paraId="43B1321D"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7FDC4C7C"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11-15 лет</w:t>
            </w:r>
          </w:p>
        </w:tc>
        <w:tc>
          <w:tcPr>
            <w:tcW w:w="1273" w:type="dxa"/>
            <w:noWrap/>
            <w:vAlign w:val="center"/>
            <w:hideMark/>
          </w:tcPr>
          <w:p w14:paraId="416F3BF7" w14:textId="23BDC615" w:rsidR="00285900" w:rsidRPr="008570C1" w:rsidRDefault="00285900" w:rsidP="00FE0C45">
            <w:pPr>
              <w:spacing w:line="216" w:lineRule="auto"/>
              <w:ind w:firstLine="22"/>
              <w:jc w:val="center"/>
              <w:rPr>
                <w:sz w:val="24"/>
                <w:szCs w:val="24"/>
              </w:rPr>
            </w:pPr>
            <w:r w:rsidRPr="008570C1">
              <w:rPr>
                <w:sz w:val="24"/>
                <w:szCs w:val="24"/>
              </w:rPr>
              <w:t>56 (13,3)</w:t>
            </w:r>
          </w:p>
        </w:tc>
        <w:tc>
          <w:tcPr>
            <w:tcW w:w="1582" w:type="dxa"/>
            <w:noWrap/>
            <w:vAlign w:val="center"/>
            <w:hideMark/>
          </w:tcPr>
          <w:p w14:paraId="635C4394" w14:textId="6D4BCC2A" w:rsidR="00285900" w:rsidRPr="008570C1" w:rsidRDefault="00285900" w:rsidP="00FE0C45">
            <w:pPr>
              <w:spacing w:line="216" w:lineRule="auto"/>
              <w:ind w:firstLine="22"/>
              <w:jc w:val="center"/>
              <w:rPr>
                <w:sz w:val="24"/>
                <w:szCs w:val="24"/>
              </w:rPr>
            </w:pPr>
            <w:r w:rsidRPr="008570C1">
              <w:rPr>
                <w:sz w:val="24"/>
                <w:szCs w:val="24"/>
              </w:rPr>
              <w:t>126 (16,4)</w:t>
            </w:r>
          </w:p>
        </w:tc>
        <w:tc>
          <w:tcPr>
            <w:tcW w:w="1370" w:type="dxa"/>
            <w:noWrap/>
            <w:vAlign w:val="center"/>
            <w:hideMark/>
          </w:tcPr>
          <w:p w14:paraId="65995E3A" w14:textId="0A9C6B39" w:rsidR="00285900" w:rsidRPr="008570C1" w:rsidRDefault="00285900" w:rsidP="00FE0C45">
            <w:pPr>
              <w:spacing w:line="216" w:lineRule="auto"/>
              <w:ind w:firstLine="22"/>
              <w:jc w:val="center"/>
              <w:rPr>
                <w:sz w:val="24"/>
                <w:szCs w:val="24"/>
              </w:rPr>
            </w:pPr>
            <w:r w:rsidRPr="008570C1">
              <w:rPr>
                <w:sz w:val="24"/>
                <w:szCs w:val="24"/>
              </w:rPr>
              <w:t>182 (15,3)</w:t>
            </w:r>
          </w:p>
        </w:tc>
        <w:tc>
          <w:tcPr>
            <w:tcW w:w="812" w:type="dxa"/>
            <w:vMerge/>
          </w:tcPr>
          <w:p w14:paraId="47C0D2A0" w14:textId="77777777" w:rsidR="00285900" w:rsidRPr="008570C1" w:rsidRDefault="00285900" w:rsidP="00FE0C45">
            <w:pPr>
              <w:spacing w:line="216" w:lineRule="auto"/>
              <w:ind w:firstLine="22"/>
              <w:rPr>
                <w:sz w:val="24"/>
                <w:szCs w:val="24"/>
              </w:rPr>
            </w:pPr>
          </w:p>
        </w:tc>
      </w:tr>
      <w:tr w:rsidR="00C36C61" w:rsidRPr="00C36C61" w14:paraId="2ECE6FDB" w14:textId="77777777" w:rsidTr="008570C1">
        <w:trPr>
          <w:trHeight w:val="300"/>
          <w:jc w:val="center"/>
        </w:trPr>
        <w:tc>
          <w:tcPr>
            <w:tcW w:w="2182" w:type="dxa"/>
            <w:vMerge/>
            <w:noWrap/>
            <w:hideMark/>
          </w:tcPr>
          <w:p w14:paraId="51589B9D"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4F56B365"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16-20 лет</w:t>
            </w:r>
          </w:p>
        </w:tc>
        <w:tc>
          <w:tcPr>
            <w:tcW w:w="1273" w:type="dxa"/>
            <w:noWrap/>
            <w:vAlign w:val="center"/>
            <w:hideMark/>
          </w:tcPr>
          <w:p w14:paraId="4C2D0FF8" w14:textId="4264DDF5" w:rsidR="00285900" w:rsidRPr="008570C1" w:rsidRDefault="00285900" w:rsidP="00FE0C45">
            <w:pPr>
              <w:spacing w:line="216" w:lineRule="auto"/>
              <w:ind w:firstLine="22"/>
              <w:jc w:val="center"/>
              <w:rPr>
                <w:sz w:val="24"/>
                <w:szCs w:val="24"/>
              </w:rPr>
            </w:pPr>
            <w:r w:rsidRPr="008570C1">
              <w:rPr>
                <w:sz w:val="24"/>
                <w:szCs w:val="24"/>
              </w:rPr>
              <w:t>32 (7,6)</w:t>
            </w:r>
          </w:p>
        </w:tc>
        <w:tc>
          <w:tcPr>
            <w:tcW w:w="1582" w:type="dxa"/>
            <w:noWrap/>
            <w:vAlign w:val="center"/>
            <w:hideMark/>
          </w:tcPr>
          <w:p w14:paraId="77CA749B" w14:textId="0FE45EEC" w:rsidR="00285900" w:rsidRPr="008570C1" w:rsidRDefault="00285900" w:rsidP="00FE0C45">
            <w:pPr>
              <w:spacing w:line="216" w:lineRule="auto"/>
              <w:ind w:firstLine="22"/>
              <w:jc w:val="center"/>
              <w:rPr>
                <w:sz w:val="24"/>
                <w:szCs w:val="24"/>
              </w:rPr>
            </w:pPr>
            <w:r w:rsidRPr="008570C1">
              <w:rPr>
                <w:sz w:val="24"/>
                <w:szCs w:val="24"/>
              </w:rPr>
              <w:t>51 (6,6)</w:t>
            </w:r>
          </w:p>
        </w:tc>
        <w:tc>
          <w:tcPr>
            <w:tcW w:w="1370" w:type="dxa"/>
            <w:noWrap/>
            <w:vAlign w:val="center"/>
            <w:hideMark/>
          </w:tcPr>
          <w:p w14:paraId="2CE86482" w14:textId="2DCA0D39" w:rsidR="00285900" w:rsidRPr="008570C1" w:rsidRDefault="00285900" w:rsidP="00FE0C45">
            <w:pPr>
              <w:spacing w:line="216" w:lineRule="auto"/>
              <w:ind w:firstLine="22"/>
              <w:jc w:val="center"/>
              <w:rPr>
                <w:sz w:val="24"/>
                <w:szCs w:val="24"/>
              </w:rPr>
            </w:pPr>
            <w:r w:rsidRPr="008570C1">
              <w:rPr>
                <w:sz w:val="24"/>
                <w:szCs w:val="24"/>
              </w:rPr>
              <w:t>83 (7,0)</w:t>
            </w:r>
          </w:p>
        </w:tc>
        <w:tc>
          <w:tcPr>
            <w:tcW w:w="812" w:type="dxa"/>
            <w:vMerge/>
          </w:tcPr>
          <w:p w14:paraId="6A648EFD" w14:textId="77777777" w:rsidR="00285900" w:rsidRPr="008570C1" w:rsidRDefault="00285900" w:rsidP="00FE0C45">
            <w:pPr>
              <w:spacing w:line="216" w:lineRule="auto"/>
              <w:ind w:firstLine="22"/>
              <w:rPr>
                <w:sz w:val="24"/>
                <w:szCs w:val="24"/>
              </w:rPr>
            </w:pPr>
          </w:p>
        </w:tc>
      </w:tr>
      <w:tr w:rsidR="00C36C61" w:rsidRPr="00C36C61" w14:paraId="7DA00E78" w14:textId="77777777" w:rsidTr="008570C1">
        <w:trPr>
          <w:trHeight w:val="300"/>
          <w:jc w:val="center"/>
        </w:trPr>
        <w:tc>
          <w:tcPr>
            <w:tcW w:w="2182" w:type="dxa"/>
            <w:vMerge/>
            <w:noWrap/>
            <w:hideMark/>
          </w:tcPr>
          <w:p w14:paraId="40A5E645"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377FCA5F"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21 и более</w:t>
            </w:r>
          </w:p>
        </w:tc>
        <w:tc>
          <w:tcPr>
            <w:tcW w:w="1273" w:type="dxa"/>
            <w:noWrap/>
            <w:vAlign w:val="center"/>
            <w:hideMark/>
          </w:tcPr>
          <w:p w14:paraId="3C83682B" w14:textId="32A3E10A" w:rsidR="00285900" w:rsidRPr="008570C1" w:rsidRDefault="00285900" w:rsidP="00FE0C45">
            <w:pPr>
              <w:spacing w:line="216" w:lineRule="auto"/>
              <w:ind w:firstLine="22"/>
              <w:jc w:val="center"/>
              <w:rPr>
                <w:sz w:val="24"/>
                <w:szCs w:val="24"/>
              </w:rPr>
            </w:pPr>
            <w:r w:rsidRPr="008570C1">
              <w:rPr>
                <w:sz w:val="24"/>
                <w:szCs w:val="24"/>
              </w:rPr>
              <w:t>53 (12,6)</w:t>
            </w:r>
          </w:p>
        </w:tc>
        <w:tc>
          <w:tcPr>
            <w:tcW w:w="1582" w:type="dxa"/>
            <w:noWrap/>
            <w:vAlign w:val="center"/>
            <w:hideMark/>
          </w:tcPr>
          <w:p w14:paraId="1840024E" w14:textId="471A3A5B" w:rsidR="00285900" w:rsidRPr="008570C1" w:rsidRDefault="00285900" w:rsidP="00FE0C45">
            <w:pPr>
              <w:spacing w:line="216" w:lineRule="auto"/>
              <w:ind w:firstLine="22"/>
              <w:jc w:val="center"/>
              <w:rPr>
                <w:sz w:val="24"/>
                <w:szCs w:val="24"/>
              </w:rPr>
            </w:pPr>
            <w:r w:rsidRPr="008570C1">
              <w:rPr>
                <w:sz w:val="24"/>
                <w:szCs w:val="24"/>
              </w:rPr>
              <w:t>150 (19,5)</w:t>
            </w:r>
          </w:p>
        </w:tc>
        <w:tc>
          <w:tcPr>
            <w:tcW w:w="1370" w:type="dxa"/>
            <w:noWrap/>
            <w:vAlign w:val="center"/>
            <w:hideMark/>
          </w:tcPr>
          <w:p w14:paraId="6AA52527" w14:textId="3B6A214B" w:rsidR="00285900" w:rsidRPr="008570C1" w:rsidRDefault="00285900" w:rsidP="00FE0C45">
            <w:pPr>
              <w:spacing w:line="216" w:lineRule="auto"/>
              <w:ind w:firstLine="22"/>
              <w:jc w:val="center"/>
              <w:rPr>
                <w:sz w:val="24"/>
                <w:szCs w:val="24"/>
              </w:rPr>
            </w:pPr>
            <w:r w:rsidRPr="008570C1">
              <w:rPr>
                <w:sz w:val="24"/>
                <w:szCs w:val="24"/>
              </w:rPr>
              <w:t>203 (17,0)</w:t>
            </w:r>
          </w:p>
        </w:tc>
        <w:tc>
          <w:tcPr>
            <w:tcW w:w="812" w:type="dxa"/>
            <w:vMerge/>
          </w:tcPr>
          <w:p w14:paraId="5C8F398F" w14:textId="77777777" w:rsidR="00285900" w:rsidRPr="008570C1" w:rsidRDefault="00285900" w:rsidP="00FE0C45">
            <w:pPr>
              <w:spacing w:line="216" w:lineRule="auto"/>
              <w:ind w:firstLine="22"/>
              <w:rPr>
                <w:sz w:val="24"/>
                <w:szCs w:val="24"/>
              </w:rPr>
            </w:pPr>
          </w:p>
        </w:tc>
      </w:tr>
      <w:tr w:rsidR="00C36C61" w:rsidRPr="00C36C61" w14:paraId="028E5694" w14:textId="77777777" w:rsidTr="008570C1">
        <w:trPr>
          <w:trHeight w:val="300"/>
          <w:jc w:val="center"/>
        </w:trPr>
        <w:tc>
          <w:tcPr>
            <w:tcW w:w="2182" w:type="dxa"/>
            <w:vMerge w:val="restart"/>
            <w:noWrap/>
            <w:hideMark/>
          </w:tcPr>
          <w:p w14:paraId="0058048A" w14:textId="77777777" w:rsidR="00285900" w:rsidRPr="008570C1" w:rsidRDefault="00285900" w:rsidP="00FE0C45">
            <w:pPr>
              <w:spacing w:line="216" w:lineRule="auto"/>
              <w:ind w:firstLine="22"/>
              <w:rPr>
                <w:rFonts w:eastAsia="Times New Roman"/>
                <w:sz w:val="24"/>
                <w:szCs w:val="24"/>
                <w:lang w:val="en-US"/>
              </w:rPr>
            </w:pPr>
            <w:r w:rsidRPr="008570C1">
              <w:rPr>
                <w:rFonts w:eastAsia="Times New Roman"/>
                <w:sz w:val="24"/>
                <w:szCs w:val="24"/>
              </w:rPr>
              <w:t>Пол</w:t>
            </w:r>
            <w:r w:rsidRPr="008570C1">
              <w:rPr>
                <w:rFonts w:eastAsia="Times New Roman"/>
                <w:sz w:val="24"/>
                <w:szCs w:val="24"/>
                <w:lang w:val="en-US"/>
              </w:rPr>
              <w:t xml:space="preserve"> </w:t>
            </w:r>
          </w:p>
        </w:tc>
        <w:tc>
          <w:tcPr>
            <w:tcW w:w="2373" w:type="dxa"/>
            <w:noWrap/>
            <w:hideMark/>
          </w:tcPr>
          <w:p w14:paraId="4BB2C7D2"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женский</w:t>
            </w:r>
          </w:p>
        </w:tc>
        <w:tc>
          <w:tcPr>
            <w:tcW w:w="1273" w:type="dxa"/>
            <w:noWrap/>
            <w:vAlign w:val="center"/>
            <w:hideMark/>
          </w:tcPr>
          <w:p w14:paraId="24A8AB25" w14:textId="53FCF8B9" w:rsidR="00285900" w:rsidRPr="008570C1" w:rsidRDefault="00285900" w:rsidP="00FE0C45">
            <w:pPr>
              <w:spacing w:line="216" w:lineRule="auto"/>
              <w:ind w:firstLine="22"/>
              <w:jc w:val="center"/>
              <w:rPr>
                <w:sz w:val="24"/>
                <w:szCs w:val="24"/>
              </w:rPr>
            </w:pPr>
            <w:r w:rsidRPr="008570C1">
              <w:rPr>
                <w:sz w:val="24"/>
                <w:szCs w:val="24"/>
              </w:rPr>
              <w:t>353 (83,8)</w:t>
            </w:r>
          </w:p>
        </w:tc>
        <w:tc>
          <w:tcPr>
            <w:tcW w:w="1582" w:type="dxa"/>
            <w:noWrap/>
            <w:vAlign w:val="center"/>
            <w:hideMark/>
          </w:tcPr>
          <w:p w14:paraId="75BA62DC" w14:textId="543D9EDB" w:rsidR="00285900" w:rsidRPr="008570C1" w:rsidRDefault="00285900" w:rsidP="00FE0C45">
            <w:pPr>
              <w:spacing w:line="216" w:lineRule="auto"/>
              <w:ind w:firstLine="22"/>
              <w:jc w:val="center"/>
              <w:rPr>
                <w:sz w:val="24"/>
                <w:szCs w:val="24"/>
              </w:rPr>
            </w:pPr>
            <w:r w:rsidRPr="008570C1">
              <w:rPr>
                <w:sz w:val="24"/>
                <w:szCs w:val="24"/>
              </w:rPr>
              <w:t>592 (76,9)</w:t>
            </w:r>
          </w:p>
        </w:tc>
        <w:tc>
          <w:tcPr>
            <w:tcW w:w="1370" w:type="dxa"/>
            <w:noWrap/>
            <w:vAlign w:val="center"/>
            <w:hideMark/>
          </w:tcPr>
          <w:p w14:paraId="0A6F8983" w14:textId="718C0F10" w:rsidR="00285900" w:rsidRPr="008570C1" w:rsidRDefault="00285900" w:rsidP="00FE0C45">
            <w:pPr>
              <w:spacing w:line="216" w:lineRule="auto"/>
              <w:ind w:firstLine="22"/>
              <w:jc w:val="center"/>
              <w:rPr>
                <w:bCs/>
                <w:i/>
                <w:sz w:val="24"/>
                <w:szCs w:val="24"/>
              </w:rPr>
            </w:pPr>
            <w:r w:rsidRPr="008570C1">
              <w:rPr>
                <w:bCs/>
                <w:i/>
                <w:sz w:val="24"/>
                <w:szCs w:val="24"/>
              </w:rPr>
              <w:t>945 (79,3)</w:t>
            </w:r>
          </w:p>
        </w:tc>
        <w:tc>
          <w:tcPr>
            <w:tcW w:w="812" w:type="dxa"/>
            <w:vMerge w:val="restart"/>
          </w:tcPr>
          <w:p w14:paraId="73FB162B" w14:textId="77777777" w:rsidR="00285900" w:rsidRPr="008570C1" w:rsidRDefault="00285900" w:rsidP="00FE0C45">
            <w:pPr>
              <w:spacing w:line="216" w:lineRule="auto"/>
              <w:ind w:firstLine="22"/>
              <w:rPr>
                <w:sz w:val="24"/>
                <w:szCs w:val="24"/>
              </w:rPr>
            </w:pPr>
            <w:r w:rsidRPr="008570C1">
              <w:rPr>
                <w:rFonts w:eastAsia="Times New Roman"/>
                <w:sz w:val="24"/>
                <w:szCs w:val="24"/>
                <w:lang w:val="en-US"/>
              </w:rPr>
              <w:t>0,005</w:t>
            </w:r>
          </w:p>
        </w:tc>
      </w:tr>
      <w:tr w:rsidR="00C36C61" w:rsidRPr="00C36C61" w14:paraId="520AB139" w14:textId="77777777" w:rsidTr="008570C1">
        <w:trPr>
          <w:trHeight w:val="300"/>
          <w:jc w:val="center"/>
        </w:trPr>
        <w:tc>
          <w:tcPr>
            <w:tcW w:w="2182" w:type="dxa"/>
            <w:vMerge/>
            <w:noWrap/>
            <w:hideMark/>
          </w:tcPr>
          <w:p w14:paraId="299C0F0F"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62FA7B21"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мужской</w:t>
            </w:r>
          </w:p>
        </w:tc>
        <w:tc>
          <w:tcPr>
            <w:tcW w:w="1273" w:type="dxa"/>
            <w:noWrap/>
            <w:vAlign w:val="center"/>
            <w:hideMark/>
          </w:tcPr>
          <w:p w14:paraId="3E52992C" w14:textId="2ADEC4F9" w:rsidR="00285900" w:rsidRPr="008570C1" w:rsidRDefault="00285900" w:rsidP="00FE0C45">
            <w:pPr>
              <w:spacing w:line="216" w:lineRule="auto"/>
              <w:ind w:firstLine="22"/>
              <w:jc w:val="center"/>
              <w:rPr>
                <w:sz w:val="24"/>
                <w:szCs w:val="24"/>
              </w:rPr>
            </w:pPr>
            <w:r w:rsidRPr="008570C1">
              <w:rPr>
                <w:sz w:val="24"/>
                <w:szCs w:val="24"/>
              </w:rPr>
              <w:t>68 (16,2)</w:t>
            </w:r>
          </w:p>
        </w:tc>
        <w:tc>
          <w:tcPr>
            <w:tcW w:w="1582" w:type="dxa"/>
            <w:noWrap/>
            <w:vAlign w:val="center"/>
            <w:hideMark/>
          </w:tcPr>
          <w:p w14:paraId="01CB1451" w14:textId="5B0423AE" w:rsidR="00285900" w:rsidRPr="008570C1" w:rsidRDefault="00285900" w:rsidP="00FE0C45">
            <w:pPr>
              <w:spacing w:line="216" w:lineRule="auto"/>
              <w:ind w:firstLine="22"/>
              <w:jc w:val="center"/>
              <w:rPr>
                <w:sz w:val="24"/>
                <w:szCs w:val="24"/>
              </w:rPr>
            </w:pPr>
            <w:r w:rsidRPr="008570C1">
              <w:rPr>
                <w:sz w:val="24"/>
                <w:szCs w:val="24"/>
              </w:rPr>
              <w:t>178 (23,1)</w:t>
            </w:r>
          </w:p>
        </w:tc>
        <w:tc>
          <w:tcPr>
            <w:tcW w:w="1370" w:type="dxa"/>
            <w:noWrap/>
            <w:vAlign w:val="center"/>
            <w:hideMark/>
          </w:tcPr>
          <w:p w14:paraId="66D7070B" w14:textId="252ACA55" w:rsidR="00285900" w:rsidRPr="008570C1" w:rsidRDefault="00285900" w:rsidP="00FE0C45">
            <w:pPr>
              <w:spacing w:line="216" w:lineRule="auto"/>
              <w:ind w:firstLine="22"/>
              <w:jc w:val="center"/>
              <w:rPr>
                <w:sz w:val="24"/>
                <w:szCs w:val="24"/>
              </w:rPr>
            </w:pPr>
            <w:r w:rsidRPr="008570C1">
              <w:rPr>
                <w:sz w:val="24"/>
                <w:szCs w:val="24"/>
              </w:rPr>
              <w:t>246 (20,7)</w:t>
            </w:r>
          </w:p>
        </w:tc>
        <w:tc>
          <w:tcPr>
            <w:tcW w:w="812" w:type="dxa"/>
            <w:vMerge/>
          </w:tcPr>
          <w:p w14:paraId="623623DD" w14:textId="77777777" w:rsidR="00285900" w:rsidRPr="008570C1" w:rsidRDefault="00285900" w:rsidP="00FE0C45">
            <w:pPr>
              <w:spacing w:line="216" w:lineRule="auto"/>
              <w:ind w:firstLine="22"/>
              <w:rPr>
                <w:sz w:val="24"/>
                <w:szCs w:val="24"/>
              </w:rPr>
            </w:pPr>
          </w:p>
        </w:tc>
      </w:tr>
      <w:tr w:rsidR="00C36C61" w:rsidRPr="00C36C61" w14:paraId="3EC5E657" w14:textId="77777777" w:rsidTr="008570C1">
        <w:trPr>
          <w:trHeight w:val="300"/>
          <w:jc w:val="center"/>
        </w:trPr>
        <w:tc>
          <w:tcPr>
            <w:tcW w:w="2182" w:type="dxa"/>
            <w:vMerge w:val="restart"/>
            <w:noWrap/>
            <w:hideMark/>
          </w:tcPr>
          <w:p w14:paraId="7F3DACAC" w14:textId="77777777" w:rsidR="00285900" w:rsidRPr="008570C1" w:rsidRDefault="00285900" w:rsidP="00FE0C45">
            <w:pPr>
              <w:spacing w:line="216" w:lineRule="auto"/>
              <w:ind w:firstLine="22"/>
              <w:rPr>
                <w:rFonts w:eastAsia="Times New Roman"/>
                <w:sz w:val="24"/>
                <w:szCs w:val="24"/>
                <w:lang w:val="en-US"/>
              </w:rPr>
            </w:pPr>
            <w:r w:rsidRPr="008570C1">
              <w:rPr>
                <w:rFonts w:eastAsia="Times New Roman"/>
                <w:sz w:val="24"/>
                <w:szCs w:val="24"/>
              </w:rPr>
              <w:t>Профессия</w:t>
            </w:r>
          </w:p>
        </w:tc>
        <w:tc>
          <w:tcPr>
            <w:tcW w:w="2373" w:type="dxa"/>
            <w:noWrap/>
            <w:hideMark/>
          </w:tcPr>
          <w:p w14:paraId="7C1641EF"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ВОП</w:t>
            </w:r>
          </w:p>
        </w:tc>
        <w:tc>
          <w:tcPr>
            <w:tcW w:w="1273" w:type="dxa"/>
            <w:noWrap/>
            <w:vAlign w:val="center"/>
            <w:hideMark/>
          </w:tcPr>
          <w:p w14:paraId="7CEC6CF9" w14:textId="3F375049" w:rsidR="00285900" w:rsidRPr="008570C1" w:rsidRDefault="00285900" w:rsidP="00FE0C45">
            <w:pPr>
              <w:spacing w:line="216" w:lineRule="auto"/>
              <w:ind w:firstLine="22"/>
              <w:jc w:val="center"/>
              <w:rPr>
                <w:bCs/>
                <w:i/>
                <w:sz w:val="24"/>
                <w:szCs w:val="24"/>
              </w:rPr>
            </w:pPr>
            <w:r w:rsidRPr="008570C1">
              <w:rPr>
                <w:bCs/>
                <w:i/>
                <w:sz w:val="24"/>
                <w:szCs w:val="24"/>
              </w:rPr>
              <w:t>177 (42,0)</w:t>
            </w:r>
          </w:p>
        </w:tc>
        <w:tc>
          <w:tcPr>
            <w:tcW w:w="1582" w:type="dxa"/>
            <w:noWrap/>
            <w:vAlign w:val="center"/>
            <w:hideMark/>
          </w:tcPr>
          <w:p w14:paraId="151D961A" w14:textId="48D9A82C" w:rsidR="00285900" w:rsidRPr="008570C1" w:rsidRDefault="00285900" w:rsidP="00FE0C45">
            <w:pPr>
              <w:spacing w:line="216" w:lineRule="auto"/>
              <w:ind w:firstLine="22"/>
              <w:jc w:val="center"/>
              <w:rPr>
                <w:sz w:val="24"/>
                <w:szCs w:val="24"/>
              </w:rPr>
            </w:pPr>
            <w:r w:rsidRPr="008570C1">
              <w:rPr>
                <w:sz w:val="24"/>
                <w:szCs w:val="24"/>
              </w:rPr>
              <w:t>172 (22,3)</w:t>
            </w:r>
          </w:p>
        </w:tc>
        <w:tc>
          <w:tcPr>
            <w:tcW w:w="1370" w:type="dxa"/>
            <w:noWrap/>
            <w:vAlign w:val="center"/>
            <w:hideMark/>
          </w:tcPr>
          <w:p w14:paraId="2B1430D9" w14:textId="75A0D98B" w:rsidR="00285900" w:rsidRPr="008570C1" w:rsidRDefault="00285900" w:rsidP="00FE0C45">
            <w:pPr>
              <w:spacing w:line="216" w:lineRule="auto"/>
              <w:ind w:firstLine="22"/>
              <w:jc w:val="center"/>
              <w:rPr>
                <w:sz w:val="24"/>
                <w:szCs w:val="24"/>
              </w:rPr>
            </w:pPr>
            <w:r w:rsidRPr="008570C1">
              <w:rPr>
                <w:sz w:val="24"/>
                <w:szCs w:val="24"/>
              </w:rPr>
              <w:t>349 (29,3)</w:t>
            </w:r>
          </w:p>
        </w:tc>
        <w:tc>
          <w:tcPr>
            <w:tcW w:w="812" w:type="dxa"/>
            <w:vMerge w:val="restart"/>
          </w:tcPr>
          <w:p w14:paraId="40A2C0A9" w14:textId="77777777" w:rsidR="00285900" w:rsidRPr="008570C1" w:rsidRDefault="00285900" w:rsidP="00FE0C45">
            <w:pPr>
              <w:spacing w:line="216" w:lineRule="auto"/>
              <w:ind w:left="-108" w:firstLine="22"/>
              <w:rPr>
                <w:sz w:val="24"/>
                <w:szCs w:val="24"/>
              </w:rPr>
            </w:pPr>
            <w:r w:rsidRPr="008570C1">
              <w:rPr>
                <w:rFonts w:eastAsia="Times New Roman"/>
                <w:sz w:val="24"/>
                <w:szCs w:val="24"/>
                <w:lang w:val="en-US"/>
              </w:rPr>
              <w:t>&lt;0,001</w:t>
            </w:r>
          </w:p>
        </w:tc>
      </w:tr>
      <w:tr w:rsidR="00C36C61" w:rsidRPr="00C36C61" w14:paraId="54C00267" w14:textId="77777777" w:rsidTr="008570C1">
        <w:trPr>
          <w:trHeight w:val="300"/>
          <w:jc w:val="center"/>
        </w:trPr>
        <w:tc>
          <w:tcPr>
            <w:tcW w:w="2182" w:type="dxa"/>
            <w:vMerge/>
            <w:noWrap/>
            <w:hideMark/>
          </w:tcPr>
          <w:p w14:paraId="4922745E"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49D70F0B" w14:textId="30C89718"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Средний медицин</w:t>
            </w:r>
            <w:r w:rsidR="008570C1">
              <w:rPr>
                <w:rFonts w:eastAsia="Times New Roman"/>
                <w:sz w:val="24"/>
                <w:szCs w:val="24"/>
                <w:lang w:val="kk-KZ"/>
              </w:rPr>
              <w:t xml:space="preserve"> </w:t>
            </w:r>
            <w:r w:rsidRPr="008570C1">
              <w:rPr>
                <w:rFonts w:eastAsia="Times New Roman"/>
                <w:sz w:val="24"/>
                <w:szCs w:val="24"/>
              </w:rPr>
              <w:t>ский персонал</w:t>
            </w:r>
          </w:p>
        </w:tc>
        <w:tc>
          <w:tcPr>
            <w:tcW w:w="1273" w:type="dxa"/>
            <w:noWrap/>
            <w:vAlign w:val="center"/>
            <w:hideMark/>
          </w:tcPr>
          <w:p w14:paraId="5A68EB1E" w14:textId="480FD377" w:rsidR="00285900" w:rsidRPr="008570C1" w:rsidRDefault="00285900" w:rsidP="00FE0C45">
            <w:pPr>
              <w:spacing w:line="216" w:lineRule="auto"/>
              <w:ind w:firstLine="22"/>
              <w:jc w:val="center"/>
              <w:rPr>
                <w:sz w:val="24"/>
                <w:szCs w:val="24"/>
              </w:rPr>
            </w:pPr>
            <w:r w:rsidRPr="008570C1">
              <w:rPr>
                <w:sz w:val="24"/>
                <w:szCs w:val="24"/>
              </w:rPr>
              <w:t>192 (45,6)</w:t>
            </w:r>
          </w:p>
        </w:tc>
        <w:tc>
          <w:tcPr>
            <w:tcW w:w="1582" w:type="dxa"/>
            <w:noWrap/>
            <w:vAlign w:val="center"/>
            <w:hideMark/>
          </w:tcPr>
          <w:p w14:paraId="0610BABD" w14:textId="61157148" w:rsidR="00285900" w:rsidRPr="008570C1" w:rsidRDefault="00285900" w:rsidP="00FE0C45">
            <w:pPr>
              <w:spacing w:line="216" w:lineRule="auto"/>
              <w:ind w:firstLine="22"/>
              <w:jc w:val="center"/>
              <w:rPr>
                <w:bCs/>
                <w:i/>
                <w:sz w:val="24"/>
                <w:szCs w:val="24"/>
              </w:rPr>
            </w:pPr>
            <w:r w:rsidRPr="008570C1">
              <w:rPr>
                <w:bCs/>
                <w:i/>
                <w:sz w:val="24"/>
                <w:szCs w:val="24"/>
              </w:rPr>
              <w:t>497 (64,5)</w:t>
            </w:r>
          </w:p>
        </w:tc>
        <w:tc>
          <w:tcPr>
            <w:tcW w:w="1370" w:type="dxa"/>
            <w:noWrap/>
            <w:vAlign w:val="center"/>
            <w:hideMark/>
          </w:tcPr>
          <w:p w14:paraId="4AD89A29" w14:textId="36C6B251" w:rsidR="00285900" w:rsidRPr="008570C1" w:rsidRDefault="00285900" w:rsidP="00FE0C45">
            <w:pPr>
              <w:spacing w:line="216" w:lineRule="auto"/>
              <w:ind w:firstLine="22"/>
              <w:jc w:val="center"/>
              <w:rPr>
                <w:bCs/>
                <w:i/>
                <w:sz w:val="24"/>
                <w:szCs w:val="24"/>
              </w:rPr>
            </w:pPr>
            <w:r w:rsidRPr="008570C1">
              <w:rPr>
                <w:bCs/>
                <w:i/>
                <w:sz w:val="24"/>
                <w:szCs w:val="24"/>
              </w:rPr>
              <w:t>689 (57,9)</w:t>
            </w:r>
          </w:p>
        </w:tc>
        <w:tc>
          <w:tcPr>
            <w:tcW w:w="812" w:type="dxa"/>
            <w:vMerge/>
          </w:tcPr>
          <w:p w14:paraId="729EE4E4" w14:textId="77777777" w:rsidR="00285900" w:rsidRPr="008570C1" w:rsidRDefault="00285900" w:rsidP="00FE0C45">
            <w:pPr>
              <w:spacing w:line="216" w:lineRule="auto"/>
              <w:ind w:firstLine="22"/>
              <w:rPr>
                <w:sz w:val="24"/>
                <w:szCs w:val="24"/>
              </w:rPr>
            </w:pPr>
          </w:p>
        </w:tc>
      </w:tr>
      <w:tr w:rsidR="00C36C61" w:rsidRPr="00C36C61" w14:paraId="0E7146E2" w14:textId="77777777" w:rsidTr="008570C1">
        <w:trPr>
          <w:trHeight w:val="300"/>
          <w:jc w:val="center"/>
        </w:trPr>
        <w:tc>
          <w:tcPr>
            <w:tcW w:w="2182" w:type="dxa"/>
            <w:vMerge/>
            <w:noWrap/>
            <w:hideMark/>
          </w:tcPr>
          <w:p w14:paraId="652901C2"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71354F3B"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Фармацевт</w:t>
            </w:r>
          </w:p>
        </w:tc>
        <w:tc>
          <w:tcPr>
            <w:tcW w:w="1273" w:type="dxa"/>
            <w:noWrap/>
            <w:vAlign w:val="center"/>
            <w:hideMark/>
          </w:tcPr>
          <w:p w14:paraId="252D8FE2" w14:textId="223058FE" w:rsidR="00285900" w:rsidRPr="008570C1" w:rsidRDefault="00285900" w:rsidP="00FE0C45">
            <w:pPr>
              <w:spacing w:line="216" w:lineRule="auto"/>
              <w:ind w:firstLine="22"/>
              <w:jc w:val="center"/>
              <w:rPr>
                <w:sz w:val="24"/>
                <w:szCs w:val="24"/>
              </w:rPr>
            </w:pPr>
            <w:r w:rsidRPr="008570C1">
              <w:rPr>
                <w:sz w:val="24"/>
                <w:szCs w:val="24"/>
              </w:rPr>
              <w:t>11 (2,6)</w:t>
            </w:r>
          </w:p>
        </w:tc>
        <w:tc>
          <w:tcPr>
            <w:tcW w:w="1582" w:type="dxa"/>
            <w:noWrap/>
            <w:vAlign w:val="center"/>
            <w:hideMark/>
          </w:tcPr>
          <w:p w14:paraId="5FF597E8" w14:textId="0EA7B412" w:rsidR="00285900" w:rsidRPr="008570C1" w:rsidRDefault="00285900" w:rsidP="00FE0C45">
            <w:pPr>
              <w:spacing w:line="216" w:lineRule="auto"/>
              <w:ind w:firstLine="22"/>
              <w:jc w:val="center"/>
              <w:rPr>
                <w:sz w:val="24"/>
                <w:szCs w:val="24"/>
              </w:rPr>
            </w:pPr>
            <w:r w:rsidRPr="008570C1">
              <w:rPr>
                <w:sz w:val="24"/>
                <w:szCs w:val="24"/>
              </w:rPr>
              <w:t>46 (6,0)</w:t>
            </w:r>
          </w:p>
        </w:tc>
        <w:tc>
          <w:tcPr>
            <w:tcW w:w="1370" w:type="dxa"/>
            <w:noWrap/>
            <w:vAlign w:val="center"/>
            <w:hideMark/>
          </w:tcPr>
          <w:p w14:paraId="6BD19212" w14:textId="7FB39AD3" w:rsidR="00285900" w:rsidRPr="008570C1" w:rsidRDefault="00285900" w:rsidP="00FE0C45">
            <w:pPr>
              <w:spacing w:line="216" w:lineRule="auto"/>
              <w:ind w:firstLine="22"/>
              <w:jc w:val="center"/>
              <w:rPr>
                <w:sz w:val="24"/>
                <w:szCs w:val="24"/>
              </w:rPr>
            </w:pPr>
            <w:r w:rsidRPr="008570C1">
              <w:rPr>
                <w:sz w:val="24"/>
                <w:szCs w:val="24"/>
              </w:rPr>
              <w:t>57 (4,8)</w:t>
            </w:r>
          </w:p>
        </w:tc>
        <w:tc>
          <w:tcPr>
            <w:tcW w:w="812" w:type="dxa"/>
            <w:vMerge/>
          </w:tcPr>
          <w:p w14:paraId="61DDA0DE" w14:textId="77777777" w:rsidR="00285900" w:rsidRPr="008570C1" w:rsidRDefault="00285900" w:rsidP="00FE0C45">
            <w:pPr>
              <w:spacing w:line="216" w:lineRule="auto"/>
              <w:ind w:firstLine="22"/>
              <w:rPr>
                <w:sz w:val="24"/>
                <w:szCs w:val="24"/>
              </w:rPr>
            </w:pPr>
          </w:p>
        </w:tc>
      </w:tr>
      <w:tr w:rsidR="00C36C61" w:rsidRPr="00C36C61" w14:paraId="15DE880D" w14:textId="77777777" w:rsidTr="008570C1">
        <w:trPr>
          <w:trHeight w:val="300"/>
          <w:jc w:val="center"/>
        </w:trPr>
        <w:tc>
          <w:tcPr>
            <w:tcW w:w="2182" w:type="dxa"/>
            <w:vMerge/>
            <w:noWrap/>
            <w:hideMark/>
          </w:tcPr>
          <w:p w14:paraId="2AB90499"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16F239C7"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Другое</w:t>
            </w:r>
          </w:p>
        </w:tc>
        <w:tc>
          <w:tcPr>
            <w:tcW w:w="1273" w:type="dxa"/>
            <w:noWrap/>
            <w:vAlign w:val="center"/>
            <w:hideMark/>
          </w:tcPr>
          <w:p w14:paraId="659F32C0" w14:textId="33D2DD2B" w:rsidR="00285900" w:rsidRPr="008570C1" w:rsidRDefault="00285900" w:rsidP="00FE0C45">
            <w:pPr>
              <w:spacing w:line="216" w:lineRule="auto"/>
              <w:ind w:firstLine="22"/>
              <w:jc w:val="center"/>
              <w:rPr>
                <w:sz w:val="24"/>
                <w:szCs w:val="24"/>
              </w:rPr>
            </w:pPr>
            <w:r w:rsidRPr="008570C1">
              <w:rPr>
                <w:sz w:val="24"/>
                <w:szCs w:val="24"/>
              </w:rPr>
              <w:t>41 (9,7)</w:t>
            </w:r>
          </w:p>
        </w:tc>
        <w:tc>
          <w:tcPr>
            <w:tcW w:w="1582" w:type="dxa"/>
            <w:noWrap/>
            <w:vAlign w:val="center"/>
            <w:hideMark/>
          </w:tcPr>
          <w:p w14:paraId="276AD714" w14:textId="52B3D301" w:rsidR="00285900" w:rsidRPr="008570C1" w:rsidRDefault="00285900" w:rsidP="00FE0C45">
            <w:pPr>
              <w:spacing w:line="216" w:lineRule="auto"/>
              <w:ind w:firstLine="22"/>
              <w:jc w:val="center"/>
              <w:rPr>
                <w:sz w:val="24"/>
                <w:szCs w:val="24"/>
              </w:rPr>
            </w:pPr>
            <w:r w:rsidRPr="008570C1">
              <w:rPr>
                <w:sz w:val="24"/>
                <w:szCs w:val="24"/>
              </w:rPr>
              <w:t>55 (7,1)</w:t>
            </w:r>
          </w:p>
        </w:tc>
        <w:tc>
          <w:tcPr>
            <w:tcW w:w="1370" w:type="dxa"/>
            <w:noWrap/>
            <w:vAlign w:val="center"/>
            <w:hideMark/>
          </w:tcPr>
          <w:p w14:paraId="48C9E040" w14:textId="284782D8" w:rsidR="00285900" w:rsidRPr="008570C1" w:rsidRDefault="00285900" w:rsidP="00FE0C45">
            <w:pPr>
              <w:spacing w:line="216" w:lineRule="auto"/>
              <w:ind w:firstLine="22"/>
              <w:jc w:val="center"/>
              <w:rPr>
                <w:sz w:val="24"/>
                <w:szCs w:val="24"/>
              </w:rPr>
            </w:pPr>
            <w:r w:rsidRPr="008570C1">
              <w:rPr>
                <w:sz w:val="24"/>
                <w:szCs w:val="24"/>
              </w:rPr>
              <w:t>96 (8,1)</w:t>
            </w:r>
          </w:p>
        </w:tc>
        <w:tc>
          <w:tcPr>
            <w:tcW w:w="812" w:type="dxa"/>
            <w:vMerge/>
          </w:tcPr>
          <w:p w14:paraId="03ACC3C1" w14:textId="77777777" w:rsidR="00285900" w:rsidRPr="008570C1" w:rsidRDefault="00285900" w:rsidP="00FE0C45">
            <w:pPr>
              <w:spacing w:line="216" w:lineRule="auto"/>
              <w:ind w:firstLine="22"/>
              <w:rPr>
                <w:sz w:val="24"/>
                <w:szCs w:val="24"/>
              </w:rPr>
            </w:pPr>
          </w:p>
        </w:tc>
      </w:tr>
      <w:tr w:rsidR="00C36C61" w:rsidRPr="00C36C61" w14:paraId="178CE3E1" w14:textId="77777777" w:rsidTr="008570C1">
        <w:trPr>
          <w:trHeight w:val="300"/>
          <w:jc w:val="center"/>
        </w:trPr>
        <w:tc>
          <w:tcPr>
            <w:tcW w:w="2182" w:type="dxa"/>
            <w:vMerge w:val="restart"/>
            <w:noWrap/>
            <w:hideMark/>
          </w:tcPr>
          <w:p w14:paraId="15161266" w14:textId="77777777" w:rsidR="00285900" w:rsidRPr="008570C1" w:rsidRDefault="00285900" w:rsidP="00FE0C45">
            <w:pPr>
              <w:spacing w:line="216" w:lineRule="auto"/>
              <w:ind w:firstLine="22"/>
              <w:rPr>
                <w:rFonts w:eastAsia="Times New Roman"/>
                <w:sz w:val="24"/>
                <w:szCs w:val="24"/>
                <w:lang w:val="en-US"/>
              </w:rPr>
            </w:pPr>
            <w:r w:rsidRPr="008570C1">
              <w:rPr>
                <w:rFonts w:eastAsia="Times New Roman"/>
                <w:sz w:val="24"/>
                <w:szCs w:val="24"/>
              </w:rPr>
              <w:t>Место работы</w:t>
            </w:r>
          </w:p>
        </w:tc>
        <w:tc>
          <w:tcPr>
            <w:tcW w:w="2373" w:type="dxa"/>
            <w:noWrap/>
            <w:hideMark/>
          </w:tcPr>
          <w:p w14:paraId="0ACC84F6"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 xml:space="preserve">Государственная организация </w:t>
            </w:r>
          </w:p>
        </w:tc>
        <w:tc>
          <w:tcPr>
            <w:tcW w:w="1273" w:type="dxa"/>
            <w:noWrap/>
            <w:vAlign w:val="center"/>
            <w:hideMark/>
          </w:tcPr>
          <w:p w14:paraId="631583CB" w14:textId="3B7B8CBE" w:rsidR="00285900" w:rsidRPr="008570C1" w:rsidRDefault="00285900" w:rsidP="00FE0C45">
            <w:pPr>
              <w:spacing w:line="216" w:lineRule="auto"/>
              <w:ind w:firstLine="22"/>
              <w:jc w:val="center"/>
              <w:rPr>
                <w:sz w:val="24"/>
                <w:szCs w:val="24"/>
              </w:rPr>
            </w:pPr>
            <w:r w:rsidRPr="008570C1">
              <w:rPr>
                <w:sz w:val="24"/>
                <w:szCs w:val="24"/>
              </w:rPr>
              <w:t>391 (92,9)</w:t>
            </w:r>
          </w:p>
        </w:tc>
        <w:tc>
          <w:tcPr>
            <w:tcW w:w="1582" w:type="dxa"/>
            <w:noWrap/>
            <w:vAlign w:val="center"/>
            <w:hideMark/>
          </w:tcPr>
          <w:p w14:paraId="4B6DE5F3" w14:textId="57B2BD9B" w:rsidR="00285900" w:rsidRPr="008570C1" w:rsidRDefault="00285900" w:rsidP="00FE0C45">
            <w:pPr>
              <w:spacing w:line="216" w:lineRule="auto"/>
              <w:ind w:firstLine="22"/>
              <w:jc w:val="center"/>
              <w:rPr>
                <w:sz w:val="24"/>
                <w:szCs w:val="24"/>
              </w:rPr>
            </w:pPr>
            <w:r w:rsidRPr="008570C1">
              <w:rPr>
                <w:sz w:val="24"/>
                <w:szCs w:val="24"/>
              </w:rPr>
              <w:t>594 (77,1)</w:t>
            </w:r>
          </w:p>
        </w:tc>
        <w:tc>
          <w:tcPr>
            <w:tcW w:w="1370" w:type="dxa"/>
            <w:noWrap/>
            <w:vAlign w:val="center"/>
            <w:hideMark/>
          </w:tcPr>
          <w:p w14:paraId="521B87FF" w14:textId="5A736B6A" w:rsidR="00285900" w:rsidRPr="008570C1" w:rsidRDefault="00285900" w:rsidP="00FE0C45">
            <w:pPr>
              <w:spacing w:line="216" w:lineRule="auto"/>
              <w:ind w:firstLine="22"/>
              <w:jc w:val="center"/>
              <w:rPr>
                <w:bCs/>
                <w:i/>
                <w:sz w:val="24"/>
                <w:szCs w:val="24"/>
              </w:rPr>
            </w:pPr>
            <w:r w:rsidRPr="008570C1">
              <w:rPr>
                <w:bCs/>
                <w:i/>
                <w:sz w:val="24"/>
                <w:szCs w:val="24"/>
              </w:rPr>
              <w:t>985 (82,7)</w:t>
            </w:r>
          </w:p>
        </w:tc>
        <w:tc>
          <w:tcPr>
            <w:tcW w:w="812" w:type="dxa"/>
            <w:vMerge w:val="restart"/>
          </w:tcPr>
          <w:p w14:paraId="053D30FC" w14:textId="77777777" w:rsidR="00285900" w:rsidRPr="008570C1" w:rsidRDefault="00285900" w:rsidP="00FE0C45">
            <w:pPr>
              <w:spacing w:line="216" w:lineRule="auto"/>
              <w:ind w:hanging="80"/>
              <w:rPr>
                <w:sz w:val="24"/>
                <w:szCs w:val="24"/>
              </w:rPr>
            </w:pPr>
            <w:r w:rsidRPr="008570C1">
              <w:rPr>
                <w:rFonts w:eastAsia="Times New Roman"/>
                <w:sz w:val="24"/>
                <w:szCs w:val="24"/>
                <w:lang w:val="en-US"/>
              </w:rPr>
              <w:t>&lt;0,001</w:t>
            </w:r>
          </w:p>
        </w:tc>
      </w:tr>
      <w:tr w:rsidR="00C36C61" w:rsidRPr="00C36C61" w14:paraId="6C379C20" w14:textId="77777777" w:rsidTr="008570C1">
        <w:trPr>
          <w:trHeight w:val="300"/>
          <w:jc w:val="center"/>
        </w:trPr>
        <w:tc>
          <w:tcPr>
            <w:tcW w:w="2182" w:type="dxa"/>
            <w:vMerge/>
            <w:noWrap/>
            <w:hideMark/>
          </w:tcPr>
          <w:p w14:paraId="130EE849" w14:textId="77777777" w:rsidR="00285900" w:rsidRPr="008570C1" w:rsidRDefault="00285900" w:rsidP="00FE0C45">
            <w:pPr>
              <w:spacing w:line="216" w:lineRule="auto"/>
              <w:rPr>
                <w:rFonts w:eastAsia="Times New Roman"/>
                <w:sz w:val="24"/>
                <w:szCs w:val="24"/>
              </w:rPr>
            </w:pPr>
          </w:p>
        </w:tc>
        <w:tc>
          <w:tcPr>
            <w:tcW w:w="2373" w:type="dxa"/>
            <w:noWrap/>
            <w:hideMark/>
          </w:tcPr>
          <w:p w14:paraId="3DF1FF2D" w14:textId="77777777" w:rsidR="00285900" w:rsidRPr="008570C1" w:rsidRDefault="00285900" w:rsidP="00FE0C45">
            <w:pPr>
              <w:spacing w:line="216" w:lineRule="auto"/>
              <w:ind w:firstLine="0"/>
              <w:rPr>
                <w:rFonts w:eastAsia="Times New Roman"/>
                <w:sz w:val="24"/>
                <w:szCs w:val="24"/>
              </w:rPr>
            </w:pPr>
            <w:r w:rsidRPr="008570C1">
              <w:rPr>
                <w:rFonts w:eastAsia="Times New Roman"/>
                <w:sz w:val="24"/>
                <w:szCs w:val="24"/>
              </w:rPr>
              <w:t xml:space="preserve">Частная организация </w:t>
            </w:r>
          </w:p>
        </w:tc>
        <w:tc>
          <w:tcPr>
            <w:tcW w:w="1273" w:type="dxa"/>
            <w:noWrap/>
            <w:vAlign w:val="center"/>
            <w:hideMark/>
          </w:tcPr>
          <w:p w14:paraId="07D74634" w14:textId="0DD331DD" w:rsidR="00285900" w:rsidRPr="008570C1" w:rsidRDefault="00285900" w:rsidP="00FE0C45">
            <w:pPr>
              <w:spacing w:line="216" w:lineRule="auto"/>
              <w:ind w:firstLine="0"/>
              <w:jc w:val="center"/>
              <w:rPr>
                <w:sz w:val="24"/>
                <w:szCs w:val="24"/>
              </w:rPr>
            </w:pPr>
            <w:r w:rsidRPr="008570C1">
              <w:rPr>
                <w:sz w:val="24"/>
                <w:szCs w:val="24"/>
              </w:rPr>
              <w:t>30 (7,1)</w:t>
            </w:r>
          </w:p>
        </w:tc>
        <w:tc>
          <w:tcPr>
            <w:tcW w:w="1582" w:type="dxa"/>
            <w:noWrap/>
            <w:vAlign w:val="center"/>
            <w:hideMark/>
          </w:tcPr>
          <w:p w14:paraId="68ACFF19" w14:textId="7F20C0E4" w:rsidR="00285900" w:rsidRPr="008570C1" w:rsidRDefault="00285900" w:rsidP="00FE0C45">
            <w:pPr>
              <w:spacing w:line="216" w:lineRule="auto"/>
              <w:ind w:firstLine="0"/>
              <w:jc w:val="center"/>
              <w:rPr>
                <w:sz w:val="24"/>
                <w:szCs w:val="24"/>
              </w:rPr>
            </w:pPr>
            <w:r w:rsidRPr="008570C1">
              <w:rPr>
                <w:sz w:val="24"/>
                <w:szCs w:val="24"/>
              </w:rPr>
              <w:t>176 (22,9)</w:t>
            </w:r>
          </w:p>
        </w:tc>
        <w:tc>
          <w:tcPr>
            <w:tcW w:w="1370" w:type="dxa"/>
            <w:noWrap/>
            <w:vAlign w:val="center"/>
            <w:hideMark/>
          </w:tcPr>
          <w:p w14:paraId="4FC3437D" w14:textId="18EC9E46" w:rsidR="00285900" w:rsidRPr="008570C1" w:rsidRDefault="00285900" w:rsidP="00FE0C45">
            <w:pPr>
              <w:spacing w:line="216" w:lineRule="auto"/>
              <w:ind w:firstLine="0"/>
              <w:jc w:val="center"/>
              <w:rPr>
                <w:sz w:val="24"/>
                <w:szCs w:val="24"/>
              </w:rPr>
            </w:pPr>
            <w:r w:rsidRPr="008570C1">
              <w:rPr>
                <w:sz w:val="24"/>
                <w:szCs w:val="24"/>
              </w:rPr>
              <w:t>206 (17,3)</w:t>
            </w:r>
          </w:p>
        </w:tc>
        <w:tc>
          <w:tcPr>
            <w:tcW w:w="812" w:type="dxa"/>
            <w:vMerge/>
          </w:tcPr>
          <w:p w14:paraId="1100F159" w14:textId="77777777" w:rsidR="00285900" w:rsidRPr="008570C1" w:rsidRDefault="00285900" w:rsidP="00F151FE">
            <w:pPr>
              <w:rPr>
                <w:sz w:val="24"/>
                <w:szCs w:val="24"/>
              </w:rPr>
            </w:pPr>
          </w:p>
        </w:tc>
      </w:tr>
      <w:tr w:rsidR="00C36C61" w:rsidRPr="00C36C61" w14:paraId="0B019374" w14:textId="77777777" w:rsidTr="008570C1">
        <w:trPr>
          <w:trHeight w:val="300"/>
          <w:jc w:val="center"/>
        </w:trPr>
        <w:tc>
          <w:tcPr>
            <w:tcW w:w="2182" w:type="dxa"/>
            <w:vMerge w:val="restart"/>
            <w:noWrap/>
            <w:hideMark/>
          </w:tcPr>
          <w:p w14:paraId="225827A0" w14:textId="44665BED" w:rsidR="00285900" w:rsidRPr="008570C1" w:rsidRDefault="009702F3" w:rsidP="00FE0C45">
            <w:pPr>
              <w:spacing w:line="216" w:lineRule="auto"/>
              <w:ind w:firstLine="22"/>
              <w:rPr>
                <w:rFonts w:eastAsia="Times New Roman"/>
                <w:sz w:val="24"/>
                <w:szCs w:val="24"/>
              </w:rPr>
            </w:pPr>
            <w:r w:rsidRPr="008570C1">
              <w:rPr>
                <w:rFonts w:eastAsia="Times New Roman"/>
                <w:sz w:val="24"/>
                <w:szCs w:val="24"/>
              </w:rPr>
              <w:t>С</w:t>
            </w:r>
            <w:r w:rsidR="00285900" w:rsidRPr="008570C1">
              <w:rPr>
                <w:rFonts w:eastAsia="Times New Roman"/>
                <w:sz w:val="24"/>
                <w:szCs w:val="24"/>
              </w:rPr>
              <w:t>истема здравоох</w:t>
            </w:r>
            <w:r w:rsidR="008570C1">
              <w:rPr>
                <w:rFonts w:eastAsia="Times New Roman"/>
                <w:sz w:val="24"/>
                <w:szCs w:val="24"/>
                <w:lang w:val="kk-KZ"/>
              </w:rPr>
              <w:t xml:space="preserve"> </w:t>
            </w:r>
            <w:r w:rsidR="00285900" w:rsidRPr="008570C1">
              <w:rPr>
                <w:rFonts w:eastAsia="Times New Roman"/>
                <w:sz w:val="24"/>
                <w:szCs w:val="24"/>
              </w:rPr>
              <w:t>ранения гаранти</w:t>
            </w:r>
            <w:r w:rsidR="008570C1">
              <w:rPr>
                <w:rFonts w:eastAsia="Times New Roman"/>
                <w:sz w:val="24"/>
                <w:szCs w:val="24"/>
                <w:lang w:val="kk-KZ"/>
              </w:rPr>
              <w:t xml:space="preserve"> </w:t>
            </w:r>
            <w:r w:rsidR="00285900" w:rsidRPr="008570C1">
              <w:rPr>
                <w:rFonts w:eastAsia="Times New Roman"/>
                <w:sz w:val="24"/>
                <w:szCs w:val="24"/>
              </w:rPr>
              <w:t>рует безопасность фармакотерапии</w:t>
            </w:r>
          </w:p>
        </w:tc>
        <w:tc>
          <w:tcPr>
            <w:tcW w:w="2373" w:type="dxa"/>
            <w:noWrap/>
            <w:hideMark/>
          </w:tcPr>
          <w:p w14:paraId="2AF4D6F4"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да</w:t>
            </w:r>
          </w:p>
        </w:tc>
        <w:tc>
          <w:tcPr>
            <w:tcW w:w="1273" w:type="dxa"/>
            <w:noWrap/>
            <w:vAlign w:val="center"/>
            <w:hideMark/>
          </w:tcPr>
          <w:p w14:paraId="0DE72077" w14:textId="7A2CA0C8" w:rsidR="00285900" w:rsidRPr="008570C1" w:rsidRDefault="00285900" w:rsidP="00FE0C45">
            <w:pPr>
              <w:spacing w:line="216" w:lineRule="auto"/>
              <w:ind w:firstLine="22"/>
              <w:jc w:val="center"/>
              <w:rPr>
                <w:sz w:val="24"/>
                <w:szCs w:val="24"/>
              </w:rPr>
            </w:pPr>
            <w:r w:rsidRPr="008570C1">
              <w:rPr>
                <w:sz w:val="24"/>
                <w:szCs w:val="24"/>
              </w:rPr>
              <w:t>373 (88,6)</w:t>
            </w:r>
          </w:p>
        </w:tc>
        <w:tc>
          <w:tcPr>
            <w:tcW w:w="1582" w:type="dxa"/>
            <w:noWrap/>
            <w:vAlign w:val="center"/>
            <w:hideMark/>
          </w:tcPr>
          <w:p w14:paraId="76D53631" w14:textId="2694E603" w:rsidR="00285900" w:rsidRPr="008570C1" w:rsidRDefault="00285900" w:rsidP="00FE0C45">
            <w:pPr>
              <w:spacing w:line="216" w:lineRule="auto"/>
              <w:ind w:firstLine="22"/>
              <w:jc w:val="center"/>
              <w:rPr>
                <w:sz w:val="24"/>
                <w:szCs w:val="24"/>
              </w:rPr>
            </w:pPr>
            <w:r w:rsidRPr="008570C1">
              <w:rPr>
                <w:sz w:val="24"/>
                <w:szCs w:val="24"/>
              </w:rPr>
              <w:t>708 (91,9)</w:t>
            </w:r>
          </w:p>
        </w:tc>
        <w:tc>
          <w:tcPr>
            <w:tcW w:w="1370" w:type="dxa"/>
            <w:noWrap/>
            <w:vAlign w:val="center"/>
            <w:hideMark/>
          </w:tcPr>
          <w:p w14:paraId="6C8CE225" w14:textId="488091F6" w:rsidR="00285900" w:rsidRPr="008570C1" w:rsidRDefault="00285900" w:rsidP="00FE0C45">
            <w:pPr>
              <w:spacing w:line="216" w:lineRule="auto"/>
              <w:ind w:firstLine="22"/>
              <w:jc w:val="center"/>
              <w:rPr>
                <w:bCs/>
                <w:i/>
                <w:sz w:val="24"/>
                <w:szCs w:val="24"/>
              </w:rPr>
            </w:pPr>
            <w:r w:rsidRPr="008570C1">
              <w:rPr>
                <w:bCs/>
                <w:i/>
                <w:sz w:val="24"/>
                <w:szCs w:val="24"/>
              </w:rPr>
              <w:t>1081 (90,8)</w:t>
            </w:r>
          </w:p>
        </w:tc>
        <w:tc>
          <w:tcPr>
            <w:tcW w:w="812" w:type="dxa"/>
            <w:vMerge w:val="restart"/>
          </w:tcPr>
          <w:p w14:paraId="73CC9874" w14:textId="77777777" w:rsidR="00285900" w:rsidRPr="008570C1" w:rsidRDefault="00285900" w:rsidP="00F151FE">
            <w:pPr>
              <w:ind w:firstLine="22"/>
              <w:rPr>
                <w:sz w:val="24"/>
                <w:szCs w:val="24"/>
              </w:rPr>
            </w:pPr>
            <w:r w:rsidRPr="008570C1">
              <w:rPr>
                <w:rFonts w:eastAsia="Times New Roman"/>
                <w:sz w:val="24"/>
                <w:szCs w:val="24"/>
              </w:rPr>
              <w:t>0,004</w:t>
            </w:r>
          </w:p>
        </w:tc>
      </w:tr>
      <w:tr w:rsidR="00C36C61" w:rsidRPr="00C36C61" w14:paraId="05259A02" w14:textId="77777777" w:rsidTr="008570C1">
        <w:trPr>
          <w:trHeight w:val="300"/>
          <w:jc w:val="center"/>
        </w:trPr>
        <w:tc>
          <w:tcPr>
            <w:tcW w:w="2182" w:type="dxa"/>
            <w:vMerge/>
            <w:noWrap/>
            <w:hideMark/>
          </w:tcPr>
          <w:p w14:paraId="56827F9D"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676685E5"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нет</w:t>
            </w:r>
          </w:p>
        </w:tc>
        <w:tc>
          <w:tcPr>
            <w:tcW w:w="1273" w:type="dxa"/>
            <w:noWrap/>
            <w:vAlign w:val="center"/>
            <w:hideMark/>
          </w:tcPr>
          <w:p w14:paraId="632B968E" w14:textId="1D210D06" w:rsidR="00285900" w:rsidRPr="008570C1" w:rsidRDefault="00285900" w:rsidP="00FE0C45">
            <w:pPr>
              <w:spacing w:line="216" w:lineRule="auto"/>
              <w:ind w:firstLine="22"/>
              <w:jc w:val="center"/>
              <w:rPr>
                <w:sz w:val="24"/>
                <w:szCs w:val="24"/>
              </w:rPr>
            </w:pPr>
            <w:r w:rsidRPr="008570C1">
              <w:rPr>
                <w:sz w:val="24"/>
                <w:szCs w:val="24"/>
              </w:rPr>
              <w:t>9 (2,1)</w:t>
            </w:r>
          </w:p>
        </w:tc>
        <w:tc>
          <w:tcPr>
            <w:tcW w:w="1582" w:type="dxa"/>
            <w:noWrap/>
            <w:vAlign w:val="center"/>
            <w:hideMark/>
          </w:tcPr>
          <w:p w14:paraId="1A3BA2CD" w14:textId="3948CC3E" w:rsidR="00285900" w:rsidRPr="008570C1" w:rsidRDefault="00285900" w:rsidP="00FE0C45">
            <w:pPr>
              <w:spacing w:line="216" w:lineRule="auto"/>
              <w:ind w:firstLine="22"/>
              <w:jc w:val="center"/>
              <w:rPr>
                <w:sz w:val="24"/>
                <w:szCs w:val="24"/>
              </w:rPr>
            </w:pPr>
            <w:r w:rsidRPr="008570C1">
              <w:rPr>
                <w:sz w:val="24"/>
                <w:szCs w:val="24"/>
              </w:rPr>
              <w:t>26 (3,4)</w:t>
            </w:r>
          </w:p>
        </w:tc>
        <w:tc>
          <w:tcPr>
            <w:tcW w:w="1370" w:type="dxa"/>
            <w:noWrap/>
            <w:vAlign w:val="center"/>
            <w:hideMark/>
          </w:tcPr>
          <w:p w14:paraId="7CE14472" w14:textId="076C5C7E" w:rsidR="00285900" w:rsidRPr="008570C1" w:rsidRDefault="00285900" w:rsidP="00FE0C45">
            <w:pPr>
              <w:spacing w:line="216" w:lineRule="auto"/>
              <w:ind w:firstLine="22"/>
              <w:jc w:val="center"/>
              <w:rPr>
                <w:sz w:val="24"/>
                <w:szCs w:val="24"/>
              </w:rPr>
            </w:pPr>
            <w:r w:rsidRPr="008570C1">
              <w:rPr>
                <w:sz w:val="24"/>
                <w:szCs w:val="24"/>
              </w:rPr>
              <w:t>35 (2,9)</w:t>
            </w:r>
          </w:p>
        </w:tc>
        <w:tc>
          <w:tcPr>
            <w:tcW w:w="812" w:type="dxa"/>
            <w:vMerge/>
          </w:tcPr>
          <w:p w14:paraId="690BCF89" w14:textId="77777777" w:rsidR="00285900" w:rsidRPr="008570C1" w:rsidRDefault="00285900" w:rsidP="00F151FE">
            <w:pPr>
              <w:ind w:firstLine="22"/>
              <w:rPr>
                <w:sz w:val="24"/>
                <w:szCs w:val="24"/>
              </w:rPr>
            </w:pPr>
          </w:p>
        </w:tc>
      </w:tr>
      <w:tr w:rsidR="00C36C61" w:rsidRPr="00C36C61" w14:paraId="454A24AB" w14:textId="77777777" w:rsidTr="008570C1">
        <w:trPr>
          <w:trHeight w:val="300"/>
          <w:jc w:val="center"/>
        </w:trPr>
        <w:tc>
          <w:tcPr>
            <w:tcW w:w="2182" w:type="dxa"/>
            <w:vMerge/>
            <w:noWrap/>
            <w:hideMark/>
          </w:tcPr>
          <w:p w14:paraId="0E91ED09"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0F3F2F7D"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затрудняюсь ответить</w:t>
            </w:r>
          </w:p>
        </w:tc>
        <w:tc>
          <w:tcPr>
            <w:tcW w:w="1273" w:type="dxa"/>
            <w:noWrap/>
            <w:vAlign w:val="center"/>
            <w:hideMark/>
          </w:tcPr>
          <w:p w14:paraId="060D9140" w14:textId="17FD561B" w:rsidR="00285900" w:rsidRPr="008570C1" w:rsidRDefault="00285900" w:rsidP="00FE0C45">
            <w:pPr>
              <w:spacing w:line="216" w:lineRule="auto"/>
              <w:ind w:firstLine="22"/>
              <w:jc w:val="center"/>
              <w:rPr>
                <w:sz w:val="24"/>
                <w:szCs w:val="24"/>
              </w:rPr>
            </w:pPr>
            <w:r w:rsidRPr="008570C1">
              <w:rPr>
                <w:sz w:val="24"/>
                <w:szCs w:val="24"/>
              </w:rPr>
              <w:t>39 (9,3)</w:t>
            </w:r>
          </w:p>
        </w:tc>
        <w:tc>
          <w:tcPr>
            <w:tcW w:w="1582" w:type="dxa"/>
            <w:noWrap/>
            <w:vAlign w:val="center"/>
            <w:hideMark/>
          </w:tcPr>
          <w:p w14:paraId="5189F8A0" w14:textId="38D0477B" w:rsidR="00285900" w:rsidRPr="008570C1" w:rsidRDefault="00285900" w:rsidP="00FE0C45">
            <w:pPr>
              <w:spacing w:line="216" w:lineRule="auto"/>
              <w:ind w:firstLine="22"/>
              <w:jc w:val="center"/>
              <w:rPr>
                <w:sz w:val="24"/>
                <w:szCs w:val="24"/>
              </w:rPr>
            </w:pPr>
            <w:r w:rsidRPr="008570C1">
              <w:rPr>
                <w:sz w:val="24"/>
                <w:szCs w:val="24"/>
              </w:rPr>
              <w:t>36 (4,7)</w:t>
            </w:r>
          </w:p>
        </w:tc>
        <w:tc>
          <w:tcPr>
            <w:tcW w:w="1370" w:type="dxa"/>
            <w:noWrap/>
            <w:vAlign w:val="center"/>
            <w:hideMark/>
          </w:tcPr>
          <w:p w14:paraId="3513EAB1" w14:textId="6325043F" w:rsidR="00285900" w:rsidRPr="008570C1" w:rsidRDefault="00285900" w:rsidP="00FE0C45">
            <w:pPr>
              <w:spacing w:line="216" w:lineRule="auto"/>
              <w:ind w:firstLine="22"/>
              <w:jc w:val="center"/>
              <w:rPr>
                <w:sz w:val="24"/>
                <w:szCs w:val="24"/>
              </w:rPr>
            </w:pPr>
            <w:r w:rsidRPr="008570C1">
              <w:rPr>
                <w:sz w:val="24"/>
                <w:szCs w:val="24"/>
              </w:rPr>
              <w:t>75 (6,3)</w:t>
            </w:r>
          </w:p>
        </w:tc>
        <w:tc>
          <w:tcPr>
            <w:tcW w:w="812" w:type="dxa"/>
            <w:vMerge/>
          </w:tcPr>
          <w:p w14:paraId="581F569A" w14:textId="77777777" w:rsidR="00285900" w:rsidRPr="008570C1" w:rsidRDefault="00285900" w:rsidP="00F151FE">
            <w:pPr>
              <w:ind w:firstLine="22"/>
              <w:rPr>
                <w:sz w:val="24"/>
                <w:szCs w:val="24"/>
              </w:rPr>
            </w:pPr>
          </w:p>
        </w:tc>
      </w:tr>
      <w:tr w:rsidR="00C36C61" w:rsidRPr="00C36C61" w14:paraId="2737A033" w14:textId="77777777" w:rsidTr="008570C1">
        <w:trPr>
          <w:trHeight w:val="300"/>
          <w:jc w:val="center"/>
        </w:trPr>
        <w:tc>
          <w:tcPr>
            <w:tcW w:w="2182" w:type="dxa"/>
            <w:vMerge w:val="restart"/>
            <w:noWrap/>
            <w:hideMark/>
          </w:tcPr>
          <w:p w14:paraId="486D7BFA" w14:textId="19FBAA93" w:rsidR="00285900" w:rsidRPr="008570C1" w:rsidRDefault="009702F3" w:rsidP="00FE0C45">
            <w:pPr>
              <w:spacing w:line="216" w:lineRule="auto"/>
              <w:ind w:firstLine="22"/>
              <w:rPr>
                <w:rFonts w:eastAsia="Times New Roman"/>
                <w:sz w:val="24"/>
                <w:szCs w:val="24"/>
              </w:rPr>
            </w:pPr>
            <w:r w:rsidRPr="008570C1">
              <w:rPr>
                <w:rFonts w:eastAsia="Times New Roman"/>
                <w:sz w:val="24"/>
                <w:szCs w:val="24"/>
              </w:rPr>
              <w:t>Г</w:t>
            </w:r>
            <w:r w:rsidR="00285900" w:rsidRPr="008570C1">
              <w:rPr>
                <w:rFonts w:eastAsia="Times New Roman"/>
                <w:sz w:val="24"/>
                <w:szCs w:val="24"/>
              </w:rPr>
              <w:t xml:space="preserve">отовность </w:t>
            </w:r>
            <w:r w:rsidRPr="008570C1">
              <w:rPr>
                <w:rFonts w:eastAsia="Times New Roman"/>
                <w:sz w:val="24"/>
                <w:szCs w:val="24"/>
              </w:rPr>
              <w:t>сотруд</w:t>
            </w:r>
            <w:r w:rsidR="008570C1">
              <w:rPr>
                <w:rFonts w:eastAsia="Times New Roman"/>
                <w:sz w:val="24"/>
                <w:szCs w:val="24"/>
                <w:lang w:val="kk-KZ"/>
              </w:rPr>
              <w:t xml:space="preserve"> </w:t>
            </w:r>
            <w:r w:rsidRPr="008570C1">
              <w:rPr>
                <w:rFonts w:eastAsia="Times New Roman"/>
                <w:sz w:val="24"/>
                <w:szCs w:val="24"/>
              </w:rPr>
              <w:t xml:space="preserve">ников ПМСП </w:t>
            </w:r>
            <w:r w:rsidR="00285900" w:rsidRPr="008570C1">
              <w:rPr>
                <w:rFonts w:eastAsia="Times New Roman"/>
                <w:sz w:val="24"/>
                <w:szCs w:val="24"/>
              </w:rPr>
              <w:t>пред</w:t>
            </w:r>
            <w:r w:rsidR="008570C1">
              <w:rPr>
                <w:rFonts w:eastAsia="Times New Roman"/>
                <w:sz w:val="24"/>
                <w:szCs w:val="24"/>
                <w:lang w:val="kk-KZ"/>
              </w:rPr>
              <w:t xml:space="preserve"> </w:t>
            </w:r>
            <w:r w:rsidR="00285900" w:rsidRPr="008570C1">
              <w:rPr>
                <w:rFonts w:eastAsia="Times New Roman"/>
                <w:sz w:val="24"/>
                <w:szCs w:val="24"/>
              </w:rPr>
              <w:t>оставить консуль</w:t>
            </w:r>
            <w:r w:rsidR="008570C1">
              <w:rPr>
                <w:rFonts w:eastAsia="Times New Roman"/>
                <w:sz w:val="24"/>
                <w:szCs w:val="24"/>
                <w:lang w:val="kk-KZ"/>
              </w:rPr>
              <w:t xml:space="preserve"> </w:t>
            </w:r>
            <w:r w:rsidR="00285900" w:rsidRPr="008570C1">
              <w:rPr>
                <w:rFonts w:eastAsia="Times New Roman"/>
                <w:sz w:val="24"/>
                <w:szCs w:val="24"/>
              </w:rPr>
              <w:t>тирование пациентам</w:t>
            </w:r>
          </w:p>
        </w:tc>
        <w:tc>
          <w:tcPr>
            <w:tcW w:w="2373" w:type="dxa"/>
            <w:noWrap/>
            <w:hideMark/>
          </w:tcPr>
          <w:p w14:paraId="2B3A0714"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да</w:t>
            </w:r>
          </w:p>
        </w:tc>
        <w:tc>
          <w:tcPr>
            <w:tcW w:w="1273" w:type="dxa"/>
            <w:noWrap/>
            <w:vAlign w:val="center"/>
            <w:hideMark/>
          </w:tcPr>
          <w:p w14:paraId="6C2E5B43" w14:textId="6CDD02C0" w:rsidR="00285900" w:rsidRPr="008570C1" w:rsidRDefault="00285900" w:rsidP="00FE0C45">
            <w:pPr>
              <w:spacing w:line="216" w:lineRule="auto"/>
              <w:ind w:firstLine="22"/>
              <w:jc w:val="center"/>
              <w:rPr>
                <w:sz w:val="24"/>
                <w:szCs w:val="24"/>
              </w:rPr>
            </w:pPr>
            <w:r w:rsidRPr="008570C1">
              <w:rPr>
                <w:sz w:val="24"/>
                <w:szCs w:val="24"/>
              </w:rPr>
              <w:t>343 (81,5)</w:t>
            </w:r>
          </w:p>
        </w:tc>
        <w:tc>
          <w:tcPr>
            <w:tcW w:w="1582" w:type="dxa"/>
            <w:noWrap/>
            <w:vAlign w:val="center"/>
            <w:hideMark/>
          </w:tcPr>
          <w:p w14:paraId="497000BE" w14:textId="2953152C" w:rsidR="00285900" w:rsidRPr="008570C1" w:rsidRDefault="00285900" w:rsidP="00FE0C45">
            <w:pPr>
              <w:spacing w:line="216" w:lineRule="auto"/>
              <w:ind w:firstLine="22"/>
              <w:jc w:val="center"/>
              <w:rPr>
                <w:sz w:val="24"/>
                <w:szCs w:val="24"/>
              </w:rPr>
            </w:pPr>
            <w:r w:rsidRPr="008570C1">
              <w:rPr>
                <w:sz w:val="24"/>
                <w:szCs w:val="24"/>
              </w:rPr>
              <w:t>602 (78,2)</w:t>
            </w:r>
          </w:p>
        </w:tc>
        <w:tc>
          <w:tcPr>
            <w:tcW w:w="1370" w:type="dxa"/>
            <w:noWrap/>
            <w:vAlign w:val="center"/>
            <w:hideMark/>
          </w:tcPr>
          <w:p w14:paraId="68D945F9" w14:textId="1E20C0C0" w:rsidR="00285900" w:rsidRPr="008570C1" w:rsidRDefault="00285900" w:rsidP="00FE0C45">
            <w:pPr>
              <w:spacing w:line="216" w:lineRule="auto"/>
              <w:ind w:firstLine="22"/>
              <w:jc w:val="center"/>
              <w:rPr>
                <w:bCs/>
                <w:i/>
                <w:sz w:val="24"/>
                <w:szCs w:val="24"/>
              </w:rPr>
            </w:pPr>
            <w:r w:rsidRPr="008570C1">
              <w:rPr>
                <w:bCs/>
                <w:i/>
                <w:sz w:val="24"/>
                <w:szCs w:val="24"/>
              </w:rPr>
              <w:t>945 (79,3)</w:t>
            </w:r>
          </w:p>
        </w:tc>
        <w:tc>
          <w:tcPr>
            <w:tcW w:w="812" w:type="dxa"/>
            <w:vMerge w:val="restart"/>
          </w:tcPr>
          <w:p w14:paraId="725E5033" w14:textId="77777777" w:rsidR="00285900" w:rsidRPr="008570C1" w:rsidRDefault="00285900" w:rsidP="00F151FE">
            <w:pPr>
              <w:ind w:firstLine="22"/>
              <w:rPr>
                <w:sz w:val="24"/>
                <w:szCs w:val="24"/>
              </w:rPr>
            </w:pPr>
            <w:r w:rsidRPr="008570C1">
              <w:rPr>
                <w:rFonts w:eastAsia="Times New Roman"/>
                <w:sz w:val="24"/>
                <w:szCs w:val="24"/>
              </w:rPr>
              <w:t>0,004</w:t>
            </w:r>
          </w:p>
        </w:tc>
      </w:tr>
      <w:tr w:rsidR="00C36C61" w:rsidRPr="00C36C61" w14:paraId="371840EB" w14:textId="77777777" w:rsidTr="008570C1">
        <w:trPr>
          <w:trHeight w:val="300"/>
          <w:jc w:val="center"/>
        </w:trPr>
        <w:tc>
          <w:tcPr>
            <w:tcW w:w="2182" w:type="dxa"/>
            <w:vMerge/>
            <w:noWrap/>
            <w:hideMark/>
          </w:tcPr>
          <w:p w14:paraId="1C099F1E"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382A0C87"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нет</w:t>
            </w:r>
          </w:p>
        </w:tc>
        <w:tc>
          <w:tcPr>
            <w:tcW w:w="1273" w:type="dxa"/>
            <w:noWrap/>
            <w:vAlign w:val="center"/>
            <w:hideMark/>
          </w:tcPr>
          <w:p w14:paraId="402F6D96" w14:textId="75BF81BF" w:rsidR="00285900" w:rsidRPr="008570C1" w:rsidRDefault="00285900" w:rsidP="00FE0C45">
            <w:pPr>
              <w:spacing w:line="216" w:lineRule="auto"/>
              <w:ind w:firstLine="22"/>
              <w:jc w:val="center"/>
              <w:rPr>
                <w:sz w:val="24"/>
                <w:szCs w:val="24"/>
              </w:rPr>
            </w:pPr>
            <w:r w:rsidRPr="008570C1">
              <w:rPr>
                <w:sz w:val="24"/>
                <w:szCs w:val="24"/>
              </w:rPr>
              <w:t>32 (7,6)</w:t>
            </w:r>
          </w:p>
        </w:tc>
        <w:tc>
          <w:tcPr>
            <w:tcW w:w="1582" w:type="dxa"/>
            <w:noWrap/>
            <w:vAlign w:val="center"/>
            <w:hideMark/>
          </w:tcPr>
          <w:p w14:paraId="768BE576" w14:textId="73600A81" w:rsidR="00285900" w:rsidRPr="008570C1" w:rsidRDefault="00285900" w:rsidP="00FE0C45">
            <w:pPr>
              <w:spacing w:line="216" w:lineRule="auto"/>
              <w:ind w:firstLine="22"/>
              <w:jc w:val="center"/>
              <w:rPr>
                <w:sz w:val="24"/>
                <w:szCs w:val="24"/>
              </w:rPr>
            </w:pPr>
            <w:r w:rsidRPr="008570C1">
              <w:rPr>
                <w:sz w:val="24"/>
                <w:szCs w:val="24"/>
              </w:rPr>
              <w:t>105 (13,6)</w:t>
            </w:r>
          </w:p>
        </w:tc>
        <w:tc>
          <w:tcPr>
            <w:tcW w:w="1370" w:type="dxa"/>
            <w:noWrap/>
            <w:vAlign w:val="center"/>
            <w:hideMark/>
          </w:tcPr>
          <w:p w14:paraId="6FEED521" w14:textId="698F53C0" w:rsidR="00285900" w:rsidRPr="008570C1" w:rsidRDefault="00285900" w:rsidP="00FE0C45">
            <w:pPr>
              <w:spacing w:line="216" w:lineRule="auto"/>
              <w:ind w:firstLine="22"/>
              <w:jc w:val="center"/>
              <w:rPr>
                <w:sz w:val="24"/>
                <w:szCs w:val="24"/>
              </w:rPr>
            </w:pPr>
            <w:r w:rsidRPr="008570C1">
              <w:rPr>
                <w:sz w:val="24"/>
                <w:szCs w:val="24"/>
              </w:rPr>
              <w:t>137 (11,5)</w:t>
            </w:r>
          </w:p>
        </w:tc>
        <w:tc>
          <w:tcPr>
            <w:tcW w:w="812" w:type="dxa"/>
            <w:vMerge/>
          </w:tcPr>
          <w:p w14:paraId="3873372B" w14:textId="77777777" w:rsidR="00285900" w:rsidRPr="008570C1" w:rsidRDefault="00285900" w:rsidP="00F151FE">
            <w:pPr>
              <w:ind w:firstLine="22"/>
              <w:rPr>
                <w:sz w:val="24"/>
                <w:szCs w:val="24"/>
              </w:rPr>
            </w:pPr>
          </w:p>
        </w:tc>
      </w:tr>
      <w:tr w:rsidR="00C36C61" w:rsidRPr="00C36C61" w14:paraId="4B2462C7" w14:textId="77777777" w:rsidTr="00FE0C45">
        <w:trPr>
          <w:trHeight w:val="300"/>
          <w:jc w:val="center"/>
        </w:trPr>
        <w:tc>
          <w:tcPr>
            <w:tcW w:w="2182" w:type="dxa"/>
            <w:vMerge/>
            <w:tcBorders>
              <w:bottom w:val="single" w:sz="4" w:space="0" w:color="auto"/>
            </w:tcBorders>
            <w:noWrap/>
            <w:hideMark/>
          </w:tcPr>
          <w:p w14:paraId="387F381C" w14:textId="77777777" w:rsidR="00285900" w:rsidRPr="008570C1" w:rsidRDefault="00285900" w:rsidP="00FE0C45">
            <w:pPr>
              <w:spacing w:line="216" w:lineRule="auto"/>
              <w:ind w:firstLine="22"/>
              <w:rPr>
                <w:rFonts w:eastAsia="Times New Roman"/>
                <w:sz w:val="24"/>
                <w:szCs w:val="24"/>
              </w:rPr>
            </w:pPr>
          </w:p>
        </w:tc>
        <w:tc>
          <w:tcPr>
            <w:tcW w:w="2373" w:type="dxa"/>
            <w:tcBorders>
              <w:bottom w:val="nil"/>
            </w:tcBorders>
            <w:noWrap/>
            <w:hideMark/>
          </w:tcPr>
          <w:p w14:paraId="0398619E"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затрудняюсь ответить</w:t>
            </w:r>
          </w:p>
        </w:tc>
        <w:tc>
          <w:tcPr>
            <w:tcW w:w="1273" w:type="dxa"/>
            <w:tcBorders>
              <w:bottom w:val="nil"/>
            </w:tcBorders>
            <w:noWrap/>
            <w:vAlign w:val="center"/>
            <w:hideMark/>
          </w:tcPr>
          <w:p w14:paraId="07E59CE7" w14:textId="4EE18248" w:rsidR="00285900" w:rsidRPr="008570C1" w:rsidRDefault="00285900" w:rsidP="00FE0C45">
            <w:pPr>
              <w:spacing w:line="216" w:lineRule="auto"/>
              <w:ind w:firstLine="22"/>
              <w:jc w:val="center"/>
              <w:rPr>
                <w:sz w:val="24"/>
                <w:szCs w:val="24"/>
              </w:rPr>
            </w:pPr>
            <w:r w:rsidRPr="008570C1">
              <w:rPr>
                <w:sz w:val="24"/>
                <w:szCs w:val="24"/>
              </w:rPr>
              <w:t>46 (10,9)</w:t>
            </w:r>
          </w:p>
        </w:tc>
        <w:tc>
          <w:tcPr>
            <w:tcW w:w="1582" w:type="dxa"/>
            <w:tcBorders>
              <w:bottom w:val="nil"/>
            </w:tcBorders>
            <w:noWrap/>
            <w:vAlign w:val="center"/>
            <w:hideMark/>
          </w:tcPr>
          <w:p w14:paraId="0EC10DBB" w14:textId="467FE8AE" w:rsidR="00285900" w:rsidRPr="008570C1" w:rsidRDefault="00285900" w:rsidP="00FE0C45">
            <w:pPr>
              <w:spacing w:line="216" w:lineRule="auto"/>
              <w:ind w:firstLine="22"/>
              <w:jc w:val="center"/>
              <w:rPr>
                <w:sz w:val="24"/>
                <w:szCs w:val="24"/>
              </w:rPr>
            </w:pPr>
            <w:r w:rsidRPr="008570C1">
              <w:rPr>
                <w:sz w:val="24"/>
                <w:szCs w:val="24"/>
              </w:rPr>
              <w:t>63 (8,2)</w:t>
            </w:r>
          </w:p>
        </w:tc>
        <w:tc>
          <w:tcPr>
            <w:tcW w:w="1370" w:type="dxa"/>
            <w:tcBorders>
              <w:bottom w:val="nil"/>
            </w:tcBorders>
            <w:noWrap/>
            <w:vAlign w:val="center"/>
            <w:hideMark/>
          </w:tcPr>
          <w:p w14:paraId="1F38812C" w14:textId="3A8CC9F6" w:rsidR="00285900" w:rsidRPr="008570C1" w:rsidRDefault="00285900" w:rsidP="00FE0C45">
            <w:pPr>
              <w:spacing w:line="216" w:lineRule="auto"/>
              <w:ind w:firstLine="22"/>
              <w:jc w:val="center"/>
              <w:rPr>
                <w:sz w:val="24"/>
                <w:szCs w:val="24"/>
              </w:rPr>
            </w:pPr>
            <w:r w:rsidRPr="008570C1">
              <w:rPr>
                <w:sz w:val="24"/>
                <w:szCs w:val="24"/>
              </w:rPr>
              <w:t>109 (9,2)</w:t>
            </w:r>
          </w:p>
        </w:tc>
        <w:tc>
          <w:tcPr>
            <w:tcW w:w="812" w:type="dxa"/>
            <w:vMerge/>
            <w:tcBorders>
              <w:bottom w:val="single" w:sz="4" w:space="0" w:color="auto"/>
            </w:tcBorders>
          </w:tcPr>
          <w:p w14:paraId="55C03E57" w14:textId="77777777" w:rsidR="00285900" w:rsidRPr="008570C1" w:rsidRDefault="00285900" w:rsidP="00F151FE">
            <w:pPr>
              <w:ind w:firstLine="22"/>
              <w:rPr>
                <w:sz w:val="24"/>
                <w:szCs w:val="24"/>
              </w:rPr>
            </w:pPr>
          </w:p>
        </w:tc>
      </w:tr>
      <w:tr w:rsidR="00C36C61" w:rsidRPr="00C36C61" w14:paraId="2303E39A" w14:textId="77777777" w:rsidTr="00FE0C45">
        <w:trPr>
          <w:trHeight w:val="300"/>
          <w:jc w:val="center"/>
        </w:trPr>
        <w:tc>
          <w:tcPr>
            <w:tcW w:w="2182" w:type="dxa"/>
            <w:vMerge w:val="restart"/>
            <w:tcBorders>
              <w:bottom w:val="nil"/>
            </w:tcBorders>
            <w:noWrap/>
            <w:hideMark/>
          </w:tcPr>
          <w:p w14:paraId="4DEE3798" w14:textId="6EF534E6" w:rsidR="00285900" w:rsidRPr="008570C1" w:rsidRDefault="009702F3" w:rsidP="00FE0C45">
            <w:pPr>
              <w:spacing w:line="216" w:lineRule="auto"/>
              <w:ind w:firstLine="22"/>
              <w:rPr>
                <w:rFonts w:eastAsia="Times New Roman"/>
                <w:sz w:val="24"/>
                <w:szCs w:val="24"/>
              </w:rPr>
            </w:pPr>
            <w:r w:rsidRPr="008570C1">
              <w:rPr>
                <w:rFonts w:eastAsia="Times New Roman"/>
                <w:sz w:val="24"/>
                <w:szCs w:val="24"/>
              </w:rPr>
              <w:t>У</w:t>
            </w:r>
            <w:r w:rsidR="00285900" w:rsidRPr="008570C1">
              <w:rPr>
                <w:rFonts w:eastAsia="Times New Roman"/>
                <w:sz w:val="24"/>
                <w:szCs w:val="24"/>
              </w:rPr>
              <w:t>спех лечения за</w:t>
            </w:r>
            <w:r w:rsidR="008570C1">
              <w:rPr>
                <w:rFonts w:eastAsia="Times New Roman"/>
                <w:sz w:val="24"/>
                <w:szCs w:val="24"/>
                <w:lang w:val="kk-KZ"/>
              </w:rPr>
              <w:t xml:space="preserve"> </w:t>
            </w:r>
            <w:r w:rsidR="00285900" w:rsidRPr="008570C1">
              <w:rPr>
                <w:rFonts w:eastAsia="Times New Roman"/>
                <w:sz w:val="24"/>
                <w:szCs w:val="24"/>
              </w:rPr>
              <w:t>висит от предостав</w:t>
            </w:r>
            <w:r w:rsidR="008570C1">
              <w:rPr>
                <w:rFonts w:eastAsia="Times New Roman"/>
                <w:sz w:val="24"/>
                <w:szCs w:val="24"/>
                <w:lang w:val="kk-KZ"/>
              </w:rPr>
              <w:t xml:space="preserve"> </w:t>
            </w:r>
            <w:r w:rsidR="00285900" w:rsidRPr="008570C1">
              <w:rPr>
                <w:rFonts w:eastAsia="Times New Roman"/>
                <w:sz w:val="24"/>
                <w:szCs w:val="24"/>
              </w:rPr>
              <w:t>ления профессио</w:t>
            </w:r>
            <w:r w:rsidR="008570C1">
              <w:rPr>
                <w:rFonts w:eastAsia="Times New Roman"/>
                <w:sz w:val="24"/>
                <w:szCs w:val="24"/>
                <w:lang w:val="kk-KZ"/>
              </w:rPr>
              <w:t xml:space="preserve"> </w:t>
            </w:r>
            <w:r w:rsidR="00285900" w:rsidRPr="008570C1">
              <w:rPr>
                <w:rFonts w:eastAsia="Times New Roman"/>
                <w:sz w:val="24"/>
                <w:szCs w:val="24"/>
              </w:rPr>
              <w:t xml:space="preserve">нальных услуг по физическому </w:t>
            </w:r>
          </w:p>
        </w:tc>
        <w:tc>
          <w:tcPr>
            <w:tcW w:w="2373" w:type="dxa"/>
            <w:noWrap/>
            <w:hideMark/>
          </w:tcPr>
          <w:p w14:paraId="46D7B11D"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да</w:t>
            </w:r>
          </w:p>
        </w:tc>
        <w:tc>
          <w:tcPr>
            <w:tcW w:w="1273" w:type="dxa"/>
            <w:noWrap/>
            <w:vAlign w:val="center"/>
            <w:hideMark/>
          </w:tcPr>
          <w:p w14:paraId="5BB278C7" w14:textId="3C4FF4C6" w:rsidR="00285900" w:rsidRPr="008570C1" w:rsidRDefault="00285900" w:rsidP="00FE0C45">
            <w:pPr>
              <w:spacing w:line="216" w:lineRule="auto"/>
              <w:ind w:firstLine="22"/>
              <w:jc w:val="center"/>
              <w:rPr>
                <w:sz w:val="24"/>
                <w:szCs w:val="24"/>
              </w:rPr>
            </w:pPr>
            <w:r w:rsidRPr="008570C1">
              <w:rPr>
                <w:sz w:val="24"/>
                <w:szCs w:val="24"/>
              </w:rPr>
              <w:t>339 (80,5)</w:t>
            </w:r>
          </w:p>
        </w:tc>
        <w:tc>
          <w:tcPr>
            <w:tcW w:w="1582" w:type="dxa"/>
            <w:noWrap/>
            <w:vAlign w:val="center"/>
            <w:hideMark/>
          </w:tcPr>
          <w:p w14:paraId="68D062ED" w14:textId="340E31C1" w:rsidR="00285900" w:rsidRPr="008570C1" w:rsidRDefault="00285900" w:rsidP="00FE0C45">
            <w:pPr>
              <w:spacing w:line="216" w:lineRule="auto"/>
              <w:ind w:firstLine="22"/>
              <w:jc w:val="center"/>
              <w:rPr>
                <w:sz w:val="24"/>
                <w:szCs w:val="24"/>
              </w:rPr>
            </w:pPr>
            <w:r w:rsidRPr="008570C1">
              <w:rPr>
                <w:sz w:val="24"/>
                <w:szCs w:val="24"/>
              </w:rPr>
              <w:t>618 (80,3)</w:t>
            </w:r>
          </w:p>
        </w:tc>
        <w:tc>
          <w:tcPr>
            <w:tcW w:w="1370" w:type="dxa"/>
            <w:noWrap/>
            <w:vAlign w:val="center"/>
            <w:hideMark/>
          </w:tcPr>
          <w:p w14:paraId="1D7008DF" w14:textId="462CBAB5" w:rsidR="00285900" w:rsidRPr="008570C1" w:rsidRDefault="00285900" w:rsidP="00FE0C45">
            <w:pPr>
              <w:spacing w:line="216" w:lineRule="auto"/>
              <w:ind w:firstLine="22"/>
              <w:jc w:val="center"/>
              <w:rPr>
                <w:sz w:val="24"/>
                <w:szCs w:val="24"/>
              </w:rPr>
            </w:pPr>
            <w:r w:rsidRPr="008570C1">
              <w:rPr>
                <w:sz w:val="24"/>
                <w:szCs w:val="24"/>
              </w:rPr>
              <w:t>957 (80,4)</w:t>
            </w:r>
          </w:p>
        </w:tc>
        <w:tc>
          <w:tcPr>
            <w:tcW w:w="812" w:type="dxa"/>
            <w:vMerge w:val="restart"/>
            <w:tcBorders>
              <w:bottom w:val="nil"/>
            </w:tcBorders>
          </w:tcPr>
          <w:p w14:paraId="6E1126A1" w14:textId="77777777" w:rsidR="00285900" w:rsidRPr="008570C1" w:rsidRDefault="00285900" w:rsidP="00F151FE">
            <w:pPr>
              <w:ind w:firstLine="22"/>
              <w:rPr>
                <w:sz w:val="24"/>
                <w:szCs w:val="24"/>
              </w:rPr>
            </w:pPr>
            <w:r w:rsidRPr="008570C1">
              <w:rPr>
                <w:rFonts w:eastAsia="Times New Roman"/>
                <w:sz w:val="24"/>
                <w:szCs w:val="24"/>
              </w:rPr>
              <w:t>0,682</w:t>
            </w:r>
          </w:p>
        </w:tc>
      </w:tr>
      <w:tr w:rsidR="00C36C61" w:rsidRPr="00C36C61" w14:paraId="37702876" w14:textId="77777777" w:rsidTr="00FE0C45">
        <w:trPr>
          <w:trHeight w:val="300"/>
          <w:jc w:val="center"/>
        </w:trPr>
        <w:tc>
          <w:tcPr>
            <w:tcW w:w="2182" w:type="dxa"/>
            <w:vMerge/>
            <w:tcBorders>
              <w:bottom w:val="nil"/>
            </w:tcBorders>
            <w:noWrap/>
            <w:hideMark/>
          </w:tcPr>
          <w:p w14:paraId="673F6130" w14:textId="77777777" w:rsidR="00285900" w:rsidRPr="008570C1" w:rsidRDefault="00285900" w:rsidP="00FE0C45">
            <w:pPr>
              <w:spacing w:line="216" w:lineRule="auto"/>
              <w:ind w:firstLine="22"/>
              <w:rPr>
                <w:rFonts w:eastAsia="Times New Roman"/>
                <w:sz w:val="24"/>
                <w:szCs w:val="24"/>
              </w:rPr>
            </w:pPr>
          </w:p>
        </w:tc>
        <w:tc>
          <w:tcPr>
            <w:tcW w:w="2373" w:type="dxa"/>
            <w:tcBorders>
              <w:bottom w:val="single" w:sz="4" w:space="0" w:color="auto"/>
            </w:tcBorders>
            <w:noWrap/>
            <w:hideMark/>
          </w:tcPr>
          <w:p w14:paraId="05804AE7"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нет</w:t>
            </w:r>
          </w:p>
        </w:tc>
        <w:tc>
          <w:tcPr>
            <w:tcW w:w="1273" w:type="dxa"/>
            <w:tcBorders>
              <w:bottom w:val="single" w:sz="4" w:space="0" w:color="auto"/>
            </w:tcBorders>
            <w:noWrap/>
            <w:vAlign w:val="center"/>
            <w:hideMark/>
          </w:tcPr>
          <w:p w14:paraId="25C638F1" w14:textId="626E29FE" w:rsidR="00285900" w:rsidRPr="008570C1" w:rsidRDefault="00285900" w:rsidP="00FE0C45">
            <w:pPr>
              <w:spacing w:line="216" w:lineRule="auto"/>
              <w:ind w:firstLine="22"/>
              <w:jc w:val="center"/>
              <w:rPr>
                <w:sz w:val="24"/>
                <w:szCs w:val="24"/>
              </w:rPr>
            </w:pPr>
            <w:r w:rsidRPr="008570C1">
              <w:rPr>
                <w:sz w:val="24"/>
                <w:szCs w:val="24"/>
              </w:rPr>
              <w:t>43 (10,2)</w:t>
            </w:r>
          </w:p>
        </w:tc>
        <w:tc>
          <w:tcPr>
            <w:tcW w:w="1582" w:type="dxa"/>
            <w:tcBorders>
              <w:bottom w:val="single" w:sz="4" w:space="0" w:color="auto"/>
            </w:tcBorders>
            <w:noWrap/>
            <w:vAlign w:val="center"/>
            <w:hideMark/>
          </w:tcPr>
          <w:p w14:paraId="408331CB" w14:textId="7C4A9A7E" w:rsidR="00285900" w:rsidRPr="008570C1" w:rsidRDefault="00285900" w:rsidP="00FE0C45">
            <w:pPr>
              <w:spacing w:line="216" w:lineRule="auto"/>
              <w:ind w:firstLine="22"/>
              <w:jc w:val="center"/>
              <w:rPr>
                <w:sz w:val="24"/>
                <w:szCs w:val="24"/>
              </w:rPr>
            </w:pPr>
            <w:r w:rsidRPr="008570C1">
              <w:rPr>
                <w:sz w:val="24"/>
                <w:szCs w:val="24"/>
              </w:rPr>
              <w:t>96 (12,5)</w:t>
            </w:r>
          </w:p>
        </w:tc>
        <w:tc>
          <w:tcPr>
            <w:tcW w:w="1370" w:type="dxa"/>
            <w:tcBorders>
              <w:bottom w:val="single" w:sz="4" w:space="0" w:color="auto"/>
            </w:tcBorders>
            <w:noWrap/>
            <w:vAlign w:val="center"/>
            <w:hideMark/>
          </w:tcPr>
          <w:p w14:paraId="041A1416" w14:textId="3D039183" w:rsidR="00285900" w:rsidRPr="008570C1" w:rsidRDefault="00285900" w:rsidP="00FE0C45">
            <w:pPr>
              <w:spacing w:line="216" w:lineRule="auto"/>
              <w:ind w:firstLine="22"/>
              <w:jc w:val="center"/>
              <w:rPr>
                <w:sz w:val="24"/>
                <w:szCs w:val="24"/>
              </w:rPr>
            </w:pPr>
            <w:r w:rsidRPr="008570C1">
              <w:rPr>
                <w:sz w:val="24"/>
                <w:szCs w:val="24"/>
              </w:rPr>
              <w:t>139 (11,7)</w:t>
            </w:r>
          </w:p>
        </w:tc>
        <w:tc>
          <w:tcPr>
            <w:tcW w:w="812" w:type="dxa"/>
            <w:vMerge/>
            <w:tcBorders>
              <w:bottom w:val="nil"/>
            </w:tcBorders>
          </w:tcPr>
          <w:p w14:paraId="77815393" w14:textId="77777777" w:rsidR="00285900" w:rsidRPr="008570C1" w:rsidRDefault="00285900" w:rsidP="00F151FE">
            <w:pPr>
              <w:ind w:firstLine="22"/>
              <w:rPr>
                <w:sz w:val="24"/>
                <w:szCs w:val="24"/>
              </w:rPr>
            </w:pPr>
          </w:p>
        </w:tc>
      </w:tr>
      <w:tr w:rsidR="00C36C61" w:rsidRPr="00C36C61" w14:paraId="15153195" w14:textId="77777777" w:rsidTr="00FE0C45">
        <w:trPr>
          <w:trHeight w:val="300"/>
          <w:jc w:val="center"/>
        </w:trPr>
        <w:tc>
          <w:tcPr>
            <w:tcW w:w="2182" w:type="dxa"/>
            <w:vMerge/>
            <w:tcBorders>
              <w:bottom w:val="nil"/>
            </w:tcBorders>
            <w:noWrap/>
            <w:hideMark/>
          </w:tcPr>
          <w:p w14:paraId="64CD0CA8" w14:textId="77777777" w:rsidR="00285900" w:rsidRPr="008570C1" w:rsidRDefault="00285900" w:rsidP="00FE0C45">
            <w:pPr>
              <w:spacing w:line="216" w:lineRule="auto"/>
              <w:ind w:firstLine="22"/>
              <w:rPr>
                <w:rFonts w:eastAsia="Times New Roman"/>
                <w:sz w:val="24"/>
                <w:szCs w:val="24"/>
              </w:rPr>
            </w:pPr>
          </w:p>
        </w:tc>
        <w:tc>
          <w:tcPr>
            <w:tcW w:w="2373" w:type="dxa"/>
            <w:tcBorders>
              <w:bottom w:val="nil"/>
            </w:tcBorders>
            <w:noWrap/>
            <w:hideMark/>
          </w:tcPr>
          <w:p w14:paraId="296B8869"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затрудняюсь ответить</w:t>
            </w:r>
          </w:p>
        </w:tc>
        <w:tc>
          <w:tcPr>
            <w:tcW w:w="1273" w:type="dxa"/>
            <w:tcBorders>
              <w:bottom w:val="nil"/>
            </w:tcBorders>
            <w:noWrap/>
            <w:vAlign w:val="center"/>
            <w:hideMark/>
          </w:tcPr>
          <w:p w14:paraId="1D5CF5E5" w14:textId="374DDBDA" w:rsidR="00285900" w:rsidRPr="008570C1" w:rsidRDefault="00285900" w:rsidP="00FE0C45">
            <w:pPr>
              <w:spacing w:line="216" w:lineRule="auto"/>
              <w:ind w:firstLine="22"/>
              <w:jc w:val="center"/>
              <w:rPr>
                <w:sz w:val="24"/>
                <w:szCs w:val="24"/>
              </w:rPr>
            </w:pPr>
            <w:r w:rsidRPr="008570C1">
              <w:rPr>
                <w:sz w:val="24"/>
                <w:szCs w:val="24"/>
              </w:rPr>
              <w:t>39 (9,3)</w:t>
            </w:r>
          </w:p>
        </w:tc>
        <w:tc>
          <w:tcPr>
            <w:tcW w:w="1582" w:type="dxa"/>
            <w:tcBorders>
              <w:bottom w:val="nil"/>
            </w:tcBorders>
            <w:noWrap/>
            <w:vAlign w:val="center"/>
            <w:hideMark/>
          </w:tcPr>
          <w:p w14:paraId="12520C30" w14:textId="3647D1DB" w:rsidR="00285900" w:rsidRPr="008570C1" w:rsidRDefault="00285900" w:rsidP="00FE0C45">
            <w:pPr>
              <w:spacing w:line="216" w:lineRule="auto"/>
              <w:ind w:firstLine="22"/>
              <w:jc w:val="center"/>
              <w:rPr>
                <w:sz w:val="24"/>
                <w:szCs w:val="24"/>
              </w:rPr>
            </w:pPr>
            <w:r w:rsidRPr="008570C1">
              <w:rPr>
                <w:sz w:val="24"/>
                <w:szCs w:val="24"/>
              </w:rPr>
              <w:t>56 (7,3)</w:t>
            </w:r>
          </w:p>
        </w:tc>
        <w:tc>
          <w:tcPr>
            <w:tcW w:w="1370" w:type="dxa"/>
            <w:tcBorders>
              <w:bottom w:val="nil"/>
            </w:tcBorders>
            <w:noWrap/>
            <w:vAlign w:val="center"/>
            <w:hideMark/>
          </w:tcPr>
          <w:p w14:paraId="70AA578A" w14:textId="4CF22DAC" w:rsidR="00285900" w:rsidRPr="008570C1" w:rsidRDefault="00285900" w:rsidP="00FE0C45">
            <w:pPr>
              <w:spacing w:line="216" w:lineRule="auto"/>
              <w:ind w:firstLine="22"/>
              <w:jc w:val="center"/>
              <w:rPr>
                <w:sz w:val="24"/>
                <w:szCs w:val="24"/>
              </w:rPr>
            </w:pPr>
            <w:r w:rsidRPr="008570C1">
              <w:rPr>
                <w:sz w:val="24"/>
                <w:szCs w:val="24"/>
              </w:rPr>
              <w:t>95 (8,0)</w:t>
            </w:r>
          </w:p>
        </w:tc>
        <w:tc>
          <w:tcPr>
            <w:tcW w:w="812" w:type="dxa"/>
            <w:vMerge/>
            <w:tcBorders>
              <w:bottom w:val="nil"/>
            </w:tcBorders>
          </w:tcPr>
          <w:p w14:paraId="51ED3B9F" w14:textId="77777777" w:rsidR="00285900" w:rsidRPr="008570C1" w:rsidRDefault="00285900" w:rsidP="00F151FE">
            <w:pPr>
              <w:ind w:firstLine="22"/>
              <w:rPr>
                <w:sz w:val="24"/>
                <w:szCs w:val="24"/>
              </w:rPr>
            </w:pPr>
          </w:p>
        </w:tc>
      </w:tr>
      <w:tr w:rsidR="00FE0C45" w:rsidRPr="00C36C61" w14:paraId="5B2F5029" w14:textId="77777777" w:rsidTr="001A67A8">
        <w:trPr>
          <w:trHeight w:val="300"/>
          <w:jc w:val="center"/>
        </w:trPr>
        <w:tc>
          <w:tcPr>
            <w:tcW w:w="9592" w:type="dxa"/>
            <w:gridSpan w:val="6"/>
            <w:tcBorders>
              <w:top w:val="nil"/>
              <w:left w:val="nil"/>
              <w:right w:val="nil"/>
            </w:tcBorders>
            <w:noWrap/>
          </w:tcPr>
          <w:p w14:paraId="03491DEA" w14:textId="77777777" w:rsidR="00AA2480" w:rsidRDefault="00AA2480" w:rsidP="001A67A8">
            <w:pPr>
              <w:ind w:hanging="117"/>
              <w:rPr>
                <w:rFonts w:eastAsia="Times New Roman"/>
                <w:lang w:val="kk-KZ"/>
              </w:rPr>
            </w:pPr>
          </w:p>
          <w:p w14:paraId="262C0873" w14:textId="4270FA8F" w:rsidR="00FE0C45" w:rsidRPr="008570C1" w:rsidRDefault="00FE0C45" w:rsidP="001A67A8">
            <w:pPr>
              <w:ind w:hanging="117"/>
              <w:rPr>
                <w:rFonts w:eastAsia="Times New Roman"/>
                <w:lang w:val="kk-KZ"/>
              </w:rPr>
            </w:pPr>
            <w:r w:rsidRPr="008570C1">
              <w:rPr>
                <w:rFonts w:eastAsia="Times New Roman"/>
                <w:lang w:val="kk-KZ"/>
              </w:rPr>
              <w:lastRenderedPageBreak/>
              <w:t>Продолжение таблицы 9</w:t>
            </w:r>
          </w:p>
          <w:p w14:paraId="024CE665" w14:textId="77777777" w:rsidR="00FE0C45" w:rsidRPr="008570C1" w:rsidRDefault="00FE0C45" w:rsidP="001A67A8">
            <w:pPr>
              <w:ind w:hanging="117"/>
              <w:rPr>
                <w:rFonts w:eastAsia="Times New Roman"/>
                <w:sz w:val="16"/>
                <w:szCs w:val="16"/>
                <w:lang w:val="kk-KZ"/>
              </w:rPr>
            </w:pPr>
          </w:p>
        </w:tc>
      </w:tr>
      <w:tr w:rsidR="00FE0C45" w:rsidRPr="00C36C61" w14:paraId="76858BBD" w14:textId="77777777" w:rsidTr="001A67A8">
        <w:trPr>
          <w:trHeight w:val="300"/>
          <w:jc w:val="center"/>
        </w:trPr>
        <w:tc>
          <w:tcPr>
            <w:tcW w:w="2182" w:type="dxa"/>
            <w:noWrap/>
          </w:tcPr>
          <w:p w14:paraId="412319D3" w14:textId="77777777" w:rsidR="00FE0C45" w:rsidRPr="008570C1" w:rsidRDefault="00FE0C45" w:rsidP="001A67A8">
            <w:pPr>
              <w:ind w:firstLine="22"/>
              <w:jc w:val="center"/>
              <w:rPr>
                <w:rFonts w:eastAsia="Times New Roman"/>
                <w:sz w:val="24"/>
                <w:szCs w:val="24"/>
                <w:lang w:val="kk-KZ"/>
              </w:rPr>
            </w:pPr>
            <w:r>
              <w:rPr>
                <w:rFonts w:eastAsia="Times New Roman"/>
                <w:sz w:val="24"/>
                <w:szCs w:val="24"/>
                <w:lang w:val="kk-KZ"/>
              </w:rPr>
              <w:lastRenderedPageBreak/>
              <w:t>1</w:t>
            </w:r>
          </w:p>
        </w:tc>
        <w:tc>
          <w:tcPr>
            <w:tcW w:w="2373" w:type="dxa"/>
            <w:noWrap/>
          </w:tcPr>
          <w:p w14:paraId="7AA297D4" w14:textId="77777777" w:rsidR="00FE0C45" w:rsidRPr="008570C1" w:rsidRDefault="00FE0C45" w:rsidP="001A67A8">
            <w:pPr>
              <w:ind w:firstLine="22"/>
              <w:jc w:val="center"/>
              <w:rPr>
                <w:rFonts w:eastAsia="Times New Roman"/>
                <w:sz w:val="24"/>
                <w:szCs w:val="24"/>
                <w:lang w:val="kk-KZ"/>
              </w:rPr>
            </w:pPr>
            <w:r>
              <w:rPr>
                <w:rFonts w:eastAsia="Times New Roman"/>
                <w:sz w:val="24"/>
                <w:szCs w:val="24"/>
                <w:lang w:val="kk-KZ"/>
              </w:rPr>
              <w:t>2</w:t>
            </w:r>
          </w:p>
        </w:tc>
        <w:tc>
          <w:tcPr>
            <w:tcW w:w="1273" w:type="dxa"/>
            <w:noWrap/>
            <w:vAlign w:val="center"/>
          </w:tcPr>
          <w:p w14:paraId="4AA79A99" w14:textId="77777777" w:rsidR="00FE0C45" w:rsidRPr="008570C1" w:rsidRDefault="00FE0C45" w:rsidP="001A67A8">
            <w:pPr>
              <w:ind w:firstLine="22"/>
              <w:jc w:val="center"/>
              <w:rPr>
                <w:sz w:val="24"/>
                <w:szCs w:val="24"/>
                <w:lang w:val="kk-KZ"/>
              </w:rPr>
            </w:pPr>
            <w:r>
              <w:rPr>
                <w:sz w:val="24"/>
                <w:szCs w:val="24"/>
                <w:lang w:val="kk-KZ"/>
              </w:rPr>
              <w:t>3</w:t>
            </w:r>
          </w:p>
        </w:tc>
        <w:tc>
          <w:tcPr>
            <w:tcW w:w="1582" w:type="dxa"/>
            <w:noWrap/>
            <w:vAlign w:val="center"/>
          </w:tcPr>
          <w:p w14:paraId="1AE2BFB8" w14:textId="77777777" w:rsidR="00FE0C45" w:rsidRPr="008570C1" w:rsidRDefault="00FE0C45" w:rsidP="001A67A8">
            <w:pPr>
              <w:ind w:firstLine="22"/>
              <w:jc w:val="center"/>
              <w:rPr>
                <w:sz w:val="24"/>
                <w:szCs w:val="24"/>
                <w:lang w:val="kk-KZ"/>
              </w:rPr>
            </w:pPr>
            <w:r>
              <w:rPr>
                <w:sz w:val="24"/>
                <w:szCs w:val="24"/>
                <w:lang w:val="kk-KZ"/>
              </w:rPr>
              <w:t>4</w:t>
            </w:r>
          </w:p>
        </w:tc>
        <w:tc>
          <w:tcPr>
            <w:tcW w:w="1370" w:type="dxa"/>
            <w:noWrap/>
            <w:vAlign w:val="center"/>
          </w:tcPr>
          <w:p w14:paraId="07E1AB0C" w14:textId="77777777" w:rsidR="00FE0C45" w:rsidRPr="008570C1" w:rsidRDefault="00FE0C45" w:rsidP="001A67A8">
            <w:pPr>
              <w:ind w:firstLine="22"/>
              <w:jc w:val="center"/>
              <w:rPr>
                <w:sz w:val="24"/>
                <w:szCs w:val="24"/>
                <w:lang w:val="kk-KZ"/>
              </w:rPr>
            </w:pPr>
            <w:r>
              <w:rPr>
                <w:sz w:val="24"/>
                <w:szCs w:val="24"/>
                <w:lang w:val="kk-KZ"/>
              </w:rPr>
              <w:t>5</w:t>
            </w:r>
          </w:p>
        </w:tc>
        <w:tc>
          <w:tcPr>
            <w:tcW w:w="812" w:type="dxa"/>
          </w:tcPr>
          <w:p w14:paraId="776B9D7C" w14:textId="77777777" w:rsidR="00FE0C45" w:rsidRPr="008570C1" w:rsidRDefault="00FE0C45" w:rsidP="001A67A8">
            <w:pPr>
              <w:ind w:firstLine="22"/>
              <w:jc w:val="center"/>
              <w:rPr>
                <w:rFonts w:eastAsia="Times New Roman"/>
                <w:sz w:val="24"/>
                <w:szCs w:val="24"/>
                <w:lang w:val="kk-KZ"/>
              </w:rPr>
            </w:pPr>
            <w:r>
              <w:rPr>
                <w:rFonts w:eastAsia="Times New Roman"/>
                <w:sz w:val="24"/>
                <w:szCs w:val="24"/>
                <w:lang w:val="kk-KZ"/>
              </w:rPr>
              <w:t>6</w:t>
            </w:r>
          </w:p>
        </w:tc>
      </w:tr>
      <w:tr w:rsidR="00FE0C45" w:rsidRPr="00C36C61" w14:paraId="4187C065" w14:textId="77777777" w:rsidTr="001A67A8">
        <w:trPr>
          <w:trHeight w:val="300"/>
          <w:jc w:val="center"/>
        </w:trPr>
        <w:tc>
          <w:tcPr>
            <w:tcW w:w="2182" w:type="dxa"/>
            <w:noWrap/>
          </w:tcPr>
          <w:p w14:paraId="1E6CE774" w14:textId="5A0EA62A" w:rsidR="00FE0C45" w:rsidRDefault="00811D08" w:rsidP="00FE0C45">
            <w:pPr>
              <w:spacing w:line="216" w:lineRule="auto"/>
              <w:ind w:firstLine="22"/>
              <w:rPr>
                <w:rFonts w:eastAsia="Times New Roman"/>
                <w:sz w:val="24"/>
                <w:szCs w:val="24"/>
                <w:lang w:val="kk-KZ"/>
              </w:rPr>
            </w:pPr>
            <w:r w:rsidRPr="008570C1">
              <w:rPr>
                <w:rFonts w:eastAsia="Times New Roman"/>
                <w:sz w:val="24"/>
                <w:szCs w:val="24"/>
              </w:rPr>
              <w:t>к</w:t>
            </w:r>
            <w:r w:rsidR="00FE0C45" w:rsidRPr="008570C1">
              <w:rPr>
                <w:rFonts w:eastAsia="Times New Roman"/>
                <w:sz w:val="24"/>
                <w:szCs w:val="24"/>
              </w:rPr>
              <w:t>онсультирова</w:t>
            </w:r>
            <w:r>
              <w:rPr>
                <w:rFonts w:eastAsia="Times New Roman"/>
                <w:sz w:val="24"/>
                <w:szCs w:val="24"/>
                <w:lang w:val="kk-KZ"/>
              </w:rPr>
              <w:t xml:space="preserve"> </w:t>
            </w:r>
            <w:r w:rsidR="00FE0C45" w:rsidRPr="008570C1">
              <w:rPr>
                <w:rFonts w:eastAsia="Times New Roman"/>
                <w:sz w:val="24"/>
                <w:szCs w:val="24"/>
              </w:rPr>
              <w:t>нию в дополнение к отпуску лекарств</w:t>
            </w:r>
          </w:p>
        </w:tc>
        <w:tc>
          <w:tcPr>
            <w:tcW w:w="2373" w:type="dxa"/>
            <w:noWrap/>
          </w:tcPr>
          <w:p w14:paraId="52F80A22" w14:textId="77777777" w:rsidR="00FE0C45" w:rsidRDefault="00FE0C45" w:rsidP="00FE0C45">
            <w:pPr>
              <w:spacing w:line="216" w:lineRule="auto"/>
              <w:ind w:firstLine="22"/>
              <w:jc w:val="center"/>
              <w:rPr>
                <w:rFonts w:eastAsia="Times New Roman"/>
                <w:sz w:val="24"/>
                <w:szCs w:val="24"/>
                <w:lang w:val="kk-KZ"/>
              </w:rPr>
            </w:pPr>
          </w:p>
        </w:tc>
        <w:tc>
          <w:tcPr>
            <w:tcW w:w="1273" w:type="dxa"/>
            <w:noWrap/>
            <w:vAlign w:val="center"/>
          </w:tcPr>
          <w:p w14:paraId="10A98EA6" w14:textId="77777777" w:rsidR="00FE0C45" w:rsidRDefault="00FE0C45" w:rsidP="00FE0C45">
            <w:pPr>
              <w:spacing w:line="216" w:lineRule="auto"/>
              <w:ind w:firstLine="22"/>
              <w:jc w:val="center"/>
              <w:rPr>
                <w:sz w:val="24"/>
                <w:szCs w:val="24"/>
                <w:lang w:val="kk-KZ"/>
              </w:rPr>
            </w:pPr>
          </w:p>
        </w:tc>
        <w:tc>
          <w:tcPr>
            <w:tcW w:w="1582" w:type="dxa"/>
            <w:noWrap/>
            <w:vAlign w:val="center"/>
          </w:tcPr>
          <w:p w14:paraId="53D2370B" w14:textId="77777777" w:rsidR="00FE0C45" w:rsidRDefault="00FE0C45" w:rsidP="00FE0C45">
            <w:pPr>
              <w:spacing w:line="216" w:lineRule="auto"/>
              <w:ind w:firstLine="22"/>
              <w:jc w:val="center"/>
              <w:rPr>
                <w:sz w:val="24"/>
                <w:szCs w:val="24"/>
                <w:lang w:val="kk-KZ"/>
              </w:rPr>
            </w:pPr>
          </w:p>
        </w:tc>
        <w:tc>
          <w:tcPr>
            <w:tcW w:w="1370" w:type="dxa"/>
            <w:noWrap/>
            <w:vAlign w:val="center"/>
          </w:tcPr>
          <w:p w14:paraId="42967870" w14:textId="77777777" w:rsidR="00FE0C45" w:rsidRDefault="00FE0C45" w:rsidP="00FE0C45">
            <w:pPr>
              <w:spacing w:line="216" w:lineRule="auto"/>
              <w:ind w:firstLine="22"/>
              <w:jc w:val="center"/>
              <w:rPr>
                <w:sz w:val="24"/>
                <w:szCs w:val="24"/>
                <w:lang w:val="kk-KZ"/>
              </w:rPr>
            </w:pPr>
          </w:p>
        </w:tc>
        <w:tc>
          <w:tcPr>
            <w:tcW w:w="812" w:type="dxa"/>
          </w:tcPr>
          <w:p w14:paraId="2197398E" w14:textId="77777777" w:rsidR="00FE0C45" w:rsidRDefault="00FE0C45" w:rsidP="001A67A8">
            <w:pPr>
              <w:ind w:firstLine="22"/>
              <w:jc w:val="center"/>
              <w:rPr>
                <w:rFonts w:eastAsia="Times New Roman"/>
                <w:sz w:val="24"/>
                <w:szCs w:val="24"/>
                <w:lang w:val="kk-KZ"/>
              </w:rPr>
            </w:pPr>
          </w:p>
        </w:tc>
      </w:tr>
      <w:tr w:rsidR="00C36C61" w:rsidRPr="00C36C61" w14:paraId="28A42E82" w14:textId="77777777" w:rsidTr="008570C1">
        <w:trPr>
          <w:trHeight w:val="300"/>
          <w:jc w:val="center"/>
        </w:trPr>
        <w:tc>
          <w:tcPr>
            <w:tcW w:w="2182" w:type="dxa"/>
            <w:vMerge w:val="restart"/>
            <w:noWrap/>
            <w:hideMark/>
          </w:tcPr>
          <w:p w14:paraId="691BED67" w14:textId="16CA5230" w:rsidR="00285900" w:rsidRPr="008570C1" w:rsidRDefault="009702F3" w:rsidP="00FE0C45">
            <w:pPr>
              <w:spacing w:line="216" w:lineRule="auto"/>
              <w:ind w:firstLine="22"/>
              <w:rPr>
                <w:rFonts w:eastAsia="Times New Roman"/>
                <w:sz w:val="24"/>
                <w:szCs w:val="24"/>
              </w:rPr>
            </w:pPr>
            <w:r w:rsidRPr="008570C1">
              <w:rPr>
                <w:rFonts w:eastAsia="Times New Roman"/>
                <w:sz w:val="24"/>
                <w:szCs w:val="24"/>
              </w:rPr>
              <w:t>О</w:t>
            </w:r>
            <w:r w:rsidR="00285900" w:rsidRPr="008570C1">
              <w:rPr>
                <w:rFonts w:eastAsia="Times New Roman"/>
                <w:sz w:val="24"/>
                <w:szCs w:val="24"/>
              </w:rPr>
              <w:t>бращение па</w:t>
            </w:r>
            <w:r w:rsidR="008570C1">
              <w:rPr>
                <w:rFonts w:eastAsia="Times New Roman"/>
                <w:sz w:val="24"/>
                <w:szCs w:val="24"/>
                <w:lang w:val="kk-KZ"/>
              </w:rPr>
              <w:t xml:space="preserve"> </w:t>
            </w:r>
            <w:r w:rsidR="00285900" w:rsidRPr="008570C1">
              <w:rPr>
                <w:rFonts w:eastAsia="Times New Roman"/>
                <w:sz w:val="24"/>
                <w:szCs w:val="24"/>
              </w:rPr>
              <w:t>циентов за сове</w:t>
            </w:r>
            <w:r w:rsidR="008570C1">
              <w:rPr>
                <w:rFonts w:eastAsia="Times New Roman"/>
                <w:sz w:val="24"/>
                <w:szCs w:val="24"/>
                <w:lang w:val="kk-KZ"/>
              </w:rPr>
              <w:t xml:space="preserve"> </w:t>
            </w:r>
            <w:r w:rsidR="00285900" w:rsidRPr="008570C1">
              <w:rPr>
                <w:rFonts w:eastAsia="Times New Roman"/>
                <w:sz w:val="24"/>
                <w:szCs w:val="24"/>
              </w:rPr>
              <w:t>том по фармакоте</w:t>
            </w:r>
            <w:r w:rsidR="008570C1">
              <w:rPr>
                <w:rFonts w:eastAsia="Times New Roman"/>
                <w:sz w:val="24"/>
                <w:szCs w:val="24"/>
                <w:lang w:val="kk-KZ"/>
              </w:rPr>
              <w:t xml:space="preserve"> </w:t>
            </w:r>
            <w:r w:rsidR="00285900" w:rsidRPr="008570C1">
              <w:rPr>
                <w:rFonts w:eastAsia="Times New Roman"/>
                <w:sz w:val="24"/>
                <w:szCs w:val="24"/>
              </w:rPr>
              <w:t>рапии</w:t>
            </w:r>
          </w:p>
        </w:tc>
        <w:tc>
          <w:tcPr>
            <w:tcW w:w="2373" w:type="dxa"/>
            <w:noWrap/>
            <w:hideMark/>
          </w:tcPr>
          <w:p w14:paraId="6F6F852C"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да</w:t>
            </w:r>
          </w:p>
        </w:tc>
        <w:tc>
          <w:tcPr>
            <w:tcW w:w="1273" w:type="dxa"/>
            <w:noWrap/>
            <w:vAlign w:val="center"/>
            <w:hideMark/>
          </w:tcPr>
          <w:p w14:paraId="2454D362" w14:textId="40F80739" w:rsidR="00285900" w:rsidRPr="008570C1" w:rsidRDefault="00285900" w:rsidP="00FE0C45">
            <w:pPr>
              <w:spacing w:line="216" w:lineRule="auto"/>
              <w:ind w:firstLine="22"/>
              <w:jc w:val="center"/>
              <w:rPr>
                <w:sz w:val="24"/>
                <w:szCs w:val="24"/>
              </w:rPr>
            </w:pPr>
            <w:r w:rsidRPr="008570C1">
              <w:rPr>
                <w:sz w:val="24"/>
                <w:szCs w:val="24"/>
              </w:rPr>
              <w:t>331 (78,6)</w:t>
            </w:r>
          </w:p>
        </w:tc>
        <w:tc>
          <w:tcPr>
            <w:tcW w:w="1582" w:type="dxa"/>
            <w:noWrap/>
            <w:vAlign w:val="center"/>
            <w:hideMark/>
          </w:tcPr>
          <w:p w14:paraId="653E2DBE" w14:textId="1080BFB9" w:rsidR="00285900" w:rsidRPr="008570C1" w:rsidRDefault="00285900" w:rsidP="00FE0C45">
            <w:pPr>
              <w:spacing w:line="216" w:lineRule="auto"/>
              <w:ind w:firstLine="22"/>
              <w:jc w:val="center"/>
              <w:rPr>
                <w:sz w:val="24"/>
                <w:szCs w:val="24"/>
              </w:rPr>
            </w:pPr>
            <w:r w:rsidRPr="008570C1">
              <w:rPr>
                <w:sz w:val="24"/>
                <w:szCs w:val="24"/>
              </w:rPr>
              <w:t>597 (77,5)</w:t>
            </w:r>
          </w:p>
        </w:tc>
        <w:tc>
          <w:tcPr>
            <w:tcW w:w="1370" w:type="dxa"/>
            <w:noWrap/>
            <w:vAlign w:val="center"/>
            <w:hideMark/>
          </w:tcPr>
          <w:p w14:paraId="1D6DB561" w14:textId="01CF0C96" w:rsidR="00285900" w:rsidRPr="008570C1" w:rsidRDefault="00285900" w:rsidP="00FE0C45">
            <w:pPr>
              <w:spacing w:line="216" w:lineRule="auto"/>
              <w:ind w:firstLine="22"/>
              <w:jc w:val="center"/>
              <w:rPr>
                <w:sz w:val="24"/>
                <w:szCs w:val="24"/>
              </w:rPr>
            </w:pPr>
            <w:r w:rsidRPr="008570C1">
              <w:rPr>
                <w:sz w:val="24"/>
                <w:szCs w:val="24"/>
              </w:rPr>
              <w:t>928 (77,9)</w:t>
            </w:r>
          </w:p>
        </w:tc>
        <w:tc>
          <w:tcPr>
            <w:tcW w:w="812" w:type="dxa"/>
            <w:vMerge w:val="restart"/>
          </w:tcPr>
          <w:p w14:paraId="14D41E89" w14:textId="77777777" w:rsidR="00285900" w:rsidRPr="008570C1" w:rsidRDefault="00285900" w:rsidP="00F151FE">
            <w:pPr>
              <w:ind w:firstLine="22"/>
              <w:rPr>
                <w:sz w:val="24"/>
                <w:szCs w:val="24"/>
              </w:rPr>
            </w:pPr>
            <w:r w:rsidRPr="008570C1">
              <w:rPr>
                <w:rFonts w:eastAsia="Times New Roman"/>
                <w:sz w:val="24"/>
                <w:szCs w:val="24"/>
              </w:rPr>
              <w:t>0,242</w:t>
            </w:r>
          </w:p>
        </w:tc>
      </w:tr>
      <w:tr w:rsidR="00C36C61" w:rsidRPr="00C36C61" w14:paraId="71FFE7F6" w14:textId="77777777" w:rsidTr="008570C1">
        <w:trPr>
          <w:trHeight w:val="300"/>
          <w:jc w:val="center"/>
        </w:trPr>
        <w:tc>
          <w:tcPr>
            <w:tcW w:w="2182" w:type="dxa"/>
            <w:vMerge/>
            <w:noWrap/>
            <w:hideMark/>
          </w:tcPr>
          <w:p w14:paraId="3D9908AB"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32EE60FD"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нет</w:t>
            </w:r>
          </w:p>
        </w:tc>
        <w:tc>
          <w:tcPr>
            <w:tcW w:w="1273" w:type="dxa"/>
            <w:noWrap/>
            <w:vAlign w:val="center"/>
            <w:hideMark/>
          </w:tcPr>
          <w:p w14:paraId="7E0B8DB8" w14:textId="0639E50F" w:rsidR="00285900" w:rsidRPr="008570C1" w:rsidRDefault="00285900" w:rsidP="00FE0C45">
            <w:pPr>
              <w:spacing w:line="216" w:lineRule="auto"/>
              <w:ind w:firstLine="22"/>
              <w:jc w:val="center"/>
              <w:rPr>
                <w:sz w:val="24"/>
                <w:szCs w:val="24"/>
              </w:rPr>
            </w:pPr>
            <w:r w:rsidRPr="008570C1">
              <w:rPr>
                <w:sz w:val="24"/>
                <w:szCs w:val="24"/>
              </w:rPr>
              <w:t>64 (15,2)</w:t>
            </w:r>
          </w:p>
        </w:tc>
        <w:tc>
          <w:tcPr>
            <w:tcW w:w="1582" w:type="dxa"/>
            <w:noWrap/>
            <w:vAlign w:val="center"/>
            <w:hideMark/>
          </w:tcPr>
          <w:p w14:paraId="1C48B472" w14:textId="67BB1E28" w:rsidR="00285900" w:rsidRPr="008570C1" w:rsidRDefault="00285900" w:rsidP="00FE0C45">
            <w:pPr>
              <w:spacing w:line="216" w:lineRule="auto"/>
              <w:ind w:firstLine="22"/>
              <w:jc w:val="center"/>
              <w:rPr>
                <w:sz w:val="24"/>
                <w:szCs w:val="24"/>
              </w:rPr>
            </w:pPr>
            <w:r w:rsidRPr="008570C1">
              <w:rPr>
                <w:sz w:val="24"/>
                <w:szCs w:val="24"/>
              </w:rPr>
              <w:t>115 (14,9)</w:t>
            </w:r>
          </w:p>
        </w:tc>
        <w:tc>
          <w:tcPr>
            <w:tcW w:w="1370" w:type="dxa"/>
            <w:noWrap/>
            <w:vAlign w:val="center"/>
            <w:hideMark/>
          </w:tcPr>
          <w:p w14:paraId="2C3F42C5" w14:textId="7F227595" w:rsidR="00285900" w:rsidRPr="008570C1" w:rsidRDefault="00285900" w:rsidP="00FE0C45">
            <w:pPr>
              <w:spacing w:line="216" w:lineRule="auto"/>
              <w:ind w:firstLine="22"/>
              <w:jc w:val="center"/>
              <w:rPr>
                <w:sz w:val="24"/>
                <w:szCs w:val="24"/>
              </w:rPr>
            </w:pPr>
            <w:r w:rsidRPr="008570C1">
              <w:rPr>
                <w:sz w:val="24"/>
                <w:szCs w:val="24"/>
              </w:rPr>
              <w:t>179 (15,0)</w:t>
            </w:r>
          </w:p>
        </w:tc>
        <w:tc>
          <w:tcPr>
            <w:tcW w:w="812" w:type="dxa"/>
            <w:vMerge/>
          </w:tcPr>
          <w:p w14:paraId="11F152BD" w14:textId="77777777" w:rsidR="00285900" w:rsidRPr="008570C1" w:rsidRDefault="00285900" w:rsidP="00F151FE">
            <w:pPr>
              <w:ind w:firstLine="22"/>
              <w:rPr>
                <w:sz w:val="24"/>
                <w:szCs w:val="24"/>
              </w:rPr>
            </w:pPr>
          </w:p>
        </w:tc>
      </w:tr>
      <w:tr w:rsidR="00C36C61" w:rsidRPr="00C36C61" w14:paraId="49608203" w14:textId="77777777" w:rsidTr="008570C1">
        <w:trPr>
          <w:trHeight w:val="300"/>
          <w:jc w:val="center"/>
        </w:trPr>
        <w:tc>
          <w:tcPr>
            <w:tcW w:w="2182" w:type="dxa"/>
            <w:vMerge/>
            <w:noWrap/>
            <w:hideMark/>
          </w:tcPr>
          <w:p w14:paraId="0172B744" w14:textId="77777777" w:rsidR="00285900" w:rsidRPr="008570C1" w:rsidRDefault="00285900" w:rsidP="00FE0C45">
            <w:pPr>
              <w:spacing w:line="216" w:lineRule="auto"/>
              <w:ind w:firstLine="22"/>
              <w:rPr>
                <w:rFonts w:eastAsia="Times New Roman"/>
                <w:sz w:val="24"/>
                <w:szCs w:val="24"/>
              </w:rPr>
            </w:pPr>
          </w:p>
        </w:tc>
        <w:tc>
          <w:tcPr>
            <w:tcW w:w="2373" w:type="dxa"/>
            <w:noWrap/>
            <w:hideMark/>
          </w:tcPr>
          <w:p w14:paraId="28ED5896"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затрудняюсь ответить</w:t>
            </w:r>
          </w:p>
        </w:tc>
        <w:tc>
          <w:tcPr>
            <w:tcW w:w="1273" w:type="dxa"/>
            <w:noWrap/>
            <w:vAlign w:val="center"/>
            <w:hideMark/>
          </w:tcPr>
          <w:p w14:paraId="346C44C4" w14:textId="761531A2" w:rsidR="00285900" w:rsidRPr="008570C1" w:rsidRDefault="00285900" w:rsidP="00FE0C45">
            <w:pPr>
              <w:spacing w:line="216" w:lineRule="auto"/>
              <w:ind w:firstLine="22"/>
              <w:jc w:val="center"/>
              <w:rPr>
                <w:sz w:val="24"/>
                <w:szCs w:val="24"/>
              </w:rPr>
            </w:pPr>
            <w:r w:rsidRPr="008570C1">
              <w:rPr>
                <w:sz w:val="24"/>
                <w:szCs w:val="24"/>
              </w:rPr>
              <w:t>26 (6,2)</w:t>
            </w:r>
          </w:p>
        </w:tc>
        <w:tc>
          <w:tcPr>
            <w:tcW w:w="1582" w:type="dxa"/>
            <w:noWrap/>
            <w:vAlign w:val="center"/>
            <w:hideMark/>
          </w:tcPr>
          <w:p w14:paraId="3896E31D" w14:textId="13C0D514" w:rsidR="00285900" w:rsidRPr="008570C1" w:rsidRDefault="00285900" w:rsidP="00FE0C45">
            <w:pPr>
              <w:spacing w:line="216" w:lineRule="auto"/>
              <w:ind w:firstLine="22"/>
              <w:jc w:val="center"/>
              <w:rPr>
                <w:sz w:val="24"/>
                <w:szCs w:val="24"/>
              </w:rPr>
            </w:pPr>
            <w:r w:rsidRPr="008570C1">
              <w:rPr>
                <w:sz w:val="24"/>
                <w:szCs w:val="24"/>
              </w:rPr>
              <w:t>58 (7,5)</w:t>
            </w:r>
          </w:p>
        </w:tc>
        <w:tc>
          <w:tcPr>
            <w:tcW w:w="1370" w:type="dxa"/>
            <w:noWrap/>
            <w:vAlign w:val="center"/>
            <w:hideMark/>
          </w:tcPr>
          <w:p w14:paraId="0F93B1CF" w14:textId="6805E3F1" w:rsidR="00285900" w:rsidRPr="008570C1" w:rsidRDefault="00285900" w:rsidP="00FE0C45">
            <w:pPr>
              <w:spacing w:line="216" w:lineRule="auto"/>
              <w:ind w:firstLine="22"/>
              <w:jc w:val="center"/>
              <w:rPr>
                <w:sz w:val="24"/>
                <w:szCs w:val="24"/>
              </w:rPr>
            </w:pPr>
            <w:r w:rsidRPr="008570C1">
              <w:rPr>
                <w:sz w:val="24"/>
                <w:szCs w:val="24"/>
              </w:rPr>
              <w:t>84 (7,1)</w:t>
            </w:r>
          </w:p>
        </w:tc>
        <w:tc>
          <w:tcPr>
            <w:tcW w:w="812" w:type="dxa"/>
            <w:vMerge/>
          </w:tcPr>
          <w:p w14:paraId="3018FAF6" w14:textId="77777777" w:rsidR="00285900" w:rsidRPr="008570C1" w:rsidRDefault="00285900" w:rsidP="00F151FE">
            <w:pPr>
              <w:ind w:firstLine="22"/>
              <w:rPr>
                <w:sz w:val="24"/>
                <w:szCs w:val="24"/>
              </w:rPr>
            </w:pPr>
          </w:p>
        </w:tc>
      </w:tr>
      <w:tr w:rsidR="00C36C61" w:rsidRPr="00C36C61" w14:paraId="1AD1F123" w14:textId="77777777" w:rsidTr="008570C1">
        <w:trPr>
          <w:trHeight w:val="300"/>
          <w:jc w:val="center"/>
        </w:trPr>
        <w:tc>
          <w:tcPr>
            <w:tcW w:w="2182" w:type="dxa"/>
            <w:vMerge w:val="restart"/>
            <w:noWrap/>
            <w:hideMark/>
          </w:tcPr>
          <w:p w14:paraId="16689458" w14:textId="6218D4BC" w:rsidR="00285900" w:rsidRPr="008570C1" w:rsidRDefault="009702F3" w:rsidP="00FE0C45">
            <w:pPr>
              <w:spacing w:line="216" w:lineRule="auto"/>
              <w:ind w:firstLine="22"/>
              <w:rPr>
                <w:rFonts w:eastAsia="Times New Roman"/>
                <w:sz w:val="24"/>
                <w:szCs w:val="24"/>
              </w:rPr>
            </w:pPr>
            <w:r w:rsidRPr="008570C1">
              <w:rPr>
                <w:rFonts w:eastAsia="Times New Roman"/>
                <w:sz w:val="24"/>
                <w:szCs w:val="24"/>
              </w:rPr>
              <w:t>О</w:t>
            </w:r>
            <w:r w:rsidR="00285900" w:rsidRPr="008570C1">
              <w:rPr>
                <w:rFonts w:eastAsia="Times New Roman"/>
                <w:sz w:val="24"/>
                <w:szCs w:val="24"/>
              </w:rPr>
              <w:t>бращение к врачу-коллеге, если сомневаются касательно лекарственного взаимодействия</w:t>
            </w:r>
          </w:p>
        </w:tc>
        <w:tc>
          <w:tcPr>
            <w:tcW w:w="2373" w:type="dxa"/>
            <w:noWrap/>
            <w:hideMark/>
          </w:tcPr>
          <w:p w14:paraId="450FB2FC" w14:textId="77777777" w:rsidR="00285900" w:rsidRPr="008570C1" w:rsidRDefault="00285900" w:rsidP="00FE0C45">
            <w:pPr>
              <w:spacing w:line="216" w:lineRule="auto"/>
              <w:ind w:firstLine="22"/>
              <w:rPr>
                <w:rFonts w:eastAsia="Times New Roman"/>
                <w:sz w:val="24"/>
                <w:szCs w:val="24"/>
              </w:rPr>
            </w:pPr>
            <w:r w:rsidRPr="008570C1">
              <w:rPr>
                <w:rFonts w:eastAsia="Times New Roman"/>
                <w:sz w:val="24"/>
                <w:szCs w:val="24"/>
              </w:rPr>
              <w:t>да</w:t>
            </w:r>
          </w:p>
        </w:tc>
        <w:tc>
          <w:tcPr>
            <w:tcW w:w="1273" w:type="dxa"/>
            <w:noWrap/>
            <w:vAlign w:val="center"/>
            <w:hideMark/>
          </w:tcPr>
          <w:p w14:paraId="06523E2C" w14:textId="261E151B" w:rsidR="00285900" w:rsidRPr="008570C1" w:rsidRDefault="00285900" w:rsidP="00FE0C45">
            <w:pPr>
              <w:spacing w:line="216" w:lineRule="auto"/>
              <w:ind w:firstLine="22"/>
              <w:jc w:val="center"/>
              <w:rPr>
                <w:sz w:val="24"/>
                <w:szCs w:val="24"/>
              </w:rPr>
            </w:pPr>
            <w:r w:rsidRPr="008570C1">
              <w:rPr>
                <w:sz w:val="24"/>
                <w:szCs w:val="24"/>
              </w:rPr>
              <w:t>335 (79,6)</w:t>
            </w:r>
          </w:p>
        </w:tc>
        <w:tc>
          <w:tcPr>
            <w:tcW w:w="1582" w:type="dxa"/>
            <w:noWrap/>
            <w:vAlign w:val="center"/>
            <w:hideMark/>
          </w:tcPr>
          <w:p w14:paraId="1C27E28C" w14:textId="387FA3EF" w:rsidR="00285900" w:rsidRPr="008570C1" w:rsidRDefault="00285900" w:rsidP="00FE0C45">
            <w:pPr>
              <w:spacing w:line="216" w:lineRule="auto"/>
              <w:ind w:firstLine="22"/>
              <w:jc w:val="center"/>
              <w:rPr>
                <w:sz w:val="24"/>
                <w:szCs w:val="24"/>
              </w:rPr>
            </w:pPr>
            <w:r w:rsidRPr="008570C1">
              <w:rPr>
                <w:sz w:val="24"/>
                <w:szCs w:val="24"/>
              </w:rPr>
              <w:t>583 (75,7)</w:t>
            </w:r>
          </w:p>
        </w:tc>
        <w:tc>
          <w:tcPr>
            <w:tcW w:w="1370" w:type="dxa"/>
            <w:noWrap/>
            <w:vAlign w:val="center"/>
            <w:hideMark/>
          </w:tcPr>
          <w:p w14:paraId="412AD00E" w14:textId="45068D43" w:rsidR="00285900" w:rsidRPr="008570C1" w:rsidRDefault="00285900" w:rsidP="00FE0C45">
            <w:pPr>
              <w:spacing w:line="216" w:lineRule="auto"/>
              <w:ind w:firstLine="22"/>
              <w:jc w:val="center"/>
              <w:rPr>
                <w:bCs/>
                <w:i/>
                <w:sz w:val="24"/>
                <w:szCs w:val="24"/>
              </w:rPr>
            </w:pPr>
            <w:r w:rsidRPr="008570C1">
              <w:rPr>
                <w:bCs/>
                <w:i/>
                <w:sz w:val="24"/>
                <w:szCs w:val="24"/>
              </w:rPr>
              <w:t>918 (77,1)</w:t>
            </w:r>
          </w:p>
        </w:tc>
        <w:tc>
          <w:tcPr>
            <w:tcW w:w="812" w:type="dxa"/>
            <w:vMerge w:val="restart"/>
          </w:tcPr>
          <w:p w14:paraId="227C6F98" w14:textId="77777777" w:rsidR="00285900" w:rsidRPr="008570C1" w:rsidRDefault="00285900" w:rsidP="00F151FE">
            <w:pPr>
              <w:ind w:firstLine="22"/>
              <w:rPr>
                <w:sz w:val="24"/>
                <w:szCs w:val="24"/>
              </w:rPr>
            </w:pPr>
            <w:r w:rsidRPr="008570C1">
              <w:rPr>
                <w:rFonts w:eastAsia="Times New Roman"/>
                <w:sz w:val="24"/>
                <w:szCs w:val="24"/>
              </w:rPr>
              <w:t>0,001</w:t>
            </w:r>
          </w:p>
        </w:tc>
      </w:tr>
      <w:tr w:rsidR="00C36C61" w:rsidRPr="00C36C61" w14:paraId="4B2069A0" w14:textId="77777777" w:rsidTr="008570C1">
        <w:trPr>
          <w:trHeight w:val="300"/>
          <w:jc w:val="center"/>
        </w:trPr>
        <w:tc>
          <w:tcPr>
            <w:tcW w:w="2182" w:type="dxa"/>
            <w:vMerge/>
            <w:noWrap/>
            <w:hideMark/>
          </w:tcPr>
          <w:p w14:paraId="031C9A2B" w14:textId="77777777" w:rsidR="00285900" w:rsidRPr="008570C1" w:rsidRDefault="00285900" w:rsidP="00FE0C45">
            <w:pPr>
              <w:spacing w:line="216" w:lineRule="auto"/>
              <w:rPr>
                <w:rFonts w:eastAsia="Times New Roman"/>
                <w:sz w:val="24"/>
                <w:szCs w:val="24"/>
              </w:rPr>
            </w:pPr>
          </w:p>
        </w:tc>
        <w:tc>
          <w:tcPr>
            <w:tcW w:w="2373" w:type="dxa"/>
            <w:noWrap/>
            <w:hideMark/>
          </w:tcPr>
          <w:p w14:paraId="7B531DE9" w14:textId="77777777" w:rsidR="00285900" w:rsidRPr="008570C1" w:rsidRDefault="00285900" w:rsidP="00FE0C45">
            <w:pPr>
              <w:spacing w:line="216" w:lineRule="auto"/>
              <w:ind w:firstLine="0"/>
              <w:rPr>
                <w:rFonts w:eastAsia="Times New Roman"/>
                <w:sz w:val="24"/>
                <w:szCs w:val="24"/>
              </w:rPr>
            </w:pPr>
            <w:r w:rsidRPr="008570C1">
              <w:rPr>
                <w:rFonts w:eastAsia="Times New Roman"/>
                <w:sz w:val="24"/>
                <w:szCs w:val="24"/>
              </w:rPr>
              <w:t>нет</w:t>
            </w:r>
          </w:p>
        </w:tc>
        <w:tc>
          <w:tcPr>
            <w:tcW w:w="1273" w:type="dxa"/>
            <w:noWrap/>
            <w:vAlign w:val="center"/>
            <w:hideMark/>
          </w:tcPr>
          <w:p w14:paraId="3EAF7FFD" w14:textId="6B1C6D05" w:rsidR="00285900" w:rsidRPr="008570C1" w:rsidRDefault="00285900" w:rsidP="00FE0C45">
            <w:pPr>
              <w:spacing w:line="216" w:lineRule="auto"/>
              <w:ind w:firstLine="0"/>
              <w:jc w:val="center"/>
              <w:rPr>
                <w:sz w:val="24"/>
                <w:szCs w:val="24"/>
              </w:rPr>
            </w:pPr>
            <w:r w:rsidRPr="008570C1">
              <w:rPr>
                <w:sz w:val="24"/>
                <w:szCs w:val="24"/>
              </w:rPr>
              <w:t>61 (14,5)</w:t>
            </w:r>
          </w:p>
        </w:tc>
        <w:tc>
          <w:tcPr>
            <w:tcW w:w="1582" w:type="dxa"/>
            <w:noWrap/>
            <w:vAlign w:val="center"/>
            <w:hideMark/>
          </w:tcPr>
          <w:p w14:paraId="6DCDDF8E" w14:textId="13BF99E5" w:rsidR="00285900" w:rsidRPr="008570C1" w:rsidRDefault="00285900" w:rsidP="00FE0C45">
            <w:pPr>
              <w:spacing w:line="216" w:lineRule="auto"/>
              <w:ind w:firstLine="0"/>
              <w:jc w:val="center"/>
              <w:rPr>
                <w:sz w:val="24"/>
                <w:szCs w:val="24"/>
              </w:rPr>
            </w:pPr>
            <w:r w:rsidRPr="008570C1">
              <w:rPr>
                <w:sz w:val="24"/>
                <w:szCs w:val="24"/>
              </w:rPr>
              <w:t>124 (16,1)</w:t>
            </w:r>
          </w:p>
        </w:tc>
        <w:tc>
          <w:tcPr>
            <w:tcW w:w="1370" w:type="dxa"/>
            <w:noWrap/>
            <w:vAlign w:val="center"/>
            <w:hideMark/>
          </w:tcPr>
          <w:p w14:paraId="0E0631D7" w14:textId="27660EB8" w:rsidR="00285900" w:rsidRPr="008570C1" w:rsidRDefault="00285900" w:rsidP="00FE0C45">
            <w:pPr>
              <w:spacing w:line="216" w:lineRule="auto"/>
              <w:ind w:firstLine="0"/>
              <w:jc w:val="center"/>
              <w:rPr>
                <w:sz w:val="24"/>
                <w:szCs w:val="24"/>
              </w:rPr>
            </w:pPr>
            <w:r w:rsidRPr="008570C1">
              <w:rPr>
                <w:sz w:val="24"/>
                <w:szCs w:val="24"/>
              </w:rPr>
              <w:t>185 (15,5)</w:t>
            </w:r>
          </w:p>
        </w:tc>
        <w:tc>
          <w:tcPr>
            <w:tcW w:w="812" w:type="dxa"/>
            <w:vMerge/>
          </w:tcPr>
          <w:p w14:paraId="1EB2C446" w14:textId="77777777" w:rsidR="00285900" w:rsidRPr="008570C1" w:rsidRDefault="00285900" w:rsidP="00F151FE">
            <w:pPr>
              <w:rPr>
                <w:sz w:val="24"/>
                <w:szCs w:val="24"/>
              </w:rPr>
            </w:pPr>
          </w:p>
        </w:tc>
      </w:tr>
      <w:tr w:rsidR="00C36C61" w:rsidRPr="00C36C61" w14:paraId="74274E3E" w14:textId="77777777" w:rsidTr="008570C1">
        <w:trPr>
          <w:trHeight w:val="300"/>
          <w:jc w:val="center"/>
        </w:trPr>
        <w:tc>
          <w:tcPr>
            <w:tcW w:w="2182" w:type="dxa"/>
            <w:vMerge/>
            <w:noWrap/>
            <w:hideMark/>
          </w:tcPr>
          <w:p w14:paraId="358101CE" w14:textId="77777777" w:rsidR="00285900" w:rsidRPr="008570C1" w:rsidRDefault="00285900" w:rsidP="00FE0C45">
            <w:pPr>
              <w:spacing w:line="216" w:lineRule="auto"/>
              <w:rPr>
                <w:rFonts w:eastAsia="Times New Roman"/>
                <w:sz w:val="24"/>
                <w:szCs w:val="24"/>
              </w:rPr>
            </w:pPr>
          </w:p>
        </w:tc>
        <w:tc>
          <w:tcPr>
            <w:tcW w:w="2373" w:type="dxa"/>
            <w:noWrap/>
            <w:hideMark/>
          </w:tcPr>
          <w:p w14:paraId="312F1E25" w14:textId="77777777" w:rsidR="00285900" w:rsidRPr="008570C1" w:rsidRDefault="00285900" w:rsidP="00FE0C45">
            <w:pPr>
              <w:spacing w:line="216" w:lineRule="auto"/>
              <w:ind w:firstLine="0"/>
              <w:rPr>
                <w:rFonts w:eastAsia="Times New Roman"/>
                <w:sz w:val="24"/>
                <w:szCs w:val="24"/>
              </w:rPr>
            </w:pPr>
            <w:r w:rsidRPr="008570C1">
              <w:rPr>
                <w:rFonts w:eastAsia="Times New Roman"/>
                <w:sz w:val="24"/>
                <w:szCs w:val="24"/>
              </w:rPr>
              <w:t>затрудняюсь ответить</w:t>
            </w:r>
          </w:p>
        </w:tc>
        <w:tc>
          <w:tcPr>
            <w:tcW w:w="1273" w:type="dxa"/>
            <w:noWrap/>
            <w:vAlign w:val="center"/>
            <w:hideMark/>
          </w:tcPr>
          <w:p w14:paraId="77A430E7" w14:textId="3C8F4C35" w:rsidR="00285900" w:rsidRPr="008570C1" w:rsidRDefault="00285900" w:rsidP="00FE0C45">
            <w:pPr>
              <w:spacing w:line="216" w:lineRule="auto"/>
              <w:ind w:firstLine="0"/>
              <w:jc w:val="center"/>
              <w:rPr>
                <w:sz w:val="24"/>
                <w:szCs w:val="24"/>
              </w:rPr>
            </w:pPr>
            <w:r w:rsidRPr="008570C1">
              <w:rPr>
                <w:sz w:val="24"/>
                <w:szCs w:val="24"/>
              </w:rPr>
              <w:t>25 (5,9)</w:t>
            </w:r>
          </w:p>
        </w:tc>
        <w:tc>
          <w:tcPr>
            <w:tcW w:w="1582" w:type="dxa"/>
            <w:noWrap/>
            <w:vAlign w:val="center"/>
            <w:hideMark/>
          </w:tcPr>
          <w:p w14:paraId="70F50859" w14:textId="1F978B16" w:rsidR="00285900" w:rsidRPr="008570C1" w:rsidRDefault="00285900" w:rsidP="00FE0C45">
            <w:pPr>
              <w:spacing w:line="216" w:lineRule="auto"/>
              <w:ind w:firstLine="0"/>
              <w:jc w:val="center"/>
              <w:rPr>
                <w:sz w:val="24"/>
                <w:szCs w:val="24"/>
              </w:rPr>
            </w:pPr>
            <w:r w:rsidRPr="008570C1">
              <w:rPr>
                <w:sz w:val="24"/>
                <w:szCs w:val="24"/>
              </w:rPr>
              <w:t>63 (8,2)</w:t>
            </w:r>
          </w:p>
        </w:tc>
        <w:tc>
          <w:tcPr>
            <w:tcW w:w="1370" w:type="dxa"/>
            <w:noWrap/>
            <w:vAlign w:val="center"/>
            <w:hideMark/>
          </w:tcPr>
          <w:p w14:paraId="034E370C" w14:textId="114F7859" w:rsidR="00285900" w:rsidRPr="008570C1" w:rsidRDefault="00285900" w:rsidP="00FE0C45">
            <w:pPr>
              <w:spacing w:line="216" w:lineRule="auto"/>
              <w:ind w:firstLine="0"/>
              <w:jc w:val="center"/>
              <w:rPr>
                <w:sz w:val="24"/>
                <w:szCs w:val="24"/>
              </w:rPr>
            </w:pPr>
            <w:r w:rsidRPr="008570C1">
              <w:rPr>
                <w:sz w:val="24"/>
                <w:szCs w:val="24"/>
              </w:rPr>
              <w:t>88 (7,4)</w:t>
            </w:r>
          </w:p>
        </w:tc>
        <w:tc>
          <w:tcPr>
            <w:tcW w:w="812" w:type="dxa"/>
            <w:vMerge/>
          </w:tcPr>
          <w:p w14:paraId="6AA26C72" w14:textId="77777777" w:rsidR="00285900" w:rsidRPr="008570C1" w:rsidRDefault="00285900" w:rsidP="00F151FE">
            <w:pPr>
              <w:rPr>
                <w:sz w:val="24"/>
                <w:szCs w:val="24"/>
              </w:rPr>
            </w:pPr>
          </w:p>
        </w:tc>
      </w:tr>
    </w:tbl>
    <w:p w14:paraId="4D3B0236" w14:textId="77777777" w:rsidR="009702F3" w:rsidRPr="00C36C61" w:rsidRDefault="009702F3" w:rsidP="00784ACB">
      <w:pPr>
        <w:ind w:right="-284" w:firstLine="0"/>
        <w:rPr>
          <w:rFonts w:eastAsia="Times New Roman"/>
          <w:lang w:eastAsia="ru-RU"/>
        </w:rPr>
      </w:pPr>
    </w:p>
    <w:p w14:paraId="718BC892" w14:textId="77777777" w:rsidR="008570C1" w:rsidRPr="00C36C61" w:rsidRDefault="008570C1" w:rsidP="00FE0C45">
      <w:pPr>
        <w:spacing w:line="228" w:lineRule="auto"/>
        <w:ind w:firstLine="709"/>
        <w:rPr>
          <w:rFonts w:eastAsia="Times New Roman"/>
          <w:lang w:eastAsia="ru-RU"/>
        </w:rPr>
      </w:pPr>
      <w:r w:rsidRPr="00C36C61">
        <w:rPr>
          <w:rFonts w:eastAsia="Times New Roman"/>
          <w:lang w:eastAsia="ru-RU"/>
        </w:rPr>
        <w:t>Статистически значимым оказался результат по вопросу доверия респондентов к системе здравоохранения в части гарантии безопасности фармакотерапии (р=0,004), а также по готовности предоставить консультацию пациентам (р=0,004). Кроме того, респонденты обоих регионов выразили готовность обратиться к врачу-коллеге в случае сомнений относительно вопросов лекарственного взаимодействия, что составило 77,1% (р&lt;0,001) (таблица 9).</w:t>
      </w:r>
    </w:p>
    <w:p w14:paraId="266EA939" w14:textId="7F0989DF" w:rsidR="009702F3" w:rsidRPr="00C36C61" w:rsidRDefault="009702F3" w:rsidP="00FE0C45">
      <w:pPr>
        <w:spacing w:line="228" w:lineRule="auto"/>
        <w:ind w:right="-1" w:firstLine="709"/>
        <w:rPr>
          <w:rFonts w:eastAsia="Times New Roman"/>
          <w:lang w:eastAsia="ru-RU"/>
        </w:rPr>
      </w:pPr>
      <w:r w:rsidRPr="00C36C61">
        <w:t>Около трети респондентов в обоих регионах указали наличие трудностей при формировании заявки на ЛС, что составило 29,6% (р</w:t>
      </w:r>
      <w:r w:rsidRPr="00C36C61">
        <w:rPr>
          <w:rFonts w:eastAsia="Times New Roman"/>
          <w:lang w:eastAsia="ru-RU"/>
        </w:rPr>
        <w:t>&lt;0,001). В качестве основных проблем респонденты из г.</w:t>
      </w:r>
      <w:r w:rsidR="00811D08">
        <w:rPr>
          <w:rFonts w:eastAsia="Times New Roman"/>
          <w:lang w:val="kk-KZ" w:eastAsia="ru-RU"/>
        </w:rPr>
        <w:t xml:space="preserve"> </w:t>
      </w:r>
      <w:r w:rsidRPr="00C36C61">
        <w:rPr>
          <w:rFonts w:eastAsia="Times New Roman"/>
          <w:lang w:eastAsia="ru-RU"/>
        </w:rPr>
        <w:t xml:space="preserve">Алматы отметили сложности с функционированием существующей системы, а из Алматинской области – с выбором действующих веществ. В обоих регионах респонденты также упомянули затруднения при расчете дозировки инсулинов, аэрозолей, а также проблемы с соблюдением сроков доставки лекарств и отсутствием некоторых ЛС в КНФ. Более половины респондентов (54,2%) обоих регионов отметили задержки в доставке ЛС, при этом 14,7% затруднились с ответом р&lt;0,001. </w:t>
      </w:r>
    </w:p>
    <w:p w14:paraId="08CED6BE" w14:textId="64B9A514" w:rsidR="00784ACB" w:rsidRPr="00C36C61" w:rsidRDefault="00784ACB" w:rsidP="0076778F">
      <w:pPr>
        <w:ind w:right="-1" w:firstLine="709"/>
        <w:rPr>
          <w:rFonts w:eastAsia="Times New Roman"/>
          <w:lang w:eastAsia="ru-RU"/>
        </w:rPr>
      </w:pPr>
      <w:r w:rsidRPr="00C36C61">
        <w:rPr>
          <w:rFonts w:eastAsia="Times New Roman"/>
          <w:lang w:eastAsia="ru-RU"/>
        </w:rPr>
        <w:t xml:space="preserve">Положительной </w:t>
      </w:r>
      <w:r w:rsidR="00C455FD" w:rsidRPr="00C36C61">
        <w:rPr>
          <w:rFonts w:eastAsia="Times New Roman"/>
          <w:lang w:eastAsia="ru-RU"/>
        </w:rPr>
        <w:t xml:space="preserve">тенденцией </w:t>
      </w:r>
      <w:r w:rsidRPr="00C36C61">
        <w:rPr>
          <w:rFonts w:eastAsia="Times New Roman"/>
          <w:lang w:eastAsia="ru-RU"/>
        </w:rPr>
        <w:t xml:space="preserve">является то, что мнение медицинского персонала </w:t>
      </w:r>
      <w:r w:rsidR="00C455FD" w:rsidRPr="00C36C61">
        <w:rPr>
          <w:rFonts w:eastAsia="Times New Roman"/>
          <w:lang w:eastAsia="ru-RU"/>
        </w:rPr>
        <w:t xml:space="preserve">всегда или часто учитывается при формировании заявок на ЛС у 81,1% респондентов (р&lt;0,001). Треть респондентов (33,8%) сообщают, что информация о качестве закупленных ЛС, включая жалобы и положительные отзывы, поступает регулярно (р&lt;0,001), при этом чаще всего получаются положительные отзывы </w:t>
      </w:r>
      <w:r w:rsidR="008570C1">
        <w:rPr>
          <w:rFonts w:eastAsia="Times New Roman"/>
          <w:lang w:eastAsia="ru-RU"/>
        </w:rPr>
        <w:t>‒</w:t>
      </w:r>
      <w:r w:rsidR="00C455FD" w:rsidRPr="00C36C61">
        <w:rPr>
          <w:rFonts w:eastAsia="Times New Roman"/>
          <w:lang w:eastAsia="ru-RU"/>
        </w:rPr>
        <w:t xml:space="preserve"> 48,7% (р&lt;0,001).</w:t>
      </w:r>
    </w:p>
    <w:p w14:paraId="4884A60F" w14:textId="4A8B460F" w:rsidR="00285900" w:rsidRPr="00C36C61" w:rsidRDefault="007C318C" w:rsidP="00FE0C45">
      <w:pPr>
        <w:ind w:right="-1" w:firstLine="709"/>
      </w:pPr>
      <w:r w:rsidRPr="00C36C61">
        <w:rPr>
          <w:rFonts w:eastAsia="Times New Roman"/>
          <w:lang w:eastAsia="ru-RU"/>
        </w:rPr>
        <w:t xml:space="preserve">Ответственными за контроль расходования ЛС являются все сотрудники, использующие расходные материалы, что составило 55,2% (р=0,034). </w:t>
      </w:r>
      <w:r w:rsidR="00AF552D" w:rsidRPr="00C36C61">
        <w:rPr>
          <w:rFonts w:eastAsia="Times New Roman"/>
          <w:lang w:eastAsia="ru-RU"/>
        </w:rPr>
        <w:t xml:space="preserve">79,8% респондентов сообщили о наличии лекарственной формулярной комиссии в ПМСП, в составе которой, по мнению респондентов, должны быть заместитель главного врача (59,8%, р&lt;0,001), фармацевт (42,5%, р&lt;0,001), врачи (23,8%, р&lt;0,001), медицинские сестры (19,8%, р&lt;0,001) и клинический фармаколог (29,8%, р=0,01). При этом участие среднего медицинского персонала, фармацевтов, врачей и главного врача было выше в Алматинской области по сравнению с городом Алматы (таблица </w:t>
      </w:r>
      <w:r w:rsidR="00576FBB" w:rsidRPr="00C36C61">
        <w:rPr>
          <w:rFonts w:eastAsia="Times New Roman"/>
          <w:lang w:eastAsia="ru-RU"/>
        </w:rPr>
        <w:t>10</w:t>
      </w:r>
      <w:r w:rsidR="00AF552D" w:rsidRPr="00C36C61">
        <w:rPr>
          <w:rFonts w:eastAsia="Times New Roman"/>
          <w:lang w:eastAsia="ru-RU"/>
        </w:rPr>
        <w:t>).</w:t>
      </w:r>
    </w:p>
    <w:p w14:paraId="3DBD3B42" w14:textId="77777777" w:rsidR="00880820" w:rsidRPr="00C36C61" w:rsidRDefault="00880820" w:rsidP="00890B61">
      <w:pPr>
        <w:pStyle w:val="ListParagraph"/>
        <w:ind w:left="1080" w:firstLine="0"/>
        <w:sectPr w:rsidR="00880820" w:rsidRPr="00C36C61" w:rsidSect="00FE0C45">
          <w:pgSz w:w="11906" w:h="16838"/>
          <w:pgMar w:top="1134" w:right="567" w:bottom="1134" w:left="1701" w:header="709" w:footer="709" w:gutter="0"/>
          <w:cols w:space="708"/>
          <w:docGrid w:linePitch="360"/>
        </w:sectPr>
      </w:pPr>
    </w:p>
    <w:p w14:paraId="1B996AD9" w14:textId="200CDC8C" w:rsidR="00490BA0" w:rsidRDefault="00490BA0" w:rsidP="00FE0C45">
      <w:pPr>
        <w:tabs>
          <w:tab w:val="left" w:pos="0"/>
        </w:tabs>
        <w:ind w:right="-31" w:firstLine="0"/>
        <w:rPr>
          <w:rFonts w:eastAsia="Times New Roman"/>
          <w:lang w:val="kk-KZ" w:eastAsia="ru-RU"/>
        </w:rPr>
      </w:pPr>
      <w:r w:rsidRPr="00C36C61">
        <w:rPr>
          <w:rFonts w:eastAsia="Times New Roman"/>
          <w:lang w:eastAsia="ru-RU"/>
        </w:rPr>
        <w:lastRenderedPageBreak/>
        <w:t xml:space="preserve">Таблица </w:t>
      </w:r>
      <w:r w:rsidR="00576FBB" w:rsidRPr="00C36C61">
        <w:rPr>
          <w:rFonts w:eastAsia="Times New Roman"/>
          <w:lang w:eastAsia="ru-RU"/>
        </w:rPr>
        <w:t>10</w:t>
      </w:r>
      <w:r w:rsidRPr="00C36C61">
        <w:rPr>
          <w:rFonts w:eastAsia="Times New Roman"/>
          <w:lang w:eastAsia="ru-RU"/>
        </w:rPr>
        <w:t xml:space="preserve"> </w:t>
      </w:r>
      <w:r w:rsidR="00FE0C45">
        <w:rPr>
          <w:rFonts w:eastAsia="Times New Roman"/>
          <w:lang w:val="kk-KZ" w:eastAsia="ru-RU"/>
        </w:rPr>
        <w:t xml:space="preserve">– </w:t>
      </w:r>
      <w:r w:rsidRPr="00C36C61">
        <w:rPr>
          <w:rFonts w:eastAsia="Times New Roman"/>
          <w:lang w:eastAsia="ru-RU"/>
        </w:rPr>
        <w:t>Процессы формирования заявок и сложности в ПМСП</w:t>
      </w:r>
    </w:p>
    <w:p w14:paraId="5C0B97D9" w14:textId="77777777" w:rsidR="00FE0C45" w:rsidRPr="00FE0C45" w:rsidRDefault="00FE0C45" w:rsidP="00FE0C45">
      <w:pPr>
        <w:tabs>
          <w:tab w:val="left" w:pos="0"/>
        </w:tabs>
        <w:ind w:right="-31" w:firstLine="0"/>
        <w:jc w:val="right"/>
        <w:rPr>
          <w:rFonts w:eastAsia="Times New Roman"/>
          <w:sz w:val="16"/>
          <w:szCs w:val="16"/>
          <w:lang w:val="kk-KZ" w:eastAsia="ru-RU"/>
        </w:rPr>
      </w:pPr>
    </w:p>
    <w:tbl>
      <w:tblPr>
        <w:tblStyle w:val="TableGrid"/>
        <w:tblW w:w="14481" w:type="dxa"/>
        <w:jc w:val="center"/>
        <w:tblLook w:val="04A0" w:firstRow="1" w:lastRow="0" w:firstColumn="1" w:lastColumn="0" w:noHBand="0" w:noVBand="1"/>
      </w:tblPr>
      <w:tblGrid>
        <w:gridCol w:w="3722"/>
        <w:gridCol w:w="4600"/>
        <w:gridCol w:w="1559"/>
        <w:gridCol w:w="1852"/>
        <w:gridCol w:w="1755"/>
        <w:gridCol w:w="993"/>
      </w:tblGrid>
      <w:tr w:rsidR="00C36C61" w:rsidRPr="00C36C61" w14:paraId="6ABAD3CE" w14:textId="77777777" w:rsidTr="00FE0C45">
        <w:trPr>
          <w:trHeight w:val="300"/>
          <w:jc w:val="center"/>
        </w:trPr>
        <w:tc>
          <w:tcPr>
            <w:tcW w:w="8322" w:type="dxa"/>
            <w:gridSpan w:val="2"/>
            <w:noWrap/>
            <w:vAlign w:val="center"/>
            <w:hideMark/>
          </w:tcPr>
          <w:p w14:paraId="34AEE455" w14:textId="77777777" w:rsidR="00490BA0" w:rsidRPr="00C36C61" w:rsidRDefault="00490BA0" w:rsidP="00FE0C45">
            <w:pPr>
              <w:ind w:firstLine="0"/>
              <w:jc w:val="center"/>
              <w:rPr>
                <w:rFonts w:eastAsia="Times New Roman"/>
                <w:sz w:val="24"/>
                <w:szCs w:val="24"/>
              </w:rPr>
            </w:pPr>
            <w:r w:rsidRPr="00C36C61">
              <w:rPr>
                <w:rFonts w:eastAsia="Times New Roman"/>
                <w:sz w:val="24"/>
                <w:szCs w:val="24"/>
              </w:rPr>
              <w:t>Вопросы</w:t>
            </w:r>
          </w:p>
        </w:tc>
        <w:tc>
          <w:tcPr>
            <w:tcW w:w="1559" w:type="dxa"/>
            <w:noWrap/>
            <w:vAlign w:val="center"/>
            <w:hideMark/>
          </w:tcPr>
          <w:p w14:paraId="347A4E52" w14:textId="77777777" w:rsidR="00490BA0" w:rsidRPr="00C36C61" w:rsidRDefault="00490BA0" w:rsidP="00FE0C45">
            <w:pPr>
              <w:ind w:firstLine="0"/>
              <w:jc w:val="center"/>
              <w:rPr>
                <w:rFonts w:eastAsia="Times New Roman"/>
                <w:sz w:val="24"/>
                <w:szCs w:val="24"/>
              </w:rPr>
            </w:pPr>
            <w:r w:rsidRPr="00C36C61">
              <w:rPr>
                <w:rFonts w:eastAsia="Times New Roman"/>
                <w:sz w:val="24"/>
                <w:szCs w:val="24"/>
              </w:rPr>
              <w:t>Алматы -</w:t>
            </w:r>
          </w:p>
          <w:p w14:paraId="531B7787" w14:textId="77777777" w:rsidR="00490BA0" w:rsidRPr="00C36C61" w:rsidRDefault="00490BA0" w:rsidP="00FE0C45">
            <w:pPr>
              <w:ind w:firstLine="0"/>
              <w:jc w:val="center"/>
              <w:rPr>
                <w:rFonts w:eastAsia="Times New Roman"/>
                <w:sz w:val="24"/>
                <w:szCs w:val="24"/>
                <w:lang w:val="en-US"/>
              </w:rPr>
            </w:pPr>
            <w:r w:rsidRPr="00C36C61">
              <w:rPr>
                <w:rFonts w:eastAsia="Times New Roman"/>
                <w:sz w:val="24"/>
                <w:szCs w:val="24"/>
                <w:lang w:val="en-US"/>
              </w:rPr>
              <w:t>N (%)</w:t>
            </w:r>
          </w:p>
        </w:tc>
        <w:tc>
          <w:tcPr>
            <w:tcW w:w="1852" w:type="dxa"/>
            <w:noWrap/>
            <w:vAlign w:val="center"/>
            <w:hideMark/>
          </w:tcPr>
          <w:p w14:paraId="5FC56AC8" w14:textId="77777777" w:rsidR="00490BA0" w:rsidRPr="00C36C61" w:rsidRDefault="00490BA0" w:rsidP="00FE0C45">
            <w:pPr>
              <w:ind w:firstLine="0"/>
              <w:jc w:val="center"/>
              <w:rPr>
                <w:rFonts w:eastAsia="Times New Roman"/>
                <w:sz w:val="24"/>
                <w:szCs w:val="24"/>
              </w:rPr>
            </w:pPr>
            <w:r w:rsidRPr="00C36C61">
              <w:rPr>
                <w:rFonts w:eastAsia="Times New Roman"/>
                <w:sz w:val="24"/>
                <w:szCs w:val="24"/>
              </w:rPr>
              <w:t xml:space="preserve">Алматинская область - </w:t>
            </w:r>
            <w:r w:rsidRPr="00C36C61">
              <w:rPr>
                <w:rFonts w:eastAsia="Times New Roman"/>
                <w:sz w:val="24"/>
                <w:szCs w:val="24"/>
                <w:lang w:val="en-US"/>
              </w:rPr>
              <w:t>N (%)</w:t>
            </w:r>
          </w:p>
        </w:tc>
        <w:tc>
          <w:tcPr>
            <w:tcW w:w="1755" w:type="dxa"/>
            <w:noWrap/>
            <w:vAlign w:val="center"/>
            <w:hideMark/>
          </w:tcPr>
          <w:p w14:paraId="339E5459" w14:textId="2667012C" w:rsidR="00490BA0" w:rsidRPr="00C36C61" w:rsidRDefault="00490BA0" w:rsidP="00FE0C45">
            <w:pPr>
              <w:ind w:firstLine="0"/>
              <w:jc w:val="center"/>
              <w:rPr>
                <w:rFonts w:eastAsia="Times New Roman"/>
                <w:sz w:val="24"/>
                <w:szCs w:val="24"/>
              </w:rPr>
            </w:pPr>
            <w:r w:rsidRPr="00C36C61">
              <w:rPr>
                <w:rFonts w:eastAsia="Times New Roman"/>
                <w:sz w:val="24"/>
                <w:szCs w:val="24"/>
              </w:rPr>
              <w:t>Всего</w:t>
            </w:r>
            <w:r w:rsidR="00FE0C45">
              <w:rPr>
                <w:rFonts w:eastAsia="Times New Roman"/>
                <w:sz w:val="24"/>
                <w:szCs w:val="24"/>
                <w:lang w:val="kk-KZ"/>
              </w:rPr>
              <w:t xml:space="preserve"> </w:t>
            </w:r>
            <w:r w:rsidR="00FE0C45" w:rsidRPr="00C36C61">
              <w:rPr>
                <w:rFonts w:eastAsia="Times New Roman"/>
                <w:sz w:val="24"/>
                <w:szCs w:val="24"/>
                <w:lang w:val="en-US"/>
              </w:rPr>
              <w:t>(%)</w:t>
            </w:r>
          </w:p>
        </w:tc>
        <w:tc>
          <w:tcPr>
            <w:tcW w:w="993" w:type="dxa"/>
            <w:vAlign w:val="center"/>
          </w:tcPr>
          <w:p w14:paraId="5C169E11" w14:textId="77777777" w:rsidR="00490BA0" w:rsidRPr="00C36C61" w:rsidRDefault="00490BA0" w:rsidP="00FE0C45">
            <w:pPr>
              <w:ind w:firstLine="0"/>
              <w:jc w:val="center"/>
              <w:rPr>
                <w:rFonts w:eastAsia="Times New Roman"/>
                <w:sz w:val="24"/>
                <w:szCs w:val="24"/>
              </w:rPr>
            </w:pPr>
            <w:r w:rsidRPr="00C36C61">
              <w:rPr>
                <w:rFonts w:eastAsia="Times New Roman"/>
                <w:sz w:val="24"/>
                <w:szCs w:val="24"/>
              </w:rPr>
              <w:t>Р</w:t>
            </w:r>
          </w:p>
        </w:tc>
      </w:tr>
      <w:tr w:rsidR="00C36C61" w:rsidRPr="00C36C61" w14:paraId="0C5644DA" w14:textId="77777777" w:rsidTr="00FE0C45">
        <w:trPr>
          <w:trHeight w:val="300"/>
          <w:jc w:val="center"/>
        </w:trPr>
        <w:tc>
          <w:tcPr>
            <w:tcW w:w="8322" w:type="dxa"/>
            <w:gridSpan w:val="2"/>
            <w:noWrap/>
          </w:tcPr>
          <w:p w14:paraId="1C5C79AD" w14:textId="77777777" w:rsidR="00490BA0" w:rsidRPr="00C36C61" w:rsidRDefault="00490BA0" w:rsidP="00F151FE">
            <w:pPr>
              <w:ind w:firstLine="0"/>
              <w:jc w:val="center"/>
              <w:rPr>
                <w:rFonts w:eastAsia="Times New Roman"/>
                <w:sz w:val="24"/>
                <w:szCs w:val="24"/>
              </w:rPr>
            </w:pPr>
            <w:r w:rsidRPr="00C36C61">
              <w:rPr>
                <w:rFonts w:eastAsia="Times New Roman"/>
                <w:sz w:val="24"/>
                <w:szCs w:val="24"/>
              </w:rPr>
              <w:t>1</w:t>
            </w:r>
          </w:p>
        </w:tc>
        <w:tc>
          <w:tcPr>
            <w:tcW w:w="1559" w:type="dxa"/>
            <w:noWrap/>
          </w:tcPr>
          <w:p w14:paraId="22B4B4A5" w14:textId="77777777" w:rsidR="00490BA0" w:rsidRPr="00C36C61" w:rsidRDefault="00490BA0" w:rsidP="00F151FE">
            <w:pPr>
              <w:ind w:firstLine="0"/>
              <w:jc w:val="center"/>
              <w:rPr>
                <w:rFonts w:eastAsia="Times New Roman"/>
                <w:sz w:val="24"/>
                <w:szCs w:val="24"/>
              </w:rPr>
            </w:pPr>
            <w:r w:rsidRPr="00C36C61">
              <w:rPr>
                <w:rFonts w:eastAsia="Times New Roman"/>
                <w:sz w:val="24"/>
                <w:szCs w:val="24"/>
              </w:rPr>
              <w:t>2</w:t>
            </w:r>
          </w:p>
        </w:tc>
        <w:tc>
          <w:tcPr>
            <w:tcW w:w="1852" w:type="dxa"/>
            <w:noWrap/>
          </w:tcPr>
          <w:p w14:paraId="0982ECC5" w14:textId="77777777" w:rsidR="00490BA0" w:rsidRPr="00C36C61" w:rsidRDefault="00490BA0" w:rsidP="00F151FE">
            <w:pPr>
              <w:ind w:firstLine="0"/>
              <w:jc w:val="center"/>
              <w:rPr>
                <w:rFonts w:eastAsia="Times New Roman"/>
                <w:sz w:val="24"/>
                <w:szCs w:val="24"/>
              </w:rPr>
            </w:pPr>
            <w:r w:rsidRPr="00C36C61">
              <w:rPr>
                <w:rFonts w:eastAsia="Times New Roman"/>
                <w:sz w:val="24"/>
                <w:szCs w:val="24"/>
              </w:rPr>
              <w:t>3</w:t>
            </w:r>
          </w:p>
        </w:tc>
        <w:tc>
          <w:tcPr>
            <w:tcW w:w="1755" w:type="dxa"/>
            <w:noWrap/>
          </w:tcPr>
          <w:p w14:paraId="7EC1F856" w14:textId="77777777" w:rsidR="00490BA0" w:rsidRPr="00C36C61" w:rsidRDefault="00490BA0" w:rsidP="00F151FE">
            <w:pPr>
              <w:ind w:firstLine="0"/>
              <w:jc w:val="center"/>
              <w:rPr>
                <w:rFonts w:eastAsia="Times New Roman"/>
                <w:sz w:val="24"/>
                <w:szCs w:val="24"/>
              </w:rPr>
            </w:pPr>
            <w:r w:rsidRPr="00C36C61">
              <w:rPr>
                <w:rFonts w:eastAsia="Times New Roman"/>
                <w:sz w:val="24"/>
                <w:szCs w:val="24"/>
              </w:rPr>
              <w:t>4</w:t>
            </w:r>
          </w:p>
        </w:tc>
        <w:tc>
          <w:tcPr>
            <w:tcW w:w="993" w:type="dxa"/>
          </w:tcPr>
          <w:p w14:paraId="7260F2FA" w14:textId="77777777" w:rsidR="00490BA0" w:rsidRPr="00C36C61" w:rsidRDefault="00490BA0" w:rsidP="00F151FE">
            <w:pPr>
              <w:ind w:firstLine="0"/>
              <w:jc w:val="center"/>
              <w:rPr>
                <w:rFonts w:eastAsia="Times New Roman"/>
                <w:sz w:val="24"/>
                <w:szCs w:val="24"/>
              </w:rPr>
            </w:pPr>
            <w:r w:rsidRPr="00C36C61">
              <w:rPr>
                <w:rFonts w:eastAsia="Times New Roman"/>
                <w:sz w:val="24"/>
                <w:szCs w:val="24"/>
              </w:rPr>
              <w:t>5</w:t>
            </w:r>
          </w:p>
        </w:tc>
      </w:tr>
      <w:tr w:rsidR="00C36C61" w:rsidRPr="00C36C61" w14:paraId="3A08A1D6" w14:textId="77777777" w:rsidTr="00FE0C45">
        <w:trPr>
          <w:trHeight w:val="300"/>
          <w:jc w:val="center"/>
        </w:trPr>
        <w:tc>
          <w:tcPr>
            <w:tcW w:w="3722" w:type="dxa"/>
            <w:vMerge w:val="restart"/>
            <w:noWrap/>
            <w:hideMark/>
          </w:tcPr>
          <w:p w14:paraId="649C258D" w14:textId="6DCEAD15" w:rsidR="00490BA0" w:rsidRPr="00C36C61" w:rsidRDefault="00811D08" w:rsidP="00F151FE">
            <w:pPr>
              <w:ind w:firstLine="0"/>
              <w:rPr>
                <w:rFonts w:eastAsia="Times New Roman"/>
                <w:sz w:val="24"/>
                <w:szCs w:val="24"/>
              </w:rPr>
            </w:pPr>
            <w:r w:rsidRPr="00C36C61">
              <w:rPr>
                <w:rFonts w:eastAsia="Times New Roman"/>
                <w:sz w:val="24"/>
                <w:szCs w:val="24"/>
              </w:rPr>
              <w:t xml:space="preserve">Наличие </w:t>
            </w:r>
            <w:r w:rsidR="00490BA0" w:rsidRPr="00C36C61">
              <w:rPr>
                <w:rFonts w:eastAsia="Times New Roman"/>
                <w:sz w:val="24"/>
                <w:szCs w:val="24"/>
              </w:rPr>
              <w:t xml:space="preserve">сложности при формировании заявки ЛС </w:t>
            </w:r>
          </w:p>
        </w:tc>
        <w:tc>
          <w:tcPr>
            <w:tcW w:w="4600" w:type="dxa"/>
            <w:noWrap/>
            <w:hideMark/>
          </w:tcPr>
          <w:p w14:paraId="55598191" w14:textId="77777777" w:rsidR="00490BA0" w:rsidRPr="00C36C61" w:rsidRDefault="00490BA0" w:rsidP="00F151FE">
            <w:pPr>
              <w:ind w:firstLine="0"/>
              <w:rPr>
                <w:rFonts w:eastAsia="Times New Roman"/>
                <w:sz w:val="24"/>
                <w:szCs w:val="24"/>
              </w:rPr>
            </w:pPr>
            <w:r w:rsidRPr="00C36C61">
              <w:rPr>
                <w:rFonts w:eastAsia="Times New Roman"/>
                <w:sz w:val="24"/>
                <w:szCs w:val="24"/>
              </w:rPr>
              <w:t>да</w:t>
            </w:r>
          </w:p>
        </w:tc>
        <w:tc>
          <w:tcPr>
            <w:tcW w:w="1559" w:type="dxa"/>
            <w:noWrap/>
            <w:vAlign w:val="bottom"/>
            <w:hideMark/>
          </w:tcPr>
          <w:p w14:paraId="65CC6E5E" w14:textId="6F84D838" w:rsidR="00490BA0" w:rsidRPr="00C36C61" w:rsidRDefault="00490BA0" w:rsidP="00FE0C45">
            <w:pPr>
              <w:ind w:firstLine="0"/>
              <w:jc w:val="center"/>
              <w:rPr>
                <w:sz w:val="24"/>
                <w:szCs w:val="24"/>
              </w:rPr>
            </w:pPr>
            <w:r w:rsidRPr="00C36C61">
              <w:rPr>
                <w:sz w:val="24"/>
                <w:szCs w:val="24"/>
              </w:rPr>
              <w:t>121 (28,7)</w:t>
            </w:r>
          </w:p>
        </w:tc>
        <w:tc>
          <w:tcPr>
            <w:tcW w:w="1852" w:type="dxa"/>
            <w:noWrap/>
            <w:vAlign w:val="bottom"/>
            <w:hideMark/>
          </w:tcPr>
          <w:p w14:paraId="6EB2EC0E" w14:textId="2E956D67" w:rsidR="00490BA0" w:rsidRPr="00C36C61" w:rsidRDefault="00490BA0" w:rsidP="00FE0C45">
            <w:pPr>
              <w:ind w:firstLine="0"/>
              <w:jc w:val="center"/>
              <w:rPr>
                <w:sz w:val="24"/>
                <w:szCs w:val="24"/>
              </w:rPr>
            </w:pPr>
            <w:r w:rsidRPr="00C36C61">
              <w:rPr>
                <w:sz w:val="24"/>
                <w:szCs w:val="24"/>
              </w:rPr>
              <w:t>231 (30,0)</w:t>
            </w:r>
          </w:p>
        </w:tc>
        <w:tc>
          <w:tcPr>
            <w:tcW w:w="1755" w:type="dxa"/>
            <w:noWrap/>
            <w:vAlign w:val="bottom"/>
            <w:hideMark/>
          </w:tcPr>
          <w:p w14:paraId="6116C21B" w14:textId="58A4B259" w:rsidR="00490BA0" w:rsidRPr="00FE0C45" w:rsidRDefault="00490BA0" w:rsidP="00FE0C45">
            <w:pPr>
              <w:ind w:firstLine="0"/>
              <w:jc w:val="center"/>
              <w:rPr>
                <w:bCs/>
                <w:i/>
                <w:sz w:val="24"/>
                <w:szCs w:val="24"/>
              </w:rPr>
            </w:pPr>
            <w:r w:rsidRPr="00FE0C45">
              <w:rPr>
                <w:bCs/>
                <w:i/>
                <w:sz w:val="24"/>
                <w:szCs w:val="24"/>
              </w:rPr>
              <w:t>352 (29,6)</w:t>
            </w:r>
          </w:p>
        </w:tc>
        <w:tc>
          <w:tcPr>
            <w:tcW w:w="993" w:type="dxa"/>
            <w:vMerge w:val="restart"/>
          </w:tcPr>
          <w:p w14:paraId="41216ABD" w14:textId="77777777" w:rsidR="00490BA0" w:rsidRPr="00C36C61" w:rsidRDefault="00490BA0" w:rsidP="00F151FE">
            <w:pPr>
              <w:ind w:firstLine="0"/>
              <w:rPr>
                <w:sz w:val="24"/>
                <w:szCs w:val="24"/>
              </w:rPr>
            </w:pPr>
            <w:r w:rsidRPr="00C36C61">
              <w:rPr>
                <w:rFonts w:eastAsia="Times New Roman"/>
                <w:sz w:val="24"/>
                <w:szCs w:val="24"/>
              </w:rPr>
              <w:t>&lt;0,001</w:t>
            </w:r>
          </w:p>
        </w:tc>
      </w:tr>
      <w:tr w:rsidR="00C36C61" w:rsidRPr="00C36C61" w14:paraId="7D26D5E6" w14:textId="77777777" w:rsidTr="00FE0C45">
        <w:trPr>
          <w:trHeight w:val="300"/>
          <w:jc w:val="center"/>
        </w:trPr>
        <w:tc>
          <w:tcPr>
            <w:tcW w:w="3722" w:type="dxa"/>
            <w:vMerge/>
            <w:noWrap/>
            <w:hideMark/>
          </w:tcPr>
          <w:p w14:paraId="78356C06" w14:textId="77777777" w:rsidR="00490BA0" w:rsidRPr="00C36C61" w:rsidRDefault="00490BA0" w:rsidP="00F151FE">
            <w:pPr>
              <w:ind w:firstLine="0"/>
              <w:rPr>
                <w:rFonts w:eastAsia="Times New Roman"/>
                <w:sz w:val="24"/>
                <w:szCs w:val="24"/>
              </w:rPr>
            </w:pPr>
          </w:p>
        </w:tc>
        <w:tc>
          <w:tcPr>
            <w:tcW w:w="4600" w:type="dxa"/>
            <w:noWrap/>
            <w:hideMark/>
          </w:tcPr>
          <w:p w14:paraId="347E27DA" w14:textId="77777777" w:rsidR="00490BA0" w:rsidRPr="00C36C61" w:rsidRDefault="00490BA0" w:rsidP="00F151FE">
            <w:pPr>
              <w:ind w:firstLine="0"/>
              <w:rPr>
                <w:rFonts w:eastAsia="Times New Roman"/>
                <w:sz w:val="24"/>
                <w:szCs w:val="24"/>
              </w:rPr>
            </w:pPr>
            <w:r w:rsidRPr="00C36C61">
              <w:rPr>
                <w:rFonts w:eastAsia="Times New Roman"/>
                <w:sz w:val="24"/>
                <w:szCs w:val="24"/>
              </w:rPr>
              <w:t>нет</w:t>
            </w:r>
          </w:p>
        </w:tc>
        <w:tc>
          <w:tcPr>
            <w:tcW w:w="1559" w:type="dxa"/>
            <w:noWrap/>
            <w:vAlign w:val="bottom"/>
            <w:hideMark/>
          </w:tcPr>
          <w:p w14:paraId="66CBB1D5" w14:textId="5667BFD9" w:rsidR="00490BA0" w:rsidRPr="00C36C61" w:rsidRDefault="00490BA0" w:rsidP="00FE0C45">
            <w:pPr>
              <w:ind w:firstLine="0"/>
              <w:jc w:val="center"/>
              <w:rPr>
                <w:sz w:val="24"/>
                <w:szCs w:val="24"/>
              </w:rPr>
            </w:pPr>
            <w:r w:rsidRPr="00C36C61">
              <w:rPr>
                <w:sz w:val="24"/>
                <w:szCs w:val="24"/>
              </w:rPr>
              <w:t>242 (57,5)</w:t>
            </w:r>
          </w:p>
        </w:tc>
        <w:tc>
          <w:tcPr>
            <w:tcW w:w="1852" w:type="dxa"/>
            <w:noWrap/>
            <w:vAlign w:val="bottom"/>
            <w:hideMark/>
          </w:tcPr>
          <w:p w14:paraId="2F7217D7" w14:textId="3592E57B" w:rsidR="00490BA0" w:rsidRPr="00C36C61" w:rsidRDefault="00490BA0" w:rsidP="00FE0C45">
            <w:pPr>
              <w:ind w:firstLine="0"/>
              <w:jc w:val="center"/>
              <w:rPr>
                <w:sz w:val="24"/>
                <w:szCs w:val="24"/>
              </w:rPr>
            </w:pPr>
            <w:r w:rsidRPr="00C36C61">
              <w:rPr>
                <w:sz w:val="24"/>
                <w:szCs w:val="24"/>
              </w:rPr>
              <w:t>368 (47,8)</w:t>
            </w:r>
          </w:p>
        </w:tc>
        <w:tc>
          <w:tcPr>
            <w:tcW w:w="1755" w:type="dxa"/>
            <w:noWrap/>
            <w:vAlign w:val="bottom"/>
            <w:hideMark/>
          </w:tcPr>
          <w:p w14:paraId="47095651" w14:textId="499C10AB" w:rsidR="00490BA0" w:rsidRPr="00FE0C45" w:rsidRDefault="00490BA0" w:rsidP="00FE0C45">
            <w:pPr>
              <w:ind w:firstLine="0"/>
              <w:jc w:val="center"/>
              <w:rPr>
                <w:sz w:val="24"/>
                <w:szCs w:val="24"/>
                <w:lang w:val="kk-KZ"/>
              </w:rPr>
            </w:pPr>
            <w:r w:rsidRPr="00C36C61">
              <w:rPr>
                <w:sz w:val="24"/>
                <w:szCs w:val="24"/>
              </w:rPr>
              <w:t>610 (51,2</w:t>
            </w:r>
            <w:r w:rsidR="00FE0C45">
              <w:rPr>
                <w:sz w:val="24"/>
                <w:szCs w:val="24"/>
                <w:lang w:val="kk-KZ"/>
              </w:rPr>
              <w:t>)</w:t>
            </w:r>
          </w:p>
        </w:tc>
        <w:tc>
          <w:tcPr>
            <w:tcW w:w="993" w:type="dxa"/>
            <w:vMerge/>
          </w:tcPr>
          <w:p w14:paraId="4C4138A4" w14:textId="77777777" w:rsidR="00490BA0" w:rsidRPr="00C36C61" w:rsidRDefault="00490BA0" w:rsidP="00F151FE">
            <w:pPr>
              <w:ind w:firstLine="0"/>
              <w:rPr>
                <w:sz w:val="24"/>
                <w:szCs w:val="24"/>
              </w:rPr>
            </w:pPr>
          </w:p>
        </w:tc>
      </w:tr>
      <w:tr w:rsidR="00C36C61" w:rsidRPr="00C36C61" w14:paraId="7FCF8513" w14:textId="77777777" w:rsidTr="00FE0C45">
        <w:trPr>
          <w:trHeight w:val="300"/>
          <w:jc w:val="center"/>
        </w:trPr>
        <w:tc>
          <w:tcPr>
            <w:tcW w:w="3722" w:type="dxa"/>
            <w:vMerge/>
            <w:noWrap/>
            <w:hideMark/>
          </w:tcPr>
          <w:p w14:paraId="55E8CF17" w14:textId="77777777" w:rsidR="00490BA0" w:rsidRPr="00C36C61" w:rsidRDefault="00490BA0" w:rsidP="00F151FE">
            <w:pPr>
              <w:ind w:firstLine="0"/>
              <w:rPr>
                <w:rFonts w:eastAsia="Times New Roman"/>
                <w:sz w:val="24"/>
                <w:szCs w:val="24"/>
              </w:rPr>
            </w:pPr>
          </w:p>
        </w:tc>
        <w:tc>
          <w:tcPr>
            <w:tcW w:w="4600" w:type="dxa"/>
            <w:noWrap/>
            <w:hideMark/>
          </w:tcPr>
          <w:p w14:paraId="5F5D8CFB" w14:textId="77777777" w:rsidR="00490BA0" w:rsidRPr="00C36C61" w:rsidRDefault="00490BA0"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hideMark/>
          </w:tcPr>
          <w:p w14:paraId="22F65B0B" w14:textId="6537CA10" w:rsidR="00490BA0" w:rsidRPr="00C36C61" w:rsidRDefault="00490BA0" w:rsidP="00FE0C45">
            <w:pPr>
              <w:ind w:firstLine="0"/>
              <w:jc w:val="center"/>
              <w:rPr>
                <w:sz w:val="24"/>
                <w:szCs w:val="24"/>
              </w:rPr>
            </w:pPr>
            <w:r w:rsidRPr="00C36C61">
              <w:rPr>
                <w:sz w:val="24"/>
                <w:szCs w:val="24"/>
              </w:rPr>
              <w:t>58 (13,8)</w:t>
            </w:r>
          </w:p>
        </w:tc>
        <w:tc>
          <w:tcPr>
            <w:tcW w:w="1852" w:type="dxa"/>
            <w:noWrap/>
            <w:vAlign w:val="bottom"/>
            <w:hideMark/>
          </w:tcPr>
          <w:p w14:paraId="600F7103" w14:textId="5F7A6A16" w:rsidR="00490BA0" w:rsidRPr="00C36C61" w:rsidRDefault="00490BA0" w:rsidP="00FE0C45">
            <w:pPr>
              <w:ind w:firstLine="0"/>
              <w:jc w:val="center"/>
              <w:rPr>
                <w:sz w:val="24"/>
                <w:szCs w:val="24"/>
              </w:rPr>
            </w:pPr>
            <w:r w:rsidRPr="00C36C61">
              <w:rPr>
                <w:sz w:val="24"/>
                <w:szCs w:val="24"/>
              </w:rPr>
              <w:t>171 (22,2)</w:t>
            </w:r>
          </w:p>
        </w:tc>
        <w:tc>
          <w:tcPr>
            <w:tcW w:w="1755" w:type="dxa"/>
            <w:noWrap/>
            <w:vAlign w:val="bottom"/>
            <w:hideMark/>
          </w:tcPr>
          <w:p w14:paraId="4B6F6CE3" w14:textId="03385DBF" w:rsidR="00490BA0" w:rsidRPr="00C36C61" w:rsidRDefault="00490BA0" w:rsidP="00FE0C45">
            <w:pPr>
              <w:ind w:firstLine="0"/>
              <w:jc w:val="center"/>
              <w:rPr>
                <w:sz w:val="24"/>
                <w:szCs w:val="24"/>
              </w:rPr>
            </w:pPr>
            <w:r w:rsidRPr="00C36C61">
              <w:rPr>
                <w:sz w:val="24"/>
                <w:szCs w:val="24"/>
              </w:rPr>
              <w:t>229 (19,2)</w:t>
            </w:r>
          </w:p>
        </w:tc>
        <w:tc>
          <w:tcPr>
            <w:tcW w:w="993" w:type="dxa"/>
            <w:vMerge/>
          </w:tcPr>
          <w:p w14:paraId="0CB1106B" w14:textId="77777777" w:rsidR="00490BA0" w:rsidRPr="00C36C61" w:rsidRDefault="00490BA0" w:rsidP="00F151FE">
            <w:pPr>
              <w:ind w:firstLine="0"/>
              <w:rPr>
                <w:sz w:val="24"/>
                <w:szCs w:val="24"/>
              </w:rPr>
            </w:pPr>
          </w:p>
        </w:tc>
      </w:tr>
      <w:tr w:rsidR="00C36C61" w:rsidRPr="00C36C61" w14:paraId="1C5CA1F3" w14:textId="77777777" w:rsidTr="00FE0C45">
        <w:trPr>
          <w:trHeight w:val="300"/>
          <w:jc w:val="center"/>
        </w:trPr>
        <w:tc>
          <w:tcPr>
            <w:tcW w:w="3722" w:type="dxa"/>
            <w:vMerge w:val="restart"/>
            <w:noWrap/>
            <w:hideMark/>
          </w:tcPr>
          <w:p w14:paraId="5731308C" w14:textId="33CC570B" w:rsidR="00490BA0" w:rsidRPr="00C36C61" w:rsidRDefault="00811D08" w:rsidP="00F151FE">
            <w:pPr>
              <w:ind w:firstLine="0"/>
              <w:rPr>
                <w:rFonts w:eastAsia="Times New Roman"/>
                <w:sz w:val="24"/>
                <w:szCs w:val="24"/>
              </w:rPr>
            </w:pPr>
            <w:r w:rsidRPr="00C36C61">
              <w:rPr>
                <w:rFonts w:eastAsia="Times New Roman"/>
                <w:sz w:val="24"/>
                <w:szCs w:val="24"/>
              </w:rPr>
              <w:t xml:space="preserve">Виды </w:t>
            </w:r>
            <w:r w:rsidR="00490BA0" w:rsidRPr="00C36C61">
              <w:rPr>
                <w:rFonts w:eastAsia="Times New Roman"/>
                <w:sz w:val="24"/>
                <w:szCs w:val="24"/>
              </w:rPr>
              <w:t>сложности при формировании заявки ЛС</w:t>
            </w:r>
          </w:p>
          <w:p w14:paraId="15205470" w14:textId="77777777" w:rsidR="00490BA0" w:rsidRPr="00C36C61" w:rsidRDefault="00490BA0" w:rsidP="00F151FE">
            <w:pPr>
              <w:ind w:firstLine="0"/>
              <w:rPr>
                <w:rFonts w:eastAsia="Times New Roman"/>
                <w:sz w:val="24"/>
                <w:szCs w:val="24"/>
              </w:rPr>
            </w:pPr>
          </w:p>
        </w:tc>
        <w:tc>
          <w:tcPr>
            <w:tcW w:w="4600" w:type="dxa"/>
            <w:noWrap/>
          </w:tcPr>
          <w:p w14:paraId="1453FD8B" w14:textId="77777777" w:rsidR="00490BA0" w:rsidRPr="00C36C61" w:rsidRDefault="00490BA0" w:rsidP="00F151FE">
            <w:pPr>
              <w:ind w:firstLine="0"/>
              <w:rPr>
                <w:rFonts w:eastAsia="Times New Roman"/>
                <w:sz w:val="24"/>
                <w:szCs w:val="24"/>
              </w:rPr>
            </w:pPr>
            <w:r w:rsidRPr="00C36C61">
              <w:rPr>
                <w:rFonts w:eastAsia="Times New Roman"/>
                <w:sz w:val="24"/>
                <w:szCs w:val="24"/>
              </w:rPr>
              <w:t>система иногда не работает</w:t>
            </w:r>
          </w:p>
        </w:tc>
        <w:tc>
          <w:tcPr>
            <w:tcW w:w="1559" w:type="dxa"/>
            <w:noWrap/>
            <w:vAlign w:val="bottom"/>
          </w:tcPr>
          <w:p w14:paraId="75328174" w14:textId="284FA6AC" w:rsidR="00490BA0" w:rsidRPr="00C36C61" w:rsidRDefault="00490BA0" w:rsidP="00FE0C45">
            <w:pPr>
              <w:ind w:firstLine="0"/>
              <w:jc w:val="center"/>
              <w:rPr>
                <w:sz w:val="24"/>
                <w:szCs w:val="24"/>
              </w:rPr>
            </w:pPr>
            <w:r w:rsidRPr="00C36C61">
              <w:rPr>
                <w:sz w:val="24"/>
                <w:szCs w:val="24"/>
              </w:rPr>
              <w:t>6 (1,4)</w:t>
            </w:r>
          </w:p>
        </w:tc>
        <w:tc>
          <w:tcPr>
            <w:tcW w:w="1852" w:type="dxa"/>
            <w:noWrap/>
            <w:vAlign w:val="bottom"/>
          </w:tcPr>
          <w:p w14:paraId="2D9D35AE" w14:textId="7644B5FD" w:rsidR="00490BA0" w:rsidRPr="00FE0C45" w:rsidRDefault="00FE0C45" w:rsidP="00F151FE">
            <w:pPr>
              <w:ind w:firstLine="0"/>
              <w:jc w:val="center"/>
              <w:rPr>
                <w:sz w:val="24"/>
                <w:szCs w:val="24"/>
                <w:lang w:val="kk-KZ"/>
              </w:rPr>
            </w:pPr>
            <w:r>
              <w:rPr>
                <w:sz w:val="24"/>
                <w:szCs w:val="24"/>
                <w:lang w:val="kk-KZ"/>
              </w:rPr>
              <w:t>-</w:t>
            </w:r>
          </w:p>
        </w:tc>
        <w:tc>
          <w:tcPr>
            <w:tcW w:w="1755" w:type="dxa"/>
            <w:noWrap/>
            <w:vAlign w:val="bottom"/>
          </w:tcPr>
          <w:p w14:paraId="0321157A" w14:textId="247111E6" w:rsidR="00490BA0" w:rsidRPr="00C36C61" w:rsidRDefault="00490BA0" w:rsidP="00FE0C45">
            <w:pPr>
              <w:ind w:firstLine="0"/>
              <w:jc w:val="center"/>
              <w:rPr>
                <w:sz w:val="24"/>
                <w:szCs w:val="24"/>
              </w:rPr>
            </w:pPr>
            <w:r w:rsidRPr="00C36C61">
              <w:rPr>
                <w:sz w:val="24"/>
                <w:szCs w:val="24"/>
              </w:rPr>
              <w:t>6 (0,5)</w:t>
            </w:r>
          </w:p>
        </w:tc>
        <w:tc>
          <w:tcPr>
            <w:tcW w:w="993" w:type="dxa"/>
            <w:vMerge w:val="restart"/>
          </w:tcPr>
          <w:p w14:paraId="2741A4D1" w14:textId="77777777" w:rsidR="00490BA0" w:rsidRPr="00C36C61" w:rsidRDefault="00490BA0" w:rsidP="00F151FE">
            <w:pPr>
              <w:ind w:firstLine="0"/>
              <w:rPr>
                <w:sz w:val="24"/>
                <w:szCs w:val="24"/>
              </w:rPr>
            </w:pPr>
            <w:r w:rsidRPr="00C36C61">
              <w:rPr>
                <w:rFonts w:eastAsia="Times New Roman"/>
                <w:sz w:val="24"/>
                <w:szCs w:val="24"/>
              </w:rPr>
              <w:t>&lt;0,001</w:t>
            </w:r>
          </w:p>
        </w:tc>
      </w:tr>
      <w:tr w:rsidR="00C36C61" w:rsidRPr="00C36C61" w14:paraId="7A3FDC60" w14:textId="77777777" w:rsidTr="00FE0C45">
        <w:trPr>
          <w:trHeight w:val="300"/>
          <w:jc w:val="center"/>
        </w:trPr>
        <w:tc>
          <w:tcPr>
            <w:tcW w:w="3722" w:type="dxa"/>
            <w:vMerge/>
            <w:noWrap/>
            <w:hideMark/>
          </w:tcPr>
          <w:p w14:paraId="28BD9E5A" w14:textId="77777777" w:rsidR="00490BA0" w:rsidRPr="00C36C61" w:rsidRDefault="00490BA0" w:rsidP="00F151FE">
            <w:pPr>
              <w:ind w:firstLine="0"/>
              <w:rPr>
                <w:rFonts w:eastAsia="Times New Roman"/>
                <w:sz w:val="24"/>
                <w:szCs w:val="24"/>
              </w:rPr>
            </w:pPr>
          </w:p>
        </w:tc>
        <w:tc>
          <w:tcPr>
            <w:tcW w:w="4600" w:type="dxa"/>
            <w:noWrap/>
          </w:tcPr>
          <w:p w14:paraId="0D70A995" w14:textId="77777777" w:rsidR="00490BA0" w:rsidRPr="00C36C61" w:rsidRDefault="00490BA0" w:rsidP="00F151FE">
            <w:pPr>
              <w:ind w:firstLine="0"/>
              <w:rPr>
                <w:rFonts w:eastAsia="Times New Roman"/>
                <w:sz w:val="24"/>
                <w:szCs w:val="24"/>
              </w:rPr>
            </w:pPr>
            <w:r w:rsidRPr="00C36C61">
              <w:rPr>
                <w:rFonts w:eastAsia="Times New Roman"/>
                <w:sz w:val="24"/>
                <w:szCs w:val="24"/>
              </w:rPr>
              <w:t xml:space="preserve">действующие вещества неправильно </w:t>
            </w:r>
          </w:p>
        </w:tc>
        <w:tc>
          <w:tcPr>
            <w:tcW w:w="1559" w:type="dxa"/>
            <w:noWrap/>
            <w:vAlign w:val="bottom"/>
          </w:tcPr>
          <w:p w14:paraId="36266629" w14:textId="12B9ECAE" w:rsidR="00490BA0" w:rsidRPr="00FE0C45" w:rsidRDefault="00FE0C45" w:rsidP="00F151FE">
            <w:pPr>
              <w:ind w:firstLine="0"/>
              <w:jc w:val="center"/>
              <w:rPr>
                <w:sz w:val="24"/>
                <w:szCs w:val="24"/>
                <w:lang w:val="kk-KZ"/>
              </w:rPr>
            </w:pPr>
            <w:r>
              <w:rPr>
                <w:sz w:val="24"/>
                <w:szCs w:val="24"/>
                <w:lang w:val="kk-KZ"/>
              </w:rPr>
              <w:t>-</w:t>
            </w:r>
          </w:p>
        </w:tc>
        <w:tc>
          <w:tcPr>
            <w:tcW w:w="1852" w:type="dxa"/>
            <w:noWrap/>
            <w:vAlign w:val="bottom"/>
          </w:tcPr>
          <w:p w14:paraId="7A2A1319" w14:textId="4506AF9C" w:rsidR="00490BA0" w:rsidRPr="00C36C61" w:rsidRDefault="00490BA0" w:rsidP="00FE0C45">
            <w:pPr>
              <w:ind w:firstLine="0"/>
              <w:jc w:val="center"/>
              <w:rPr>
                <w:sz w:val="24"/>
                <w:szCs w:val="24"/>
              </w:rPr>
            </w:pPr>
            <w:r w:rsidRPr="00C36C61">
              <w:rPr>
                <w:sz w:val="24"/>
                <w:szCs w:val="24"/>
              </w:rPr>
              <w:t>5 (0,6)</w:t>
            </w:r>
          </w:p>
        </w:tc>
        <w:tc>
          <w:tcPr>
            <w:tcW w:w="1755" w:type="dxa"/>
            <w:noWrap/>
            <w:vAlign w:val="bottom"/>
          </w:tcPr>
          <w:p w14:paraId="3B2BAEFA" w14:textId="20C87029" w:rsidR="00490BA0" w:rsidRPr="00C36C61" w:rsidRDefault="00490BA0" w:rsidP="00FE0C45">
            <w:pPr>
              <w:ind w:firstLine="0"/>
              <w:jc w:val="center"/>
              <w:rPr>
                <w:sz w:val="24"/>
                <w:szCs w:val="24"/>
              </w:rPr>
            </w:pPr>
            <w:r w:rsidRPr="00C36C61">
              <w:rPr>
                <w:sz w:val="24"/>
                <w:szCs w:val="24"/>
              </w:rPr>
              <w:t>5 (0,4)</w:t>
            </w:r>
          </w:p>
        </w:tc>
        <w:tc>
          <w:tcPr>
            <w:tcW w:w="993" w:type="dxa"/>
            <w:vMerge/>
          </w:tcPr>
          <w:p w14:paraId="15E48144" w14:textId="77777777" w:rsidR="00490BA0" w:rsidRPr="00C36C61" w:rsidRDefault="00490BA0" w:rsidP="00F151FE">
            <w:pPr>
              <w:ind w:firstLine="0"/>
              <w:rPr>
                <w:sz w:val="24"/>
                <w:szCs w:val="24"/>
              </w:rPr>
            </w:pPr>
          </w:p>
        </w:tc>
      </w:tr>
      <w:tr w:rsidR="00C36C61" w:rsidRPr="00C36C61" w14:paraId="410C657D" w14:textId="77777777" w:rsidTr="00FE0C45">
        <w:trPr>
          <w:trHeight w:val="300"/>
          <w:jc w:val="center"/>
        </w:trPr>
        <w:tc>
          <w:tcPr>
            <w:tcW w:w="3722" w:type="dxa"/>
            <w:vMerge/>
            <w:noWrap/>
            <w:hideMark/>
          </w:tcPr>
          <w:p w14:paraId="7EF6446F" w14:textId="77777777" w:rsidR="00490BA0" w:rsidRPr="00C36C61" w:rsidRDefault="00490BA0" w:rsidP="00F151FE">
            <w:pPr>
              <w:ind w:firstLine="0"/>
              <w:rPr>
                <w:rFonts w:eastAsia="Times New Roman"/>
                <w:sz w:val="24"/>
                <w:szCs w:val="24"/>
              </w:rPr>
            </w:pPr>
          </w:p>
        </w:tc>
        <w:tc>
          <w:tcPr>
            <w:tcW w:w="4600" w:type="dxa"/>
            <w:noWrap/>
          </w:tcPr>
          <w:p w14:paraId="48AC5660" w14:textId="77777777" w:rsidR="00490BA0" w:rsidRPr="00C36C61" w:rsidRDefault="00490BA0" w:rsidP="00F151FE">
            <w:pPr>
              <w:ind w:firstLine="0"/>
              <w:rPr>
                <w:rFonts w:eastAsia="Times New Roman"/>
                <w:sz w:val="24"/>
                <w:szCs w:val="24"/>
              </w:rPr>
            </w:pPr>
            <w:r w:rsidRPr="00C36C61">
              <w:rPr>
                <w:rFonts w:eastAsia="Times New Roman"/>
                <w:sz w:val="24"/>
                <w:szCs w:val="24"/>
              </w:rPr>
              <w:t>при расчете инсулинов, при дозировке аэрозолей</w:t>
            </w:r>
          </w:p>
        </w:tc>
        <w:tc>
          <w:tcPr>
            <w:tcW w:w="1559" w:type="dxa"/>
            <w:noWrap/>
            <w:vAlign w:val="bottom"/>
          </w:tcPr>
          <w:p w14:paraId="167A8B0D" w14:textId="01B97AAC" w:rsidR="00490BA0" w:rsidRPr="00C36C61" w:rsidRDefault="00490BA0" w:rsidP="00FE0C45">
            <w:pPr>
              <w:ind w:firstLine="0"/>
              <w:jc w:val="center"/>
              <w:rPr>
                <w:sz w:val="24"/>
                <w:szCs w:val="24"/>
              </w:rPr>
            </w:pPr>
            <w:r w:rsidRPr="00C36C61">
              <w:rPr>
                <w:sz w:val="24"/>
                <w:szCs w:val="24"/>
              </w:rPr>
              <w:t>4 (1,0)</w:t>
            </w:r>
          </w:p>
        </w:tc>
        <w:tc>
          <w:tcPr>
            <w:tcW w:w="1852" w:type="dxa"/>
            <w:noWrap/>
            <w:vAlign w:val="bottom"/>
          </w:tcPr>
          <w:p w14:paraId="763533F5" w14:textId="2C8BC186" w:rsidR="00490BA0" w:rsidRPr="00C36C61" w:rsidRDefault="00490BA0" w:rsidP="00FE0C45">
            <w:pPr>
              <w:ind w:firstLine="0"/>
              <w:jc w:val="center"/>
              <w:rPr>
                <w:sz w:val="24"/>
                <w:szCs w:val="24"/>
              </w:rPr>
            </w:pPr>
            <w:r w:rsidRPr="00C36C61">
              <w:rPr>
                <w:sz w:val="24"/>
                <w:szCs w:val="24"/>
              </w:rPr>
              <w:t>24 (3,1)</w:t>
            </w:r>
          </w:p>
        </w:tc>
        <w:tc>
          <w:tcPr>
            <w:tcW w:w="1755" w:type="dxa"/>
            <w:noWrap/>
            <w:vAlign w:val="bottom"/>
          </w:tcPr>
          <w:p w14:paraId="72172DB8" w14:textId="4483A9F0" w:rsidR="00490BA0" w:rsidRPr="00C36C61" w:rsidRDefault="00490BA0" w:rsidP="00FE0C45">
            <w:pPr>
              <w:ind w:firstLine="0"/>
              <w:jc w:val="center"/>
              <w:rPr>
                <w:sz w:val="24"/>
                <w:szCs w:val="24"/>
              </w:rPr>
            </w:pPr>
            <w:r w:rsidRPr="00C36C61">
              <w:rPr>
                <w:sz w:val="24"/>
                <w:szCs w:val="24"/>
              </w:rPr>
              <w:t>28 (2,4)</w:t>
            </w:r>
          </w:p>
        </w:tc>
        <w:tc>
          <w:tcPr>
            <w:tcW w:w="993" w:type="dxa"/>
            <w:vMerge/>
          </w:tcPr>
          <w:p w14:paraId="7E41E573" w14:textId="77777777" w:rsidR="00490BA0" w:rsidRPr="00C36C61" w:rsidRDefault="00490BA0" w:rsidP="00F151FE">
            <w:pPr>
              <w:ind w:firstLine="0"/>
              <w:rPr>
                <w:sz w:val="24"/>
                <w:szCs w:val="24"/>
              </w:rPr>
            </w:pPr>
          </w:p>
        </w:tc>
      </w:tr>
      <w:tr w:rsidR="00C36C61" w:rsidRPr="00C36C61" w14:paraId="5F0BC6D7" w14:textId="77777777" w:rsidTr="00FE0C45">
        <w:trPr>
          <w:trHeight w:val="300"/>
          <w:jc w:val="center"/>
        </w:trPr>
        <w:tc>
          <w:tcPr>
            <w:tcW w:w="3722" w:type="dxa"/>
            <w:vMerge/>
            <w:noWrap/>
            <w:hideMark/>
          </w:tcPr>
          <w:p w14:paraId="139E37DE" w14:textId="77777777" w:rsidR="00490BA0" w:rsidRPr="00C36C61" w:rsidRDefault="00490BA0" w:rsidP="00F151FE">
            <w:pPr>
              <w:ind w:firstLine="0"/>
              <w:rPr>
                <w:rFonts w:eastAsia="Times New Roman"/>
                <w:sz w:val="24"/>
                <w:szCs w:val="24"/>
              </w:rPr>
            </w:pPr>
          </w:p>
        </w:tc>
        <w:tc>
          <w:tcPr>
            <w:tcW w:w="4600" w:type="dxa"/>
            <w:noWrap/>
          </w:tcPr>
          <w:p w14:paraId="37D1EFC1" w14:textId="77777777" w:rsidR="00490BA0" w:rsidRPr="00C36C61" w:rsidRDefault="00490BA0" w:rsidP="00F151FE">
            <w:pPr>
              <w:ind w:firstLine="0"/>
              <w:rPr>
                <w:rFonts w:eastAsia="Times New Roman"/>
                <w:sz w:val="24"/>
                <w:szCs w:val="24"/>
              </w:rPr>
            </w:pPr>
            <w:r w:rsidRPr="00C36C61">
              <w:rPr>
                <w:rFonts w:eastAsia="Times New Roman"/>
                <w:sz w:val="24"/>
                <w:szCs w:val="24"/>
              </w:rPr>
              <w:t>не все нужные лекарство есть в КНФ</w:t>
            </w:r>
          </w:p>
        </w:tc>
        <w:tc>
          <w:tcPr>
            <w:tcW w:w="1559" w:type="dxa"/>
            <w:noWrap/>
            <w:vAlign w:val="bottom"/>
          </w:tcPr>
          <w:p w14:paraId="0BE78A1F" w14:textId="43A3D973" w:rsidR="00490BA0" w:rsidRPr="00C36C61" w:rsidRDefault="00490BA0" w:rsidP="00FE0C45">
            <w:pPr>
              <w:ind w:firstLine="0"/>
              <w:jc w:val="center"/>
              <w:rPr>
                <w:sz w:val="24"/>
                <w:szCs w:val="24"/>
              </w:rPr>
            </w:pPr>
            <w:r w:rsidRPr="00C36C61">
              <w:rPr>
                <w:sz w:val="24"/>
                <w:szCs w:val="24"/>
              </w:rPr>
              <w:t>1 (0,2)</w:t>
            </w:r>
          </w:p>
        </w:tc>
        <w:tc>
          <w:tcPr>
            <w:tcW w:w="1852" w:type="dxa"/>
            <w:noWrap/>
            <w:vAlign w:val="bottom"/>
          </w:tcPr>
          <w:p w14:paraId="4CAA73EB" w14:textId="088C00F5" w:rsidR="00490BA0" w:rsidRPr="00C36C61" w:rsidRDefault="00490BA0" w:rsidP="00FE0C45">
            <w:pPr>
              <w:ind w:firstLine="0"/>
              <w:jc w:val="center"/>
              <w:rPr>
                <w:sz w:val="24"/>
                <w:szCs w:val="24"/>
              </w:rPr>
            </w:pPr>
            <w:r w:rsidRPr="00C36C61">
              <w:rPr>
                <w:sz w:val="24"/>
                <w:szCs w:val="24"/>
              </w:rPr>
              <w:t>6 (0,8)</w:t>
            </w:r>
          </w:p>
        </w:tc>
        <w:tc>
          <w:tcPr>
            <w:tcW w:w="1755" w:type="dxa"/>
            <w:noWrap/>
            <w:vAlign w:val="bottom"/>
          </w:tcPr>
          <w:p w14:paraId="422DE21A" w14:textId="0A1B3C40" w:rsidR="00490BA0" w:rsidRPr="00C36C61" w:rsidRDefault="00490BA0" w:rsidP="00FE0C45">
            <w:pPr>
              <w:ind w:firstLine="0"/>
              <w:jc w:val="center"/>
              <w:rPr>
                <w:sz w:val="24"/>
                <w:szCs w:val="24"/>
              </w:rPr>
            </w:pPr>
            <w:r w:rsidRPr="00C36C61">
              <w:rPr>
                <w:sz w:val="24"/>
                <w:szCs w:val="24"/>
              </w:rPr>
              <w:t>7 (0,6)</w:t>
            </w:r>
          </w:p>
        </w:tc>
        <w:tc>
          <w:tcPr>
            <w:tcW w:w="993" w:type="dxa"/>
            <w:vMerge/>
          </w:tcPr>
          <w:p w14:paraId="7547D037" w14:textId="77777777" w:rsidR="00490BA0" w:rsidRPr="00C36C61" w:rsidRDefault="00490BA0" w:rsidP="00F151FE">
            <w:pPr>
              <w:ind w:firstLine="0"/>
              <w:rPr>
                <w:sz w:val="24"/>
                <w:szCs w:val="24"/>
              </w:rPr>
            </w:pPr>
          </w:p>
        </w:tc>
      </w:tr>
      <w:tr w:rsidR="00C36C61" w:rsidRPr="00C36C61" w14:paraId="281D25F4" w14:textId="77777777" w:rsidTr="00FE0C45">
        <w:trPr>
          <w:trHeight w:val="300"/>
          <w:jc w:val="center"/>
        </w:trPr>
        <w:tc>
          <w:tcPr>
            <w:tcW w:w="3722" w:type="dxa"/>
            <w:vMerge/>
            <w:noWrap/>
            <w:hideMark/>
          </w:tcPr>
          <w:p w14:paraId="61D7FF7E" w14:textId="77777777" w:rsidR="00490BA0" w:rsidRPr="00C36C61" w:rsidRDefault="00490BA0" w:rsidP="00F151FE">
            <w:pPr>
              <w:ind w:firstLine="0"/>
              <w:rPr>
                <w:rFonts w:eastAsia="Times New Roman"/>
                <w:sz w:val="24"/>
                <w:szCs w:val="24"/>
              </w:rPr>
            </w:pPr>
          </w:p>
        </w:tc>
        <w:tc>
          <w:tcPr>
            <w:tcW w:w="4600" w:type="dxa"/>
            <w:noWrap/>
          </w:tcPr>
          <w:p w14:paraId="3671795D" w14:textId="77777777" w:rsidR="00490BA0" w:rsidRPr="00C36C61" w:rsidRDefault="00490BA0" w:rsidP="00F151FE">
            <w:pPr>
              <w:ind w:firstLine="0"/>
              <w:rPr>
                <w:rFonts w:eastAsia="Times New Roman"/>
                <w:sz w:val="24"/>
                <w:szCs w:val="24"/>
              </w:rPr>
            </w:pPr>
            <w:r w:rsidRPr="00C36C61">
              <w:rPr>
                <w:rFonts w:eastAsia="Times New Roman"/>
                <w:sz w:val="24"/>
                <w:szCs w:val="24"/>
              </w:rPr>
              <w:t xml:space="preserve">срок приезда лекарств </w:t>
            </w:r>
          </w:p>
        </w:tc>
        <w:tc>
          <w:tcPr>
            <w:tcW w:w="1559" w:type="dxa"/>
            <w:noWrap/>
            <w:vAlign w:val="bottom"/>
          </w:tcPr>
          <w:p w14:paraId="3A49B08A" w14:textId="7FD9D6C2" w:rsidR="00490BA0" w:rsidRPr="00C36C61" w:rsidRDefault="00490BA0" w:rsidP="00FE0C45">
            <w:pPr>
              <w:ind w:firstLine="0"/>
              <w:jc w:val="center"/>
              <w:rPr>
                <w:sz w:val="24"/>
                <w:szCs w:val="24"/>
              </w:rPr>
            </w:pPr>
            <w:r w:rsidRPr="00C36C61">
              <w:rPr>
                <w:sz w:val="24"/>
                <w:szCs w:val="24"/>
              </w:rPr>
              <w:t>1 (0,2)</w:t>
            </w:r>
          </w:p>
        </w:tc>
        <w:tc>
          <w:tcPr>
            <w:tcW w:w="1852" w:type="dxa"/>
            <w:noWrap/>
            <w:vAlign w:val="bottom"/>
          </w:tcPr>
          <w:p w14:paraId="38066A1C" w14:textId="7E0D7138" w:rsidR="00490BA0" w:rsidRPr="00C36C61" w:rsidRDefault="00490BA0" w:rsidP="00FE0C45">
            <w:pPr>
              <w:ind w:firstLine="0"/>
              <w:jc w:val="center"/>
              <w:rPr>
                <w:sz w:val="24"/>
                <w:szCs w:val="24"/>
              </w:rPr>
            </w:pPr>
            <w:r w:rsidRPr="00C36C61">
              <w:rPr>
                <w:sz w:val="24"/>
                <w:szCs w:val="24"/>
              </w:rPr>
              <w:t>10 (1,3)</w:t>
            </w:r>
          </w:p>
        </w:tc>
        <w:tc>
          <w:tcPr>
            <w:tcW w:w="1755" w:type="dxa"/>
            <w:noWrap/>
            <w:vAlign w:val="bottom"/>
          </w:tcPr>
          <w:p w14:paraId="6921950D" w14:textId="51E3117B" w:rsidR="00490BA0" w:rsidRPr="00C36C61" w:rsidRDefault="00490BA0" w:rsidP="00FE0C45">
            <w:pPr>
              <w:ind w:firstLine="0"/>
              <w:jc w:val="center"/>
              <w:rPr>
                <w:sz w:val="24"/>
                <w:szCs w:val="24"/>
              </w:rPr>
            </w:pPr>
            <w:r w:rsidRPr="00C36C61">
              <w:rPr>
                <w:sz w:val="24"/>
                <w:szCs w:val="24"/>
              </w:rPr>
              <w:t>11 (0,9)</w:t>
            </w:r>
          </w:p>
        </w:tc>
        <w:tc>
          <w:tcPr>
            <w:tcW w:w="993" w:type="dxa"/>
            <w:vMerge/>
          </w:tcPr>
          <w:p w14:paraId="48600E9B" w14:textId="77777777" w:rsidR="00490BA0" w:rsidRPr="00C36C61" w:rsidRDefault="00490BA0" w:rsidP="00F151FE">
            <w:pPr>
              <w:ind w:firstLine="0"/>
              <w:rPr>
                <w:sz w:val="24"/>
                <w:szCs w:val="24"/>
              </w:rPr>
            </w:pPr>
          </w:p>
        </w:tc>
      </w:tr>
      <w:tr w:rsidR="00C36C61" w:rsidRPr="00C36C61" w14:paraId="5DD0C80E" w14:textId="77777777" w:rsidTr="00FE0C45">
        <w:trPr>
          <w:trHeight w:val="300"/>
          <w:jc w:val="center"/>
        </w:trPr>
        <w:tc>
          <w:tcPr>
            <w:tcW w:w="3722" w:type="dxa"/>
            <w:vMerge/>
            <w:noWrap/>
            <w:hideMark/>
          </w:tcPr>
          <w:p w14:paraId="0145CCB9" w14:textId="77777777" w:rsidR="00490BA0" w:rsidRPr="00C36C61" w:rsidRDefault="00490BA0" w:rsidP="00F151FE">
            <w:pPr>
              <w:ind w:firstLine="0"/>
              <w:rPr>
                <w:rFonts w:eastAsia="Times New Roman"/>
                <w:sz w:val="24"/>
                <w:szCs w:val="24"/>
              </w:rPr>
            </w:pPr>
          </w:p>
        </w:tc>
        <w:tc>
          <w:tcPr>
            <w:tcW w:w="4600" w:type="dxa"/>
            <w:noWrap/>
          </w:tcPr>
          <w:p w14:paraId="6DCB88D5" w14:textId="77777777" w:rsidR="00490BA0" w:rsidRPr="00C36C61" w:rsidRDefault="00490BA0" w:rsidP="00F151FE">
            <w:pPr>
              <w:ind w:firstLine="0"/>
              <w:rPr>
                <w:rFonts w:eastAsia="Times New Roman"/>
                <w:sz w:val="24"/>
                <w:szCs w:val="24"/>
              </w:rPr>
            </w:pPr>
            <w:r w:rsidRPr="00C36C61">
              <w:rPr>
                <w:rFonts w:eastAsia="Times New Roman"/>
                <w:sz w:val="24"/>
                <w:szCs w:val="24"/>
              </w:rPr>
              <w:t>прочие</w:t>
            </w:r>
          </w:p>
        </w:tc>
        <w:tc>
          <w:tcPr>
            <w:tcW w:w="1559" w:type="dxa"/>
            <w:noWrap/>
            <w:vAlign w:val="bottom"/>
          </w:tcPr>
          <w:p w14:paraId="344D32FD" w14:textId="6310DA58" w:rsidR="00490BA0" w:rsidRPr="00C36C61" w:rsidRDefault="00490BA0" w:rsidP="00FE0C45">
            <w:pPr>
              <w:ind w:firstLine="0"/>
              <w:jc w:val="center"/>
              <w:rPr>
                <w:sz w:val="24"/>
                <w:szCs w:val="24"/>
              </w:rPr>
            </w:pPr>
            <w:r w:rsidRPr="00C36C61">
              <w:rPr>
                <w:sz w:val="24"/>
                <w:szCs w:val="24"/>
              </w:rPr>
              <w:t>2 (0,5)</w:t>
            </w:r>
          </w:p>
        </w:tc>
        <w:tc>
          <w:tcPr>
            <w:tcW w:w="1852" w:type="dxa"/>
            <w:noWrap/>
            <w:vAlign w:val="bottom"/>
          </w:tcPr>
          <w:p w14:paraId="10A9F09A" w14:textId="64BD76B7" w:rsidR="00490BA0" w:rsidRPr="00C36C61" w:rsidRDefault="00490BA0" w:rsidP="00FE0C45">
            <w:pPr>
              <w:ind w:firstLine="0"/>
              <w:jc w:val="center"/>
              <w:rPr>
                <w:sz w:val="24"/>
                <w:szCs w:val="24"/>
              </w:rPr>
            </w:pPr>
            <w:r w:rsidRPr="00C36C61">
              <w:rPr>
                <w:sz w:val="24"/>
                <w:szCs w:val="24"/>
              </w:rPr>
              <w:t>2 (0,3)</w:t>
            </w:r>
          </w:p>
        </w:tc>
        <w:tc>
          <w:tcPr>
            <w:tcW w:w="1755" w:type="dxa"/>
            <w:noWrap/>
            <w:vAlign w:val="bottom"/>
          </w:tcPr>
          <w:p w14:paraId="627FEB81" w14:textId="0F22784C" w:rsidR="00490BA0" w:rsidRPr="00C36C61" w:rsidRDefault="00490BA0" w:rsidP="00FE0C45">
            <w:pPr>
              <w:ind w:firstLine="0"/>
              <w:jc w:val="center"/>
              <w:rPr>
                <w:sz w:val="24"/>
                <w:szCs w:val="24"/>
              </w:rPr>
            </w:pPr>
            <w:r w:rsidRPr="00C36C61">
              <w:rPr>
                <w:sz w:val="24"/>
                <w:szCs w:val="24"/>
              </w:rPr>
              <w:t>4 (0,3)</w:t>
            </w:r>
          </w:p>
        </w:tc>
        <w:tc>
          <w:tcPr>
            <w:tcW w:w="993" w:type="dxa"/>
            <w:vMerge/>
          </w:tcPr>
          <w:p w14:paraId="607AB078" w14:textId="77777777" w:rsidR="00490BA0" w:rsidRPr="00C36C61" w:rsidRDefault="00490BA0" w:rsidP="00F151FE">
            <w:pPr>
              <w:ind w:firstLine="0"/>
              <w:rPr>
                <w:sz w:val="24"/>
                <w:szCs w:val="24"/>
              </w:rPr>
            </w:pPr>
          </w:p>
        </w:tc>
      </w:tr>
      <w:tr w:rsidR="00C36C61" w:rsidRPr="00C36C61" w14:paraId="3AA524B1" w14:textId="77777777" w:rsidTr="00FE0C45">
        <w:trPr>
          <w:trHeight w:val="300"/>
          <w:jc w:val="center"/>
        </w:trPr>
        <w:tc>
          <w:tcPr>
            <w:tcW w:w="3722" w:type="dxa"/>
            <w:vMerge w:val="restart"/>
            <w:noWrap/>
            <w:hideMark/>
          </w:tcPr>
          <w:p w14:paraId="2D97A079" w14:textId="77777777" w:rsidR="00490BA0" w:rsidRPr="00C36C61" w:rsidRDefault="00490BA0" w:rsidP="00F151FE">
            <w:pPr>
              <w:ind w:firstLine="0"/>
              <w:rPr>
                <w:rFonts w:eastAsia="Times New Roman"/>
                <w:sz w:val="24"/>
                <w:szCs w:val="24"/>
              </w:rPr>
            </w:pPr>
            <w:r w:rsidRPr="00C36C61">
              <w:rPr>
                <w:rFonts w:eastAsia="Times New Roman"/>
                <w:sz w:val="24"/>
                <w:szCs w:val="24"/>
              </w:rPr>
              <w:t xml:space="preserve">Бывает ли задержка доставки ЛС в рамках ОСМС и ГОБМП </w:t>
            </w:r>
          </w:p>
        </w:tc>
        <w:tc>
          <w:tcPr>
            <w:tcW w:w="4600" w:type="dxa"/>
            <w:noWrap/>
            <w:hideMark/>
          </w:tcPr>
          <w:p w14:paraId="2CF3FE33" w14:textId="77777777" w:rsidR="00490BA0" w:rsidRPr="00C36C61" w:rsidRDefault="00490BA0" w:rsidP="00F151FE">
            <w:pPr>
              <w:ind w:firstLine="0"/>
              <w:rPr>
                <w:rFonts w:eastAsia="Times New Roman"/>
                <w:sz w:val="24"/>
                <w:szCs w:val="24"/>
              </w:rPr>
            </w:pPr>
            <w:r w:rsidRPr="00C36C61">
              <w:rPr>
                <w:rFonts w:eastAsia="Times New Roman"/>
                <w:sz w:val="24"/>
                <w:szCs w:val="24"/>
              </w:rPr>
              <w:t>да</w:t>
            </w:r>
          </w:p>
        </w:tc>
        <w:tc>
          <w:tcPr>
            <w:tcW w:w="1559" w:type="dxa"/>
            <w:noWrap/>
            <w:vAlign w:val="bottom"/>
            <w:hideMark/>
          </w:tcPr>
          <w:p w14:paraId="276BC5DE" w14:textId="18954434" w:rsidR="00490BA0" w:rsidRPr="00C36C61" w:rsidRDefault="00490BA0" w:rsidP="00FE0C45">
            <w:pPr>
              <w:ind w:firstLine="0"/>
              <w:jc w:val="center"/>
              <w:rPr>
                <w:sz w:val="24"/>
                <w:szCs w:val="24"/>
              </w:rPr>
            </w:pPr>
            <w:r w:rsidRPr="00C36C61">
              <w:rPr>
                <w:sz w:val="24"/>
                <w:szCs w:val="24"/>
              </w:rPr>
              <w:t>251 (59,6)</w:t>
            </w:r>
          </w:p>
        </w:tc>
        <w:tc>
          <w:tcPr>
            <w:tcW w:w="1852" w:type="dxa"/>
            <w:noWrap/>
            <w:vAlign w:val="bottom"/>
            <w:hideMark/>
          </w:tcPr>
          <w:p w14:paraId="6C92993B" w14:textId="5380309B" w:rsidR="00490BA0" w:rsidRPr="00C36C61" w:rsidRDefault="00490BA0" w:rsidP="00FE0C45">
            <w:pPr>
              <w:ind w:firstLine="0"/>
              <w:jc w:val="center"/>
              <w:rPr>
                <w:sz w:val="24"/>
                <w:szCs w:val="24"/>
              </w:rPr>
            </w:pPr>
            <w:r w:rsidRPr="00C36C61">
              <w:rPr>
                <w:sz w:val="24"/>
                <w:szCs w:val="24"/>
              </w:rPr>
              <w:t>395 (51,3)</w:t>
            </w:r>
          </w:p>
        </w:tc>
        <w:tc>
          <w:tcPr>
            <w:tcW w:w="1755" w:type="dxa"/>
            <w:noWrap/>
            <w:vAlign w:val="bottom"/>
            <w:hideMark/>
          </w:tcPr>
          <w:p w14:paraId="4F0D667E" w14:textId="386DC291" w:rsidR="00490BA0" w:rsidRPr="00C36C61" w:rsidRDefault="00490BA0" w:rsidP="00FE0C45">
            <w:pPr>
              <w:ind w:firstLine="0"/>
              <w:jc w:val="center"/>
              <w:rPr>
                <w:sz w:val="24"/>
                <w:szCs w:val="24"/>
              </w:rPr>
            </w:pPr>
            <w:r w:rsidRPr="00C36C61">
              <w:rPr>
                <w:sz w:val="24"/>
                <w:szCs w:val="24"/>
              </w:rPr>
              <w:t>646 (54,2)</w:t>
            </w:r>
          </w:p>
        </w:tc>
        <w:tc>
          <w:tcPr>
            <w:tcW w:w="993" w:type="dxa"/>
            <w:vMerge w:val="restart"/>
          </w:tcPr>
          <w:p w14:paraId="5021C591" w14:textId="77777777" w:rsidR="00490BA0" w:rsidRPr="00C36C61" w:rsidRDefault="00490BA0" w:rsidP="00F151FE">
            <w:pPr>
              <w:ind w:firstLine="0"/>
              <w:rPr>
                <w:sz w:val="24"/>
                <w:szCs w:val="24"/>
              </w:rPr>
            </w:pPr>
            <w:r w:rsidRPr="00C36C61">
              <w:rPr>
                <w:rFonts w:eastAsia="Times New Roman"/>
                <w:sz w:val="24"/>
                <w:szCs w:val="24"/>
              </w:rPr>
              <w:t>&lt;0,001</w:t>
            </w:r>
          </w:p>
        </w:tc>
      </w:tr>
      <w:tr w:rsidR="00C36C61" w:rsidRPr="00C36C61" w14:paraId="3634F179" w14:textId="77777777" w:rsidTr="00FE0C45">
        <w:trPr>
          <w:trHeight w:val="300"/>
          <w:jc w:val="center"/>
        </w:trPr>
        <w:tc>
          <w:tcPr>
            <w:tcW w:w="3722" w:type="dxa"/>
            <w:vMerge/>
            <w:noWrap/>
            <w:hideMark/>
          </w:tcPr>
          <w:p w14:paraId="6C7D6C0C" w14:textId="77777777" w:rsidR="00490BA0" w:rsidRPr="00C36C61" w:rsidRDefault="00490BA0" w:rsidP="00F151FE">
            <w:pPr>
              <w:ind w:firstLine="0"/>
              <w:rPr>
                <w:rFonts w:eastAsia="Times New Roman"/>
                <w:sz w:val="24"/>
                <w:szCs w:val="24"/>
              </w:rPr>
            </w:pPr>
          </w:p>
        </w:tc>
        <w:tc>
          <w:tcPr>
            <w:tcW w:w="4600" w:type="dxa"/>
            <w:noWrap/>
            <w:hideMark/>
          </w:tcPr>
          <w:p w14:paraId="22A6E8B8" w14:textId="77777777" w:rsidR="00490BA0" w:rsidRPr="00C36C61" w:rsidRDefault="00490BA0" w:rsidP="00F151FE">
            <w:pPr>
              <w:ind w:firstLine="0"/>
              <w:rPr>
                <w:rFonts w:eastAsia="Times New Roman"/>
                <w:sz w:val="24"/>
                <w:szCs w:val="24"/>
              </w:rPr>
            </w:pPr>
            <w:r w:rsidRPr="00C36C61">
              <w:rPr>
                <w:rFonts w:eastAsia="Times New Roman"/>
                <w:sz w:val="24"/>
                <w:szCs w:val="24"/>
              </w:rPr>
              <w:t>нет</w:t>
            </w:r>
          </w:p>
        </w:tc>
        <w:tc>
          <w:tcPr>
            <w:tcW w:w="1559" w:type="dxa"/>
            <w:noWrap/>
            <w:vAlign w:val="bottom"/>
            <w:hideMark/>
          </w:tcPr>
          <w:p w14:paraId="783AA518" w14:textId="31663763" w:rsidR="00490BA0" w:rsidRPr="00C36C61" w:rsidRDefault="00490BA0" w:rsidP="00FE0C45">
            <w:pPr>
              <w:ind w:firstLine="0"/>
              <w:jc w:val="center"/>
              <w:rPr>
                <w:sz w:val="24"/>
                <w:szCs w:val="24"/>
              </w:rPr>
            </w:pPr>
            <w:r w:rsidRPr="00C36C61">
              <w:rPr>
                <w:sz w:val="24"/>
                <w:szCs w:val="24"/>
              </w:rPr>
              <w:t>136 (32,3)</w:t>
            </w:r>
          </w:p>
        </w:tc>
        <w:tc>
          <w:tcPr>
            <w:tcW w:w="1852" w:type="dxa"/>
            <w:noWrap/>
            <w:vAlign w:val="bottom"/>
            <w:hideMark/>
          </w:tcPr>
          <w:p w14:paraId="7CDC8A24" w14:textId="77D59A40" w:rsidR="00490BA0" w:rsidRPr="00C36C61" w:rsidRDefault="00490BA0" w:rsidP="00FE0C45">
            <w:pPr>
              <w:ind w:firstLine="0"/>
              <w:jc w:val="center"/>
              <w:rPr>
                <w:sz w:val="24"/>
                <w:szCs w:val="24"/>
              </w:rPr>
            </w:pPr>
            <w:r w:rsidRPr="00C36C61">
              <w:rPr>
                <w:sz w:val="24"/>
                <w:szCs w:val="24"/>
              </w:rPr>
              <w:t>234 (30,4)</w:t>
            </w:r>
          </w:p>
        </w:tc>
        <w:tc>
          <w:tcPr>
            <w:tcW w:w="1755" w:type="dxa"/>
            <w:noWrap/>
            <w:vAlign w:val="bottom"/>
            <w:hideMark/>
          </w:tcPr>
          <w:p w14:paraId="33AC942B" w14:textId="65CE0F0A" w:rsidR="00490BA0" w:rsidRPr="00C36C61" w:rsidRDefault="00490BA0" w:rsidP="00FE0C45">
            <w:pPr>
              <w:ind w:firstLine="0"/>
              <w:jc w:val="center"/>
              <w:rPr>
                <w:sz w:val="24"/>
                <w:szCs w:val="24"/>
              </w:rPr>
            </w:pPr>
            <w:r w:rsidRPr="00C36C61">
              <w:rPr>
                <w:sz w:val="24"/>
                <w:szCs w:val="24"/>
              </w:rPr>
              <w:t>370 (31,1)</w:t>
            </w:r>
          </w:p>
        </w:tc>
        <w:tc>
          <w:tcPr>
            <w:tcW w:w="993" w:type="dxa"/>
            <w:vMerge/>
          </w:tcPr>
          <w:p w14:paraId="7EBD10A8" w14:textId="77777777" w:rsidR="00490BA0" w:rsidRPr="00C36C61" w:rsidRDefault="00490BA0" w:rsidP="00F151FE">
            <w:pPr>
              <w:ind w:firstLine="0"/>
              <w:rPr>
                <w:sz w:val="24"/>
                <w:szCs w:val="24"/>
              </w:rPr>
            </w:pPr>
          </w:p>
        </w:tc>
      </w:tr>
      <w:tr w:rsidR="00C36C61" w:rsidRPr="00C36C61" w14:paraId="51473AFD" w14:textId="77777777" w:rsidTr="00FE0C45">
        <w:trPr>
          <w:trHeight w:val="300"/>
          <w:jc w:val="center"/>
        </w:trPr>
        <w:tc>
          <w:tcPr>
            <w:tcW w:w="3722" w:type="dxa"/>
            <w:vMerge/>
            <w:noWrap/>
            <w:hideMark/>
          </w:tcPr>
          <w:p w14:paraId="28206CED" w14:textId="77777777" w:rsidR="00490BA0" w:rsidRPr="00C36C61" w:rsidRDefault="00490BA0" w:rsidP="00F151FE">
            <w:pPr>
              <w:ind w:firstLine="0"/>
              <w:rPr>
                <w:rFonts w:eastAsia="Times New Roman"/>
                <w:sz w:val="24"/>
                <w:szCs w:val="24"/>
              </w:rPr>
            </w:pPr>
          </w:p>
        </w:tc>
        <w:tc>
          <w:tcPr>
            <w:tcW w:w="4600" w:type="dxa"/>
            <w:noWrap/>
            <w:hideMark/>
          </w:tcPr>
          <w:p w14:paraId="7EFF7BE3" w14:textId="77777777" w:rsidR="00490BA0" w:rsidRPr="00C36C61" w:rsidRDefault="00490BA0"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hideMark/>
          </w:tcPr>
          <w:p w14:paraId="2A40B1B8" w14:textId="3967A928" w:rsidR="00490BA0" w:rsidRPr="00C36C61" w:rsidRDefault="00490BA0" w:rsidP="00FE0C45">
            <w:pPr>
              <w:ind w:firstLine="0"/>
              <w:rPr>
                <w:sz w:val="24"/>
                <w:szCs w:val="24"/>
              </w:rPr>
            </w:pPr>
            <w:r w:rsidRPr="00C36C61">
              <w:rPr>
                <w:sz w:val="24"/>
                <w:szCs w:val="24"/>
              </w:rPr>
              <w:t>34 (8,1)</w:t>
            </w:r>
          </w:p>
        </w:tc>
        <w:tc>
          <w:tcPr>
            <w:tcW w:w="1852" w:type="dxa"/>
            <w:noWrap/>
            <w:vAlign w:val="bottom"/>
            <w:hideMark/>
          </w:tcPr>
          <w:p w14:paraId="0EEEBC3C" w14:textId="588B7153" w:rsidR="00490BA0" w:rsidRPr="00C36C61" w:rsidRDefault="00490BA0" w:rsidP="00FE0C45">
            <w:pPr>
              <w:ind w:firstLine="0"/>
              <w:rPr>
                <w:sz w:val="24"/>
                <w:szCs w:val="24"/>
              </w:rPr>
            </w:pPr>
            <w:r w:rsidRPr="00C36C61">
              <w:rPr>
                <w:sz w:val="24"/>
                <w:szCs w:val="24"/>
              </w:rPr>
              <w:t>141 (18,3)</w:t>
            </w:r>
          </w:p>
        </w:tc>
        <w:tc>
          <w:tcPr>
            <w:tcW w:w="1755" w:type="dxa"/>
            <w:noWrap/>
            <w:vAlign w:val="bottom"/>
            <w:hideMark/>
          </w:tcPr>
          <w:p w14:paraId="77B7FBD9" w14:textId="2D23CEB9" w:rsidR="00490BA0" w:rsidRPr="00C36C61" w:rsidRDefault="00490BA0" w:rsidP="00FE0C45">
            <w:pPr>
              <w:ind w:firstLine="0"/>
              <w:rPr>
                <w:sz w:val="24"/>
                <w:szCs w:val="24"/>
              </w:rPr>
            </w:pPr>
            <w:r w:rsidRPr="00C36C61">
              <w:rPr>
                <w:sz w:val="24"/>
                <w:szCs w:val="24"/>
              </w:rPr>
              <w:t>175 (14,7)</w:t>
            </w:r>
          </w:p>
        </w:tc>
        <w:tc>
          <w:tcPr>
            <w:tcW w:w="993" w:type="dxa"/>
            <w:vMerge/>
          </w:tcPr>
          <w:p w14:paraId="68459A8E" w14:textId="77777777" w:rsidR="00490BA0" w:rsidRPr="00C36C61" w:rsidRDefault="00490BA0" w:rsidP="00F151FE">
            <w:pPr>
              <w:ind w:firstLine="0"/>
              <w:rPr>
                <w:sz w:val="24"/>
                <w:szCs w:val="24"/>
              </w:rPr>
            </w:pPr>
          </w:p>
        </w:tc>
      </w:tr>
      <w:tr w:rsidR="00C36C61" w:rsidRPr="00C36C61" w14:paraId="6F980FBF" w14:textId="77777777" w:rsidTr="00FE0C45">
        <w:trPr>
          <w:trHeight w:val="300"/>
          <w:jc w:val="center"/>
        </w:trPr>
        <w:tc>
          <w:tcPr>
            <w:tcW w:w="3722" w:type="dxa"/>
            <w:vMerge w:val="restart"/>
            <w:noWrap/>
            <w:hideMark/>
          </w:tcPr>
          <w:p w14:paraId="34AEC9FD" w14:textId="39A3247E" w:rsidR="00490BA0" w:rsidRPr="00C36C61" w:rsidRDefault="00C6436E" w:rsidP="00F151FE">
            <w:pPr>
              <w:ind w:firstLine="0"/>
              <w:rPr>
                <w:rFonts w:eastAsia="Times New Roman"/>
                <w:sz w:val="24"/>
                <w:szCs w:val="24"/>
              </w:rPr>
            </w:pPr>
            <w:r w:rsidRPr="00C36C61">
              <w:rPr>
                <w:rFonts w:eastAsia="Times New Roman"/>
                <w:sz w:val="24"/>
                <w:szCs w:val="24"/>
              </w:rPr>
              <w:t>При составлении заявок на ЛС учитывается ли мнение медицинского персонала</w:t>
            </w:r>
          </w:p>
        </w:tc>
        <w:tc>
          <w:tcPr>
            <w:tcW w:w="4600" w:type="dxa"/>
            <w:noWrap/>
            <w:hideMark/>
          </w:tcPr>
          <w:p w14:paraId="3087ACBA" w14:textId="77777777" w:rsidR="00490BA0" w:rsidRPr="00C36C61" w:rsidRDefault="00490BA0" w:rsidP="00F151FE">
            <w:pPr>
              <w:ind w:firstLine="0"/>
              <w:rPr>
                <w:rFonts w:eastAsia="Times New Roman"/>
                <w:sz w:val="24"/>
                <w:szCs w:val="24"/>
              </w:rPr>
            </w:pPr>
            <w:r w:rsidRPr="00C36C61">
              <w:rPr>
                <w:rFonts w:eastAsia="Times New Roman"/>
                <w:sz w:val="24"/>
                <w:szCs w:val="24"/>
              </w:rPr>
              <w:t>всегда учитывается</w:t>
            </w:r>
          </w:p>
        </w:tc>
        <w:tc>
          <w:tcPr>
            <w:tcW w:w="1559" w:type="dxa"/>
            <w:noWrap/>
            <w:vAlign w:val="bottom"/>
            <w:hideMark/>
          </w:tcPr>
          <w:p w14:paraId="5FFA2FCA" w14:textId="58D1355A" w:rsidR="00490BA0" w:rsidRPr="00C36C61" w:rsidRDefault="00490BA0" w:rsidP="00FE0C45">
            <w:pPr>
              <w:ind w:firstLine="0"/>
              <w:rPr>
                <w:sz w:val="24"/>
                <w:szCs w:val="24"/>
              </w:rPr>
            </w:pPr>
            <w:r w:rsidRPr="00C36C61">
              <w:rPr>
                <w:sz w:val="24"/>
                <w:szCs w:val="24"/>
              </w:rPr>
              <w:t>307 (74,5)</w:t>
            </w:r>
          </w:p>
        </w:tc>
        <w:tc>
          <w:tcPr>
            <w:tcW w:w="1852" w:type="dxa"/>
            <w:noWrap/>
            <w:vAlign w:val="bottom"/>
            <w:hideMark/>
          </w:tcPr>
          <w:p w14:paraId="1C083885" w14:textId="78876287" w:rsidR="00490BA0" w:rsidRPr="00C36C61" w:rsidRDefault="00490BA0" w:rsidP="00FE0C45">
            <w:pPr>
              <w:ind w:firstLine="0"/>
              <w:rPr>
                <w:sz w:val="24"/>
                <w:szCs w:val="24"/>
              </w:rPr>
            </w:pPr>
            <w:r w:rsidRPr="00C36C61">
              <w:rPr>
                <w:sz w:val="24"/>
                <w:szCs w:val="24"/>
              </w:rPr>
              <w:t>412 (53,5)</w:t>
            </w:r>
          </w:p>
        </w:tc>
        <w:tc>
          <w:tcPr>
            <w:tcW w:w="1755" w:type="dxa"/>
            <w:noWrap/>
            <w:vAlign w:val="bottom"/>
            <w:hideMark/>
          </w:tcPr>
          <w:p w14:paraId="026CFB85" w14:textId="51BE4BC0" w:rsidR="00490BA0" w:rsidRPr="00C36C61" w:rsidRDefault="00490BA0" w:rsidP="00FE0C45">
            <w:pPr>
              <w:ind w:firstLine="0"/>
              <w:rPr>
                <w:sz w:val="24"/>
                <w:szCs w:val="24"/>
              </w:rPr>
            </w:pPr>
            <w:r w:rsidRPr="00C36C61">
              <w:rPr>
                <w:sz w:val="24"/>
                <w:szCs w:val="24"/>
              </w:rPr>
              <w:t>719 (60,8)</w:t>
            </w:r>
          </w:p>
        </w:tc>
        <w:tc>
          <w:tcPr>
            <w:tcW w:w="993" w:type="dxa"/>
            <w:vMerge w:val="restart"/>
          </w:tcPr>
          <w:p w14:paraId="29F9CF72" w14:textId="77777777" w:rsidR="00490BA0" w:rsidRPr="00C36C61" w:rsidRDefault="00490BA0" w:rsidP="00F151FE">
            <w:pPr>
              <w:ind w:firstLine="0"/>
              <w:rPr>
                <w:sz w:val="24"/>
                <w:szCs w:val="24"/>
              </w:rPr>
            </w:pPr>
            <w:r w:rsidRPr="00C36C61">
              <w:rPr>
                <w:rFonts w:eastAsia="Times New Roman"/>
                <w:sz w:val="24"/>
                <w:szCs w:val="24"/>
              </w:rPr>
              <w:t>&lt;0,001</w:t>
            </w:r>
          </w:p>
        </w:tc>
      </w:tr>
      <w:tr w:rsidR="00C36C61" w:rsidRPr="00C36C61" w14:paraId="3C0C28F7" w14:textId="77777777" w:rsidTr="00FE0C45">
        <w:trPr>
          <w:trHeight w:val="300"/>
          <w:jc w:val="center"/>
        </w:trPr>
        <w:tc>
          <w:tcPr>
            <w:tcW w:w="3722" w:type="dxa"/>
            <w:vMerge/>
            <w:noWrap/>
            <w:hideMark/>
          </w:tcPr>
          <w:p w14:paraId="37A1003C" w14:textId="77777777" w:rsidR="00490BA0" w:rsidRPr="00C36C61" w:rsidRDefault="00490BA0" w:rsidP="00F151FE">
            <w:pPr>
              <w:ind w:firstLine="0"/>
              <w:rPr>
                <w:rFonts w:eastAsia="Times New Roman"/>
                <w:sz w:val="24"/>
                <w:szCs w:val="24"/>
              </w:rPr>
            </w:pPr>
          </w:p>
        </w:tc>
        <w:tc>
          <w:tcPr>
            <w:tcW w:w="4600" w:type="dxa"/>
            <w:noWrap/>
            <w:hideMark/>
          </w:tcPr>
          <w:p w14:paraId="3692BC5D" w14:textId="77777777" w:rsidR="00490BA0" w:rsidRPr="00C36C61" w:rsidRDefault="00490BA0" w:rsidP="00F151FE">
            <w:pPr>
              <w:ind w:firstLine="0"/>
              <w:rPr>
                <w:rFonts w:eastAsia="Times New Roman"/>
                <w:sz w:val="24"/>
                <w:szCs w:val="24"/>
              </w:rPr>
            </w:pPr>
            <w:r w:rsidRPr="00C36C61">
              <w:rPr>
                <w:rFonts w:eastAsia="Times New Roman"/>
                <w:sz w:val="24"/>
                <w:szCs w:val="24"/>
              </w:rPr>
              <w:t>часто учитывается</w:t>
            </w:r>
          </w:p>
        </w:tc>
        <w:tc>
          <w:tcPr>
            <w:tcW w:w="1559" w:type="dxa"/>
            <w:noWrap/>
            <w:vAlign w:val="bottom"/>
            <w:hideMark/>
          </w:tcPr>
          <w:p w14:paraId="365108F6" w14:textId="6CF8A505" w:rsidR="00490BA0" w:rsidRPr="00C36C61" w:rsidRDefault="00490BA0" w:rsidP="00FE0C45">
            <w:pPr>
              <w:ind w:firstLine="0"/>
              <w:rPr>
                <w:sz w:val="24"/>
                <w:szCs w:val="24"/>
              </w:rPr>
            </w:pPr>
            <w:r w:rsidRPr="00C36C61">
              <w:rPr>
                <w:sz w:val="24"/>
                <w:szCs w:val="24"/>
              </w:rPr>
              <w:t>66 (16,0)</w:t>
            </w:r>
          </w:p>
        </w:tc>
        <w:tc>
          <w:tcPr>
            <w:tcW w:w="1852" w:type="dxa"/>
            <w:noWrap/>
            <w:vAlign w:val="bottom"/>
            <w:hideMark/>
          </w:tcPr>
          <w:p w14:paraId="5DD1A2A7" w14:textId="7CDBCC07" w:rsidR="00490BA0" w:rsidRPr="00C36C61" w:rsidRDefault="00490BA0" w:rsidP="00FE0C45">
            <w:pPr>
              <w:ind w:firstLine="0"/>
              <w:rPr>
                <w:sz w:val="24"/>
                <w:szCs w:val="24"/>
              </w:rPr>
            </w:pPr>
            <w:r w:rsidRPr="00C36C61">
              <w:rPr>
                <w:sz w:val="24"/>
                <w:szCs w:val="24"/>
              </w:rPr>
              <w:t>186 (24,2)</w:t>
            </w:r>
          </w:p>
        </w:tc>
        <w:tc>
          <w:tcPr>
            <w:tcW w:w="1755" w:type="dxa"/>
            <w:noWrap/>
            <w:vAlign w:val="bottom"/>
            <w:hideMark/>
          </w:tcPr>
          <w:p w14:paraId="4E59BFFA" w14:textId="0C6CD59A" w:rsidR="00490BA0" w:rsidRPr="00C36C61" w:rsidRDefault="00490BA0" w:rsidP="00FE0C45">
            <w:pPr>
              <w:ind w:firstLine="0"/>
              <w:rPr>
                <w:sz w:val="24"/>
                <w:szCs w:val="24"/>
              </w:rPr>
            </w:pPr>
            <w:r w:rsidRPr="00C36C61">
              <w:rPr>
                <w:sz w:val="24"/>
                <w:szCs w:val="24"/>
              </w:rPr>
              <w:t>252 (21,3)</w:t>
            </w:r>
          </w:p>
        </w:tc>
        <w:tc>
          <w:tcPr>
            <w:tcW w:w="993" w:type="dxa"/>
            <w:vMerge/>
          </w:tcPr>
          <w:p w14:paraId="6426B575" w14:textId="77777777" w:rsidR="00490BA0" w:rsidRPr="00C36C61" w:rsidRDefault="00490BA0" w:rsidP="00F151FE">
            <w:pPr>
              <w:ind w:firstLine="0"/>
              <w:rPr>
                <w:sz w:val="24"/>
                <w:szCs w:val="24"/>
              </w:rPr>
            </w:pPr>
          </w:p>
        </w:tc>
      </w:tr>
      <w:tr w:rsidR="00C36C61" w:rsidRPr="00C36C61" w14:paraId="476EE4DB" w14:textId="77777777" w:rsidTr="00FE0C45">
        <w:trPr>
          <w:trHeight w:val="300"/>
          <w:jc w:val="center"/>
        </w:trPr>
        <w:tc>
          <w:tcPr>
            <w:tcW w:w="3722" w:type="dxa"/>
            <w:vMerge/>
            <w:noWrap/>
            <w:hideMark/>
          </w:tcPr>
          <w:p w14:paraId="398C4EF1" w14:textId="77777777" w:rsidR="00490BA0" w:rsidRPr="00C36C61" w:rsidRDefault="00490BA0" w:rsidP="00F151FE">
            <w:pPr>
              <w:ind w:firstLine="0"/>
              <w:rPr>
                <w:rFonts w:eastAsia="Times New Roman"/>
                <w:sz w:val="24"/>
                <w:szCs w:val="24"/>
              </w:rPr>
            </w:pPr>
          </w:p>
        </w:tc>
        <w:tc>
          <w:tcPr>
            <w:tcW w:w="4600" w:type="dxa"/>
            <w:noWrap/>
            <w:hideMark/>
          </w:tcPr>
          <w:p w14:paraId="56BD4AC4" w14:textId="77777777" w:rsidR="00490BA0" w:rsidRPr="00C36C61" w:rsidRDefault="00490BA0" w:rsidP="00F151FE">
            <w:pPr>
              <w:ind w:firstLine="0"/>
              <w:rPr>
                <w:rFonts w:eastAsia="Times New Roman"/>
                <w:sz w:val="24"/>
                <w:szCs w:val="24"/>
              </w:rPr>
            </w:pPr>
            <w:r w:rsidRPr="00C36C61">
              <w:rPr>
                <w:rFonts w:eastAsia="Times New Roman"/>
                <w:sz w:val="24"/>
                <w:szCs w:val="24"/>
              </w:rPr>
              <w:t>крайне редко</w:t>
            </w:r>
          </w:p>
        </w:tc>
        <w:tc>
          <w:tcPr>
            <w:tcW w:w="1559" w:type="dxa"/>
            <w:noWrap/>
            <w:vAlign w:val="bottom"/>
            <w:hideMark/>
          </w:tcPr>
          <w:p w14:paraId="36EA2B87" w14:textId="19DF9D2A" w:rsidR="00490BA0" w:rsidRPr="00C36C61" w:rsidRDefault="00490BA0" w:rsidP="00FE0C45">
            <w:pPr>
              <w:ind w:firstLine="0"/>
              <w:rPr>
                <w:sz w:val="24"/>
                <w:szCs w:val="24"/>
              </w:rPr>
            </w:pPr>
            <w:r w:rsidRPr="00C36C61">
              <w:rPr>
                <w:sz w:val="24"/>
                <w:szCs w:val="24"/>
              </w:rPr>
              <w:t>32 (7,8)</w:t>
            </w:r>
          </w:p>
        </w:tc>
        <w:tc>
          <w:tcPr>
            <w:tcW w:w="1852" w:type="dxa"/>
            <w:noWrap/>
            <w:vAlign w:val="bottom"/>
            <w:hideMark/>
          </w:tcPr>
          <w:p w14:paraId="5094AA37" w14:textId="172F1378" w:rsidR="00490BA0" w:rsidRPr="00C36C61" w:rsidRDefault="00490BA0" w:rsidP="00FE0C45">
            <w:pPr>
              <w:ind w:firstLine="0"/>
              <w:rPr>
                <w:sz w:val="24"/>
                <w:szCs w:val="24"/>
              </w:rPr>
            </w:pPr>
            <w:r w:rsidRPr="00C36C61">
              <w:rPr>
                <w:sz w:val="24"/>
                <w:szCs w:val="24"/>
              </w:rPr>
              <w:t>163 (21,2)</w:t>
            </w:r>
          </w:p>
        </w:tc>
        <w:tc>
          <w:tcPr>
            <w:tcW w:w="1755" w:type="dxa"/>
            <w:noWrap/>
            <w:vAlign w:val="bottom"/>
            <w:hideMark/>
          </w:tcPr>
          <w:p w14:paraId="7252E774" w14:textId="464B280C" w:rsidR="00490BA0" w:rsidRPr="00C36C61" w:rsidRDefault="00490BA0" w:rsidP="00FE0C45">
            <w:pPr>
              <w:ind w:firstLine="0"/>
              <w:rPr>
                <w:sz w:val="24"/>
                <w:szCs w:val="24"/>
              </w:rPr>
            </w:pPr>
            <w:r w:rsidRPr="00C36C61">
              <w:rPr>
                <w:sz w:val="24"/>
                <w:szCs w:val="24"/>
              </w:rPr>
              <w:t>195 (16,5)</w:t>
            </w:r>
          </w:p>
        </w:tc>
        <w:tc>
          <w:tcPr>
            <w:tcW w:w="993" w:type="dxa"/>
            <w:vMerge/>
          </w:tcPr>
          <w:p w14:paraId="7186476C" w14:textId="77777777" w:rsidR="00490BA0" w:rsidRPr="00C36C61" w:rsidRDefault="00490BA0" w:rsidP="00F151FE">
            <w:pPr>
              <w:ind w:firstLine="0"/>
              <w:rPr>
                <w:sz w:val="24"/>
                <w:szCs w:val="24"/>
              </w:rPr>
            </w:pPr>
          </w:p>
        </w:tc>
      </w:tr>
      <w:tr w:rsidR="00C36C61" w:rsidRPr="00C36C61" w14:paraId="26C57EE5" w14:textId="77777777" w:rsidTr="00FE0C45">
        <w:trPr>
          <w:trHeight w:val="300"/>
          <w:jc w:val="center"/>
        </w:trPr>
        <w:tc>
          <w:tcPr>
            <w:tcW w:w="3722" w:type="dxa"/>
            <w:vMerge/>
            <w:noWrap/>
            <w:hideMark/>
          </w:tcPr>
          <w:p w14:paraId="044E91AF" w14:textId="77777777" w:rsidR="00490BA0" w:rsidRPr="00C36C61" w:rsidRDefault="00490BA0" w:rsidP="00F151FE">
            <w:pPr>
              <w:ind w:firstLine="0"/>
              <w:rPr>
                <w:rFonts w:eastAsia="Times New Roman"/>
                <w:sz w:val="24"/>
                <w:szCs w:val="24"/>
              </w:rPr>
            </w:pPr>
          </w:p>
        </w:tc>
        <w:tc>
          <w:tcPr>
            <w:tcW w:w="4600" w:type="dxa"/>
            <w:noWrap/>
            <w:hideMark/>
          </w:tcPr>
          <w:p w14:paraId="55379E2C" w14:textId="77777777" w:rsidR="00490BA0" w:rsidRPr="00C36C61" w:rsidRDefault="00490BA0" w:rsidP="00F151FE">
            <w:pPr>
              <w:ind w:firstLine="0"/>
              <w:rPr>
                <w:rFonts w:eastAsia="Times New Roman"/>
                <w:sz w:val="24"/>
                <w:szCs w:val="24"/>
              </w:rPr>
            </w:pPr>
            <w:r w:rsidRPr="00C36C61">
              <w:rPr>
                <w:rFonts w:eastAsia="Times New Roman"/>
                <w:sz w:val="24"/>
                <w:szCs w:val="24"/>
              </w:rPr>
              <w:t>никогда не учитывается</w:t>
            </w:r>
          </w:p>
        </w:tc>
        <w:tc>
          <w:tcPr>
            <w:tcW w:w="1559" w:type="dxa"/>
            <w:noWrap/>
            <w:vAlign w:val="bottom"/>
            <w:hideMark/>
          </w:tcPr>
          <w:p w14:paraId="51BBCF48" w14:textId="329D20C3" w:rsidR="00490BA0" w:rsidRPr="00C36C61" w:rsidRDefault="00490BA0" w:rsidP="00FE0C45">
            <w:pPr>
              <w:ind w:firstLine="0"/>
              <w:rPr>
                <w:sz w:val="24"/>
                <w:szCs w:val="24"/>
              </w:rPr>
            </w:pPr>
            <w:r w:rsidRPr="00C36C61">
              <w:rPr>
                <w:sz w:val="24"/>
                <w:szCs w:val="24"/>
              </w:rPr>
              <w:t>7 (1,7)</w:t>
            </w:r>
          </w:p>
        </w:tc>
        <w:tc>
          <w:tcPr>
            <w:tcW w:w="1852" w:type="dxa"/>
            <w:noWrap/>
            <w:vAlign w:val="bottom"/>
            <w:hideMark/>
          </w:tcPr>
          <w:p w14:paraId="2D0BDA12" w14:textId="040A9DDE" w:rsidR="00490BA0" w:rsidRPr="00C36C61" w:rsidRDefault="00490BA0" w:rsidP="00FE0C45">
            <w:pPr>
              <w:ind w:firstLine="0"/>
              <w:rPr>
                <w:sz w:val="24"/>
                <w:szCs w:val="24"/>
              </w:rPr>
            </w:pPr>
            <w:r w:rsidRPr="00C36C61">
              <w:rPr>
                <w:sz w:val="24"/>
                <w:szCs w:val="24"/>
              </w:rPr>
              <w:t>9 (1,2)</w:t>
            </w:r>
          </w:p>
        </w:tc>
        <w:tc>
          <w:tcPr>
            <w:tcW w:w="1755" w:type="dxa"/>
            <w:noWrap/>
            <w:vAlign w:val="bottom"/>
            <w:hideMark/>
          </w:tcPr>
          <w:p w14:paraId="3AB9A102" w14:textId="4C4C298D" w:rsidR="00490BA0" w:rsidRPr="00C36C61" w:rsidRDefault="00490BA0" w:rsidP="00FE0C45">
            <w:pPr>
              <w:ind w:firstLine="0"/>
              <w:rPr>
                <w:sz w:val="24"/>
                <w:szCs w:val="24"/>
              </w:rPr>
            </w:pPr>
            <w:r w:rsidRPr="00C36C61">
              <w:rPr>
                <w:sz w:val="24"/>
                <w:szCs w:val="24"/>
              </w:rPr>
              <w:t>16 (1,4)</w:t>
            </w:r>
          </w:p>
        </w:tc>
        <w:tc>
          <w:tcPr>
            <w:tcW w:w="993" w:type="dxa"/>
            <w:vMerge/>
          </w:tcPr>
          <w:p w14:paraId="7E62939A" w14:textId="77777777" w:rsidR="00490BA0" w:rsidRPr="00C36C61" w:rsidRDefault="00490BA0" w:rsidP="00F151FE">
            <w:pPr>
              <w:ind w:firstLine="0"/>
              <w:rPr>
                <w:sz w:val="24"/>
                <w:szCs w:val="24"/>
              </w:rPr>
            </w:pPr>
          </w:p>
        </w:tc>
      </w:tr>
      <w:tr w:rsidR="00C36C61" w:rsidRPr="00C36C61" w14:paraId="3EE476DB" w14:textId="77777777" w:rsidTr="00FE0C45">
        <w:trPr>
          <w:trHeight w:val="300"/>
          <w:jc w:val="center"/>
        </w:trPr>
        <w:tc>
          <w:tcPr>
            <w:tcW w:w="3722" w:type="dxa"/>
            <w:vMerge w:val="restart"/>
            <w:noWrap/>
            <w:hideMark/>
          </w:tcPr>
          <w:p w14:paraId="01A1EC17" w14:textId="19C75FB9" w:rsidR="00490BA0" w:rsidRPr="00C36C61" w:rsidRDefault="00C6436E" w:rsidP="00F151FE">
            <w:pPr>
              <w:ind w:firstLine="0"/>
              <w:rPr>
                <w:rFonts w:eastAsia="Times New Roman"/>
                <w:sz w:val="24"/>
                <w:szCs w:val="24"/>
              </w:rPr>
            </w:pPr>
            <w:r w:rsidRPr="00C36C61">
              <w:rPr>
                <w:rFonts w:eastAsia="Times New Roman"/>
                <w:sz w:val="24"/>
                <w:szCs w:val="24"/>
              </w:rPr>
              <w:t>Получаете ли Вы информацию (жалобы, положительные отзывы) о качестве приобретенных ЛС</w:t>
            </w:r>
            <w:r w:rsidR="00490BA0" w:rsidRPr="00C36C61">
              <w:rPr>
                <w:rFonts w:eastAsia="Times New Roman"/>
                <w:sz w:val="24"/>
                <w:szCs w:val="24"/>
              </w:rPr>
              <w:t xml:space="preserve"> </w:t>
            </w:r>
          </w:p>
        </w:tc>
        <w:tc>
          <w:tcPr>
            <w:tcW w:w="4600" w:type="dxa"/>
            <w:noWrap/>
            <w:hideMark/>
          </w:tcPr>
          <w:p w14:paraId="3BEADA1D" w14:textId="77777777" w:rsidR="00490BA0" w:rsidRPr="00C36C61" w:rsidRDefault="00490BA0" w:rsidP="00F151FE">
            <w:pPr>
              <w:ind w:firstLine="0"/>
              <w:rPr>
                <w:rFonts w:eastAsia="Times New Roman"/>
                <w:sz w:val="24"/>
                <w:szCs w:val="24"/>
              </w:rPr>
            </w:pPr>
            <w:r w:rsidRPr="00C36C61">
              <w:rPr>
                <w:rFonts w:eastAsia="Times New Roman"/>
                <w:sz w:val="24"/>
                <w:szCs w:val="24"/>
              </w:rPr>
              <w:t>да, часто</w:t>
            </w:r>
          </w:p>
        </w:tc>
        <w:tc>
          <w:tcPr>
            <w:tcW w:w="1559" w:type="dxa"/>
            <w:noWrap/>
            <w:vAlign w:val="bottom"/>
            <w:hideMark/>
          </w:tcPr>
          <w:p w14:paraId="3BBE6760" w14:textId="50FE9DC6" w:rsidR="00490BA0" w:rsidRPr="00C36C61" w:rsidRDefault="00490BA0" w:rsidP="00FE0C45">
            <w:pPr>
              <w:ind w:firstLine="0"/>
              <w:rPr>
                <w:sz w:val="24"/>
                <w:szCs w:val="24"/>
              </w:rPr>
            </w:pPr>
            <w:r w:rsidRPr="00C36C61">
              <w:rPr>
                <w:sz w:val="24"/>
                <w:szCs w:val="24"/>
              </w:rPr>
              <w:t>148 (35,2)</w:t>
            </w:r>
          </w:p>
        </w:tc>
        <w:tc>
          <w:tcPr>
            <w:tcW w:w="1852" w:type="dxa"/>
            <w:noWrap/>
            <w:vAlign w:val="bottom"/>
            <w:hideMark/>
          </w:tcPr>
          <w:p w14:paraId="12908ED7" w14:textId="2656F4C3" w:rsidR="00490BA0" w:rsidRPr="00C36C61" w:rsidRDefault="00490BA0" w:rsidP="00FE0C45">
            <w:pPr>
              <w:ind w:firstLine="0"/>
              <w:rPr>
                <w:sz w:val="24"/>
                <w:szCs w:val="24"/>
              </w:rPr>
            </w:pPr>
            <w:r w:rsidRPr="00C36C61">
              <w:rPr>
                <w:sz w:val="24"/>
                <w:szCs w:val="24"/>
              </w:rPr>
              <w:t>254 (33,0)</w:t>
            </w:r>
          </w:p>
        </w:tc>
        <w:tc>
          <w:tcPr>
            <w:tcW w:w="1755" w:type="dxa"/>
            <w:noWrap/>
            <w:vAlign w:val="bottom"/>
            <w:hideMark/>
          </w:tcPr>
          <w:p w14:paraId="4EC49417" w14:textId="20E2F438" w:rsidR="00490BA0" w:rsidRPr="00C36C61" w:rsidRDefault="00490BA0" w:rsidP="00FE0C45">
            <w:pPr>
              <w:ind w:firstLine="0"/>
              <w:rPr>
                <w:sz w:val="24"/>
                <w:szCs w:val="24"/>
              </w:rPr>
            </w:pPr>
            <w:r w:rsidRPr="00C36C61">
              <w:rPr>
                <w:sz w:val="24"/>
                <w:szCs w:val="24"/>
              </w:rPr>
              <w:t>402 (33,8)</w:t>
            </w:r>
          </w:p>
        </w:tc>
        <w:tc>
          <w:tcPr>
            <w:tcW w:w="993" w:type="dxa"/>
            <w:vMerge w:val="restart"/>
          </w:tcPr>
          <w:p w14:paraId="667202DB" w14:textId="77777777" w:rsidR="00490BA0" w:rsidRPr="00C36C61" w:rsidRDefault="00490BA0" w:rsidP="00F151FE">
            <w:pPr>
              <w:ind w:firstLine="0"/>
              <w:rPr>
                <w:sz w:val="24"/>
                <w:szCs w:val="24"/>
              </w:rPr>
            </w:pPr>
            <w:r w:rsidRPr="00C36C61">
              <w:rPr>
                <w:rFonts w:eastAsia="Times New Roman"/>
                <w:sz w:val="24"/>
                <w:szCs w:val="24"/>
              </w:rPr>
              <w:t>&lt;0,001</w:t>
            </w:r>
          </w:p>
        </w:tc>
      </w:tr>
      <w:tr w:rsidR="00C36C61" w:rsidRPr="00C36C61" w14:paraId="583B5BDB" w14:textId="77777777" w:rsidTr="00FE0C45">
        <w:trPr>
          <w:trHeight w:val="300"/>
          <w:jc w:val="center"/>
        </w:trPr>
        <w:tc>
          <w:tcPr>
            <w:tcW w:w="3722" w:type="dxa"/>
            <w:vMerge/>
            <w:noWrap/>
            <w:hideMark/>
          </w:tcPr>
          <w:p w14:paraId="5DB08D98" w14:textId="77777777" w:rsidR="00490BA0" w:rsidRPr="00C36C61" w:rsidRDefault="00490BA0" w:rsidP="00F151FE">
            <w:pPr>
              <w:ind w:firstLine="0"/>
              <w:rPr>
                <w:rFonts w:eastAsia="Times New Roman"/>
                <w:sz w:val="24"/>
                <w:szCs w:val="24"/>
              </w:rPr>
            </w:pPr>
          </w:p>
        </w:tc>
        <w:tc>
          <w:tcPr>
            <w:tcW w:w="4600" w:type="dxa"/>
            <w:noWrap/>
            <w:hideMark/>
          </w:tcPr>
          <w:p w14:paraId="5934D87C" w14:textId="77777777" w:rsidR="00490BA0" w:rsidRPr="00C36C61" w:rsidRDefault="00490BA0" w:rsidP="00F151FE">
            <w:pPr>
              <w:ind w:firstLine="0"/>
              <w:rPr>
                <w:rFonts w:eastAsia="Times New Roman"/>
                <w:sz w:val="24"/>
                <w:szCs w:val="24"/>
              </w:rPr>
            </w:pPr>
            <w:r w:rsidRPr="00C36C61">
              <w:rPr>
                <w:rFonts w:eastAsia="Times New Roman"/>
                <w:sz w:val="24"/>
                <w:szCs w:val="24"/>
              </w:rPr>
              <w:t>да, редко</w:t>
            </w:r>
          </w:p>
        </w:tc>
        <w:tc>
          <w:tcPr>
            <w:tcW w:w="1559" w:type="dxa"/>
            <w:noWrap/>
            <w:vAlign w:val="bottom"/>
            <w:hideMark/>
          </w:tcPr>
          <w:p w14:paraId="5B61E5D6" w14:textId="52F792F7" w:rsidR="00490BA0" w:rsidRPr="00C36C61" w:rsidRDefault="00490BA0" w:rsidP="00FE0C45">
            <w:pPr>
              <w:ind w:firstLine="0"/>
              <w:rPr>
                <w:sz w:val="24"/>
                <w:szCs w:val="24"/>
              </w:rPr>
            </w:pPr>
            <w:r w:rsidRPr="00C36C61">
              <w:rPr>
                <w:sz w:val="24"/>
                <w:szCs w:val="24"/>
              </w:rPr>
              <w:t>176 (41,8)</w:t>
            </w:r>
          </w:p>
        </w:tc>
        <w:tc>
          <w:tcPr>
            <w:tcW w:w="1852" w:type="dxa"/>
            <w:noWrap/>
            <w:vAlign w:val="bottom"/>
            <w:hideMark/>
          </w:tcPr>
          <w:p w14:paraId="55BB25F2" w14:textId="70F8AFA2" w:rsidR="00490BA0" w:rsidRPr="00C36C61" w:rsidRDefault="00490BA0" w:rsidP="00FE0C45">
            <w:pPr>
              <w:ind w:firstLine="0"/>
              <w:rPr>
                <w:sz w:val="24"/>
                <w:szCs w:val="24"/>
              </w:rPr>
            </w:pPr>
            <w:r w:rsidRPr="00C36C61">
              <w:rPr>
                <w:sz w:val="24"/>
                <w:szCs w:val="24"/>
              </w:rPr>
              <w:t>241 (31,3)</w:t>
            </w:r>
          </w:p>
        </w:tc>
        <w:tc>
          <w:tcPr>
            <w:tcW w:w="1755" w:type="dxa"/>
            <w:noWrap/>
            <w:vAlign w:val="bottom"/>
            <w:hideMark/>
          </w:tcPr>
          <w:p w14:paraId="07ABA1A4" w14:textId="3DBFD4B2" w:rsidR="00490BA0" w:rsidRPr="00C36C61" w:rsidRDefault="00490BA0" w:rsidP="00FE0C45">
            <w:pPr>
              <w:ind w:firstLine="0"/>
              <w:rPr>
                <w:sz w:val="24"/>
                <w:szCs w:val="24"/>
              </w:rPr>
            </w:pPr>
            <w:r w:rsidRPr="00C36C61">
              <w:rPr>
                <w:sz w:val="24"/>
                <w:szCs w:val="24"/>
              </w:rPr>
              <w:t>417 (35,0)</w:t>
            </w:r>
          </w:p>
        </w:tc>
        <w:tc>
          <w:tcPr>
            <w:tcW w:w="993" w:type="dxa"/>
            <w:vMerge/>
          </w:tcPr>
          <w:p w14:paraId="5E64B332" w14:textId="77777777" w:rsidR="00490BA0" w:rsidRPr="00C36C61" w:rsidRDefault="00490BA0" w:rsidP="00F151FE">
            <w:pPr>
              <w:ind w:firstLine="0"/>
              <w:rPr>
                <w:sz w:val="24"/>
                <w:szCs w:val="24"/>
              </w:rPr>
            </w:pPr>
          </w:p>
        </w:tc>
      </w:tr>
      <w:tr w:rsidR="00C36C61" w:rsidRPr="00C36C61" w14:paraId="48B19FF5" w14:textId="77777777" w:rsidTr="00FE0C45">
        <w:trPr>
          <w:trHeight w:val="300"/>
          <w:jc w:val="center"/>
        </w:trPr>
        <w:tc>
          <w:tcPr>
            <w:tcW w:w="3722" w:type="dxa"/>
            <w:vMerge/>
            <w:noWrap/>
            <w:hideMark/>
          </w:tcPr>
          <w:p w14:paraId="783FC077" w14:textId="77777777" w:rsidR="00490BA0" w:rsidRPr="00C36C61" w:rsidRDefault="00490BA0" w:rsidP="00F151FE">
            <w:pPr>
              <w:ind w:firstLine="0"/>
              <w:rPr>
                <w:rFonts w:eastAsia="Times New Roman"/>
                <w:sz w:val="24"/>
                <w:szCs w:val="24"/>
              </w:rPr>
            </w:pPr>
          </w:p>
        </w:tc>
        <w:tc>
          <w:tcPr>
            <w:tcW w:w="4600" w:type="dxa"/>
            <w:noWrap/>
            <w:hideMark/>
          </w:tcPr>
          <w:p w14:paraId="40C78240" w14:textId="77777777" w:rsidR="00490BA0" w:rsidRPr="00C36C61" w:rsidRDefault="00490BA0" w:rsidP="00F151FE">
            <w:pPr>
              <w:ind w:firstLine="0"/>
              <w:rPr>
                <w:rFonts w:eastAsia="Times New Roman"/>
                <w:sz w:val="24"/>
                <w:szCs w:val="24"/>
              </w:rPr>
            </w:pPr>
            <w:r w:rsidRPr="00C36C61">
              <w:rPr>
                <w:rFonts w:eastAsia="Times New Roman"/>
                <w:sz w:val="24"/>
                <w:szCs w:val="24"/>
              </w:rPr>
              <w:t>не поступает</w:t>
            </w:r>
          </w:p>
        </w:tc>
        <w:tc>
          <w:tcPr>
            <w:tcW w:w="1559" w:type="dxa"/>
            <w:noWrap/>
            <w:vAlign w:val="bottom"/>
            <w:hideMark/>
          </w:tcPr>
          <w:p w14:paraId="40DCB62E" w14:textId="7ECDE5FE" w:rsidR="00490BA0" w:rsidRPr="00C36C61" w:rsidRDefault="00490BA0" w:rsidP="00FE0C45">
            <w:pPr>
              <w:ind w:firstLine="0"/>
              <w:rPr>
                <w:sz w:val="24"/>
                <w:szCs w:val="24"/>
              </w:rPr>
            </w:pPr>
            <w:r w:rsidRPr="00C36C61">
              <w:rPr>
                <w:sz w:val="24"/>
                <w:szCs w:val="24"/>
              </w:rPr>
              <w:t>67 (15,9)</w:t>
            </w:r>
          </w:p>
        </w:tc>
        <w:tc>
          <w:tcPr>
            <w:tcW w:w="1852" w:type="dxa"/>
            <w:noWrap/>
            <w:vAlign w:val="bottom"/>
            <w:hideMark/>
          </w:tcPr>
          <w:p w14:paraId="6E45CFE2" w14:textId="0F76CF0B" w:rsidR="00490BA0" w:rsidRPr="00C36C61" w:rsidRDefault="00490BA0" w:rsidP="00FE0C45">
            <w:pPr>
              <w:ind w:firstLine="0"/>
              <w:rPr>
                <w:sz w:val="24"/>
                <w:szCs w:val="24"/>
              </w:rPr>
            </w:pPr>
            <w:r w:rsidRPr="00C36C61">
              <w:rPr>
                <w:sz w:val="24"/>
                <w:szCs w:val="24"/>
              </w:rPr>
              <w:t>160 (20,8)</w:t>
            </w:r>
          </w:p>
        </w:tc>
        <w:tc>
          <w:tcPr>
            <w:tcW w:w="1755" w:type="dxa"/>
            <w:noWrap/>
            <w:vAlign w:val="bottom"/>
            <w:hideMark/>
          </w:tcPr>
          <w:p w14:paraId="074514C1" w14:textId="034F8E07" w:rsidR="00490BA0" w:rsidRPr="00C36C61" w:rsidRDefault="00490BA0" w:rsidP="00FE0C45">
            <w:pPr>
              <w:ind w:firstLine="0"/>
              <w:rPr>
                <w:sz w:val="24"/>
                <w:szCs w:val="24"/>
              </w:rPr>
            </w:pPr>
            <w:r w:rsidRPr="00C36C61">
              <w:rPr>
                <w:sz w:val="24"/>
                <w:szCs w:val="24"/>
              </w:rPr>
              <w:t>227 (19,1)</w:t>
            </w:r>
          </w:p>
        </w:tc>
        <w:tc>
          <w:tcPr>
            <w:tcW w:w="993" w:type="dxa"/>
            <w:vMerge/>
          </w:tcPr>
          <w:p w14:paraId="0039E923" w14:textId="77777777" w:rsidR="00490BA0" w:rsidRPr="00C36C61" w:rsidRDefault="00490BA0" w:rsidP="00F151FE">
            <w:pPr>
              <w:ind w:firstLine="0"/>
              <w:rPr>
                <w:sz w:val="24"/>
                <w:szCs w:val="24"/>
              </w:rPr>
            </w:pPr>
          </w:p>
        </w:tc>
      </w:tr>
      <w:tr w:rsidR="00C36C61" w:rsidRPr="00C36C61" w14:paraId="2A85E977" w14:textId="77777777" w:rsidTr="00FE0C45">
        <w:trPr>
          <w:trHeight w:val="300"/>
          <w:jc w:val="center"/>
        </w:trPr>
        <w:tc>
          <w:tcPr>
            <w:tcW w:w="3722" w:type="dxa"/>
            <w:vMerge/>
            <w:noWrap/>
            <w:hideMark/>
          </w:tcPr>
          <w:p w14:paraId="61525557" w14:textId="77777777" w:rsidR="00490BA0" w:rsidRPr="00C36C61" w:rsidRDefault="00490BA0" w:rsidP="00F151FE">
            <w:pPr>
              <w:ind w:firstLine="0"/>
              <w:rPr>
                <w:rFonts w:eastAsia="Times New Roman"/>
                <w:sz w:val="24"/>
                <w:szCs w:val="24"/>
              </w:rPr>
            </w:pPr>
          </w:p>
        </w:tc>
        <w:tc>
          <w:tcPr>
            <w:tcW w:w="4600" w:type="dxa"/>
            <w:noWrap/>
            <w:hideMark/>
          </w:tcPr>
          <w:p w14:paraId="2EA0E2F1" w14:textId="77777777" w:rsidR="00490BA0" w:rsidRPr="00C36C61" w:rsidRDefault="00490BA0"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hideMark/>
          </w:tcPr>
          <w:p w14:paraId="6D2F0673" w14:textId="3BFD406D" w:rsidR="00490BA0" w:rsidRPr="00C36C61" w:rsidRDefault="00490BA0" w:rsidP="00FE0C45">
            <w:pPr>
              <w:ind w:firstLine="0"/>
              <w:rPr>
                <w:sz w:val="24"/>
                <w:szCs w:val="24"/>
              </w:rPr>
            </w:pPr>
            <w:r w:rsidRPr="00C36C61">
              <w:rPr>
                <w:sz w:val="24"/>
                <w:szCs w:val="24"/>
              </w:rPr>
              <w:t>30 (7,1)</w:t>
            </w:r>
          </w:p>
        </w:tc>
        <w:tc>
          <w:tcPr>
            <w:tcW w:w="1852" w:type="dxa"/>
            <w:noWrap/>
            <w:vAlign w:val="bottom"/>
            <w:hideMark/>
          </w:tcPr>
          <w:p w14:paraId="40174DE2" w14:textId="5BF18FC4" w:rsidR="00490BA0" w:rsidRPr="00C36C61" w:rsidRDefault="00490BA0" w:rsidP="00FE0C45">
            <w:pPr>
              <w:ind w:firstLine="0"/>
              <w:rPr>
                <w:sz w:val="24"/>
                <w:szCs w:val="24"/>
              </w:rPr>
            </w:pPr>
            <w:r w:rsidRPr="00C36C61">
              <w:rPr>
                <w:sz w:val="24"/>
                <w:szCs w:val="24"/>
              </w:rPr>
              <w:t>115 (14,9)</w:t>
            </w:r>
          </w:p>
        </w:tc>
        <w:tc>
          <w:tcPr>
            <w:tcW w:w="1755" w:type="dxa"/>
            <w:noWrap/>
            <w:vAlign w:val="bottom"/>
            <w:hideMark/>
          </w:tcPr>
          <w:p w14:paraId="5913A45A" w14:textId="1E086276" w:rsidR="00490BA0" w:rsidRPr="00C36C61" w:rsidRDefault="00490BA0" w:rsidP="00FE0C45">
            <w:pPr>
              <w:ind w:firstLine="0"/>
              <w:rPr>
                <w:sz w:val="24"/>
                <w:szCs w:val="24"/>
              </w:rPr>
            </w:pPr>
            <w:r w:rsidRPr="00C36C61">
              <w:rPr>
                <w:sz w:val="24"/>
                <w:szCs w:val="24"/>
              </w:rPr>
              <w:t>145 (12,2)</w:t>
            </w:r>
          </w:p>
        </w:tc>
        <w:tc>
          <w:tcPr>
            <w:tcW w:w="993" w:type="dxa"/>
            <w:vMerge/>
          </w:tcPr>
          <w:p w14:paraId="6194F4F3" w14:textId="77777777" w:rsidR="00490BA0" w:rsidRPr="00C36C61" w:rsidRDefault="00490BA0" w:rsidP="00F151FE">
            <w:pPr>
              <w:ind w:firstLine="0"/>
              <w:rPr>
                <w:sz w:val="24"/>
                <w:szCs w:val="24"/>
              </w:rPr>
            </w:pPr>
          </w:p>
        </w:tc>
      </w:tr>
      <w:tr w:rsidR="00C36C61" w:rsidRPr="00C36C61" w14:paraId="7B777A8E" w14:textId="77777777" w:rsidTr="00FE0C45">
        <w:trPr>
          <w:trHeight w:val="300"/>
          <w:jc w:val="center"/>
        </w:trPr>
        <w:tc>
          <w:tcPr>
            <w:tcW w:w="3722" w:type="dxa"/>
            <w:vMerge w:val="restart"/>
            <w:noWrap/>
            <w:hideMark/>
          </w:tcPr>
          <w:p w14:paraId="1AAB6477" w14:textId="10AFFC0D" w:rsidR="00490BA0" w:rsidRPr="00C36C61" w:rsidRDefault="00490BA0" w:rsidP="00C6436E">
            <w:pPr>
              <w:ind w:firstLine="0"/>
              <w:rPr>
                <w:rFonts w:eastAsia="Times New Roman"/>
                <w:sz w:val="24"/>
                <w:szCs w:val="24"/>
              </w:rPr>
            </w:pPr>
            <w:r w:rsidRPr="00C36C61">
              <w:rPr>
                <w:rFonts w:eastAsia="Times New Roman"/>
                <w:sz w:val="24"/>
                <w:szCs w:val="24"/>
              </w:rPr>
              <w:t>Если да, то какая информация поступает чаще</w:t>
            </w:r>
          </w:p>
        </w:tc>
        <w:tc>
          <w:tcPr>
            <w:tcW w:w="4600" w:type="dxa"/>
            <w:noWrap/>
            <w:hideMark/>
          </w:tcPr>
          <w:p w14:paraId="3C39D7E9" w14:textId="77777777" w:rsidR="00490BA0" w:rsidRPr="00C36C61" w:rsidRDefault="00490BA0" w:rsidP="00F151FE">
            <w:pPr>
              <w:ind w:firstLine="0"/>
              <w:rPr>
                <w:rFonts w:eastAsia="Times New Roman"/>
                <w:sz w:val="24"/>
                <w:szCs w:val="24"/>
              </w:rPr>
            </w:pPr>
            <w:r w:rsidRPr="00C36C61">
              <w:rPr>
                <w:rFonts w:eastAsia="Times New Roman"/>
                <w:sz w:val="24"/>
                <w:szCs w:val="24"/>
              </w:rPr>
              <w:t>положительные отзывы</w:t>
            </w:r>
          </w:p>
        </w:tc>
        <w:tc>
          <w:tcPr>
            <w:tcW w:w="1559" w:type="dxa"/>
            <w:noWrap/>
            <w:vAlign w:val="bottom"/>
            <w:hideMark/>
          </w:tcPr>
          <w:p w14:paraId="121CE5B5" w14:textId="7D9D78E0" w:rsidR="00490BA0" w:rsidRPr="00C36C61" w:rsidRDefault="00490BA0" w:rsidP="00FE0C45">
            <w:pPr>
              <w:ind w:firstLine="0"/>
              <w:rPr>
                <w:sz w:val="24"/>
                <w:szCs w:val="24"/>
              </w:rPr>
            </w:pPr>
            <w:r w:rsidRPr="00C36C61">
              <w:rPr>
                <w:sz w:val="24"/>
                <w:szCs w:val="24"/>
              </w:rPr>
              <w:t>223 (59,8)</w:t>
            </w:r>
          </w:p>
        </w:tc>
        <w:tc>
          <w:tcPr>
            <w:tcW w:w="1852" w:type="dxa"/>
            <w:noWrap/>
            <w:vAlign w:val="bottom"/>
            <w:hideMark/>
          </w:tcPr>
          <w:p w14:paraId="79A4FEFB" w14:textId="5D2549F0" w:rsidR="00490BA0" w:rsidRPr="00C36C61" w:rsidRDefault="00490BA0" w:rsidP="00FE0C45">
            <w:pPr>
              <w:ind w:firstLine="0"/>
              <w:rPr>
                <w:sz w:val="24"/>
                <w:szCs w:val="24"/>
              </w:rPr>
            </w:pPr>
            <w:r w:rsidRPr="00C36C61">
              <w:rPr>
                <w:sz w:val="24"/>
                <w:szCs w:val="24"/>
              </w:rPr>
              <w:t>306 (42,9)</w:t>
            </w:r>
          </w:p>
        </w:tc>
        <w:tc>
          <w:tcPr>
            <w:tcW w:w="1755" w:type="dxa"/>
            <w:noWrap/>
            <w:vAlign w:val="bottom"/>
            <w:hideMark/>
          </w:tcPr>
          <w:p w14:paraId="49D6E628" w14:textId="42B5FA06" w:rsidR="00490BA0" w:rsidRPr="00C36C61" w:rsidRDefault="00490BA0" w:rsidP="00FE0C45">
            <w:pPr>
              <w:ind w:firstLine="0"/>
              <w:rPr>
                <w:sz w:val="24"/>
                <w:szCs w:val="24"/>
              </w:rPr>
            </w:pPr>
            <w:r w:rsidRPr="00C36C61">
              <w:rPr>
                <w:sz w:val="24"/>
                <w:szCs w:val="24"/>
              </w:rPr>
              <w:t>529 (48,7)</w:t>
            </w:r>
          </w:p>
        </w:tc>
        <w:tc>
          <w:tcPr>
            <w:tcW w:w="993" w:type="dxa"/>
            <w:vMerge w:val="restart"/>
          </w:tcPr>
          <w:p w14:paraId="544879DA" w14:textId="77777777" w:rsidR="00490BA0" w:rsidRPr="00C36C61" w:rsidRDefault="00490BA0" w:rsidP="00F151FE">
            <w:pPr>
              <w:ind w:firstLine="0"/>
              <w:rPr>
                <w:sz w:val="24"/>
                <w:szCs w:val="24"/>
              </w:rPr>
            </w:pPr>
            <w:r w:rsidRPr="00C36C61">
              <w:rPr>
                <w:rFonts w:eastAsia="Times New Roman"/>
                <w:sz w:val="24"/>
                <w:szCs w:val="24"/>
              </w:rPr>
              <w:t>&lt;0,001</w:t>
            </w:r>
          </w:p>
        </w:tc>
      </w:tr>
      <w:tr w:rsidR="00C36C61" w:rsidRPr="00C36C61" w14:paraId="24B9F484" w14:textId="77777777" w:rsidTr="00FE0C45">
        <w:trPr>
          <w:trHeight w:val="300"/>
          <w:jc w:val="center"/>
        </w:trPr>
        <w:tc>
          <w:tcPr>
            <w:tcW w:w="3722" w:type="dxa"/>
            <w:vMerge/>
            <w:noWrap/>
            <w:hideMark/>
          </w:tcPr>
          <w:p w14:paraId="31A59C0A" w14:textId="77777777" w:rsidR="00490BA0" w:rsidRPr="00C36C61" w:rsidRDefault="00490BA0" w:rsidP="00F151FE">
            <w:pPr>
              <w:ind w:firstLine="0"/>
              <w:rPr>
                <w:rFonts w:eastAsia="Times New Roman"/>
                <w:sz w:val="24"/>
                <w:szCs w:val="24"/>
              </w:rPr>
            </w:pPr>
          </w:p>
        </w:tc>
        <w:tc>
          <w:tcPr>
            <w:tcW w:w="4600" w:type="dxa"/>
            <w:noWrap/>
            <w:hideMark/>
          </w:tcPr>
          <w:p w14:paraId="395FE840" w14:textId="77777777" w:rsidR="00490BA0" w:rsidRPr="00C36C61" w:rsidRDefault="00490BA0" w:rsidP="00F151FE">
            <w:pPr>
              <w:ind w:firstLine="0"/>
              <w:rPr>
                <w:rFonts w:eastAsia="Times New Roman"/>
                <w:sz w:val="24"/>
                <w:szCs w:val="24"/>
              </w:rPr>
            </w:pPr>
            <w:r w:rsidRPr="00C36C61">
              <w:rPr>
                <w:rFonts w:eastAsia="Times New Roman"/>
                <w:sz w:val="24"/>
                <w:szCs w:val="24"/>
              </w:rPr>
              <w:t>негативные отзывы</w:t>
            </w:r>
          </w:p>
        </w:tc>
        <w:tc>
          <w:tcPr>
            <w:tcW w:w="1559" w:type="dxa"/>
            <w:noWrap/>
            <w:vAlign w:val="bottom"/>
            <w:hideMark/>
          </w:tcPr>
          <w:p w14:paraId="2F5DB711" w14:textId="1D331D11" w:rsidR="00490BA0" w:rsidRPr="00C36C61" w:rsidRDefault="00490BA0" w:rsidP="00FE0C45">
            <w:pPr>
              <w:ind w:firstLine="0"/>
              <w:rPr>
                <w:sz w:val="24"/>
                <w:szCs w:val="24"/>
              </w:rPr>
            </w:pPr>
            <w:r w:rsidRPr="00C36C61">
              <w:rPr>
                <w:sz w:val="24"/>
                <w:szCs w:val="24"/>
              </w:rPr>
              <w:t>54 (14,5)</w:t>
            </w:r>
          </w:p>
        </w:tc>
        <w:tc>
          <w:tcPr>
            <w:tcW w:w="1852" w:type="dxa"/>
            <w:noWrap/>
            <w:vAlign w:val="bottom"/>
            <w:hideMark/>
          </w:tcPr>
          <w:p w14:paraId="3944DC85" w14:textId="7A926010" w:rsidR="00490BA0" w:rsidRPr="00C36C61" w:rsidRDefault="00490BA0" w:rsidP="00FE0C45">
            <w:pPr>
              <w:ind w:firstLine="0"/>
              <w:rPr>
                <w:sz w:val="24"/>
                <w:szCs w:val="24"/>
              </w:rPr>
            </w:pPr>
            <w:r w:rsidRPr="00C36C61">
              <w:rPr>
                <w:sz w:val="24"/>
                <w:szCs w:val="24"/>
              </w:rPr>
              <w:t>139 (19,5)</w:t>
            </w:r>
          </w:p>
        </w:tc>
        <w:tc>
          <w:tcPr>
            <w:tcW w:w="1755" w:type="dxa"/>
            <w:noWrap/>
            <w:vAlign w:val="bottom"/>
            <w:hideMark/>
          </w:tcPr>
          <w:p w14:paraId="21CCAFE3" w14:textId="5A4588A7" w:rsidR="00490BA0" w:rsidRPr="00C36C61" w:rsidRDefault="00490BA0" w:rsidP="00FE0C45">
            <w:pPr>
              <w:ind w:firstLine="0"/>
              <w:rPr>
                <w:sz w:val="24"/>
                <w:szCs w:val="24"/>
              </w:rPr>
            </w:pPr>
            <w:r w:rsidRPr="00C36C61">
              <w:rPr>
                <w:sz w:val="24"/>
                <w:szCs w:val="24"/>
              </w:rPr>
              <w:t>193 (17,8)</w:t>
            </w:r>
          </w:p>
        </w:tc>
        <w:tc>
          <w:tcPr>
            <w:tcW w:w="993" w:type="dxa"/>
            <w:vMerge/>
          </w:tcPr>
          <w:p w14:paraId="44845B93" w14:textId="77777777" w:rsidR="00490BA0" w:rsidRPr="00C36C61" w:rsidRDefault="00490BA0" w:rsidP="00F151FE">
            <w:pPr>
              <w:ind w:firstLine="0"/>
              <w:rPr>
                <w:sz w:val="24"/>
                <w:szCs w:val="24"/>
              </w:rPr>
            </w:pPr>
          </w:p>
        </w:tc>
      </w:tr>
      <w:tr w:rsidR="00C36C61" w:rsidRPr="00C36C61" w14:paraId="73643F33" w14:textId="77777777" w:rsidTr="00FE0C45">
        <w:trPr>
          <w:trHeight w:val="300"/>
          <w:jc w:val="center"/>
        </w:trPr>
        <w:tc>
          <w:tcPr>
            <w:tcW w:w="3722" w:type="dxa"/>
            <w:vMerge/>
            <w:tcBorders>
              <w:bottom w:val="nil"/>
            </w:tcBorders>
            <w:noWrap/>
            <w:hideMark/>
          </w:tcPr>
          <w:p w14:paraId="0CE624D4" w14:textId="77777777" w:rsidR="00490BA0" w:rsidRPr="00C36C61" w:rsidRDefault="00490BA0" w:rsidP="00F151FE">
            <w:pPr>
              <w:ind w:firstLine="0"/>
              <w:rPr>
                <w:rFonts w:eastAsia="Times New Roman"/>
                <w:sz w:val="24"/>
                <w:szCs w:val="24"/>
              </w:rPr>
            </w:pPr>
          </w:p>
        </w:tc>
        <w:tc>
          <w:tcPr>
            <w:tcW w:w="4600" w:type="dxa"/>
            <w:tcBorders>
              <w:bottom w:val="nil"/>
            </w:tcBorders>
            <w:noWrap/>
            <w:hideMark/>
          </w:tcPr>
          <w:p w14:paraId="741F8752" w14:textId="77777777" w:rsidR="00490BA0" w:rsidRPr="00C36C61" w:rsidRDefault="00490BA0" w:rsidP="00F151FE">
            <w:pPr>
              <w:ind w:firstLine="0"/>
              <w:rPr>
                <w:rFonts w:eastAsia="Times New Roman"/>
                <w:sz w:val="24"/>
                <w:szCs w:val="24"/>
              </w:rPr>
            </w:pPr>
            <w:r w:rsidRPr="00C36C61">
              <w:rPr>
                <w:rFonts w:eastAsia="Times New Roman"/>
                <w:sz w:val="24"/>
                <w:szCs w:val="24"/>
              </w:rPr>
              <w:t>и те и другие в равной степени</w:t>
            </w:r>
          </w:p>
        </w:tc>
        <w:tc>
          <w:tcPr>
            <w:tcW w:w="1559" w:type="dxa"/>
            <w:tcBorders>
              <w:bottom w:val="nil"/>
            </w:tcBorders>
            <w:noWrap/>
            <w:vAlign w:val="bottom"/>
            <w:hideMark/>
          </w:tcPr>
          <w:p w14:paraId="7897385E" w14:textId="4CEEDA09" w:rsidR="00490BA0" w:rsidRPr="00C36C61" w:rsidRDefault="00490BA0" w:rsidP="00FE0C45">
            <w:pPr>
              <w:ind w:firstLine="0"/>
              <w:rPr>
                <w:sz w:val="24"/>
                <w:szCs w:val="24"/>
              </w:rPr>
            </w:pPr>
            <w:r w:rsidRPr="00C36C61">
              <w:rPr>
                <w:sz w:val="24"/>
                <w:szCs w:val="24"/>
              </w:rPr>
              <w:t>96 (25,7)</w:t>
            </w:r>
          </w:p>
        </w:tc>
        <w:tc>
          <w:tcPr>
            <w:tcW w:w="1852" w:type="dxa"/>
            <w:tcBorders>
              <w:bottom w:val="nil"/>
            </w:tcBorders>
            <w:noWrap/>
            <w:vAlign w:val="bottom"/>
            <w:hideMark/>
          </w:tcPr>
          <w:p w14:paraId="5C5A576C" w14:textId="5C7C4AE2" w:rsidR="00490BA0" w:rsidRPr="00C36C61" w:rsidRDefault="00490BA0" w:rsidP="00FE0C45">
            <w:pPr>
              <w:ind w:firstLine="0"/>
              <w:rPr>
                <w:sz w:val="24"/>
                <w:szCs w:val="24"/>
              </w:rPr>
            </w:pPr>
            <w:r w:rsidRPr="00C36C61">
              <w:rPr>
                <w:sz w:val="24"/>
                <w:szCs w:val="24"/>
              </w:rPr>
              <w:t>269 (37,7)</w:t>
            </w:r>
          </w:p>
        </w:tc>
        <w:tc>
          <w:tcPr>
            <w:tcW w:w="1755" w:type="dxa"/>
            <w:tcBorders>
              <w:bottom w:val="nil"/>
            </w:tcBorders>
            <w:noWrap/>
            <w:vAlign w:val="bottom"/>
            <w:hideMark/>
          </w:tcPr>
          <w:p w14:paraId="10D8AC05" w14:textId="38984BA8" w:rsidR="00490BA0" w:rsidRPr="00C36C61" w:rsidRDefault="00490BA0" w:rsidP="00FE0C45">
            <w:pPr>
              <w:ind w:firstLine="0"/>
              <w:rPr>
                <w:sz w:val="24"/>
                <w:szCs w:val="24"/>
              </w:rPr>
            </w:pPr>
            <w:r w:rsidRPr="00C36C61">
              <w:rPr>
                <w:sz w:val="24"/>
                <w:szCs w:val="24"/>
              </w:rPr>
              <w:t>365 (33,6)</w:t>
            </w:r>
          </w:p>
        </w:tc>
        <w:tc>
          <w:tcPr>
            <w:tcW w:w="993" w:type="dxa"/>
            <w:vMerge/>
            <w:tcBorders>
              <w:bottom w:val="nil"/>
            </w:tcBorders>
          </w:tcPr>
          <w:p w14:paraId="634BF0DD" w14:textId="77777777" w:rsidR="00490BA0" w:rsidRPr="00C36C61" w:rsidRDefault="00490BA0" w:rsidP="00F151FE">
            <w:pPr>
              <w:ind w:firstLine="0"/>
              <w:rPr>
                <w:sz w:val="24"/>
                <w:szCs w:val="24"/>
              </w:rPr>
            </w:pPr>
          </w:p>
        </w:tc>
      </w:tr>
      <w:tr w:rsidR="00FE0C45" w:rsidRPr="00C36C61" w14:paraId="55188C51" w14:textId="77777777" w:rsidTr="00FE0C45">
        <w:trPr>
          <w:trHeight w:val="300"/>
          <w:jc w:val="center"/>
        </w:trPr>
        <w:tc>
          <w:tcPr>
            <w:tcW w:w="14481" w:type="dxa"/>
            <w:gridSpan w:val="6"/>
            <w:tcBorders>
              <w:top w:val="nil"/>
              <w:left w:val="nil"/>
              <w:right w:val="nil"/>
            </w:tcBorders>
            <w:noWrap/>
          </w:tcPr>
          <w:p w14:paraId="2AE75DF5" w14:textId="090C4DC8" w:rsidR="00FE0C45" w:rsidRPr="00FE0C45" w:rsidRDefault="00FE0C45" w:rsidP="00FE0C45">
            <w:pPr>
              <w:ind w:hanging="110"/>
              <w:rPr>
                <w:lang w:val="kk-KZ"/>
              </w:rPr>
            </w:pPr>
            <w:r w:rsidRPr="00FE0C45">
              <w:rPr>
                <w:lang w:val="kk-KZ"/>
              </w:rPr>
              <w:lastRenderedPageBreak/>
              <w:t>Продолжение таблицы 10</w:t>
            </w:r>
          </w:p>
          <w:p w14:paraId="2FF49583" w14:textId="77777777" w:rsidR="00FE0C45" w:rsidRPr="00FE0C45" w:rsidRDefault="00FE0C45" w:rsidP="00FE0C45">
            <w:pPr>
              <w:ind w:hanging="110"/>
              <w:rPr>
                <w:sz w:val="16"/>
                <w:szCs w:val="16"/>
                <w:lang w:val="kk-KZ"/>
              </w:rPr>
            </w:pPr>
          </w:p>
        </w:tc>
      </w:tr>
      <w:tr w:rsidR="00C36C61" w:rsidRPr="00C36C61" w14:paraId="4C0DD1AE" w14:textId="77777777" w:rsidTr="00FE0C45">
        <w:trPr>
          <w:trHeight w:val="300"/>
          <w:jc w:val="center"/>
        </w:trPr>
        <w:tc>
          <w:tcPr>
            <w:tcW w:w="8322" w:type="dxa"/>
            <w:gridSpan w:val="2"/>
            <w:noWrap/>
          </w:tcPr>
          <w:p w14:paraId="67D97D76" w14:textId="77777777" w:rsidR="00490BA0" w:rsidRPr="00C36C61" w:rsidRDefault="00490BA0" w:rsidP="00F151FE">
            <w:pPr>
              <w:ind w:firstLine="0"/>
              <w:jc w:val="center"/>
              <w:rPr>
                <w:rFonts w:eastAsia="Times New Roman"/>
                <w:sz w:val="24"/>
                <w:szCs w:val="24"/>
              </w:rPr>
            </w:pPr>
            <w:r w:rsidRPr="00C36C61">
              <w:rPr>
                <w:rFonts w:eastAsia="Times New Roman"/>
                <w:sz w:val="24"/>
                <w:szCs w:val="24"/>
              </w:rPr>
              <w:t>1</w:t>
            </w:r>
          </w:p>
        </w:tc>
        <w:tc>
          <w:tcPr>
            <w:tcW w:w="1559" w:type="dxa"/>
            <w:noWrap/>
            <w:vAlign w:val="bottom"/>
          </w:tcPr>
          <w:p w14:paraId="1DAF147A" w14:textId="77777777" w:rsidR="00490BA0" w:rsidRPr="00C36C61" w:rsidRDefault="00490BA0" w:rsidP="00F151FE">
            <w:pPr>
              <w:ind w:firstLine="0"/>
              <w:jc w:val="center"/>
              <w:rPr>
                <w:sz w:val="24"/>
                <w:szCs w:val="24"/>
              </w:rPr>
            </w:pPr>
            <w:r w:rsidRPr="00C36C61">
              <w:rPr>
                <w:sz w:val="24"/>
                <w:szCs w:val="24"/>
              </w:rPr>
              <w:t>2</w:t>
            </w:r>
          </w:p>
        </w:tc>
        <w:tc>
          <w:tcPr>
            <w:tcW w:w="1852" w:type="dxa"/>
            <w:noWrap/>
            <w:vAlign w:val="bottom"/>
          </w:tcPr>
          <w:p w14:paraId="60B1426B" w14:textId="77777777" w:rsidR="00490BA0" w:rsidRPr="00C36C61" w:rsidRDefault="00490BA0" w:rsidP="00F151FE">
            <w:pPr>
              <w:ind w:firstLine="0"/>
              <w:jc w:val="center"/>
              <w:rPr>
                <w:sz w:val="24"/>
                <w:szCs w:val="24"/>
              </w:rPr>
            </w:pPr>
            <w:r w:rsidRPr="00C36C61">
              <w:rPr>
                <w:sz w:val="24"/>
                <w:szCs w:val="24"/>
              </w:rPr>
              <w:t>3</w:t>
            </w:r>
          </w:p>
        </w:tc>
        <w:tc>
          <w:tcPr>
            <w:tcW w:w="1755" w:type="dxa"/>
            <w:noWrap/>
            <w:vAlign w:val="bottom"/>
          </w:tcPr>
          <w:p w14:paraId="0B4DE242" w14:textId="77777777" w:rsidR="00490BA0" w:rsidRPr="00C36C61" w:rsidRDefault="00490BA0" w:rsidP="00F151FE">
            <w:pPr>
              <w:ind w:firstLine="0"/>
              <w:jc w:val="center"/>
              <w:rPr>
                <w:sz w:val="24"/>
                <w:szCs w:val="24"/>
              </w:rPr>
            </w:pPr>
            <w:r w:rsidRPr="00C36C61">
              <w:rPr>
                <w:sz w:val="24"/>
                <w:szCs w:val="24"/>
              </w:rPr>
              <w:t>4</w:t>
            </w:r>
          </w:p>
        </w:tc>
        <w:tc>
          <w:tcPr>
            <w:tcW w:w="993" w:type="dxa"/>
          </w:tcPr>
          <w:p w14:paraId="45EDBA38" w14:textId="77777777" w:rsidR="00490BA0" w:rsidRPr="00C36C61" w:rsidRDefault="00490BA0" w:rsidP="00F151FE">
            <w:pPr>
              <w:ind w:firstLine="0"/>
              <w:jc w:val="center"/>
              <w:rPr>
                <w:sz w:val="24"/>
                <w:szCs w:val="24"/>
              </w:rPr>
            </w:pPr>
            <w:r w:rsidRPr="00C36C61">
              <w:rPr>
                <w:sz w:val="24"/>
                <w:szCs w:val="24"/>
              </w:rPr>
              <w:t>5</w:t>
            </w:r>
          </w:p>
        </w:tc>
      </w:tr>
      <w:tr w:rsidR="00C36C61" w:rsidRPr="00C36C61" w14:paraId="560A44BA" w14:textId="77777777" w:rsidTr="00FE0C45">
        <w:trPr>
          <w:trHeight w:val="300"/>
          <w:jc w:val="center"/>
        </w:trPr>
        <w:tc>
          <w:tcPr>
            <w:tcW w:w="3722" w:type="dxa"/>
            <w:vMerge w:val="restart"/>
            <w:noWrap/>
          </w:tcPr>
          <w:p w14:paraId="4931EA29" w14:textId="5E7E1F43" w:rsidR="00490BA0" w:rsidRPr="00C36C61" w:rsidRDefault="00490BA0" w:rsidP="00FE0C45">
            <w:pPr>
              <w:spacing w:line="228" w:lineRule="auto"/>
              <w:ind w:firstLine="0"/>
              <w:rPr>
                <w:rFonts w:eastAsia="Times New Roman"/>
                <w:sz w:val="24"/>
                <w:szCs w:val="24"/>
              </w:rPr>
            </w:pPr>
            <w:r w:rsidRPr="00C36C61">
              <w:rPr>
                <w:sz w:val="24"/>
                <w:szCs w:val="24"/>
              </w:rPr>
              <w:t>О</w:t>
            </w:r>
            <w:r w:rsidRPr="00C36C61">
              <w:rPr>
                <w:rFonts w:hint="cs"/>
                <w:sz w:val="24"/>
                <w:szCs w:val="24"/>
              </w:rPr>
              <w:t>тветственны</w:t>
            </w:r>
            <w:r w:rsidRPr="00C36C61">
              <w:rPr>
                <w:sz w:val="24"/>
                <w:szCs w:val="24"/>
              </w:rPr>
              <w:t>е</w:t>
            </w:r>
            <w:r w:rsidRPr="00C36C61">
              <w:rPr>
                <w:rFonts w:hint="cs"/>
                <w:sz w:val="24"/>
                <w:szCs w:val="24"/>
              </w:rPr>
              <w:t xml:space="preserve"> лиц</w:t>
            </w:r>
            <w:r w:rsidRPr="00C36C61">
              <w:rPr>
                <w:sz w:val="24"/>
                <w:szCs w:val="24"/>
              </w:rPr>
              <w:t>а</w:t>
            </w:r>
            <w:r w:rsidRPr="00C36C61">
              <w:rPr>
                <w:rFonts w:hint="cs"/>
                <w:sz w:val="24"/>
                <w:szCs w:val="24"/>
              </w:rPr>
              <w:t>, контролиру</w:t>
            </w:r>
            <w:r w:rsidR="00811D08">
              <w:rPr>
                <w:sz w:val="24"/>
                <w:szCs w:val="24"/>
                <w:lang w:val="kk-KZ"/>
              </w:rPr>
              <w:t xml:space="preserve"> </w:t>
            </w:r>
            <w:r w:rsidRPr="00C36C61">
              <w:rPr>
                <w:rFonts w:hint="cs"/>
                <w:sz w:val="24"/>
                <w:szCs w:val="24"/>
              </w:rPr>
              <w:t>ющи</w:t>
            </w:r>
            <w:r w:rsidRPr="00C36C61">
              <w:rPr>
                <w:sz w:val="24"/>
                <w:szCs w:val="24"/>
              </w:rPr>
              <w:t>е</w:t>
            </w:r>
            <w:r w:rsidRPr="00C36C61">
              <w:rPr>
                <w:rFonts w:hint="cs"/>
                <w:sz w:val="24"/>
                <w:szCs w:val="24"/>
              </w:rPr>
              <w:t xml:space="preserve"> расходовани</w:t>
            </w:r>
            <w:r w:rsidRPr="00C36C61">
              <w:rPr>
                <w:sz w:val="24"/>
                <w:szCs w:val="24"/>
              </w:rPr>
              <w:t>е лекарствен</w:t>
            </w:r>
            <w:r w:rsidR="00811D08">
              <w:rPr>
                <w:sz w:val="24"/>
                <w:szCs w:val="24"/>
                <w:lang w:val="kk-KZ"/>
              </w:rPr>
              <w:t xml:space="preserve"> </w:t>
            </w:r>
            <w:r w:rsidRPr="00C36C61">
              <w:rPr>
                <w:sz w:val="24"/>
                <w:szCs w:val="24"/>
              </w:rPr>
              <w:t>ных средств</w:t>
            </w:r>
          </w:p>
        </w:tc>
        <w:tc>
          <w:tcPr>
            <w:tcW w:w="4600" w:type="dxa"/>
            <w:noWrap/>
          </w:tcPr>
          <w:p w14:paraId="1AF0FA98" w14:textId="77777777"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 xml:space="preserve">каждый работник, использующий расходные материалы </w:t>
            </w:r>
          </w:p>
        </w:tc>
        <w:tc>
          <w:tcPr>
            <w:tcW w:w="1559" w:type="dxa"/>
            <w:noWrap/>
            <w:vAlign w:val="bottom"/>
          </w:tcPr>
          <w:p w14:paraId="29CA4893" w14:textId="022F6257" w:rsidR="00490BA0" w:rsidRPr="00C36C61" w:rsidRDefault="00490BA0" w:rsidP="00FE0C45">
            <w:pPr>
              <w:ind w:firstLine="0"/>
              <w:jc w:val="center"/>
              <w:rPr>
                <w:sz w:val="24"/>
                <w:szCs w:val="24"/>
              </w:rPr>
            </w:pPr>
            <w:r w:rsidRPr="00C36C61">
              <w:rPr>
                <w:sz w:val="24"/>
                <w:szCs w:val="24"/>
              </w:rPr>
              <w:t>250 (59,4)</w:t>
            </w:r>
          </w:p>
        </w:tc>
        <w:tc>
          <w:tcPr>
            <w:tcW w:w="1852" w:type="dxa"/>
            <w:noWrap/>
            <w:vAlign w:val="bottom"/>
          </w:tcPr>
          <w:p w14:paraId="504F0173" w14:textId="2751B0B8" w:rsidR="00490BA0" w:rsidRPr="00C36C61" w:rsidRDefault="00490BA0" w:rsidP="00FE0C45">
            <w:pPr>
              <w:ind w:firstLine="0"/>
              <w:jc w:val="center"/>
              <w:rPr>
                <w:sz w:val="24"/>
                <w:szCs w:val="24"/>
              </w:rPr>
            </w:pPr>
            <w:r w:rsidRPr="00C36C61">
              <w:rPr>
                <w:sz w:val="24"/>
                <w:szCs w:val="24"/>
              </w:rPr>
              <w:t>408 (53,0)</w:t>
            </w:r>
          </w:p>
        </w:tc>
        <w:tc>
          <w:tcPr>
            <w:tcW w:w="1755" w:type="dxa"/>
            <w:noWrap/>
            <w:vAlign w:val="bottom"/>
          </w:tcPr>
          <w:p w14:paraId="01F76EA6" w14:textId="459B2F77" w:rsidR="00490BA0" w:rsidRPr="00C36C61" w:rsidRDefault="00490BA0" w:rsidP="00FE0C45">
            <w:pPr>
              <w:ind w:firstLine="0"/>
              <w:jc w:val="center"/>
              <w:rPr>
                <w:sz w:val="24"/>
                <w:szCs w:val="24"/>
              </w:rPr>
            </w:pPr>
            <w:r w:rsidRPr="00C36C61">
              <w:rPr>
                <w:sz w:val="24"/>
                <w:szCs w:val="24"/>
              </w:rPr>
              <w:t>658 (55,2)</w:t>
            </w:r>
          </w:p>
        </w:tc>
        <w:tc>
          <w:tcPr>
            <w:tcW w:w="993" w:type="dxa"/>
          </w:tcPr>
          <w:p w14:paraId="0C5C8FEE" w14:textId="77777777" w:rsidR="00490BA0" w:rsidRPr="00C36C61" w:rsidRDefault="00490BA0" w:rsidP="00490BA0">
            <w:pPr>
              <w:ind w:firstLine="0"/>
              <w:jc w:val="center"/>
              <w:rPr>
                <w:sz w:val="24"/>
                <w:szCs w:val="24"/>
              </w:rPr>
            </w:pPr>
            <w:r w:rsidRPr="00C36C61">
              <w:rPr>
                <w:rFonts w:eastAsia="Times New Roman"/>
                <w:sz w:val="24"/>
                <w:szCs w:val="24"/>
              </w:rPr>
              <w:t>0,034</w:t>
            </w:r>
          </w:p>
        </w:tc>
      </w:tr>
      <w:tr w:rsidR="00C36C61" w:rsidRPr="00C36C61" w14:paraId="042144F1" w14:textId="77777777" w:rsidTr="00FE0C45">
        <w:trPr>
          <w:trHeight w:val="300"/>
          <w:jc w:val="center"/>
        </w:trPr>
        <w:tc>
          <w:tcPr>
            <w:tcW w:w="3722" w:type="dxa"/>
            <w:vMerge/>
            <w:noWrap/>
          </w:tcPr>
          <w:p w14:paraId="62FB64EE" w14:textId="77777777" w:rsidR="00490BA0" w:rsidRPr="00C36C61" w:rsidRDefault="00490BA0" w:rsidP="00FE0C45">
            <w:pPr>
              <w:spacing w:line="228" w:lineRule="auto"/>
              <w:ind w:firstLine="0"/>
              <w:rPr>
                <w:rFonts w:eastAsia="Times New Roman"/>
                <w:sz w:val="24"/>
                <w:szCs w:val="24"/>
              </w:rPr>
            </w:pPr>
          </w:p>
        </w:tc>
        <w:tc>
          <w:tcPr>
            <w:tcW w:w="4600" w:type="dxa"/>
            <w:noWrap/>
          </w:tcPr>
          <w:p w14:paraId="615BF96B" w14:textId="59871B44"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материально ответственный по подразделению</w:t>
            </w:r>
          </w:p>
        </w:tc>
        <w:tc>
          <w:tcPr>
            <w:tcW w:w="1559" w:type="dxa"/>
            <w:noWrap/>
            <w:vAlign w:val="bottom"/>
          </w:tcPr>
          <w:p w14:paraId="207C5A7C" w14:textId="6EDC59A0" w:rsidR="00490BA0" w:rsidRPr="00C36C61" w:rsidRDefault="00490BA0" w:rsidP="00FE0C45">
            <w:pPr>
              <w:ind w:firstLine="0"/>
              <w:jc w:val="center"/>
              <w:rPr>
                <w:sz w:val="24"/>
                <w:szCs w:val="24"/>
              </w:rPr>
            </w:pPr>
            <w:r w:rsidRPr="00C36C61">
              <w:rPr>
                <w:sz w:val="24"/>
                <w:szCs w:val="24"/>
              </w:rPr>
              <w:t>102 (24,2)</w:t>
            </w:r>
          </w:p>
        </w:tc>
        <w:tc>
          <w:tcPr>
            <w:tcW w:w="1852" w:type="dxa"/>
            <w:noWrap/>
            <w:vAlign w:val="bottom"/>
          </w:tcPr>
          <w:p w14:paraId="5DA80E01" w14:textId="03F55CE9" w:rsidR="00490BA0" w:rsidRPr="00C36C61" w:rsidRDefault="00490BA0" w:rsidP="00FE0C45">
            <w:pPr>
              <w:ind w:firstLine="0"/>
              <w:jc w:val="center"/>
              <w:rPr>
                <w:sz w:val="24"/>
                <w:szCs w:val="24"/>
              </w:rPr>
            </w:pPr>
            <w:r w:rsidRPr="00C36C61">
              <w:rPr>
                <w:sz w:val="24"/>
                <w:szCs w:val="24"/>
              </w:rPr>
              <w:t>186 (24,2)</w:t>
            </w:r>
          </w:p>
        </w:tc>
        <w:tc>
          <w:tcPr>
            <w:tcW w:w="1755" w:type="dxa"/>
            <w:noWrap/>
            <w:vAlign w:val="bottom"/>
          </w:tcPr>
          <w:p w14:paraId="132E16BB" w14:textId="6D78D459" w:rsidR="00490BA0" w:rsidRPr="00C36C61" w:rsidRDefault="00490BA0" w:rsidP="00FE0C45">
            <w:pPr>
              <w:ind w:firstLine="0"/>
              <w:jc w:val="center"/>
              <w:rPr>
                <w:sz w:val="24"/>
                <w:szCs w:val="24"/>
              </w:rPr>
            </w:pPr>
            <w:r w:rsidRPr="00C36C61">
              <w:rPr>
                <w:sz w:val="24"/>
                <w:szCs w:val="24"/>
              </w:rPr>
              <w:t>288 (24,2)</w:t>
            </w:r>
          </w:p>
        </w:tc>
        <w:tc>
          <w:tcPr>
            <w:tcW w:w="993" w:type="dxa"/>
          </w:tcPr>
          <w:p w14:paraId="6A2AB9A8" w14:textId="77777777" w:rsidR="00490BA0" w:rsidRPr="00C36C61" w:rsidRDefault="00490BA0" w:rsidP="00490BA0">
            <w:pPr>
              <w:ind w:firstLine="0"/>
              <w:jc w:val="center"/>
              <w:rPr>
                <w:sz w:val="24"/>
                <w:szCs w:val="24"/>
              </w:rPr>
            </w:pPr>
            <w:r w:rsidRPr="00C36C61">
              <w:rPr>
                <w:rFonts w:eastAsia="Times New Roman"/>
                <w:sz w:val="24"/>
                <w:szCs w:val="24"/>
              </w:rPr>
              <w:t>0,978</w:t>
            </w:r>
          </w:p>
        </w:tc>
      </w:tr>
      <w:tr w:rsidR="00C36C61" w:rsidRPr="00C36C61" w14:paraId="130CA366" w14:textId="77777777" w:rsidTr="00FE0C45">
        <w:trPr>
          <w:trHeight w:val="300"/>
          <w:jc w:val="center"/>
        </w:trPr>
        <w:tc>
          <w:tcPr>
            <w:tcW w:w="3722" w:type="dxa"/>
            <w:vMerge/>
            <w:noWrap/>
            <w:hideMark/>
          </w:tcPr>
          <w:p w14:paraId="0B5E7C0A" w14:textId="77777777" w:rsidR="00490BA0" w:rsidRPr="00C36C61" w:rsidRDefault="00490BA0" w:rsidP="00FE0C45">
            <w:pPr>
              <w:spacing w:line="228" w:lineRule="auto"/>
              <w:ind w:firstLine="0"/>
              <w:rPr>
                <w:rFonts w:eastAsia="Times New Roman"/>
                <w:sz w:val="24"/>
                <w:szCs w:val="24"/>
              </w:rPr>
            </w:pPr>
          </w:p>
        </w:tc>
        <w:tc>
          <w:tcPr>
            <w:tcW w:w="4600" w:type="dxa"/>
            <w:noWrap/>
          </w:tcPr>
          <w:p w14:paraId="42C93EBC" w14:textId="77777777"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заведующий отделением</w:t>
            </w:r>
          </w:p>
        </w:tc>
        <w:tc>
          <w:tcPr>
            <w:tcW w:w="1559" w:type="dxa"/>
            <w:noWrap/>
            <w:vAlign w:val="bottom"/>
          </w:tcPr>
          <w:p w14:paraId="3D78877E" w14:textId="16674DE9" w:rsidR="00490BA0" w:rsidRPr="00C36C61" w:rsidRDefault="00490BA0" w:rsidP="00FE0C45">
            <w:pPr>
              <w:ind w:firstLine="0"/>
              <w:jc w:val="center"/>
              <w:rPr>
                <w:sz w:val="24"/>
                <w:szCs w:val="24"/>
              </w:rPr>
            </w:pPr>
            <w:r w:rsidRPr="00C36C61">
              <w:rPr>
                <w:sz w:val="24"/>
                <w:szCs w:val="24"/>
              </w:rPr>
              <w:t>46 (10,9)</w:t>
            </w:r>
          </w:p>
        </w:tc>
        <w:tc>
          <w:tcPr>
            <w:tcW w:w="1852" w:type="dxa"/>
            <w:noWrap/>
            <w:vAlign w:val="bottom"/>
          </w:tcPr>
          <w:p w14:paraId="53F2B467" w14:textId="76FA16DB" w:rsidR="00490BA0" w:rsidRPr="00C36C61" w:rsidRDefault="00490BA0" w:rsidP="00FE0C45">
            <w:pPr>
              <w:ind w:firstLine="0"/>
              <w:jc w:val="center"/>
              <w:rPr>
                <w:sz w:val="24"/>
                <w:szCs w:val="24"/>
              </w:rPr>
            </w:pPr>
            <w:r w:rsidRPr="00C36C61">
              <w:rPr>
                <w:sz w:val="24"/>
                <w:szCs w:val="24"/>
              </w:rPr>
              <w:t>83 (10,8)</w:t>
            </w:r>
          </w:p>
        </w:tc>
        <w:tc>
          <w:tcPr>
            <w:tcW w:w="1755" w:type="dxa"/>
            <w:noWrap/>
            <w:vAlign w:val="bottom"/>
          </w:tcPr>
          <w:p w14:paraId="20FFC623" w14:textId="4F775EA8" w:rsidR="00490BA0" w:rsidRPr="00C36C61" w:rsidRDefault="00490BA0" w:rsidP="00FE0C45">
            <w:pPr>
              <w:ind w:firstLine="0"/>
              <w:jc w:val="center"/>
              <w:rPr>
                <w:sz w:val="24"/>
                <w:szCs w:val="24"/>
              </w:rPr>
            </w:pPr>
            <w:r w:rsidRPr="00C36C61">
              <w:rPr>
                <w:sz w:val="24"/>
                <w:szCs w:val="24"/>
              </w:rPr>
              <w:t>129 (10,8)</w:t>
            </w:r>
          </w:p>
        </w:tc>
        <w:tc>
          <w:tcPr>
            <w:tcW w:w="993" w:type="dxa"/>
          </w:tcPr>
          <w:p w14:paraId="0F60E3B7" w14:textId="77777777" w:rsidR="00490BA0" w:rsidRPr="00C36C61" w:rsidRDefault="00490BA0" w:rsidP="00490BA0">
            <w:pPr>
              <w:ind w:firstLine="0"/>
              <w:jc w:val="center"/>
              <w:rPr>
                <w:sz w:val="24"/>
                <w:szCs w:val="24"/>
              </w:rPr>
            </w:pPr>
            <w:r w:rsidRPr="00C36C61">
              <w:rPr>
                <w:rFonts w:eastAsia="Times New Roman"/>
                <w:sz w:val="24"/>
                <w:szCs w:val="24"/>
                <w:lang w:val="en-US"/>
              </w:rPr>
              <w:t>0,938</w:t>
            </w:r>
          </w:p>
        </w:tc>
      </w:tr>
      <w:tr w:rsidR="00C36C61" w:rsidRPr="00C36C61" w14:paraId="4F6F5A05" w14:textId="77777777" w:rsidTr="00FE0C45">
        <w:trPr>
          <w:trHeight w:val="300"/>
          <w:jc w:val="center"/>
        </w:trPr>
        <w:tc>
          <w:tcPr>
            <w:tcW w:w="3722" w:type="dxa"/>
            <w:vMerge/>
            <w:noWrap/>
          </w:tcPr>
          <w:p w14:paraId="66E53135" w14:textId="77777777" w:rsidR="00490BA0" w:rsidRPr="00C36C61" w:rsidRDefault="00490BA0" w:rsidP="00FE0C45">
            <w:pPr>
              <w:spacing w:line="228" w:lineRule="auto"/>
              <w:ind w:firstLine="0"/>
              <w:rPr>
                <w:rFonts w:eastAsia="Times New Roman"/>
                <w:sz w:val="24"/>
                <w:szCs w:val="24"/>
              </w:rPr>
            </w:pPr>
          </w:p>
        </w:tc>
        <w:tc>
          <w:tcPr>
            <w:tcW w:w="4600" w:type="dxa"/>
            <w:noWrap/>
          </w:tcPr>
          <w:p w14:paraId="019D9E17" w14:textId="77777777"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заведующий аптекой</w:t>
            </w:r>
          </w:p>
        </w:tc>
        <w:tc>
          <w:tcPr>
            <w:tcW w:w="1559" w:type="dxa"/>
            <w:noWrap/>
            <w:vAlign w:val="bottom"/>
          </w:tcPr>
          <w:p w14:paraId="16C6980C" w14:textId="14249493" w:rsidR="00490BA0" w:rsidRPr="00C36C61" w:rsidRDefault="00490BA0" w:rsidP="00FE0C45">
            <w:pPr>
              <w:ind w:firstLine="0"/>
              <w:jc w:val="center"/>
              <w:rPr>
                <w:sz w:val="24"/>
                <w:szCs w:val="24"/>
              </w:rPr>
            </w:pPr>
            <w:r w:rsidRPr="00C36C61">
              <w:rPr>
                <w:sz w:val="24"/>
                <w:szCs w:val="24"/>
              </w:rPr>
              <w:t>81 (19,2)</w:t>
            </w:r>
          </w:p>
        </w:tc>
        <w:tc>
          <w:tcPr>
            <w:tcW w:w="1852" w:type="dxa"/>
            <w:noWrap/>
            <w:vAlign w:val="bottom"/>
          </w:tcPr>
          <w:p w14:paraId="5BC3C6F8" w14:textId="734BC2F2" w:rsidR="00490BA0" w:rsidRPr="00C36C61" w:rsidRDefault="00490BA0" w:rsidP="00FE0C45">
            <w:pPr>
              <w:ind w:firstLine="0"/>
              <w:jc w:val="center"/>
              <w:rPr>
                <w:sz w:val="24"/>
                <w:szCs w:val="24"/>
              </w:rPr>
            </w:pPr>
            <w:r w:rsidRPr="00C36C61">
              <w:rPr>
                <w:sz w:val="24"/>
                <w:szCs w:val="24"/>
              </w:rPr>
              <w:t>230 (29,9)</w:t>
            </w:r>
          </w:p>
        </w:tc>
        <w:tc>
          <w:tcPr>
            <w:tcW w:w="1755" w:type="dxa"/>
            <w:noWrap/>
            <w:vAlign w:val="bottom"/>
          </w:tcPr>
          <w:p w14:paraId="00B50FCC" w14:textId="31772454" w:rsidR="00490BA0" w:rsidRPr="00C36C61" w:rsidRDefault="00490BA0" w:rsidP="00FE0C45">
            <w:pPr>
              <w:ind w:firstLine="0"/>
              <w:jc w:val="center"/>
              <w:rPr>
                <w:sz w:val="24"/>
                <w:szCs w:val="24"/>
              </w:rPr>
            </w:pPr>
            <w:r w:rsidRPr="00C36C61">
              <w:rPr>
                <w:sz w:val="24"/>
                <w:szCs w:val="24"/>
              </w:rPr>
              <w:t>311 (26,1)</w:t>
            </w:r>
          </w:p>
        </w:tc>
        <w:tc>
          <w:tcPr>
            <w:tcW w:w="993" w:type="dxa"/>
          </w:tcPr>
          <w:p w14:paraId="3D2BABEC" w14:textId="77777777" w:rsidR="00490BA0" w:rsidRPr="00C36C61" w:rsidRDefault="00490BA0" w:rsidP="00490BA0">
            <w:pPr>
              <w:ind w:firstLine="0"/>
              <w:jc w:val="center"/>
              <w:rPr>
                <w:rFonts w:eastAsia="Times New Roman"/>
                <w:sz w:val="24"/>
                <w:szCs w:val="24"/>
                <w:lang w:val="en-US"/>
              </w:rPr>
            </w:pPr>
            <w:r w:rsidRPr="00C36C61">
              <w:rPr>
                <w:rFonts w:eastAsia="Times New Roman"/>
                <w:sz w:val="24"/>
                <w:szCs w:val="24"/>
                <w:lang w:val="en-US"/>
              </w:rPr>
              <w:t>&lt;0,001</w:t>
            </w:r>
          </w:p>
        </w:tc>
      </w:tr>
      <w:tr w:rsidR="00C36C61" w:rsidRPr="00C36C61" w14:paraId="1A818E90" w14:textId="77777777" w:rsidTr="00FE0C45">
        <w:trPr>
          <w:trHeight w:val="300"/>
          <w:jc w:val="center"/>
        </w:trPr>
        <w:tc>
          <w:tcPr>
            <w:tcW w:w="3722" w:type="dxa"/>
            <w:vMerge/>
            <w:noWrap/>
          </w:tcPr>
          <w:p w14:paraId="7DDD5C96" w14:textId="77777777" w:rsidR="00490BA0" w:rsidRPr="00C36C61" w:rsidRDefault="00490BA0" w:rsidP="00FE0C45">
            <w:pPr>
              <w:spacing w:line="228" w:lineRule="auto"/>
              <w:ind w:firstLine="0"/>
              <w:rPr>
                <w:rFonts w:eastAsia="Times New Roman"/>
                <w:sz w:val="24"/>
                <w:szCs w:val="24"/>
              </w:rPr>
            </w:pPr>
          </w:p>
        </w:tc>
        <w:tc>
          <w:tcPr>
            <w:tcW w:w="4600" w:type="dxa"/>
            <w:noWrap/>
          </w:tcPr>
          <w:p w14:paraId="3035E07A" w14:textId="77777777"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главная медицинская сестра</w:t>
            </w:r>
          </w:p>
        </w:tc>
        <w:tc>
          <w:tcPr>
            <w:tcW w:w="1559" w:type="dxa"/>
            <w:noWrap/>
            <w:vAlign w:val="bottom"/>
          </w:tcPr>
          <w:p w14:paraId="1DF17713" w14:textId="5A649654" w:rsidR="00490BA0" w:rsidRPr="00C36C61" w:rsidRDefault="00490BA0" w:rsidP="00FE0C45">
            <w:pPr>
              <w:ind w:firstLine="0"/>
              <w:jc w:val="center"/>
              <w:rPr>
                <w:sz w:val="24"/>
                <w:szCs w:val="24"/>
              </w:rPr>
            </w:pPr>
            <w:r w:rsidRPr="00C36C61">
              <w:rPr>
                <w:sz w:val="24"/>
                <w:szCs w:val="24"/>
              </w:rPr>
              <w:t>51 (12,1)</w:t>
            </w:r>
          </w:p>
        </w:tc>
        <w:tc>
          <w:tcPr>
            <w:tcW w:w="1852" w:type="dxa"/>
            <w:noWrap/>
            <w:vAlign w:val="bottom"/>
          </w:tcPr>
          <w:p w14:paraId="5371C3B5" w14:textId="3C82B3A0" w:rsidR="00490BA0" w:rsidRPr="00C36C61" w:rsidRDefault="00490BA0" w:rsidP="00FE0C45">
            <w:pPr>
              <w:ind w:firstLine="0"/>
              <w:jc w:val="center"/>
              <w:rPr>
                <w:sz w:val="24"/>
                <w:szCs w:val="24"/>
              </w:rPr>
            </w:pPr>
            <w:r w:rsidRPr="00C36C61">
              <w:rPr>
                <w:sz w:val="24"/>
                <w:szCs w:val="24"/>
              </w:rPr>
              <w:t>229 (29,7)</w:t>
            </w:r>
          </w:p>
        </w:tc>
        <w:tc>
          <w:tcPr>
            <w:tcW w:w="1755" w:type="dxa"/>
            <w:noWrap/>
            <w:vAlign w:val="bottom"/>
          </w:tcPr>
          <w:p w14:paraId="4E6DCC3F" w14:textId="42B9876D" w:rsidR="00490BA0" w:rsidRPr="00C36C61" w:rsidRDefault="00490BA0" w:rsidP="00FE0C45">
            <w:pPr>
              <w:ind w:firstLine="0"/>
              <w:jc w:val="center"/>
              <w:rPr>
                <w:sz w:val="24"/>
                <w:szCs w:val="24"/>
              </w:rPr>
            </w:pPr>
            <w:r w:rsidRPr="00C36C61">
              <w:rPr>
                <w:sz w:val="24"/>
                <w:szCs w:val="24"/>
              </w:rPr>
              <w:t>280 (23,5)</w:t>
            </w:r>
          </w:p>
        </w:tc>
        <w:tc>
          <w:tcPr>
            <w:tcW w:w="993" w:type="dxa"/>
          </w:tcPr>
          <w:p w14:paraId="65417064" w14:textId="77777777" w:rsidR="00490BA0" w:rsidRPr="00C36C61" w:rsidRDefault="00490BA0" w:rsidP="00490BA0">
            <w:pPr>
              <w:ind w:firstLine="0"/>
              <w:jc w:val="center"/>
              <w:rPr>
                <w:rFonts w:eastAsia="Times New Roman"/>
                <w:sz w:val="24"/>
                <w:szCs w:val="24"/>
                <w:lang w:val="en-US"/>
              </w:rPr>
            </w:pPr>
            <w:r w:rsidRPr="00C36C61">
              <w:rPr>
                <w:rFonts w:eastAsia="Times New Roman"/>
                <w:sz w:val="24"/>
                <w:szCs w:val="24"/>
                <w:lang w:val="en-US"/>
              </w:rPr>
              <w:t>&lt;0,001</w:t>
            </w:r>
          </w:p>
        </w:tc>
      </w:tr>
      <w:tr w:rsidR="00C36C61" w:rsidRPr="00C36C61" w14:paraId="584042E4" w14:textId="77777777" w:rsidTr="00FE0C45">
        <w:trPr>
          <w:trHeight w:val="300"/>
          <w:jc w:val="center"/>
        </w:trPr>
        <w:tc>
          <w:tcPr>
            <w:tcW w:w="3722" w:type="dxa"/>
            <w:vMerge/>
            <w:noWrap/>
          </w:tcPr>
          <w:p w14:paraId="7746E2CE" w14:textId="77777777" w:rsidR="00490BA0" w:rsidRPr="00C36C61" w:rsidRDefault="00490BA0" w:rsidP="00FE0C45">
            <w:pPr>
              <w:spacing w:line="228" w:lineRule="auto"/>
              <w:ind w:firstLine="0"/>
              <w:rPr>
                <w:rFonts w:eastAsia="Times New Roman"/>
                <w:sz w:val="24"/>
                <w:szCs w:val="24"/>
              </w:rPr>
            </w:pPr>
          </w:p>
        </w:tc>
        <w:tc>
          <w:tcPr>
            <w:tcW w:w="4600" w:type="dxa"/>
            <w:noWrap/>
          </w:tcPr>
          <w:p w14:paraId="7577F763" w14:textId="77777777"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представитель администрации</w:t>
            </w:r>
          </w:p>
        </w:tc>
        <w:tc>
          <w:tcPr>
            <w:tcW w:w="1559" w:type="dxa"/>
            <w:noWrap/>
            <w:vAlign w:val="bottom"/>
          </w:tcPr>
          <w:p w14:paraId="165A893A" w14:textId="5FE806EE" w:rsidR="00490BA0" w:rsidRPr="00C36C61" w:rsidRDefault="00490BA0" w:rsidP="00FE0C45">
            <w:pPr>
              <w:ind w:firstLine="0"/>
              <w:jc w:val="center"/>
              <w:rPr>
                <w:sz w:val="24"/>
                <w:szCs w:val="24"/>
              </w:rPr>
            </w:pPr>
            <w:r w:rsidRPr="00C36C61">
              <w:rPr>
                <w:sz w:val="24"/>
                <w:szCs w:val="24"/>
              </w:rPr>
              <w:t>28 (6,7)</w:t>
            </w:r>
          </w:p>
        </w:tc>
        <w:tc>
          <w:tcPr>
            <w:tcW w:w="1852" w:type="dxa"/>
            <w:noWrap/>
            <w:vAlign w:val="bottom"/>
          </w:tcPr>
          <w:p w14:paraId="2A4F3E14" w14:textId="7D31E8BF" w:rsidR="00490BA0" w:rsidRPr="00C36C61" w:rsidRDefault="00490BA0" w:rsidP="00FE0C45">
            <w:pPr>
              <w:ind w:firstLine="0"/>
              <w:jc w:val="center"/>
              <w:rPr>
                <w:sz w:val="24"/>
                <w:szCs w:val="24"/>
              </w:rPr>
            </w:pPr>
            <w:r w:rsidRPr="00C36C61">
              <w:rPr>
                <w:sz w:val="24"/>
                <w:szCs w:val="24"/>
              </w:rPr>
              <w:t>29 (3,8)</w:t>
            </w:r>
          </w:p>
        </w:tc>
        <w:tc>
          <w:tcPr>
            <w:tcW w:w="1755" w:type="dxa"/>
            <w:noWrap/>
            <w:vAlign w:val="bottom"/>
          </w:tcPr>
          <w:p w14:paraId="3D0D4E19" w14:textId="628D436D" w:rsidR="00490BA0" w:rsidRPr="00C36C61" w:rsidRDefault="00490BA0" w:rsidP="00FE0C45">
            <w:pPr>
              <w:ind w:firstLine="0"/>
              <w:jc w:val="center"/>
              <w:rPr>
                <w:sz w:val="24"/>
                <w:szCs w:val="24"/>
              </w:rPr>
            </w:pPr>
            <w:r w:rsidRPr="00C36C61">
              <w:rPr>
                <w:sz w:val="24"/>
                <w:szCs w:val="24"/>
              </w:rPr>
              <w:t>57 (4,8)</w:t>
            </w:r>
          </w:p>
        </w:tc>
        <w:tc>
          <w:tcPr>
            <w:tcW w:w="993" w:type="dxa"/>
          </w:tcPr>
          <w:p w14:paraId="4279DDD6" w14:textId="77777777" w:rsidR="00490BA0" w:rsidRPr="00C36C61" w:rsidRDefault="00490BA0" w:rsidP="00490BA0">
            <w:pPr>
              <w:ind w:firstLine="0"/>
              <w:jc w:val="center"/>
              <w:rPr>
                <w:rFonts w:eastAsia="Times New Roman"/>
                <w:sz w:val="24"/>
                <w:szCs w:val="24"/>
                <w:lang w:val="en-US"/>
              </w:rPr>
            </w:pPr>
            <w:r w:rsidRPr="00C36C61">
              <w:rPr>
                <w:rFonts w:eastAsia="Times New Roman"/>
                <w:sz w:val="24"/>
                <w:szCs w:val="24"/>
                <w:lang w:val="en-US"/>
              </w:rPr>
              <w:t>0,026</w:t>
            </w:r>
          </w:p>
        </w:tc>
      </w:tr>
      <w:tr w:rsidR="00C36C61" w:rsidRPr="00C36C61" w14:paraId="14A4995C" w14:textId="77777777" w:rsidTr="00FE0C45">
        <w:trPr>
          <w:trHeight w:val="300"/>
          <w:jc w:val="center"/>
        </w:trPr>
        <w:tc>
          <w:tcPr>
            <w:tcW w:w="3722" w:type="dxa"/>
            <w:vMerge/>
            <w:noWrap/>
          </w:tcPr>
          <w:p w14:paraId="3453111A" w14:textId="77777777" w:rsidR="00490BA0" w:rsidRPr="00C36C61" w:rsidRDefault="00490BA0" w:rsidP="00FE0C45">
            <w:pPr>
              <w:spacing w:line="228" w:lineRule="auto"/>
              <w:ind w:firstLine="0"/>
              <w:rPr>
                <w:rFonts w:eastAsia="Times New Roman"/>
                <w:sz w:val="24"/>
                <w:szCs w:val="24"/>
              </w:rPr>
            </w:pPr>
          </w:p>
        </w:tc>
        <w:tc>
          <w:tcPr>
            <w:tcW w:w="4600" w:type="dxa"/>
            <w:noWrap/>
          </w:tcPr>
          <w:p w14:paraId="71C3D7FA" w14:textId="77777777" w:rsidR="00490BA0" w:rsidRPr="00C36C61" w:rsidRDefault="00490BA0" w:rsidP="00FE0C45">
            <w:pPr>
              <w:spacing w:line="228" w:lineRule="auto"/>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tcPr>
          <w:p w14:paraId="0141813E" w14:textId="635EC04F" w:rsidR="00490BA0" w:rsidRPr="00C36C61" w:rsidRDefault="00490BA0" w:rsidP="00FE0C45">
            <w:pPr>
              <w:ind w:firstLine="0"/>
              <w:jc w:val="center"/>
              <w:rPr>
                <w:sz w:val="24"/>
                <w:szCs w:val="24"/>
              </w:rPr>
            </w:pPr>
            <w:r w:rsidRPr="00C36C61">
              <w:rPr>
                <w:sz w:val="24"/>
                <w:szCs w:val="24"/>
              </w:rPr>
              <w:t>32 (7,6)</w:t>
            </w:r>
          </w:p>
        </w:tc>
        <w:tc>
          <w:tcPr>
            <w:tcW w:w="1852" w:type="dxa"/>
            <w:noWrap/>
            <w:vAlign w:val="bottom"/>
          </w:tcPr>
          <w:p w14:paraId="4907DEE5" w14:textId="7EBAEF9A" w:rsidR="00490BA0" w:rsidRPr="00C36C61" w:rsidRDefault="00490BA0" w:rsidP="00FE0C45">
            <w:pPr>
              <w:ind w:firstLine="0"/>
              <w:jc w:val="center"/>
              <w:rPr>
                <w:sz w:val="24"/>
                <w:szCs w:val="24"/>
              </w:rPr>
            </w:pPr>
            <w:r w:rsidRPr="00C36C61">
              <w:rPr>
                <w:sz w:val="24"/>
                <w:szCs w:val="24"/>
              </w:rPr>
              <w:t>85 (11,0)</w:t>
            </w:r>
          </w:p>
        </w:tc>
        <w:tc>
          <w:tcPr>
            <w:tcW w:w="1755" w:type="dxa"/>
            <w:noWrap/>
            <w:vAlign w:val="bottom"/>
          </w:tcPr>
          <w:p w14:paraId="4DFED9F3" w14:textId="60609CD7" w:rsidR="00490BA0" w:rsidRPr="00C36C61" w:rsidRDefault="00490BA0" w:rsidP="00FE0C45">
            <w:pPr>
              <w:ind w:firstLine="0"/>
              <w:jc w:val="center"/>
              <w:rPr>
                <w:sz w:val="24"/>
                <w:szCs w:val="24"/>
              </w:rPr>
            </w:pPr>
            <w:r w:rsidRPr="00C36C61">
              <w:rPr>
                <w:sz w:val="24"/>
                <w:szCs w:val="24"/>
              </w:rPr>
              <w:t>117 (9,8)</w:t>
            </w:r>
          </w:p>
        </w:tc>
        <w:tc>
          <w:tcPr>
            <w:tcW w:w="993" w:type="dxa"/>
          </w:tcPr>
          <w:p w14:paraId="44FC0DA7" w14:textId="77777777" w:rsidR="00490BA0" w:rsidRPr="00C36C61" w:rsidRDefault="00490BA0" w:rsidP="00490BA0">
            <w:pPr>
              <w:ind w:firstLine="0"/>
              <w:jc w:val="center"/>
              <w:rPr>
                <w:rFonts w:eastAsia="Times New Roman"/>
                <w:sz w:val="24"/>
                <w:szCs w:val="24"/>
                <w:lang w:val="en-US"/>
              </w:rPr>
            </w:pPr>
            <w:r w:rsidRPr="00C36C61">
              <w:rPr>
                <w:rFonts w:eastAsia="Times New Roman"/>
                <w:sz w:val="24"/>
                <w:szCs w:val="24"/>
                <w:lang w:val="en-US"/>
              </w:rPr>
              <w:t>0,057</w:t>
            </w:r>
          </w:p>
        </w:tc>
      </w:tr>
      <w:tr w:rsidR="00C36C61" w:rsidRPr="00C36C61" w14:paraId="41F6F31D" w14:textId="77777777" w:rsidTr="00FE0C45">
        <w:trPr>
          <w:trHeight w:val="300"/>
          <w:jc w:val="center"/>
        </w:trPr>
        <w:tc>
          <w:tcPr>
            <w:tcW w:w="3722" w:type="dxa"/>
            <w:vMerge w:val="restart"/>
            <w:noWrap/>
            <w:hideMark/>
          </w:tcPr>
          <w:p w14:paraId="099C2229" w14:textId="77777777" w:rsidR="00490BA0" w:rsidRPr="00C36C61" w:rsidRDefault="00490BA0" w:rsidP="00F151FE">
            <w:pPr>
              <w:ind w:firstLine="0"/>
              <w:rPr>
                <w:rFonts w:eastAsia="Times New Roman"/>
                <w:sz w:val="24"/>
                <w:szCs w:val="24"/>
              </w:rPr>
            </w:pPr>
            <w:r w:rsidRPr="00C36C61">
              <w:rPr>
                <w:rFonts w:eastAsia="Times New Roman"/>
                <w:sz w:val="24"/>
                <w:szCs w:val="24"/>
              </w:rPr>
              <w:t xml:space="preserve">Наличие в медицинской организации лекарственной формулярной комиссии </w:t>
            </w:r>
          </w:p>
        </w:tc>
        <w:tc>
          <w:tcPr>
            <w:tcW w:w="4600" w:type="dxa"/>
            <w:noWrap/>
            <w:hideMark/>
          </w:tcPr>
          <w:p w14:paraId="45D73A2A" w14:textId="77777777" w:rsidR="00490BA0" w:rsidRPr="00C36C61" w:rsidRDefault="00490BA0" w:rsidP="00F151FE">
            <w:pPr>
              <w:ind w:firstLine="0"/>
              <w:rPr>
                <w:rFonts w:eastAsia="Times New Roman"/>
                <w:sz w:val="24"/>
                <w:szCs w:val="24"/>
              </w:rPr>
            </w:pPr>
            <w:r w:rsidRPr="00C36C61">
              <w:rPr>
                <w:rFonts w:eastAsia="Times New Roman"/>
                <w:sz w:val="24"/>
                <w:szCs w:val="24"/>
              </w:rPr>
              <w:t>да</w:t>
            </w:r>
          </w:p>
        </w:tc>
        <w:tc>
          <w:tcPr>
            <w:tcW w:w="1559" w:type="dxa"/>
            <w:noWrap/>
            <w:vAlign w:val="bottom"/>
            <w:hideMark/>
          </w:tcPr>
          <w:p w14:paraId="6CDF2ABB" w14:textId="45048D76" w:rsidR="00490BA0" w:rsidRPr="00C36C61" w:rsidRDefault="00490BA0" w:rsidP="00FE0C45">
            <w:pPr>
              <w:ind w:firstLine="0"/>
              <w:jc w:val="center"/>
              <w:rPr>
                <w:sz w:val="24"/>
                <w:szCs w:val="24"/>
              </w:rPr>
            </w:pPr>
            <w:r w:rsidRPr="00C36C61">
              <w:rPr>
                <w:sz w:val="24"/>
                <w:szCs w:val="24"/>
              </w:rPr>
              <w:t>357 (84,8)</w:t>
            </w:r>
          </w:p>
        </w:tc>
        <w:tc>
          <w:tcPr>
            <w:tcW w:w="1852" w:type="dxa"/>
            <w:noWrap/>
            <w:vAlign w:val="bottom"/>
            <w:hideMark/>
          </w:tcPr>
          <w:p w14:paraId="48774118" w14:textId="6486EFB0" w:rsidR="00490BA0" w:rsidRPr="00C36C61" w:rsidRDefault="00490BA0" w:rsidP="00FE0C45">
            <w:pPr>
              <w:ind w:firstLine="0"/>
              <w:jc w:val="center"/>
              <w:rPr>
                <w:sz w:val="24"/>
                <w:szCs w:val="24"/>
              </w:rPr>
            </w:pPr>
            <w:r w:rsidRPr="00C36C61">
              <w:rPr>
                <w:sz w:val="24"/>
                <w:szCs w:val="24"/>
              </w:rPr>
              <w:t>589 (77,0)</w:t>
            </w:r>
          </w:p>
        </w:tc>
        <w:tc>
          <w:tcPr>
            <w:tcW w:w="1755" w:type="dxa"/>
            <w:noWrap/>
            <w:vAlign w:val="bottom"/>
            <w:hideMark/>
          </w:tcPr>
          <w:p w14:paraId="2209049F" w14:textId="756DC1B0" w:rsidR="00490BA0" w:rsidRPr="00C36C61" w:rsidRDefault="00490BA0" w:rsidP="00FE0C45">
            <w:pPr>
              <w:ind w:firstLine="0"/>
              <w:jc w:val="center"/>
              <w:rPr>
                <w:sz w:val="24"/>
                <w:szCs w:val="24"/>
              </w:rPr>
            </w:pPr>
            <w:r w:rsidRPr="00C36C61">
              <w:rPr>
                <w:sz w:val="24"/>
                <w:szCs w:val="24"/>
              </w:rPr>
              <w:t>946 (79,8)</w:t>
            </w:r>
          </w:p>
        </w:tc>
        <w:tc>
          <w:tcPr>
            <w:tcW w:w="993" w:type="dxa"/>
            <w:vMerge w:val="restart"/>
          </w:tcPr>
          <w:p w14:paraId="4F030581" w14:textId="77777777" w:rsidR="00490BA0" w:rsidRPr="00C36C61" w:rsidRDefault="00490BA0" w:rsidP="00490BA0">
            <w:pPr>
              <w:ind w:firstLine="0"/>
              <w:jc w:val="center"/>
              <w:rPr>
                <w:sz w:val="24"/>
                <w:szCs w:val="24"/>
              </w:rPr>
            </w:pPr>
            <w:r w:rsidRPr="00C36C61">
              <w:rPr>
                <w:rFonts w:eastAsia="Times New Roman"/>
                <w:sz w:val="24"/>
                <w:szCs w:val="24"/>
              </w:rPr>
              <w:t>&lt;0,001</w:t>
            </w:r>
          </w:p>
        </w:tc>
      </w:tr>
      <w:tr w:rsidR="00C36C61" w:rsidRPr="00C36C61" w14:paraId="67D23817" w14:textId="77777777" w:rsidTr="00FE0C45">
        <w:trPr>
          <w:trHeight w:val="300"/>
          <w:jc w:val="center"/>
        </w:trPr>
        <w:tc>
          <w:tcPr>
            <w:tcW w:w="3722" w:type="dxa"/>
            <w:vMerge/>
            <w:noWrap/>
            <w:hideMark/>
          </w:tcPr>
          <w:p w14:paraId="39D983CA" w14:textId="77777777" w:rsidR="00490BA0" w:rsidRPr="00C36C61" w:rsidRDefault="00490BA0" w:rsidP="00F151FE">
            <w:pPr>
              <w:ind w:firstLine="0"/>
              <w:rPr>
                <w:rFonts w:eastAsia="Times New Roman"/>
                <w:sz w:val="24"/>
                <w:szCs w:val="24"/>
              </w:rPr>
            </w:pPr>
          </w:p>
        </w:tc>
        <w:tc>
          <w:tcPr>
            <w:tcW w:w="4600" w:type="dxa"/>
            <w:noWrap/>
            <w:hideMark/>
          </w:tcPr>
          <w:p w14:paraId="68A1B792" w14:textId="77777777" w:rsidR="00490BA0" w:rsidRPr="00C36C61" w:rsidRDefault="00490BA0" w:rsidP="00F151FE">
            <w:pPr>
              <w:ind w:firstLine="0"/>
              <w:rPr>
                <w:rFonts w:eastAsia="Times New Roman"/>
                <w:sz w:val="24"/>
                <w:szCs w:val="24"/>
              </w:rPr>
            </w:pPr>
            <w:r w:rsidRPr="00C36C61">
              <w:rPr>
                <w:rFonts w:eastAsia="Times New Roman"/>
                <w:sz w:val="24"/>
                <w:szCs w:val="24"/>
              </w:rPr>
              <w:t>нет</w:t>
            </w:r>
          </w:p>
        </w:tc>
        <w:tc>
          <w:tcPr>
            <w:tcW w:w="1559" w:type="dxa"/>
            <w:noWrap/>
            <w:vAlign w:val="bottom"/>
            <w:hideMark/>
          </w:tcPr>
          <w:p w14:paraId="1F0C380E" w14:textId="5AB3BDE2" w:rsidR="00490BA0" w:rsidRPr="00C36C61" w:rsidRDefault="00490BA0" w:rsidP="00FE0C45">
            <w:pPr>
              <w:ind w:firstLine="0"/>
              <w:jc w:val="center"/>
              <w:rPr>
                <w:sz w:val="24"/>
                <w:szCs w:val="24"/>
              </w:rPr>
            </w:pPr>
            <w:r w:rsidRPr="00C36C61">
              <w:rPr>
                <w:sz w:val="24"/>
                <w:szCs w:val="24"/>
              </w:rPr>
              <w:t>12 (2,9)</w:t>
            </w:r>
          </w:p>
        </w:tc>
        <w:tc>
          <w:tcPr>
            <w:tcW w:w="1852" w:type="dxa"/>
            <w:noWrap/>
            <w:vAlign w:val="bottom"/>
            <w:hideMark/>
          </w:tcPr>
          <w:p w14:paraId="32CF26A9" w14:textId="27A61FCF" w:rsidR="00490BA0" w:rsidRPr="00C36C61" w:rsidRDefault="00490BA0" w:rsidP="00FE0C45">
            <w:pPr>
              <w:ind w:firstLine="0"/>
              <w:jc w:val="center"/>
              <w:rPr>
                <w:sz w:val="24"/>
                <w:szCs w:val="24"/>
              </w:rPr>
            </w:pPr>
            <w:r w:rsidRPr="00C36C61">
              <w:rPr>
                <w:sz w:val="24"/>
                <w:szCs w:val="24"/>
              </w:rPr>
              <w:t>79 (10,3)</w:t>
            </w:r>
          </w:p>
        </w:tc>
        <w:tc>
          <w:tcPr>
            <w:tcW w:w="1755" w:type="dxa"/>
            <w:noWrap/>
            <w:vAlign w:val="bottom"/>
            <w:hideMark/>
          </w:tcPr>
          <w:p w14:paraId="500AF65D" w14:textId="0EAC781F" w:rsidR="00490BA0" w:rsidRPr="00C36C61" w:rsidRDefault="00490BA0" w:rsidP="00FE0C45">
            <w:pPr>
              <w:ind w:firstLine="0"/>
              <w:jc w:val="center"/>
              <w:rPr>
                <w:sz w:val="24"/>
                <w:szCs w:val="24"/>
              </w:rPr>
            </w:pPr>
            <w:r w:rsidRPr="00C36C61">
              <w:rPr>
                <w:sz w:val="24"/>
                <w:szCs w:val="24"/>
              </w:rPr>
              <w:t>91 (7,7)</w:t>
            </w:r>
          </w:p>
        </w:tc>
        <w:tc>
          <w:tcPr>
            <w:tcW w:w="993" w:type="dxa"/>
            <w:vMerge/>
          </w:tcPr>
          <w:p w14:paraId="4F9A26E0" w14:textId="77777777" w:rsidR="00490BA0" w:rsidRPr="00C36C61" w:rsidRDefault="00490BA0" w:rsidP="00490BA0">
            <w:pPr>
              <w:ind w:firstLine="0"/>
              <w:jc w:val="center"/>
              <w:rPr>
                <w:sz w:val="24"/>
                <w:szCs w:val="24"/>
              </w:rPr>
            </w:pPr>
          </w:p>
        </w:tc>
      </w:tr>
      <w:tr w:rsidR="00C36C61" w:rsidRPr="00C36C61" w14:paraId="426E9604" w14:textId="77777777" w:rsidTr="00FE0C45">
        <w:trPr>
          <w:trHeight w:val="300"/>
          <w:jc w:val="center"/>
        </w:trPr>
        <w:tc>
          <w:tcPr>
            <w:tcW w:w="3722" w:type="dxa"/>
            <w:vMerge/>
            <w:noWrap/>
            <w:hideMark/>
          </w:tcPr>
          <w:p w14:paraId="06BEA699" w14:textId="77777777" w:rsidR="00490BA0" w:rsidRPr="00C36C61" w:rsidRDefault="00490BA0" w:rsidP="00F151FE">
            <w:pPr>
              <w:ind w:firstLine="0"/>
              <w:rPr>
                <w:rFonts w:eastAsia="Times New Roman"/>
                <w:sz w:val="24"/>
                <w:szCs w:val="24"/>
              </w:rPr>
            </w:pPr>
          </w:p>
        </w:tc>
        <w:tc>
          <w:tcPr>
            <w:tcW w:w="4600" w:type="dxa"/>
            <w:noWrap/>
            <w:hideMark/>
          </w:tcPr>
          <w:p w14:paraId="5B09DFB2" w14:textId="77777777" w:rsidR="00490BA0" w:rsidRPr="00C36C61" w:rsidRDefault="00490BA0"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hideMark/>
          </w:tcPr>
          <w:p w14:paraId="24D79EA3" w14:textId="3C887506" w:rsidR="00490BA0" w:rsidRPr="00C36C61" w:rsidRDefault="00490BA0" w:rsidP="00FE0C45">
            <w:pPr>
              <w:ind w:firstLine="0"/>
              <w:jc w:val="center"/>
              <w:rPr>
                <w:sz w:val="24"/>
                <w:szCs w:val="24"/>
              </w:rPr>
            </w:pPr>
            <w:r w:rsidRPr="00C36C61">
              <w:rPr>
                <w:sz w:val="24"/>
                <w:szCs w:val="24"/>
              </w:rPr>
              <w:t>52 (12,4)</w:t>
            </w:r>
          </w:p>
        </w:tc>
        <w:tc>
          <w:tcPr>
            <w:tcW w:w="1852" w:type="dxa"/>
            <w:noWrap/>
            <w:vAlign w:val="bottom"/>
            <w:hideMark/>
          </w:tcPr>
          <w:p w14:paraId="7EED8710" w14:textId="2B1F1F1E" w:rsidR="00490BA0" w:rsidRPr="00C36C61" w:rsidRDefault="00490BA0" w:rsidP="00FE0C45">
            <w:pPr>
              <w:ind w:firstLine="0"/>
              <w:jc w:val="center"/>
              <w:rPr>
                <w:sz w:val="24"/>
                <w:szCs w:val="24"/>
              </w:rPr>
            </w:pPr>
            <w:r w:rsidRPr="00C36C61">
              <w:rPr>
                <w:sz w:val="24"/>
                <w:szCs w:val="24"/>
              </w:rPr>
              <w:t>97 (12,7)</w:t>
            </w:r>
          </w:p>
        </w:tc>
        <w:tc>
          <w:tcPr>
            <w:tcW w:w="1755" w:type="dxa"/>
            <w:noWrap/>
            <w:vAlign w:val="bottom"/>
            <w:hideMark/>
          </w:tcPr>
          <w:p w14:paraId="79636553" w14:textId="0989086B" w:rsidR="00490BA0" w:rsidRPr="00C36C61" w:rsidRDefault="00490BA0" w:rsidP="00FE0C45">
            <w:pPr>
              <w:ind w:firstLine="0"/>
              <w:jc w:val="center"/>
              <w:rPr>
                <w:sz w:val="24"/>
                <w:szCs w:val="24"/>
              </w:rPr>
            </w:pPr>
            <w:r w:rsidRPr="00C36C61">
              <w:rPr>
                <w:sz w:val="24"/>
                <w:szCs w:val="24"/>
              </w:rPr>
              <w:t>149 (12,6)</w:t>
            </w:r>
          </w:p>
        </w:tc>
        <w:tc>
          <w:tcPr>
            <w:tcW w:w="993" w:type="dxa"/>
            <w:vMerge/>
          </w:tcPr>
          <w:p w14:paraId="75330C5F" w14:textId="77777777" w:rsidR="00490BA0" w:rsidRPr="00C36C61" w:rsidRDefault="00490BA0" w:rsidP="00490BA0">
            <w:pPr>
              <w:ind w:firstLine="0"/>
              <w:jc w:val="center"/>
              <w:rPr>
                <w:sz w:val="24"/>
                <w:szCs w:val="24"/>
              </w:rPr>
            </w:pPr>
          </w:p>
        </w:tc>
      </w:tr>
      <w:tr w:rsidR="00C36C61" w:rsidRPr="00C36C61" w14:paraId="05839C58" w14:textId="77777777" w:rsidTr="00FE0C45">
        <w:trPr>
          <w:trHeight w:val="300"/>
          <w:jc w:val="center"/>
        </w:trPr>
        <w:tc>
          <w:tcPr>
            <w:tcW w:w="3722" w:type="dxa"/>
            <w:vMerge w:val="restart"/>
            <w:noWrap/>
          </w:tcPr>
          <w:p w14:paraId="277DFAE3" w14:textId="77777777" w:rsidR="00490BA0" w:rsidRPr="00C36C61" w:rsidRDefault="00490BA0" w:rsidP="00F151FE">
            <w:pPr>
              <w:ind w:firstLine="0"/>
              <w:rPr>
                <w:rFonts w:eastAsia="Times New Roman"/>
                <w:sz w:val="24"/>
                <w:szCs w:val="24"/>
              </w:rPr>
            </w:pPr>
            <w:r w:rsidRPr="00C36C61">
              <w:rPr>
                <w:rFonts w:eastAsia="Times New Roman"/>
                <w:sz w:val="24"/>
                <w:szCs w:val="24"/>
              </w:rPr>
              <w:t>Участники формулярной комиссии</w:t>
            </w:r>
          </w:p>
        </w:tc>
        <w:tc>
          <w:tcPr>
            <w:tcW w:w="4600" w:type="dxa"/>
            <w:noWrap/>
          </w:tcPr>
          <w:p w14:paraId="270E8B5E" w14:textId="77777777" w:rsidR="00490BA0" w:rsidRPr="00C36C61" w:rsidRDefault="00490BA0" w:rsidP="00F151FE">
            <w:pPr>
              <w:ind w:firstLine="0"/>
              <w:rPr>
                <w:rFonts w:eastAsia="Times New Roman"/>
                <w:sz w:val="24"/>
                <w:szCs w:val="24"/>
              </w:rPr>
            </w:pPr>
            <w:r w:rsidRPr="00C36C61">
              <w:rPr>
                <w:rFonts w:eastAsia="Times New Roman"/>
                <w:sz w:val="24"/>
                <w:szCs w:val="24"/>
              </w:rPr>
              <w:t>Заместитель главного врача</w:t>
            </w:r>
            <w:r w:rsidRPr="00C36C61">
              <w:rPr>
                <w:rFonts w:eastAsia="Times New Roman"/>
                <w:sz w:val="24"/>
                <w:szCs w:val="24"/>
                <w:lang w:val="en-US"/>
              </w:rPr>
              <w:t xml:space="preserve"> </w:t>
            </w:r>
            <w:r w:rsidRPr="00C36C61">
              <w:rPr>
                <w:rFonts w:eastAsia="Times New Roman"/>
                <w:sz w:val="24"/>
                <w:szCs w:val="24"/>
              </w:rPr>
              <w:t xml:space="preserve"> (да)</w:t>
            </w:r>
          </w:p>
        </w:tc>
        <w:tc>
          <w:tcPr>
            <w:tcW w:w="1559" w:type="dxa"/>
            <w:noWrap/>
            <w:vAlign w:val="bottom"/>
          </w:tcPr>
          <w:p w14:paraId="740551C3" w14:textId="59FE2C90" w:rsidR="00490BA0" w:rsidRPr="00C36C61" w:rsidRDefault="00490BA0" w:rsidP="00FE0C45">
            <w:pPr>
              <w:ind w:firstLine="0"/>
              <w:jc w:val="center"/>
              <w:rPr>
                <w:sz w:val="24"/>
                <w:szCs w:val="24"/>
              </w:rPr>
            </w:pPr>
            <w:r w:rsidRPr="00C36C61">
              <w:rPr>
                <w:sz w:val="24"/>
                <w:szCs w:val="24"/>
              </w:rPr>
              <w:t>283 (67,2)</w:t>
            </w:r>
          </w:p>
        </w:tc>
        <w:tc>
          <w:tcPr>
            <w:tcW w:w="1852" w:type="dxa"/>
            <w:noWrap/>
            <w:vAlign w:val="bottom"/>
          </w:tcPr>
          <w:p w14:paraId="0B1EA406" w14:textId="63F99059" w:rsidR="00490BA0" w:rsidRPr="00C36C61" w:rsidRDefault="00490BA0" w:rsidP="00FE0C45">
            <w:pPr>
              <w:ind w:firstLine="0"/>
              <w:jc w:val="center"/>
              <w:rPr>
                <w:sz w:val="24"/>
                <w:szCs w:val="24"/>
              </w:rPr>
            </w:pPr>
            <w:r w:rsidRPr="00C36C61">
              <w:rPr>
                <w:sz w:val="24"/>
                <w:szCs w:val="24"/>
              </w:rPr>
              <w:t>429 (55,7)</w:t>
            </w:r>
          </w:p>
        </w:tc>
        <w:tc>
          <w:tcPr>
            <w:tcW w:w="1755" w:type="dxa"/>
            <w:noWrap/>
            <w:vAlign w:val="bottom"/>
          </w:tcPr>
          <w:p w14:paraId="31872929" w14:textId="6914AB76" w:rsidR="00490BA0" w:rsidRPr="00C36C61" w:rsidRDefault="00490BA0" w:rsidP="00FE0C45">
            <w:pPr>
              <w:ind w:firstLine="0"/>
              <w:jc w:val="center"/>
              <w:rPr>
                <w:sz w:val="24"/>
                <w:szCs w:val="24"/>
              </w:rPr>
            </w:pPr>
            <w:r w:rsidRPr="00C36C61">
              <w:rPr>
                <w:sz w:val="24"/>
                <w:szCs w:val="24"/>
              </w:rPr>
              <w:t>712 (59,8)</w:t>
            </w:r>
          </w:p>
        </w:tc>
        <w:tc>
          <w:tcPr>
            <w:tcW w:w="993" w:type="dxa"/>
          </w:tcPr>
          <w:p w14:paraId="2942DF77" w14:textId="77777777" w:rsidR="00490BA0" w:rsidRPr="00C36C61" w:rsidRDefault="00490BA0" w:rsidP="00490BA0">
            <w:pPr>
              <w:ind w:firstLine="0"/>
              <w:jc w:val="center"/>
              <w:rPr>
                <w:sz w:val="24"/>
                <w:szCs w:val="24"/>
              </w:rPr>
            </w:pPr>
            <w:r w:rsidRPr="00C36C61">
              <w:rPr>
                <w:rFonts w:eastAsia="Times New Roman"/>
                <w:sz w:val="24"/>
                <w:szCs w:val="24"/>
                <w:lang w:val="en-US"/>
              </w:rPr>
              <w:t>&lt;0,001</w:t>
            </w:r>
          </w:p>
        </w:tc>
      </w:tr>
      <w:tr w:rsidR="00C36C61" w:rsidRPr="00C36C61" w14:paraId="54EF732E" w14:textId="77777777" w:rsidTr="00FE0C45">
        <w:trPr>
          <w:trHeight w:val="300"/>
          <w:jc w:val="center"/>
        </w:trPr>
        <w:tc>
          <w:tcPr>
            <w:tcW w:w="3722" w:type="dxa"/>
            <w:vMerge/>
            <w:noWrap/>
            <w:hideMark/>
          </w:tcPr>
          <w:p w14:paraId="251193B8" w14:textId="77777777" w:rsidR="00490BA0" w:rsidRPr="00C36C61" w:rsidRDefault="00490BA0" w:rsidP="00F151FE">
            <w:pPr>
              <w:ind w:firstLine="0"/>
              <w:rPr>
                <w:rFonts w:eastAsia="Times New Roman"/>
                <w:sz w:val="24"/>
                <w:szCs w:val="24"/>
                <w:lang w:val="en-US"/>
              </w:rPr>
            </w:pPr>
          </w:p>
        </w:tc>
        <w:tc>
          <w:tcPr>
            <w:tcW w:w="4600" w:type="dxa"/>
            <w:noWrap/>
          </w:tcPr>
          <w:p w14:paraId="2E5CB2B7" w14:textId="77777777" w:rsidR="00490BA0" w:rsidRPr="00C36C61" w:rsidRDefault="00490BA0" w:rsidP="00F151FE">
            <w:pPr>
              <w:ind w:firstLine="0"/>
              <w:rPr>
                <w:rFonts w:eastAsia="Times New Roman"/>
                <w:sz w:val="24"/>
                <w:szCs w:val="24"/>
              </w:rPr>
            </w:pPr>
            <w:r w:rsidRPr="00C36C61">
              <w:rPr>
                <w:rFonts w:eastAsia="Times New Roman"/>
                <w:sz w:val="24"/>
                <w:szCs w:val="24"/>
              </w:rPr>
              <w:t>Главный врач  (да)</w:t>
            </w:r>
          </w:p>
        </w:tc>
        <w:tc>
          <w:tcPr>
            <w:tcW w:w="1559" w:type="dxa"/>
            <w:noWrap/>
            <w:vAlign w:val="bottom"/>
          </w:tcPr>
          <w:p w14:paraId="3540EB27" w14:textId="070071CC" w:rsidR="00490BA0" w:rsidRPr="00C36C61" w:rsidRDefault="00490BA0" w:rsidP="00FE0C45">
            <w:pPr>
              <w:ind w:firstLine="0"/>
              <w:jc w:val="center"/>
              <w:rPr>
                <w:sz w:val="24"/>
                <w:szCs w:val="24"/>
              </w:rPr>
            </w:pPr>
            <w:r w:rsidRPr="00C36C61">
              <w:rPr>
                <w:sz w:val="24"/>
                <w:szCs w:val="24"/>
              </w:rPr>
              <w:t>67 (15,9)</w:t>
            </w:r>
          </w:p>
        </w:tc>
        <w:tc>
          <w:tcPr>
            <w:tcW w:w="1852" w:type="dxa"/>
            <w:noWrap/>
            <w:vAlign w:val="bottom"/>
          </w:tcPr>
          <w:p w14:paraId="1689F463" w14:textId="4B687EC8" w:rsidR="00490BA0" w:rsidRPr="00FE0C45" w:rsidRDefault="00FE0C45" w:rsidP="00FE0C45">
            <w:pPr>
              <w:ind w:firstLine="0"/>
              <w:jc w:val="center"/>
              <w:rPr>
                <w:sz w:val="24"/>
                <w:szCs w:val="24"/>
                <w:lang w:val="kk-KZ"/>
              </w:rPr>
            </w:pPr>
            <w:r>
              <w:rPr>
                <w:sz w:val="24"/>
                <w:szCs w:val="24"/>
              </w:rPr>
              <w:t>222 (28,8</w:t>
            </w:r>
            <w:r>
              <w:rPr>
                <w:sz w:val="24"/>
                <w:szCs w:val="24"/>
                <w:lang w:val="kk-KZ"/>
              </w:rPr>
              <w:t>)</w:t>
            </w:r>
          </w:p>
        </w:tc>
        <w:tc>
          <w:tcPr>
            <w:tcW w:w="1755" w:type="dxa"/>
            <w:noWrap/>
            <w:vAlign w:val="bottom"/>
          </w:tcPr>
          <w:p w14:paraId="45713CCD" w14:textId="5902CFB7" w:rsidR="00490BA0" w:rsidRPr="00C36C61" w:rsidRDefault="00490BA0" w:rsidP="00FE0C45">
            <w:pPr>
              <w:ind w:firstLine="0"/>
              <w:jc w:val="center"/>
              <w:rPr>
                <w:sz w:val="24"/>
                <w:szCs w:val="24"/>
              </w:rPr>
            </w:pPr>
            <w:r w:rsidRPr="00C36C61">
              <w:rPr>
                <w:sz w:val="24"/>
                <w:szCs w:val="24"/>
              </w:rPr>
              <w:t>289 (24,3)</w:t>
            </w:r>
          </w:p>
        </w:tc>
        <w:tc>
          <w:tcPr>
            <w:tcW w:w="993" w:type="dxa"/>
          </w:tcPr>
          <w:p w14:paraId="24365F36" w14:textId="77777777" w:rsidR="00490BA0" w:rsidRPr="00C36C61" w:rsidRDefault="00490BA0" w:rsidP="00490BA0">
            <w:pPr>
              <w:ind w:firstLine="0"/>
              <w:jc w:val="center"/>
              <w:rPr>
                <w:sz w:val="24"/>
                <w:szCs w:val="24"/>
              </w:rPr>
            </w:pPr>
            <w:r w:rsidRPr="00C36C61">
              <w:rPr>
                <w:rFonts w:eastAsia="Times New Roman"/>
                <w:sz w:val="24"/>
                <w:szCs w:val="24"/>
                <w:lang w:val="en-US"/>
              </w:rPr>
              <w:t>&lt;0,001</w:t>
            </w:r>
          </w:p>
        </w:tc>
      </w:tr>
      <w:tr w:rsidR="00C36C61" w:rsidRPr="00C36C61" w14:paraId="35193C7E" w14:textId="77777777" w:rsidTr="00FE0C45">
        <w:trPr>
          <w:trHeight w:val="300"/>
          <w:jc w:val="center"/>
        </w:trPr>
        <w:tc>
          <w:tcPr>
            <w:tcW w:w="3722" w:type="dxa"/>
            <w:vMerge/>
            <w:noWrap/>
            <w:hideMark/>
          </w:tcPr>
          <w:p w14:paraId="0122A061" w14:textId="77777777" w:rsidR="00490BA0" w:rsidRPr="00C36C61" w:rsidRDefault="00490BA0" w:rsidP="00F151FE">
            <w:pPr>
              <w:ind w:firstLine="0"/>
              <w:rPr>
                <w:rFonts w:eastAsia="Times New Roman"/>
                <w:sz w:val="24"/>
                <w:szCs w:val="24"/>
                <w:lang w:val="en-US"/>
              </w:rPr>
            </w:pPr>
          </w:p>
        </w:tc>
        <w:tc>
          <w:tcPr>
            <w:tcW w:w="4600" w:type="dxa"/>
            <w:noWrap/>
          </w:tcPr>
          <w:p w14:paraId="286F5599" w14:textId="77777777" w:rsidR="00490BA0" w:rsidRPr="00C36C61" w:rsidRDefault="00490BA0" w:rsidP="00F151FE">
            <w:pPr>
              <w:ind w:firstLine="0"/>
              <w:rPr>
                <w:rFonts w:eastAsia="Times New Roman"/>
                <w:sz w:val="24"/>
                <w:szCs w:val="24"/>
              </w:rPr>
            </w:pPr>
            <w:r w:rsidRPr="00C36C61">
              <w:rPr>
                <w:rFonts w:eastAsia="Times New Roman"/>
                <w:sz w:val="24"/>
                <w:szCs w:val="24"/>
              </w:rPr>
              <w:t>Фармацевт  (да)</w:t>
            </w:r>
          </w:p>
        </w:tc>
        <w:tc>
          <w:tcPr>
            <w:tcW w:w="1559" w:type="dxa"/>
            <w:noWrap/>
            <w:vAlign w:val="bottom"/>
          </w:tcPr>
          <w:p w14:paraId="52339670" w14:textId="371A5EA6" w:rsidR="00490BA0" w:rsidRPr="00C36C61" w:rsidRDefault="00490BA0" w:rsidP="00FE0C45">
            <w:pPr>
              <w:ind w:firstLine="0"/>
              <w:jc w:val="center"/>
              <w:rPr>
                <w:sz w:val="24"/>
                <w:szCs w:val="24"/>
              </w:rPr>
            </w:pPr>
            <w:r w:rsidRPr="00C36C61">
              <w:rPr>
                <w:sz w:val="24"/>
                <w:szCs w:val="24"/>
              </w:rPr>
              <w:t>143 (34,0)</w:t>
            </w:r>
          </w:p>
        </w:tc>
        <w:tc>
          <w:tcPr>
            <w:tcW w:w="1852" w:type="dxa"/>
            <w:noWrap/>
            <w:vAlign w:val="bottom"/>
          </w:tcPr>
          <w:p w14:paraId="201F3373" w14:textId="02D49F18" w:rsidR="00490BA0" w:rsidRPr="00C36C61" w:rsidRDefault="00490BA0" w:rsidP="00FE0C45">
            <w:pPr>
              <w:ind w:firstLine="0"/>
              <w:jc w:val="center"/>
              <w:rPr>
                <w:sz w:val="24"/>
                <w:szCs w:val="24"/>
              </w:rPr>
            </w:pPr>
            <w:r w:rsidRPr="00C36C61">
              <w:rPr>
                <w:sz w:val="24"/>
                <w:szCs w:val="24"/>
              </w:rPr>
              <w:t>363 (47,1)</w:t>
            </w:r>
          </w:p>
        </w:tc>
        <w:tc>
          <w:tcPr>
            <w:tcW w:w="1755" w:type="dxa"/>
            <w:noWrap/>
            <w:vAlign w:val="bottom"/>
          </w:tcPr>
          <w:p w14:paraId="68057C05" w14:textId="5BE7975D" w:rsidR="00490BA0" w:rsidRPr="00C36C61" w:rsidRDefault="00490BA0" w:rsidP="00FE0C45">
            <w:pPr>
              <w:ind w:firstLine="0"/>
              <w:jc w:val="center"/>
              <w:rPr>
                <w:sz w:val="24"/>
                <w:szCs w:val="24"/>
              </w:rPr>
            </w:pPr>
            <w:r w:rsidRPr="00C36C61">
              <w:rPr>
                <w:sz w:val="24"/>
                <w:szCs w:val="24"/>
              </w:rPr>
              <w:t>506 (42,5)</w:t>
            </w:r>
          </w:p>
        </w:tc>
        <w:tc>
          <w:tcPr>
            <w:tcW w:w="993" w:type="dxa"/>
          </w:tcPr>
          <w:p w14:paraId="3573C354" w14:textId="77777777" w:rsidR="00490BA0" w:rsidRPr="00C36C61" w:rsidRDefault="00490BA0" w:rsidP="00490BA0">
            <w:pPr>
              <w:ind w:firstLine="0"/>
              <w:jc w:val="center"/>
              <w:rPr>
                <w:sz w:val="24"/>
                <w:szCs w:val="24"/>
              </w:rPr>
            </w:pPr>
            <w:r w:rsidRPr="00C36C61">
              <w:rPr>
                <w:rFonts w:eastAsia="Times New Roman"/>
                <w:sz w:val="24"/>
                <w:szCs w:val="24"/>
                <w:lang w:val="en-US"/>
              </w:rPr>
              <w:t>&lt;0,001</w:t>
            </w:r>
          </w:p>
        </w:tc>
      </w:tr>
      <w:tr w:rsidR="00C36C61" w:rsidRPr="00C36C61" w14:paraId="3EA72B05" w14:textId="77777777" w:rsidTr="00FE0C45">
        <w:trPr>
          <w:trHeight w:val="300"/>
          <w:jc w:val="center"/>
        </w:trPr>
        <w:tc>
          <w:tcPr>
            <w:tcW w:w="3722" w:type="dxa"/>
            <w:vMerge/>
            <w:noWrap/>
          </w:tcPr>
          <w:p w14:paraId="2432727C" w14:textId="77777777" w:rsidR="00490BA0" w:rsidRPr="00C36C61" w:rsidRDefault="00490BA0" w:rsidP="00F151FE">
            <w:pPr>
              <w:ind w:firstLine="0"/>
              <w:rPr>
                <w:rFonts w:eastAsia="Times New Roman"/>
                <w:sz w:val="24"/>
                <w:szCs w:val="24"/>
              </w:rPr>
            </w:pPr>
          </w:p>
        </w:tc>
        <w:tc>
          <w:tcPr>
            <w:tcW w:w="4600" w:type="dxa"/>
            <w:noWrap/>
          </w:tcPr>
          <w:p w14:paraId="3E5EC82D" w14:textId="77777777" w:rsidR="00490BA0" w:rsidRPr="00C36C61" w:rsidRDefault="00490BA0" w:rsidP="00F151FE">
            <w:pPr>
              <w:ind w:firstLine="0"/>
              <w:rPr>
                <w:rFonts w:eastAsia="Times New Roman"/>
                <w:sz w:val="24"/>
                <w:szCs w:val="24"/>
              </w:rPr>
            </w:pPr>
            <w:r w:rsidRPr="00C36C61">
              <w:rPr>
                <w:rFonts w:eastAsia="Times New Roman"/>
                <w:sz w:val="24"/>
                <w:szCs w:val="24"/>
              </w:rPr>
              <w:t>Врачи  (да)</w:t>
            </w:r>
          </w:p>
        </w:tc>
        <w:tc>
          <w:tcPr>
            <w:tcW w:w="1559" w:type="dxa"/>
            <w:noWrap/>
            <w:vAlign w:val="bottom"/>
          </w:tcPr>
          <w:p w14:paraId="55324AFA" w14:textId="09ADE159" w:rsidR="00490BA0" w:rsidRPr="00C36C61" w:rsidRDefault="00490BA0" w:rsidP="00FE0C45">
            <w:pPr>
              <w:ind w:firstLine="0"/>
              <w:jc w:val="center"/>
              <w:rPr>
                <w:sz w:val="24"/>
                <w:szCs w:val="24"/>
              </w:rPr>
            </w:pPr>
            <w:r w:rsidRPr="00C36C61">
              <w:rPr>
                <w:sz w:val="24"/>
                <w:szCs w:val="24"/>
              </w:rPr>
              <w:t>55 (13,1)</w:t>
            </w:r>
          </w:p>
        </w:tc>
        <w:tc>
          <w:tcPr>
            <w:tcW w:w="1852" w:type="dxa"/>
            <w:noWrap/>
            <w:vAlign w:val="bottom"/>
          </w:tcPr>
          <w:p w14:paraId="0573307E" w14:textId="31E8066E" w:rsidR="00490BA0" w:rsidRPr="00C36C61" w:rsidRDefault="00490BA0" w:rsidP="00FE0C45">
            <w:pPr>
              <w:ind w:firstLine="0"/>
              <w:jc w:val="center"/>
              <w:rPr>
                <w:sz w:val="24"/>
                <w:szCs w:val="24"/>
              </w:rPr>
            </w:pPr>
            <w:r w:rsidRPr="00C36C61">
              <w:rPr>
                <w:sz w:val="24"/>
                <w:szCs w:val="24"/>
              </w:rPr>
              <w:t>229 (29,7)</w:t>
            </w:r>
          </w:p>
        </w:tc>
        <w:tc>
          <w:tcPr>
            <w:tcW w:w="1755" w:type="dxa"/>
            <w:noWrap/>
            <w:vAlign w:val="bottom"/>
          </w:tcPr>
          <w:p w14:paraId="2F17F2D1" w14:textId="5EA6BC9A" w:rsidR="00490BA0" w:rsidRPr="00C36C61" w:rsidRDefault="00490BA0" w:rsidP="00FE0C45">
            <w:pPr>
              <w:ind w:firstLine="0"/>
              <w:jc w:val="center"/>
              <w:rPr>
                <w:sz w:val="24"/>
                <w:szCs w:val="24"/>
              </w:rPr>
            </w:pPr>
            <w:r w:rsidRPr="00C36C61">
              <w:rPr>
                <w:sz w:val="24"/>
                <w:szCs w:val="24"/>
              </w:rPr>
              <w:t>284 (23,8)</w:t>
            </w:r>
          </w:p>
        </w:tc>
        <w:tc>
          <w:tcPr>
            <w:tcW w:w="993" w:type="dxa"/>
          </w:tcPr>
          <w:p w14:paraId="44CB19BC" w14:textId="77777777" w:rsidR="00490BA0" w:rsidRPr="00C36C61" w:rsidRDefault="00490BA0" w:rsidP="00490BA0">
            <w:pPr>
              <w:ind w:firstLine="0"/>
              <w:jc w:val="center"/>
              <w:rPr>
                <w:sz w:val="24"/>
                <w:szCs w:val="24"/>
              </w:rPr>
            </w:pPr>
            <w:r w:rsidRPr="00C36C61">
              <w:rPr>
                <w:rFonts w:eastAsia="Times New Roman"/>
                <w:sz w:val="24"/>
                <w:szCs w:val="24"/>
                <w:lang w:val="en-US"/>
              </w:rPr>
              <w:t>&lt;0,001</w:t>
            </w:r>
          </w:p>
        </w:tc>
      </w:tr>
      <w:tr w:rsidR="00C36C61" w:rsidRPr="00C36C61" w14:paraId="648067F9" w14:textId="77777777" w:rsidTr="00FE0C45">
        <w:trPr>
          <w:trHeight w:val="300"/>
          <w:jc w:val="center"/>
        </w:trPr>
        <w:tc>
          <w:tcPr>
            <w:tcW w:w="3722" w:type="dxa"/>
            <w:vMerge/>
            <w:noWrap/>
          </w:tcPr>
          <w:p w14:paraId="2E2A43F9" w14:textId="77777777" w:rsidR="00490BA0" w:rsidRPr="00C36C61" w:rsidRDefault="00490BA0" w:rsidP="00F151FE">
            <w:pPr>
              <w:ind w:firstLine="0"/>
              <w:rPr>
                <w:rFonts w:eastAsia="Times New Roman"/>
                <w:sz w:val="24"/>
                <w:szCs w:val="24"/>
              </w:rPr>
            </w:pPr>
          </w:p>
        </w:tc>
        <w:tc>
          <w:tcPr>
            <w:tcW w:w="4600" w:type="dxa"/>
            <w:noWrap/>
          </w:tcPr>
          <w:p w14:paraId="267E632D" w14:textId="77777777" w:rsidR="00490BA0" w:rsidRPr="00C36C61" w:rsidRDefault="00490BA0" w:rsidP="00F151FE">
            <w:pPr>
              <w:ind w:firstLine="0"/>
              <w:rPr>
                <w:rFonts w:eastAsia="Times New Roman"/>
                <w:sz w:val="22"/>
                <w:szCs w:val="22"/>
              </w:rPr>
            </w:pPr>
            <w:r w:rsidRPr="00C36C61">
              <w:rPr>
                <w:rFonts w:eastAsia="Times New Roman"/>
                <w:sz w:val="22"/>
                <w:szCs w:val="22"/>
              </w:rPr>
              <w:t>Медицинские сестры-средний медицинский персонал  (да)</w:t>
            </w:r>
          </w:p>
        </w:tc>
        <w:tc>
          <w:tcPr>
            <w:tcW w:w="1559" w:type="dxa"/>
            <w:noWrap/>
            <w:vAlign w:val="bottom"/>
          </w:tcPr>
          <w:p w14:paraId="59AF8645" w14:textId="6EAABB0B" w:rsidR="00490BA0" w:rsidRPr="00C36C61" w:rsidRDefault="00490BA0" w:rsidP="00FE0C45">
            <w:pPr>
              <w:ind w:firstLine="0"/>
              <w:jc w:val="center"/>
              <w:rPr>
                <w:sz w:val="24"/>
                <w:szCs w:val="24"/>
              </w:rPr>
            </w:pPr>
            <w:r w:rsidRPr="00C36C61">
              <w:rPr>
                <w:sz w:val="24"/>
                <w:szCs w:val="24"/>
              </w:rPr>
              <w:t>41 (9,7)</w:t>
            </w:r>
          </w:p>
        </w:tc>
        <w:tc>
          <w:tcPr>
            <w:tcW w:w="1852" w:type="dxa"/>
            <w:noWrap/>
            <w:vAlign w:val="bottom"/>
          </w:tcPr>
          <w:p w14:paraId="3DBEE580" w14:textId="2D4B71F9" w:rsidR="00490BA0" w:rsidRPr="00C36C61" w:rsidRDefault="00490BA0" w:rsidP="00FE0C45">
            <w:pPr>
              <w:ind w:firstLine="0"/>
              <w:jc w:val="center"/>
              <w:rPr>
                <w:sz w:val="24"/>
                <w:szCs w:val="24"/>
              </w:rPr>
            </w:pPr>
            <w:r w:rsidRPr="00C36C61">
              <w:rPr>
                <w:sz w:val="24"/>
                <w:szCs w:val="24"/>
              </w:rPr>
              <w:t>195 (25,3)</w:t>
            </w:r>
          </w:p>
        </w:tc>
        <w:tc>
          <w:tcPr>
            <w:tcW w:w="1755" w:type="dxa"/>
            <w:noWrap/>
            <w:vAlign w:val="bottom"/>
          </w:tcPr>
          <w:p w14:paraId="5F773092" w14:textId="3D9E366A" w:rsidR="00490BA0" w:rsidRPr="00C36C61" w:rsidRDefault="00490BA0" w:rsidP="00FE0C45">
            <w:pPr>
              <w:ind w:firstLine="0"/>
              <w:jc w:val="center"/>
              <w:rPr>
                <w:sz w:val="24"/>
                <w:szCs w:val="24"/>
              </w:rPr>
            </w:pPr>
            <w:r w:rsidRPr="00C36C61">
              <w:rPr>
                <w:sz w:val="24"/>
                <w:szCs w:val="24"/>
              </w:rPr>
              <w:t>236 (19,8)</w:t>
            </w:r>
          </w:p>
        </w:tc>
        <w:tc>
          <w:tcPr>
            <w:tcW w:w="993" w:type="dxa"/>
          </w:tcPr>
          <w:p w14:paraId="7A8F3F68" w14:textId="77777777" w:rsidR="00490BA0" w:rsidRPr="00C36C61" w:rsidRDefault="00490BA0" w:rsidP="00490BA0">
            <w:pPr>
              <w:ind w:firstLine="0"/>
              <w:jc w:val="center"/>
              <w:rPr>
                <w:sz w:val="24"/>
                <w:szCs w:val="24"/>
              </w:rPr>
            </w:pPr>
            <w:r w:rsidRPr="00C36C61">
              <w:rPr>
                <w:rFonts w:eastAsia="Times New Roman"/>
                <w:sz w:val="24"/>
                <w:szCs w:val="24"/>
              </w:rPr>
              <w:t>&lt;0,001</w:t>
            </w:r>
          </w:p>
        </w:tc>
      </w:tr>
      <w:tr w:rsidR="00C36C61" w:rsidRPr="00C36C61" w14:paraId="0C35D8BD" w14:textId="77777777" w:rsidTr="00FE0C45">
        <w:trPr>
          <w:trHeight w:val="300"/>
          <w:jc w:val="center"/>
        </w:trPr>
        <w:tc>
          <w:tcPr>
            <w:tcW w:w="3722" w:type="dxa"/>
            <w:vMerge/>
            <w:noWrap/>
          </w:tcPr>
          <w:p w14:paraId="2D21AA94" w14:textId="77777777" w:rsidR="00490BA0" w:rsidRPr="00C36C61" w:rsidRDefault="00490BA0" w:rsidP="00F151FE">
            <w:pPr>
              <w:ind w:firstLine="0"/>
              <w:rPr>
                <w:rFonts w:eastAsia="Times New Roman"/>
                <w:sz w:val="24"/>
                <w:szCs w:val="24"/>
              </w:rPr>
            </w:pPr>
          </w:p>
        </w:tc>
        <w:tc>
          <w:tcPr>
            <w:tcW w:w="4600" w:type="dxa"/>
            <w:noWrap/>
          </w:tcPr>
          <w:p w14:paraId="7F99B18D" w14:textId="77777777" w:rsidR="00490BA0" w:rsidRPr="00C36C61" w:rsidRDefault="00490BA0" w:rsidP="00F151FE">
            <w:pPr>
              <w:ind w:firstLine="0"/>
              <w:rPr>
                <w:rFonts w:eastAsia="Times New Roman"/>
                <w:sz w:val="22"/>
                <w:szCs w:val="22"/>
              </w:rPr>
            </w:pPr>
            <w:r w:rsidRPr="00C36C61">
              <w:rPr>
                <w:rFonts w:eastAsia="Times New Roman"/>
                <w:sz w:val="22"/>
                <w:szCs w:val="22"/>
              </w:rPr>
              <w:t>Клинический фармаколоГ  (да)</w:t>
            </w:r>
          </w:p>
        </w:tc>
        <w:tc>
          <w:tcPr>
            <w:tcW w:w="1559" w:type="dxa"/>
            <w:noWrap/>
            <w:vAlign w:val="bottom"/>
          </w:tcPr>
          <w:p w14:paraId="463D5A7E" w14:textId="26D6792D" w:rsidR="00490BA0" w:rsidRPr="00C36C61" w:rsidRDefault="00490BA0" w:rsidP="00FE0C45">
            <w:pPr>
              <w:ind w:firstLine="0"/>
              <w:jc w:val="center"/>
              <w:rPr>
                <w:sz w:val="24"/>
                <w:szCs w:val="24"/>
              </w:rPr>
            </w:pPr>
            <w:r w:rsidRPr="00C36C61">
              <w:rPr>
                <w:sz w:val="24"/>
                <w:szCs w:val="24"/>
              </w:rPr>
              <w:t>106 (25,2)</w:t>
            </w:r>
          </w:p>
        </w:tc>
        <w:tc>
          <w:tcPr>
            <w:tcW w:w="1852" w:type="dxa"/>
            <w:noWrap/>
            <w:vAlign w:val="bottom"/>
          </w:tcPr>
          <w:p w14:paraId="3AC57FBF" w14:textId="426016ED" w:rsidR="00490BA0" w:rsidRPr="00C36C61" w:rsidRDefault="00490BA0" w:rsidP="00FE0C45">
            <w:pPr>
              <w:ind w:firstLine="0"/>
              <w:jc w:val="center"/>
              <w:rPr>
                <w:sz w:val="24"/>
                <w:szCs w:val="24"/>
              </w:rPr>
            </w:pPr>
            <w:r w:rsidRPr="00C36C61">
              <w:rPr>
                <w:sz w:val="24"/>
                <w:szCs w:val="24"/>
              </w:rPr>
              <w:t>249 (32,3)</w:t>
            </w:r>
          </w:p>
        </w:tc>
        <w:tc>
          <w:tcPr>
            <w:tcW w:w="1755" w:type="dxa"/>
            <w:noWrap/>
            <w:vAlign w:val="bottom"/>
          </w:tcPr>
          <w:p w14:paraId="45C29269" w14:textId="799A4B82" w:rsidR="00490BA0" w:rsidRPr="00C36C61" w:rsidRDefault="00490BA0" w:rsidP="00FE0C45">
            <w:pPr>
              <w:ind w:firstLine="0"/>
              <w:jc w:val="center"/>
              <w:rPr>
                <w:sz w:val="24"/>
                <w:szCs w:val="24"/>
              </w:rPr>
            </w:pPr>
            <w:r w:rsidRPr="00C36C61">
              <w:rPr>
                <w:sz w:val="24"/>
                <w:szCs w:val="24"/>
              </w:rPr>
              <w:t>355 (29,8)</w:t>
            </w:r>
          </w:p>
        </w:tc>
        <w:tc>
          <w:tcPr>
            <w:tcW w:w="993" w:type="dxa"/>
          </w:tcPr>
          <w:p w14:paraId="54779FAF" w14:textId="77777777" w:rsidR="00490BA0" w:rsidRPr="00C36C61" w:rsidRDefault="00490BA0" w:rsidP="00490BA0">
            <w:pPr>
              <w:ind w:firstLine="0"/>
              <w:jc w:val="center"/>
              <w:rPr>
                <w:rFonts w:eastAsia="Times New Roman"/>
                <w:sz w:val="24"/>
                <w:szCs w:val="24"/>
              </w:rPr>
            </w:pPr>
            <w:r w:rsidRPr="00C36C61">
              <w:rPr>
                <w:rFonts w:eastAsia="Times New Roman"/>
                <w:sz w:val="24"/>
                <w:szCs w:val="24"/>
                <w:lang w:val="en-US"/>
              </w:rPr>
              <w:t>0,010</w:t>
            </w:r>
          </w:p>
        </w:tc>
      </w:tr>
      <w:tr w:rsidR="00C36C61" w:rsidRPr="00C36C61" w14:paraId="3D6B7638" w14:textId="77777777" w:rsidTr="00FE0C45">
        <w:trPr>
          <w:trHeight w:val="300"/>
          <w:jc w:val="center"/>
        </w:trPr>
        <w:tc>
          <w:tcPr>
            <w:tcW w:w="3722" w:type="dxa"/>
            <w:vMerge/>
            <w:noWrap/>
          </w:tcPr>
          <w:p w14:paraId="08C88E2D" w14:textId="77777777" w:rsidR="00490BA0" w:rsidRPr="00C36C61" w:rsidRDefault="00490BA0" w:rsidP="00F151FE">
            <w:pPr>
              <w:ind w:firstLine="0"/>
              <w:rPr>
                <w:rFonts w:eastAsia="Times New Roman"/>
                <w:sz w:val="24"/>
                <w:szCs w:val="24"/>
              </w:rPr>
            </w:pPr>
          </w:p>
        </w:tc>
        <w:tc>
          <w:tcPr>
            <w:tcW w:w="4600" w:type="dxa"/>
            <w:noWrap/>
          </w:tcPr>
          <w:p w14:paraId="1102FAB7" w14:textId="77777777" w:rsidR="00490BA0" w:rsidRPr="00C36C61" w:rsidRDefault="00490BA0" w:rsidP="00F151FE">
            <w:pPr>
              <w:ind w:firstLine="0"/>
              <w:rPr>
                <w:rFonts w:eastAsia="Times New Roman"/>
                <w:sz w:val="24"/>
                <w:szCs w:val="24"/>
              </w:rPr>
            </w:pPr>
            <w:r w:rsidRPr="00C36C61">
              <w:rPr>
                <w:rFonts w:eastAsia="Times New Roman"/>
                <w:sz w:val="24"/>
                <w:szCs w:val="24"/>
              </w:rPr>
              <w:t>Экономист  (да)</w:t>
            </w:r>
          </w:p>
        </w:tc>
        <w:tc>
          <w:tcPr>
            <w:tcW w:w="1559" w:type="dxa"/>
            <w:noWrap/>
            <w:vAlign w:val="bottom"/>
          </w:tcPr>
          <w:p w14:paraId="3A58F1F5" w14:textId="0CF387A5" w:rsidR="00490BA0" w:rsidRPr="00C36C61" w:rsidRDefault="00490BA0" w:rsidP="00FE0C45">
            <w:pPr>
              <w:ind w:firstLine="0"/>
              <w:jc w:val="center"/>
              <w:rPr>
                <w:sz w:val="24"/>
                <w:szCs w:val="24"/>
              </w:rPr>
            </w:pPr>
            <w:r w:rsidRPr="00C36C61">
              <w:rPr>
                <w:sz w:val="24"/>
                <w:szCs w:val="24"/>
              </w:rPr>
              <w:t>37 (8,8)</w:t>
            </w:r>
          </w:p>
        </w:tc>
        <w:tc>
          <w:tcPr>
            <w:tcW w:w="1852" w:type="dxa"/>
            <w:noWrap/>
            <w:vAlign w:val="bottom"/>
          </w:tcPr>
          <w:p w14:paraId="014715AE" w14:textId="7B5C6826" w:rsidR="00490BA0" w:rsidRPr="00C36C61" w:rsidRDefault="00490BA0" w:rsidP="00FE0C45">
            <w:pPr>
              <w:ind w:firstLine="0"/>
              <w:jc w:val="center"/>
              <w:rPr>
                <w:sz w:val="24"/>
                <w:szCs w:val="24"/>
              </w:rPr>
            </w:pPr>
            <w:r w:rsidRPr="00C36C61">
              <w:rPr>
                <w:sz w:val="24"/>
                <w:szCs w:val="24"/>
              </w:rPr>
              <w:t>49 (6,4)</w:t>
            </w:r>
          </w:p>
        </w:tc>
        <w:tc>
          <w:tcPr>
            <w:tcW w:w="1755" w:type="dxa"/>
            <w:noWrap/>
            <w:vAlign w:val="bottom"/>
          </w:tcPr>
          <w:p w14:paraId="1F17673D" w14:textId="2F4FB39D" w:rsidR="00490BA0" w:rsidRPr="00C36C61" w:rsidRDefault="00490BA0" w:rsidP="00FE0C45">
            <w:pPr>
              <w:ind w:firstLine="0"/>
              <w:jc w:val="center"/>
              <w:rPr>
                <w:sz w:val="24"/>
                <w:szCs w:val="24"/>
              </w:rPr>
            </w:pPr>
            <w:r w:rsidRPr="00C36C61">
              <w:rPr>
                <w:sz w:val="24"/>
                <w:szCs w:val="24"/>
              </w:rPr>
              <w:t>86 (7,2)</w:t>
            </w:r>
          </w:p>
        </w:tc>
        <w:tc>
          <w:tcPr>
            <w:tcW w:w="993" w:type="dxa"/>
          </w:tcPr>
          <w:p w14:paraId="5FE05D63" w14:textId="77777777" w:rsidR="00490BA0" w:rsidRPr="00C36C61" w:rsidRDefault="00490BA0" w:rsidP="00490BA0">
            <w:pPr>
              <w:ind w:firstLine="0"/>
              <w:jc w:val="center"/>
              <w:rPr>
                <w:rFonts w:eastAsia="Times New Roman"/>
                <w:sz w:val="24"/>
                <w:szCs w:val="24"/>
              </w:rPr>
            </w:pPr>
            <w:r w:rsidRPr="00C36C61">
              <w:rPr>
                <w:rFonts w:eastAsia="Times New Roman"/>
                <w:sz w:val="24"/>
                <w:szCs w:val="24"/>
                <w:lang w:val="en-US"/>
              </w:rPr>
              <w:t>0,122</w:t>
            </w:r>
          </w:p>
        </w:tc>
      </w:tr>
      <w:tr w:rsidR="00C36C61" w:rsidRPr="00C36C61" w14:paraId="52F63A89" w14:textId="77777777" w:rsidTr="00FE0C45">
        <w:trPr>
          <w:trHeight w:val="300"/>
          <w:jc w:val="center"/>
        </w:trPr>
        <w:tc>
          <w:tcPr>
            <w:tcW w:w="3722" w:type="dxa"/>
            <w:vMerge/>
            <w:noWrap/>
          </w:tcPr>
          <w:p w14:paraId="5EA31D01" w14:textId="77777777" w:rsidR="00490BA0" w:rsidRPr="00C36C61" w:rsidRDefault="00490BA0" w:rsidP="00F151FE">
            <w:pPr>
              <w:ind w:firstLine="0"/>
              <w:rPr>
                <w:rFonts w:eastAsia="Times New Roman"/>
                <w:sz w:val="24"/>
                <w:szCs w:val="24"/>
              </w:rPr>
            </w:pPr>
          </w:p>
        </w:tc>
        <w:tc>
          <w:tcPr>
            <w:tcW w:w="4600" w:type="dxa"/>
            <w:noWrap/>
          </w:tcPr>
          <w:p w14:paraId="329CA753" w14:textId="6005F298" w:rsidR="00490BA0" w:rsidRPr="00C36C61" w:rsidRDefault="00490BA0" w:rsidP="00F151FE">
            <w:pPr>
              <w:ind w:firstLine="0"/>
              <w:rPr>
                <w:rFonts w:eastAsia="Times New Roman"/>
                <w:sz w:val="24"/>
                <w:szCs w:val="24"/>
              </w:rPr>
            </w:pPr>
            <w:r w:rsidRPr="00C36C61">
              <w:rPr>
                <w:rFonts w:eastAsia="Times New Roman"/>
                <w:sz w:val="24"/>
                <w:szCs w:val="24"/>
              </w:rPr>
              <w:t>Юрист (да)</w:t>
            </w:r>
          </w:p>
        </w:tc>
        <w:tc>
          <w:tcPr>
            <w:tcW w:w="1559" w:type="dxa"/>
            <w:noWrap/>
            <w:vAlign w:val="bottom"/>
          </w:tcPr>
          <w:p w14:paraId="3ECBED93" w14:textId="75A785AD" w:rsidR="00490BA0" w:rsidRPr="00C36C61" w:rsidRDefault="00490BA0" w:rsidP="00FE0C45">
            <w:pPr>
              <w:ind w:firstLine="0"/>
              <w:jc w:val="center"/>
              <w:rPr>
                <w:sz w:val="24"/>
                <w:szCs w:val="24"/>
              </w:rPr>
            </w:pPr>
            <w:r w:rsidRPr="00C36C61">
              <w:rPr>
                <w:sz w:val="24"/>
                <w:szCs w:val="24"/>
              </w:rPr>
              <w:t>9 (2,1)</w:t>
            </w:r>
          </w:p>
        </w:tc>
        <w:tc>
          <w:tcPr>
            <w:tcW w:w="1852" w:type="dxa"/>
            <w:noWrap/>
            <w:vAlign w:val="bottom"/>
          </w:tcPr>
          <w:p w14:paraId="3065F2C0" w14:textId="231462C8" w:rsidR="00490BA0" w:rsidRPr="00C36C61" w:rsidRDefault="00490BA0" w:rsidP="00FE0C45">
            <w:pPr>
              <w:ind w:firstLine="0"/>
              <w:jc w:val="center"/>
              <w:rPr>
                <w:sz w:val="24"/>
                <w:szCs w:val="24"/>
              </w:rPr>
            </w:pPr>
            <w:r w:rsidRPr="00C36C61">
              <w:rPr>
                <w:sz w:val="24"/>
                <w:szCs w:val="24"/>
              </w:rPr>
              <w:t>19 (2,5)</w:t>
            </w:r>
          </w:p>
        </w:tc>
        <w:tc>
          <w:tcPr>
            <w:tcW w:w="1755" w:type="dxa"/>
            <w:noWrap/>
            <w:vAlign w:val="bottom"/>
          </w:tcPr>
          <w:p w14:paraId="521E7B21" w14:textId="1FAA4B67" w:rsidR="00490BA0" w:rsidRPr="00C36C61" w:rsidRDefault="00490BA0" w:rsidP="00FE0C45">
            <w:pPr>
              <w:ind w:firstLine="0"/>
              <w:jc w:val="center"/>
              <w:rPr>
                <w:sz w:val="24"/>
                <w:szCs w:val="24"/>
              </w:rPr>
            </w:pPr>
            <w:r w:rsidRPr="00C36C61">
              <w:rPr>
                <w:sz w:val="24"/>
                <w:szCs w:val="24"/>
              </w:rPr>
              <w:t>28 (2,4)</w:t>
            </w:r>
          </w:p>
        </w:tc>
        <w:tc>
          <w:tcPr>
            <w:tcW w:w="993" w:type="dxa"/>
          </w:tcPr>
          <w:p w14:paraId="7666707C" w14:textId="77777777" w:rsidR="00490BA0" w:rsidRPr="00C36C61" w:rsidRDefault="00490BA0" w:rsidP="00490BA0">
            <w:pPr>
              <w:ind w:firstLine="0"/>
              <w:jc w:val="center"/>
              <w:rPr>
                <w:rFonts w:eastAsia="Times New Roman"/>
                <w:sz w:val="24"/>
                <w:szCs w:val="24"/>
              </w:rPr>
            </w:pPr>
            <w:r w:rsidRPr="00C36C61">
              <w:rPr>
                <w:rFonts w:eastAsia="Times New Roman"/>
                <w:sz w:val="24"/>
                <w:szCs w:val="24"/>
                <w:lang w:val="en-US"/>
              </w:rPr>
              <w:t>0,720</w:t>
            </w:r>
          </w:p>
        </w:tc>
      </w:tr>
      <w:tr w:rsidR="00C36C61" w:rsidRPr="00C36C61" w14:paraId="19C103A8" w14:textId="77777777" w:rsidTr="00FE0C45">
        <w:trPr>
          <w:trHeight w:val="300"/>
          <w:jc w:val="center"/>
        </w:trPr>
        <w:tc>
          <w:tcPr>
            <w:tcW w:w="3722" w:type="dxa"/>
            <w:vMerge/>
            <w:noWrap/>
          </w:tcPr>
          <w:p w14:paraId="4B306C6A" w14:textId="77777777" w:rsidR="00490BA0" w:rsidRPr="00C36C61" w:rsidRDefault="00490BA0" w:rsidP="00F151FE">
            <w:pPr>
              <w:ind w:firstLine="0"/>
              <w:rPr>
                <w:rFonts w:eastAsia="Times New Roman"/>
                <w:sz w:val="24"/>
                <w:szCs w:val="24"/>
              </w:rPr>
            </w:pPr>
          </w:p>
        </w:tc>
        <w:tc>
          <w:tcPr>
            <w:tcW w:w="4600" w:type="dxa"/>
            <w:noWrap/>
          </w:tcPr>
          <w:p w14:paraId="1BBC05C3" w14:textId="22E9D730" w:rsidR="00490BA0" w:rsidRPr="00C36C61" w:rsidRDefault="00FE0C45" w:rsidP="00F151FE">
            <w:pPr>
              <w:ind w:firstLine="0"/>
              <w:rPr>
                <w:rFonts w:eastAsia="Times New Roman"/>
                <w:sz w:val="24"/>
                <w:szCs w:val="24"/>
              </w:rPr>
            </w:pPr>
            <w:r>
              <w:rPr>
                <w:rFonts w:eastAsia="Times New Roman"/>
                <w:sz w:val="24"/>
                <w:szCs w:val="24"/>
              </w:rPr>
              <w:t>Другие</w:t>
            </w:r>
            <w:r w:rsidR="00490BA0" w:rsidRPr="00C36C61">
              <w:rPr>
                <w:rFonts w:eastAsia="Times New Roman"/>
                <w:sz w:val="24"/>
                <w:szCs w:val="24"/>
              </w:rPr>
              <w:t xml:space="preserve"> (да)</w:t>
            </w:r>
          </w:p>
        </w:tc>
        <w:tc>
          <w:tcPr>
            <w:tcW w:w="1559" w:type="dxa"/>
            <w:noWrap/>
            <w:vAlign w:val="bottom"/>
          </w:tcPr>
          <w:p w14:paraId="1735C8DB" w14:textId="36C03BA7" w:rsidR="00490BA0" w:rsidRPr="00C36C61" w:rsidRDefault="00490BA0" w:rsidP="00FE0C45">
            <w:pPr>
              <w:ind w:firstLine="0"/>
              <w:jc w:val="center"/>
              <w:rPr>
                <w:sz w:val="24"/>
                <w:szCs w:val="24"/>
              </w:rPr>
            </w:pPr>
            <w:r w:rsidRPr="00C36C61">
              <w:rPr>
                <w:sz w:val="24"/>
                <w:szCs w:val="24"/>
              </w:rPr>
              <w:t>14 (3,3)</w:t>
            </w:r>
          </w:p>
        </w:tc>
        <w:tc>
          <w:tcPr>
            <w:tcW w:w="1852" w:type="dxa"/>
            <w:noWrap/>
            <w:vAlign w:val="bottom"/>
          </w:tcPr>
          <w:p w14:paraId="05674A2F" w14:textId="601E5890" w:rsidR="00490BA0" w:rsidRPr="00C36C61" w:rsidRDefault="00490BA0" w:rsidP="00FE0C45">
            <w:pPr>
              <w:ind w:firstLine="0"/>
              <w:jc w:val="center"/>
              <w:rPr>
                <w:sz w:val="24"/>
                <w:szCs w:val="24"/>
              </w:rPr>
            </w:pPr>
            <w:r w:rsidRPr="00C36C61">
              <w:rPr>
                <w:sz w:val="24"/>
                <w:szCs w:val="24"/>
              </w:rPr>
              <w:t>9 (1,2)</w:t>
            </w:r>
          </w:p>
        </w:tc>
        <w:tc>
          <w:tcPr>
            <w:tcW w:w="1755" w:type="dxa"/>
            <w:noWrap/>
            <w:vAlign w:val="bottom"/>
          </w:tcPr>
          <w:p w14:paraId="6695B1A2" w14:textId="631B7F30" w:rsidR="00490BA0" w:rsidRPr="00C36C61" w:rsidRDefault="00490BA0" w:rsidP="00FE0C45">
            <w:pPr>
              <w:ind w:firstLine="0"/>
              <w:jc w:val="center"/>
              <w:rPr>
                <w:sz w:val="24"/>
                <w:szCs w:val="24"/>
              </w:rPr>
            </w:pPr>
            <w:r w:rsidRPr="00C36C61">
              <w:rPr>
                <w:sz w:val="24"/>
                <w:szCs w:val="24"/>
              </w:rPr>
              <w:t>23 (1,9)</w:t>
            </w:r>
          </w:p>
        </w:tc>
        <w:tc>
          <w:tcPr>
            <w:tcW w:w="993" w:type="dxa"/>
          </w:tcPr>
          <w:p w14:paraId="17CC7569" w14:textId="77777777" w:rsidR="00490BA0" w:rsidRPr="00C36C61" w:rsidRDefault="00490BA0" w:rsidP="00490BA0">
            <w:pPr>
              <w:ind w:firstLine="0"/>
              <w:jc w:val="center"/>
              <w:rPr>
                <w:rFonts w:eastAsia="Times New Roman"/>
                <w:sz w:val="24"/>
                <w:szCs w:val="24"/>
              </w:rPr>
            </w:pPr>
            <w:r w:rsidRPr="00C36C61">
              <w:rPr>
                <w:rFonts w:eastAsia="Times New Roman"/>
                <w:sz w:val="24"/>
                <w:szCs w:val="24"/>
                <w:lang w:val="en-US"/>
              </w:rPr>
              <w:t>0,010</w:t>
            </w:r>
          </w:p>
        </w:tc>
      </w:tr>
      <w:tr w:rsidR="00C36C61" w:rsidRPr="00C36C61" w14:paraId="41128DEB" w14:textId="77777777" w:rsidTr="00FE0C45">
        <w:trPr>
          <w:trHeight w:val="300"/>
          <w:jc w:val="center"/>
        </w:trPr>
        <w:tc>
          <w:tcPr>
            <w:tcW w:w="3722" w:type="dxa"/>
            <w:vMerge w:val="restart"/>
            <w:noWrap/>
            <w:hideMark/>
          </w:tcPr>
          <w:p w14:paraId="1CB5F496" w14:textId="7FCF5C45" w:rsidR="00490BA0" w:rsidRPr="00C36C61" w:rsidRDefault="00490BA0" w:rsidP="00F151FE">
            <w:pPr>
              <w:ind w:firstLine="0"/>
              <w:rPr>
                <w:rFonts w:eastAsia="Times New Roman"/>
                <w:sz w:val="24"/>
                <w:szCs w:val="24"/>
              </w:rPr>
            </w:pPr>
            <w:r w:rsidRPr="00C36C61">
              <w:rPr>
                <w:rFonts w:eastAsia="Times New Roman"/>
                <w:sz w:val="24"/>
                <w:szCs w:val="24"/>
              </w:rPr>
              <w:t>Кто проводит экспертизу по назначениям ЛС пациентам в медицинской организации (несколько вариантов ответов)</w:t>
            </w:r>
          </w:p>
        </w:tc>
        <w:tc>
          <w:tcPr>
            <w:tcW w:w="4600" w:type="dxa"/>
            <w:noWrap/>
            <w:hideMark/>
          </w:tcPr>
          <w:p w14:paraId="0B74ECF2" w14:textId="77777777" w:rsidR="00490BA0" w:rsidRPr="00C36C61" w:rsidRDefault="00490BA0" w:rsidP="00F151FE">
            <w:pPr>
              <w:ind w:firstLine="0"/>
              <w:rPr>
                <w:rFonts w:eastAsia="Times New Roman"/>
                <w:sz w:val="24"/>
                <w:szCs w:val="24"/>
              </w:rPr>
            </w:pPr>
            <w:r w:rsidRPr="00C36C61">
              <w:rPr>
                <w:rFonts w:eastAsia="Times New Roman"/>
                <w:sz w:val="24"/>
                <w:szCs w:val="24"/>
              </w:rPr>
              <w:t>Клинический фармаколог</w:t>
            </w:r>
          </w:p>
        </w:tc>
        <w:tc>
          <w:tcPr>
            <w:tcW w:w="1559" w:type="dxa"/>
            <w:noWrap/>
            <w:vAlign w:val="bottom"/>
            <w:hideMark/>
          </w:tcPr>
          <w:p w14:paraId="1FB2BA36" w14:textId="07BD4E9D" w:rsidR="00490BA0" w:rsidRPr="00C36C61" w:rsidRDefault="00490BA0" w:rsidP="00FE0C45">
            <w:pPr>
              <w:ind w:firstLine="0"/>
              <w:jc w:val="center"/>
              <w:rPr>
                <w:sz w:val="24"/>
                <w:szCs w:val="24"/>
              </w:rPr>
            </w:pPr>
            <w:r w:rsidRPr="00C36C61">
              <w:rPr>
                <w:sz w:val="24"/>
                <w:szCs w:val="24"/>
              </w:rPr>
              <w:t>311 (73,9)</w:t>
            </w:r>
          </w:p>
        </w:tc>
        <w:tc>
          <w:tcPr>
            <w:tcW w:w="1852" w:type="dxa"/>
            <w:noWrap/>
            <w:vAlign w:val="bottom"/>
            <w:hideMark/>
          </w:tcPr>
          <w:p w14:paraId="269E693C" w14:textId="07387837" w:rsidR="00490BA0" w:rsidRPr="00C36C61" w:rsidRDefault="00490BA0" w:rsidP="00FE0C45">
            <w:pPr>
              <w:ind w:firstLine="0"/>
              <w:jc w:val="center"/>
              <w:rPr>
                <w:sz w:val="24"/>
                <w:szCs w:val="24"/>
              </w:rPr>
            </w:pPr>
            <w:r w:rsidRPr="00C36C61">
              <w:rPr>
                <w:sz w:val="24"/>
                <w:szCs w:val="24"/>
              </w:rPr>
              <w:t>394 (51,2)</w:t>
            </w:r>
          </w:p>
        </w:tc>
        <w:tc>
          <w:tcPr>
            <w:tcW w:w="1755" w:type="dxa"/>
            <w:noWrap/>
            <w:vAlign w:val="bottom"/>
            <w:hideMark/>
          </w:tcPr>
          <w:p w14:paraId="2637DE71" w14:textId="30EB4D4C" w:rsidR="00490BA0" w:rsidRPr="00C36C61" w:rsidRDefault="00490BA0" w:rsidP="00FE0C45">
            <w:pPr>
              <w:ind w:firstLine="0"/>
              <w:jc w:val="center"/>
              <w:rPr>
                <w:sz w:val="24"/>
                <w:szCs w:val="24"/>
              </w:rPr>
            </w:pPr>
            <w:r w:rsidRPr="00C36C61">
              <w:rPr>
                <w:sz w:val="24"/>
                <w:szCs w:val="24"/>
              </w:rPr>
              <w:t>705 (59,2)</w:t>
            </w:r>
          </w:p>
        </w:tc>
        <w:tc>
          <w:tcPr>
            <w:tcW w:w="993" w:type="dxa"/>
            <w:vMerge w:val="restart"/>
          </w:tcPr>
          <w:p w14:paraId="485D5F01" w14:textId="77777777" w:rsidR="00490BA0" w:rsidRPr="00C36C61" w:rsidRDefault="00490BA0" w:rsidP="00490BA0">
            <w:pPr>
              <w:ind w:firstLine="0"/>
              <w:jc w:val="center"/>
              <w:rPr>
                <w:sz w:val="24"/>
                <w:szCs w:val="24"/>
              </w:rPr>
            </w:pPr>
            <w:r w:rsidRPr="00C36C61">
              <w:rPr>
                <w:rFonts w:eastAsia="Times New Roman"/>
                <w:sz w:val="24"/>
                <w:szCs w:val="24"/>
              </w:rPr>
              <w:t>&lt;0,001</w:t>
            </w:r>
          </w:p>
        </w:tc>
      </w:tr>
      <w:tr w:rsidR="00C36C61" w:rsidRPr="00C36C61" w14:paraId="1F406875" w14:textId="77777777" w:rsidTr="00FE0C45">
        <w:trPr>
          <w:trHeight w:val="300"/>
          <w:jc w:val="center"/>
        </w:trPr>
        <w:tc>
          <w:tcPr>
            <w:tcW w:w="3722" w:type="dxa"/>
            <w:vMerge/>
            <w:noWrap/>
            <w:hideMark/>
          </w:tcPr>
          <w:p w14:paraId="7FDB4111" w14:textId="77777777" w:rsidR="00490BA0" w:rsidRPr="00C36C61" w:rsidRDefault="00490BA0" w:rsidP="00F151FE">
            <w:pPr>
              <w:ind w:firstLine="0"/>
              <w:rPr>
                <w:rFonts w:eastAsia="Times New Roman"/>
                <w:sz w:val="24"/>
                <w:szCs w:val="24"/>
              </w:rPr>
            </w:pPr>
          </w:p>
        </w:tc>
        <w:tc>
          <w:tcPr>
            <w:tcW w:w="4600" w:type="dxa"/>
            <w:noWrap/>
            <w:hideMark/>
          </w:tcPr>
          <w:p w14:paraId="195C1B12" w14:textId="77777777" w:rsidR="00490BA0" w:rsidRPr="00C36C61" w:rsidRDefault="00490BA0" w:rsidP="00F151FE">
            <w:pPr>
              <w:ind w:firstLine="0"/>
              <w:rPr>
                <w:rFonts w:eastAsia="Times New Roman"/>
                <w:sz w:val="24"/>
                <w:szCs w:val="24"/>
              </w:rPr>
            </w:pPr>
            <w:r w:rsidRPr="00C36C61">
              <w:rPr>
                <w:rFonts w:eastAsia="Times New Roman"/>
                <w:sz w:val="24"/>
                <w:szCs w:val="24"/>
              </w:rPr>
              <w:t>Врач-эксперт по аудиту</w:t>
            </w:r>
          </w:p>
        </w:tc>
        <w:tc>
          <w:tcPr>
            <w:tcW w:w="1559" w:type="dxa"/>
            <w:noWrap/>
            <w:vAlign w:val="bottom"/>
            <w:hideMark/>
          </w:tcPr>
          <w:p w14:paraId="7D87389C" w14:textId="047D8174" w:rsidR="00490BA0" w:rsidRPr="00C36C61" w:rsidRDefault="00490BA0" w:rsidP="00FE0C45">
            <w:pPr>
              <w:ind w:firstLine="0"/>
              <w:jc w:val="center"/>
              <w:rPr>
                <w:sz w:val="24"/>
                <w:szCs w:val="24"/>
              </w:rPr>
            </w:pPr>
            <w:r w:rsidRPr="00C36C61">
              <w:rPr>
                <w:sz w:val="24"/>
                <w:szCs w:val="24"/>
              </w:rPr>
              <w:t>72 (17,1)</w:t>
            </w:r>
          </w:p>
        </w:tc>
        <w:tc>
          <w:tcPr>
            <w:tcW w:w="1852" w:type="dxa"/>
            <w:noWrap/>
            <w:vAlign w:val="bottom"/>
            <w:hideMark/>
          </w:tcPr>
          <w:p w14:paraId="4793A5EB" w14:textId="1C6878AD" w:rsidR="00490BA0" w:rsidRPr="00C36C61" w:rsidRDefault="00490BA0" w:rsidP="00FE0C45">
            <w:pPr>
              <w:ind w:firstLine="0"/>
              <w:jc w:val="center"/>
              <w:rPr>
                <w:sz w:val="24"/>
                <w:szCs w:val="24"/>
              </w:rPr>
            </w:pPr>
            <w:r w:rsidRPr="00C36C61">
              <w:rPr>
                <w:sz w:val="24"/>
                <w:szCs w:val="24"/>
              </w:rPr>
              <w:t>299 (38,8)</w:t>
            </w:r>
          </w:p>
        </w:tc>
        <w:tc>
          <w:tcPr>
            <w:tcW w:w="1755" w:type="dxa"/>
            <w:noWrap/>
            <w:vAlign w:val="bottom"/>
            <w:hideMark/>
          </w:tcPr>
          <w:p w14:paraId="0650FBEC" w14:textId="4E0135EC" w:rsidR="00490BA0" w:rsidRPr="00C36C61" w:rsidRDefault="00490BA0" w:rsidP="00FE0C45">
            <w:pPr>
              <w:ind w:firstLine="0"/>
              <w:jc w:val="center"/>
              <w:rPr>
                <w:sz w:val="24"/>
                <w:szCs w:val="24"/>
              </w:rPr>
            </w:pPr>
            <w:r w:rsidRPr="00C36C61">
              <w:rPr>
                <w:sz w:val="24"/>
                <w:szCs w:val="24"/>
              </w:rPr>
              <w:t>371 (31,2)</w:t>
            </w:r>
          </w:p>
        </w:tc>
        <w:tc>
          <w:tcPr>
            <w:tcW w:w="993" w:type="dxa"/>
            <w:vMerge/>
          </w:tcPr>
          <w:p w14:paraId="6BDD2E26" w14:textId="77777777" w:rsidR="00490BA0" w:rsidRPr="00C36C61" w:rsidRDefault="00490BA0" w:rsidP="00F151FE">
            <w:pPr>
              <w:ind w:firstLine="0"/>
              <w:rPr>
                <w:sz w:val="24"/>
                <w:szCs w:val="24"/>
              </w:rPr>
            </w:pPr>
          </w:p>
        </w:tc>
      </w:tr>
      <w:tr w:rsidR="00C36C61" w:rsidRPr="00C36C61" w14:paraId="5AC42143" w14:textId="77777777" w:rsidTr="00FE0C45">
        <w:trPr>
          <w:trHeight w:val="300"/>
          <w:jc w:val="center"/>
        </w:trPr>
        <w:tc>
          <w:tcPr>
            <w:tcW w:w="3722" w:type="dxa"/>
            <w:vMerge/>
            <w:noWrap/>
            <w:hideMark/>
          </w:tcPr>
          <w:p w14:paraId="04F425B4" w14:textId="77777777" w:rsidR="00490BA0" w:rsidRPr="00C36C61" w:rsidRDefault="00490BA0" w:rsidP="00F151FE">
            <w:pPr>
              <w:ind w:firstLine="0"/>
              <w:rPr>
                <w:rFonts w:eastAsia="Times New Roman"/>
                <w:sz w:val="24"/>
                <w:szCs w:val="24"/>
              </w:rPr>
            </w:pPr>
          </w:p>
        </w:tc>
        <w:tc>
          <w:tcPr>
            <w:tcW w:w="4600" w:type="dxa"/>
            <w:noWrap/>
            <w:hideMark/>
          </w:tcPr>
          <w:p w14:paraId="25570BA9" w14:textId="77777777" w:rsidR="00490BA0" w:rsidRPr="00C36C61" w:rsidRDefault="00490BA0" w:rsidP="00F151FE">
            <w:pPr>
              <w:ind w:firstLine="0"/>
              <w:rPr>
                <w:rFonts w:eastAsia="Times New Roman"/>
                <w:sz w:val="24"/>
                <w:szCs w:val="24"/>
              </w:rPr>
            </w:pPr>
            <w:r w:rsidRPr="00C36C61">
              <w:rPr>
                <w:rFonts w:eastAsia="Times New Roman"/>
                <w:sz w:val="24"/>
                <w:szCs w:val="24"/>
              </w:rPr>
              <w:t>другое</w:t>
            </w:r>
          </w:p>
        </w:tc>
        <w:tc>
          <w:tcPr>
            <w:tcW w:w="1559" w:type="dxa"/>
            <w:noWrap/>
            <w:vAlign w:val="bottom"/>
            <w:hideMark/>
          </w:tcPr>
          <w:p w14:paraId="17671EC0" w14:textId="5DDBFD41" w:rsidR="00490BA0" w:rsidRPr="00C36C61" w:rsidRDefault="00490BA0" w:rsidP="00FE0C45">
            <w:pPr>
              <w:ind w:firstLine="0"/>
              <w:jc w:val="center"/>
              <w:rPr>
                <w:sz w:val="24"/>
                <w:szCs w:val="24"/>
              </w:rPr>
            </w:pPr>
            <w:r w:rsidRPr="00C36C61">
              <w:rPr>
                <w:sz w:val="24"/>
                <w:szCs w:val="24"/>
              </w:rPr>
              <w:t>22 (5,2)</w:t>
            </w:r>
          </w:p>
        </w:tc>
        <w:tc>
          <w:tcPr>
            <w:tcW w:w="1852" w:type="dxa"/>
            <w:noWrap/>
            <w:vAlign w:val="bottom"/>
            <w:hideMark/>
          </w:tcPr>
          <w:p w14:paraId="6A1362BF" w14:textId="6EEA3C24" w:rsidR="00490BA0" w:rsidRPr="00C36C61" w:rsidRDefault="00490BA0" w:rsidP="00FE0C45">
            <w:pPr>
              <w:ind w:firstLine="0"/>
              <w:jc w:val="center"/>
              <w:rPr>
                <w:sz w:val="24"/>
                <w:szCs w:val="24"/>
              </w:rPr>
            </w:pPr>
            <w:r w:rsidRPr="00C36C61">
              <w:rPr>
                <w:sz w:val="24"/>
                <w:szCs w:val="24"/>
              </w:rPr>
              <w:t>52 (6,8)</w:t>
            </w:r>
          </w:p>
        </w:tc>
        <w:tc>
          <w:tcPr>
            <w:tcW w:w="1755" w:type="dxa"/>
            <w:noWrap/>
            <w:vAlign w:val="bottom"/>
            <w:hideMark/>
          </w:tcPr>
          <w:p w14:paraId="04C01FAB" w14:textId="1F7E8C5B" w:rsidR="00490BA0" w:rsidRPr="00C36C61" w:rsidRDefault="00490BA0" w:rsidP="00FE0C45">
            <w:pPr>
              <w:ind w:firstLine="0"/>
              <w:jc w:val="center"/>
              <w:rPr>
                <w:sz w:val="24"/>
                <w:szCs w:val="24"/>
              </w:rPr>
            </w:pPr>
            <w:r w:rsidRPr="00C36C61">
              <w:rPr>
                <w:sz w:val="24"/>
                <w:szCs w:val="24"/>
              </w:rPr>
              <w:t>74 (6,2)</w:t>
            </w:r>
          </w:p>
        </w:tc>
        <w:tc>
          <w:tcPr>
            <w:tcW w:w="993" w:type="dxa"/>
            <w:vMerge/>
          </w:tcPr>
          <w:p w14:paraId="598B9446" w14:textId="77777777" w:rsidR="00490BA0" w:rsidRPr="00C36C61" w:rsidRDefault="00490BA0" w:rsidP="00F151FE">
            <w:pPr>
              <w:ind w:firstLine="0"/>
              <w:rPr>
                <w:sz w:val="24"/>
                <w:szCs w:val="24"/>
              </w:rPr>
            </w:pPr>
          </w:p>
        </w:tc>
      </w:tr>
      <w:tr w:rsidR="00490BA0" w:rsidRPr="00C36C61" w14:paraId="74D6BEE9" w14:textId="77777777" w:rsidTr="00FE0C45">
        <w:trPr>
          <w:trHeight w:val="300"/>
          <w:jc w:val="center"/>
        </w:trPr>
        <w:tc>
          <w:tcPr>
            <w:tcW w:w="3722" w:type="dxa"/>
            <w:vMerge/>
            <w:noWrap/>
            <w:hideMark/>
          </w:tcPr>
          <w:p w14:paraId="313CED65" w14:textId="77777777" w:rsidR="00490BA0" w:rsidRPr="00C36C61" w:rsidRDefault="00490BA0" w:rsidP="00F151FE">
            <w:pPr>
              <w:ind w:firstLine="0"/>
              <w:rPr>
                <w:rFonts w:eastAsia="Times New Roman"/>
                <w:sz w:val="24"/>
                <w:szCs w:val="24"/>
              </w:rPr>
            </w:pPr>
          </w:p>
        </w:tc>
        <w:tc>
          <w:tcPr>
            <w:tcW w:w="4600" w:type="dxa"/>
            <w:noWrap/>
            <w:hideMark/>
          </w:tcPr>
          <w:p w14:paraId="096BFE4E" w14:textId="77777777" w:rsidR="00490BA0" w:rsidRPr="00C36C61" w:rsidRDefault="00490BA0" w:rsidP="00F151FE">
            <w:pPr>
              <w:ind w:firstLine="0"/>
              <w:rPr>
                <w:rFonts w:eastAsia="Times New Roman"/>
                <w:sz w:val="24"/>
                <w:szCs w:val="24"/>
              </w:rPr>
            </w:pPr>
            <w:r w:rsidRPr="00C36C61">
              <w:rPr>
                <w:rFonts w:eastAsia="Times New Roman"/>
                <w:sz w:val="24"/>
                <w:szCs w:val="24"/>
              </w:rPr>
              <w:t>Клинический фармаколог и врач-эксперт по аудиту</w:t>
            </w:r>
          </w:p>
        </w:tc>
        <w:tc>
          <w:tcPr>
            <w:tcW w:w="1559" w:type="dxa"/>
            <w:noWrap/>
            <w:vAlign w:val="bottom"/>
            <w:hideMark/>
          </w:tcPr>
          <w:p w14:paraId="0F07BC2C" w14:textId="5B8F96B4" w:rsidR="00490BA0" w:rsidRPr="00C36C61" w:rsidRDefault="00490BA0" w:rsidP="00FE0C45">
            <w:pPr>
              <w:ind w:firstLine="0"/>
              <w:jc w:val="center"/>
              <w:rPr>
                <w:sz w:val="24"/>
                <w:szCs w:val="24"/>
              </w:rPr>
            </w:pPr>
            <w:r w:rsidRPr="00C36C61">
              <w:rPr>
                <w:sz w:val="24"/>
                <w:szCs w:val="24"/>
              </w:rPr>
              <w:t>16 (3,8)</w:t>
            </w:r>
          </w:p>
        </w:tc>
        <w:tc>
          <w:tcPr>
            <w:tcW w:w="1852" w:type="dxa"/>
            <w:noWrap/>
            <w:vAlign w:val="bottom"/>
            <w:hideMark/>
          </w:tcPr>
          <w:p w14:paraId="36CAA28D" w14:textId="2B12333B" w:rsidR="00490BA0" w:rsidRPr="00C36C61" w:rsidRDefault="00490BA0" w:rsidP="00FE0C45">
            <w:pPr>
              <w:ind w:firstLine="0"/>
              <w:jc w:val="center"/>
              <w:rPr>
                <w:sz w:val="24"/>
                <w:szCs w:val="24"/>
              </w:rPr>
            </w:pPr>
            <w:r w:rsidRPr="00C36C61">
              <w:rPr>
                <w:sz w:val="24"/>
                <w:szCs w:val="24"/>
              </w:rPr>
              <w:t>25 (3,2)</w:t>
            </w:r>
          </w:p>
        </w:tc>
        <w:tc>
          <w:tcPr>
            <w:tcW w:w="1755" w:type="dxa"/>
            <w:noWrap/>
            <w:vAlign w:val="bottom"/>
            <w:hideMark/>
          </w:tcPr>
          <w:p w14:paraId="16CAC867" w14:textId="54DB4EEE" w:rsidR="00490BA0" w:rsidRPr="00C36C61" w:rsidRDefault="00490BA0" w:rsidP="00FE0C45">
            <w:pPr>
              <w:ind w:firstLine="0"/>
              <w:jc w:val="center"/>
              <w:rPr>
                <w:sz w:val="24"/>
                <w:szCs w:val="24"/>
              </w:rPr>
            </w:pPr>
            <w:r w:rsidRPr="00C36C61">
              <w:rPr>
                <w:sz w:val="24"/>
                <w:szCs w:val="24"/>
              </w:rPr>
              <w:t>41 (3,4)</w:t>
            </w:r>
          </w:p>
        </w:tc>
        <w:tc>
          <w:tcPr>
            <w:tcW w:w="993" w:type="dxa"/>
            <w:vMerge/>
          </w:tcPr>
          <w:p w14:paraId="7C76CE56" w14:textId="77777777" w:rsidR="00490BA0" w:rsidRPr="00C36C61" w:rsidRDefault="00490BA0" w:rsidP="00F151FE">
            <w:pPr>
              <w:ind w:firstLine="0"/>
              <w:rPr>
                <w:sz w:val="24"/>
                <w:szCs w:val="24"/>
              </w:rPr>
            </w:pPr>
          </w:p>
        </w:tc>
      </w:tr>
    </w:tbl>
    <w:p w14:paraId="5BB68BBE" w14:textId="60B60CF9" w:rsidR="00234665" w:rsidRPr="00C36C61" w:rsidRDefault="00234665" w:rsidP="00490BA0">
      <w:pPr>
        <w:ind w:firstLine="0"/>
        <w:sectPr w:rsidR="00234665" w:rsidRPr="00C36C61" w:rsidSect="00490BA0">
          <w:pgSz w:w="16838" w:h="11906" w:orient="landscape"/>
          <w:pgMar w:top="1701" w:right="1134" w:bottom="850" w:left="1134" w:header="708" w:footer="708" w:gutter="0"/>
          <w:cols w:space="708"/>
          <w:docGrid w:linePitch="381"/>
        </w:sectPr>
      </w:pPr>
    </w:p>
    <w:p w14:paraId="691C5AC9" w14:textId="42CA8EFC" w:rsidR="00B0389D" w:rsidRDefault="00B0389D" w:rsidP="00FE0C45">
      <w:pPr>
        <w:ind w:firstLine="709"/>
        <w:rPr>
          <w:rFonts w:eastAsia="Times New Roman"/>
          <w:lang w:val="kk-KZ" w:eastAsia="ru-RU"/>
        </w:rPr>
      </w:pPr>
      <w:r w:rsidRPr="00C36C61">
        <w:rPr>
          <w:rFonts w:eastAsia="Times New Roman"/>
          <w:lang w:eastAsia="ru-RU"/>
        </w:rPr>
        <w:lastRenderedPageBreak/>
        <w:t>Экспертизу назначений ЛС пациентам в ПМСП г.</w:t>
      </w:r>
      <w:r w:rsidR="00811D08">
        <w:rPr>
          <w:rFonts w:eastAsia="Times New Roman"/>
          <w:lang w:val="kk-KZ" w:eastAsia="ru-RU"/>
        </w:rPr>
        <w:t xml:space="preserve"> </w:t>
      </w:r>
      <w:r w:rsidRPr="00C36C61">
        <w:rPr>
          <w:rFonts w:eastAsia="Times New Roman"/>
          <w:lang w:eastAsia="ru-RU"/>
        </w:rPr>
        <w:t>Алматы чаще всего проводит клинический фармаколог, в то время как в Алматинской области эту роль исполняет врач-эксперт по аудиту (р&lt;0,001), что возможно связано с кадровым дефицитом клинических фармакологов в Алматинской области. Респонденты отметили, что основным источником получения информации являются конференции (75,4%), в то время как лишь 59,3% указали на проведение полного разъяснения приказов, касающихся формирования заявок на ЛС. 67,4% респондентов прошли обучение по формированию заявок на ЛС (р=0,004), при этом 84,1% выразили потребность в дальнейшем обучении (таблица 11).</w:t>
      </w:r>
    </w:p>
    <w:p w14:paraId="56817A7A" w14:textId="77777777" w:rsidR="00FE0C45" w:rsidRPr="00FE0C45" w:rsidRDefault="00FE0C45" w:rsidP="0076778F">
      <w:pPr>
        <w:ind w:right="49"/>
        <w:rPr>
          <w:rFonts w:eastAsia="Times New Roman"/>
          <w:lang w:val="kk-KZ" w:eastAsia="ru-RU"/>
        </w:rPr>
      </w:pPr>
    </w:p>
    <w:p w14:paraId="19F96CF0" w14:textId="6B17686B" w:rsidR="002D76D0" w:rsidRDefault="002D76D0" w:rsidP="00811D08">
      <w:pPr>
        <w:ind w:firstLine="0"/>
        <w:rPr>
          <w:rFonts w:eastAsia="Times New Roman"/>
          <w:lang w:val="kk-KZ" w:eastAsia="ru-RU"/>
        </w:rPr>
      </w:pPr>
      <w:r w:rsidRPr="00C36C61">
        <w:rPr>
          <w:rFonts w:eastAsia="Times New Roman"/>
          <w:lang w:eastAsia="ru-RU"/>
        </w:rPr>
        <w:t xml:space="preserve">Таблица </w:t>
      </w:r>
      <w:r w:rsidR="00576FBB" w:rsidRPr="00C36C61">
        <w:rPr>
          <w:rFonts w:eastAsia="Times New Roman"/>
          <w:lang w:eastAsia="ru-RU"/>
        </w:rPr>
        <w:t>11</w:t>
      </w:r>
      <w:r w:rsidRPr="00C36C61">
        <w:rPr>
          <w:rFonts w:eastAsia="Times New Roman"/>
          <w:lang w:eastAsia="ru-RU"/>
        </w:rPr>
        <w:t xml:space="preserve"> </w:t>
      </w:r>
      <w:r w:rsidR="00811D08">
        <w:rPr>
          <w:rFonts w:eastAsia="Times New Roman"/>
          <w:lang w:val="kk-KZ" w:eastAsia="ru-RU"/>
        </w:rPr>
        <w:t xml:space="preserve">– </w:t>
      </w:r>
      <w:r w:rsidRPr="00C36C61">
        <w:rPr>
          <w:rFonts w:eastAsia="Times New Roman"/>
          <w:lang w:eastAsia="ru-RU"/>
        </w:rPr>
        <w:t>Повышение квалификации по процессам формирования заявок на ЛС</w:t>
      </w:r>
    </w:p>
    <w:p w14:paraId="40447522" w14:textId="77777777" w:rsidR="00FE0C45" w:rsidRPr="00FE0C45" w:rsidRDefault="00FE0C45" w:rsidP="00811D08">
      <w:pPr>
        <w:ind w:left="284" w:firstLine="0"/>
        <w:jc w:val="right"/>
        <w:rPr>
          <w:rFonts w:eastAsia="Times New Roman"/>
          <w:sz w:val="16"/>
          <w:szCs w:val="16"/>
          <w:lang w:val="kk-KZ" w:eastAsia="ru-RU"/>
        </w:rPr>
      </w:pPr>
    </w:p>
    <w:tbl>
      <w:tblPr>
        <w:tblStyle w:val="TableGrid"/>
        <w:tblW w:w="9546" w:type="dxa"/>
        <w:tblInd w:w="137" w:type="dxa"/>
        <w:tblLook w:val="04A0" w:firstRow="1" w:lastRow="0" w:firstColumn="1" w:lastColumn="0" w:noHBand="0" w:noVBand="1"/>
      </w:tblPr>
      <w:tblGrid>
        <w:gridCol w:w="2269"/>
        <w:gridCol w:w="1836"/>
        <w:gridCol w:w="20"/>
        <w:gridCol w:w="1375"/>
        <w:gridCol w:w="1559"/>
        <w:gridCol w:w="1535"/>
        <w:gridCol w:w="952"/>
      </w:tblGrid>
      <w:tr w:rsidR="00811D08" w:rsidRPr="00C36C61" w14:paraId="2A0D6EF1" w14:textId="77777777" w:rsidTr="0060584E">
        <w:trPr>
          <w:trHeight w:val="300"/>
        </w:trPr>
        <w:tc>
          <w:tcPr>
            <w:tcW w:w="2269" w:type="dxa"/>
            <w:noWrap/>
            <w:hideMark/>
          </w:tcPr>
          <w:p w14:paraId="10D4FB0C" w14:textId="740055F3" w:rsidR="00811D08" w:rsidRPr="00811D08" w:rsidRDefault="00811D08" w:rsidP="00811D08">
            <w:pPr>
              <w:ind w:firstLine="22"/>
              <w:jc w:val="center"/>
              <w:rPr>
                <w:rFonts w:eastAsia="Times New Roman"/>
                <w:sz w:val="24"/>
                <w:szCs w:val="24"/>
                <w:lang w:val="kk-KZ"/>
              </w:rPr>
            </w:pPr>
            <w:r>
              <w:rPr>
                <w:rFonts w:eastAsia="Times New Roman"/>
                <w:sz w:val="24"/>
                <w:szCs w:val="24"/>
                <w:lang w:val="kk-KZ"/>
              </w:rPr>
              <w:t xml:space="preserve">Вопрос </w:t>
            </w:r>
          </w:p>
        </w:tc>
        <w:tc>
          <w:tcPr>
            <w:tcW w:w="1856" w:type="dxa"/>
            <w:gridSpan w:val="2"/>
          </w:tcPr>
          <w:p w14:paraId="451E018F" w14:textId="7C0B76BD" w:rsidR="00811D08" w:rsidRPr="00811D08" w:rsidRDefault="00811D08" w:rsidP="00811D08">
            <w:pPr>
              <w:ind w:firstLine="22"/>
              <w:jc w:val="center"/>
              <w:rPr>
                <w:rFonts w:eastAsia="Times New Roman"/>
                <w:sz w:val="24"/>
                <w:szCs w:val="24"/>
                <w:lang w:val="kk-KZ"/>
              </w:rPr>
            </w:pPr>
            <w:r>
              <w:rPr>
                <w:rFonts w:eastAsia="Times New Roman"/>
                <w:sz w:val="24"/>
                <w:szCs w:val="24"/>
                <w:lang w:val="kk-KZ"/>
              </w:rPr>
              <w:t xml:space="preserve">Ответ </w:t>
            </w:r>
          </w:p>
        </w:tc>
        <w:tc>
          <w:tcPr>
            <w:tcW w:w="1375" w:type="dxa"/>
            <w:noWrap/>
            <w:hideMark/>
          </w:tcPr>
          <w:p w14:paraId="55AFB641" w14:textId="02CB0FA9" w:rsidR="00811D08" w:rsidRPr="00811D08" w:rsidRDefault="00811D08" w:rsidP="00F151FE">
            <w:pPr>
              <w:ind w:firstLine="22"/>
              <w:rPr>
                <w:rFonts w:eastAsia="Times New Roman"/>
                <w:sz w:val="24"/>
                <w:szCs w:val="24"/>
                <w:lang w:val="kk-KZ"/>
              </w:rPr>
            </w:pPr>
            <w:r w:rsidRPr="00C36C61">
              <w:rPr>
                <w:rFonts w:eastAsia="Times New Roman"/>
                <w:sz w:val="24"/>
                <w:szCs w:val="24"/>
              </w:rPr>
              <w:t>Город</w:t>
            </w:r>
            <w:r>
              <w:rPr>
                <w:rFonts w:eastAsia="Times New Roman"/>
                <w:sz w:val="24"/>
                <w:szCs w:val="24"/>
                <w:lang w:val="kk-KZ"/>
              </w:rPr>
              <w:t xml:space="preserve"> (</w:t>
            </w:r>
            <w:r w:rsidRPr="00C36C61">
              <w:rPr>
                <w:sz w:val="24"/>
                <w:szCs w:val="24"/>
              </w:rPr>
              <w:t>%</w:t>
            </w:r>
            <w:r>
              <w:rPr>
                <w:sz w:val="24"/>
                <w:szCs w:val="24"/>
                <w:lang w:val="kk-KZ"/>
              </w:rPr>
              <w:t>)</w:t>
            </w:r>
          </w:p>
        </w:tc>
        <w:tc>
          <w:tcPr>
            <w:tcW w:w="1559" w:type="dxa"/>
            <w:noWrap/>
            <w:hideMark/>
          </w:tcPr>
          <w:p w14:paraId="50EFAC9C" w14:textId="31D309CF" w:rsidR="00811D08" w:rsidRPr="00811D08" w:rsidRDefault="00811D08" w:rsidP="00F151FE">
            <w:pPr>
              <w:ind w:firstLine="22"/>
              <w:rPr>
                <w:rFonts w:eastAsia="Times New Roman"/>
                <w:sz w:val="24"/>
                <w:szCs w:val="24"/>
                <w:lang w:val="kk-KZ"/>
              </w:rPr>
            </w:pPr>
            <w:r w:rsidRPr="00C36C61">
              <w:rPr>
                <w:rFonts w:eastAsia="Times New Roman"/>
                <w:sz w:val="24"/>
                <w:szCs w:val="24"/>
              </w:rPr>
              <w:t>Область</w:t>
            </w:r>
            <w:r>
              <w:rPr>
                <w:rFonts w:eastAsia="Times New Roman"/>
                <w:sz w:val="24"/>
                <w:szCs w:val="24"/>
                <w:lang w:val="kk-KZ"/>
              </w:rPr>
              <w:t xml:space="preserve"> (</w:t>
            </w:r>
            <w:r w:rsidRPr="00C36C61">
              <w:rPr>
                <w:sz w:val="24"/>
                <w:szCs w:val="24"/>
              </w:rPr>
              <w:t>%</w:t>
            </w:r>
            <w:r>
              <w:rPr>
                <w:sz w:val="24"/>
                <w:szCs w:val="24"/>
                <w:lang w:val="kk-KZ"/>
              </w:rPr>
              <w:t>)</w:t>
            </w:r>
          </w:p>
        </w:tc>
        <w:tc>
          <w:tcPr>
            <w:tcW w:w="1535" w:type="dxa"/>
            <w:noWrap/>
            <w:hideMark/>
          </w:tcPr>
          <w:p w14:paraId="15BDC413" w14:textId="60B49DE9" w:rsidR="00811D08" w:rsidRPr="00811D08" w:rsidRDefault="00811D08" w:rsidP="00F151FE">
            <w:pPr>
              <w:ind w:firstLine="22"/>
              <w:rPr>
                <w:rFonts w:eastAsia="Times New Roman"/>
                <w:sz w:val="24"/>
                <w:szCs w:val="24"/>
                <w:lang w:val="kk-KZ"/>
              </w:rPr>
            </w:pPr>
            <w:r w:rsidRPr="00C36C61">
              <w:rPr>
                <w:rFonts w:eastAsia="Times New Roman"/>
                <w:sz w:val="24"/>
                <w:szCs w:val="24"/>
              </w:rPr>
              <w:t>Total</w:t>
            </w:r>
            <w:r>
              <w:rPr>
                <w:rFonts w:eastAsia="Times New Roman"/>
                <w:sz w:val="24"/>
                <w:szCs w:val="24"/>
                <w:lang w:val="kk-KZ"/>
              </w:rPr>
              <w:t xml:space="preserve"> (</w:t>
            </w:r>
            <w:r w:rsidRPr="00C36C61">
              <w:rPr>
                <w:sz w:val="24"/>
                <w:szCs w:val="24"/>
              </w:rPr>
              <w:t>%</w:t>
            </w:r>
            <w:r>
              <w:rPr>
                <w:sz w:val="24"/>
                <w:szCs w:val="24"/>
                <w:lang w:val="kk-KZ"/>
              </w:rPr>
              <w:t>)</w:t>
            </w:r>
          </w:p>
        </w:tc>
        <w:tc>
          <w:tcPr>
            <w:tcW w:w="952" w:type="dxa"/>
          </w:tcPr>
          <w:p w14:paraId="2C17D9DB" w14:textId="77777777" w:rsidR="00811D08" w:rsidRPr="00C36C61" w:rsidRDefault="00811D08" w:rsidP="00F151FE">
            <w:pPr>
              <w:ind w:firstLine="22"/>
              <w:rPr>
                <w:rFonts w:eastAsia="Times New Roman"/>
                <w:sz w:val="24"/>
                <w:szCs w:val="24"/>
              </w:rPr>
            </w:pPr>
            <w:r w:rsidRPr="00C36C61">
              <w:rPr>
                <w:rFonts w:eastAsia="Times New Roman"/>
                <w:sz w:val="24"/>
                <w:szCs w:val="24"/>
              </w:rPr>
              <w:t>Р</w:t>
            </w:r>
          </w:p>
        </w:tc>
      </w:tr>
      <w:tr w:rsidR="00C36C61" w:rsidRPr="00C36C61" w14:paraId="2F66CCB1" w14:textId="77777777" w:rsidTr="0060584E">
        <w:trPr>
          <w:trHeight w:val="300"/>
        </w:trPr>
        <w:tc>
          <w:tcPr>
            <w:tcW w:w="2269" w:type="dxa"/>
            <w:vMerge w:val="restart"/>
            <w:noWrap/>
            <w:hideMark/>
          </w:tcPr>
          <w:p w14:paraId="6065D8DC" w14:textId="77777777" w:rsidR="002D76D0" w:rsidRPr="00C36C61" w:rsidRDefault="002D76D0" w:rsidP="00F151FE">
            <w:pPr>
              <w:ind w:firstLine="22"/>
              <w:rPr>
                <w:rFonts w:eastAsia="Times New Roman"/>
                <w:sz w:val="24"/>
                <w:szCs w:val="24"/>
                <w:lang w:val="en-US"/>
              </w:rPr>
            </w:pPr>
            <w:r w:rsidRPr="00C36C61">
              <w:rPr>
                <w:rFonts w:eastAsia="Times New Roman"/>
                <w:sz w:val="24"/>
                <w:szCs w:val="24"/>
              </w:rPr>
              <w:t>Участие в конференции</w:t>
            </w:r>
            <w:r w:rsidRPr="00C36C61">
              <w:rPr>
                <w:rFonts w:eastAsia="Times New Roman"/>
                <w:sz w:val="24"/>
                <w:szCs w:val="24"/>
                <w:lang w:val="en-US"/>
              </w:rPr>
              <w:t xml:space="preserve"> </w:t>
            </w:r>
          </w:p>
        </w:tc>
        <w:tc>
          <w:tcPr>
            <w:tcW w:w="1836" w:type="dxa"/>
            <w:noWrap/>
            <w:hideMark/>
          </w:tcPr>
          <w:p w14:paraId="3E3D4A70" w14:textId="77777777" w:rsidR="002D76D0" w:rsidRPr="00C36C61" w:rsidRDefault="002D76D0" w:rsidP="00F151FE">
            <w:pPr>
              <w:ind w:firstLine="22"/>
              <w:rPr>
                <w:rFonts w:eastAsia="Times New Roman"/>
                <w:sz w:val="24"/>
                <w:szCs w:val="24"/>
              </w:rPr>
            </w:pPr>
            <w:r w:rsidRPr="00C36C61">
              <w:rPr>
                <w:rFonts w:eastAsia="Times New Roman"/>
                <w:sz w:val="24"/>
                <w:szCs w:val="24"/>
              </w:rPr>
              <w:t>нет</w:t>
            </w:r>
          </w:p>
        </w:tc>
        <w:tc>
          <w:tcPr>
            <w:tcW w:w="1395" w:type="dxa"/>
            <w:gridSpan w:val="2"/>
            <w:noWrap/>
            <w:vAlign w:val="bottom"/>
            <w:hideMark/>
          </w:tcPr>
          <w:p w14:paraId="505D6E59" w14:textId="3E2A39B9" w:rsidR="002D76D0" w:rsidRPr="00C36C61" w:rsidRDefault="002D76D0" w:rsidP="00811D08">
            <w:pPr>
              <w:ind w:firstLine="22"/>
              <w:rPr>
                <w:sz w:val="24"/>
                <w:szCs w:val="24"/>
              </w:rPr>
            </w:pPr>
            <w:r w:rsidRPr="00C36C61">
              <w:rPr>
                <w:sz w:val="24"/>
                <w:szCs w:val="24"/>
              </w:rPr>
              <w:t>80 (19,0)</w:t>
            </w:r>
          </w:p>
        </w:tc>
        <w:tc>
          <w:tcPr>
            <w:tcW w:w="1559" w:type="dxa"/>
            <w:noWrap/>
            <w:vAlign w:val="bottom"/>
            <w:hideMark/>
          </w:tcPr>
          <w:p w14:paraId="2B5F26FF" w14:textId="2CD85587" w:rsidR="002D76D0" w:rsidRPr="00C36C61" w:rsidRDefault="002D76D0" w:rsidP="00811D08">
            <w:pPr>
              <w:ind w:firstLine="22"/>
              <w:rPr>
                <w:sz w:val="24"/>
                <w:szCs w:val="24"/>
              </w:rPr>
            </w:pPr>
            <w:r w:rsidRPr="00C36C61">
              <w:rPr>
                <w:sz w:val="24"/>
                <w:szCs w:val="24"/>
              </w:rPr>
              <w:t>213 (27,7)</w:t>
            </w:r>
          </w:p>
        </w:tc>
        <w:tc>
          <w:tcPr>
            <w:tcW w:w="1535" w:type="dxa"/>
            <w:noWrap/>
            <w:vAlign w:val="bottom"/>
            <w:hideMark/>
          </w:tcPr>
          <w:p w14:paraId="7C67D63B" w14:textId="13B06B17" w:rsidR="002D76D0" w:rsidRPr="00C36C61" w:rsidRDefault="002D76D0" w:rsidP="00811D08">
            <w:pPr>
              <w:ind w:firstLine="22"/>
              <w:rPr>
                <w:sz w:val="24"/>
                <w:szCs w:val="24"/>
              </w:rPr>
            </w:pPr>
            <w:r w:rsidRPr="00C36C61">
              <w:rPr>
                <w:sz w:val="24"/>
                <w:szCs w:val="24"/>
              </w:rPr>
              <w:t>293 (24,6)</w:t>
            </w:r>
          </w:p>
        </w:tc>
        <w:tc>
          <w:tcPr>
            <w:tcW w:w="952" w:type="dxa"/>
            <w:vMerge w:val="restart"/>
          </w:tcPr>
          <w:p w14:paraId="36928E38" w14:textId="77777777" w:rsidR="002D76D0" w:rsidRPr="00C36C61" w:rsidRDefault="002D76D0" w:rsidP="00F151FE">
            <w:pPr>
              <w:ind w:firstLine="22"/>
              <w:rPr>
                <w:sz w:val="24"/>
                <w:szCs w:val="24"/>
              </w:rPr>
            </w:pPr>
            <w:r w:rsidRPr="00C36C61">
              <w:rPr>
                <w:rFonts w:eastAsia="Times New Roman"/>
                <w:sz w:val="24"/>
                <w:szCs w:val="24"/>
                <w:lang w:val="en-US"/>
              </w:rPr>
              <w:t>&lt;0,001</w:t>
            </w:r>
          </w:p>
        </w:tc>
      </w:tr>
      <w:tr w:rsidR="00C36C61" w:rsidRPr="00C36C61" w14:paraId="453A89F3" w14:textId="77777777" w:rsidTr="0060584E">
        <w:trPr>
          <w:trHeight w:val="300"/>
        </w:trPr>
        <w:tc>
          <w:tcPr>
            <w:tcW w:w="2269" w:type="dxa"/>
            <w:vMerge/>
            <w:noWrap/>
            <w:hideMark/>
          </w:tcPr>
          <w:p w14:paraId="15C76DAE" w14:textId="77777777" w:rsidR="002D76D0" w:rsidRPr="00C36C61" w:rsidRDefault="002D76D0" w:rsidP="00F151FE">
            <w:pPr>
              <w:ind w:firstLine="22"/>
              <w:rPr>
                <w:rFonts w:eastAsia="Times New Roman"/>
                <w:sz w:val="24"/>
                <w:szCs w:val="24"/>
              </w:rPr>
            </w:pPr>
          </w:p>
        </w:tc>
        <w:tc>
          <w:tcPr>
            <w:tcW w:w="1836" w:type="dxa"/>
            <w:noWrap/>
            <w:hideMark/>
          </w:tcPr>
          <w:p w14:paraId="1EC77BB6" w14:textId="77777777" w:rsidR="002D76D0" w:rsidRPr="00C36C61" w:rsidRDefault="002D76D0" w:rsidP="00F151FE">
            <w:pPr>
              <w:ind w:firstLine="22"/>
              <w:rPr>
                <w:rFonts w:eastAsia="Times New Roman"/>
                <w:sz w:val="24"/>
                <w:szCs w:val="24"/>
              </w:rPr>
            </w:pPr>
            <w:r w:rsidRPr="00C36C61">
              <w:rPr>
                <w:rFonts w:eastAsia="Times New Roman"/>
                <w:sz w:val="24"/>
                <w:szCs w:val="24"/>
              </w:rPr>
              <w:t>да</w:t>
            </w:r>
          </w:p>
        </w:tc>
        <w:tc>
          <w:tcPr>
            <w:tcW w:w="1395" w:type="dxa"/>
            <w:gridSpan w:val="2"/>
            <w:noWrap/>
            <w:vAlign w:val="bottom"/>
            <w:hideMark/>
          </w:tcPr>
          <w:p w14:paraId="65E1C43D" w14:textId="789E9AB5" w:rsidR="002D76D0" w:rsidRPr="00C36C61" w:rsidRDefault="002D76D0" w:rsidP="0060584E">
            <w:pPr>
              <w:ind w:firstLine="22"/>
              <w:rPr>
                <w:sz w:val="24"/>
                <w:szCs w:val="24"/>
              </w:rPr>
            </w:pPr>
            <w:r w:rsidRPr="00C36C61">
              <w:rPr>
                <w:sz w:val="24"/>
                <w:szCs w:val="24"/>
              </w:rPr>
              <w:t>341 (81,0)</w:t>
            </w:r>
          </w:p>
        </w:tc>
        <w:tc>
          <w:tcPr>
            <w:tcW w:w="1559" w:type="dxa"/>
            <w:noWrap/>
            <w:vAlign w:val="bottom"/>
            <w:hideMark/>
          </w:tcPr>
          <w:p w14:paraId="2132512C" w14:textId="0B96219D" w:rsidR="002D76D0" w:rsidRPr="00C36C61" w:rsidRDefault="002D76D0" w:rsidP="0060584E">
            <w:pPr>
              <w:ind w:firstLine="22"/>
              <w:rPr>
                <w:sz w:val="24"/>
                <w:szCs w:val="24"/>
              </w:rPr>
            </w:pPr>
            <w:r w:rsidRPr="00C36C61">
              <w:rPr>
                <w:sz w:val="24"/>
                <w:szCs w:val="24"/>
              </w:rPr>
              <w:t>557 (72,3)</w:t>
            </w:r>
          </w:p>
        </w:tc>
        <w:tc>
          <w:tcPr>
            <w:tcW w:w="1535" w:type="dxa"/>
            <w:noWrap/>
            <w:vAlign w:val="bottom"/>
            <w:hideMark/>
          </w:tcPr>
          <w:p w14:paraId="2260C5E0" w14:textId="19DD9809" w:rsidR="002D76D0" w:rsidRPr="00C36C61" w:rsidRDefault="002D76D0" w:rsidP="0060584E">
            <w:pPr>
              <w:ind w:firstLine="22"/>
              <w:rPr>
                <w:sz w:val="24"/>
                <w:szCs w:val="24"/>
              </w:rPr>
            </w:pPr>
            <w:r w:rsidRPr="00C36C61">
              <w:rPr>
                <w:sz w:val="24"/>
                <w:szCs w:val="24"/>
              </w:rPr>
              <w:t>898 (75,4)</w:t>
            </w:r>
          </w:p>
        </w:tc>
        <w:tc>
          <w:tcPr>
            <w:tcW w:w="952" w:type="dxa"/>
            <w:vMerge/>
          </w:tcPr>
          <w:p w14:paraId="7593E163" w14:textId="77777777" w:rsidR="002D76D0" w:rsidRPr="00C36C61" w:rsidRDefault="002D76D0" w:rsidP="00F151FE">
            <w:pPr>
              <w:ind w:firstLine="22"/>
              <w:rPr>
                <w:sz w:val="24"/>
                <w:szCs w:val="24"/>
              </w:rPr>
            </w:pPr>
          </w:p>
        </w:tc>
      </w:tr>
      <w:tr w:rsidR="00C36C61" w:rsidRPr="00C36C61" w14:paraId="10621E22" w14:textId="77777777" w:rsidTr="0060584E">
        <w:trPr>
          <w:trHeight w:val="300"/>
        </w:trPr>
        <w:tc>
          <w:tcPr>
            <w:tcW w:w="2269" w:type="dxa"/>
            <w:vMerge w:val="restart"/>
            <w:noWrap/>
            <w:hideMark/>
          </w:tcPr>
          <w:p w14:paraId="71CB1A33" w14:textId="77777777" w:rsidR="002D76D0" w:rsidRPr="00C36C61" w:rsidRDefault="002D76D0" w:rsidP="00F151FE">
            <w:pPr>
              <w:ind w:firstLine="22"/>
              <w:rPr>
                <w:rFonts w:eastAsia="Times New Roman"/>
                <w:sz w:val="24"/>
                <w:szCs w:val="24"/>
                <w:lang w:val="en-US"/>
              </w:rPr>
            </w:pPr>
            <w:r w:rsidRPr="00C36C61">
              <w:rPr>
                <w:rFonts w:eastAsia="Times New Roman"/>
                <w:sz w:val="24"/>
                <w:szCs w:val="24"/>
              </w:rPr>
              <w:t>От коллег</w:t>
            </w:r>
            <w:r w:rsidRPr="00C36C61">
              <w:rPr>
                <w:rFonts w:eastAsia="Times New Roman"/>
                <w:sz w:val="24"/>
                <w:szCs w:val="24"/>
                <w:lang w:val="en-US"/>
              </w:rPr>
              <w:t xml:space="preserve"> </w:t>
            </w:r>
          </w:p>
        </w:tc>
        <w:tc>
          <w:tcPr>
            <w:tcW w:w="1836" w:type="dxa"/>
            <w:noWrap/>
            <w:hideMark/>
          </w:tcPr>
          <w:p w14:paraId="17B8F816" w14:textId="77777777" w:rsidR="002D76D0" w:rsidRPr="00C36C61" w:rsidRDefault="002D76D0" w:rsidP="00F151FE">
            <w:pPr>
              <w:ind w:firstLine="22"/>
              <w:rPr>
                <w:rFonts w:eastAsia="Times New Roman"/>
                <w:sz w:val="24"/>
                <w:szCs w:val="24"/>
              </w:rPr>
            </w:pPr>
            <w:r w:rsidRPr="00C36C61">
              <w:rPr>
                <w:rFonts w:eastAsia="Times New Roman"/>
                <w:sz w:val="24"/>
                <w:szCs w:val="24"/>
              </w:rPr>
              <w:t>нет</w:t>
            </w:r>
          </w:p>
        </w:tc>
        <w:tc>
          <w:tcPr>
            <w:tcW w:w="1395" w:type="dxa"/>
            <w:gridSpan w:val="2"/>
            <w:noWrap/>
            <w:vAlign w:val="bottom"/>
            <w:hideMark/>
          </w:tcPr>
          <w:p w14:paraId="2E122AA7" w14:textId="77A20E82" w:rsidR="002D76D0" w:rsidRPr="00C36C61" w:rsidRDefault="002D76D0" w:rsidP="0060584E">
            <w:pPr>
              <w:ind w:firstLine="22"/>
              <w:rPr>
                <w:sz w:val="24"/>
                <w:szCs w:val="24"/>
              </w:rPr>
            </w:pPr>
            <w:r w:rsidRPr="00C36C61">
              <w:rPr>
                <w:sz w:val="24"/>
                <w:szCs w:val="24"/>
              </w:rPr>
              <w:t>345 (81,9)</w:t>
            </w:r>
          </w:p>
        </w:tc>
        <w:tc>
          <w:tcPr>
            <w:tcW w:w="1559" w:type="dxa"/>
            <w:noWrap/>
            <w:vAlign w:val="bottom"/>
            <w:hideMark/>
          </w:tcPr>
          <w:p w14:paraId="09FB0729" w14:textId="19943EDB" w:rsidR="002D76D0" w:rsidRPr="00C36C61" w:rsidRDefault="002D76D0" w:rsidP="0060584E">
            <w:pPr>
              <w:ind w:firstLine="22"/>
              <w:rPr>
                <w:sz w:val="24"/>
                <w:szCs w:val="24"/>
              </w:rPr>
            </w:pPr>
            <w:r w:rsidRPr="00C36C61">
              <w:rPr>
                <w:sz w:val="24"/>
                <w:szCs w:val="24"/>
              </w:rPr>
              <w:t>631 (81,9)</w:t>
            </w:r>
          </w:p>
        </w:tc>
        <w:tc>
          <w:tcPr>
            <w:tcW w:w="1535" w:type="dxa"/>
            <w:noWrap/>
            <w:vAlign w:val="bottom"/>
            <w:hideMark/>
          </w:tcPr>
          <w:p w14:paraId="7E4E7619" w14:textId="651E6004" w:rsidR="002D76D0" w:rsidRPr="00C36C61" w:rsidRDefault="002D76D0" w:rsidP="0060584E">
            <w:pPr>
              <w:ind w:firstLine="22"/>
              <w:rPr>
                <w:sz w:val="24"/>
                <w:szCs w:val="24"/>
              </w:rPr>
            </w:pPr>
            <w:r w:rsidRPr="00C36C61">
              <w:rPr>
                <w:sz w:val="24"/>
                <w:szCs w:val="24"/>
              </w:rPr>
              <w:t>976 (81,9)</w:t>
            </w:r>
          </w:p>
        </w:tc>
        <w:tc>
          <w:tcPr>
            <w:tcW w:w="952" w:type="dxa"/>
            <w:vMerge w:val="restart"/>
          </w:tcPr>
          <w:p w14:paraId="2315A4DB" w14:textId="77777777" w:rsidR="002D76D0" w:rsidRPr="00C36C61" w:rsidRDefault="002D76D0" w:rsidP="00F151FE">
            <w:pPr>
              <w:ind w:firstLine="22"/>
              <w:rPr>
                <w:sz w:val="24"/>
                <w:szCs w:val="24"/>
              </w:rPr>
            </w:pPr>
            <w:r w:rsidRPr="00C36C61">
              <w:rPr>
                <w:rFonts w:eastAsia="Times New Roman"/>
                <w:sz w:val="24"/>
                <w:szCs w:val="24"/>
                <w:lang w:val="en-US"/>
              </w:rPr>
              <w:t>1,000</w:t>
            </w:r>
          </w:p>
        </w:tc>
      </w:tr>
      <w:tr w:rsidR="00C36C61" w:rsidRPr="00C36C61" w14:paraId="5D5FF0EA" w14:textId="77777777" w:rsidTr="0060584E">
        <w:trPr>
          <w:trHeight w:val="300"/>
        </w:trPr>
        <w:tc>
          <w:tcPr>
            <w:tcW w:w="2269" w:type="dxa"/>
            <w:vMerge/>
            <w:noWrap/>
            <w:hideMark/>
          </w:tcPr>
          <w:p w14:paraId="1F2AB726" w14:textId="77777777" w:rsidR="002D76D0" w:rsidRPr="00C36C61" w:rsidRDefault="002D76D0" w:rsidP="00F151FE">
            <w:pPr>
              <w:ind w:firstLine="22"/>
              <w:rPr>
                <w:rFonts w:eastAsia="Times New Roman"/>
                <w:sz w:val="24"/>
                <w:szCs w:val="24"/>
              </w:rPr>
            </w:pPr>
          </w:p>
        </w:tc>
        <w:tc>
          <w:tcPr>
            <w:tcW w:w="1836" w:type="dxa"/>
            <w:noWrap/>
            <w:hideMark/>
          </w:tcPr>
          <w:p w14:paraId="44C0FA81" w14:textId="77777777" w:rsidR="002D76D0" w:rsidRPr="00C36C61" w:rsidRDefault="002D76D0" w:rsidP="00F151FE">
            <w:pPr>
              <w:ind w:firstLine="22"/>
              <w:rPr>
                <w:rFonts w:eastAsia="Times New Roman"/>
                <w:sz w:val="24"/>
                <w:szCs w:val="24"/>
              </w:rPr>
            </w:pPr>
            <w:r w:rsidRPr="00C36C61">
              <w:rPr>
                <w:rFonts w:eastAsia="Times New Roman"/>
                <w:sz w:val="24"/>
                <w:szCs w:val="24"/>
              </w:rPr>
              <w:t>да</w:t>
            </w:r>
          </w:p>
        </w:tc>
        <w:tc>
          <w:tcPr>
            <w:tcW w:w="1395" w:type="dxa"/>
            <w:gridSpan w:val="2"/>
            <w:noWrap/>
            <w:vAlign w:val="center"/>
            <w:hideMark/>
          </w:tcPr>
          <w:p w14:paraId="3A570E91" w14:textId="1F137BB4" w:rsidR="002D76D0" w:rsidRPr="00C36C61" w:rsidRDefault="002D76D0" w:rsidP="0060584E">
            <w:pPr>
              <w:ind w:firstLine="22"/>
              <w:jc w:val="center"/>
              <w:rPr>
                <w:sz w:val="24"/>
                <w:szCs w:val="24"/>
              </w:rPr>
            </w:pPr>
            <w:r w:rsidRPr="00C36C61">
              <w:rPr>
                <w:sz w:val="24"/>
                <w:szCs w:val="24"/>
              </w:rPr>
              <w:t>76 (18,1)</w:t>
            </w:r>
          </w:p>
        </w:tc>
        <w:tc>
          <w:tcPr>
            <w:tcW w:w="1559" w:type="dxa"/>
            <w:noWrap/>
            <w:vAlign w:val="center"/>
            <w:hideMark/>
          </w:tcPr>
          <w:p w14:paraId="38D69323" w14:textId="673C2196" w:rsidR="002D76D0" w:rsidRPr="00C36C61" w:rsidRDefault="002D76D0" w:rsidP="0060584E">
            <w:pPr>
              <w:ind w:firstLine="22"/>
              <w:jc w:val="center"/>
              <w:rPr>
                <w:sz w:val="24"/>
                <w:szCs w:val="24"/>
              </w:rPr>
            </w:pPr>
            <w:r w:rsidRPr="00C36C61">
              <w:rPr>
                <w:sz w:val="24"/>
                <w:szCs w:val="24"/>
              </w:rPr>
              <w:t>139 (18,1)</w:t>
            </w:r>
          </w:p>
        </w:tc>
        <w:tc>
          <w:tcPr>
            <w:tcW w:w="1535" w:type="dxa"/>
            <w:noWrap/>
            <w:vAlign w:val="center"/>
            <w:hideMark/>
          </w:tcPr>
          <w:p w14:paraId="1AD783FA" w14:textId="595675FC" w:rsidR="002D76D0" w:rsidRPr="00C36C61" w:rsidRDefault="002D76D0" w:rsidP="0060584E">
            <w:pPr>
              <w:ind w:firstLine="22"/>
              <w:jc w:val="center"/>
              <w:rPr>
                <w:sz w:val="24"/>
                <w:szCs w:val="24"/>
              </w:rPr>
            </w:pPr>
            <w:r w:rsidRPr="00C36C61">
              <w:rPr>
                <w:sz w:val="24"/>
                <w:szCs w:val="24"/>
              </w:rPr>
              <w:t>215 (18,1)</w:t>
            </w:r>
          </w:p>
        </w:tc>
        <w:tc>
          <w:tcPr>
            <w:tcW w:w="952" w:type="dxa"/>
            <w:vMerge/>
          </w:tcPr>
          <w:p w14:paraId="58EED4A0" w14:textId="77777777" w:rsidR="002D76D0" w:rsidRPr="00C36C61" w:rsidRDefault="002D76D0" w:rsidP="00F151FE">
            <w:pPr>
              <w:ind w:firstLine="22"/>
              <w:rPr>
                <w:sz w:val="24"/>
                <w:szCs w:val="24"/>
              </w:rPr>
            </w:pPr>
          </w:p>
        </w:tc>
      </w:tr>
      <w:tr w:rsidR="00C36C61" w:rsidRPr="00C36C61" w14:paraId="44560D10" w14:textId="77777777" w:rsidTr="0060584E">
        <w:trPr>
          <w:trHeight w:val="300"/>
        </w:trPr>
        <w:tc>
          <w:tcPr>
            <w:tcW w:w="2269" w:type="dxa"/>
            <w:vMerge w:val="restart"/>
            <w:noWrap/>
            <w:hideMark/>
          </w:tcPr>
          <w:p w14:paraId="44AA2556" w14:textId="77777777" w:rsidR="002D76D0" w:rsidRPr="00C36C61" w:rsidRDefault="002D76D0" w:rsidP="00F151FE">
            <w:pPr>
              <w:ind w:firstLine="22"/>
              <w:rPr>
                <w:rFonts w:eastAsia="Times New Roman"/>
                <w:sz w:val="24"/>
                <w:szCs w:val="24"/>
                <w:lang w:val="en-US"/>
              </w:rPr>
            </w:pPr>
            <w:r w:rsidRPr="00C36C61">
              <w:rPr>
                <w:rFonts w:eastAsia="Times New Roman"/>
                <w:sz w:val="24"/>
                <w:szCs w:val="24"/>
              </w:rPr>
              <w:t>Их научных статей</w:t>
            </w:r>
            <w:r w:rsidRPr="00C36C61">
              <w:rPr>
                <w:rFonts w:eastAsia="Times New Roman"/>
                <w:sz w:val="24"/>
                <w:szCs w:val="24"/>
                <w:lang w:val="en-US"/>
              </w:rPr>
              <w:t xml:space="preserve"> </w:t>
            </w:r>
          </w:p>
        </w:tc>
        <w:tc>
          <w:tcPr>
            <w:tcW w:w="1836" w:type="dxa"/>
            <w:noWrap/>
            <w:hideMark/>
          </w:tcPr>
          <w:p w14:paraId="4E673666" w14:textId="77777777" w:rsidR="002D76D0" w:rsidRPr="00C36C61" w:rsidRDefault="002D76D0" w:rsidP="00F151FE">
            <w:pPr>
              <w:ind w:firstLine="22"/>
              <w:rPr>
                <w:rFonts w:eastAsia="Times New Roman"/>
                <w:sz w:val="24"/>
                <w:szCs w:val="24"/>
              </w:rPr>
            </w:pPr>
            <w:r w:rsidRPr="00C36C61">
              <w:rPr>
                <w:rFonts w:eastAsia="Times New Roman"/>
                <w:sz w:val="24"/>
                <w:szCs w:val="24"/>
              </w:rPr>
              <w:t>нет</w:t>
            </w:r>
          </w:p>
        </w:tc>
        <w:tc>
          <w:tcPr>
            <w:tcW w:w="1395" w:type="dxa"/>
            <w:gridSpan w:val="2"/>
            <w:noWrap/>
            <w:vAlign w:val="center"/>
            <w:hideMark/>
          </w:tcPr>
          <w:p w14:paraId="689EBEF2" w14:textId="497D6036" w:rsidR="002D76D0" w:rsidRPr="00C36C61" w:rsidRDefault="002D76D0" w:rsidP="0060584E">
            <w:pPr>
              <w:ind w:firstLine="22"/>
              <w:jc w:val="center"/>
              <w:rPr>
                <w:sz w:val="24"/>
                <w:szCs w:val="24"/>
              </w:rPr>
            </w:pPr>
            <w:r w:rsidRPr="00C36C61">
              <w:rPr>
                <w:sz w:val="24"/>
                <w:szCs w:val="24"/>
              </w:rPr>
              <w:t>384 (91,2)</w:t>
            </w:r>
          </w:p>
        </w:tc>
        <w:tc>
          <w:tcPr>
            <w:tcW w:w="1559" w:type="dxa"/>
            <w:noWrap/>
            <w:vAlign w:val="center"/>
            <w:hideMark/>
          </w:tcPr>
          <w:p w14:paraId="2D10263A" w14:textId="08E16305" w:rsidR="002D76D0" w:rsidRPr="00C36C61" w:rsidRDefault="002D76D0" w:rsidP="0060584E">
            <w:pPr>
              <w:ind w:firstLine="22"/>
              <w:jc w:val="center"/>
              <w:rPr>
                <w:sz w:val="24"/>
                <w:szCs w:val="24"/>
              </w:rPr>
            </w:pPr>
            <w:r w:rsidRPr="00C36C61">
              <w:rPr>
                <w:sz w:val="24"/>
                <w:szCs w:val="24"/>
              </w:rPr>
              <w:t>687 (89,2)</w:t>
            </w:r>
          </w:p>
        </w:tc>
        <w:tc>
          <w:tcPr>
            <w:tcW w:w="1535" w:type="dxa"/>
            <w:noWrap/>
            <w:vAlign w:val="center"/>
            <w:hideMark/>
          </w:tcPr>
          <w:p w14:paraId="5F975084" w14:textId="64F91A0A" w:rsidR="002D76D0" w:rsidRPr="00C36C61" w:rsidRDefault="002D76D0" w:rsidP="0060584E">
            <w:pPr>
              <w:ind w:firstLine="22"/>
              <w:jc w:val="center"/>
              <w:rPr>
                <w:sz w:val="24"/>
                <w:szCs w:val="24"/>
              </w:rPr>
            </w:pPr>
            <w:r w:rsidRPr="00C36C61">
              <w:rPr>
                <w:sz w:val="24"/>
                <w:szCs w:val="24"/>
              </w:rPr>
              <w:t>1071 (89,9)</w:t>
            </w:r>
          </w:p>
        </w:tc>
        <w:tc>
          <w:tcPr>
            <w:tcW w:w="952" w:type="dxa"/>
            <w:vMerge w:val="restart"/>
          </w:tcPr>
          <w:p w14:paraId="4AF8C2CD" w14:textId="77777777" w:rsidR="002D76D0" w:rsidRPr="00C36C61" w:rsidRDefault="002D76D0" w:rsidP="00F151FE">
            <w:pPr>
              <w:ind w:firstLine="22"/>
              <w:rPr>
                <w:sz w:val="24"/>
                <w:szCs w:val="24"/>
              </w:rPr>
            </w:pPr>
            <w:r w:rsidRPr="00C36C61">
              <w:rPr>
                <w:rFonts w:eastAsia="Times New Roman"/>
                <w:sz w:val="24"/>
                <w:szCs w:val="24"/>
                <w:lang w:val="en-US"/>
              </w:rPr>
              <w:t>0,275</w:t>
            </w:r>
          </w:p>
        </w:tc>
      </w:tr>
      <w:tr w:rsidR="00C36C61" w:rsidRPr="00C36C61" w14:paraId="57B1EAF6" w14:textId="77777777" w:rsidTr="0060584E">
        <w:trPr>
          <w:trHeight w:val="300"/>
        </w:trPr>
        <w:tc>
          <w:tcPr>
            <w:tcW w:w="2269" w:type="dxa"/>
            <w:vMerge/>
            <w:noWrap/>
            <w:hideMark/>
          </w:tcPr>
          <w:p w14:paraId="343FE971" w14:textId="77777777" w:rsidR="002D76D0" w:rsidRPr="00C36C61" w:rsidRDefault="002D76D0" w:rsidP="00F151FE">
            <w:pPr>
              <w:ind w:firstLine="22"/>
              <w:rPr>
                <w:rFonts w:eastAsia="Times New Roman"/>
                <w:sz w:val="24"/>
                <w:szCs w:val="24"/>
              </w:rPr>
            </w:pPr>
          </w:p>
        </w:tc>
        <w:tc>
          <w:tcPr>
            <w:tcW w:w="1836" w:type="dxa"/>
            <w:noWrap/>
            <w:hideMark/>
          </w:tcPr>
          <w:p w14:paraId="12EB6A99" w14:textId="77777777" w:rsidR="002D76D0" w:rsidRPr="00C36C61" w:rsidRDefault="002D76D0" w:rsidP="00F151FE">
            <w:pPr>
              <w:ind w:firstLine="22"/>
              <w:rPr>
                <w:rFonts w:eastAsia="Times New Roman"/>
                <w:sz w:val="24"/>
                <w:szCs w:val="24"/>
              </w:rPr>
            </w:pPr>
            <w:r w:rsidRPr="00C36C61">
              <w:rPr>
                <w:rFonts w:eastAsia="Times New Roman"/>
                <w:sz w:val="24"/>
                <w:szCs w:val="24"/>
              </w:rPr>
              <w:t>да</w:t>
            </w:r>
          </w:p>
        </w:tc>
        <w:tc>
          <w:tcPr>
            <w:tcW w:w="1395" w:type="dxa"/>
            <w:gridSpan w:val="2"/>
            <w:noWrap/>
            <w:vAlign w:val="center"/>
            <w:hideMark/>
          </w:tcPr>
          <w:p w14:paraId="6C651B30" w14:textId="69E0DDD1" w:rsidR="002D76D0" w:rsidRPr="00C36C61" w:rsidRDefault="002D76D0" w:rsidP="0060584E">
            <w:pPr>
              <w:ind w:firstLine="22"/>
              <w:jc w:val="center"/>
              <w:rPr>
                <w:sz w:val="24"/>
                <w:szCs w:val="24"/>
              </w:rPr>
            </w:pPr>
            <w:r w:rsidRPr="00C36C61">
              <w:rPr>
                <w:sz w:val="24"/>
                <w:szCs w:val="24"/>
              </w:rPr>
              <w:t>37 (8,8)</w:t>
            </w:r>
          </w:p>
        </w:tc>
        <w:tc>
          <w:tcPr>
            <w:tcW w:w="1559" w:type="dxa"/>
            <w:noWrap/>
            <w:vAlign w:val="center"/>
            <w:hideMark/>
          </w:tcPr>
          <w:p w14:paraId="7DD0F5B2" w14:textId="49A05D08" w:rsidR="002D76D0" w:rsidRPr="00C36C61" w:rsidRDefault="002D76D0" w:rsidP="0060584E">
            <w:pPr>
              <w:ind w:firstLine="22"/>
              <w:jc w:val="center"/>
              <w:rPr>
                <w:sz w:val="24"/>
                <w:szCs w:val="24"/>
              </w:rPr>
            </w:pPr>
            <w:r w:rsidRPr="00C36C61">
              <w:rPr>
                <w:sz w:val="24"/>
                <w:szCs w:val="24"/>
              </w:rPr>
              <w:t>83 (10,8)</w:t>
            </w:r>
          </w:p>
        </w:tc>
        <w:tc>
          <w:tcPr>
            <w:tcW w:w="1535" w:type="dxa"/>
            <w:noWrap/>
            <w:vAlign w:val="center"/>
            <w:hideMark/>
          </w:tcPr>
          <w:p w14:paraId="546EB835" w14:textId="4368D523" w:rsidR="002D76D0" w:rsidRPr="00C36C61" w:rsidRDefault="002D76D0" w:rsidP="0060584E">
            <w:pPr>
              <w:ind w:firstLine="22"/>
              <w:jc w:val="center"/>
              <w:rPr>
                <w:sz w:val="24"/>
                <w:szCs w:val="24"/>
              </w:rPr>
            </w:pPr>
            <w:r w:rsidRPr="00C36C61">
              <w:rPr>
                <w:sz w:val="24"/>
                <w:szCs w:val="24"/>
              </w:rPr>
              <w:t>120 (10,1)</w:t>
            </w:r>
          </w:p>
        </w:tc>
        <w:tc>
          <w:tcPr>
            <w:tcW w:w="952" w:type="dxa"/>
            <w:vMerge/>
          </w:tcPr>
          <w:p w14:paraId="369D9D8D" w14:textId="77777777" w:rsidR="002D76D0" w:rsidRPr="00C36C61" w:rsidRDefault="002D76D0" w:rsidP="00F151FE">
            <w:pPr>
              <w:ind w:firstLine="22"/>
              <w:rPr>
                <w:sz w:val="24"/>
                <w:szCs w:val="24"/>
              </w:rPr>
            </w:pPr>
          </w:p>
        </w:tc>
      </w:tr>
      <w:tr w:rsidR="00C36C61" w:rsidRPr="00C36C61" w14:paraId="5948297A" w14:textId="77777777" w:rsidTr="0060584E">
        <w:trPr>
          <w:trHeight w:val="300"/>
        </w:trPr>
        <w:tc>
          <w:tcPr>
            <w:tcW w:w="2269" w:type="dxa"/>
            <w:vMerge w:val="restart"/>
            <w:noWrap/>
            <w:hideMark/>
          </w:tcPr>
          <w:p w14:paraId="5F8FB6CF" w14:textId="77777777" w:rsidR="002D76D0" w:rsidRPr="00C36C61" w:rsidRDefault="002D76D0" w:rsidP="00F151FE">
            <w:pPr>
              <w:ind w:firstLine="22"/>
              <w:rPr>
                <w:rFonts w:eastAsia="Times New Roman"/>
                <w:sz w:val="24"/>
                <w:szCs w:val="24"/>
                <w:lang w:val="en-US"/>
              </w:rPr>
            </w:pPr>
            <w:r w:rsidRPr="00C36C61">
              <w:rPr>
                <w:rFonts w:eastAsia="Times New Roman"/>
                <w:sz w:val="24"/>
                <w:szCs w:val="24"/>
              </w:rPr>
              <w:t>Другое</w:t>
            </w:r>
            <w:r w:rsidRPr="00C36C61">
              <w:rPr>
                <w:rFonts w:eastAsia="Times New Roman"/>
                <w:sz w:val="24"/>
                <w:szCs w:val="24"/>
                <w:lang w:val="en-US"/>
              </w:rPr>
              <w:t xml:space="preserve"> </w:t>
            </w:r>
          </w:p>
        </w:tc>
        <w:tc>
          <w:tcPr>
            <w:tcW w:w="1836" w:type="dxa"/>
            <w:noWrap/>
            <w:hideMark/>
          </w:tcPr>
          <w:p w14:paraId="2764FC11" w14:textId="77777777" w:rsidR="002D76D0" w:rsidRPr="00C36C61" w:rsidRDefault="002D76D0" w:rsidP="00F151FE">
            <w:pPr>
              <w:ind w:firstLine="22"/>
              <w:rPr>
                <w:rFonts w:eastAsia="Times New Roman"/>
                <w:sz w:val="24"/>
                <w:szCs w:val="24"/>
              </w:rPr>
            </w:pPr>
            <w:r w:rsidRPr="00C36C61">
              <w:rPr>
                <w:rFonts w:eastAsia="Times New Roman"/>
                <w:sz w:val="24"/>
                <w:szCs w:val="24"/>
              </w:rPr>
              <w:t>нет</w:t>
            </w:r>
          </w:p>
        </w:tc>
        <w:tc>
          <w:tcPr>
            <w:tcW w:w="1395" w:type="dxa"/>
            <w:gridSpan w:val="2"/>
            <w:noWrap/>
            <w:vAlign w:val="center"/>
            <w:hideMark/>
          </w:tcPr>
          <w:p w14:paraId="6826DBFC" w14:textId="72AA91D6" w:rsidR="002D76D0" w:rsidRPr="00C36C61" w:rsidRDefault="002D76D0" w:rsidP="0060584E">
            <w:pPr>
              <w:ind w:firstLine="22"/>
              <w:jc w:val="center"/>
              <w:rPr>
                <w:sz w:val="24"/>
                <w:szCs w:val="24"/>
              </w:rPr>
            </w:pPr>
            <w:r w:rsidRPr="00C36C61">
              <w:rPr>
                <w:sz w:val="24"/>
                <w:szCs w:val="24"/>
              </w:rPr>
              <w:t>385 (91,4)</w:t>
            </w:r>
          </w:p>
        </w:tc>
        <w:tc>
          <w:tcPr>
            <w:tcW w:w="1559" w:type="dxa"/>
            <w:noWrap/>
            <w:vAlign w:val="center"/>
            <w:hideMark/>
          </w:tcPr>
          <w:p w14:paraId="35D23B26" w14:textId="281DC7CF" w:rsidR="002D76D0" w:rsidRPr="00C36C61" w:rsidRDefault="002D76D0" w:rsidP="0060584E">
            <w:pPr>
              <w:ind w:firstLine="22"/>
              <w:jc w:val="center"/>
              <w:rPr>
                <w:sz w:val="24"/>
                <w:szCs w:val="24"/>
              </w:rPr>
            </w:pPr>
            <w:r w:rsidRPr="00C36C61">
              <w:rPr>
                <w:sz w:val="24"/>
                <w:szCs w:val="24"/>
              </w:rPr>
              <w:t>718 (93,2)</w:t>
            </w:r>
          </w:p>
        </w:tc>
        <w:tc>
          <w:tcPr>
            <w:tcW w:w="1535" w:type="dxa"/>
            <w:noWrap/>
            <w:vAlign w:val="center"/>
            <w:hideMark/>
          </w:tcPr>
          <w:p w14:paraId="5D33EA28" w14:textId="27C581F3" w:rsidR="002D76D0" w:rsidRPr="00C36C61" w:rsidRDefault="002D76D0" w:rsidP="0060584E">
            <w:pPr>
              <w:ind w:firstLine="22"/>
              <w:jc w:val="center"/>
              <w:rPr>
                <w:sz w:val="24"/>
                <w:szCs w:val="24"/>
              </w:rPr>
            </w:pPr>
            <w:r w:rsidRPr="00C36C61">
              <w:rPr>
                <w:sz w:val="24"/>
                <w:szCs w:val="24"/>
              </w:rPr>
              <w:t>1103 (92,6)</w:t>
            </w:r>
          </w:p>
        </w:tc>
        <w:tc>
          <w:tcPr>
            <w:tcW w:w="952" w:type="dxa"/>
            <w:vMerge w:val="restart"/>
          </w:tcPr>
          <w:p w14:paraId="2BAAFA11" w14:textId="77777777" w:rsidR="002D76D0" w:rsidRPr="00C36C61" w:rsidRDefault="002D76D0" w:rsidP="00F151FE">
            <w:pPr>
              <w:ind w:firstLine="22"/>
              <w:rPr>
                <w:sz w:val="24"/>
                <w:szCs w:val="24"/>
              </w:rPr>
            </w:pPr>
            <w:r w:rsidRPr="00C36C61">
              <w:rPr>
                <w:rFonts w:eastAsia="Times New Roman"/>
                <w:sz w:val="24"/>
                <w:szCs w:val="24"/>
                <w:lang w:val="en-US"/>
              </w:rPr>
              <w:t>0,257</w:t>
            </w:r>
          </w:p>
        </w:tc>
      </w:tr>
      <w:tr w:rsidR="00C36C61" w:rsidRPr="00C36C61" w14:paraId="3A44F6A7" w14:textId="77777777" w:rsidTr="0060584E">
        <w:trPr>
          <w:trHeight w:val="300"/>
        </w:trPr>
        <w:tc>
          <w:tcPr>
            <w:tcW w:w="2269" w:type="dxa"/>
            <w:vMerge/>
            <w:noWrap/>
            <w:hideMark/>
          </w:tcPr>
          <w:p w14:paraId="406C1C37" w14:textId="77777777" w:rsidR="002D76D0" w:rsidRPr="00C36C61" w:rsidRDefault="002D76D0" w:rsidP="00F151FE">
            <w:pPr>
              <w:ind w:firstLine="22"/>
              <w:rPr>
                <w:rFonts w:eastAsia="Times New Roman"/>
                <w:sz w:val="24"/>
                <w:szCs w:val="24"/>
              </w:rPr>
            </w:pPr>
          </w:p>
        </w:tc>
        <w:tc>
          <w:tcPr>
            <w:tcW w:w="1836" w:type="dxa"/>
            <w:noWrap/>
            <w:hideMark/>
          </w:tcPr>
          <w:p w14:paraId="0E833D3B" w14:textId="77777777" w:rsidR="002D76D0" w:rsidRPr="00C36C61" w:rsidRDefault="002D76D0" w:rsidP="00F151FE">
            <w:pPr>
              <w:ind w:firstLine="22"/>
              <w:rPr>
                <w:rFonts w:eastAsia="Times New Roman"/>
                <w:sz w:val="24"/>
                <w:szCs w:val="24"/>
              </w:rPr>
            </w:pPr>
            <w:r w:rsidRPr="00C36C61">
              <w:rPr>
                <w:rFonts w:eastAsia="Times New Roman"/>
                <w:sz w:val="24"/>
                <w:szCs w:val="24"/>
              </w:rPr>
              <w:t>да</w:t>
            </w:r>
          </w:p>
        </w:tc>
        <w:tc>
          <w:tcPr>
            <w:tcW w:w="1395" w:type="dxa"/>
            <w:gridSpan w:val="2"/>
            <w:noWrap/>
            <w:vAlign w:val="center"/>
            <w:hideMark/>
          </w:tcPr>
          <w:p w14:paraId="5BD0AC57" w14:textId="14A9A2B3" w:rsidR="002D76D0" w:rsidRPr="00C36C61" w:rsidRDefault="002D76D0" w:rsidP="0060584E">
            <w:pPr>
              <w:ind w:firstLine="22"/>
              <w:jc w:val="center"/>
              <w:rPr>
                <w:sz w:val="24"/>
                <w:szCs w:val="24"/>
              </w:rPr>
            </w:pPr>
            <w:r w:rsidRPr="00C36C61">
              <w:rPr>
                <w:sz w:val="24"/>
                <w:szCs w:val="24"/>
              </w:rPr>
              <w:t>36 (8,6)</w:t>
            </w:r>
          </w:p>
        </w:tc>
        <w:tc>
          <w:tcPr>
            <w:tcW w:w="1559" w:type="dxa"/>
            <w:noWrap/>
            <w:vAlign w:val="center"/>
            <w:hideMark/>
          </w:tcPr>
          <w:p w14:paraId="6F707060" w14:textId="19872A1E" w:rsidR="002D76D0" w:rsidRPr="00C36C61" w:rsidRDefault="002D76D0" w:rsidP="0060584E">
            <w:pPr>
              <w:ind w:firstLine="22"/>
              <w:jc w:val="center"/>
              <w:rPr>
                <w:sz w:val="24"/>
                <w:szCs w:val="24"/>
              </w:rPr>
            </w:pPr>
            <w:r w:rsidRPr="00C36C61">
              <w:rPr>
                <w:sz w:val="24"/>
                <w:szCs w:val="24"/>
              </w:rPr>
              <w:t>52 (6,8)</w:t>
            </w:r>
          </w:p>
        </w:tc>
        <w:tc>
          <w:tcPr>
            <w:tcW w:w="1535" w:type="dxa"/>
            <w:noWrap/>
            <w:vAlign w:val="center"/>
            <w:hideMark/>
          </w:tcPr>
          <w:p w14:paraId="47940CDC" w14:textId="5F16FFC6" w:rsidR="002D76D0" w:rsidRPr="00C36C61" w:rsidRDefault="002D76D0" w:rsidP="0060584E">
            <w:pPr>
              <w:ind w:firstLine="22"/>
              <w:jc w:val="center"/>
              <w:rPr>
                <w:sz w:val="24"/>
                <w:szCs w:val="24"/>
              </w:rPr>
            </w:pPr>
            <w:r w:rsidRPr="00C36C61">
              <w:rPr>
                <w:sz w:val="24"/>
                <w:szCs w:val="24"/>
              </w:rPr>
              <w:t>88 (7,4)</w:t>
            </w:r>
          </w:p>
        </w:tc>
        <w:tc>
          <w:tcPr>
            <w:tcW w:w="952" w:type="dxa"/>
            <w:vMerge/>
          </w:tcPr>
          <w:p w14:paraId="15BE22AD" w14:textId="77777777" w:rsidR="002D76D0" w:rsidRPr="00C36C61" w:rsidRDefault="002D76D0" w:rsidP="00F151FE">
            <w:pPr>
              <w:ind w:firstLine="22"/>
              <w:rPr>
                <w:sz w:val="24"/>
                <w:szCs w:val="24"/>
              </w:rPr>
            </w:pPr>
          </w:p>
        </w:tc>
      </w:tr>
      <w:tr w:rsidR="00C36C61" w:rsidRPr="00C36C61" w14:paraId="6422D21F" w14:textId="77777777" w:rsidTr="0060584E">
        <w:trPr>
          <w:trHeight w:val="300"/>
        </w:trPr>
        <w:tc>
          <w:tcPr>
            <w:tcW w:w="2269" w:type="dxa"/>
            <w:vMerge w:val="restart"/>
            <w:noWrap/>
            <w:hideMark/>
          </w:tcPr>
          <w:p w14:paraId="02B73A2A" w14:textId="491DA268" w:rsidR="002D76D0" w:rsidRPr="00C36C61" w:rsidRDefault="002D76D0" w:rsidP="00F151FE">
            <w:pPr>
              <w:ind w:firstLine="22"/>
              <w:rPr>
                <w:rFonts w:eastAsia="Times New Roman"/>
                <w:sz w:val="24"/>
                <w:szCs w:val="24"/>
              </w:rPr>
            </w:pPr>
            <w:r w:rsidRPr="00C36C61">
              <w:rPr>
                <w:rFonts w:eastAsia="Times New Roman"/>
                <w:sz w:val="24"/>
                <w:szCs w:val="24"/>
              </w:rPr>
              <w:t>Проводится ли разъяснение приказов связанные по формировании заявок на лекарст</w:t>
            </w:r>
            <w:r w:rsidR="0060584E">
              <w:rPr>
                <w:rFonts w:eastAsia="Times New Roman"/>
                <w:sz w:val="24"/>
                <w:szCs w:val="24"/>
                <w:lang w:val="kk-KZ"/>
              </w:rPr>
              <w:t xml:space="preserve"> </w:t>
            </w:r>
            <w:r w:rsidRPr="00C36C61">
              <w:rPr>
                <w:rFonts w:eastAsia="Times New Roman"/>
                <w:sz w:val="24"/>
                <w:szCs w:val="24"/>
              </w:rPr>
              <w:t xml:space="preserve">венные средства? </w:t>
            </w:r>
          </w:p>
        </w:tc>
        <w:tc>
          <w:tcPr>
            <w:tcW w:w="1836" w:type="dxa"/>
            <w:noWrap/>
            <w:hideMark/>
          </w:tcPr>
          <w:p w14:paraId="4A3F1A66" w14:textId="73CAE0C4" w:rsidR="002D76D0" w:rsidRPr="00C36C61" w:rsidRDefault="002D76D0" w:rsidP="00F151FE">
            <w:pPr>
              <w:ind w:firstLine="22"/>
              <w:rPr>
                <w:rFonts w:eastAsia="Times New Roman"/>
                <w:sz w:val="24"/>
                <w:szCs w:val="24"/>
              </w:rPr>
            </w:pPr>
            <w:r w:rsidRPr="00C36C61">
              <w:rPr>
                <w:rFonts w:eastAsia="Times New Roman"/>
                <w:sz w:val="24"/>
                <w:szCs w:val="24"/>
              </w:rPr>
              <w:t>Да, в достаточ</w:t>
            </w:r>
            <w:r w:rsidR="0060584E">
              <w:rPr>
                <w:rFonts w:eastAsia="Times New Roman"/>
                <w:sz w:val="24"/>
                <w:szCs w:val="24"/>
                <w:lang w:val="kk-KZ"/>
              </w:rPr>
              <w:t xml:space="preserve"> </w:t>
            </w:r>
            <w:r w:rsidRPr="00C36C61">
              <w:rPr>
                <w:rFonts w:eastAsia="Times New Roman"/>
                <w:sz w:val="24"/>
                <w:szCs w:val="24"/>
              </w:rPr>
              <w:t>ном объеме</w:t>
            </w:r>
          </w:p>
        </w:tc>
        <w:tc>
          <w:tcPr>
            <w:tcW w:w="1395" w:type="dxa"/>
            <w:gridSpan w:val="2"/>
            <w:noWrap/>
            <w:vAlign w:val="center"/>
            <w:hideMark/>
          </w:tcPr>
          <w:p w14:paraId="71E49D49" w14:textId="4AD36C57" w:rsidR="002D76D0" w:rsidRPr="00C36C61" w:rsidRDefault="002D76D0" w:rsidP="0060584E">
            <w:pPr>
              <w:ind w:firstLine="22"/>
              <w:jc w:val="center"/>
              <w:rPr>
                <w:sz w:val="24"/>
                <w:szCs w:val="24"/>
              </w:rPr>
            </w:pPr>
            <w:r w:rsidRPr="00C36C61">
              <w:rPr>
                <w:sz w:val="24"/>
                <w:szCs w:val="24"/>
              </w:rPr>
              <w:t>266 (63,3)</w:t>
            </w:r>
          </w:p>
        </w:tc>
        <w:tc>
          <w:tcPr>
            <w:tcW w:w="1559" w:type="dxa"/>
            <w:noWrap/>
            <w:vAlign w:val="center"/>
            <w:hideMark/>
          </w:tcPr>
          <w:p w14:paraId="6A72EF61" w14:textId="7167732C" w:rsidR="002D76D0" w:rsidRPr="00C36C61" w:rsidRDefault="002D76D0" w:rsidP="0060584E">
            <w:pPr>
              <w:ind w:firstLine="22"/>
              <w:jc w:val="center"/>
              <w:rPr>
                <w:sz w:val="24"/>
                <w:szCs w:val="24"/>
              </w:rPr>
            </w:pPr>
            <w:r w:rsidRPr="00C36C61">
              <w:rPr>
                <w:sz w:val="24"/>
                <w:szCs w:val="24"/>
              </w:rPr>
              <w:t>440 (57,1)</w:t>
            </w:r>
          </w:p>
        </w:tc>
        <w:tc>
          <w:tcPr>
            <w:tcW w:w="1535" w:type="dxa"/>
            <w:noWrap/>
            <w:vAlign w:val="center"/>
            <w:hideMark/>
          </w:tcPr>
          <w:p w14:paraId="565651CD" w14:textId="105F2720" w:rsidR="002D76D0" w:rsidRPr="00C36C61" w:rsidRDefault="002D76D0" w:rsidP="0060584E">
            <w:pPr>
              <w:ind w:firstLine="22"/>
              <w:jc w:val="center"/>
              <w:rPr>
                <w:sz w:val="24"/>
                <w:szCs w:val="24"/>
              </w:rPr>
            </w:pPr>
            <w:r w:rsidRPr="00C36C61">
              <w:rPr>
                <w:sz w:val="24"/>
                <w:szCs w:val="24"/>
              </w:rPr>
              <w:t>706 (59,3)</w:t>
            </w:r>
          </w:p>
        </w:tc>
        <w:tc>
          <w:tcPr>
            <w:tcW w:w="952" w:type="dxa"/>
            <w:vMerge w:val="restart"/>
          </w:tcPr>
          <w:p w14:paraId="488CFF16" w14:textId="77777777" w:rsidR="002D76D0" w:rsidRPr="00C36C61" w:rsidRDefault="002D76D0" w:rsidP="00F151FE">
            <w:pPr>
              <w:ind w:firstLine="22"/>
              <w:rPr>
                <w:sz w:val="24"/>
                <w:szCs w:val="24"/>
              </w:rPr>
            </w:pPr>
            <w:r w:rsidRPr="00C36C61">
              <w:rPr>
                <w:rFonts w:eastAsia="Times New Roman"/>
                <w:sz w:val="24"/>
                <w:szCs w:val="24"/>
              </w:rPr>
              <w:t>&lt;0,001</w:t>
            </w:r>
          </w:p>
        </w:tc>
      </w:tr>
      <w:tr w:rsidR="00C36C61" w:rsidRPr="00C36C61" w14:paraId="2FDC2458" w14:textId="77777777" w:rsidTr="0060584E">
        <w:trPr>
          <w:trHeight w:val="300"/>
        </w:trPr>
        <w:tc>
          <w:tcPr>
            <w:tcW w:w="2269" w:type="dxa"/>
            <w:vMerge/>
            <w:noWrap/>
            <w:hideMark/>
          </w:tcPr>
          <w:p w14:paraId="26E3D504" w14:textId="77777777" w:rsidR="002D76D0" w:rsidRPr="00C36C61" w:rsidRDefault="002D76D0" w:rsidP="00F151FE">
            <w:pPr>
              <w:ind w:firstLine="22"/>
              <w:rPr>
                <w:rFonts w:eastAsia="Times New Roman"/>
                <w:sz w:val="24"/>
                <w:szCs w:val="24"/>
              </w:rPr>
            </w:pPr>
          </w:p>
        </w:tc>
        <w:tc>
          <w:tcPr>
            <w:tcW w:w="1836" w:type="dxa"/>
            <w:noWrap/>
            <w:hideMark/>
          </w:tcPr>
          <w:p w14:paraId="0D6FC78F" w14:textId="77777777" w:rsidR="002D76D0" w:rsidRPr="00C36C61" w:rsidRDefault="002D76D0" w:rsidP="00F151FE">
            <w:pPr>
              <w:ind w:firstLine="22"/>
              <w:rPr>
                <w:rFonts w:eastAsia="Times New Roman"/>
                <w:sz w:val="24"/>
                <w:szCs w:val="24"/>
              </w:rPr>
            </w:pPr>
            <w:r w:rsidRPr="00C36C61">
              <w:rPr>
                <w:rFonts w:eastAsia="Times New Roman"/>
                <w:sz w:val="24"/>
                <w:szCs w:val="24"/>
              </w:rPr>
              <w:t>Да, но в недостаточном объеме</w:t>
            </w:r>
          </w:p>
        </w:tc>
        <w:tc>
          <w:tcPr>
            <w:tcW w:w="1395" w:type="dxa"/>
            <w:gridSpan w:val="2"/>
            <w:noWrap/>
            <w:vAlign w:val="center"/>
            <w:hideMark/>
          </w:tcPr>
          <w:p w14:paraId="144768E8" w14:textId="2BF0321A" w:rsidR="002D76D0" w:rsidRPr="00C36C61" w:rsidRDefault="002D76D0" w:rsidP="0060584E">
            <w:pPr>
              <w:ind w:firstLine="22"/>
              <w:jc w:val="center"/>
              <w:rPr>
                <w:sz w:val="24"/>
                <w:szCs w:val="24"/>
              </w:rPr>
            </w:pPr>
            <w:r w:rsidRPr="00C36C61">
              <w:rPr>
                <w:sz w:val="24"/>
                <w:szCs w:val="24"/>
              </w:rPr>
              <w:t>136 (32,4)</w:t>
            </w:r>
          </w:p>
        </w:tc>
        <w:tc>
          <w:tcPr>
            <w:tcW w:w="1559" w:type="dxa"/>
            <w:noWrap/>
            <w:vAlign w:val="center"/>
            <w:hideMark/>
          </w:tcPr>
          <w:p w14:paraId="1290495A" w14:textId="28BA5A9E" w:rsidR="002D76D0" w:rsidRPr="00C36C61" w:rsidRDefault="002D76D0" w:rsidP="0060584E">
            <w:pPr>
              <w:ind w:firstLine="22"/>
              <w:jc w:val="center"/>
              <w:rPr>
                <w:sz w:val="24"/>
                <w:szCs w:val="24"/>
              </w:rPr>
            </w:pPr>
            <w:r w:rsidRPr="00C36C61">
              <w:rPr>
                <w:sz w:val="24"/>
                <w:szCs w:val="24"/>
              </w:rPr>
              <w:t>217 (28,2)</w:t>
            </w:r>
          </w:p>
        </w:tc>
        <w:tc>
          <w:tcPr>
            <w:tcW w:w="1535" w:type="dxa"/>
            <w:noWrap/>
            <w:vAlign w:val="center"/>
            <w:hideMark/>
          </w:tcPr>
          <w:p w14:paraId="445AB698" w14:textId="2D6CA216" w:rsidR="002D76D0" w:rsidRPr="00C36C61" w:rsidRDefault="002D76D0" w:rsidP="0060584E">
            <w:pPr>
              <w:ind w:firstLine="22"/>
              <w:jc w:val="center"/>
              <w:rPr>
                <w:sz w:val="24"/>
                <w:szCs w:val="24"/>
              </w:rPr>
            </w:pPr>
            <w:r w:rsidRPr="00C36C61">
              <w:rPr>
                <w:sz w:val="24"/>
                <w:szCs w:val="24"/>
              </w:rPr>
              <w:t>353 (29,7)</w:t>
            </w:r>
          </w:p>
        </w:tc>
        <w:tc>
          <w:tcPr>
            <w:tcW w:w="952" w:type="dxa"/>
            <w:vMerge/>
          </w:tcPr>
          <w:p w14:paraId="671BC832" w14:textId="77777777" w:rsidR="002D76D0" w:rsidRPr="00C36C61" w:rsidRDefault="002D76D0" w:rsidP="00F151FE">
            <w:pPr>
              <w:ind w:firstLine="22"/>
              <w:rPr>
                <w:sz w:val="24"/>
                <w:szCs w:val="24"/>
              </w:rPr>
            </w:pPr>
          </w:p>
        </w:tc>
      </w:tr>
      <w:tr w:rsidR="00C36C61" w:rsidRPr="00C36C61" w14:paraId="092F1832" w14:textId="77777777" w:rsidTr="0060584E">
        <w:trPr>
          <w:trHeight w:val="300"/>
        </w:trPr>
        <w:tc>
          <w:tcPr>
            <w:tcW w:w="2269" w:type="dxa"/>
            <w:vMerge/>
            <w:noWrap/>
            <w:hideMark/>
          </w:tcPr>
          <w:p w14:paraId="2B6B1950" w14:textId="77777777" w:rsidR="002D76D0" w:rsidRPr="00C36C61" w:rsidRDefault="002D76D0" w:rsidP="00F151FE">
            <w:pPr>
              <w:ind w:firstLine="22"/>
              <w:rPr>
                <w:rFonts w:eastAsia="Times New Roman"/>
                <w:sz w:val="24"/>
                <w:szCs w:val="24"/>
              </w:rPr>
            </w:pPr>
          </w:p>
        </w:tc>
        <w:tc>
          <w:tcPr>
            <w:tcW w:w="1836" w:type="dxa"/>
            <w:noWrap/>
            <w:hideMark/>
          </w:tcPr>
          <w:p w14:paraId="46B6E7A1" w14:textId="77777777" w:rsidR="002D76D0" w:rsidRPr="00C36C61" w:rsidRDefault="002D76D0" w:rsidP="00F151FE">
            <w:pPr>
              <w:ind w:firstLine="22"/>
              <w:rPr>
                <w:rFonts w:eastAsia="Times New Roman"/>
                <w:sz w:val="24"/>
                <w:szCs w:val="24"/>
              </w:rPr>
            </w:pPr>
            <w:r w:rsidRPr="00C36C61">
              <w:rPr>
                <w:rFonts w:eastAsia="Times New Roman"/>
                <w:sz w:val="24"/>
                <w:szCs w:val="24"/>
              </w:rPr>
              <w:t>нет</w:t>
            </w:r>
          </w:p>
        </w:tc>
        <w:tc>
          <w:tcPr>
            <w:tcW w:w="1395" w:type="dxa"/>
            <w:gridSpan w:val="2"/>
            <w:noWrap/>
            <w:vAlign w:val="center"/>
            <w:hideMark/>
          </w:tcPr>
          <w:p w14:paraId="71E0F5F5" w14:textId="38BEE9E2" w:rsidR="002D76D0" w:rsidRPr="00C36C61" w:rsidRDefault="002D76D0" w:rsidP="0060584E">
            <w:pPr>
              <w:ind w:firstLine="22"/>
              <w:jc w:val="center"/>
              <w:rPr>
                <w:sz w:val="24"/>
                <w:szCs w:val="24"/>
              </w:rPr>
            </w:pPr>
            <w:r w:rsidRPr="00C36C61">
              <w:rPr>
                <w:sz w:val="24"/>
                <w:szCs w:val="24"/>
              </w:rPr>
              <w:t>18 (4,3)</w:t>
            </w:r>
          </w:p>
        </w:tc>
        <w:tc>
          <w:tcPr>
            <w:tcW w:w="1559" w:type="dxa"/>
            <w:noWrap/>
            <w:vAlign w:val="center"/>
            <w:hideMark/>
          </w:tcPr>
          <w:p w14:paraId="5E48BC7A" w14:textId="10332E00" w:rsidR="002D76D0" w:rsidRPr="00C36C61" w:rsidRDefault="002D76D0" w:rsidP="0060584E">
            <w:pPr>
              <w:ind w:firstLine="22"/>
              <w:jc w:val="center"/>
              <w:rPr>
                <w:sz w:val="24"/>
                <w:szCs w:val="24"/>
              </w:rPr>
            </w:pPr>
            <w:r w:rsidRPr="00C36C61">
              <w:rPr>
                <w:sz w:val="24"/>
                <w:szCs w:val="24"/>
              </w:rPr>
              <w:t>113 (14,7)</w:t>
            </w:r>
          </w:p>
        </w:tc>
        <w:tc>
          <w:tcPr>
            <w:tcW w:w="1535" w:type="dxa"/>
            <w:noWrap/>
            <w:vAlign w:val="center"/>
            <w:hideMark/>
          </w:tcPr>
          <w:p w14:paraId="2773738E" w14:textId="3B92E6F5" w:rsidR="002D76D0" w:rsidRPr="00C36C61" w:rsidRDefault="002D76D0" w:rsidP="0060584E">
            <w:pPr>
              <w:ind w:firstLine="22"/>
              <w:jc w:val="center"/>
              <w:rPr>
                <w:sz w:val="24"/>
                <w:szCs w:val="24"/>
              </w:rPr>
            </w:pPr>
            <w:r w:rsidRPr="00C36C61">
              <w:rPr>
                <w:sz w:val="24"/>
                <w:szCs w:val="24"/>
              </w:rPr>
              <w:t>131 (11,0)</w:t>
            </w:r>
          </w:p>
        </w:tc>
        <w:tc>
          <w:tcPr>
            <w:tcW w:w="952" w:type="dxa"/>
            <w:vMerge/>
          </w:tcPr>
          <w:p w14:paraId="1324E342" w14:textId="77777777" w:rsidR="002D76D0" w:rsidRPr="00C36C61" w:rsidRDefault="002D76D0" w:rsidP="00F151FE">
            <w:pPr>
              <w:ind w:firstLine="22"/>
              <w:rPr>
                <w:sz w:val="24"/>
                <w:szCs w:val="24"/>
              </w:rPr>
            </w:pPr>
          </w:p>
        </w:tc>
      </w:tr>
      <w:tr w:rsidR="00C36C61" w:rsidRPr="00C36C61" w14:paraId="12D8D04C" w14:textId="77777777" w:rsidTr="0060584E">
        <w:trPr>
          <w:trHeight w:val="300"/>
        </w:trPr>
        <w:tc>
          <w:tcPr>
            <w:tcW w:w="2269" w:type="dxa"/>
            <w:vMerge w:val="restart"/>
            <w:noWrap/>
            <w:hideMark/>
          </w:tcPr>
          <w:p w14:paraId="6EBFF8FF" w14:textId="3BE8BDA1" w:rsidR="002D76D0" w:rsidRPr="00C36C61" w:rsidRDefault="002D76D0" w:rsidP="00F151FE">
            <w:pPr>
              <w:ind w:firstLine="22"/>
              <w:rPr>
                <w:rFonts w:eastAsia="Times New Roman"/>
                <w:sz w:val="24"/>
                <w:szCs w:val="24"/>
              </w:rPr>
            </w:pPr>
            <w:r w:rsidRPr="00C36C61">
              <w:rPr>
                <w:rFonts w:eastAsia="Times New Roman"/>
                <w:sz w:val="24"/>
                <w:szCs w:val="24"/>
              </w:rPr>
              <w:t>Проходили ли вы обучение по фор</w:t>
            </w:r>
            <w:r w:rsidR="0060584E">
              <w:rPr>
                <w:rFonts w:eastAsia="Times New Roman"/>
                <w:sz w:val="24"/>
                <w:szCs w:val="24"/>
                <w:lang w:val="kk-KZ"/>
              </w:rPr>
              <w:t xml:space="preserve"> </w:t>
            </w:r>
            <w:r w:rsidRPr="00C36C61">
              <w:rPr>
                <w:rFonts w:eastAsia="Times New Roman"/>
                <w:sz w:val="24"/>
                <w:szCs w:val="24"/>
              </w:rPr>
              <w:t xml:space="preserve">мированию заявок на ЛС (методы по прогнозу и вычету расчетов)? </w:t>
            </w:r>
          </w:p>
        </w:tc>
        <w:tc>
          <w:tcPr>
            <w:tcW w:w="1836" w:type="dxa"/>
            <w:noWrap/>
            <w:hideMark/>
          </w:tcPr>
          <w:p w14:paraId="55C04FBD" w14:textId="77777777" w:rsidR="002D76D0" w:rsidRPr="00C36C61" w:rsidRDefault="002D76D0" w:rsidP="00F151FE">
            <w:pPr>
              <w:ind w:firstLine="22"/>
              <w:rPr>
                <w:rFonts w:eastAsia="Times New Roman"/>
                <w:sz w:val="24"/>
                <w:szCs w:val="24"/>
              </w:rPr>
            </w:pPr>
            <w:r w:rsidRPr="00C36C61">
              <w:rPr>
                <w:rFonts w:eastAsia="Times New Roman"/>
                <w:sz w:val="24"/>
                <w:szCs w:val="24"/>
              </w:rPr>
              <w:t>да</w:t>
            </w:r>
          </w:p>
        </w:tc>
        <w:tc>
          <w:tcPr>
            <w:tcW w:w="1395" w:type="dxa"/>
            <w:gridSpan w:val="2"/>
            <w:noWrap/>
            <w:vAlign w:val="center"/>
            <w:hideMark/>
          </w:tcPr>
          <w:p w14:paraId="4DBFDE4D" w14:textId="0F1F6629" w:rsidR="002D76D0" w:rsidRPr="00C36C61" w:rsidRDefault="002D76D0" w:rsidP="0060584E">
            <w:pPr>
              <w:ind w:firstLine="22"/>
              <w:jc w:val="center"/>
              <w:rPr>
                <w:sz w:val="24"/>
                <w:szCs w:val="24"/>
              </w:rPr>
            </w:pPr>
            <w:r w:rsidRPr="00C36C61">
              <w:rPr>
                <w:sz w:val="24"/>
                <w:szCs w:val="24"/>
              </w:rPr>
              <w:t>309 (73,6)</w:t>
            </w:r>
          </w:p>
        </w:tc>
        <w:tc>
          <w:tcPr>
            <w:tcW w:w="1559" w:type="dxa"/>
            <w:noWrap/>
            <w:vAlign w:val="center"/>
            <w:hideMark/>
          </w:tcPr>
          <w:p w14:paraId="54C0053D" w14:textId="16787E3C" w:rsidR="002D76D0" w:rsidRPr="00C36C61" w:rsidRDefault="002D76D0" w:rsidP="0060584E">
            <w:pPr>
              <w:ind w:firstLine="22"/>
              <w:jc w:val="center"/>
              <w:rPr>
                <w:sz w:val="24"/>
                <w:szCs w:val="24"/>
              </w:rPr>
            </w:pPr>
            <w:r w:rsidRPr="00C36C61">
              <w:rPr>
                <w:sz w:val="24"/>
                <w:szCs w:val="24"/>
              </w:rPr>
              <w:t>493 (64,0)</w:t>
            </w:r>
          </w:p>
        </w:tc>
        <w:tc>
          <w:tcPr>
            <w:tcW w:w="1535" w:type="dxa"/>
            <w:noWrap/>
            <w:vAlign w:val="center"/>
            <w:hideMark/>
          </w:tcPr>
          <w:p w14:paraId="6595EA1F" w14:textId="0DB30AFE" w:rsidR="002D76D0" w:rsidRPr="00C36C61" w:rsidRDefault="002D76D0" w:rsidP="0060584E">
            <w:pPr>
              <w:ind w:firstLine="22"/>
              <w:jc w:val="center"/>
              <w:rPr>
                <w:sz w:val="24"/>
                <w:szCs w:val="24"/>
              </w:rPr>
            </w:pPr>
            <w:r w:rsidRPr="00C36C61">
              <w:rPr>
                <w:sz w:val="24"/>
                <w:szCs w:val="24"/>
              </w:rPr>
              <w:t>802 (67,4)</w:t>
            </w:r>
          </w:p>
        </w:tc>
        <w:tc>
          <w:tcPr>
            <w:tcW w:w="952" w:type="dxa"/>
            <w:vMerge w:val="restart"/>
          </w:tcPr>
          <w:p w14:paraId="434395DB" w14:textId="77777777" w:rsidR="002D76D0" w:rsidRPr="00C36C61" w:rsidRDefault="002D76D0" w:rsidP="00F151FE">
            <w:pPr>
              <w:ind w:firstLine="22"/>
              <w:rPr>
                <w:sz w:val="24"/>
                <w:szCs w:val="24"/>
              </w:rPr>
            </w:pPr>
            <w:r w:rsidRPr="00C36C61">
              <w:rPr>
                <w:rFonts w:eastAsia="Times New Roman"/>
                <w:sz w:val="24"/>
                <w:szCs w:val="24"/>
              </w:rPr>
              <w:t>0,004</w:t>
            </w:r>
          </w:p>
        </w:tc>
      </w:tr>
      <w:tr w:rsidR="00C36C61" w:rsidRPr="00C36C61" w14:paraId="0341F5AB" w14:textId="77777777" w:rsidTr="0060584E">
        <w:trPr>
          <w:trHeight w:val="300"/>
        </w:trPr>
        <w:tc>
          <w:tcPr>
            <w:tcW w:w="2269" w:type="dxa"/>
            <w:vMerge/>
            <w:noWrap/>
            <w:hideMark/>
          </w:tcPr>
          <w:p w14:paraId="22BBB001" w14:textId="77777777" w:rsidR="002D76D0" w:rsidRPr="00C36C61" w:rsidRDefault="002D76D0" w:rsidP="00F151FE">
            <w:pPr>
              <w:ind w:firstLine="22"/>
              <w:rPr>
                <w:rFonts w:eastAsia="Times New Roman"/>
                <w:sz w:val="24"/>
                <w:szCs w:val="24"/>
              </w:rPr>
            </w:pPr>
          </w:p>
        </w:tc>
        <w:tc>
          <w:tcPr>
            <w:tcW w:w="1836" w:type="dxa"/>
            <w:noWrap/>
            <w:hideMark/>
          </w:tcPr>
          <w:p w14:paraId="155BD947" w14:textId="77777777" w:rsidR="002D76D0" w:rsidRPr="00C36C61" w:rsidRDefault="002D76D0" w:rsidP="00F151FE">
            <w:pPr>
              <w:ind w:firstLine="22"/>
              <w:rPr>
                <w:rFonts w:eastAsia="Times New Roman"/>
                <w:sz w:val="24"/>
                <w:szCs w:val="24"/>
              </w:rPr>
            </w:pPr>
            <w:r w:rsidRPr="00C36C61">
              <w:rPr>
                <w:rFonts w:eastAsia="Times New Roman"/>
                <w:sz w:val="24"/>
                <w:szCs w:val="24"/>
              </w:rPr>
              <w:t>нет</w:t>
            </w:r>
          </w:p>
        </w:tc>
        <w:tc>
          <w:tcPr>
            <w:tcW w:w="1395" w:type="dxa"/>
            <w:gridSpan w:val="2"/>
            <w:noWrap/>
            <w:vAlign w:val="center"/>
            <w:hideMark/>
          </w:tcPr>
          <w:p w14:paraId="7FAB3422" w14:textId="429EEB51" w:rsidR="002D76D0" w:rsidRPr="00C36C61" w:rsidRDefault="002D76D0" w:rsidP="0060584E">
            <w:pPr>
              <w:ind w:firstLine="22"/>
              <w:jc w:val="center"/>
              <w:rPr>
                <w:sz w:val="24"/>
                <w:szCs w:val="24"/>
              </w:rPr>
            </w:pPr>
            <w:r w:rsidRPr="00C36C61">
              <w:rPr>
                <w:sz w:val="24"/>
                <w:szCs w:val="24"/>
              </w:rPr>
              <w:t>109 (26,0)</w:t>
            </w:r>
          </w:p>
        </w:tc>
        <w:tc>
          <w:tcPr>
            <w:tcW w:w="1559" w:type="dxa"/>
            <w:noWrap/>
            <w:vAlign w:val="center"/>
            <w:hideMark/>
          </w:tcPr>
          <w:p w14:paraId="65FBF728" w14:textId="278F7B2C" w:rsidR="002D76D0" w:rsidRPr="00C36C61" w:rsidRDefault="002D76D0" w:rsidP="0060584E">
            <w:pPr>
              <w:ind w:firstLine="22"/>
              <w:jc w:val="center"/>
              <w:rPr>
                <w:sz w:val="24"/>
                <w:szCs w:val="24"/>
              </w:rPr>
            </w:pPr>
            <w:r w:rsidRPr="00C36C61">
              <w:rPr>
                <w:sz w:val="24"/>
                <w:szCs w:val="24"/>
              </w:rPr>
              <w:t>272 (35,3)</w:t>
            </w:r>
          </w:p>
        </w:tc>
        <w:tc>
          <w:tcPr>
            <w:tcW w:w="1535" w:type="dxa"/>
            <w:noWrap/>
            <w:vAlign w:val="center"/>
            <w:hideMark/>
          </w:tcPr>
          <w:p w14:paraId="0E45AEA6" w14:textId="28B9586A" w:rsidR="002D76D0" w:rsidRPr="00C36C61" w:rsidRDefault="002D76D0" w:rsidP="0060584E">
            <w:pPr>
              <w:ind w:firstLine="22"/>
              <w:jc w:val="center"/>
              <w:rPr>
                <w:sz w:val="24"/>
                <w:szCs w:val="24"/>
              </w:rPr>
            </w:pPr>
            <w:r w:rsidRPr="00C36C61">
              <w:rPr>
                <w:sz w:val="24"/>
                <w:szCs w:val="24"/>
              </w:rPr>
              <w:t>381 (32,0)</w:t>
            </w:r>
          </w:p>
        </w:tc>
        <w:tc>
          <w:tcPr>
            <w:tcW w:w="952" w:type="dxa"/>
            <w:vMerge/>
          </w:tcPr>
          <w:p w14:paraId="2249C61C" w14:textId="77777777" w:rsidR="002D76D0" w:rsidRPr="00C36C61" w:rsidRDefault="002D76D0" w:rsidP="00F151FE">
            <w:pPr>
              <w:ind w:firstLine="22"/>
              <w:rPr>
                <w:sz w:val="24"/>
                <w:szCs w:val="24"/>
              </w:rPr>
            </w:pPr>
          </w:p>
        </w:tc>
      </w:tr>
      <w:tr w:rsidR="00C36C61" w:rsidRPr="00C36C61" w14:paraId="6855B564" w14:textId="77777777" w:rsidTr="0060584E">
        <w:trPr>
          <w:trHeight w:val="300"/>
        </w:trPr>
        <w:tc>
          <w:tcPr>
            <w:tcW w:w="2269" w:type="dxa"/>
            <w:vMerge/>
            <w:noWrap/>
            <w:hideMark/>
          </w:tcPr>
          <w:p w14:paraId="147A5E44" w14:textId="77777777" w:rsidR="002D76D0" w:rsidRPr="00C36C61" w:rsidRDefault="002D76D0" w:rsidP="00F151FE">
            <w:pPr>
              <w:ind w:firstLine="22"/>
              <w:rPr>
                <w:rFonts w:eastAsia="Times New Roman"/>
                <w:sz w:val="24"/>
                <w:szCs w:val="24"/>
              </w:rPr>
            </w:pPr>
          </w:p>
        </w:tc>
        <w:tc>
          <w:tcPr>
            <w:tcW w:w="1836" w:type="dxa"/>
            <w:noWrap/>
            <w:hideMark/>
          </w:tcPr>
          <w:p w14:paraId="357F1293" w14:textId="77777777" w:rsidR="002D76D0" w:rsidRPr="00C36C61" w:rsidRDefault="002D76D0" w:rsidP="00F151FE">
            <w:pPr>
              <w:ind w:firstLine="22"/>
              <w:rPr>
                <w:rFonts w:eastAsia="Times New Roman"/>
                <w:sz w:val="24"/>
                <w:szCs w:val="24"/>
              </w:rPr>
            </w:pPr>
            <w:r w:rsidRPr="00C36C61">
              <w:rPr>
                <w:rFonts w:eastAsia="Times New Roman"/>
                <w:sz w:val="24"/>
                <w:szCs w:val="24"/>
              </w:rPr>
              <w:t>затрудняюсь ответить</w:t>
            </w:r>
          </w:p>
        </w:tc>
        <w:tc>
          <w:tcPr>
            <w:tcW w:w="1395" w:type="dxa"/>
            <w:gridSpan w:val="2"/>
            <w:noWrap/>
            <w:vAlign w:val="center"/>
            <w:hideMark/>
          </w:tcPr>
          <w:p w14:paraId="66F860E6" w14:textId="65B653A5" w:rsidR="002D76D0" w:rsidRPr="00C36C61" w:rsidRDefault="002D76D0" w:rsidP="0060584E">
            <w:pPr>
              <w:ind w:firstLine="22"/>
              <w:jc w:val="center"/>
              <w:rPr>
                <w:sz w:val="24"/>
                <w:szCs w:val="24"/>
              </w:rPr>
            </w:pPr>
            <w:r w:rsidRPr="00C36C61">
              <w:rPr>
                <w:sz w:val="24"/>
                <w:szCs w:val="24"/>
              </w:rPr>
              <w:t>2 (</w:t>
            </w:r>
            <w:r w:rsidR="00AF6D28" w:rsidRPr="00C36C61">
              <w:rPr>
                <w:sz w:val="24"/>
                <w:szCs w:val="24"/>
              </w:rPr>
              <w:t>0</w:t>
            </w:r>
            <w:r w:rsidRPr="00C36C61">
              <w:rPr>
                <w:sz w:val="24"/>
                <w:szCs w:val="24"/>
              </w:rPr>
              <w:t>,5)</w:t>
            </w:r>
          </w:p>
        </w:tc>
        <w:tc>
          <w:tcPr>
            <w:tcW w:w="1559" w:type="dxa"/>
            <w:noWrap/>
            <w:vAlign w:val="center"/>
            <w:hideMark/>
          </w:tcPr>
          <w:p w14:paraId="61AA4D0A" w14:textId="46750360" w:rsidR="002D76D0" w:rsidRPr="00C36C61" w:rsidRDefault="002D76D0" w:rsidP="0060584E">
            <w:pPr>
              <w:ind w:firstLine="22"/>
              <w:jc w:val="center"/>
              <w:rPr>
                <w:sz w:val="24"/>
                <w:szCs w:val="24"/>
              </w:rPr>
            </w:pPr>
            <w:r w:rsidRPr="00C36C61">
              <w:rPr>
                <w:sz w:val="24"/>
                <w:szCs w:val="24"/>
              </w:rPr>
              <w:t>5 (</w:t>
            </w:r>
            <w:r w:rsidR="00AF6D28" w:rsidRPr="00C36C61">
              <w:rPr>
                <w:sz w:val="24"/>
                <w:szCs w:val="24"/>
              </w:rPr>
              <w:t>0</w:t>
            </w:r>
            <w:r w:rsidRPr="00C36C61">
              <w:rPr>
                <w:sz w:val="24"/>
                <w:szCs w:val="24"/>
              </w:rPr>
              <w:t>,6)</w:t>
            </w:r>
          </w:p>
        </w:tc>
        <w:tc>
          <w:tcPr>
            <w:tcW w:w="1535" w:type="dxa"/>
            <w:noWrap/>
            <w:vAlign w:val="center"/>
            <w:hideMark/>
          </w:tcPr>
          <w:p w14:paraId="5D5A71A4" w14:textId="69819F71" w:rsidR="002D76D0" w:rsidRPr="00C36C61" w:rsidRDefault="002D76D0" w:rsidP="0060584E">
            <w:pPr>
              <w:ind w:firstLine="22"/>
              <w:jc w:val="center"/>
              <w:rPr>
                <w:sz w:val="24"/>
                <w:szCs w:val="24"/>
              </w:rPr>
            </w:pPr>
            <w:r w:rsidRPr="00C36C61">
              <w:rPr>
                <w:sz w:val="24"/>
                <w:szCs w:val="24"/>
              </w:rPr>
              <w:t>7 (</w:t>
            </w:r>
            <w:r w:rsidR="00AF6D28" w:rsidRPr="00C36C61">
              <w:rPr>
                <w:sz w:val="24"/>
                <w:szCs w:val="24"/>
              </w:rPr>
              <w:t>0</w:t>
            </w:r>
            <w:r w:rsidRPr="00C36C61">
              <w:rPr>
                <w:sz w:val="24"/>
                <w:szCs w:val="24"/>
              </w:rPr>
              <w:t>,6)</w:t>
            </w:r>
          </w:p>
        </w:tc>
        <w:tc>
          <w:tcPr>
            <w:tcW w:w="952" w:type="dxa"/>
            <w:vMerge/>
          </w:tcPr>
          <w:p w14:paraId="71C687D4" w14:textId="77777777" w:rsidR="002D76D0" w:rsidRPr="00C36C61" w:rsidRDefault="002D76D0" w:rsidP="00F151FE">
            <w:pPr>
              <w:ind w:firstLine="22"/>
              <w:rPr>
                <w:sz w:val="24"/>
                <w:szCs w:val="24"/>
              </w:rPr>
            </w:pPr>
          </w:p>
        </w:tc>
      </w:tr>
      <w:tr w:rsidR="00C36C61" w:rsidRPr="00C36C61" w14:paraId="57F42B69" w14:textId="77777777" w:rsidTr="0060584E">
        <w:trPr>
          <w:trHeight w:val="300"/>
        </w:trPr>
        <w:tc>
          <w:tcPr>
            <w:tcW w:w="2269" w:type="dxa"/>
            <w:vMerge w:val="restart"/>
            <w:noWrap/>
            <w:hideMark/>
          </w:tcPr>
          <w:p w14:paraId="3B1CB464" w14:textId="6ABF8FB2" w:rsidR="002D76D0" w:rsidRPr="00C36C61" w:rsidRDefault="002D76D0" w:rsidP="00F151FE">
            <w:pPr>
              <w:ind w:firstLine="22"/>
              <w:rPr>
                <w:rFonts w:eastAsia="Times New Roman"/>
                <w:sz w:val="24"/>
                <w:szCs w:val="24"/>
              </w:rPr>
            </w:pPr>
            <w:r w:rsidRPr="00C36C61">
              <w:rPr>
                <w:rFonts w:eastAsia="Times New Roman"/>
                <w:sz w:val="24"/>
                <w:szCs w:val="24"/>
              </w:rPr>
              <w:t>Насколько вам нео</w:t>
            </w:r>
            <w:r w:rsidR="0060584E">
              <w:rPr>
                <w:rFonts w:eastAsia="Times New Roman"/>
                <w:sz w:val="24"/>
                <w:szCs w:val="24"/>
                <w:lang w:val="kk-KZ"/>
              </w:rPr>
              <w:t xml:space="preserve"> </w:t>
            </w:r>
            <w:r w:rsidRPr="00C36C61">
              <w:rPr>
                <w:rFonts w:eastAsia="Times New Roman"/>
                <w:sz w:val="24"/>
                <w:szCs w:val="24"/>
              </w:rPr>
              <w:t>бходимо обучение по формированию заявок на лекар</w:t>
            </w:r>
            <w:r w:rsidR="0060584E">
              <w:rPr>
                <w:rFonts w:eastAsia="Times New Roman"/>
                <w:sz w:val="24"/>
                <w:szCs w:val="24"/>
                <w:lang w:val="kk-KZ"/>
              </w:rPr>
              <w:t xml:space="preserve"> </w:t>
            </w:r>
            <w:r w:rsidRPr="00C36C61">
              <w:rPr>
                <w:rFonts w:eastAsia="Times New Roman"/>
                <w:sz w:val="24"/>
                <w:szCs w:val="24"/>
              </w:rPr>
              <w:t xml:space="preserve">ственные средства? </w:t>
            </w:r>
          </w:p>
        </w:tc>
        <w:tc>
          <w:tcPr>
            <w:tcW w:w="1836" w:type="dxa"/>
            <w:noWrap/>
            <w:hideMark/>
          </w:tcPr>
          <w:p w14:paraId="57412BDB" w14:textId="77777777" w:rsidR="002D76D0" w:rsidRPr="00C36C61" w:rsidRDefault="002D76D0" w:rsidP="00F151FE">
            <w:pPr>
              <w:ind w:firstLine="22"/>
              <w:rPr>
                <w:rFonts w:eastAsia="Times New Roman"/>
                <w:sz w:val="24"/>
                <w:szCs w:val="24"/>
              </w:rPr>
            </w:pPr>
            <w:r w:rsidRPr="00C36C61">
              <w:rPr>
                <w:rFonts w:eastAsia="Times New Roman"/>
                <w:sz w:val="24"/>
                <w:szCs w:val="24"/>
              </w:rPr>
              <w:t>Да, необходимо для расчета потребности</w:t>
            </w:r>
          </w:p>
        </w:tc>
        <w:tc>
          <w:tcPr>
            <w:tcW w:w="1395" w:type="dxa"/>
            <w:gridSpan w:val="2"/>
            <w:noWrap/>
            <w:vAlign w:val="center"/>
            <w:hideMark/>
          </w:tcPr>
          <w:p w14:paraId="7A3C4DFE" w14:textId="1EB3DD40" w:rsidR="002D76D0" w:rsidRPr="00C36C61" w:rsidRDefault="002D76D0" w:rsidP="0060584E">
            <w:pPr>
              <w:ind w:firstLine="22"/>
              <w:jc w:val="center"/>
              <w:rPr>
                <w:sz w:val="24"/>
                <w:szCs w:val="24"/>
              </w:rPr>
            </w:pPr>
            <w:r w:rsidRPr="00C36C61">
              <w:rPr>
                <w:sz w:val="24"/>
                <w:szCs w:val="24"/>
              </w:rPr>
              <w:t>349 (83,9)</w:t>
            </w:r>
          </w:p>
        </w:tc>
        <w:tc>
          <w:tcPr>
            <w:tcW w:w="1559" w:type="dxa"/>
            <w:noWrap/>
            <w:vAlign w:val="center"/>
            <w:hideMark/>
          </w:tcPr>
          <w:p w14:paraId="7688F684" w14:textId="120F6327" w:rsidR="002D76D0" w:rsidRPr="00C36C61" w:rsidRDefault="002D76D0" w:rsidP="0060584E">
            <w:pPr>
              <w:ind w:firstLine="22"/>
              <w:jc w:val="center"/>
              <w:rPr>
                <w:sz w:val="24"/>
                <w:szCs w:val="24"/>
              </w:rPr>
            </w:pPr>
            <w:r w:rsidRPr="00C36C61">
              <w:rPr>
                <w:sz w:val="24"/>
                <w:szCs w:val="24"/>
              </w:rPr>
              <w:t>638 (84,3)</w:t>
            </w:r>
          </w:p>
        </w:tc>
        <w:tc>
          <w:tcPr>
            <w:tcW w:w="1535" w:type="dxa"/>
            <w:noWrap/>
            <w:vAlign w:val="center"/>
            <w:hideMark/>
          </w:tcPr>
          <w:p w14:paraId="7F661FDC" w14:textId="2CCE9016" w:rsidR="002D76D0" w:rsidRPr="00C36C61" w:rsidRDefault="002D76D0" w:rsidP="0060584E">
            <w:pPr>
              <w:ind w:firstLine="22"/>
              <w:jc w:val="center"/>
              <w:rPr>
                <w:sz w:val="24"/>
                <w:szCs w:val="24"/>
              </w:rPr>
            </w:pPr>
            <w:r w:rsidRPr="00C36C61">
              <w:rPr>
                <w:sz w:val="24"/>
                <w:szCs w:val="24"/>
              </w:rPr>
              <w:t>987 (84,1)</w:t>
            </w:r>
          </w:p>
        </w:tc>
        <w:tc>
          <w:tcPr>
            <w:tcW w:w="952" w:type="dxa"/>
            <w:vMerge w:val="restart"/>
          </w:tcPr>
          <w:p w14:paraId="0BE12925" w14:textId="77777777" w:rsidR="002D76D0" w:rsidRPr="00C36C61" w:rsidRDefault="002D76D0" w:rsidP="00F151FE">
            <w:pPr>
              <w:ind w:firstLine="22"/>
              <w:rPr>
                <w:sz w:val="24"/>
                <w:szCs w:val="24"/>
                <w:lang w:val="en-US"/>
              </w:rPr>
            </w:pPr>
            <w:r w:rsidRPr="00C36C61">
              <w:rPr>
                <w:rFonts w:eastAsia="Times New Roman"/>
                <w:sz w:val="24"/>
                <w:szCs w:val="24"/>
              </w:rPr>
              <w:t>0,863</w:t>
            </w:r>
          </w:p>
        </w:tc>
      </w:tr>
      <w:tr w:rsidR="002D76D0" w:rsidRPr="00C36C61" w14:paraId="52AC3111" w14:textId="77777777" w:rsidTr="0060584E">
        <w:trPr>
          <w:trHeight w:val="300"/>
        </w:trPr>
        <w:tc>
          <w:tcPr>
            <w:tcW w:w="2269" w:type="dxa"/>
            <w:vMerge/>
            <w:noWrap/>
            <w:hideMark/>
          </w:tcPr>
          <w:p w14:paraId="4D32331C" w14:textId="77777777" w:rsidR="002D76D0" w:rsidRPr="00C36C61" w:rsidRDefault="002D76D0" w:rsidP="00F151FE">
            <w:pPr>
              <w:rPr>
                <w:rFonts w:eastAsia="Times New Roman"/>
                <w:sz w:val="24"/>
                <w:szCs w:val="24"/>
              </w:rPr>
            </w:pPr>
          </w:p>
        </w:tc>
        <w:tc>
          <w:tcPr>
            <w:tcW w:w="1836" w:type="dxa"/>
            <w:noWrap/>
            <w:hideMark/>
          </w:tcPr>
          <w:p w14:paraId="19DF9C74" w14:textId="77777777" w:rsidR="002D76D0" w:rsidRPr="00C36C61" w:rsidRDefault="002D76D0" w:rsidP="00F151FE">
            <w:pPr>
              <w:ind w:firstLine="0"/>
              <w:rPr>
                <w:rFonts w:eastAsia="Times New Roman"/>
                <w:sz w:val="24"/>
                <w:szCs w:val="24"/>
              </w:rPr>
            </w:pPr>
            <w:r w:rsidRPr="00C36C61">
              <w:rPr>
                <w:rFonts w:eastAsia="Times New Roman"/>
                <w:sz w:val="24"/>
                <w:szCs w:val="24"/>
              </w:rPr>
              <w:t>Нет, необходимости</w:t>
            </w:r>
          </w:p>
        </w:tc>
        <w:tc>
          <w:tcPr>
            <w:tcW w:w="1395" w:type="dxa"/>
            <w:gridSpan w:val="2"/>
            <w:noWrap/>
            <w:vAlign w:val="center"/>
            <w:hideMark/>
          </w:tcPr>
          <w:p w14:paraId="3281DB78" w14:textId="753BA0D6" w:rsidR="002D76D0" w:rsidRPr="00C36C61" w:rsidRDefault="002D76D0" w:rsidP="0060584E">
            <w:pPr>
              <w:ind w:firstLine="0"/>
              <w:jc w:val="center"/>
              <w:rPr>
                <w:sz w:val="24"/>
                <w:szCs w:val="24"/>
              </w:rPr>
            </w:pPr>
            <w:r w:rsidRPr="00C36C61">
              <w:rPr>
                <w:sz w:val="24"/>
                <w:szCs w:val="24"/>
              </w:rPr>
              <w:t>67 (16,1)</w:t>
            </w:r>
          </w:p>
        </w:tc>
        <w:tc>
          <w:tcPr>
            <w:tcW w:w="1559" w:type="dxa"/>
            <w:noWrap/>
            <w:vAlign w:val="center"/>
            <w:hideMark/>
          </w:tcPr>
          <w:p w14:paraId="3ACD4F74" w14:textId="735B8A82" w:rsidR="002D76D0" w:rsidRPr="00C36C61" w:rsidRDefault="002D76D0" w:rsidP="0060584E">
            <w:pPr>
              <w:ind w:firstLine="0"/>
              <w:jc w:val="center"/>
              <w:rPr>
                <w:sz w:val="24"/>
                <w:szCs w:val="24"/>
              </w:rPr>
            </w:pPr>
            <w:r w:rsidRPr="00C36C61">
              <w:rPr>
                <w:sz w:val="24"/>
                <w:szCs w:val="24"/>
              </w:rPr>
              <w:t>119 (15,7)</w:t>
            </w:r>
          </w:p>
        </w:tc>
        <w:tc>
          <w:tcPr>
            <w:tcW w:w="1535" w:type="dxa"/>
            <w:noWrap/>
            <w:vAlign w:val="center"/>
            <w:hideMark/>
          </w:tcPr>
          <w:p w14:paraId="716DEC34" w14:textId="0B7A7443" w:rsidR="002D76D0" w:rsidRPr="00C36C61" w:rsidRDefault="002D76D0" w:rsidP="0060584E">
            <w:pPr>
              <w:ind w:firstLine="0"/>
              <w:jc w:val="center"/>
              <w:rPr>
                <w:sz w:val="24"/>
                <w:szCs w:val="24"/>
              </w:rPr>
            </w:pPr>
            <w:r w:rsidRPr="00C36C61">
              <w:rPr>
                <w:sz w:val="24"/>
                <w:szCs w:val="24"/>
              </w:rPr>
              <w:t>186 (15,9)</w:t>
            </w:r>
          </w:p>
        </w:tc>
        <w:tc>
          <w:tcPr>
            <w:tcW w:w="952" w:type="dxa"/>
            <w:vMerge/>
          </w:tcPr>
          <w:p w14:paraId="210B89A5" w14:textId="77777777" w:rsidR="002D76D0" w:rsidRPr="00C36C61" w:rsidRDefault="002D76D0" w:rsidP="00F151FE">
            <w:pPr>
              <w:rPr>
                <w:sz w:val="24"/>
                <w:szCs w:val="24"/>
              </w:rPr>
            </w:pPr>
          </w:p>
        </w:tc>
      </w:tr>
    </w:tbl>
    <w:p w14:paraId="47A132C7" w14:textId="77777777" w:rsidR="00A634AE" w:rsidRPr="00BE0D07" w:rsidRDefault="00A634AE" w:rsidP="00B0389D">
      <w:pPr>
        <w:ind w:right="-846"/>
      </w:pPr>
    </w:p>
    <w:p w14:paraId="5D16F804" w14:textId="77777777" w:rsidR="004D60AF" w:rsidRPr="00BE0D07" w:rsidRDefault="004D60AF" w:rsidP="004D60AF">
      <w:pPr>
        <w:ind w:firstLine="709"/>
      </w:pPr>
      <w:r w:rsidRPr="00BE0D07">
        <w:t xml:space="preserve">Простой логистический регрессионный анализ показал, что доступность ЛС в Алматинской области и Алматы значимо зависит от нескольких факторов. Уровень ответственности специалистов, таких как заведующие отделениями (ОШ = 3,47; 95% ДИ 2,32–5,21), заведующие аптеками (ОШ = 3,30; 95% ДИ 2,43–4,49) и представители администрации (ОШ = 3,53; 95% ДИ 1,96–6,35), а также </w:t>
      </w:r>
      <w:r w:rsidRPr="00BE0D07">
        <w:lastRenderedPageBreak/>
        <w:t xml:space="preserve">привлечение клинических фармакологов и врачей-экспертов (ОШ = 2,09; 95% ДИ 1,07–4,10) способствуют улучшению доступности ЛС. Важно также учитывать мнение медицинского персонала при формировании заявок (ОШ = 4,12; 95% ДИ 3,00–5,65). Отсутствие информации о качестве ЛС (ОШ = 5,39; 95% ДИ 3,68–7,89) и отсутствие лекарственной формулярной комиссии (ОШ = 2,27; 95% ДИ 1,45–3,58) значительно ухудшают доступность, таблица 12. </w:t>
      </w:r>
    </w:p>
    <w:p w14:paraId="5535AB83" w14:textId="77777777" w:rsidR="004D60AF" w:rsidRPr="00BE0D07" w:rsidRDefault="004D60AF" w:rsidP="004D60AF">
      <w:pPr>
        <w:ind w:firstLine="709"/>
      </w:pPr>
      <w:r w:rsidRPr="00BE0D07">
        <w:t>Множественный логистический регрессионный анализ показал, что доступность ЛС в Алматы и Алматинской области зависит от нескольких факторов. Учет мнения медицинского персонала (ОШ 3,38; 95% ДИ 2,22–5,12), ответственность заведующих отделениями (ОШ 2,27; 95% ДИ 1,28–4,01) и материально ответственных лиц (ОШ 2,5; 95% ДИ 1,64–3,8) положительно влияет на доступность ЛС. Привлечение врачей-экспертов и клинических фармакологов (ОШ 2,55; 95% ДИ 1,01–6,46) способствует лучшему обеспечению ЛС. Наличие лекарственной формулярной комиссии не оказывает значительного влияния (ОШ 0,77; 95% ДИ 0,4–1,47), (таблица 12).</w:t>
      </w:r>
    </w:p>
    <w:p w14:paraId="6735A709" w14:textId="0AC8AD9C" w:rsidR="00B0389D" w:rsidRPr="00C36C61" w:rsidRDefault="00B0389D" w:rsidP="004D60AF">
      <w:pPr>
        <w:ind w:firstLine="709"/>
        <w:rPr>
          <w:rFonts w:eastAsia="Times New Roman"/>
          <w:lang w:eastAsia="ru-RU"/>
        </w:rPr>
      </w:pPr>
      <w:r w:rsidRPr="00C36C61">
        <w:rPr>
          <w:rFonts w:eastAsia="Times New Roman"/>
          <w:lang w:eastAsia="ru-RU"/>
        </w:rPr>
        <w:t>Таким образом, наши результаты по вопросу лекарственного обеспечения в г.</w:t>
      </w:r>
      <w:r w:rsidR="008D6EA5">
        <w:rPr>
          <w:rFonts w:eastAsia="Times New Roman"/>
          <w:lang w:eastAsia="ru-RU"/>
        </w:rPr>
        <w:t xml:space="preserve"> </w:t>
      </w:r>
      <w:r w:rsidRPr="00C36C61">
        <w:rPr>
          <w:rFonts w:eastAsia="Times New Roman"/>
          <w:lang w:eastAsia="ru-RU"/>
        </w:rPr>
        <w:t xml:space="preserve">Алматы и Алматинской области продемонстрировал высокое доверие респондентов к системе здравоохранения, готовность консультировать </w:t>
      </w:r>
      <w:r w:rsidRPr="00F81C48">
        <w:rPr>
          <w:rFonts w:eastAsia="Times New Roman"/>
          <w:lang w:eastAsia="ru-RU"/>
        </w:rPr>
        <w:t xml:space="preserve">пациентов и обращаться к коллегам по вопросам взаимодействия ЛС. Обе территории сталкиваются с проблемами при составлении заявок на ЛС (29,6%), при этом в Алматы проблемы связаны с функциональностью системы, а в Алматинской области </w:t>
      </w:r>
      <w:r w:rsidR="008D6EA5" w:rsidRPr="00F81C48">
        <w:rPr>
          <w:rFonts w:eastAsia="Times New Roman"/>
          <w:lang w:eastAsia="ru-RU"/>
        </w:rPr>
        <w:t>‒</w:t>
      </w:r>
      <w:r w:rsidRPr="00F81C48">
        <w:rPr>
          <w:rFonts w:eastAsia="Times New Roman"/>
          <w:lang w:eastAsia="ru-RU"/>
        </w:rPr>
        <w:t xml:space="preserve"> с выбором действующих веществ. Также отмечаются сложности в расчете дозировок инсулинов и аэрозолей, задержки в доставке и отсутствие некоторых ЛС в КНФ. Положительно оценивается учет мнения медицинского персонала при формировании заявок на ЛС (81,1%) и регулярное получение информации о качестве ЛС. В Алматы экспертизу назначений ЛС проводят клинические фармакологи, а в Алматинской области </w:t>
      </w:r>
      <w:r w:rsidR="008D6EA5" w:rsidRPr="00F81C48">
        <w:rPr>
          <w:rFonts w:eastAsia="Times New Roman"/>
          <w:lang w:eastAsia="ru-RU"/>
        </w:rPr>
        <w:t>‒</w:t>
      </w:r>
      <w:r w:rsidRPr="00F81C48">
        <w:rPr>
          <w:rFonts w:eastAsia="Times New Roman"/>
          <w:lang w:eastAsia="ru-RU"/>
        </w:rPr>
        <w:t xml:space="preserve"> врачи-эксперты, что связано с дефицитом клинических фармакологов. </w:t>
      </w:r>
      <w:r w:rsidR="004D60AF" w:rsidRPr="00F81C48">
        <w:rPr>
          <w:rFonts w:eastAsia="Times New Roman"/>
          <w:lang w:eastAsia="ru-RU"/>
        </w:rPr>
        <w:t>Логистический регрессионный анализы выявили, что доступность ЛС в Алматы и Алматинской области зависит от уровня ответственности заведующих отделениями, заведующих аптеками, представителей администрации и учета мнения медицинского персонала. Привлечение клинических фармакологов и врачей-экспертов также улучшает доступность ЛС. Участие клинического фармаколога способствует снижению ненужных госпитализаций и назначений лекарств, а также помогает избежать полипрагмазии и оптимизировать эффективное назначение препаратов [150-153]. Отсутствие информации о качестве ЛС и лекарственной формулярной комиссии ухудшает доступность, при этом наличие комиссии не оказывает значимого влияния.</w:t>
      </w:r>
    </w:p>
    <w:p w14:paraId="7A26F1CF" w14:textId="77777777" w:rsidR="00C272F9" w:rsidRPr="00C36C61" w:rsidRDefault="00C272F9" w:rsidP="00C272F9">
      <w:pPr>
        <w:ind w:right="-284"/>
      </w:pPr>
    </w:p>
    <w:p w14:paraId="221DBF29" w14:textId="1A8FA835" w:rsidR="00C272F9" w:rsidRPr="00C36C61" w:rsidRDefault="00C272F9" w:rsidP="00C272F9">
      <w:pPr>
        <w:ind w:right="-284" w:firstLine="0"/>
        <w:sectPr w:rsidR="00C272F9" w:rsidRPr="00C36C61" w:rsidSect="00FE0C45">
          <w:pgSz w:w="11907" w:h="16840" w:code="9"/>
          <w:pgMar w:top="1134" w:right="567" w:bottom="1134" w:left="1701" w:header="720" w:footer="720" w:gutter="0"/>
          <w:cols w:space="720"/>
          <w:docGrid w:linePitch="360"/>
        </w:sectPr>
      </w:pPr>
    </w:p>
    <w:p w14:paraId="01E22954" w14:textId="3FFF57A4" w:rsidR="00C272F9" w:rsidRDefault="00C272F9" w:rsidP="00583B7A">
      <w:pPr>
        <w:ind w:right="-29" w:firstLine="0"/>
        <w:rPr>
          <w:rFonts w:eastAsia="Times New Roman"/>
          <w:lang w:val="kk-KZ"/>
        </w:rPr>
      </w:pPr>
      <w:r w:rsidRPr="00C36C61">
        <w:rPr>
          <w:rFonts w:eastAsia="Times New Roman"/>
        </w:rPr>
        <w:lastRenderedPageBreak/>
        <w:t xml:space="preserve">Таблица </w:t>
      </w:r>
      <w:r w:rsidR="00576FBB" w:rsidRPr="00C36C61">
        <w:rPr>
          <w:rFonts w:eastAsia="Times New Roman"/>
        </w:rPr>
        <w:t>12</w:t>
      </w:r>
      <w:r w:rsidRPr="00C36C61">
        <w:rPr>
          <w:rFonts w:eastAsia="Times New Roman"/>
        </w:rPr>
        <w:t xml:space="preserve"> </w:t>
      </w:r>
      <w:r w:rsidR="00583B7A">
        <w:rPr>
          <w:rFonts w:eastAsia="Times New Roman"/>
          <w:lang w:val="kk-KZ"/>
        </w:rPr>
        <w:t xml:space="preserve">– </w:t>
      </w:r>
      <w:r w:rsidRPr="00C36C61">
        <w:rPr>
          <w:rFonts w:eastAsia="Times New Roman"/>
        </w:rPr>
        <w:t>Простой и множественный логистический регрессионный анализ факторов</w:t>
      </w:r>
      <w:r w:rsidR="0060584E">
        <w:rPr>
          <w:rFonts w:eastAsia="Times New Roman"/>
        </w:rPr>
        <w:t>, влияющих на доступность ЛС (Алматы и Алматинской области)</w:t>
      </w:r>
    </w:p>
    <w:p w14:paraId="1B53B023" w14:textId="77777777" w:rsidR="0060584E" w:rsidRPr="00583B7A" w:rsidRDefault="0060584E" w:rsidP="00583B7A">
      <w:pPr>
        <w:ind w:right="-29" w:firstLine="0"/>
        <w:jc w:val="right"/>
        <w:rPr>
          <w:rFonts w:eastAsia="Times New Roman"/>
          <w:sz w:val="16"/>
          <w:szCs w:val="16"/>
          <w:lang w:val="kk-KZ"/>
        </w:rPr>
      </w:pPr>
    </w:p>
    <w:tbl>
      <w:tblPr>
        <w:tblStyle w:val="TableGrid"/>
        <w:tblW w:w="14564" w:type="dxa"/>
        <w:jc w:val="center"/>
        <w:tblLook w:val="04A0" w:firstRow="1" w:lastRow="0" w:firstColumn="1" w:lastColumn="0" w:noHBand="0" w:noVBand="1"/>
      </w:tblPr>
      <w:tblGrid>
        <w:gridCol w:w="3105"/>
        <w:gridCol w:w="5514"/>
        <w:gridCol w:w="2450"/>
        <w:gridCol w:w="3495"/>
      </w:tblGrid>
      <w:tr w:rsidR="00C36C61" w:rsidRPr="00583B7A" w14:paraId="1AFEF5BC" w14:textId="77777777" w:rsidTr="001444D9">
        <w:trPr>
          <w:trHeight w:val="300"/>
          <w:jc w:val="center"/>
        </w:trPr>
        <w:tc>
          <w:tcPr>
            <w:tcW w:w="8619" w:type="dxa"/>
            <w:gridSpan w:val="2"/>
            <w:vAlign w:val="center"/>
            <w:hideMark/>
          </w:tcPr>
          <w:p w14:paraId="5C582B9E" w14:textId="00F4BDB9" w:rsidR="00C272F9" w:rsidRPr="00583B7A" w:rsidRDefault="00583B7A" w:rsidP="001444D9">
            <w:pPr>
              <w:spacing w:line="216" w:lineRule="auto"/>
              <w:jc w:val="center"/>
              <w:rPr>
                <w:rFonts w:eastAsia="Times New Roman"/>
                <w:sz w:val="24"/>
                <w:szCs w:val="24"/>
              </w:rPr>
            </w:pPr>
            <w:bookmarkStart w:id="53" w:name="_Hlk172983417"/>
            <w:r w:rsidRPr="00583B7A">
              <w:rPr>
                <w:rFonts w:eastAsia="Times New Roman"/>
                <w:sz w:val="24"/>
                <w:szCs w:val="24"/>
              </w:rPr>
              <w:t>Анализ факторов</w:t>
            </w:r>
          </w:p>
        </w:tc>
        <w:tc>
          <w:tcPr>
            <w:tcW w:w="2450" w:type="dxa"/>
            <w:vAlign w:val="center"/>
            <w:hideMark/>
          </w:tcPr>
          <w:p w14:paraId="3D8E3DC5" w14:textId="77777777" w:rsidR="00C272F9" w:rsidRPr="00583B7A" w:rsidRDefault="00C272F9" w:rsidP="001444D9">
            <w:pPr>
              <w:spacing w:line="216" w:lineRule="auto"/>
              <w:ind w:left="-122" w:right="-108" w:firstLine="0"/>
              <w:jc w:val="center"/>
              <w:rPr>
                <w:rFonts w:eastAsia="Times New Roman"/>
                <w:sz w:val="24"/>
                <w:szCs w:val="24"/>
              </w:rPr>
            </w:pPr>
            <w:r w:rsidRPr="00583B7A">
              <w:rPr>
                <w:rFonts w:eastAsia="Times New Roman"/>
                <w:sz w:val="24"/>
                <w:szCs w:val="24"/>
              </w:rPr>
              <w:t>Простой AOR (95%CI)</w:t>
            </w:r>
          </w:p>
        </w:tc>
        <w:tc>
          <w:tcPr>
            <w:tcW w:w="3495" w:type="dxa"/>
            <w:noWrap/>
            <w:vAlign w:val="center"/>
            <w:hideMark/>
          </w:tcPr>
          <w:p w14:paraId="14E4723B" w14:textId="77777777" w:rsidR="00C272F9" w:rsidRPr="00583B7A" w:rsidRDefault="00C272F9" w:rsidP="001444D9">
            <w:pPr>
              <w:spacing w:line="216" w:lineRule="auto"/>
              <w:ind w:firstLine="0"/>
              <w:jc w:val="left"/>
              <w:rPr>
                <w:rFonts w:eastAsia="Times New Roman"/>
                <w:sz w:val="24"/>
                <w:szCs w:val="24"/>
              </w:rPr>
            </w:pPr>
            <w:r w:rsidRPr="00583B7A">
              <w:rPr>
                <w:rFonts w:eastAsia="Times New Roman"/>
                <w:sz w:val="24"/>
                <w:szCs w:val="24"/>
              </w:rPr>
              <w:t>Множественный AOR (95%CI)</w:t>
            </w:r>
          </w:p>
        </w:tc>
      </w:tr>
      <w:tr w:rsidR="00C36C61" w:rsidRPr="00583B7A" w14:paraId="5302ACD5" w14:textId="77777777" w:rsidTr="001444D9">
        <w:trPr>
          <w:trHeight w:val="162"/>
          <w:jc w:val="center"/>
        </w:trPr>
        <w:tc>
          <w:tcPr>
            <w:tcW w:w="3105" w:type="dxa"/>
            <w:vMerge w:val="restart"/>
            <w:hideMark/>
          </w:tcPr>
          <w:p w14:paraId="4225FEE5" w14:textId="77777777" w:rsidR="00C272F9" w:rsidRPr="00583B7A" w:rsidRDefault="00C272F9" w:rsidP="001444D9">
            <w:pPr>
              <w:spacing w:line="216" w:lineRule="auto"/>
              <w:ind w:firstLine="0"/>
              <w:jc w:val="left"/>
              <w:rPr>
                <w:rFonts w:eastAsia="Times New Roman"/>
                <w:sz w:val="24"/>
                <w:szCs w:val="24"/>
              </w:rPr>
            </w:pPr>
            <w:r w:rsidRPr="00583B7A">
              <w:rPr>
                <w:rFonts w:eastAsia="Times New Roman"/>
                <w:sz w:val="24"/>
                <w:szCs w:val="24"/>
              </w:rPr>
              <w:t>Сложности при формировании заявки ЛС</w:t>
            </w:r>
          </w:p>
        </w:tc>
        <w:tc>
          <w:tcPr>
            <w:tcW w:w="5514" w:type="dxa"/>
            <w:hideMark/>
          </w:tcPr>
          <w:p w14:paraId="46B0699D" w14:textId="77777777" w:rsidR="00C272F9" w:rsidRPr="00583B7A" w:rsidRDefault="00C272F9" w:rsidP="001444D9">
            <w:pPr>
              <w:spacing w:line="216" w:lineRule="auto"/>
              <w:ind w:firstLine="0"/>
              <w:jc w:val="left"/>
              <w:rPr>
                <w:rFonts w:eastAsia="Times New Roman"/>
                <w:sz w:val="24"/>
                <w:szCs w:val="24"/>
              </w:rPr>
            </w:pPr>
            <w:r w:rsidRPr="00583B7A">
              <w:rPr>
                <w:rFonts w:eastAsia="Times New Roman"/>
                <w:sz w:val="24"/>
                <w:szCs w:val="24"/>
              </w:rPr>
              <w:t>да</w:t>
            </w:r>
          </w:p>
        </w:tc>
        <w:tc>
          <w:tcPr>
            <w:tcW w:w="2450" w:type="dxa"/>
          </w:tcPr>
          <w:p w14:paraId="78D07E61" w14:textId="77777777" w:rsidR="00C272F9" w:rsidRPr="00583B7A" w:rsidRDefault="00C272F9" w:rsidP="001444D9">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718D40FA" w14:textId="77777777" w:rsidR="00C272F9" w:rsidRPr="00583B7A" w:rsidRDefault="00C272F9" w:rsidP="001444D9">
            <w:pPr>
              <w:spacing w:line="216" w:lineRule="auto"/>
              <w:ind w:firstLine="0"/>
              <w:jc w:val="center"/>
              <w:rPr>
                <w:rFonts w:eastAsia="Times New Roman"/>
                <w:sz w:val="24"/>
                <w:szCs w:val="24"/>
              </w:rPr>
            </w:pPr>
            <w:r w:rsidRPr="00583B7A">
              <w:rPr>
                <w:rFonts w:eastAsia="Times New Roman"/>
                <w:sz w:val="24"/>
                <w:szCs w:val="24"/>
              </w:rPr>
              <w:t>1</w:t>
            </w:r>
          </w:p>
        </w:tc>
      </w:tr>
      <w:tr w:rsidR="00F81C48" w:rsidRPr="00583B7A" w14:paraId="31A919A7" w14:textId="77777777" w:rsidTr="00C012FD">
        <w:trPr>
          <w:trHeight w:val="64"/>
          <w:jc w:val="center"/>
        </w:trPr>
        <w:tc>
          <w:tcPr>
            <w:tcW w:w="3105" w:type="dxa"/>
            <w:vMerge/>
            <w:hideMark/>
          </w:tcPr>
          <w:p w14:paraId="28AD4484"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1A2A4D54"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нет</w:t>
            </w:r>
          </w:p>
        </w:tc>
        <w:tc>
          <w:tcPr>
            <w:tcW w:w="2450" w:type="dxa"/>
            <w:noWrap/>
            <w:vAlign w:val="bottom"/>
          </w:tcPr>
          <w:p w14:paraId="63E54D08" w14:textId="77777777" w:rsidR="00F81C48" w:rsidRPr="00583B7A" w:rsidRDefault="00F81C48" w:rsidP="00F81C48">
            <w:pPr>
              <w:spacing w:line="216" w:lineRule="auto"/>
              <w:ind w:firstLine="0"/>
              <w:jc w:val="center"/>
              <w:rPr>
                <w:sz w:val="24"/>
                <w:szCs w:val="24"/>
              </w:rPr>
            </w:pPr>
            <w:r w:rsidRPr="00583B7A">
              <w:rPr>
                <w:sz w:val="24"/>
                <w:szCs w:val="24"/>
              </w:rPr>
              <w:t>4,16(3,00;5,77)</w:t>
            </w:r>
          </w:p>
        </w:tc>
        <w:tc>
          <w:tcPr>
            <w:tcW w:w="3495" w:type="dxa"/>
            <w:noWrap/>
            <w:hideMark/>
          </w:tcPr>
          <w:p w14:paraId="6EC90A9D" w14:textId="4ACC5C8B" w:rsidR="00F81C48" w:rsidRPr="00F81C48" w:rsidRDefault="00F81C48" w:rsidP="00F81C48">
            <w:pPr>
              <w:spacing w:line="216" w:lineRule="auto"/>
              <w:ind w:firstLine="0"/>
              <w:jc w:val="center"/>
              <w:rPr>
                <w:sz w:val="24"/>
                <w:szCs w:val="24"/>
              </w:rPr>
            </w:pPr>
            <w:r w:rsidRPr="00F81C48">
              <w:rPr>
                <w:rFonts w:eastAsia="Times New Roman"/>
                <w:sz w:val="20"/>
                <w:szCs w:val="20"/>
              </w:rPr>
              <w:t>3,95(2,63;5,93)</w:t>
            </w:r>
          </w:p>
        </w:tc>
      </w:tr>
      <w:tr w:rsidR="00F81C48" w:rsidRPr="00583B7A" w14:paraId="4940694E" w14:textId="77777777" w:rsidTr="00C012FD">
        <w:trPr>
          <w:trHeight w:val="64"/>
          <w:jc w:val="center"/>
        </w:trPr>
        <w:tc>
          <w:tcPr>
            <w:tcW w:w="3105" w:type="dxa"/>
            <w:vMerge/>
            <w:hideMark/>
          </w:tcPr>
          <w:p w14:paraId="3F49F5CF"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1367CD62"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затрудняюсь ответить</w:t>
            </w:r>
          </w:p>
        </w:tc>
        <w:tc>
          <w:tcPr>
            <w:tcW w:w="2450" w:type="dxa"/>
            <w:noWrap/>
            <w:vAlign w:val="bottom"/>
          </w:tcPr>
          <w:p w14:paraId="103EF183" w14:textId="77777777" w:rsidR="00F81C48" w:rsidRPr="00583B7A" w:rsidRDefault="00F81C48" w:rsidP="00F81C48">
            <w:pPr>
              <w:spacing w:line="216" w:lineRule="auto"/>
              <w:ind w:firstLine="0"/>
              <w:jc w:val="center"/>
              <w:rPr>
                <w:sz w:val="24"/>
                <w:szCs w:val="24"/>
              </w:rPr>
            </w:pPr>
            <w:r w:rsidRPr="00583B7A">
              <w:rPr>
                <w:sz w:val="24"/>
                <w:szCs w:val="24"/>
              </w:rPr>
              <w:t>3,19(1,99;5,09)</w:t>
            </w:r>
          </w:p>
        </w:tc>
        <w:tc>
          <w:tcPr>
            <w:tcW w:w="3495" w:type="dxa"/>
            <w:noWrap/>
            <w:hideMark/>
          </w:tcPr>
          <w:p w14:paraId="59C3D7F3" w14:textId="36C90D0D" w:rsidR="00F81C48" w:rsidRPr="00F81C48" w:rsidRDefault="00F81C48" w:rsidP="00F81C48">
            <w:pPr>
              <w:spacing w:line="216" w:lineRule="auto"/>
              <w:ind w:firstLine="0"/>
              <w:jc w:val="center"/>
              <w:rPr>
                <w:sz w:val="24"/>
                <w:szCs w:val="24"/>
              </w:rPr>
            </w:pPr>
            <w:r w:rsidRPr="00F81C48">
              <w:rPr>
                <w:rFonts w:eastAsia="Times New Roman"/>
                <w:sz w:val="20"/>
                <w:szCs w:val="20"/>
              </w:rPr>
              <w:t>1,43(0,79;2,62)</w:t>
            </w:r>
          </w:p>
        </w:tc>
      </w:tr>
      <w:tr w:rsidR="00F81C48" w:rsidRPr="00583B7A" w14:paraId="2E85AE0F" w14:textId="77777777" w:rsidTr="00C012FD">
        <w:trPr>
          <w:trHeight w:val="215"/>
          <w:jc w:val="center"/>
        </w:trPr>
        <w:tc>
          <w:tcPr>
            <w:tcW w:w="3105" w:type="dxa"/>
            <w:vMerge w:val="restart"/>
            <w:hideMark/>
          </w:tcPr>
          <w:p w14:paraId="4714C1FB"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Ответственных лиц, контролирующих расходование ЛС</w:t>
            </w:r>
          </w:p>
        </w:tc>
        <w:tc>
          <w:tcPr>
            <w:tcW w:w="5514" w:type="dxa"/>
            <w:hideMark/>
          </w:tcPr>
          <w:p w14:paraId="0262A290"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каждый работник, использующий расходные материалы</w:t>
            </w:r>
          </w:p>
        </w:tc>
        <w:tc>
          <w:tcPr>
            <w:tcW w:w="2450" w:type="dxa"/>
            <w:hideMark/>
          </w:tcPr>
          <w:p w14:paraId="1D0322C4" w14:textId="77777777" w:rsidR="00F81C48" w:rsidRPr="00583B7A" w:rsidRDefault="00F81C48" w:rsidP="00F81C48">
            <w:pPr>
              <w:spacing w:line="216" w:lineRule="auto"/>
              <w:ind w:firstLine="0"/>
              <w:jc w:val="center"/>
              <w:rPr>
                <w:rFonts w:eastAsia="Times New Roman"/>
                <w:sz w:val="24"/>
                <w:szCs w:val="24"/>
              </w:rPr>
            </w:pPr>
            <w:r w:rsidRPr="00583B7A">
              <w:rPr>
                <w:sz w:val="24"/>
                <w:szCs w:val="24"/>
              </w:rPr>
              <w:t>0,31(0,24;0,4)</w:t>
            </w:r>
          </w:p>
        </w:tc>
        <w:tc>
          <w:tcPr>
            <w:tcW w:w="3495" w:type="dxa"/>
            <w:noWrap/>
            <w:hideMark/>
          </w:tcPr>
          <w:p w14:paraId="1C597261" w14:textId="446497D5" w:rsidR="00F81C48" w:rsidRPr="00F81C48" w:rsidRDefault="00F81C48" w:rsidP="00F81C48">
            <w:pPr>
              <w:spacing w:line="216" w:lineRule="auto"/>
              <w:ind w:firstLine="0"/>
              <w:jc w:val="center"/>
              <w:rPr>
                <w:sz w:val="24"/>
                <w:szCs w:val="24"/>
              </w:rPr>
            </w:pPr>
            <w:r w:rsidRPr="00F81C48">
              <w:rPr>
                <w:rFonts w:eastAsia="Times New Roman"/>
                <w:sz w:val="20"/>
                <w:szCs w:val="20"/>
              </w:rPr>
              <w:t>0,58(0,39;0,86)</w:t>
            </w:r>
          </w:p>
        </w:tc>
      </w:tr>
      <w:tr w:rsidR="00F81C48" w:rsidRPr="00583B7A" w14:paraId="5D598F41" w14:textId="77777777" w:rsidTr="00C012FD">
        <w:trPr>
          <w:trHeight w:val="64"/>
          <w:jc w:val="center"/>
        </w:trPr>
        <w:tc>
          <w:tcPr>
            <w:tcW w:w="3105" w:type="dxa"/>
            <w:vMerge/>
            <w:hideMark/>
          </w:tcPr>
          <w:p w14:paraId="59733F7A"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355716D8"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ответственный (материально ответственный) по подразделению</w:t>
            </w:r>
          </w:p>
        </w:tc>
        <w:tc>
          <w:tcPr>
            <w:tcW w:w="2450" w:type="dxa"/>
            <w:hideMark/>
          </w:tcPr>
          <w:p w14:paraId="6914290B" w14:textId="77777777" w:rsidR="00F81C48" w:rsidRPr="00583B7A" w:rsidRDefault="00F81C48" w:rsidP="00F81C48">
            <w:pPr>
              <w:spacing w:line="216" w:lineRule="auto"/>
              <w:ind w:firstLine="0"/>
              <w:jc w:val="center"/>
              <w:rPr>
                <w:sz w:val="24"/>
                <w:szCs w:val="24"/>
              </w:rPr>
            </w:pPr>
            <w:r w:rsidRPr="00583B7A">
              <w:rPr>
                <w:sz w:val="24"/>
                <w:szCs w:val="24"/>
              </w:rPr>
              <w:t>0,37(0,27;0,51)</w:t>
            </w:r>
          </w:p>
          <w:p w14:paraId="45777D43" w14:textId="77777777" w:rsidR="00F81C48" w:rsidRPr="00583B7A" w:rsidRDefault="00F81C48" w:rsidP="00F81C48">
            <w:pPr>
              <w:spacing w:line="216" w:lineRule="auto"/>
              <w:ind w:firstLine="0"/>
              <w:jc w:val="center"/>
              <w:rPr>
                <w:rFonts w:eastAsia="Times New Roman"/>
                <w:sz w:val="24"/>
                <w:szCs w:val="24"/>
              </w:rPr>
            </w:pPr>
          </w:p>
        </w:tc>
        <w:tc>
          <w:tcPr>
            <w:tcW w:w="3495" w:type="dxa"/>
            <w:noWrap/>
            <w:hideMark/>
          </w:tcPr>
          <w:p w14:paraId="140D4D42" w14:textId="409EC3E9" w:rsidR="00F81C48" w:rsidRPr="00F81C48" w:rsidRDefault="00F81C48" w:rsidP="00F81C48">
            <w:pPr>
              <w:spacing w:line="216" w:lineRule="auto"/>
              <w:ind w:firstLine="0"/>
              <w:jc w:val="center"/>
              <w:rPr>
                <w:sz w:val="24"/>
                <w:szCs w:val="24"/>
              </w:rPr>
            </w:pPr>
            <w:r w:rsidRPr="00F81C48">
              <w:rPr>
                <w:rFonts w:eastAsia="Times New Roman"/>
                <w:sz w:val="20"/>
                <w:szCs w:val="20"/>
              </w:rPr>
              <w:t>2,5(1,64;3,8)</w:t>
            </w:r>
          </w:p>
        </w:tc>
      </w:tr>
      <w:tr w:rsidR="00F81C48" w:rsidRPr="00583B7A" w14:paraId="2BCFB1F8" w14:textId="77777777" w:rsidTr="00C012FD">
        <w:trPr>
          <w:trHeight w:val="64"/>
          <w:jc w:val="center"/>
        </w:trPr>
        <w:tc>
          <w:tcPr>
            <w:tcW w:w="3105" w:type="dxa"/>
            <w:vMerge/>
            <w:hideMark/>
          </w:tcPr>
          <w:p w14:paraId="4FD985E2"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66F1FDB3"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заведующий отделением</w:t>
            </w:r>
          </w:p>
        </w:tc>
        <w:tc>
          <w:tcPr>
            <w:tcW w:w="2450" w:type="dxa"/>
            <w:hideMark/>
          </w:tcPr>
          <w:p w14:paraId="6C9EAA9E" w14:textId="77777777" w:rsidR="00F81C48" w:rsidRPr="00583B7A" w:rsidRDefault="00F81C48" w:rsidP="00F81C48">
            <w:pPr>
              <w:spacing w:line="216" w:lineRule="auto"/>
              <w:ind w:firstLine="0"/>
              <w:jc w:val="center"/>
              <w:rPr>
                <w:rFonts w:eastAsia="Times New Roman"/>
                <w:sz w:val="24"/>
                <w:szCs w:val="24"/>
              </w:rPr>
            </w:pPr>
            <w:r w:rsidRPr="00583B7A">
              <w:rPr>
                <w:sz w:val="24"/>
                <w:szCs w:val="24"/>
              </w:rPr>
              <w:t>3,47(2,32;5,21)</w:t>
            </w:r>
          </w:p>
        </w:tc>
        <w:tc>
          <w:tcPr>
            <w:tcW w:w="3495" w:type="dxa"/>
            <w:noWrap/>
            <w:hideMark/>
          </w:tcPr>
          <w:p w14:paraId="1E047380" w14:textId="01E4F916" w:rsidR="00F81C48" w:rsidRPr="00F81C48" w:rsidRDefault="00F81C48" w:rsidP="00F81C48">
            <w:pPr>
              <w:spacing w:line="216" w:lineRule="auto"/>
              <w:ind w:firstLine="0"/>
              <w:jc w:val="center"/>
              <w:rPr>
                <w:sz w:val="24"/>
                <w:szCs w:val="24"/>
              </w:rPr>
            </w:pPr>
            <w:r w:rsidRPr="00F81C48">
              <w:rPr>
                <w:rFonts w:eastAsia="Times New Roman"/>
                <w:sz w:val="20"/>
                <w:szCs w:val="20"/>
              </w:rPr>
              <w:t>2,27(1,28;4,01)</w:t>
            </w:r>
          </w:p>
        </w:tc>
      </w:tr>
      <w:tr w:rsidR="00F81C48" w:rsidRPr="00583B7A" w14:paraId="308E594D" w14:textId="77777777" w:rsidTr="00C012FD">
        <w:trPr>
          <w:trHeight w:val="64"/>
          <w:jc w:val="center"/>
        </w:trPr>
        <w:tc>
          <w:tcPr>
            <w:tcW w:w="3105" w:type="dxa"/>
            <w:vMerge/>
            <w:hideMark/>
          </w:tcPr>
          <w:p w14:paraId="59EB40F9"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31286E0B"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заведующий аптекой</w:t>
            </w:r>
          </w:p>
        </w:tc>
        <w:tc>
          <w:tcPr>
            <w:tcW w:w="2450" w:type="dxa"/>
            <w:hideMark/>
          </w:tcPr>
          <w:p w14:paraId="771270D0" w14:textId="77777777" w:rsidR="00F81C48" w:rsidRPr="00583B7A" w:rsidRDefault="00F81C48" w:rsidP="00F81C48">
            <w:pPr>
              <w:spacing w:line="216" w:lineRule="auto"/>
              <w:ind w:firstLine="0"/>
              <w:jc w:val="center"/>
              <w:rPr>
                <w:rFonts w:eastAsia="Times New Roman"/>
                <w:sz w:val="24"/>
                <w:szCs w:val="24"/>
              </w:rPr>
            </w:pPr>
            <w:r w:rsidRPr="00583B7A">
              <w:rPr>
                <w:sz w:val="24"/>
                <w:szCs w:val="24"/>
              </w:rPr>
              <w:t>3,30 (2,43;4,49)</w:t>
            </w:r>
          </w:p>
        </w:tc>
        <w:tc>
          <w:tcPr>
            <w:tcW w:w="3495" w:type="dxa"/>
            <w:noWrap/>
            <w:hideMark/>
          </w:tcPr>
          <w:p w14:paraId="197ECD15" w14:textId="1E22FFC1" w:rsidR="00F81C48" w:rsidRPr="00F81C48" w:rsidRDefault="00F81C48" w:rsidP="00F81C48">
            <w:pPr>
              <w:spacing w:line="216" w:lineRule="auto"/>
              <w:ind w:firstLine="0"/>
              <w:jc w:val="center"/>
              <w:rPr>
                <w:sz w:val="24"/>
                <w:szCs w:val="24"/>
              </w:rPr>
            </w:pPr>
            <w:r w:rsidRPr="00F81C48">
              <w:rPr>
                <w:rFonts w:eastAsia="Times New Roman"/>
                <w:sz w:val="20"/>
                <w:szCs w:val="20"/>
              </w:rPr>
              <w:t>1,41(0,93;2,14)</w:t>
            </w:r>
          </w:p>
        </w:tc>
      </w:tr>
      <w:tr w:rsidR="00F81C48" w:rsidRPr="00583B7A" w14:paraId="1F3BF981" w14:textId="77777777" w:rsidTr="00C012FD">
        <w:trPr>
          <w:trHeight w:val="64"/>
          <w:jc w:val="center"/>
        </w:trPr>
        <w:tc>
          <w:tcPr>
            <w:tcW w:w="3105" w:type="dxa"/>
            <w:vMerge/>
            <w:hideMark/>
          </w:tcPr>
          <w:p w14:paraId="603E0BB5"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4754173D"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представитель администрации</w:t>
            </w:r>
          </w:p>
        </w:tc>
        <w:tc>
          <w:tcPr>
            <w:tcW w:w="2450" w:type="dxa"/>
            <w:hideMark/>
          </w:tcPr>
          <w:p w14:paraId="000C5C00" w14:textId="77777777" w:rsidR="00F81C48" w:rsidRPr="00583B7A" w:rsidRDefault="00F81C48" w:rsidP="00F81C48">
            <w:pPr>
              <w:spacing w:line="216" w:lineRule="auto"/>
              <w:ind w:firstLine="0"/>
              <w:jc w:val="center"/>
              <w:rPr>
                <w:rFonts w:eastAsia="Times New Roman"/>
                <w:sz w:val="24"/>
                <w:szCs w:val="24"/>
              </w:rPr>
            </w:pPr>
            <w:r w:rsidRPr="00583B7A">
              <w:rPr>
                <w:sz w:val="24"/>
                <w:szCs w:val="24"/>
              </w:rPr>
              <w:t>3,53 (1,96;6,35)</w:t>
            </w:r>
          </w:p>
        </w:tc>
        <w:tc>
          <w:tcPr>
            <w:tcW w:w="3495" w:type="dxa"/>
            <w:noWrap/>
            <w:hideMark/>
          </w:tcPr>
          <w:p w14:paraId="7532217F" w14:textId="6B28A387" w:rsidR="00F81C48" w:rsidRPr="00F81C48" w:rsidRDefault="00F81C48" w:rsidP="00F81C48">
            <w:pPr>
              <w:spacing w:line="216" w:lineRule="auto"/>
              <w:ind w:firstLine="0"/>
              <w:jc w:val="center"/>
              <w:rPr>
                <w:sz w:val="24"/>
                <w:szCs w:val="24"/>
              </w:rPr>
            </w:pPr>
            <w:r w:rsidRPr="00F81C48">
              <w:rPr>
                <w:rFonts w:eastAsia="Times New Roman"/>
                <w:sz w:val="20"/>
                <w:szCs w:val="20"/>
              </w:rPr>
              <w:t>1,25(0,57;2,78)</w:t>
            </w:r>
          </w:p>
        </w:tc>
      </w:tr>
      <w:tr w:rsidR="00F81C48" w:rsidRPr="00583B7A" w14:paraId="21D773DC" w14:textId="77777777" w:rsidTr="001444D9">
        <w:trPr>
          <w:trHeight w:val="64"/>
          <w:jc w:val="center"/>
        </w:trPr>
        <w:tc>
          <w:tcPr>
            <w:tcW w:w="3105" w:type="dxa"/>
            <w:vMerge w:val="restart"/>
            <w:hideMark/>
          </w:tcPr>
          <w:p w14:paraId="5ADF8E6C"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Эксперты по назначениям ЛС пациентам в медицинской организации</w:t>
            </w:r>
          </w:p>
        </w:tc>
        <w:tc>
          <w:tcPr>
            <w:tcW w:w="5514" w:type="dxa"/>
            <w:hideMark/>
          </w:tcPr>
          <w:p w14:paraId="4D67A6CA"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Клинический фармаколог</w:t>
            </w:r>
          </w:p>
        </w:tc>
        <w:tc>
          <w:tcPr>
            <w:tcW w:w="2450" w:type="dxa"/>
            <w:hideMark/>
          </w:tcPr>
          <w:p w14:paraId="1C768042" w14:textId="77777777" w:rsidR="00F81C48" w:rsidRPr="00583B7A" w:rsidRDefault="00F81C48" w:rsidP="00F81C48">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09231489" w14:textId="24CAD0FA"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1</w:t>
            </w:r>
          </w:p>
        </w:tc>
      </w:tr>
      <w:tr w:rsidR="00F81C48" w:rsidRPr="00583B7A" w14:paraId="72694C8C" w14:textId="77777777" w:rsidTr="00C012FD">
        <w:trPr>
          <w:trHeight w:val="64"/>
          <w:jc w:val="center"/>
        </w:trPr>
        <w:tc>
          <w:tcPr>
            <w:tcW w:w="3105" w:type="dxa"/>
            <w:vMerge/>
            <w:hideMark/>
          </w:tcPr>
          <w:p w14:paraId="61847937"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322B18F6"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Врач-эксперт по аудиту</w:t>
            </w:r>
          </w:p>
        </w:tc>
        <w:tc>
          <w:tcPr>
            <w:tcW w:w="2450" w:type="dxa"/>
            <w:vAlign w:val="bottom"/>
            <w:hideMark/>
          </w:tcPr>
          <w:p w14:paraId="3A695103" w14:textId="77777777" w:rsidR="00F81C48" w:rsidRPr="00583B7A" w:rsidRDefault="00F81C48" w:rsidP="00F81C48">
            <w:pPr>
              <w:spacing w:line="216" w:lineRule="auto"/>
              <w:ind w:firstLine="0"/>
              <w:jc w:val="center"/>
              <w:rPr>
                <w:sz w:val="24"/>
                <w:szCs w:val="24"/>
              </w:rPr>
            </w:pPr>
            <w:r w:rsidRPr="00583B7A">
              <w:rPr>
                <w:sz w:val="24"/>
                <w:szCs w:val="24"/>
              </w:rPr>
              <w:t>1,65(1,22;2,22)</w:t>
            </w:r>
          </w:p>
        </w:tc>
        <w:tc>
          <w:tcPr>
            <w:tcW w:w="3495" w:type="dxa"/>
            <w:noWrap/>
            <w:hideMark/>
          </w:tcPr>
          <w:p w14:paraId="7555AA0B" w14:textId="42822BEC" w:rsidR="00F81C48" w:rsidRPr="00F81C48" w:rsidRDefault="00F81C48" w:rsidP="00F81C48">
            <w:pPr>
              <w:spacing w:line="216" w:lineRule="auto"/>
              <w:ind w:firstLine="0"/>
              <w:jc w:val="center"/>
              <w:rPr>
                <w:sz w:val="24"/>
                <w:szCs w:val="24"/>
              </w:rPr>
            </w:pPr>
            <w:r w:rsidRPr="00F81C48">
              <w:rPr>
                <w:rFonts w:eastAsia="Times New Roman"/>
                <w:sz w:val="20"/>
                <w:szCs w:val="20"/>
              </w:rPr>
              <w:t>1,97(1,29;3,02)</w:t>
            </w:r>
          </w:p>
        </w:tc>
      </w:tr>
      <w:tr w:rsidR="00F81C48" w:rsidRPr="00583B7A" w14:paraId="2C486EAF" w14:textId="77777777" w:rsidTr="00C012FD">
        <w:trPr>
          <w:trHeight w:val="64"/>
          <w:jc w:val="center"/>
        </w:trPr>
        <w:tc>
          <w:tcPr>
            <w:tcW w:w="3105" w:type="dxa"/>
            <w:vMerge/>
            <w:hideMark/>
          </w:tcPr>
          <w:p w14:paraId="4CAA8E12"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46192214"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другое</w:t>
            </w:r>
          </w:p>
        </w:tc>
        <w:tc>
          <w:tcPr>
            <w:tcW w:w="2450" w:type="dxa"/>
            <w:vAlign w:val="bottom"/>
            <w:hideMark/>
          </w:tcPr>
          <w:p w14:paraId="4D3D356D" w14:textId="77777777" w:rsidR="00F81C48" w:rsidRPr="00583B7A" w:rsidRDefault="00F81C48" w:rsidP="00F81C48">
            <w:pPr>
              <w:spacing w:line="216" w:lineRule="auto"/>
              <w:ind w:firstLine="0"/>
              <w:jc w:val="center"/>
              <w:rPr>
                <w:sz w:val="24"/>
                <w:szCs w:val="24"/>
              </w:rPr>
            </w:pPr>
            <w:r w:rsidRPr="00583B7A">
              <w:rPr>
                <w:sz w:val="24"/>
                <w:szCs w:val="24"/>
              </w:rPr>
              <w:t>1,58(0,92;2,73)</w:t>
            </w:r>
          </w:p>
        </w:tc>
        <w:tc>
          <w:tcPr>
            <w:tcW w:w="3495" w:type="dxa"/>
            <w:noWrap/>
            <w:hideMark/>
          </w:tcPr>
          <w:p w14:paraId="40378079" w14:textId="08EF0C28" w:rsidR="00F81C48" w:rsidRPr="00F81C48" w:rsidRDefault="00F81C48" w:rsidP="00F81C48">
            <w:pPr>
              <w:spacing w:line="216" w:lineRule="auto"/>
              <w:ind w:firstLine="0"/>
              <w:jc w:val="center"/>
              <w:rPr>
                <w:sz w:val="24"/>
                <w:szCs w:val="24"/>
              </w:rPr>
            </w:pPr>
            <w:r w:rsidRPr="00F81C48">
              <w:rPr>
                <w:rFonts w:eastAsia="Times New Roman"/>
                <w:sz w:val="20"/>
                <w:szCs w:val="20"/>
              </w:rPr>
              <w:t>1,74(0,81;3,74)</w:t>
            </w:r>
          </w:p>
        </w:tc>
      </w:tr>
      <w:tr w:rsidR="00F81C48" w:rsidRPr="00583B7A" w14:paraId="66AD7804" w14:textId="77777777" w:rsidTr="00C012FD">
        <w:trPr>
          <w:trHeight w:val="64"/>
          <w:jc w:val="center"/>
        </w:trPr>
        <w:tc>
          <w:tcPr>
            <w:tcW w:w="3105" w:type="dxa"/>
            <w:vMerge/>
            <w:hideMark/>
          </w:tcPr>
          <w:p w14:paraId="71CB0969"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1534F92F"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Клинический фармаколог и врач-эксперт по аудиту</w:t>
            </w:r>
          </w:p>
        </w:tc>
        <w:tc>
          <w:tcPr>
            <w:tcW w:w="2450" w:type="dxa"/>
            <w:vAlign w:val="bottom"/>
            <w:hideMark/>
          </w:tcPr>
          <w:p w14:paraId="2C483340" w14:textId="77777777" w:rsidR="00F81C48" w:rsidRPr="00583B7A" w:rsidRDefault="00F81C48" w:rsidP="00F81C48">
            <w:pPr>
              <w:spacing w:line="216" w:lineRule="auto"/>
              <w:ind w:firstLine="0"/>
              <w:jc w:val="center"/>
              <w:rPr>
                <w:sz w:val="24"/>
                <w:szCs w:val="24"/>
              </w:rPr>
            </w:pPr>
            <w:r w:rsidRPr="00583B7A">
              <w:rPr>
                <w:sz w:val="24"/>
                <w:szCs w:val="24"/>
              </w:rPr>
              <w:t>2,09(1,07;4,10)</w:t>
            </w:r>
          </w:p>
        </w:tc>
        <w:tc>
          <w:tcPr>
            <w:tcW w:w="3495" w:type="dxa"/>
            <w:noWrap/>
            <w:hideMark/>
          </w:tcPr>
          <w:p w14:paraId="68E2FA69" w14:textId="2DAD336C" w:rsidR="00F81C48" w:rsidRPr="00F81C48" w:rsidRDefault="00F81C48" w:rsidP="00F81C48">
            <w:pPr>
              <w:spacing w:line="216" w:lineRule="auto"/>
              <w:ind w:firstLine="0"/>
              <w:jc w:val="center"/>
              <w:rPr>
                <w:sz w:val="24"/>
                <w:szCs w:val="24"/>
              </w:rPr>
            </w:pPr>
            <w:r w:rsidRPr="00F81C48">
              <w:rPr>
                <w:rFonts w:eastAsia="Times New Roman"/>
                <w:sz w:val="20"/>
                <w:szCs w:val="20"/>
              </w:rPr>
              <w:t>2,55(1,01;6,46)</w:t>
            </w:r>
          </w:p>
        </w:tc>
      </w:tr>
      <w:tr w:rsidR="00F81C48" w:rsidRPr="00583B7A" w14:paraId="73063747" w14:textId="77777777" w:rsidTr="001444D9">
        <w:trPr>
          <w:trHeight w:val="197"/>
          <w:jc w:val="center"/>
        </w:trPr>
        <w:tc>
          <w:tcPr>
            <w:tcW w:w="3105" w:type="dxa"/>
            <w:vMerge w:val="restart"/>
            <w:hideMark/>
          </w:tcPr>
          <w:p w14:paraId="27E2248B"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Учет мнение медицинского персонала при формировании заявок на ЛС</w:t>
            </w:r>
          </w:p>
        </w:tc>
        <w:tc>
          <w:tcPr>
            <w:tcW w:w="5514" w:type="dxa"/>
            <w:hideMark/>
          </w:tcPr>
          <w:p w14:paraId="29A0C256"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всегда учитывается</w:t>
            </w:r>
          </w:p>
        </w:tc>
        <w:tc>
          <w:tcPr>
            <w:tcW w:w="2450" w:type="dxa"/>
            <w:hideMark/>
          </w:tcPr>
          <w:p w14:paraId="174C2EEB" w14:textId="77777777" w:rsidR="00F81C48" w:rsidRPr="00583B7A" w:rsidRDefault="00F81C48" w:rsidP="00F81C48">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60B0A065" w14:textId="0A42F559"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1</w:t>
            </w:r>
          </w:p>
        </w:tc>
      </w:tr>
      <w:tr w:rsidR="00F81C48" w:rsidRPr="00583B7A" w14:paraId="3D4FDCB7" w14:textId="77777777" w:rsidTr="00C012FD">
        <w:trPr>
          <w:trHeight w:val="137"/>
          <w:jc w:val="center"/>
        </w:trPr>
        <w:tc>
          <w:tcPr>
            <w:tcW w:w="3105" w:type="dxa"/>
            <w:vMerge/>
            <w:hideMark/>
          </w:tcPr>
          <w:p w14:paraId="508390E8"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625B06B2"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часто учитывается</w:t>
            </w:r>
          </w:p>
        </w:tc>
        <w:tc>
          <w:tcPr>
            <w:tcW w:w="2450" w:type="dxa"/>
            <w:vAlign w:val="bottom"/>
            <w:hideMark/>
          </w:tcPr>
          <w:p w14:paraId="591CC283" w14:textId="77777777" w:rsidR="00F81C48" w:rsidRPr="00583B7A" w:rsidRDefault="00F81C48" w:rsidP="00F81C48">
            <w:pPr>
              <w:spacing w:line="216" w:lineRule="auto"/>
              <w:ind w:firstLine="0"/>
              <w:jc w:val="center"/>
              <w:rPr>
                <w:sz w:val="24"/>
                <w:szCs w:val="24"/>
              </w:rPr>
            </w:pPr>
            <w:r w:rsidRPr="00583B7A">
              <w:rPr>
                <w:sz w:val="24"/>
                <w:szCs w:val="24"/>
              </w:rPr>
              <w:t>4,12(3,00;5,65)</w:t>
            </w:r>
          </w:p>
        </w:tc>
        <w:tc>
          <w:tcPr>
            <w:tcW w:w="3495" w:type="dxa"/>
            <w:noWrap/>
            <w:hideMark/>
          </w:tcPr>
          <w:p w14:paraId="3F5F125A" w14:textId="1AB50A00" w:rsidR="00F81C48" w:rsidRPr="00F81C48" w:rsidRDefault="00F81C48" w:rsidP="00F81C48">
            <w:pPr>
              <w:spacing w:line="216" w:lineRule="auto"/>
              <w:ind w:firstLine="0"/>
              <w:jc w:val="center"/>
              <w:rPr>
                <w:sz w:val="24"/>
                <w:szCs w:val="24"/>
              </w:rPr>
            </w:pPr>
            <w:r w:rsidRPr="00F81C48">
              <w:rPr>
                <w:rFonts w:eastAsia="Times New Roman"/>
                <w:sz w:val="20"/>
                <w:szCs w:val="20"/>
              </w:rPr>
              <w:t>3,38(2,22;5,12)</w:t>
            </w:r>
          </w:p>
        </w:tc>
      </w:tr>
      <w:tr w:rsidR="00F81C48" w:rsidRPr="00583B7A" w14:paraId="42F21B9C" w14:textId="77777777" w:rsidTr="00C012FD">
        <w:trPr>
          <w:trHeight w:val="64"/>
          <w:jc w:val="center"/>
        </w:trPr>
        <w:tc>
          <w:tcPr>
            <w:tcW w:w="3105" w:type="dxa"/>
            <w:vMerge/>
            <w:hideMark/>
          </w:tcPr>
          <w:p w14:paraId="3BD3200A"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2D80E505"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крайне редко</w:t>
            </w:r>
          </w:p>
        </w:tc>
        <w:tc>
          <w:tcPr>
            <w:tcW w:w="2450" w:type="dxa"/>
            <w:vAlign w:val="bottom"/>
            <w:hideMark/>
          </w:tcPr>
          <w:p w14:paraId="44DEABEF" w14:textId="77777777" w:rsidR="00F81C48" w:rsidRPr="00583B7A" w:rsidRDefault="00F81C48" w:rsidP="00F81C48">
            <w:pPr>
              <w:spacing w:line="216" w:lineRule="auto"/>
              <w:ind w:firstLine="0"/>
              <w:jc w:val="center"/>
              <w:rPr>
                <w:sz w:val="24"/>
                <w:szCs w:val="24"/>
              </w:rPr>
            </w:pPr>
            <w:r w:rsidRPr="00583B7A">
              <w:rPr>
                <w:sz w:val="24"/>
                <w:szCs w:val="24"/>
              </w:rPr>
              <w:t>0,72(0,44;1,19)</w:t>
            </w:r>
          </w:p>
        </w:tc>
        <w:tc>
          <w:tcPr>
            <w:tcW w:w="3495" w:type="dxa"/>
            <w:noWrap/>
            <w:hideMark/>
          </w:tcPr>
          <w:p w14:paraId="2D76D5BA" w14:textId="6B7B30F5" w:rsidR="00F81C48" w:rsidRPr="00F81C48" w:rsidRDefault="00F81C48" w:rsidP="00F81C48">
            <w:pPr>
              <w:spacing w:line="216" w:lineRule="auto"/>
              <w:ind w:firstLine="0"/>
              <w:jc w:val="center"/>
              <w:rPr>
                <w:sz w:val="24"/>
                <w:szCs w:val="24"/>
              </w:rPr>
            </w:pPr>
            <w:r w:rsidRPr="00F81C48">
              <w:rPr>
                <w:rFonts w:eastAsia="Times New Roman"/>
                <w:sz w:val="20"/>
                <w:szCs w:val="20"/>
              </w:rPr>
              <w:t>0,4(0,22;0,72)</w:t>
            </w:r>
          </w:p>
        </w:tc>
      </w:tr>
      <w:tr w:rsidR="00F81C48" w:rsidRPr="00583B7A" w14:paraId="45A5B2B7" w14:textId="77777777" w:rsidTr="00C012FD">
        <w:trPr>
          <w:trHeight w:val="64"/>
          <w:jc w:val="center"/>
        </w:trPr>
        <w:tc>
          <w:tcPr>
            <w:tcW w:w="3105" w:type="dxa"/>
            <w:vMerge/>
            <w:hideMark/>
          </w:tcPr>
          <w:p w14:paraId="5D19FDBF"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49286C91"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никогда не учитывается</w:t>
            </w:r>
          </w:p>
        </w:tc>
        <w:tc>
          <w:tcPr>
            <w:tcW w:w="2450" w:type="dxa"/>
            <w:vAlign w:val="bottom"/>
            <w:hideMark/>
          </w:tcPr>
          <w:p w14:paraId="2ED9CAE6" w14:textId="77777777" w:rsidR="00F81C48" w:rsidRPr="00583B7A" w:rsidRDefault="00F81C48" w:rsidP="00F81C48">
            <w:pPr>
              <w:spacing w:line="216" w:lineRule="auto"/>
              <w:ind w:firstLine="0"/>
              <w:jc w:val="center"/>
              <w:rPr>
                <w:sz w:val="24"/>
                <w:szCs w:val="24"/>
              </w:rPr>
            </w:pPr>
            <w:r w:rsidRPr="00583B7A">
              <w:rPr>
                <w:sz w:val="24"/>
                <w:szCs w:val="24"/>
              </w:rPr>
              <w:t>1,02(0,26;4,00)</w:t>
            </w:r>
          </w:p>
        </w:tc>
        <w:tc>
          <w:tcPr>
            <w:tcW w:w="3495" w:type="dxa"/>
            <w:noWrap/>
            <w:hideMark/>
          </w:tcPr>
          <w:p w14:paraId="74499352" w14:textId="03E70909" w:rsidR="00F81C48" w:rsidRPr="00F81C48" w:rsidRDefault="00F81C48" w:rsidP="00F81C48">
            <w:pPr>
              <w:spacing w:line="216" w:lineRule="auto"/>
              <w:ind w:firstLine="0"/>
              <w:jc w:val="center"/>
              <w:rPr>
                <w:sz w:val="24"/>
                <w:szCs w:val="24"/>
              </w:rPr>
            </w:pPr>
            <w:r w:rsidRPr="00F81C48">
              <w:rPr>
                <w:rFonts w:eastAsia="Times New Roman"/>
                <w:sz w:val="20"/>
                <w:szCs w:val="20"/>
              </w:rPr>
              <w:t>0,91(0,14;6,14)</w:t>
            </w:r>
          </w:p>
        </w:tc>
      </w:tr>
      <w:tr w:rsidR="00F81C48" w:rsidRPr="00583B7A" w14:paraId="6088D5F3" w14:textId="77777777" w:rsidTr="001444D9">
        <w:trPr>
          <w:trHeight w:val="103"/>
          <w:jc w:val="center"/>
        </w:trPr>
        <w:tc>
          <w:tcPr>
            <w:tcW w:w="3105" w:type="dxa"/>
            <w:vMerge w:val="restart"/>
            <w:hideMark/>
          </w:tcPr>
          <w:p w14:paraId="00C5EF20" w14:textId="6B5FC46F" w:rsidR="00F81C48" w:rsidRPr="00583B7A" w:rsidRDefault="00F81C48" w:rsidP="00F81C48">
            <w:pPr>
              <w:spacing w:line="216" w:lineRule="auto"/>
              <w:ind w:firstLine="0"/>
              <w:rPr>
                <w:rFonts w:eastAsia="Times New Roman"/>
                <w:sz w:val="24"/>
                <w:szCs w:val="24"/>
              </w:rPr>
            </w:pPr>
            <w:r w:rsidRPr="00583B7A">
              <w:rPr>
                <w:rFonts w:eastAsia="Times New Roman"/>
                <w:sz w:val="24"/>
                <w:szCs w:val="24"/>
              </w:rPr>
              <w:t>Наличие информации (жа</w:t>
            </w:r>
            <w:r w:rsidRPr="00583B7A">
              <w:rPr>
                <w:rFonts w:eastAsia="Times New Roman"/>
                <w:sz w:val="24"/>
                <w:szCs w:val="24"/>
                <w:lang w:val="kk-KZ"/>
              </w:rPr>
              <w:t xml:space="preserve"> </w:t>
            </w:r>
            <w:r w:rsidRPr="00583B7A">
              <w:rPr>
                <w:rFonts w:eastAsia="Times New Roman"/>
                <w:sz w:val="24"/>
                <w:szCs w:val="24"/>
              </w:rPr>
              <w:t>лобы, положительные отзы</w:t>
            </w:r>
            <w:r w:rsidRPr="00583B7A">
              <w:rPr>
                <w:rFonts w:eastAsia="Times New Roman"/>
                <w:sz w:val="24"/>
                <w:szCs w:val="24"/>
                <w:lang w:val="kk-KZ"/>
              </w:rPr>
              <w:t xml:space="preserve"> </w:t>
            </w:r>
            <w:r w:rsidRPr="00583B7A">
              <w:rPr>
                <w:rFonts w:eastAsia="Times New Roman"/>
                <w:sz w:val="24"/>
                <w:szCs w:val="24"/>
              </w:rPr>
              <w:t>вы) о качестве закупленных ЛС</w:t>
            </w:r>
          </w:p>
        </w:tc>
        <w:tc>
          <w:tcPr>
            <w:tcW w:w="5514" w:type="dxa"/>
            <w:hideMark/>
          </w:tcPr>
          <w:p w14:paraId="44734D88"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да, часто</w:t>
            </w:r>
          </w:p>
        </w:tc>
        <w:tc>
          <w:tcPr>
            <w:tcW w:w="2450" w:type="dxa"/>
            <w:hideMark/>
          </w:tcPr>
          <w:p w14:paraId="16722903" w14:textId="77777777" w:rsidR="00F81C48" w:rsidRPr="00583B7A" w:rsidRDefault="00F81C48" w:rsidP="00F81C48">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349C056C" w14:textId="5F085332"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1</w:t>
            </w:r>
          </w:p>
        </w:tc>
      </w:tr>
      <w:tr w:rsidR="00F81C48" w:rsidRPr="00583B7A" w14:paraId="16B24086" w14:textId="77777777" w:rsidTr="00C012FD">
        <w:trPr>
          <w:trHeight w:val="64"/>
          <w:jc w:val="center"/>
        </w:trPr>
        <w:tc>
          <w:tcPr>
            <w:tcW w:w="3105" w:type="dxa"/>
            <w:vMerge/>
            <w:hideMark/>
          </w:tcPr>
          <w:p w14:paraId="7C84C3AF" w14:textId="77777777" w:rsidR="00F81C48" w:rsidRPr="00583B7A" w:rsidRDefault="00F81C48" w:rsidP="00F81C48">
            <w:pPr>
              <w:spacing w:line="216" w:lineRule="auto"/>
              <w:ind w:firstLine="0"/>
              <w:rPr>
                <w:rFonts w:eastAsia="Times New Roman"/>
                <w:sz w:val="24"/>
                <w:szCs w:val="24"/>
              </w:rPr>
            </w:pPr>
          </w:p>
        </w:tc>
        <w:tc>
          <w:tcPr>
            <w:tcW w:w="5514" w:type="dxa"/>
            <w:hideMark/>
          </w:tcPr>
          <w:p w14:paraId="0C540CCF"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да, редко</w:t>
            </w:r>
          </w:p>
        </w:tc>
        <w:tc>
          <w:tcPr>
            <w:tcW w:w="2450" w:type="dxa"/>
            <w:vAlign w:val="bottom"/>
            <w:hideMark/>
          </w:tcPr>
          <w:p w14:paraId="0F7C1AF9" w14:textId="77777777" w:rsidR="00F81C48" w:rsidRPr="00583B7A" w:rsidRDefault="00F81C48" w:rsidP="00F81C48">
            <w:pPr>
              <w:spacing w:line="216" w:lineRule="auto"/>
              <w:ind w:firstLine="0"/>
              <w:jc w:val="center"/>
              <w:rPr>
                <w:sz w:val="24"/>
                <w:szCs w:val="24"/>
              </w:rPr>
            </w:pPr>
            <w:r w:rsidRPr="00583B7A">
              <w:rPr>
                <w:sz w:val="24"/>
                <w:szCs w:val="24"/>
              </w:rPr>
              <w:t>0,89(0,65;1,22)</w:t>
            </w:r>
          </w:p>
        </w:tc>
        <w:tc>
          <w:tcPr>
            <w:tcW w:w="3495" w:type="dxa"/>
            <w:noWrap/>
            <w:hideMark/>
          </w:tcPr>
          <w:p w14:paraId="272377A8" w14:textId="261D5D5D" w:rsidR="00F81C48" w:rsidRPr="00F81C48" w:rsidRDefault="00F81C48" w:rsidP="00F81C48">
            <w:pPr>
              <w:spacing w:line="216" w:lineRule="auto"/>
              <w:ind w:firstLine="0"/>
              <w:jc w:val="center"/>
              <w:rPr>
                <w:sz w:val="24"/>
                <w:szCs w:val="24"/>
              </w:rPr>
            </w:pPr>
            <w:r w:rsidRPr="00F81C48">
              <w:rPr>
                <w:rFonts w:eastAsia="Times New Roman"/>
                <w:sz w:val="20"/>
                <w:szCs w:val="20"/>
              </w:rPr>
              <w:t>0,71(0,48;1,06)</w:t>
            </w:r>
          </w:p>
        </w:tc>
      </w:tr>
      <w:tr w:rsidR="00F81C48" w:rsidRPr="00583B7A" w14:paraId="16241725" w14:textId="77777777" w:rsidTr="00C012FD">
        <w:trPr>
          <w:trHeight w:val="64"/>
          <w:jc w:val="center"/>
        </w:trPr>
        <w:tc>
          <w:tcPr>
            <w:tcW w:w="3105" w:type="dxa"/>
            <w:vMerge/>
            <w:hideMark/>
          </w:tcPr>
          <w:p w14:paraId="4F621C03" w14:textId="77777777" w:rsidR="00F81C48" w:rsidRPr="00583B7A" w:rsidRDefault="00F81C48" w:rsidP="00F81C48">
            <w:pPr>
              <w:spacing w:line="216" w:lineRule="auto"/>
              <w:ind w:firstLine="0"/>
              <w:rPr>
                <w:rFonts w:eastAsia="Times New Roman"/>
                <w:sz w:val="24"/>
                <w:szCs w:val="24"/>
              </w:rPr>
            </w:pPr>
          </w:p>
        </w:tc>
        <w:tc>
          <w:tcPr>
            <w:tcW w:w="5514" w:type="dxa"/>
            <w:hideMark/>
          </w:tcPr>
          <w:p w14:paraId="01D975F0"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не поступает</w:t>
            </w:r>
          </w:p>
        </w:tc>
        <w:tc>
          <w:tcPr>
            <w:tcW w:w="2450" w:type="dxa"/>
            <w:vAlign w:val="bottom"/>
            <w:hideMark/>
          </w:tcPr>
          <w:p w14:paraId="0E8E194F" w14:textId="77777777" w:rsidR="00F81C48" w:rsidRPr="00583B7A" w:rsidRDefault="00F81C48" w:rsidP="00F81C48">
            <w:pPr>
              <w:spacing w:line="216" w:lineRule="auto"/>
              <w:ind w:firstLine="0"/>
              <w:jc w:val="center"/>
              <w:rPr>
                <w:sz w:val="24"/>
                <w:szCs w:val="24"/>
              </w:rPr>
            </w:pPr>
            <w:r w:rsidRPr="00583B7A">
              <w:rPr>
                <w:sz w:val="24"/>
                <w:szCs w:val="24"/>
              </w:rPr>
              <w:t>5,39(3,68;7,89)</w:t>
            </w:r>
          </w:p>
        </w:tc>
        <w:tc>
          <w:tcPr>
            <w:tcW w:w="3495" w:type="dxa"/>
            <w:noWrap/>
            <w:hideMark/>
          </w:tcPr>
          <w:p w14:paraId="7C6DAA1D" w14:textId="6AF9DAF8" w:rsidR="00F81C48" w:rsidRPr="00F81C48" w:rsidRDefault="00F81C48" w:rsidP="00F81C48">
            <w:pPr>
              <w:spacing w:line="216" w:lineRule="auto"/>
              <w:ind w:firstLine="0"/>
              <w:jc w:val="center"/>
              <w:rPr>
                <w:sz w:val="24"/>
                <w:szCs w:val="24"/>
              </w:rPr>
            </w:pPr>
            <w:r w:rsidRPr="00F81C48">
              <w:rPr>
                <w:rFonts w:eastAsia="Times New Roman"/>
                <w:sz w:val="20"/>
                <w:szCs w:val="20"/>
              </w:rPr>
              <w:t>6,52(3,98;10,69)</w:t>
            </w:r>
          </w:p>
        </w:tc>
      </w:tr>
      <w:tr w:rsidR="00F81C48" w:rsidRPr="00583B7A" w14:paraId="7F0D9A0C" w14:textId="77777777" w:rsidTr="00C012FD">
        <w:trPr>
          <w:trHeight w:val="217"/>
          <w:jc w:val="center"/>
        </w:trPr>
        <w:tc>
          <w:tcPr>
            <w:tcW w:w="3105" w:type="dxa"/>
            <w:vMerge/>
            <w:hideMark/>
          </w:tcPr>
          <w:p w14:paraId="01989C9E" w14:textId="77777777" w:rsidR="00F81C48" w:rsidRPr="00583B7A" w:rsidRDefault="00F81C48" w:rsidP="00F81C48">
            <w:pPr>
              <w:spacing w:line="216" w:lineRule="auto"/>
              <w:ind w:firstLine="0"/>
              <w:rPr>
                <w:rFonts w:eastAsia="Times New Roman"/>
                <w:sz w:val="24"/>
                <w:szCs w:val="24"/>
              </w:rPr>
            </w:pPr>
          </w:p>
        </w:tc>
        <w:tc>
          <w:tcPr>
            <w:tcW w:w="5514" w:type="dxa"/>
            <w:hideMark/>
          </w:tcPr>
          <w:p w14:paraId="56BD1963"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затрудняюсь ответить</w:t>
            </w:r>
          </w:p>
        </w:tc>
        <w:tc>
          <w:tcPr>
            <w:tcW w:w="2450" w:type="dxa"/>
            <w:vAlign w:val="bottom"/>
            <w:hideMark/>
          </w:tcPr>
          <w:p w14:paraId="2F83C974" w14:textId="77777777" w:rsidR="00F81C48" w:rsidRPr="00583B7A" w:rsidRDefault="00F81C48" w:rsidP="00F81C48">
            <w:pPr>
              <w:spacing w:line="216" w:lineRule="auto"/>
              <w:ind w:firstLine="0"/>
              <w:jc w:val="center"/>
              <w:rPr>
                <w:sz w:val="24"/>
                <w:szCs w:val="24"/>
              </w:rPr>
            </w:pPr>
            <w:r w:rsidRPr="00583B7A">
              <w:rPr>
                <w:sz w:val="24"/>
                <w:szCs w:val="24"/>
              </w:rPr>
              <w:t>1,8(1,08;3,01)</w:t>
            </w:r>
          </w:p>
        </w:tc>
        <w:tc>
          <w:tcPr>
            <w:tcW w:w="3495" w:type="dxa"/>
            <w:noWrap/>
            <w:hideMark/>
          </w:tcPr>
          <w:p w14:paraId="6DD427F3" w14:textId="048F90B2" w:rsidR="00F81C48" w:rsidRPr="00F81C48" w:rsidRDefault="00F81C48" w:rsidP="00F81C48">
            <w:pPr>
              <w:spacing w:line="216" w:lineRule="auto"/>
              <w:ind w:firstLine="0"/>
              <w:jc w:val="center"/>
              <w:rPr>
                <w:sz w:val="24"/>
                <w:szCs w:val="24"/>
              </w:rPr>
            </w:pPr>
            <w:r w:rsidRPr="00F81C48">
              <w:rPr>
                <w:rFonts w:eastAsia="Times New Roman"/>
                <w:sz w:val="20"/>
                <w:szCs w:val="20"/>
              </w:rPr>
              <w:t>2,72(1,41;5,26)</w:t>
            </w:r>
          </w:p>
        </w:tc>
      </w:tr>
      <w:tr w:rsidR="00F81C48" w:rsidRPr="00583B7A" w14:paraId="0EF9ED60" w14:textId="77777777" w:rsidTr="001444D9">
        <w:trPr>
          <w:trHeight w:val="175"/>
          <w:jc w:val="center"/>
        </w:trPr>
        <w:tc>
          <w:tcPr>
            <w:tcW w:w="3105" w:type="dxa"/>
            <w:vMerge w:val="restart"/>
            <w:hideMark/>
          </w:tcPr>
          <w:p w14:paraId="47DBB977" w14:textId="77777777" w:rsidR="00F81C48" w:rsidRPr="00583B7A" w:rsidRDefault="00F81C48" w:rsidP="00F81C48">
            <w:pPr>
              <w:spacing w:line="216" w:lineRule="auto"/>
              <w:ind w:firstLine="0"/>
              <w:rPr>
                <w:rFonts w:eastAsia="Times New Roman"/>
                <w:sz w:val="24"/>
                <w:szCs w:val="24"/>
              </w:rPr>
            </w:pPr>
            <w:r w:rsidRPr="00583B7A">
              <w:rPr>
                <w:rFonts w:eastAsia="Times New Roman"/>
                <w:sz w:val="24"/>
                <w:szCs w:val="24"/>
              </w:rPr>
              <w:t>Наличие лекарственной формулярной комиссии</w:t>
            </w:r>
          </w:p>
        </w:tc>
        <w:tc>
          <w:tcPr>
            <w:tcW w:w="5514" w:type="dxa"/>
            <w:hideMark/>
          </w:tcPr>
          <w:p w14:paraId="5366F4DA"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да</w:t>
            </w:r>
          </w:p>
        </w:tc>
        <w:tc>
          <w:tcPr>
            <w:tcW w:w="2450" w:type="dxa"/>
            <w:hideMark/>
          </w:tcPr>
          <w:p w14:paraId="2FCC3B3E" w14:textId="77777777" w:rsidR="00F81C48" w:rsidRPr="00583B7A" w:rsidRDefault="00F81C48" w:rsidP="00F81C48">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49099084" w14:textId="4FB428C3"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1</w:t>
            </w:r>
          </w:p>
        </w:tc>
      </w:tr>
      <w:tr w:rsidR="00F81C48" w:rsidRPr="00583B7A" w14:paraId="7BBA7674" w14:textId="77777777" w:rsidTr="00C012FD">
        <w:trPr>
          <w:trHeight w:val="64"/>
          <w:jc w:val="center"/>
        </w:trPr>
        <w:tc>
          <w:tcPr>
            <w:tcW w:w="3105" w:type="dxa"/>
            <w:vMerge/>
            <w:hideMark/>
          </w:tcPr>
          <w:p w14:paraId="2514320D"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12D0DCB7"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нет</w:t>
            </w:r>
          </w:p>
        </w:tc>
        <w:tc>
          <w:tcPr>
            <w:tcW w:w="2450" w:type="dxa"/>
            <w:vAlign w:val="bottom"/>
            <w:hideMark/>
          </w:tcPr>
          <w:p w14:paraId="71B01099" w14:textId="77777777" w:rsidR="00F81C48" w:rsidRPr="00583B7A" w:rsidRDefault="00F81C48" w:rsidP="00F81C48">
            <w:pPr>
              <w:spacing w:line="216" w:lineRule="auto"/>
              <w:ind w:firstLine="0"/>
              <w:jc w:val="center"/>
              <w:rPr>
                <w:sz w:val="24"/>
                <w:szCs w:val="24"/>
              </w:rPr>
            </w:pPr>
            <w:r w:rsidRPr="00583B7A">
              <w:rPr>
                <w:sz w:val="24"/>
                <w:szCs w:val="24"/>
              </w:rPr>
              <w:t>2,27(1,45;3,58)</w:t>
            </w:r>
          </w:p>
        </w:tc>
        <w:tc>
          <w:tcPr>
            <w:tcW w:w="3495" w:type="dxa"/>
            <w:noWrap/>
            <w:hideMark/>
          </w:tcPr>
          <w:p w14:paraId="0A79BFA9" w14:textId="277866FA" w:rsidR="00F81C48" w:rsidRPr="00F81C48" w:rsidRDefault="00F81C48" w:rsidP="00F81C48">
            <w:pPr>
              <w:spacing w:line="216" w:lineRule="auto"/>
              <w:ind w:firstLine="0"/>
              <w:jc w:val="center"/>
              <w:rPr>
                <w:sz w:val="24"/>
                <w:szCs w:val="24"/>
              </w:rPr>
            </w:pPr>
            <w:r w:rsidRPr="00F81C48">
              <w:rPr>
                <w:rFonts w:eastAsia="Times New Roman"/>
                <w:sz w:val="20"/>
                <w:szCs w:val="20"/>
              </w:rPr>
              <w:t>0,77(0,4;1,47)</w:t>
            </w:r>
          </w:p>
        </w:tc>
      </w:tr>
      <w:tr w:rsidR="00F81C48" w:rsidRPr="00583B7A" w14:paraId="6CF64524" w14:textId="77777777" w:rsidTr="00C012FD">
        <w:trPr>
          <w:trHeight w:val="64"/>
          <w:jc w:val="center"/>
        </w:trPr>
        <w:tc>
          <w:tcPr>
            <w:tcW w:w="3105" w:type="dxa"/>
            <w:vMerge/>
            <w:hideMark/>
          </w:tcPr>
          <w:p w14:paraId="3B5F4BF5"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51F1CDBF"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затрудняюсь ответить</w:t>
            </w:r>
          </w:p>
        </w:tc>
        <w:tc>
          <w:tcPr>
            <w:tcW w:w="2450" w:type="dxa"/>
            <w:vAlign w:val="bottom"/>
            <w:hideMark/>
          </w:tcPr>
          <w:p w14:paraId="446EE6C3" w14:textId="77777777" w:rsidR="00F81C48" w:rsidRPr="00583B7A" w:rsidRDefault="00F81C48" w:rsidP="00F81C48">
            <w:pPr>
              <w:spacing w:line="216" w:lineRule="auto"/>
              <w:ind w:firstLine="0"/>
              <w:jc w:val="center"/>
              <w:rPr>
                <w:sz w:val="24"/>
                <w:szCs w:val="24"/>
              </w:rPr>
            </w:pPr>
            <w:r w:rsidRPr="00583B7A">
              <w:rPr>
                <w:sz w:val="24"/>
                <w:szCs w:val="24"/>
              </w:rPr>
              <w:t>1,01(0,66;1,54)</w:t>
            </w:r>
          </w:p>
        </w:tc>
        <w:tc>
          <w:tcPr>
            <w:tcW w:w="3495" w:type="dxa"/>
            <w:noWrap/>
            <w:hideMark/>
          </w:tcPr>
          <w:p w14:paraId="6D97A087" w14:textId="6DD8B9F0" w:rsidR="00F81C48" w:rsidRPr="00F81C48" w:rsidRDefault="00F81C48" w:rsidP="00F81C48">
            <w:pPr>
              <w:spacing w:line="216" w:lineRule="auto"/>
              <w:ind w:firstLine="0"/>
              <w:jc w:val="center"/>
              <w:rPr>
                <w:sz w:val="24"/>
                <w:szCs w:val="24"/>
              </w:rPr>
            </w:pPr>
            <w:r w:rsidRPr="00F81C48">
              <w:rPr>
                <w:rFonts w:eastAsia="Times New Roman"/>
                <w:sz w:val="20"/>
                <w:szCs w:val="20"/>
              </w:rPr>
              <w:t>0,64(0,34;1,19)</w:t>
            </w:r>
          </w:p>
        </w:tc>
      </w:tr>
      <w:tr w:rsidR="00F81C48" w:rsidRPr="00583B7A" w14:paraId="41B7F499" w14:textId="77777777" w:rsidTr="001444D9">
        <w:trPr>
          <w:trHeight w:val="64"/>
          <w:jc w:val="center"/>
        </w:trPr>
        <w:tc>
          <w:tcPr>
            <w:tcW w:w="3105" w:type="dxa"/>
            <w:vMerge w:val="restart"/>
            <w:hideMark/>
          </w:tcPr>
          <w:p w14:paraId="3EC757B6"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Регион</w:t>
            </w:r>
          </w:p>
        </w:tc>
        <w:tc>
          <w:tcPr>
            <w:tcW w:w="5514" w:type="dxa"/>
            <w:hideMark/>
          </w:tcPr>
          <w:p w14:paraId="007CAEAC"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город</w:t>
            </w:r>
          </w:p>
        </w:tc>
        <w:tc>
          <w:tcPr>
            <w:tcW w:w="2450" w:type="dxa"/>
            <w:hideMark/>
          </w:tcPr>
          <w:p w14:paraId="4A45AFE3" w14:textId="77777777" w:rsidR="00F81C48" w:rsidRPr="00583B7A" w:rsidRDefault="00F81C48" w:rsidP="00F81C48">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6E79622B" w14:textId="038515BD"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1</w:t>
            </w:r>
          </w:p>
        </w:tc>
      </w:tr>
      <w:tr w:rsidR="00F81C48" w:rsidRPr="00583B7A" w14:paraId="54A3ADDE" w14:textId="77777777" w:rsidTr="001444D9">
        <w:trPr>
          <w:trHeight w:val="64"/>
          <w:jc w:val="center"/>
        </w:trPr>
        <w:tc>
          <w:tcPr>
            <w:tcW w:w="3105" w:type="dxa"/>
            <w:vMerge/>
            <w:hideMark/>
          </w:tcPr>
          <w:p w14:paraId="492F577D"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383C424F"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область</w:t>
            </w:r>
          </w:p>
        </w:tc>
        <w:tc>
          <w:tcPr>
            <w:tcW w:w="2450" w:type="dxa"/>
            <w:hideMark/>
          </w:tcPr>
          <w:p w14:paraId="7AC899C0" w14:textId="77777777" w:rsidR="00F81C48" w:rsidRPr="00583B7A" w:rsidRDefault="00F81C48" w:rsidP="00F81C48">
            <w:pPr>
              <w:spacing w:line="216" w:lineRule="auto"/>
              <w:ind w:firstLine="0"/>
              <w:jc w:val="center"/>
              <w:rPr>
                <w:sz w:val="24"/>
                <w:szCs w:val="24"/>
              </w:rPr>
            </w:pPr>
            <w:r w:rsidRPr="00583B7A">
              <w:rPr>
                <w:sz w:val="24"/>
                <w:szCs w:val="24"/>
              </w:rPr>
              <w:t>1,09(0,84;1,42)</w:t>
            </w:r>
          </w:p>
        </w:tc>
        <w:tc>
          <w:tcPr>
            <w:tcW w:w="3495" w:type="dxa"/>
            <w:noWrap/>
            <w:hideMark/>
          </w:tcPr>
          <w:p w14:paraId="7CBF5EC5" w14:textId="3C497901" w:rsidR="00F81C48" w:rsidRPr="00F81C48" w:rsidRDefault="00F81C48" w:rsidP="00F81C48">
            <w:pPr>
              <w:spacing w:line="216" w:lineRule="auto"/>
              <w:ind w:firstLine="0"/>
              <w:jc w:val="center"/>
              <w:rPr>
                <w:sz w:val="24"/>
                <w:szCs w:val="24"/>
              </w:rPr>
            </w:pPr>
            <w:r w:rsidRPr="00F81C48">
              <w:rPr>
                <w:rFonts w:eastAsia="Times New Roman"/>
                <w:sz w:val="20"/>
                <w:szCs w:val="20"/>
              </w:rPr>
              <w:t>0,88(0,62;1,24)</w:t>
            </w:r>
          </w:p>
        </w:tc>
      </w:tr>
      <w:tr w:rsidR="00F81C48" w:rsidRPr="00583B7A" w14:paraId="21BCCF23" w14:textId="77777777" w:rsidTr="001444D9">
        <w:trPr>
          <w:trHeight w:val="70"/>
          <w:jc w:val="center"/>
        </w:trPr>
        <w:tc>
          <w:tcPr>
            <w:tcW w:w="3105" w:type="dxa"/>
            <w:vMerge w:val="restart"/>
            <w:hideMark/>
          </w:tcPr>
          <w:p w14:paraId="2651F2B2"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Организация</w:t>
            </w:r>
          </w:p>
        </w:tc>
        <w:tc>
          <w:tcPr>
            <w:tcW w:w="5514" w:type="dxa"/>
            <w:hideMark/>
          </w:tcPr>
          <w:p w14:paraId="30D8505C"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Государственная организация</w:t>
            </w:r>
          </w:p>
        </w:tc>
        <w:tc>
          <w:tcPr>
            <w:tcW w:w="2450" w:type="dxa"/>
            <w:hideMark/>
          </w:tcPr>
          <w:p w14:paraId="758FAE03" w14:textId="77777777" w:rsidR="00F81C48" w:rsidRPr="00583B7A" w:rsidRDefault="00F81C48" w:rsidP="00F81C48">
            <w:pPr>
              <w:spacing w:line="216" w:lineRule="auto"/>
              <w:ind w:firstLine="0"/>
              <w:jc w:val="center"/>
              <w:rPr>
                <w:rFonts w:eastAsia="Times New Roman"/>
                <w:sz w:val="24"/>
                <w:szCs w:val="24"/>
              </w:rPr>
            </w:pPr>
            <w:r w:rsidRPr="00583B7A">
              <w:rPr>
                <w:rFonts w:eastAsia="Times New Roman"/>
                <w:sz w:val="24"/>
                <w:szCs w:val="24"/>
              </w:rPr>
              <w:t>1</w:t>
            </w:r>
          </w:p>
        </w:tc>
        <w:tc>
          <w:tcPr>
            <w:tcW w:w="3495" w:type="dxa"/>
            <w:noWrap/>
            <w:hideMark/>
          </w:tcPr>
          <w:p w14:paraId="2413AC11" w14:textId="357418DA"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1</w:t>
            </w:r>
          </w:p>
        </w:tc>
      </w:tr>
      <w:tr w:rsidR="00F81C48" w:rsidRPr="00583B7A" w14:paraId="2D424649" w14:textId="77777777" w:rsidTr="001444D9">
        <w:trPr>
          <w:trHeight w:val="209"/>
          <w:jc w:val="center"/>
        </w:trPr>
        <w:tc>
          <w:tcPr>
            <w:tcW w:w="3105" w:type="dxa"/>
            <w:vMerge/>
            <w:hideMark/>
          </w:tcPr>
          <w:p w14:paraId="636325B7" w14:textId="77777777" w:rsidR="00F81C48" w:rsidRPr="00583B7A" w:rsidRDefault="00F81C48" w:rsidP="00F81C48">
            <w:pPr>
              <w:spacing w:line="216" w:lineRule="auto"/>
              <w:ind w:firstLine="0"/>
              <w:jc w:val="left"/>
              <w:rPr>
                <w:rFonts w:eastAsia="Times New Roman"/>
                <w:sz w:val="24"/>
                <w:szCs w:val="24"/>
              </w:rPr>
            </w:pPr>
          </w:p>
        </w:tc>
        <w:tc>
          <w:tcPr>
            <w:tcW w:w="5514" w:type="dxa"/>
            <w:hideMark/>
          </w:tcPr>
          <w:p w14:paraId="6DAAB991" w14:textId="77777777" w:rsidR="00F81C48" w:rsidRPr="00583B7A" w:rsidRDefault="00F81C48" w:rsidP="00F81C48">
            <w:pPr>
              <w:spacing w:line="216" w:lineRule="auto"/>
              <w:ind w:firstLine="0"/>
              <w:jc w:val="left"/>
              <w:rPr>
                <w:rFonts w:eastAsia="Times New Roman"/>
                <w:sz w:val="24"/>
                <w:szCs w:val="24"/>
              </w:rPr>
            </w:pPr>
            <w:r w:rsidRPr="00583B7A">
              <w:rPr>
                <w:rFonts w:eastAsia="Times New Roman"/>
                <w:sz w:val="24"/>
                <w:szCs w:val="24"/>
              </w:rPr>
              <w:t xml:space="preserve">Частная организация </w:t>
            </w:r>
          </w:p>
        </w:tc>
        <w:tc>
          <w:tcPr>
            <w:tcW w:w="2450" w:type="dxa"/>
            <w:hideMark/>
          </w:tcPr>
          <w:p w14:paraId="499DD295" w14:textId="77777777" w:rsidR="00F81C48" w:rsidRPr="00583B7A" w:rsidRDefault="00F81C48" w:rsidP="00F81C48">
            <w:pPr>
              <w:spacing w:line="216" w:lineRule="auto"/>
              <w:ind w:firstLine="0"/>
              <w:jc w:val="center"/>
              <w:rPr>
                <w:rFonts w:eastAsia="Times New Roman"/>
                <w:sz w:val="24"/>
                <w:szCs w:val="24"/>
              </w:rPr>
            </w:pPr>
            <w:r w:rsidRPr="00583B7A">
              <w:rPr>
                <w:sz w:val="24"/>
                <w:szCs w:val="24"/>
              </w:rPr>
              <w:t>1,32(0,96;1,83)</w:t>
            </w:r>
          </w:p>
        </w:tc>
        <w:tc>
          <w:tcPr>
            <w:tcW w:w="3495" w:type="dxa"/>
            <w:noWrap/>
            <w:hideMark/>
          </w:tcPr>
          <w:p w14:paraId="46A46EFA" w14:textId="50378AD5" w:rsidR="00F81C48" w:rsidRPr="00F81C48" w:rsidRDefault="00F81C48" w:rsidP="00F81C48">
            <w:pPr>
              <w:spacing w:line="216" w:lineRule="auto"/>
              <w:ind w:firstLine="0"/>
              <w:jc w:val="center"/>
              <w:rPr>
                <w:rFonts w:eastAsia="Times New Roman"/>
                <w:sz w:val="24"/>
                <w:szCs w:val="24"/>
              </w:rPr>
            </w:pPr>
            <w:r w:rsidRPr="00F81C48">
              <w:rPr>
                <w:rFonts w:eastAsia="Times New Roman"/>
                <w:sz w:val="20"/>
                <w:szCs w:val="20"/>
              </w:rPr>
              <w:t>0,83(0,53;1,29)</w:t>
            </w:r>
          </w:p>
        </w:tc>
      </w:tr>
      <w:bookmarkEnd w:id="53"/>
    </w:tbl>
    <w:p w14:paraId="6A3B596A" w14:textId="77777777" w:rsidR="00C272F9" w:rsidRPr="00C36C61" w:rsidRDefault="00C272F9" w:rsidP="00C272F9">
      <w:pPr>
        <w:ind w:right="-284"/>
        <w:sectPr w:rsidR="00C272F9" w:rsidRPr="00C36C61" w:rsidSect="00583B7A">
          <w:pgSz w:w="16840" w:h="11907" w:orient="landscape" w:code="9"/>
          <w:pgMar w:top="1701" w:right="1134" w:bottom="567" w:left="1134" w:header="720" w:footer="720" w:gutter="0"/>
          <w:cols w:space="720"/>
          <w:docGrid w:linePitch="381"/>
        </w:sectPr>
      </w:pPr>
    </w:p>
    <w:p w14:paraId="54426615" w14:textId="442FC6E0" w:rsidR="00EE35DE" w:rsidRPr="00FE0C45" w:rsidRDefault="009E47B4" w:rsidP="00FE0C45">
      <w:pPr>
        <w:ind w:right="33" w:firstLine="709"/>
        <w:rPr>
          <w:bCs/>
          <w:iCs/>
          <w:lang w:val="kk-KZ"/>
        </w:rPr>
      </w:pPr>
      <w:r w:rsidRPr="00FE0C45">
        <w:rPr>
          <w:bCs/>
          <w:iCs/>
        </w:rPr>
        <w:lastRenderedPageBreak/>
        <w:t xml:space="preserve">4.2.2 </w:t>
      </w:r>
      <w:r w:rsidR="00EE35DE" w:rsidRPr="00FE0C45">
        <w:rPr>
          <w:bCs/>
          <w:iCs/>
        </w:rPr>
        <w:t>Анализ организации лекарственного обеспечения в горо</w:t>
      </w:r>
      <w:r w:rsidR="00FE0C45" w:rsidRPr="00FE0C45">
        <w:rPr>
          <w:bCs/>
          <w:iCs/>
        </w:rPr>
        <w:t>дах и селах Алматинской области</w:t>
      </w:r>
    </w:p>
    <w:p w14:paraId="12532526" w14:textId="36E0BE37" w:rsidR="00EE35DE" w:rsidRPr="00C36C61" w:rsidRDefault="00EE35DE" w:rsidP="00FE0C45">
      <w:pPr>
        <w:ind w:right="33" w:firstLine="709"/>
      </w:pPr>
      <w:r w:rsidRPr="00C36C61">
        <w:t xml:space="preserve">В Алматинской области наибольшее количество респондентов имели стаж работы менее пяти лет </w:t>
      </w:r>
      <w:r w:rsidR="000A152F" w:rsidRPr="00C36C61">
        <w:t>(</w:t>
      </w:r>
      <w:r w:rsidRPr="00C36C61">
        <w:t>37,9%</w:t>
      </w:r>
      <w:r w:rsidR="000A152F" w:rsidRPr="00C36C61">
        <w:t>)</w:t>
      </w:r>
      <w:r w:rsidRPr="00C36C61">
        <w:t>,</w:t>
      </w:r>
      <w:r w:rsidR="000A152F" w:rsidRPr="00C36C61">
        <w:t xml:space="preserve"> являлись женщинами (</w:t>
      </w:r>
      <w:r w:rsidRPr="00C36C61">
        <w:t>76,9%</w:t>
      </w:r>
      <w:r w:rsidR="000A152F" w:rsidRPr="00C36C61">
        <w:t xml:space="preserve">), представляли </w:t>
      </w:r>
      <w:r w:rsidRPr="00C36C61">
        <w:t xml:space="preserve">средний медицинский персонал </w:t>
      </w:r>
      <w:r w:rsidR="000A152F" w:rsidRPr="00C36C61">
        <w:t>(</w:t>
      </w:r>
      <w:r w:rsidRPr="00C36C61">
        <w:t>64,5%</w:t>
      </w:r>
      <w:r w:rsidR="000A152F" w:rsidRPr="00C36C61">
        <w:t>)</w:t>
      </w:r>
      <w:r w:rsidRPr="00C36C61">
        <w:t>, работа</w:t>
      </w:r>
      <w:r w:rsidR="000A152F" w:rsidRPr="00C36C61">
        <w:t xml:space="preserve">ли в </w:t>
      </w:r>
      <w:r w:rsidRPr="00C36C61">
        <w:t>государственн</w:t>
      </w:r>
      <w:r w:rsidR="000A152F" w:rsidRPr="00C36C61">
        <w:t>ых</w:t>
      </w:r>
      <w:r w:rsidRPr="00C36C61">
        <w:t xml:space="preserve"> организаци</w:t>
      </w:r>
      <w:r w:rsidR="000A152F" w:rsidRPr="00C36C61">
        <w:t>ях</w:t>
      </w:r>
      <w:r w:rsidRPr="00C36C61">
        <w:t xml:space="preserve"> 77,1% </w:t>
      </w:r>
      <w:r w:rsidR="000A152F" w:rsidRPr="00C36C61">
        <w:t>(</w:t>
      </w:r>
      <w:r w:rsidRPr="00C36C61">
        <w:t xml:space="preserve">таблица </w:t>
      </w:r>
      <w:r w:rsidR="00576FBB" w:rsidRPr="00C36C61">
        <w:t>13</w:t>
      </w:r>
      <w:r w:rsidR="000A152F" w:rsidRPr="00C36C61">
        <w:t>)</w:t>
      </w:r>
      <w:r w:rsidRPr="00C36C61">
        <w:t>.</w:t>
      </w:r>
    </w:p>
    <w:p w14:paraId="7C39231C" w14:textId="71FA12F2" w:rsidR="00AB1FB4" w:rsidRPr="00C36C61" w:rsidRDefault="00AB1FB4" w:rsidP="00FE0C45">
      <w:pPr>
        <w:ind w:right="33" w:firstLine="709"/>
        <w:rPr>
          <w:rFonts w:eastAsia="Times New Roman"/>
          <w:lang w:eastAsia="ru-RU"/>
        </w:rPr>
      </w:pPr>
      <w:r w:rsidRPr="00C36C61">
        <w:t xml:space="preserve">Большинство респондентов из обеих групп считают, что </w:t>
      </w:r>
      <w:r w:rsidRPr="00C36C61">
        <w:rPr>
          <w:rFonts w:eastAsia="Times New Roman"/>
          <w:lang w:eastAsia="ru-RU"/>
        </w:rPr>
        <w:t xml:space="preserve">система здравоохранения гарантирует безопасность фармакотерапии (91,9%). При этом более высокую готовность консультировать по вопросам фармакотерапии продемонстрировали респонденты сельской местности (83,9%) по сравнению с городскими специалистами (72,4%). Также респонденты из сельской местности чаще связывают успех лечения с предоставлением профессиональных консультаций, в дополнение к отпуску лекарств (86,3% против 74,2% среди городских специалистов). Вопросы фармакотерапии обсуждают с коллегами как городские, так и сельские респонденты (таблица </w:t>
      </w:r>
      <w:r w:rsidR="0028426D" w:rsidRPr="00C36C61">
        <w:rPr>
          <w:rFonts w:eastAsia="Times New Roman"/>
          <w:lang w:eastAsia="ru-RU"/>
        </w:rPr>
        <w:t>13</w:t>
      </w:r>
      <w:r w:rsidRPr="00C36C61">
        <w:rPr>
          <w:rFonts w:eastAsia="Times New Roman"/>
          <w:lang w:eastAsia="ru-RU"/>
        </w:rPr>
        <w:t>).</w:t>
      </w:r>
      <w:r w:rsidR="00ED7A90" w:rsidRPr="00C36C61">
        <w:rPr>
          <w:rFonts w:eastAsia="Times New Roman"/>
          <w:lang w:eastAsia="ru-RU"/>
        </w:rPr>
        <w:t xml:space="preserve"> </w:t>
      </w:r>
    </w:p>
    <w:p w14:paraId="61A5CF49" w14:textId="77777777" w:rsidR="006A6D58" w:rsidRPr="00C36C61" w:rsidRDefault="006A6D58" w:rsidP="0076778F">
      <w:pPr>
        <w:ind w:right="49" w:firstLine="709"/>
        <w:rPr>
          <w:rFonts w:eastAsia="Times New Roman"/>
          <w:lang w:eastAsia="ru-RU"/>
        </w:rPr>
      </w:pPr>
    </w:p>
    <w:p w14:paraId="1AC4DD67" w14:textId="1168B3ED" w:rsidR="00EE35DE" w:rsidRDefault="00EE35DE" w:rsidP="001444D9">
      <w:pPr>
        <w:ind w:right="47" w:firstLine="0"/>
        <w:rPr>
          <w:rFonts w:eastAsia="Times New Roman"/>
          <w:lang w:val="kk-KZ" w:eastAsia="ru-RU"/>
        </w:rPr>
      </w:pPr>
      <w:r w:rsidRPr="00C36C61">
        <w:rPr>
          <w:rFonts w:eastAsia="Times New Roman"/>
          <w:lang w:eastAsia="ru-RU"/>
        </w:rPr>
        <w:t xml:space="preserve">Таблица </w:t>
      </w:r>
      <w:r w:rsidR="00576FBB" w:rsidRPr="00C36C61">
        <w:rPr>
          <w:rFonts w:eastAsia="Times New Roman"/>
          <w:lang w:eastAsia="ru-RU"/>
        </w:rPr>
        <w:t>13</w:t>
      </w:r>
      <w:r w:rsidRPr="00C36C61">
        <w:rPr>
          <w:rFonts w:eastAsia="Times New Roman"/>
          <w:lang w:eastAsia="ru-RU"/>
        </w:rPr>
        <w:t xml:space="preserve"> </w:t>
      </w:r>
      <w:r w:rsidR="001444D9">
        <w:rPr>
          <w:rFonts w:eastAsia="Times New Roman"/>
          <w:lang w:val="kk-KZ" w:eastAsia="ru-RU"/>
        </w:rPr>
        <w:t xml:space="preserve">– </w:t>
      </w:r>
      <w:r w:rsidR="00141E7D" w:rsidRPr="00C36C61">
        <w:rPr>
          <w:rFonts w:eastAsia="Times New Roman"/>
          <w:lang w:eastAsia="ru-RU"/>
        </w:rPr>
        <w:t>Характеристика участников опроса Алматинской области (город и село) и взаимодействие по вопросам ЛС между заинтересованными сторонами</w:t>
      </w:r>
    </w:p>
    <w:p w14:paraId="78CB3342" w14:textId="77777777" w:rsidR="001444D9" w:rsidRPr="001444D9" w:rsidRDefault="001444D9" w:rsidP="001444D9">
      <w:pPr>
        <w:ind w:right="49" w:firstLine="0"/>
        <w:jc w:val="right"/>
        <w:rPr>
          <w:rFonts w:eastAsia="Times New Roman"/>
          <w:sz w:val="16"/>
          <w:szCs w:val="16"/>
          <w:lang w:val="kk-KZ" w:eastAsia="ru-RU"/>
        </w:rPr>
      </w:pPr>
    </w:p>
    <w:tbl>
      <w:tblPr>
        <w:tblStyle w:val="TableGrid"/>
        <w:tblW w:w="9925" w:type="dxa"/>
        <w:tblInd w:w="150" w:type="dxa"/>
        <w:tblLayout w:type="fixed"/>
        <w:tblLook w:val="04A0" w:firstRow="1" w:lastRow="0" w:firstColumn="1" w:lastColumn="0" w:noHBand="0" w:noVBand="1"/>
      </w:tblPr>
      <w:tblGrid>
        <w:gridCol w:w="2171"/>
        <w:gridCol w:w="2477"/>
        <w:gridCol w:w="1343"/>
        <w:gridCol w:w="1470"/>
        <w:gridCol w:w="1685"/>
        <w:gridCol w:w="779"/>
      </w:tblGrid>
      <w:tr w:rsidR="001444D9" w:rsidRPr="001444D9" w14:paraId="1741C3F4" w14:textId="77777777" w:rsidTr="001444D9">
        <w:trPr>
          <w:trHeight w:val="300"/>
        </w:trPr>
        <w:tc>
          <w:tcPr>
            <w:tcW w:w="4648" w:type="dxa"/>
            <w:gridSpan w:val="2"/>
            <w:noWrap/>
            <w:hideMark/>
          </w:tcPr>
          <w:p w14:paraId="0D6E6D8C" w14:textId="0454D4E9" w:rsidR="00EE35DE" w:rsidRPr="001444D9" w:rsidRDefault="001444D9" w:rsidP="001444D9">
            <w:pPr>
              <w:spacing w:line="228" w:lineRule="auto"/>
              <w:ind w:firstLine="0"/>
              <w:jc w:val="center"/>
              <w:rPr>
                <w:rFonts w:eastAsia="Times New Roman"/>
                <w:sz w:val="24"/>
                <w:szCs w:val="24"/>
                <w:lang w:val="kk-KZ"/>
              </w:rPr>
            </w:pPr>
            <w:r>
              <w:rPr>
                <w:rFonts w:eastAsia="Times New Roman"/>
                <w:sz w:val="24"/>
                <w:szCs w:val="24"/>
                <w:lang w:val="kk-KZ"/>
              </w:rPr>
              <w:t xml:space="preserve">Опрос </w:t>
            </w:r>
          </w:p>
        </w:tc>
        <w:tc>
          <w:tcPr>
            <w:tcW w:w="1343" w:type="dxa"/>
            <w:noWrap/>
            <w:hideMark/>
          </w:tcPr>
          <w:p w14:paraId="606D3F04" w14:textId="54E6E9E0" w:rsidR="00EE35DE" w:rsidRPr="001444D9" w:rsidRDefault="001444D9" w:rsidP="001444D9">
            <w:pPr>
              <w:spacing w:line="228" w:lineRule="auto"/>
              <w:ind w:firstLine="0"/>
              <w:jc w:val="center"/>
              <w:rPr>
                <w:rFonts w:eastAsia="Times New Roman"/>
                <w:sz w:val="24"/>
                <w:szCs w:val="24"/>
                <w:lang w:val="kk-KZ"/>
              </w:rPr>
            </w:pPr>
            <w:r w:rsidRPr="001444D9">
              <w:rPr>
                <w:rFonts w:eastAsia="Times New Roman"/>
                <w:sz w:val="24"/>
                <w:szCs w:val="24"/>
              </w:rPr>
              <w:t>Город</w:t>
            </w:r>
            <w:r>
              <w:rPr>
                <w:rFonts w:eastAsia="Times New Roman"/>
                <w:sz w:val="24"/>
                <w:szCs w:val="24"/>
                <w:lang w:val="kk-KZ"/>
              </w:rPr>
              <w:t xml:space="preserve"> (</w:t>
            </w:r>
            <w:r w:rsidRPr="001444D9">
              <w:rPr>
                <w:sz w:val="24"/>
                <w:szCs w:val="24"/>
              </w:rPr>
              <w:t>%</w:t>
            </w:r>
            <w:r>
              <w:rPr>
                <w:sz w:val="24"/>
                <w:szCs w:val="24"/>
                <w:lang w:val="kk-KZ"/>
              </w:rPr>
              <w:t>)</w:t>
            </w:r>
          </w:p>
        </w:tc>
        <w:tc>
          <w:tcPr>
            <w:tcW w:w="1470" w:type="dxa"/>
            <w:noWrap/>
            <w:hideMark/>
          </w:tcPr>
          <w:p w14:paraId="5A176E45" w14:textId="03AF2339" w:rsidR="00EE35DE" w:rsidRPr="001444D9" w:rsidRDefault="001444D9" w:rsidP="001444D9">
            <w:pPr>
              <w:spacing w:line="228" w:lineRule="auto"/>
              <w:ind w:firstLine="0"/>
              <w:jc w:val="center"/>
              <w:rPr>
                <w:rFonts w:eastAsia="Times New Roman"/>
                <w:sz w:val="24"/>
                <w:szCs w:val="24"/>
                <w:lang w:val="kk-KZ"/>
              </w:rPr>
            </w:pPr>
            <w:r w:rsidRPr="001444D9">
              <w:rPr>
                <w:rFonts w:eastAsia="Times New Roman"/>
                <w:sz w:val="24"/>
                <w:szCs w:val="24"/>
              </w:rPr>
              <w:t>Село</w:t>
            </w:r>
            <w:r>
              <w:rPr>
                <w:rFonts w:eastAsia="Times New Roman"/>
                <w:sz w:val="24"/>
                <w:szCs w:val="24"/>
                <w:lang w:val="kk-KZ"/>
              </w:rPr>
              <w:t xml:space="preserve"> (</w:t>
            </w:r>
            <w:r w:rsidRPr="001444D9">
              <w:rPr>
                <w:sz w:val="24"/>
                <w:szCs w:val="24"/>
              </w:rPr>
              <w:t>%</w:t>
            </w:r>
            <w:r>
              <w:rPr>
                <w:sz w:val="24"/>
                <w:szCs w:val="24"/>
                <w:lang w:val="kk-KZ"/>
              </w:rPr>
              <w:t>)</w:t>
            </w:r>
          </w:p>
        </w:tc>
        <w:tc>
          <w:tcPr>
            <w:tcW w:w="1685" w:type="dxa"/>
            <w:noWrap/>
            <w:hideMark/>
          </w:tcPr>
          <w:p w14:paraId="4FEE2388" w14:textId="6DCC21C9" w:rsidR="00EE35DE" w:rsidRPr="001444D9" w:rsidRDefault="00EE35DE" w:rsidP="001444D9">
            <w:pPr>
              <w:spacing w:line="228" w:lineRule="auto"/>
              <w:ind w:firstLine="0"/>
              <w:jc w:val="center"/>
              <w:rPr>
                <w:rFonts w:eastAsia="Times New Roman"/>
                <w:sz w:val="24"/>
                <w:szCs w:val="24"/>
                <w:lang w:val="kk-KZ"/>
              </w:rPr>
            </w:pPr>
            <w:r w:rsidRPr="001444D9">
              <w:rPr>
                <w:rFonts w:eastAsia="Times New Roman"/>
                <w:sz w:val="24"/>
                <w:szCs w:val="24"/>
              </w:rPr>
              <w:t>Всего</w:t>
            </w:r>
            <w:r w:rsidR="001444D9">
              <w:rPr>
                <w:rFonts w:eastAsia="Times New Roman"/>
                <w:sz w:val="24"/>
                <w:szCs w:val="24"/>
                <w:lang w:val="kk-KZ"/>
              </w:rPr>
              <w:t xml:space="preserve"> (</w:t>
            </w:r>
            <w:r w:rsidR="001444D9" w:rsidRPr="001444D9">
              <w:rPr>
                <w:sz w:val="24"/>
                <w:szCs w:val="24"/>
              </w:rPr>
              <w:t>%</w:t>
            </w:r>
            <w:r w:rsidR="001444D9">
              <w:rPr>
                <w:sz w:val="24"/>
                <w:szCs w:val="24"/>
                <w:lang w:val="kk-KZ"/>
              </w:rPr>
              <w:t>)</w:t>
            </w:r>
          </w:p>
        </w:tc>
        <w:tc>
          <w:tcPr>
            <w:tcW w:w="779" w:type="dxa"/>
          </w:tcPr>
          <w:p w14:paraId="7DD609C5" w14:textId="77777777" w:rsidR="00EE35DE" w:rsidRPr="001444D9" w:rsidRDefault="00EE35DE" w:rsidP="00E55684">
            <w:pPr>
              <w:ind w:firstLine="0"/>
              <w:jc w:val="center"/>
              <w:rPr>
                <w:rFonts w:eastAsia="Times New Roman"/>
                <w:sz w:val="24"/>
                <w:szCs w:val="24"/>
              </w:rPr>
            </w:pPr>
            <w:r w:rsidRPr="001444D9">
              <w:rPr>
                <w:rFonts w:eastAsia="Times New Roman"/>
                <w:sz w:val="24"/>
                <w:szCs w:val="24"/>
              </w:rPr>
              <w:t>Р</w:t>
            </w:r>
          </w:p>
        </w:tc>
      </w:tr>
      <w:tr w:rsidR="001444D9" w:rsidRPr="001444D9" w14:paraId="4A7CB9AC" w14:textId="77777777" w:rsidTr="001444D9">
        <w:trPr>
          <w:trHeight w:val="64"/>
        </w:trPr>
        <w:tc>
          <w:tcPr>
            <w:tcW w:w="4648" w:type="dxa"/>
            <w:gridSpan w:val="2"/>
            <w:noWrap/>
          </w:tcPr>
          <w:p w14:paraId="29D97858" w14:textId="2DEBD733" w:rsidR="001444D9" w:rsidRDefault="001444D9" w:rsidP="001444D9">
            <w:pPr>
              <w:spacing w:line="228" w:lineRule="auto"/>
              <w:ind w:firstLine="0"/>
              <w:jc w:val="center"/>
              <w:rPr>
                <w:rFonts w:eastAsia="Times New Roman"/>
                <w:sz w:val="24"/>
                <w:szCs w:val="24"/>
                <w:lang w:val="kk-KZ"/>
              </w:rPr>
            </w:pPr>
            <w:r>
              <w:rPr>
                <w:rFonts w:eastAsia="Times New Roman"/>
                <w:sz w:val="24"/>
                <w:szCs w:val="24"/>
                <w:lang w:val="kk-KZ"/>
              </w:rPr>
              <w:t>1</w:t>
            </w:r>
          </w:p>
        </w:tc>
        <w:tc>
          <w:tcPr>
            <w:tcW w:w="1343" w:type="dxa"/>
            <w:noWrap/>
          </w:tcPr>
          <w:p w14:paraId="16EA9EF7" w14:textId="4BAB7F97" w:rsidR="001444D9" w:rsidRPr="001444D9" w:rsidRDefault="001444D9" w:rsidP="001444D9">
            <w:pPr>
              <w:spacing w:line="228" w:lineRule="auto"/>
              <w:ind w:firstLine="0"/>
              <w:jc w:val="center"/>
              <w:rPr>
                <w:rFonts w:eastAsia="Times New Roman"/>
                <w:sz w:val="24"/>
                <w:szCs w:val="24"/>
                <w:lang w:val="kk-KZ"/>
              </w:rPr>
            </w:pPr>
            <w:r>
              <w:rPr>
                <w:rFonts w:eastAsia="Times New Roman"/>
                <w:sz w:val="24"/>
                <w:szCs w:val="24"/>
                <w:lang w:val="kk-KZ"/>
              </w:rPr>
              <w:t>2</w:t>
            </w:r>
          </w:p>
        </w:tc>
        <w:tc>
          <w:tcPr>
            <w:tcW w:w="1470" w:type="dxa"/>
            <w:noWrap/>
          </w:tcPr>
          <w:p w14:paraId="41E118C9" w14:textId="0D4AA950" w:rsidR="001444D9" w:rsidRPr="001444D9" w:rsidRDefault="001444D9" w:rsidP="001444D9">
            <w:pPr>
              <w:spacing w:line="228" w:lineRule="auto"/>
              <w:ind w:firstLine="0"/>
              <w:jc w:val="center"/>
              <w:rPr>
                <w:rFonts w:eastAsia="Times New Roman"/>
                <w:sz w:val="24"/>
                <w:szCs w:val="24"/>
                <w:lang w:val="kk-KZ"/>
              </w:rPr>
            </w:pPr>
            <w:r>
              <w:rPr>
                <w:rFonts w:eastAsia="Times New Roman"/>
                <w:sz w:val="24"/>
                <w:szCs w:val="24"/>
                <w:lang w:val="kk-KZ"/>
              </w:rPr>
              <w:t>3</w:t>
            </w:r>
          </w:p>
        </w:tc>
        <w:tc>
          <w:tcPr>
            <w:tcW w:w="1685" w:type="dxa"/>
            <w:noWrap/>
          </w:tcPr>
          <w:p w14:paraId="7380B38E" w14:textId="044E134B" w:rsidR="001444D9" w:rsidRPr="001444D9" w:rsidRDefault="001444D9" w:rsidP="001444D9">
            <w:pPr>
              <w:spacing w:line="228" w:lineRule="auto"/>
              <w:ind w:firstLine="0"/>
              <w:jc w:val="center"/>
              <w:rPr>
                <w:rFonts w:eastAsia="Times New Roman"/>
                <w:sz w:val="24"/>
                <w:szCs w:val="24"/>
                <w:lang w:val="kk-KZ"/>
              </w:rPr>
            </w:pPr>
            <w:r>
              <w:rPr>
                <w:rFonts w:eastAsia="Times New Roman"/>
                <w:sz w:val="24"/>
                <w:szCs w:val="24"/>
                <w:lang w:val="kk-KZ"/>
              </w:rPr>
              <w:t>4</w:t>
            </w:r>
          </w:p>
        </w:tc>
        <w:tc>
          <w:tcPr>
            <w:tcW w:w="779" w:type="dxa"/>
          </w:tcPr>
          <w:p w14:paraId="2B7534F1" w14:textId="4246E4AF" w:rsidR="001444D9" w:rsidRPr="001444D9" w:rsidRDefault="001444D9" w:rsidP="00E55684">
            <w:pPr>
              <w:ind w:firstLine="0"/>
              <w:jc w:val="center"/>
              <w:rPr>
                <w:rFonts w:eastAsia="Times New Roman"/>
                <w:sz w:val="24"/>
                <w:szCs w:val="24"/>
                <w:lang w:val="kk-KZ"/>
              </w:rPr>
            </w:pPr>
            <w:r>
              <w:rPr>
                <w:rFonts w:eastAsia="Times New Roman"/>
                <w:sz w:val="24"/>
                <w:szCs w:val="24"/>
                <w:lang w:val="kk-KZ"/>
              </w:rPr>
              <w:t>4</w:t>
            </w:r>
          </w:p>
        </w:tc>
      </w:tr>
      <w:tr w:rsidR="001444D9" w:rsidRPr="001444D9" w14:paraId="50D9026F" w14:textId="77777777" w:rsidTr="001444D9">
        <w:trPr>
          <w:trHeight w:val="300"/>
        </w:trPr>
        <w:tc>
          <w:tcPr>
            <w:tcW w:w="2171" w:type="dxa"/>
            <w:vMerge w:val="restart"/>
            <w:noWrap/>
            <w:hideMark/>
          </w:tcPr>
          <w:p w14:paraId="51072502"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 xml:space="preserve">Стаж работы </w:t>
            </w:r>
          </w:p>
        </w:tc>
        <w:tc>
          <w:tcPr>
            <w:tcW w:w="2477" w:type="dxa"/>
            <w:noWrap/>
            <w:hideMark/>
          </w:tcPr>
          <w:p w14:paraId="1A238E80"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до 5 лет</w:t>
            </w:r>
          </w:p>
        </w:tc>
        <w:tc>
          <w:tcPr>
            <w:tcW w:w="1343" w:type="dxa"/>
            <w:noWrap/>
            <w:vAlign w:val="center"/>
            <w:hideMark/>
          </w:tcPr>
          <w:p w14:paraId="611E96FF" w14:textId="750E7BB7" w:rsidR="00EE35DE" w:rsidRPr="001444D9" w:rsidRDefault="00EE35DE" w:rsidP="001444D9">
            <w:pPr>
              <w:spacing w:line="228" w:lineRule="auto"/>
              <w:ind w:firstLine="22"/>
              <w:jc w:val="center"/>
              <w:rPr>
                <w:sz w:val="24"/>
                <w:szCs w:val="24"/>
              </w:rPr>
            </w:pPr>
            <w:r w:rsidRPr="001444D9">
              <w:rPr>
                <w:sz w:val="24"/>
                <w:szCs w:val="24"/>
              </w:rPr>
              <w:t>142 (37,0)</w:t>
            </w:r>
          </w:p>
        </w:tc>
        <w:tc>
          <w:tcPr>
            <w:tcW w:w="1470" w:type="dxa"/>
            <w:noWrap/>
            <w:vAlign w:val="center"/>
            <w:hideMark/>
          </w:tcPr>
          <w:p w14:paraId="6D938DF3" w14:textId="5D2F052F" w:rsidR="00EE35DE" w:rsidRPr="001444D9" w:rsidRDefault="00EE35DE" w:rsidP="001444D9">
            <w:pPr>
              <w:spacing w:line="228" w:lineRule="auto"/>
              <w:ind w:firstLine="22"/>
              <w:jc w:val="center"/>
              <w:rPr>
                <w:sz w:val="24"/>
                <w:szCs w:val="24"/>
              </w:rPr>
            </w:pPr>
            <w:r w:rsidRPr="001444D9">
              <w:rPr>
                <w:sz w:val="24"/>
                <w:szCs w:val="24"/>
              </w:rPr>
              <w:t>150 (38,9)</w:t>
            </w:r>
          </w:p>
        </w:tc>
        <w:tc>
          <w:tcPr>
            <w:tcW w:w="1685" w:type="dxa"/>
            <w:noWrap/>
            <w:vAlign w:val="center"/>
            <w:hideMark/>
          </w:tcPr>
          <w:p w14:paraId="50B990E6" w14:textId="499C82BD" w:rsidR="00EE35DE" w:rsidRPr="001444D9" w:rsidRDefault="00EE35DE" w:rsidP="001444D9">
            <w:pPr>
              <w:spacing w:line="228" w:lineRule="auto"/>
              <w:ind w:firstLine="22"/>
              <w:jc w:val="center"/>
              <w:rPr>
                <w:sz w:val="24"/>
                <w:szCs w:val="24"/>
              </w:rPr>
            </w:pPr>
            <w:r w:rsidRPr="001444D9">
              <w:rPr>
                <w:sz w:val="24"/>
                <w:szCs w:val="24"/>
              </w:rPr>
              <w:t>292 (37,9)</w:t>
            </w:r>
          </w:p>
        </w:tc>
        <w:tc>
          <w:tcPr>
            <w:tcW w:w="779" w:type="dxa"/>
            <w:vMerge w:val="restart"/>
          </w:tcPr>
          <w:p w14:paraId="79F89780" w14:textId="77777777" w:rsidR="00EE35DE" w:rsidRPr="001444D9" w:rsidRDefault="00EE35DE" w:rsidP="00E55684">
            <w:pPr>
              <w:ind w:firstLine="22"/>
              <w:jc w:val="center"/>
              <w:rPr>
                <w:sz w:val="24"/>
                <w:szCs w:val="24"/>
              </w:rPr>
            </w:pPr>
            <w:r w:rsidRPr="001444D9">
              <w:rPr>
                <w:rFonts w:eastAsia="Times New Roman"/>
                <w:sz w:val="24"/>
                <w:szCs w:val="24"/>
              </w:rPr>
              <w:t>0,002</w:t>
            </w:r>
          </w:p>
        </w:tc>
      </w:tr>
      <w:tr w:rsidR="001444D9" w:rsidRPr="001444D9" w14:paraId="28F57FF1" w14:textId="77777777" w:rsidTr="001444D9">
        <w:trPr>
          <w:trHeight w:val="300"/>
        </w:trPr>
        <w:tc>
          <w:tcPr>
            <w:tcW w:w="2171" w:type="dxa"/>
            <w:vMerge/>
            <w:noWrap/>
            <w:hideMark/>
          </w:tcPr>
          <w:p w14:paraId="303F3CC2"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050AAF8E"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6-10 лет</w:t>
            </w:r>
          </w:p>
        </w:tc>
        <w:tc>
          <w:tcPr>
            <w:tcW w:w="1343" w:type="dxa"/>
            <w:noWrap/>
            <w:vAlign w:val="center"/>
            <w:hideMark/>
          </w:tcPr>
          <w:p w14:paraId="05FD7C3C" w14:textId="4B390DE9" w:rsidR="00EE35DE" w:rsidRPr="001444D9" w:rsidRDefault="00EE35DE" w:rsidP="001444D9">
            <w:pPr>
              <w:spacing w:line="228" w:lineRule="auto"/>
              <w:ind w:firstLine="22"/>
              <w:jc w:val="center"/>
              <w:rPr>
                <w:sz w:val="24"/>
                <w:szCs w:val="24"/>
              </w:rPr>
            </w:pPr>
            <w:r w:rsidRPr="001444D9">
              <w:rPr>
                <w:sz w:val="24"/>
                <w:szCs w:val="24"/>
              </w:rPr>
              <w:t>76 (19,8)</w:t>
            </w:r>
          </w:p>
        </w:tc>
        <w:tc>
          <w:tcPr>
            <w:tcW w:w="1470" w:type="dxa"/>
            <w:noWrap/>
            <w:vAlign w:val="center"/>
            <w:hideMark/>
          </w:tcPr>
          <w:p w14:paraId="6893AC43" w14:textId="656F60F8" w:rsidR="00EE35DE" w:rsidRPr="001444D9" w:rsidRDefault="00EE35DE" w:rsidP="001444D9">
            <w:pPr>
              <w:spacing w:line="228" w:lineRule="auto"/>
              <w:ind w:firstLine="22"/>
              <w:jc w:val="center"/>
              <w:rPr>
                <w:sz w:val="24"/>
                <w:szCs w:val="24"/>
              </w:rPr>
            </w:pPr>
            <w:r w:rsidRPr="001444D9">
              <w:rPr>
                <w:sz w:val="24"/>
                <w:szCs w:val="24"/>
              </w:rPr>
              <w:t>75 (19,4)</w:t>
            </w:r>
          </w:p>
        </w:tc>
        <w:tc>
          <w:tcPr>
            <w:tcW w:w="1685" w:type="dxa"/>
            <w:noWrap/>
            <w:vAlign w:val="center"/>
            <w:hideMark/>
          </w:tcPr>
          <w:p w14:paraId="04447576" w14:textId="66C5852C" w:rsidR="00EE35DE" w:rsidRPr="001444D9" w:rsidRDefault="00EE35DE" w:rsidP="001444D9">
            <w:pPr>
              <w:spacing w:line="228" w:lineRule="auto"/>
              <w:ind w:firstLine="22"/>
              <w:jc w:val="center"/>
              <w:rPr>
                <w:sz w:val="24"/>
                <w:szCs w:val="24"/>
              </w:rPr>
            </w:pPr>
            <w:r w:rsidRPr="001444D9">
              <w:rPr>
                <w:sz w:val="24"/>
                <w:szCs w:val="24"/>
              </w:rPr>
              <w:t>151 (19,6)</w:t>
            </w:r>
          </w:p>
        </w:tc>
        <w:tc>
          <w:tcPr>
            <w:tcW w:w="779" w:type="dxa"/>
            <w:vMerge/>
          </w:tcPr>
          <w:p w14:paraId="515AF1A7" w14:textId="77777777" w:rsidR="00EE35DE" w:rsidRPr="001444D9" w:rsidRDefault="00EE35DE" w:rsidP="00E55684">
            <w:pPr>
              <w:ind w:firstLine="22"/>
              <w:jc w:val="center"/>
              <w:rPr>
                <w:sz w:val="24"/>
                <w:szCs w:val="24"/>
              </w:rPr>
            </w:pPr>
          </w:p>
        </w:tc>
      </w:tr>
      <w:tr w:rsidR="001444D9" w:rsidRPr="001444D9" w14:paraId="2D8E4986" w14:textId="77777777" w:rsidTr="001444D9">
        <w:trPr>
          <w:trHeight w:val="300"/>
        </w:trPr>
        <w:tc>
          <w:tcPr>
            <w:tcW w:w="2171" w:type="dxa"/>
            <w:vMerge/>
            <w:noWrap/>
            <w:hideMark/>
          </w:tcPr>
          <w:p w14:paraId="6D3A0615"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6608430C"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11-15 лет</w:t>
            </w:r>
          </w:p>
        </w:tc>
        <w:tc>
          <w:tcPr>
            <w:tcW w:w="1343" w:type="dxa"/>
            <w:noWrap/>
            <w:vAlign w:val="center"/>
            <w:hideMark/>
          </w:tcPr>
          <w:p w14:paraId="66010118" w14:textId="66D78114" w:rsidR="00EE35DE" w:rsidRPr="001444D9" w:rsidRDefault="00EE35DE" w:rsidP="001444D9">
            <w:pPr>
              <w:spacing w:line="228" w:lineRule="auto"/>
              <w:ind w:firstLine="22"/>
              <w:jc w:val="center"/>
              <w:rPr>
                <w:sz w:val="24"/>
                <w:szCs w:val="24"/>
              </w:rPr>
            </w:pPr>
            <w:r w:rsidRPr="001444D9">
              <w:rPr>
                <w:sz w:val="24"/>
                <w:szCs w:val="24"/>
              </w:rPr>
              <w:t>82 (21,4)</w:t>
            </w:r>
          </w:p>
        </w:tc>
        <w:tc>
          <w:tcPr>
            <w:tcW w:w="1470" w:type="dxa"/>
            <w:noWrap/>
            <w:vAlign w:val="center"/>
            <w:hideMark/>
          </w:tcPr>
          <w:p w14:paraId="4F93D879" w14:textId="7CE80041" w:rsidR="00EE35DE" w:rsidRPr="001444D9" w:rsidRDefault="00EE35DE" w:rsidP="001444D9">
            <w:pPr>
              <w:spacing w:line="228" w:lineRule="auto"/>
              <w:ind w:firstLine="22"/>
              <w:jc w:val="center"/>
              <w:rPr>
                <w:sz w:val="24"/>
                <w:szCs w:val="24"/>
              </w:rPr>
            </w:pPr>
            <w:r w:rsidRPr="001444D9">
              <w:rPr>
                <w:sz w:val="24"/>
                <w:szCs w:val="24"/>
              </w:rPr>
              <w:t>44 (11,4)</w:t>
            </w:r>
          </w:p>
        </w:tc>
        <w:tc>
          <w:tcPr>
            <w:tcW w:w="1685" w:type="dxa"/>
            <w:noWrap/>
            <w:vAlign w:val="center"/>
            <w:hideMark/>
          </w:tcPr>
          <w:p w14:paraId="75E4833A" w14:textId="4292CD50" w:rsidR="00EE35DE" w:rsidRPr="001444D9" w:rsidRDefault="00EE35DE" w:rsidP="001444D9">
            <w:pPr>
              <w:spacing w:line="228" w:lineRule="auto"/>
              <w:ind w:firstLine="22"/>
              <w:jc w:val="center"/>
              <w:rPr>
                <w:sz w:val="24"/>
                <w:szCs w:val="24"/>
              </w:rPr>
            </w:pPr>
            <w:r w:rsidRPr="001444D9">
              <w:rPr>
                <w:sz w:val="24"/>
                <w:szCs w:val="24"/>
              </w:rPr>
              <w:t>126 (16,4)</w:t>
            </w:r>
          </w:p>
        </w:tc>
        <w:tc>
          <w:tcPr>
            <w:tcW w:w="779" w:type="dxa"/>
            <w:vMerge/>
          </w:tcPr>
          <w:p w14:paraId="5A8B5024" w14:textId="77777777" w:rsidR="00EE35DE" w:rsidRPr="001444D9" w:rsidRDefault="00EE35DE" w:rsidP="00E55684">
            <w:pPr>
              <w:ind w:firstLine="22"/>
              <w:jc w:val="center"/>
              <w:rPr>
                <w:sz w:val="24"/>
                <w:szCs w:val="24"/>
              </w:rPr>
            </w:pPr>
          </w:p>
        </w:tc>
      </w:tr>
      <w:tr w:rsidR="001444D9" w:rsidRPr="001444D9" w14:paraId="7D0E894B" w14:textId="77777777" w:rsidTr="001444D9">
        <w:trPr>
          <w:trHeight w:val="300"/>
        </w:trPr>
        <w:tc>
          <w:tcPr>
            <w:tcW w:w="2171" w:type="dxa"/>
            <w:vMerge/>
            <w:noWrap/>
            <w:hideMark/>
          </w:tcPr>
          <w:p w14:paraId="46A7685B"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1F5B3A43"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16-20 лет</w:t>
            </w:r>
          </w:p>
        </w:tc>
        <w:tc>
          <w:tcPr>
            <w:tcW w:w="1343" w:type="dxa"/>
            <w:noWrap/>
            <w:vAlign w:val="center"/>
            <w:hideMark/>
          </w:tcPr>
          <w:p w14:paraId="09D6CF98" w14:textId="747FC982" w:rsidR="00EE35DE" w:rsidRPr="001444D9" w:rsidRDefault="00EE35DE" w:rsidP="001444D9">
            <w:pPr>
              <w:spacing w:line="228" w:lineRule="auto"/>
              <w:ind w:firstLine="22"/>
              <w:jc w:val="center"/>
              <w:rPr>
                <w:sz w:val="24"/>
                <w:szCs w:val="24"/>
              </w:rPr>
            </w:pPr>
            <w:r w:rsidRPr="001444D9">
              <w:rPr>
                <w:sz w:val="24"/>
                <w:szCs w:val="24"/>
              </w:rPr>
              <w:t>22 (5,7)</w:t>
            </w:r>
          </w:p>
        </w:tc>
        <w:tc>
          <w:tcPr>
            <w:tcW w:w="1470" w:type="dxa"/>
            <w:noWrap/>
            <w:vAlign w:val="center"/>
            <w:hideMark/>
          </w:tcPr>
          <w:p w14:paraId="10E6B6FD" w14:textId="6B5EA89C" w:rsidR="00EE35DE" w:rsidRPr="001444D9" w:rsidRDefault="00EE35DE" w:rsidP="001444D9">
            <w:pPr>
              <w:spacing w:line="228" w:lineRule="auto"/>
              <w:ind w:firstLine="22"/>
              <w:jc w:val="center"/>
              <w:rPr>
                <w:sz w:val="24"/>
                <w:szCs w:val="24"/>
              </w:rPr>
            </w:pPr>
            <w:r w:rsidRPr="001444D9">
              <w:rPr>
                <w:sz w:val="24"/>
                <w:szCs w:val="24"/>
              </w:rPr>
              <w:t>29 (7,5)</w:t>
            </w:r>
          </w:p>
        </w:tc>
        <w:tc>
          <w:tcPr>
            <w:tcW w:w="1685" w:type="dxa"/>
            <w:noWrap/>
            <w:vAlign w:val="center"/>
            <w:hideMark/>
          </w:tcPr>
          <w:p w14:paraId="7E06C74C" w14:textId="14DB5839" w:rsidR="00EE35DE" w:rsidRPr="001444D9" w:rsidRDefault="00EE35DE" w:rsidP="001444D9">
            <w:pPr>
              <w:spacing w:line="228" w:lineRule="auto"/>
              <w:ind w:firstLine="22"/>
              <w:jc w:val="center"/>
              <w:rPr>
                <w:sz w:val="24"/>
                <w:szCs w:val="24"/>
              </w:rPr>
            </w:pPr>
            <w:r w:rsidRPr="001444D9">
              <w:rPr>
                <w:sz w:val="24"/>
                <w:szCs w:val="24"/>
              </w:rPr>
              <w:t>51 (6,6)</w:t>
            </w:r>
          </w:p>
        </w:tc>
        <w:tc>
          <w:tcPr>
            <w:tcW w:w="779" w:type="dxa"/>
            <w:vMerge/>
          </w:tcPr>
          <w:p w14:paraId="6518A212" w14:textId="77777777" w:rsidR="00EE35DE" w:rsidRPr="001444D9" w:rsidRDefault="00EE35DE" w:rsidP="00E55684">
            <w:pPr>
              <w:ind w:firstLine="22"/>
              <w:jc w:val="center"/>
              <w:rPr>
                <w:sz w:val="24"/>
                <w:szCs w:val="24"/>
              </w:rPr>
            </w:pPr>
          </w:p>
        </w:tc>
      </w:tr>
      <w:tr w:rsidR="001444D9" w:rsidRPr="001444D9" w14:paraId="5805B26B" w14:textId="77777777" w:rsidTr="001444D9">
        <w:trPr>
          <w:trHeight w:val="300"/>
        </w:trPr>
        <w:tc>
          <w:tcPr>
            <w:tcW w:w="2171" w:type="dxa"/>
            <w:vMerge/>
            <w:noWrap/>
            <w:hideMark/>
          </w:tcPr>
          <w:p w14:paraId="31B5ECA5"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2B444D16"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21 и более</w:t>
            </w:r>
          </w:p>
        </w:tc>
        <w:tc>
          <w:tcPr>
            <w:tcW w:w="1343" w:type="dxa"/>
            <w:noWrap/>
            <w:vAlign w:val="center"/>
            <w:hideMark/>
          </w:tcPr>
          <w:p w14:paraId="764E01FB" w14:textId="656279FC" w:rsidR="00EE35DE" w:rsidRPr="001444D9" w:rsidRDefault="00EE35DE" w:rsidP="001444D9">
            <w:pPr>
              <w:spacing w:line="228" w:lineRule="auto"/>
              <w:ind w:firstLine="22"/>
              <w:jc w:val="center"/>
              <w:rPr>
                <w:sz w:val="24"/>
                <w:szCs w:val="24"/>
              </w:rPr>
            </w:pPr>
            <w:r w:rsidRPr="001444D9">
              <w:rPr>
                <w:sz w:val="24"/>
                <w:szCs w:val="24"/>
              </w:rPr>
              <w:t>62 (16,1)</w:t>
            </w:r>
          </w:p>
        </w:tc>
        <w:tc>
          <w:tcPr>
            <w:tcW w:w="1470" w:type="dxa"/>
            <w:noWrap/>
            <w:vAlign w:val="center"/>
            <w:hideMark/>
          </w:tcPr>
          <w:p w14:paraId="29AEF4D8" w14:textId="29775133" w:rsidR="00EE35DE" w:rsidRPr="001444D9" w:rsidRDefault="00EE35DE" w:rsidP="001444D9">
            <w:pPr>
              <w:spacing w:line="228" w:lineRule="auto"/>
              <w:ind w:firstLine="22"/>
              <w:jc w:val="center"/>
              <w:rPr>
                <w:sz w:val="24"/>
                <w:szCs w:val="24"/>
              </w:rPr>
            </w:pPr>
            <w:r w:rsidRPr="001444D9">
              <w:rPr>
                <w:sz w:val="24"/>
                <w:szCs w:val="24"/>
              </w:rPr>
              <w:t>88 (22,8)</w:t>
            </w:r>
          </w:p>
        </w:tc>
        <w:tc>
          <w:tcPr>
            <w:tcW w:w="1685" w:type="dxa"/>
            <w:noWrap/>
            <w:vAlign w:val="center"/>
            <w:hideMark/>
          </w:tcPr>
          <w:p w14:paraId="37F3C348" w14:textId="3DD4343C" w:rsidR="00EE35DE" w:rsidRPr="001444D9" w:rsidRDefault="00EE35DE" w:rsidP="001444D9">
            <w:pPr>
              <w:spacing w:line="228" w:lineRule="auto"/>
              <w:ind w:firstLine="22"/>
              <w:jc w:val="center"/>
              <w:rPr>
                <w:sz w:val="24"/>
                <w:szCs w:val="24"/>
              </w:rPr>
            </w:pPr>
            <w:r w:rsidRPr="001444D9">
              <w:rPr>
                <w:sz w:val="24"/>
                <w:szCs w:val="24"/>
              </w:rPr>
              <w:t>150 (19,5)</w:t>
            </w:r>
          </w:p>
        </w:tc>
        <w:tc>
          <w:tcPr>
            <w:tcW w:w="779" w:type="dxa"/>
            <w:vMerge/>
          </w:tcPr>
          <w:p w14:paraId="1D977F91" w14:textId="77777777" w:rsidR="00EE35DE" w:rsidRPr="001444D9" w:rsidRDefault="00EE35DE" w:rsidP="00E55684">
            <w:pPr>
              <w:ind w:firstLine="22"/>
              <w:jc w:val="center"/>
              <w:rPr>
                <w:sz w:val="24"/>
                <w:szCs w:val="24"/>
              </w:rPr>
            </w:pPr>
          </w:p>
        </w:tc>
      </w:tr>
      <w:tr w:rsidR="001444D9" w:rsidRPr="001444D9" w14:paraId="5280DFD5" w14:textId="77777777" w:rsidTr="001444D9">
        <w:trPr>
          <w:trHeight w:val="300"/>
        </w:trPr>
        <w:tc>
          <w:tcPr>
            <w:tcW w:w="2171" w:type="dxa"/>
            <w:vMerge w:val="restart"/>
            <w:noWrap/>
            <w:hideMark/>
          </w:tcPr>
          <w:p w14:paraId="6D9A9D6B" w14:textId="77777777" w:rsidR="00EE35DE" w:rsidRPr="001444D9" w:rsidRDefault="00EE35DE" w:rsidP="001444D9">
            <w:pPr>
              <w:spacing w:line="228" w:lineRule="auto"/>
              <w:ind w:firstLine="22"/>
              <w:rPr>
                <w:rFonts w:eastAsia="Times New Roman"/>
                <w:sz w:val="24"/>
                <w:szCs w:val="24"/>
                <w:lang w:val="en-US"/>
              </w:rPr>
            </w:pPr>
            <w:r w:rsidRPr="001444D9">
              <w:rPr>
                <w:rFonts w:eastAsia="Times New Roman"/>
                <w:sz w:val="24"/>
                <w:szCs w:val="24"/>
              </w:rPr>
              <w:t>Пол</w:t>
            </w:r>
            <w:r w:rsidRPr="001444D9">
              <w:rPr>
                <w:rFonts w:eastAsia="Times New Roman"/>
                <w:sz w:val="24"/>
                <w:szCs w:val="24"/>
                <w:lang w:val="en-US"/>
              </w:rPr>
              <w:t xml:space="preserve"> </w:t>
            </w:r>
          </w:p>
        </w:tc>
        <w:tc>
          <w:tcPr>
            <w:tcW w:w="2477" w:type="dxa"/>
            <w:noWrap/>
            <w:hideMark/>
          </w:tcPr>
          <w:p w14:paraId="5F95F6F3"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женский</w:t>
            </w:r>
          </w:p>
        </w:tc>
        <w:tc>
          <w:tcPr>
            <w:tcW w:w="1343" w:type="dxa"/>
            <w:noWrap/>
            <w:vAlign w:val="center"/>
            <w:hideMark/>
          </w:tcPr>
          <w:p w14:paraId="172FA378" w14:textId="0DEE98D5" w:rsidR="00EE35DE" w:rsidRPr="001444D9" w:rsidRDefault="00EE35DE" w:rsidP="001444D9">
            <w:pPr>
              <w:spacing w:line="228" w:lineRule="auto"/>
              <w:ind w:firstLine="22"/>
              <w:jc w:val="center"/>
              <w:rPr>
                <w:sz w:val="24"/>
                <w:szCs w:val="24"/>
              </w:rPr>
            </w:pPr>
            <w:r w:rsidRPr="001444D9">
              <w:rPr>
                <w:sz w:val="24"/>
                <w:szCs w:val="24"/>
              </w:rPr>
              <w:t>266 (69,3)</w:t>
            </w:r>
          </w:p>
        </w:tc>
        <w:tc>
          <w:tcPr>
            <w:tcW w:w="1470" w:type="dxa"/>
            <w:noWrap/>
            <w:vAlign w:val="center"/>
            <w:hideMark/>
          </w:tcPr>
          <w:p w14:paraId="199EE83F" w14:textId="6172D3FD" w:rsidR="00EE35DE" w:rsidRPr="001444D9" w:rsidRDefault="00EE35DE" w:rsidP="001444D9">
            <w:pPr>
              <w:spacing w:line="228" w:lineRule="auto"/>
              <w:ind w:firstLine="22"/>
              <w:jc w:val="center"/>
              <w:rPr>
                <w:sz w:val="24"/>
                <w:szCs w:val="24"/>
              </w:rPr>
            </w:pPr>
            <w:r w:rsidRPr="001444D9">
              <w:rPr>
                <w:sz w:val="24"/>
                <w:szCs w:val="24"/>
              </w:rPr>
              <w:t>326 (84,5)</w:t>
            </w:r>
          </w:p>
        </w:tc>
        <w:tc>
          <w:tcPr>
            <w:tcW w:w="1685" w:type="dxa"/>
            <w:noWrap/>
            <w:vAlign w:val="center"/>
            <w:hideMark/>
          </w:tcPr>
          <w:p w14:paraId="00406E77" w14:textId="10E4BE1D" w:rsidR="00EE35DE" w:rsidRPr="001444D9" w:rsidRDefault="00EE35DE" w:rsidP="001444D9">
            <w:pPr>
              <w:spacing w:line="228" w:lineRule="auto"/>
              <w:ind w:firstLine="22"/>
              <w:jc w:val="center"/>
              <w:rPr>
                <w:sz w:val="24"/>
                <w:szCs w:val="24"/>
              </w:rPr>
            </w:pPr>
            <w:r w:rsidRPr="001444D9">
              <w:rPr>
                <w:sz w:val="24"/>
                <w:szCs w:val="24"/>
              </w:rPr>
              <w:t>592 (76,9)</w:t>
            </w:r>
          </w:p>
        </w:tc>
        <w:tc>
          <w:tcPr>
            <w:tcW w:w="779" w:type="dxa"/>
            <w:vMerge w:val="restart"/>
          </w:tcPr>
          <w:p w14:paraId="42DA79D6" w14:textId="77777777" w:rsidR="00EE35DE" w:rsidRPr="001444D9" w:rsidRDefault="00EE35DE" w:rsidP="001444D9">
            <w:pPr>
              <w:tabs>
                <w:tab w:val="clear" w:pos="567"/>
                <w:tab w:val="left" w:pos="769"/>
              </w:tabs>
              <w:ind w:right="-108" w:hanging="113"/>
              <w:jc w:val="center"/>
              <w:rPr>
                <w:sz w:val="24"/>
                <w:szCs w:val="24"/>
              </w:rPr>
            </w:pPr>
            <w:r w:rsidRPr="001444D9">
              <w:rPr>
                <w:rFonts w:eastAsia="Times New Roman"/>
                <w:sz w:val="24"/>
                <w:szCs w:val="24"/>
                <w:lang w:val="en-US"/>
              </w:rPr>
              <w:t>&lt;0,001</w:t>
            </w:r>
          </w:p>
        </w:tc>
      </w:tr>
      <w:tr w:rsidR="001444D9" w:rsidRPr="001444D9" w14:paraId="72DC9175" w14:textId="77777777" w:rsidTr="001444D9">
        <w:trPr>
          <w:trHeight w:val="300"/>
        </w:trPr>
        <w:tc>
          <w:tcPr>
            <w:tcW w:w="2171" w:type="dxa"/>
            <w:vMerge/>
            <w:noWrap/>
            <w:hideMark/>
          </w:tcPr>
          <w:p w14:paraId="3517D57B"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6E65A71F"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мужской</w:t>
            </w:r>
          </w:p>
        </w:tc>
        <w:tc>
          <w:tcPr>
            <w:tcW w:w="1343" w:type="dxa"/>
            <w:noWrap/>
            <w:vAlign w:val="center"/>
            <w:hideMark/>
          </w:tcPr>
          <w:p w14:paraId="4CC94F7D" w14:textId="1569E685" w:rsidR="00EE35DE" w:rsidRPr="001444D9" w:rsidRDefault="00EE35DE" w:rsidP="001444D9">
            <w:pPr>
              <w:spacing w:line="228" w:lineRule="auto"/>
              <w:ind w:firstLine="22"/>
              <w:jc w:val="center"/>
              <w:rPr>
                <w:sz w:val="24"/>
                <w:szCs w:val="24"/>
              </w:rPr>
            </w:pPr>
            <w:r w:rsidRPr="001444D9">
              <w:rPr>
                <w:sz w:val="24"/>
                <w:szCs w:val="24"/>
              </w:rPr>
              <w:t>118 (30,7)</w:t>
            </w:r>
          </w:p>
        </w:tc>
        <w:tc>
          <w:tcPr>
            <w:tcW w:w="1470" w:type="dxa"/>
            <w:noWrap/>
            <w:vAlign w:val="center"/>
            <w:hideMark/>
          </w:tcPr>
          <w:p w14:paraId="61FB58BB" w14:textId="0D3B6F2C" w:rsidR="00EE35DE" w:rsidRPr="001444D9" w:rsidRDefault="00EE35DE" w:rsidP="001444D9">
            <w:pPr>
              <w:spacing w:line="228" w:lineRule="auto"/>
              <w:ind w:firstLine="22"/>
              <w:jc w:val="center"/>
              <w:rPr>
                <w:sz w:val="24"/>
                <w:szCs w:val="24"/>
              </w:rPr>
            </w:pPr>
            <w:r w:rsidRPr="001444D9">
              <w:rPr>
                <w:sz w:val="24"/>
                <w:szCs w:val="24"/>
              </w:rPr>
              <w:t>60 (15,5)</w:t>
            </w:r>
          </w:p>
        </w:tc>
        <w:tc>
          <w:tcPr>
            <w:tcW w:w="1685" w:type="dxa"/>
            <w:noWrap/>
            <w:vAlign w:val="center"/>
            <w:hideMark/>
          </w:tcPr>
          <w:p w14:paraId="0287F479" w14:textId="325E099F" w:rsidR="00EE35DE" w:rsidRPr="001444D9" w:rsidRDefault="00EE35DE" w:rsidP="001444D9">
            <w:pPr>
              <w:spacing w:line="228" w:lineRule="auto"/>
              <w:ind w:firstLine="22"/>
              <w:jc w:val="center"/>
              <w:rPr>
                <w:sz w:val="24"/>
                <w:szCs w:val="24"/>
              </w:rPr>
            </w:pPr>
            <w:r w:rsidRPr="001444D9">
              <w:rPr>
                <w:sz w:val="24"/>
                <w:szCs w:val="24"/>
              </w:rPr>
              <w:t>178 (23,1)</w:t>
            </w:r>
          </w:p>
        </w:tc>
        <w:tc>
          <w:tcPr>
            <w:tcW w:w="779" w:type="dxa"/>
            <w:vMerge/>
          </w:tcPr>
          <w:p w14:paraId="34BA8712" w14:textId="77777777" w:rsidR="00EE35DE" w:rsidRPr="001444D9" w:rsidRDefault="00EE35DE" w:rsidP="001444D9">
            <w:pPr>
              <w:tabs>
                <w:tab w:val="clear" w:pos="567"/>
                <w:tab w:val="left" w:pos="769"/>
              </w:tabs>
              <w:ind w:right="-108" w:hanging="113"/>
              <w:jc w:val="center"/>
              <w:rPr>
                <w:sz w:val="24"/>
                <w:szCs w:val="24"/>
              </w:rPr>
            </w:pPr>
          </w:p>
        </w:tc>
      </w:tr>
      <w:tr w:rsidR="001444D9" w:rsidRPr="001444D9" w14:paraId="015E8990" w14:textId="77777777" w:rsidTr="001444D9">
        <w:trPr>
          <w:trHeight w:val="300"/>
        </w:trPr>
        <w:tc>
          <w:tcPr>
            <w:tcW w:w="2171" w:type="dxa"/>
            <w:vMerge w:val="restart"/>
            <w:noWrap/>
            <w:hideMark/>
          </w:tcPr>
          <w:p w14:paraId="12C53722" w14:textId="77777777" w:rsidR="00EE35DE" w:rsidRPr="001444D9" w:rsidRDefault="00EE35DE" w:rsidP="001444D9">
            <w:pPr>
              <w:spacing w:line="228" w:lineRule="auto"/>
              <w:ind w:firstLine="22"/>
              <w:rPr>
                <w:rFonts w:eastAsia="Times New Roman"/>
                <w:sz w:val="24"/>
                <w:szCs w:val="24"/>
                <w:lang w:val="en-US"/>
              </w:rPr>
            </w:pPr>
            <w:r w:rsidRPr="001444D9">
              <w:rPr>
                <w:rFonts w:eastAsia="Times New Roman"/>
                <w:sz w:val="24"/>
                <w:szCs w:val="24"/>
              </w:rPr>
              <w:t>Профессия</w:t>
            </w:r>
          </w:p>
        </w:tc>
        <w:tc>
          <w:tcPr>
            <w:tcW w:w="2477" w:type="dxa"/>
            <w:noWrap/>
            <w:hideMark/>
          </w:tcPr>
          <w:p w14:paraId="32E0D01F"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ВОП</w:t>
            </w:r>
          </w:p>
        </w:tc>
        <w:tc>
          <w:tcPr>
            <w:tcW w:w="1343" w:type="dxa"/>
            <w:noWrap/>
            <w:vAlign w:val="center"/>
            <w:hideMark/>
          </w:tcPr>
          <w:p w14:paraId="759CF4A6" w14:textId="1ABD2634" w:rsidR="00EE35DE" w:rsidRPr="001444D9" w:rsidRDefault="00EE35DE" w:rsidP="001444D9">
            <w:pPr>
              <w:spacing w:line="228" w:lineRule="auto"/>
              <w:ind w:firstLine="22"/>
              <w:jc w:val="center"/>
              <w:rPr>
                <w:sz w:val="24"/>
                <w:szCs w:val="24"/>
              </w:rPr>
            </w:pPr>
            <w:r w:rsidRPr="001444D9">
              <w:rPr>
                <w:sz w:val="24"/>
                <w:szCs w:val="24"/>
              </w:rPr>
              <w:t>99 (25,8)</w:t>
            </w:r>
          </w:p>
        </w:tc>
        <w:tc>
          <w:tcPr>
            <w:tcW w:w="1470" w:type="dxa"/>
            <w:noWrap/>
            <w:vAlign w:val="center"/>
            <w:hideMark/>
          </w:tcPr>
          <w:p w14:paraId="216277C5" w14:textId="3C24B1CB" w:rsidR="00EE35DE" w:rsidRPr="001444D9" w:rsidRDefault="00EE35DE" w:rsidP="001444D9">
            <w:pPr>
              <w:spacing w:line="228" w:lineRule="auto"/>
              <w:ind w:firstLine="22"/>
              <w:jc w:val="center"/>
              <w:rPr>
                <w:sz w:val="24"/>
                <w:szCs w:val="24"/>
              </w:rPr>
            </w:pPr>
            <w:r w:rsidRPr="001444D9">
              <w:rPr>
                <w:sz w:val="24"/>
                <w:szCs w:val="24"/>
              </w:rPr>
              <w:t>73 (18,9)</w:t>
            </w:r>
          </w:p>
        </w:tc>
        <w:tc>
          <w:tcPr>
            <w:tcW w:w="1685" w:type="dxa"/>
            <w:noWrap/>
            <w:vAlign w:val="center"/>
            <w:hideMark/>
          </w:tcPr>
          <w:p w14:paraId="599996F5" w14:textId="5CA3DD3F" w:rsidR="00EE35DE" w:rsidRPr="001444D9" w:rsidRDefault="00EE35DE" w:rsidP="001444D9">
            <w:pPr>
              <w:spacing w:line="228" w:lineRule="auto"/>
              <w:ind w:firstLine="22"/>
              <w:jc w:val="center"/>
              <w:rPr>
                <w:sz w:val="24"/>
                <w:szCs w:val="24"/>
              </w:rPr>
            </w:pPr>
            <w:r w:rsidRPr="001444D9">
              <w:rPr>
                <w:sz w:val="24"/>
                <w:szCs w:val="24"/>
              </w:rPr>
              <w:t>172 (22,3)</w:t>
            </w:r>
          </w:p>
        </w:tc>
        <w:tc>
          <w:tcPr>
            <w:tcW w:w="779" w:type="dxa"/>
            <w:vMerge w:val="restart"/>
          </w:tcPr>
          <w:p w14:paraId="74411F66" w14:textId="77777777" w:rsidR="00EE35DE" w:rsidRPr="001444D9" w:rsidRDefault="00EE35DE" w:rsidP="001444D9">
            <w:pPr>
              <w:tabs>
                <w:tab w:val="clear" w:pos="567"/>
                <w:tab w:val="left" w:pos="769"/>
              </w:tabs>
              <w:ind w:right="-108" w:hanging="113"/>
              <w:jc w:val="center"/>
              <w:rPr>
                <w:sz w:val="24"/>
                <w:szCs w:val="24"/>
              </w:rPr>
            </w:pPr>
            <w:r w:rsidRPr="001444D9">
              <w:rPr>
                <w:rFonts w:eastAsia="Times New Roman"/>
                <w:sz w:val="24"/>
                <w:szCs w:val="24"/>
                <w:lang w:val="en-US"/>
              </w:rPr>
              <w:t>&lt;0,001</w:t>
            </w:r>
          </w:p>
        </w:tc>
      </w:tr>
      <w:tr w:rsidR="001444D9" w:rsidRPr="001444D9" w14:paraId="062869F1" w14:textId="77777777" w:rsidTr="001444D9">
        <w:trPr>
          <w:trHeight w:val="300"/>
        </w:trPr>
        <w:tc>
          <w:tcPr>
            <w:tcW w:w="2171" w:type="dxa"/>
            <w:vMerge/>
            <w:noWrap/>
            <w:hideMark/>
          </w:tcPr>
          <w:p w14:paraId="22D01662"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23F76281" w14:textId="68C9A003"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Средний медицин</w:t>
            </w:r>
            <w:r w:rsidR="001444D9" w:rsidRPr="001444D9">
              <w:rPr>
                <w:rFonts w:eastAsia="Times New Roman"/>
                <w:sz w:val="24"/>
                <w:szCs w:val="24"/>
                <w:lang w:val="kk-KZ"/>
              </w:rPr>
              <w:t xml:space="preserve"> </w:t>
            </w:r>
            <w:r w:rsidRPr="001444D9">
              <w:rPr>
                <w:rFonts w:eastAsia="Times New Roman"/>
                <w:sz w:val="24"/>
                <w:szCs w:val="24"/>
              </w:rPr>
              <w:t>ский персонал</w:t>
            </w:r>
          </w:p>
        </w:tc>
        <w:tc>
          <w:tcPr>
            <w:tcW w:w="1343" w:type="dxa"/>
            <w:noWrap/>
            <w:vAlign w:val="center"/>
            <w:hideMark/>
          </w:tcPr>
          <w:p w14:paraId="648AB6FB" w14:textId="156B947A" w:rsidR="00EE35DE" w:rsidRPr="001444D9" w:rsidRDefault="00EE35DE" w:rsidP="001444D9">
            <w:pPr>
              <w:spacing w:line="228" w:lineRule="auto"/>
              <w:ind w:firstLine="22"/>
              <w:jc w:val="center"/>
              <w:rPr>
                <w:sz w:val="24"/>
                <w:szCs w:val="24"/>
              </w:rPr>
            </w:pPr>
            <w:r w:rsidRPr="001444D9">
              <w:rPr>
                <w:sz w:val="24"/>
                <w:szCs w:val="24"/>
              </w:rPr>
              <w:t>237 (61,7)</w:t>
            </w:r>
          </w:p>
        </w:tc>
        <w:tc>
          <w:tcPr>
            <w:tcW w:w="1470" w:type="dxa"/>
            <w:noWrap/>
            <w:vAlign w:val="center"/>
            <w:hideMark/>
          </w:tcPr>
          <w:p w14:paraId="389AA1A6" w14:textId="5B2BD6F3" w:rsidR="00EE35DE" w:rsidRPr="001444D9" w:rsidRDefault="00EE35DE" w:rsidP="001444D9">
            <w:pPr>
              <w:spacing w:line="228" w:lineRule="auto"/>
              <w:ind w:firstLine="22"/>
              <w:jc w:val="center"/>
              <w:rPr>
                <w:sz w:val="24"/>
                <w:szCs w:val="24"/>
              </w:rPr>
            </w:pPr>
            <w:r w:rsidRPr="001444D9">
              <w:rPr>
                <w:sz w:val="24"/>
                <w:szCs w:val="24"/>
              </w:rPr>
              <w:t>260 (67,4)</w:t>
            </w:r>
          </w:p>
        </w:tc>
        <w:tc>
          <w:tcPr>
            <w:tcW w:w="1685" w:type="dxa"/>
            <w:noWrap/>
            <w:vAlign w:val="center"/>
            <w:hideMark/>
          </w:tcPr>
          <w:p w14:paraId="1F383306" w14:textId="3BE1FED2" w:rsidR="00EE35DE" w:rsidRPr="001444D9" w:rsidRDefault="00EE35DE" w:rsidP="001444D9">
            <w:pPr>
              <w:spacing w:line="228" w:lineRule="auto"/>
              <w:ind w:firstLine="22"/>
              <w:jc w:val="center"/>
              <w:rPr>
                <w:sz w:val="24"/>
                <w:szCs w:val="24"/>
              </w:rPr>
            </w:pPr>
            <w:r w:rsidRPr="001444D9">
              <w:rPr>
                <w:sz w:val="24"/>
                <w:szCs w:val="24"/>
              </w:rPr>
              <w:t>497 (64,5)</w:t>
            </w:r>
          </w:p>
        </w:tc>
        <w:tc>
          <w:tcPr>
            <w:tcW w:w="779" w:type="dxa"/>
            <w:vMerge/>
          </w:tcPr>
          <w:p w14:paraId="4A0A3F3A" w14:textId="77777777" w:rsidR="00EE35DE" w:rsidRPr="001444D9" w:rsidRDefault="00EE35DE" w:rsidP="001444D9">
            <w:pPr>
              <w:tabs>
                <w:tab w:val="clear" w:pos="567"/>
                <w:tab w:val="left" w:pos="769"/>
              </w:tabs>
              <w:ind w:right="-108" w:hanging="113"/>
              <w:jc w:val="center"/>
              <w:rPr>
                <w:sz w:val="24"/>
                <w:szCs w:val="24"/>
              </w:rPr>
            </w:pPr>
          </w:p>
        </w:tc>
      </w:tr>
      <w:tr w:rsidR="001444D9" w:rsidRPr="001444D9" w14:paraId="106D4B99" w14:textId="77777777" w:rsidTr="001444D9">
        <w:trPr>
          <w:trHeight w:val="300"/>
        </w:trPr>
        <w:tc>
          <w:tcPr>
            <w:tcW w:w="2171" w:type="dxa"/>
            <w:vMerge/>
            <w:noWrap/>
            <w:hideMark/>
          </w:tcPr>
          <w:p w14:paraId="5774FC2B"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3DFAF19C"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фармацевт</w:t>
            </w:r>
          </w:p>
        </w:tc>
        <w:tc>
          <w:tcPr>
            <w:tcW w:w="1343" w:type="dxa"/>
            <w:noWrap/>
            <w:vAlign w:val="center"/>
            <w:hideMark/>
          </w:tcPr>
          <w:p w14:paraId="5F13CE67" w14:textId="63F672E5" w:rsidR="00EE35DE" w:rsidRPr="001444D9" w:rsidRDefault="00EE35DE" w:rsidP="001444D9">
            <w:pPr>
              <w:spacing w:line="228" w:lineRule="auto"/>
              <w:ind w:firstLine="22"/>
              <w:jc w:val="center"/>
              <w:rPr>
                <w:sz w:val="24"/>
                <w:szCs w:val="24"/>
              </w:rPr>
            </w:pPr>
            <w:r w:rsidRPr="001444D9">
              <w:rPr>
                <w:sz w:val="24"/>
                <w:szCs w:val="24"/>
              </w:rPr>
              <w:t>35 (9,1)</w:t>
            </w:r>
          </w:p>
        </w:tc>
        <w:tc>
          <w:tcPr>
            <w:tcW w:w="1470" w:type="dxa"/>
            <w:noWrap/>
            <w:vAlign w:val="center"/>
            <w:hideMark/>
          </w:tcPr>
          <w:p w14:paraId="15E2325E" w14:textId="71CD16F4" w:rsidR="00EE35DE" w:rsidRPr="001444D9" w:rsidRDefault="00EE35DE" w:rsidP="001444D9">
            <w:pPr>
              <w:spacing w:line="228" w:lineRule="auto"/>
              <w:ind w:firstLine="22"/>
              <w:jc w:val="center"/>
              <w:rPr>
                <w:sz w:val="24"/>
                <w:szCs w:val="24"/>
              </w:rPr>
            </w:pPr>
            <w:r w:rsidRPr="001444D9">
              <w:rPr>
                <w:sz w:val="24"/>
                <w:szCs w:val="24"/>
              </w:rPr>
              <w:t>11 (2,8)</w:t>
            </w:r>
          </w:p>
        </w:tc>
        <w:tc>
          <w:tcPr>
            <w:tcW w:w="1685" w:type="dxa"/>
            <w:noWrap/>
            <w:vAlign w:val="center"/>
            <w:hideMark/>
          </w:tcPr>
          <w:p w14:paraId="21B2F7AC" w14:textId="67F99042" w:rsidR="00EE35DE" w:rsidRPr="001444D9" w:rsidRDefault="00EE35DE" w:rsidP="001444D9">
            <w:pPr>
              <w:spacing w:line="228" w:lineRule="auto"/>
              <w:ind w:firstLine="22"/>
              <w:jc w:val="center"/>
              <w:rPr>
                <w:sz w:val="24"/>
                <w:szCs w:val="24"/>
              </w:rPr>
            </w:pPr>
            <w:r w:rsidRPr="001444D9">
              <w:rPr>
                <w:sz w:val="24"/>
                <w:szCs w:val="24"/>
              </w:rPr>
              <w:t>46 (6,0)</w:t>
            </w:r>
          </w:p>
        </w:tc>
        <w:tc>
          <w:tcPr>
            <w:tcW w:w="779" w:type="dxa"/>
            <w:vMerge/>
          </w:tcPr>
          <w:p w14:paraId="69D44BD0" w14:textId="77777777" w:rsidR="00EE35DE" w:rsidRPr="001444D9" w:rsidRDefault="00EE35DE" w:rsidP="001444D9">
            <w:pPr>
              <w:tabs>
                <w:tab w:val="clear" w:pos="567"/>
                <w:tab w:val="left" w:pos="769"/>
              </w:tabs>
              <w:ind w:right="-108" w:hanging="113"/>
              <w:jc w:val="center"/>
              <w:rPr>
                <w:sz w:val="24"/>
                <w:szCs w:val="24"/>
              </w:rPr>
            </w:pPr>
          </w:p>
        </w:tc>
      </w:tr>
      <w:tr w:rsidR="001444D9" w:rsidRPr="001444D9" w14:paraId="31A9D55D" w14:textId="77777777" w:rsidTr="001444D9">
        <w:trPr>
          <w:trHeight w:val="300"/>
        </w:trPr>
        <w:tc>
          <w:tcPr>
            <w:tcW w:w="2171" w:type="dxa"/>
            <w:vMerge/>
            <w:noWrap/>
            <w:hideMark/>
          </w:tcPr>
          <w:p w14:paraId="4BF9E8AD"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4D600240"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другое</w:t>
            </w:r>
          </w:p>
        </w:tc>
        <w:tc>
          <w:tcPr>
            <w:tcW w:w="1343" w:type="dxa"/>
            <w:noWrap/>
            <w:vAlign w:val="center"/>
            <w:hideMark/>
          </w:tcPr>
          <w:p w14:paraId="77431D13" w14:textId="00A29662" w:rsidR="00EE35DE" w:rsidRPr="001444D9" w:rsidRDefault="00EE35DE" w:rsidP="001444D9">
            <w:pPr>
              <w:spacing w:line="228" w:lineRule="auto"/>
              <w:ind w:firstLine="22"/>
              <w:jc w:val="center"/>
              <w:rPr>
                <w:sz w:val="24"/>
                <w:szCs w:val="24"/>
              </w:rPr>
            </w:pPr>
            <w:r w:rsidRPr="001444D9">
              <w:rPr>
                <w:sz w:val="24"/>
                <w:szCs w:val="24"/>
              </w:rPr>
              <w:t>13 (3,4)</w:t>
            </w:r>
          </w:p>
        </w:tc>
        <w:tc>
          <w:tcPr>
            <w:tcW w:w="1470" w:type="dxa"/>
            <w:noWrap/>
            <w:vAlign w:val="center"/>
            <w:hideMark/>
          </w:tcPr>
          <w:p w14:paraId="64BF5B36" w14:textId="28DAED44" w:rsidR="00EE35DE" w:rsidRPr="001444D9" w:rsidRDefault="00EE35DE" w:rsidP="001444D9">
            <w:pPr>
              <w:spacing w:line="228" w:lineRule="auto"/>
              <w:ind w:firstLine="22"/>
              <w:jc w:val="center"/>
              <w:rPr>
                <w:sz w:val="24"/>
                <w:szCs w:val="24"/>
              </w:rPr>
            </w:pPr>
            <w:r w:rsidRPr="001444D9">
              <w:rPr>
                <w:sz w:val="24"/>
                <w:szCs w:val="24"/>
              </w:rPr>
              <w:t>42 (10,9)</w:t>
            </w:r>
          </w:p>
        </w:tc>
        <w:tc>
          <w:tcPr>
            <w:tcW w:w="1685" w:type="dxa"/>
            <w:noWrap/>
            <w:vAlign w:val="center"/>
            <w:hideMark/>
          </w:tcPr>
          <w:p w14:paraId="1C1B0375" w14:textId="6C20293D" w:rsidR="00EE35DE" w:rsidRPr="001444D9" w:rsidRDefault="00EE35DE" w:rsidP="001444D9">
            <w:pPr>
              <w:spacing w:line="228" w:lineRule="auto"/>
              <w:ind w:firstLine="22"/>
              <w:jc w:val="center"/>
              <w:rPr>
                <w:sz w:val="24"/>
                <w:szCs w:val="24"/>
              </w:rPr>
            </w:pPr>
            <w:r w:rsidRPr="001444D9">
              <w:rPr>
                <w:sz w:val="24"/>
                <w:szCs w:val="24"/>
              </w:rPr>
              <w:t>55 (7,1)</w:t>
            </w:r>
          </w:p>
        </w:tc>
        <w:tc>
          <w:tcPr>
            <w:tcW w:w="779" w:type="dxa"/>
            <w:vMerge/>
          </w:tcPr>
          <w:p w14:paraId="53605500" w14:textId="77777777" w:rsidR="00EE35DE" w:rsidRPr="001444D9" w:rsidRDefault="00EE35DE" w:rsidP="001444D9">
            <w:pPr>
              <w:tabs>
                <w:tab w:val="clear" w:pos="567"/>
                <w:tab w:val="left" w:pos="769"/>
              </w:tabs>
              <w:ind w:right="-108" w:hanging="113"/>
              <w:jc w:val="center"/>
              <w:rPr>
                <w:sz w:val="24"/>
                <w:szCs w:val="24"/>
              </w:rPr>
            </w:pPr>
          </w:p>
        </w:tc>
      </w:tr>
      <w:tr w:rsidR="001444D9" w:rsidRPr="001444D9" w14:paraId="73B1F8D1" w14:textId="77777777" w:rsidTr="001444D9">
        <w:trPr>
          <w:trHeight w:val="300"/>
        </w:trPr>
        <w:tc>
          <w:tcPr>
            <w:tcW w:w="2171" w:type="dxa"/>
            <w:vMerge w:val="restart"/>
            <w:noWrap/>
            <w:hideMark/>
          </w:tcPr>
          <w:p w14:paraId="5B6B2DFF" w14:textId="77777777" w:rsidR="00EE35DE" w:rsidRPr="001444D9" w:rsidRDefault="00EE35DE" w:rsidP="001444D9">
            <w:pPr>
              <w:spacing w:line="228" w:lineRule="auto"/>
              <w:ind w:firstLine="22"/>
              <w:rPr>
                <w:rFonts w:eastAsia="Times New Roman"/>
                <w:sz w:val="24"/>
                <w:szCs w:val="24"/>
                <w:lang w:val="en-US"/>
              </w:rPr>
            </w:pPr>
            <w:r w:rsidRPr="001444D9">
              <w:rPr>
                <w:rFonts w:eastAsia="Times New Roman"/>
                <w:sz w:val="24"/>
                <w:szCs w:val="24"/>
              </w:rPr>
              <w:t>Место работы</w:t>
            </w:r>
          </w:p>
        </w:tc>
        <w:tc>
          <w:tcPr>
            <w:tcW w:w="2477" w:type="dxa"/>
            <w:noWrap/>
            <w:hideMark/>
          </w:tcPr>
          <w:p w14:paraId="39D067FA"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 xml:space="preserve">Государственная организация </w:t>
            </w:r>
          </w:p>
        </w:tc>
        <w:tc>
          <w:tcPr>
            <w:tcW w:w="1343" w:type="dxa"/>
            <w:noWrap/>
            <w:vAlign w:val="center"/>
            <w:hideMark/>
          </w:tcPr>
          <w:p w14:paraId="0B31C195" w14:textId="786FE33F" w:rsidR="00EE35DE" w:rsidRPr="001444D9" w:rsidRDefault="00EE35DE" w:rsidP="001444D9">
            <w:pPr>
              <w:spacing w:line="228" w:lineRule="auto"/>
              <w:ind w:firstLine="22"/>
              <w:jc w:val="center"/>
              <w:rPr>
                <w:sz w:val="24"/>
                <w:szCs w:val="24"/>
              </w:rPr>
            </w:pPr>
            <w:r w:rsidRPr="001444D9">
              <w:rPr>
                <w:sz w:val="24"/>
                <w:szCs w:val="24"/>
              </w:rPr>
              <w:t>233 (60,7)</w:t>
            </w:r>
          </w:p>
        </w:tc>
        <w:tc>
          <w:tcPr>
            <w:tcW w:w="1470" w:type="dxa"/>
            <w:noWrap/>
            <w:vAlign w:val="center"/>
            <w:hideMark/>
          </w:tcPr>
          <w:p w14:paraId="0EDC29DA" w14:textId="776DEA2F" w:rsidR="00EE35DE" w:rsidRPr="001444D9" w:rsidRDefault="00EE35DE" w:rsidP="001444D9">
            <w:pPr>
              <w:spacing w:line="228" w:lineRule="auto"/>
              <w:ind w:firstLine="22"/>
              <w:jc w:val="center"/>
              <w:rPr>
                <w:sz w:val="24"/>
                <w:szCs w:val="24"/>
              </w:rPr>
            </w:pPr>
            <w:r w:rsidRPr="001444D9">
              <w:rPr>
                <w:sz w:val="24"/>
                <w:szCs w:val="24"/>
              </w:rPr>
              <w:t>361 (93,5)</w:t>
            </w:r>
          </w:p>
        </w:tc>
        <w:tc>
          <w:tcPr>
            <w:tcW w:w="1685" w:type="dxa"/>
            <w:noWrap/>
            <w:vAlign w:val="center"/>
            <w:hideMark/>
          </w:tcPr>
          <w:p w14:paraId="2F3E56EE" w14:textId="4EBE13DF" w:rsidR="00EE35DE" w:rsidRPr="001444D9" w:rsidRDefault="00EE35DE" w:rsidP="001444D9">
            <w:pPr>
              <w:spacing w:line="228" w:lineRule="auto"/>
              <w:ind w:firstLine="22"/>
              <w:jc w:val="center"/>
              <w:rPr>
                <w:sz w:val="24"/>
                <w:szCs w:val="24"/>
              </w:rPr>
            </w:pPr>
            <w:r w:rsidRPr="001444D9">
              <w:rPr>
                <w:sz w:val="24"/>
                <w:szCs w:val="24"/>
              </w:rPr>
              <w:t>594 (77,1)</w:t>
            </w:r>
          </w:p>
        </w:tc>
        <w:tc>
          <w:tcPr>
            <w:tcW w:w="779" w:type="dxa"/>
            <w:vMerge w:val="restart"/>
          </w:tcPr>
          <w:p w14:paraId="0599ADEC" w14:textId="77777777" w:rsidR="00EE35DE" w:rsidRPr="001444D9" w:rsidRDefault="00EE35DE" w:rsidP="001444D9">
            <w:pPr>
              <w:tabs>
                <w:tab w:val="clear" w:pos="567"/>
                <w:tab w:val="left" w:pos="769"/>
              </w:tabs>
              <w:ind w:right="-108" w:hanging="113"/>
              <w:jc w:val="center"/>
              <w:rPr>
                <w:sz w:val="24"/>
                <w:szCs w:val="24"/>
              </w:rPr>
            </w:pPr>
            <w:r w:rsidRPr="001444D9">
              <w:rPr>
                <w:rFonts w:eastAsia="Times New Roman"/>
                <w:sz w:val="24"/>
                <w:szCs w:val="24"/>
                <w:lang w:val="en-US"/>
              </w:rPr>
              <w:t>&lt;0,001</w:t>
            </w:r>
          </w:p>
        </w:tc>
      </w:tr>
      <w:tr w:rsidR="001444D9" w:rsidRPr="001444D9" w14:paraId="752608BF" w14:textId="77777777" w:rsidTr="001444D9">
        <w:trPr>
          <w:trHeight w:val="300"/>
        </w:trPr>
        <w:tc>
          <w:tcPr>
            <w:tcW w:w="2171" w:type="dxa"/>
            <w:vMerge/>
            <w:noWrap/>
            <w:hideMark/>
          </w:tcPr>
          <w:p w14:paraId="0DA37213" w14:textId="77777777" w:rsidR="00EE35DE" w:rsidRPr="001444D9" w:rsidRDefault="00EE35DE" w:rsidP="001444D9">
            <w:pPr>
              <w:spacing w:line="228" w:lineRule="auto"/>
              <w:rPr>
                <w:rFonts w:eastAsia="Times New Roman"/>
                <w:sz w:val="24"/>
                <w:szCs w:val="24"/>
              </w:rPr>
            </w:pPr>
          </w:p>
        </w:tc>
        <w:tc>
          <w:tcPr>
            <w:tcW w:w="2477" w:type="dxa"/>
            <w:noWrap/>
            <w:hideMark/>
          </w:tcPr>
          <w:p w14:paraId="525BF807" w14:textId="77777777" w:rsidR="00EE35DE" w:rsidRPr="001444D9" w:rsidRDefault="00EE35DE" w:rsidP="001444D9">
            <w:pPr>
              <w:spacing w:line="228" w:lineRule="auto"/>
              <w:ind w:firstLine="0"/>
              <w:rPr>
                <w:rFonts w:eastAsia="Times New Roman"/>
                <w:sz w:val="24"/>
                <w:szCs w:val="24"/>
              </w:rPr>
            </w:pPr>
            <w:r w:rsidRPr="001444D9">
              <w:rPr>
                <w:rFonts w:eastAsia="Times New Roman"/>
                <w:sz w:val="24"/>
                <w:szCs w:val="24"/>
              </w:rPr>
              <w:t xml:space="preserve">Частная организация </w:t>
            </w:r>
          </w:p>
        </w:tc>
        <w:tc>
          <w:tcPr>
            <w:tcW w:w="1343" w:type="dxa"/>
            <w:noWrap/>
            <w:vAlign w:val="center"/>
            <w:hideMark/>
          </w:tcPr>
          <w:p w14:paraId="2D46F611" w14:textId="6D0D2328" w:rsidR="00EE35DE" w:rsidRPr="001444D9" w:rsidRDefault="00EE35DE" w:rsidP="001444D9">
            <w:pPr>
              <w:spacing w:line="228" w:lineRule="auto"/>
              <w:ind w:firstLine="0"/>
              <w:jc w:val="center"/>
              <w:rPr>
                <w:sz w:val="24"/>
                <w:szCs w:val="24"/>
              </w:rPr>
            </w:pPr>
            <w:r w:rsidRPr="001444D9">
              <w:rPr>
                <w:sz w:val="24"/>
                <w:szCs w:val="24"/>
              </w:rPr>
              <w:t>151 (39,3)</w:t>
            </w:r>
          </w:p>
        </w:tc>
        <w:tc>
          <w:tcPr>
            <w:tcW w:w="1470" w:type="dxa"/>
            <w:noWrap/>
            <w:vAlign w:val="center"/>
            <w:hideMark/>
          </w:tcPr>
          <w:p w14:paraId="165AB5A2" w14:textId="1B90FE3C" w:rsidR="00EE35DE" w:rsidRPr="001444D9" w:rsidRDefault="00EE35DE" w:rsidP="001444D9">
            <w:pPr>
              <w:spacing w:line="228" w:lineRule="auto"/>
              <w:ind w:firstLine="0"/>
              <w:jc w:val="center"/>
              <w:rPr>
                <w:sz w:val="24"/>
                <w:szCs w:val="24"/>
              </w:rPr>
            </w:pPr>
            <w:r w:rsidRPr="001444D9">
              <w:rPr>
                <w:sz w:val="24"/>
                <w:szCs w:val="24"/>
              </w:rPr>
              <w:t>25 (6,5)</w:t>
            </w:r>
          </w:p>
        </w:tc>
        <w:tc>
          <w:tcPr>
            <w:tcW w:w="1685" w:type="dxa"/>
            <w:noWrap/>
            <w:vAlign w:val="center"/>
            <w:hideMark/>
          </w:tcPr>
          <w:p w14:paraId="30F6B7F5" w14:textId="2475F853" w:rsidR="00EE35DE" w:rsidRPr="001444D9" w:rsidRDefault="00EE35DE" w:rsidP="001444D9">
            <w:pPr>
              <w:spacing w:line="228" w:lineRule="auto"/>
              <w:ind w:firstLine="0"/>
              <w:jc w:val="center"/>
              <w:rPr>
                <w:sz w:val="24"/>
                <w:szCs w:val="24"/>
              </w:rPr>
            </w:pPr>
            <w:r w:rsidRPr="001444D9">
              <w:rPr>
                <w:sz w:val="24"/>
                <w:szCs w:val="24"/>
              </w:rPr>
              <w:t>176 (22,9)</w:t>
            </w:r>
          </w:p>
        </w:tc>
        <w:tc>
          <w:tcPr>
            <w:tcW w:w="779" w:type="dxa"/>
            <w:vMerge/>
          </w:tcPr>
          <w:p w14:paraId="03FBFD03" w14:textId="77777777" w:rsidR="00EE35DE" w:rsidRPr="001444D9" w:rsidRDefault="00EE35DE" w:rsidP="00E55684">
            <w:pPr>
              <w:rPr>
                <w:sz w:val="24"/>
                <w:szCs w:val="24"/>
              </w:rPr>
            </w:pPr>
          </w:p>
        </w:tc>
      </w:tr>
      <w:tr w:rsidR="001444D9" w:rsidRPr="001444D9" w14:paraId="3B4310E0" w14:textId="77777777" w:rsidTr="001444D9">
        <w:trPr>
          <w:trHeight w:val="300"/>
        </w:trPr>
        <w:tc>
          <w:tcPr>
            <w:tcW w:w="2171" w:type="dxa"/>
            <w:vMerge w:val="restart"/>
            <w:noWrap/>
            <w:hideMark/>
          </w:tcPr>
          <w:p w14:paraId="17EFFA18" w14:textId="69D0F029" w:rsidR="00EE35DE" w:rsidRPr="001444D9" w:rsidRDefault="001444D9" w:rsidP="001444D9">
            <w:pPr>
              <w:spacing w:line="228" w:lineRule="auto"/>
              <w:ind w:firstLine="22"/>
              <w:rPr>
                <w:rFonts w:eastAsia="Times New Roman"/>
                <w:sz w:val="24"/>
                <w:szCs w:val="24"/>
              </w:rPr>
            </w:pPr>
            <w:r w:rsidRPr="001444D9">
              <w:rPr>
                <w:rFonts w:eastAsia="Times New Roman"/>
                <w:sz w:val="24"/>
                <w:szCs w:val="24"/>
              </w:rPr>
              <w:t xml:space="preserve">Система </w:t>
            </w:r>
            <w:r w:rsidR="00EE35DE" w:rsidRPr="001444D9">
              <w:rPr>
                <w:rFonts w:eastAsia="Times New Roman"/>
                <w:sz w:val="24"/>
                <w:szCs w:val="24"/>
              </w:rPr>
              <w:t>здравоох</w:t>
            </w:r>
            <w:r w:rsidRPr="001444D9">
              <w:rPr>
                <w:rFonts w:eastAsia="Times New Roman"/>
                <w:sz w:val="24"/>
                <w:szCs w:val="24"/>
                <w:lang w:val="kk-KZ"/>
              </w:rPr>
              <w:t xml:space="preserve"> </w:t>
            </w:r>
            <w:r w:rsidR="00EE35DE" w:rsidRPr="001444D9">
              <w:rPr>
                <w:rFonts w:eastAsia="Times New Roman"/>
                <w:sz w:val="24"/>
                <w:szCs w:val="24"/>
              </w:rPr>
              <w:t>ранения гаранти</w:t>
            </w:r>
            <w:r w:rsidRPr="001444D9">
              <w:rPr>
                <w:rFonts w:eastAsia="Times New Roman"/>
                <w:sz w:val="24"/>
                <w:szCs w:val="24"/>
                <w:lang w:val="kk-KZ"/>
              </w:rPr>
              <w:t xml:space="preserve"> </w:t>
            </w:r>
            <w:r w:rsidR="00EE35DE" w:rsidRPr="001444D9">
              <w:rPr>
                <w:rFonts w:eastAsia="Times New Roman"/>
                <w:sz w:val="24"/>
                <w:szCs w:val="24"/>
              </w:rPr>
              <w:t>рует безопасность фармакотерапии</w:t>
            </w:r>
          </w:p>
        </w:tc>
        <w:tc>
          <w:tcPr>
            <w:tcW w:w="2477" w:type="dxa"/>
            <w:noWrap/>
            <w:hideMark/>
          </w:tcPr>
          <w:p w14:paraId="6C5A1979"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да</w:t>
            </w:r>
          </w:p>
        </w:tc>
        <w:tc>
          <w:tcPr>
            <w:tcW w:w="1343" w:type="dxa"/>
            <w:noWrap/>
            <w:vAlign w:val="center"/>
            <w:hideMark/>
          </w:tcPr>
          <w:p w14:paraId="579034FC" w14:textId="2C0AAADF" w:rsidR="00EE35DE" w:rsidRPr="001444D9" w:rsidRDefault="00EE35DE" w:rsidP="001444D9">
            <w:pPr>
              <w:spacing w:line="228" w:lineRule="auto"/>
              <w:ind w:firstLine="22"/>
              <w:jc w:val="center"/>
              <w:rPr>
                <w:sz w:val="24"/>
                <w:szCs w:val="24"/>
              </w:rPr>
            </w:pPr>
            <w:r w:rsidRPr="001444D9">
              <w:rPr>
                <w:sz w:val="24"/>
                <w:szCs w:val="24"/>
              </w:rPr>
              <w:t>347 (90,4)</w:t>
            </w:r>
          </w:p>
        </w:tc>
        <w:tc>
          <w:tcPr>
            <w:tcW w:w="1470" w:type="dxa"/>
            <w:noWrap/>
            <w:vAlign w:val="center"/>
            <w:hideMark/>
          </w:tcPr>
          <w:p w14:paraId="524D9577" w14:textId="5EEBEA86" w:rsidR="00EE35DE" w:rsidRPr="001444D9" w:rsidRDefault="00EE35DE" w:rsidP="001444D9">
            <w:pPr>
              <w:spacing w:line="228" w:lineRule="auto"/>
              <w:ind w:firstLine="22"/>
              <w:jc w:val="center"/>
              <w:rPr>
                <w:sz w:val="24"/>
                <w:szCs w:val="24"/>
              </w:rPr>
            </w:pPr>
            <w:r w:rsidRPr="001444D9">
              <w:rPr>
                <w:sz w:val="24"/>
                <w:szCs w:val="24"/>
              </w:rPr>
              <w:t>361 (93,5)</w:t>
            </w:r>
          </w:p>
        </w:tc>
        <w:tc>
          <w:tcPr>
            <w:tcW w:w="1685" w:type="dxa"/>
            <w:noWrap/>
            <w:vAlign w:val="center"/>
            <w:hideMark/>
          </w:tcPr>
          <w:p w14:paraId="056BE1FB" w14:textId="5CC4484A" w:rsidR="00EE35DE" w:rsidRPr="001444D9" w:rsidRDefault="00EE35DE" w:rsidP="001444D9">
            <w:pPr>
              <w:spacing w:line="228" w:lineRule="auto"/>
              <w:ind w:firstLine="22"/>
              <w:jc w:val="center"/>
              <w:rPr>
                <w:sz w:val="24"/>
                <w:szCs w:val="24"/>
              </w:rPr>
            </w:pPr>
            <w:r w:rsidRPr="001444D9">
              <w:rPr>
                <w:sz w:val="24"/>
                <w:szCs w:val="24"/>
              </w:rPr>
              <w:t>708 (91,9)</w:t>
            </w:r>
          </w:p>
        </w:tc>
        <w:tc>
          <w:tcPr>
            <w:tcW w:w="779" w:type="dxa"/>
            <w:vMerge w:val="restart"/>
          </w:tcPr>
          <w:p w14:paraId="16C9154E" w14:textId="77777777" w:rsidR="00EE35DE" w:rsidRPr="001444D9" w:rsidRDefault="00EE35DE" w:rsidP="00E55684">
            <w:pPr>
              <w:ind w:firstLine="22"/>
              <w:rPr>
                <w:sz w:val="24"/>
                <w:szCs w:val="24"/>
              </w:rPr>
            </w:pPr>
            <w:r w:rsidRPr="001444D9">
              <w:rPr>
                <w:rFonts w:eastAsia="Times New Roman"/>
                <w:sz w:val="24"/>
                <w:szCs w:val="24"/>
              </w:rPr>
              <w:t>0,055</w:t>
            </w:r>
          </w:p>
        </w:tc>
      </w:tr>
      <w:tr w:rsidR="001444D9" w:rsidRPr="001444D9" w14:paraId="51C78316" w14:textId="77777777" w:rsidTr="001444D9">
        <w:trPr>
          <w:trHeight w:val="300"/>
        </w:trPr>
        <w:tc>
          <w:tcPr>
            <w:tcW w:w="2171" w:type="dxa"/>
            <w:vMerge/>
            <w:noWrap/>
            <w:hideMark/>
          </w:tcPr>
          <w:p w14:paraId="16EB3C6A"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59797C95"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нет</w:t>
            </w:r>
          </w:p>
        </w:tc>
        <w:tc>
          <w:tcPr>
            <w:tcW w:w="1343" w:type="dxa"/>
            <w:noWrap/>
            <w:vAlign w:val="center"/>
            <w:hideMark/>
          </w:tcPr>
          <w:p w14:paraId="24AD444F" w14:textId="3049F1B9" w:rsidR="00EE35DE" w:rsidRPr="001444D9" w:rsidRDefault="00EE35DE" w:rsidP="001444D9">
            <w:pPr>
              <w:spacing w:line="228" w:lineRule="auto"/>
              <w:ind w:firstLine="22"/>
              <w:jc w:val="center"/>
              <w:rPr>
                <w:sz w:val="24"/>
                <w:szCs w:val="24"/>
              </w:rPr>
            </w:pPr>
            <w:r w:rsidRPr="001444D9">
              <w:rPr>
                <w:sz w:val="24"/>
                <w:szCs w:val="24"/>
              </w:rPr>
              <w:t>19 (4,9)</w:t>
            </w:r>
          </w:p>
        </w:tc>
        <w:tc>
          <w:tcPr>
            <w:tcW w:w="1470" w:type="dxa"/>
            <w:noWrap/>
            <w:vAlign w:val="center"/>
            <w:hideMark/>
          </w:tcPr>
          <w:p w14:paraId="26225EEC" w14:textId="0887DB12" w:rsidR="00EE35DE" w:rsidRPr="001444D9" w:rsidRDefault="00EE35DE" w:rsidP="001444D9">
            <w:pPr>
              <w:spacing w:line="228" w:lineRule="auto"/>
              <w:ind w:firstLine="22"/>
              <w:jc w:val="center"/>
              <w:rPr>
                <w:sz w:val="24"/>
                <w:szCs w:val="24"/>
              </w:rPr>
            </w:pPr>
            <w:r w:rsidRPr="001444D9">
              <w:rPr>
                <w:sz w:val="24"/>
                <w:szCs w:val="24"/>
              </w:rPr>
              <w:t>7 (1,8)</w:t>
            </w:r>
          </w:p>
        </w:tc>
        <w:tc>
          <w:tcPr>
            <w:tcW w:w="1685" w:type="dxa"/>
            <w:noWrap/>
            <w:vAlign w:val="center"/>
            <w:hideMark/>
          </w:tcPr>
          <w:p w14:paraId="0FA03D82" w14:textId="71162B4D" w:rsidR="00EE35DE" w:rsidRPr="001444D9" w:rsidRDefault="00EE35DE" w:rsidP="001444D9">
            <w:pPr>
              <w:spacing w:line="228" w:lineRule="auto"/>
              <w:ind w:firstLine="22"/>
              <w:jc w:val="center"/>
              <w:rPr>
                <w:sz w:val="24"/>
                <w:szCs w:val="24"/>
              </w:rPr>
            </w:pPr>
            <w:r w:rsidRPr="001444D9">
              <w:rPr>
                <w:sz w:val="24"/>
                <w:szCs w:val="24"/>
              </w:rPr>
              <w:t>26 (3,4)</w:t>
            </w:r>
          </w:p>
        </w:tc>
        <w:tc>
          <w:tcPr>
            <w:tcW w:w="779" w:type="dxa"/>
            <w:vMerge/>
          </w:tcPr>
          <w:p w14:paraId="1164596E" w14:textId="77777777" w:rsidR="00EE35DE" w:rsidRPr="001444D9" w:rsidRDefault="00EE35DE" w:rsidP="00E55684">
            <w:pPr>
              <w:ind w:firstLine="22"/>
              <w:rPr>
                <w:sz w:val="24"/>
                <w:szCs w:val="24"/>
              </w:rPr>
            </w:pPr>
          </w:p>
        </w:tc>
      </w:tr>
      <w:tr w:rsidR="001444D9" w:rsidRPr="001444D9" w14:paraId="6542FCFF" w14:textId="77777777" w:rsidTr="001444D9">
        <w:trPr>
          <w:trHeight w:val="300"/>
        </w:trPr>
        <w:tc>
          <w:tcPr>
            <w:tcW w:w="2171" w:type="dxa"/>
            <w:vMerge/>
            <w:noWrap/>
            <w:hideMark/>
          </w:tcPr>
          <w:p w14:paraId="6DFCD0AF"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16DEC6C8"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затрудняюсь ответить</w:t>
            </w:r>
          </w:p>
        </w:tc>
        <w:tc>
          <w:tcPr>
            <w:tcW w:w="1343" w:type="dxa"/>
            <w:noWrap/>
            <w:vAlign w:val="center"/>
            <w:hideMark/>
          </w:tcPr>
          <w:p w14:paraId="7B7CAE36" w14:textId="1FCB0F57" w:rsidR="00EE35DE" w:rsidRPr="001444D9" w:rsidRDefault="00EE35DE" w:rsidP="001444D9">
            <w:pPr>
              <w:spacing w:line="228" w:lineRule="auto"/>
              <w:ind w:firstLine="22"/>
              <w:jc w:val="center"/>
              <w:rPr>
                <w:sz w:val="24"/>
                <w:szCs w:val="24"/>
              </w:rPr>
            </w:pPr>
            <w:r w:rsidRPr="001444D9">
              <w:rPr>
                <w:sz w:val="24"/>
                <w:szCs w:val="24"/>
              </w:rPr>
              <w:t>18 (4,7)</w:t>
            </w:r>
          </w:p>
        </w:tc>
        <w:tc>
          <w:tcPr>
            <w:tcW w:w="1470" w:type="dxa"/>
            <w:noWrap/>
            <w:vAlign w:val="center"/>
            <w:hideMark/>
          </w:tcPr>
          <w:p w14:paraId="7934395C" w14:textId="6F5C07CE" w:rsidR="00EE35DE" w:rsidRPr="001444D9" w:rsidRDefault="00EE35DE" w:rsidP="001444D9">
            <w:pPr>
              <w:spacing w:line="228" w:lineRule="auto"/>
              <w:ind w:firstLine="22"/>
              <w:jc w:val="center"/>
              <w:rPr>
                <w:sz w:val="24"/>
                <w:szCs w:val="24"/>
              </w:rPr>
            </w:pPr>
            <w:r w:rsidRPr="001444D9">
              <w:rPr>
                <w:sz w:val="24"/>
                <w:szCs w:val="24"/>
              </w:rPr>
              <w:t>18 (4,7)</w:t>
            </w:r>
          </w:p>
        </w:tc>
        <w:tc>
          <w:tcPr>
            <w:tcW w:w="1685" w:type="dxa"/>
            <w:noWrap/>
            <w:vAlign w:val="center"/>
            <w:hideMark/>
          </w:tcPr>
          <w:p w14:paraId="6389866A" w14:textId="3E94D92A" w:rsidR="00EE35DE" w:rsidRPr="001444D9" w:rsidRDefault="00EE35DE" w:rsidP="001444D9">
            <w:pPr>
              <w:spacing w:line="228" w:lineRule="auto"/>
              <w:ind w:firstLine="22"/>
              <w:jc w:val="center"/>
              <w:rPr>
                <w:sz w:val="24"/>
                <w:szCs w:val="24"/>
              </w:rPr>
            </w:pPr>
            <w:r w:rsidRPr="001444D9">
              <w:rPr>
                <w:sz w:val="24"/>
                <w:szCs w:val="24"/>
              </w:rPr>
              <w:t>36 (4,7)</w:t>
            </w:r>
          </w:p>
        </w:tc>
        <w:tc>
          <w:tcPr>
            <w:tcW w:w="779" w:type="dxa"/>
            <w:vMerge/>
          </w:tcPr>
          <w:p w14:paraId="2DF6846C" w14:textId="77777777" w:rsidR="00EE35DE" w:rsidRPr="001444D9" w:rsidRDefault="00EE35DE" w:rsidP="00E55684">
            <w:pPr>
              <w:ind w:firstLine="22"/>
              <w:rPr>
                <w:sz w:val="24"/>
                <w:szCs w:val="24"/>
              </w:rPr>
            </w:pPr>
          </w:p>
        </w:tc>
      </w:tr>
      <w:tr w:rsidR="001444D9" w:rsidRPr="001444D9" w14:paraId="1DF8200B" w14:textId="77777777" w:rsidTr="001444D9">
        <w:trPr>
          <w:trHeight w:val="300"/>
        </w:trPr>
        <w:tc>
          <w:tcPr>
            <w:tcW w:w="2171" w:type="dxa"/>
            <w:vMerge w:val="restart"/>
            <w:noWrap/>
            <w:hideMark/>
          </w:tcPr>
          <w:p w14:paraId="55F0B3B4" w14:textId="14FF9B0A" w:rsidR="00EE35DE" w:rsidRPr="001444D9" w:rsidRDefault="001444D9" w:rsidP="001444D9">
            <w:pPr>
              <w:spacing w:line="228" w:lineRule="auto"/>
              <w:ind w:firstLine="22"/>
              <w:rPr>
                <w:rFonts w:eastAsia="Times New Roman"/>
                <w:sz w:val="24"/>
                <w:szCs w:val="24"/>
              </w:rPr>
            </w:pPr>
            <w:r w:rsidRPr="001444D9">
              <w:rPr>
                <w:rFonts w:eastAsia="Times New Roman"/>
                <w:sz w:val="24"/>
                <w:szCs w:val="24"/>
              </w:rPr>
              <w:t xml:space="preserve">Готовность </w:t>
            </w:r>
            <w:r w:rsidR="00EE35DE" w:rsidRPr="001444D9">
              <w:rPr>
                <w:rFonts w:eastAsia="Times New Roman"/>
                <w:sz w:val="24"/>
                <w:szCs w:val="24"/>
              </w:rPr>
              <w:t>предо</w:t>
            </w:r>
            <w:r w:rsidRPr="001444D9">
              <w:rPr>
                <w:rFonts w:eastAsia="Times New Roman"/>
                <w:sz w:val="24"/>
                <w:szCs w:val="24"/>
                <w:lang w:val="kk-KZ"/>
              </w:rPr>
              <w:t xml:space="preserve"> </w:t>
            </w:r>
            <w:r w:rsidRPr="001444D9">
              <w:rPr>
                <w:rFonts w:eastAsia="Times New Roman"/>
                <w:sz w:val="24"/>
                <w:szCs w:val="24"/>
              </w:rPr>
              <w:t xml:space="preserve">ставить </w:t>
            </w:r>
            <w:r w:rsidR="00EE35DE" w:rsidRPr="001444D9">
              <w:rPr>
                <w:rFonts w:eastAsia="Times New Roman"/>
                <w:sz w:val="24"/>
                <w:szCs w:val="24"/>
              </w:rPr>
              <w:t>консульти</w:t>
            </w:r>
            <w:r w:rsidRPr="001444D9">
              <w:rPr>
                <w:rFonts w:eastAsia="Times New Roman"/>
                <w:sz w:val="24"/>
                <w:szCs w:val="24"/>
                <w:lang w:val="kk-KZ"/>
              </w:rPr>
              <w:t xml:space="preserve"> </w:t>
            </w:r>
            <w:r w:rsidR="00EE35DE" w:rsidRPr="001444D9">
              <w:rPr>
                <w:rFonts w:eastAsia="Times New Roman"/>
                <w:sz w:val="24"/>
                <w:szCs w:val="24"/>
              </w:rPr>
              <w:t>рование пациен</w:t>
            </w:r>
            <w:r w:rsidRPr="001444D9">
              <w:rPr>
                <w:rFonts w:eastAsia="Times New Roman"/>
                <w:sz w:val="24"/>
                <w:szCs w:val="24"/>
                <w:lang w:val="kk-KZ"/>
              </w:rPr>
              <w:t xml:space="preserve"> </w:t>
            </w:r>
            <w:r w:rsidR="00EE35DE" w:rsidRPr="001444D9">
              <w:rPr>
                <w:rFonts w:eastAsia="Times New Roman"/>
                <w:sz w:val="24"/>
                <w:szCs w:val="24"/>
              </w:rPr>
              <w:t>там</w:t>
            </w:r>
          </w:p>
        </w:tc>
        <w:tc>
          <w:tcPr>
            <w:tcW w:w="2477" w:type="dxa"/>
            <w:noWrap/>
            <w:hideMark/>
          </w:tcPr>
          <w:p w14:paraId="0E2ADDE8"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да</w:t>
            </w:r>
          </w:p>
        </w:tc>
        <w:tc>
          <w:tcPr>
            <w:tcW w:w="1343" w:type="dxa"/>
            <w:noWrap/>
            <w:vAlign w:val="center"/>
          </w:tcPr>
          <w:p w14:paraId="1D8FB4C5" w14:textId="4C183ADF" w:rsidR="00EE35DE" w:rsidRPr="001444D9" w:rsidRDefault="00EE35DE" w:rsidP="001444D9">
            <w:pPr>
              <w:spacing w:line="228" w:lineRule="auto"/>
              <w:ind w:firstLine="22"/>
              <w:jc w:val="center"/>
              <w:rPr>
                <w:sz w:val="24"/>
                <w:szCs w:val="24"/>
              </w:rPr>
            </w:pPr>
            <w:r w:rsidRPr="001444D9">
              <w:rPr>
                <w:sz w:val="24"/>
                <w:szCs w:val="24"/>
              </w:rPr>
              <w:t>278 (72,4)</w:t>
            </w:r>
          </w:p>
        </w:tc>
        <w:tc>
          <w:tcPr>
            <w:tcW w:w="1470" w:type="dxa"/>
            <w:noWrap/>
            <w:vAlign w:val="center"/>
          </w:tcPr>
          <w:p w14:paraId="2D16B8D8" w14:textId="38A46B17" w:rsidR="00EE35DE" w:rsidRPr="001444D9" w:rsidRDefault="00EE35DE" w:rsidP="001444D9">
            <w:pPr>
              <w:spacing w:line="228" w:lineRule="auto"/>
              <w:ind w:firstLine="22"/>
              <w:jc w:val="center"/>
              <w:rPr>
                <w:sz w:val="24"/>
                <w:szCs w:val="24"/>
              </w:rPr>
            </w:pPr>
            <w:r w:rsidRPr="001444D9">
              <w:rPr>
                <w:sz w:val="24"/>
                <w:szCs w:val="24"/>
              </w:rPr>
              <w:t>324 (83,9)</w:t>
            </w:r>
          </w:p>
        </w:tc>
        <w:tc>
          <w:tcPr>
            <w:tcW w:w="1685" w:type="dxa"/>
            <w:noWrap/>
            <w:vAlign w:val="center"/>
          </w:tcPr>
          <w:p w14:paraId="5BBDF0B0" w14:textId="2A0FE36F" w:rsidR="00EE35DE" w:rsidRPr="001444D9" w:rsidRDefault="00EE35DE" w:rsidP="001444D9">
            <w:pPr>
              <w:spacing w:line="228" w:lineRule="auto"/>
              <w:ind w:firstLine="22"/>
              <w:jc w:val="center"/>
              <w:rPr>
                <w:sz w:val="24"/>
                <w:szCs w:val="24"/>
              </w:rPr>
            </w:pPr>
            <w:r w:rsidRPr="001444D9">
              <w:rPr>
                <w:sz w:val="24"/>
                <w:szCs w:val="24"/>
              </w:rPr>
              <w:t>602 (78,2)</w:t>
            </w:r>
          </w:p>
        </w:tc>
        <w:tc>
          <w:tcPr>
            <w:tcW w:w="779" w:type="dxa"/>
            <w:vMerge w:val="restart"/>
          </w:tcPr>
          <w:p w14:paraId="20C76EF3" w14:textId="77777777" w:rsidR="00EE35DE" w:rsidRPr="001444D9" w:rsidRDefault="00EE35DE" w:rsidP="001444D9">
            <w:pPr>
              <w:ind w:hanging="113"/>
              <w:rPr>
                <w:sz w:val="24"/>
                <w:szCs w:val="24"/>
              </w:rPr>
            </w:pPr>
            <w:r w:rsidRPr="001444D9">
              <w:rPr>
                <w:rFonts w:eastAsia="Times New Roman"/>
                <w:sz w:val="24"/>
                <w:szCs w:val="24"/>
                <w:lang w:val="en-US"/>
              </w:rPr>
              <w:t>&lt;0,001</w:t>
            </w:r>
          </w:p>
        </w:tc>
      </w:tr>
      <w:tr w:rsidR="001444D9" w:rsidRPr="001444D9" w14:paraId="3CED22A1" w14:textId="77777777" w:rsidTr="001444D9">
        <w:trPr>
          <w:trHeight w:val="300"/>
        </w:trPr>
        <w:tc>
          <w:tcPr>
            <w:tcW w:w="2171" w:type="dxa"/>
            <w:vMerge/>
            <w:noWrap/>
            <w:hideMark/>
          </w:tcPr>
          <w:p w14:paraId="52F20F93" w14:textId="77777777" w:rsidR="00EE35DE" w:rsidRPr="001444D9" w:rsidRDefault="00EE35DE" w:rsidP="001444D9">
            <w:pPr>
              <w:spacing w:line="228" w:lineRule="auto"/>
              <w:ind w:firstLine="22"/>
              <w:rPr>
                <w:rFonts w:eastAsia="Times New Roman"/>
                <w:sz w:val="24"/>
                <w:szCs w:val="24"/>
              </w:rPr>
            </w:pPr>
          </w:p>
        </w:tc>
        <w:tc>
          <w:tcPr>
            <w:tcW w:w="2477" w:type="dxa"/>
            <w:noWrap/>
            <w:hideMark/>
          </w:tcPr>
          <w:p w14:paraId="2B4C627B"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нет</w:t>
            </w:r>
          </w:p>
        </w:tc>
        <w:tc>
          <w:tcPr>
            <w:tcW w:w="1343" w:type="dxa"/>
            <w:noWrap/>
            <w:vAlign w:val="center"/>
          </w:tcPr>
          <w:p w14:paraId="2C6AC7A0" w14:textId="589754AD" w:rsidR="00EE35DE" w:rsidRPr="001444D9" w:rsidRDefault="00EE35DE" w:rsidP="001444D9">
            <w:pPr>
              <w:spacing w:line="228" w:lineRule="auto"/>
              <w:ind w:firstLine="22"/>
              <w:jc w:val="center"/>
              <w:rPr>
                <w:sz w:val="24"/>
                <w:szCs w:val="24"/>
              </w:rPr>
            </w:pPr>
            <w:r w:rsidRPr="001444D9">
              <w:rPr>
                <w:sz w:val="24"/>
                <w:szCs w:val="24"/>
              </w:rPr>
              <w:t>88 (22,9)</w:t>
            </w:r>
          </w:p>
        </w:tc>
        <w:tc>
          <w:tcPr>
            <w:tcW w:w="1470" w:type="dxa"/>
            <w:noWrap/>
            <w:vAlign w:val="center"/>
          </w:tcPr>
          <w:p w14:paraId="17790EC8" w14:textId="16AD1192" w:rsidR="00EE35DE" w:rsidRPr="001444D9" w:rsidRDefault="00EE35DE" w:rsidP="001444D9">
            <w:pPr>
              <w:spacing w:line="228" w:lineRule="auto"/>
              <w:ind w:firstLine="22"/>
              <w:jc w:val="center"/>
              <w:rPr>
                <w:sz w:val="24"/>
                <w:szCs w:val="24"/>
              </w:rPr>
            </w:pPr>
            <w:r w:rsidRPr="001444D9">
              <w:rPr>
                <w:sz w:val="24"/>
                <w:szCs w:val="24"/>
              </w:rPr>
              <w:t>17 (4,4)</w:t>
            </w:r>
          </w:p>
        </w:tc>
        <w:tc>
          <w:tcPr>
            <w:tcW w:w="1685" w:type="dxa"/>
            <w:noWrap/>
            <w:vAlign w:val="center"/>
          </w:tcPr>
          <w:p w14:paraId="1A38D757" w14:textId="02CA684C" w:rsidR="00EE35DE" w:rsidRPr="001444D9" w:rsidRDefault="00EE35DE" w:rsidP="001444D9">
            <w:pPr>
              <w:spacing w:line="228" w:lineRule="auto"/>
              <w:ind w:firstLine="22"/>
              <w:jc w:val="center"/>
              <w:rPr>
                <w:sz w:val="24"/>
                <w:szCs w:val="24"/>
              </w:rPr>
            </w:pPr>
            <w:r w:rsidRPr="001444D9">
              <w:rPr>
                <w:sz w:val="24"/>
                <w:szCs w:val="24"/>
              </w:rPr>
              <w:t>105 (13,6)</w:t>
            </w:r>
          </w:p>
        </w:tc>
        <w:tc>
          <w:tcPr>
            <w:tcW w:w="779" w:type="dxa"/>
            <w:vMerge/>
          </w:tcPr>
          <w:p w14:paraId="11A9DF6D" w14:textId="77777777" w:rsidR="00EE35DE" w:rsidRPr="001444D9" w:rsidRDefault="00EE35DE" w:rsidP="001444D9">
            <w:pPr>
              <w:ind w:hanging="113"/>
              <w:rPr>
                <w:sz w:val="24"/>
                <w:szCs w:val="24"/>
              </w:rPr>
            </w:pPr>
          </w:p>
        </w:tc>
      </w:tr>
      <w:tr w:rsidR="001444D9" w:rsidRPr="001444D9" w14:paraId="3FD8DC57" w14:textId="77777777" w:rsidTr="002D203D">
        <w:trPr>
          <w:trHeight w:val="300"/>
        </w:trPr>
        <w:tc>
          <w:tcPr>
            <w:tcW w:w="2171" w:type="dxa"/>
            <w:vMerge/>
            <w:tcBorders>
              <w:bottom w:val="nil"/>
            </w:tcBorders>
            <w:noWrap/>
            <w:hideMark/>
          </w:tcPr>
          <w:p w14:paraId="70563FA5" w14:textId="77777777" w:rsidR="00EE35DE" w:rsidRPr="001444D9" w:rsidRDefault="00EE35DE" w:rsidP="001444D9">
            <w:pPr>
              <w:spacing w:line="228" w:lineRule="auto"/>
              <w:ind w:firstLine="22"/>
              <w:rPr>
                <w:rFonts w:eastAsia="Times New Roman"/>
                <w:sz w:val="24"/>
                <w:szCs w:val="24"/>
              </w:rPr>
            </w:pPr>
          </w:p>
        </w:tc>
        <w:tc>
          <w:tcPr>
            <w:tcW w:w="2477" w:type="dxa"/>
            <w:tcBorders>
              <w:bottom w:val="nil"/>
            </w:tcBorders>
            <w:noWrap/>
            <w:hideMark/>
          </w:tcPr>
          <w:p w14:paraId="37D48FE2" w14:textId="77777777" w:rsidR="00EE35DE" w:rsidRPr="001444D9" w:rsidRDefault="00EE35DE" w:rsidP="001444D9">
            <w:pPr>
              <w:spacing w:line="228" w:lineRule="auto"/>
              <w:ind w:firstLine="22"/>
              <w:rPr>
                <w:rFonts w:eastAsia="Times New Roman"/>
                <w:sz w:val="24"/>
                <w:szCs w:val="24"/>
              </w:rPr>
            </w:pPr>
            <w:r w:rsidRPr="001444D9">
              <w:rPr>
                <w:rFonts w:eastAsia="Times New Roman"/>
                <w:sz w:val="24"/>
                <w:szCs w:val="24"/>
              </w:rPr>
              <w:t>затрудняюсь ответить</w:t>
            </w:r>
          </w:p>
        </w:tc>
        <w:tc>
          <w:tcPr>
            <w:tcW w:w="1343" w:type="dxa"/>
            <w:tcBorders>
              <w:bottom w:val="nil"/>
            </w:tcBorders>
            <w:noWrap/>
            <w:vAlign w:val="bottom"/>
          </w:tcPr>
          <w:p w14:paraId="70A09D27" w14:textId="40985E9E" w:rsidR="00EE35DE" w:rsidRPr="001444D9" w:rsidRDefault="00EE35DE" w:rsidP="001444D9">
            <w:pPr>
              <w:spacing w:line="228" w:lineRule="auto"/>
              <w:ind w:firstLine="22"/>
              <w:jc w:val="center"/>
              <w:rPr>
                <w:sz w:val="24"/>
                <w:szCs w:val="24"/>
              </w:rPr>
            </w:pPr>
            <w:r w:rsidRPr="001444D9">
              <w:rPr>
                <w:sz w:val="24"/>
                <w:szCs w:val="24"/>
              </w:rPr>
              <w:t>18 (4,7)</w:t>
            </w:r>
          </w:p>
        </w:tc>
        <w:tc>
          <w:tcPr>
            <w:tcW w:w="1470" w:type="dxa"/>
            <w:tcBorders>
              <w:bottom w:val="nil"/>
            </w:tcBorders>
            <w:noWrap/>
            <w:vAlign w:val="bottom"/>
          </w:tcPr>
          <w:p w14:paraId="5CB9C904" w14:textId="19771121" w:rsidR="00EE35DE" w:rsidRPr="001444D9" w:rsidRDefault="00EE35DE" w:rsidP="001444D9">
            <w:pPr>
              <w:spacing w:line="228" w:lineRule="auto"/>
              <w:ind w:firstLine="22"/>
              <w:jc w:val="center"/>
              <w:rPr>
                <w:sz w:val="24"/>
                <w:szCs w:val="24"/>
              </w:rPr>
            </w:pPr>
            <w:r w:rsidRPr="001444D9">
              <w:rPr>
                <w:sz w:val="24"/>
                <w:szCs w:val="24"/>
              </w:rPr>
              <w:t>45 (11,7)</w:t>
            </w:r>
          </w:p>
        </w:tc>
        <w:tc>
          <w:tcPr>
            <w:tcW w:w="1685" w:type="dxa"/>
            <w:tcBorders>
              <w:bottom w:val="nil"/>
            </w:tcBorders>
            <w:noWrap/>
            <w:vAlign w:val="bottom"/>
          </w:tcPr>
          <w:p w14:paraId="5E61955D" w14:textId="07D8E74C" w:rsidR="00EE35DE" w:rsidRPr="001444D9" w:rsidRDefault="00EE35DE" w:rsidP="001444D9">
            <w:pPr>
              <w:spacing w:line="228" w:lineRule="auto"/>
              <w:ind w:firstLine="22"/>
              <w:jc w:val="center"/>
              <w:rPr>
                <w:sz w:val="24"/>
                <w:szCs w:val="24"/>
              </w:rPr>
            </w:pPr>
            <w:r w:rsidRPr="001444D9">
              <w:rPr>
                <w:sz w:val="24"/>
                <w:szCs w:val="24"/>
              </w:rPr>
              <w:t>63 (8,2)</w:t>
            </w:r>
          </w:p>
        </w:tc>
        <w:tc>
          <w:tcPr>
            <w:tcW w:w="779" w:type="dxa"/>
            <w:vMerge/>
            <w:tcBorders>
              <w:bottom w:val="nil"/>
            </w:tcBorders>
          </w:tcPr>
          <w:p w14:paraId="60ABF4BD" w14:textId="77777777" w:rsidR="00EE35DE" w:rsidRPr="001444D9" w:rsidRDefault="00EE35DE" w:rsidP="001444D9">
            <w:pPr>
              <w:ind w:hanging="113"/>
              <w:rPr>
                <w:sz w:val="24"/>
                <w:szCs w:val="24"/>
              </w:rPr>
            </w:pPr>
          </w:p>
        </w:tc>
      </w:tr>
      <w:tr w:rsidR="002D203D" w:rsidRPr="001444D9" w14:paraId="0FF4AF0B" w14:textId="77777777" w:rsidTr="002D203D">
        <w:trPr>
          <w:trHeight w:val="300"/>
        </w:trPr>
        <w:tc>
          <w:tcPr>
            <w:tcW w:w="9925" w:type="dxa"/>
            <w:gridSpan w:val="6"/>
            <w:tcBorders>
              <w:top w:val="nil"/>
              <w:left w:val="nil"/>
              <w:right w:val="nil"/>
            </w:tcBorders>
            <w:noWrap/>
          </w:tcPr>
          <w:p w14:paraId="59279A04" w14:textId="5F4C619E" w:rsidR="002D203D" w:rsidRPr="002D203D" w:rsidRDefault="002D203D" w:rsidP="002D203D">
            <w:pPr>
              <w:ind w:hanging="108"/>
              <w:rPr>
                <w:rFonts w:eastAsia="Times New Roman"/>
                <w:lang w:val="kk-KZ"/>
              </w:rPr>
            </w:pPr>
            <w:r w:rsidRPr="002D203D">
              <w:rPr>
                <w:rFonts w:eastAsia="Times New Roman"/>
                <w:lang w:val="kk-KZ"/>
              </w:rPr>
              <w:lastRenderedPageBreak/>
              <w:t>Продолжение таблицы 13</w:t>
            </w:r>
          </w:p>
          <w:p w14:paraId="301AD1F0" w14:textId="43E23C14" w:rsidR="002D203D" w:rsidRPr="002D203D" w:rsidRDefault="002D203D" w:rsidP="002D203D">
            <w:pPr>
              <w:ind w:hanging="108"/>
              <w:rPr>
                <w:rFonts w:eastAsia="Times New Roman"/>
                <w:sz w:val="16"/>
                <w:szCs w:val="16"/>
                <w:lang w:val="kk-KZ"/>
              </w:rPr>
            </w:pPr>
          </w:p>
        </w:tc>
      </w:tr>
      <w:tr w:rsidR="001444D9" w:rsidRPr="001444D9" w14:paraId="253E8FAC" w14:textId="77777777" w:rsidTr="001444D9">
        <w:trPr>
          <w:trHeight w:val="300"/>
        </w:trPr>
        <w:tc>
          <w:tcPr>
            <w:tcW w:w="2171" w:type="dxa"/>
            <w:noWrap/>
          </w:tcPr>
          <w:p w14:paraId="32C1C909" w14:textId="7021FF53" w:rsidR="001444D9" w:rsidRPr="002D203D" w:rsidRDefault="002D203D" w:rsidP="002D203D">
            <w:pPr>
              <w:ind w:firstLine="22"/>
              <w:jc w:val="center"/>
              <w:rPr>
                <w:rFonts w:eastAsia="Times New Roman"/>
                <w:sz w:val="24"/>
                <w:szCs w:val="24"/>
                <w:lang w:val="kk-KZ"/>
              </w:rPr>
            </w:pPr>
            <w:r>
              <w:rPr>
                <w:rFonts w:eastAsia="Times New Roman"/>
                <w:sz w:val="24"/>
                <w:szCs w:val="24"/>
                <w:lang w:val="kk-KZ"/>
              </w:rPr>
              <w:t>1</w:t>
            </w:r>
          </w:p>
        </w:tc>
        <w:tc>
          <w:tcPr>
            <w:tcW w:w="2477" w:type="dxa"/>
            <w:noWrap/>
          </w:tcPr>
          <w:p w14:paraId="4F4A2F6B" w14:textId="634CFB13" w:rsidR="001444D9" w:rsidRPr="002D203D" w:rsidRDefault="002D203D" w:rsidP="002D203D">
            <w:pPr>
              <w:ind w:firstLine="22"/>
              <w:jc w:val="center"/>
              <w:rPr>
                <w:rFonts w:eastAsia="Times New Roman"/>
                <w:sz w:val="24"/>
                <w:szCs w:val="24"/>
                <w:lang w:val="kk-KZ"/>
              </w:rPr>
            </w:pPr>
            <w:r>
              <w:rPr>
                <w:rFonts w:eastAsia="Times New Roman"/>
                <w:sz w:val="24"/>
                <w:szCs w:val="24"/>
                <w:lang w:val="kk-KZ"/>
              </w:rPr>
              <w:t>2</w:t>
            </w:r>
          </w:p>
        </w:tc>
        <w:tc>
          <w:tcPr>
            <w:tcW w:w="1343" w:type="dxa"/>
            <w:noWrap/>
            <w:vAlign w:val="bottom"/>
          </w:tcPr>
          <w:p w14:paraId="6C09EAD8" w14:textId="1B4905B6" w:rsidR="001444D9" w:rsidRPr="002D203D" w:rsidRDefault="002D203D" w:rsidP="002D203D">
            <w:pPr>
              <w:ind w:firstLine="22"/>
              <w:jc w:val="center"/>
              <w:rPr>
                <w:sz w:val="24"/>
                <w:szCs w:val="24"/>
                <w:lang w:val="kk-KZ"/>
              </w:rPr>
            </w:pPr>
            <w:r>
              <w:rPr>
                <w:sz w:val="24"/>
                <w:szCs w:val="24"/>
                <w:lang w:val="kk-KZ"/>
              </w:rPr>
              <w:t>3</w:t>
            </w:r>
          </w:p>
        </w:tc>
        <w:tc>
          <w:tcPr>
            <w:tcW w:w="1470" w:type="dxa"/>
            <w:noWrap/>
            <w:vAlign w:val="bottom"/>
          </w:tcPr>
          <w:p w14:paraId="53834B8A" w14:textId="5B6CC99E" w:rsidR="001444D9" w:rsidRPr="002D203D" w:rsidRDefault="002D203D" w:rsidP="002D203D">
            <w:pPr>
              <w:ind w:firstLine="22"/>
              <w:jc w:val="center"/>
              <w:rPr>
                <w:sz w:val="24"/>
                <w:szCs w:val="24"/>
                <w:lang w:val="kk-KZ"/>
              </w:rPr>
            </w:pPr>
            <w:r>
              <w:rPr>
                <w:sz w:val="24"/>
                <w:szCs w:val="24"/>
                <w:lang w:val="kk-KZ"/>
              </w:rPr>
              <w:t>4</w:t>
            </w:r>
          </w:p>
        </w:tc>
        <w:tc>
          <w:tcPr>
            <w:tcW w:w="1685" w:type="dxa"/>
            <w:noWrap/>
            <w:vAlign w:val="bottom"/>
          </w:tcPr>
          <w:p w14:paraId="6EF5DCB3" w14:textId="777F9C92" w:rsidR="001444D9" w:rsidRPr="002D203D" w:rsidRDefault="002D203D" w:rsidP="002D203D">
            <w:pPr>
              <w:ind w:firstLine="22"/>
              <w:jc w:val="center"/>
              <w:rPr>
                <w:sz w:val="24"/>
                <w:szCs w:val="24"/>
                <w:lang w:val="kk-KZ"/>
              </w:rPr>
            </w:pPr>
            <w:r>
              <w:rPr>
                <w:sz w:val="24"/>
                <w:szCs w:val="24"/>
                <w:lang w:val="kk-KZ"/>
              </w:rPr>
              <w:t>5</w:t>
            </w:r>
          </w:p>
        </w:tc>
        <w:tc>
          <w:tcPr>
            <w:tcW w:w="779" w:type="dxa"/>
          </w:tcPr>
          <w:p w14:paraId="6920AA9F" w14:textId="75A675A3" w:rsidR="001444D9" w:rsidRPr="002D203D" w:rsidRDefault="002D203D" w:rsidP="002D203D">
            <w:pPr>
              <w:ind w:hanging="113"/>
              <w:jc w:val="center"/>
              <w:rPr>
                <w:rFonts w:eastAsia="Times New Roman"/>
                <w:sz w:val="24"/>
                <w:szCs w:val="24"/>
                <w:lang w:val="kk-KZ"/>
              </w:rPr>
            </w:pPr>
            <w:r>
              <w:rPr>
                <w:rFonts w:eastAsia="Times New Roman"/>
                <w:sz w:val="24"/>
                <w:szCs w:val="24"/>
                <w:lang w:val="kk-KZ"/>
              </w:rPr>
              <w:t>6</w:t>
            </w:r>
          </w:p>
        </w:tc>
      </w:tr>
      <w:tr w:rsidR="001444D9" w:rsidRPr="001444D9" w14:paraId="195E5921" w14:textId="77777777" w:rsidTr="001444D9">
        <w:trPr>
          <w:trHeight w:val="300"/>
        </w:trPr>
        <w:tc>
          <w:tcPr>
            <w:tcW w:w="2171" w:type="dxa"/>
            <w:vMerge w:val="restart"/>
            <w:noWrap/>
            <w:hideMark/>
          </w:tcPr>
          <w:p w14:paraId="7D89BBBC" w14:textId="1A0C7061" w:rsidR="00EE35DE" w:rsidRPr="001444D9" w:rsidRDefault="001444D9" w:rsidP="00E55684">
            <w:pPr>
              <w:ind w:firstLine="22"/>
              <w:rPr>
                <w:rFonts w:eastAsia="Times New Roman"/>
                <w:sz w:val="24"/>
                <w:szCs w:val="24"/>
              </w:rPr>
            </w:pPr>
            <w:r w:rsidRPr="001444D9">
              <w:rPr>
                <w:rFonts w:eastAsia="Times New Roman"/>
                <w:sz w:val="24"/>
                <w:szCs w:val="24"/>
              </w:rPr>
              <w:t xml:space="preserve">Успех </w:t>
            </w:r>
            <w:r w:rsidR="00EE35DE" w:rsidRPr="001444D9">
              <w:rPr>
                <w:rFonts w:eastAsia="Times New Roman"/>
                <w:sz w:val="24"/>
                <w:szCs w:val="24"/>
              </w:rPr>
              <w:t>лечения за</w:t>
            </w:r>
            <w:r>
              <w:rPr>
                <w:rFonts w:eastAsia="Times New Roman"/>
                <w:sz w:val="24"/>
                <w:szCs w:val="24"/>
                <w:lang w:val="kk-KZ"/>
              </w:rPr>
              <w:t xml:space="preserve"> </w:t>
            </w:r>
            <w:r w:rsidR="00EE35DE" w:rsidRPr="001444D9">
              <w:rPr>
                <w:rFonts w:eastAsia="Times New Roman"/>
                <w:sz w:val="24"/>
                <w:szCs w:val="24"/>
              </w:rPr>
              <w:t>висит от предостав</w:t>
            </w:r>
            <w:r>
              <w:rPr>
                <w:rFonts w:eastAsia="Times New Roman"/>
                <w:sz w:val="24"/>
                <w:szCs w:val="24"/>
                <w:lang w:val="kk-KZ"/>
              </w:rPr>
              <w:t xml:space="preserve"> </w:t>
            </w:r>
            <w:r w:rsidR="00EE35DE" w:rsidRPr="001444D9">
              <w:rPr>
                <w:rFonts w:eastAsia="Times New Roman"/>
                <w:sz w:val="24"/>
                <w:szCs w:val="24"/>
              </w:rPr>
              <w:t>ления профессио</w:t>
            </w:r>
            <w:r>
              <w:rPr>
                <w:rFonts w:eastAsia="Times New Roman"/>
                <w:sz w:val="24"/>
                <w:szCs w:val="24"/>
                <w:lang w:val="kk-KZ"/>
              </w:rPr>
              <w:t xml:space="preserve"> </w:t>
            </w:r>
            <w:r w:rsidR="00EE35DE" w:rsidRPr="001444D9">
              <w:rPr>
                <w:rFonts w:eastAsia="Times New Roman"/>
                <w:sz w:val="24"/>
                <w:szCs w:val="24"/>
              </w:rPr>
              <w:t>нальных услуг по физическому кон</w:t>
            </w:r>
            <w:r>
              <w:rPr>
                <w:rFonts w:eastAsia="Times New Roman"/>
                <w:sz w:val="24"/>
                <w:szCs w:val="24"/>
                <w:lang w:val="kk-KZ"/>
              </w:rPr>
              <w:t xml:space="preserve"> </w:t>
            </w:r>
            <w:r w:rsidR="00EE35DE" w:rsidRPr="001444D9">
              <w:rPr>
                <w:rFonts w:eastAsia="Times New Roman"/>
                <w:sz w:val="24"/>
                <w:szCs w:val="24"/>
              </w:rPr>
              <w:t>сультированию в дополнение к отпуску лекарств</w:t>
            </w:r>
          </w:p>
        </w:tc>
        <w:tc>
          <w:tcPr>
            <w:tcW w:w="2477" w:type="dxa"/>
            <w:noWrap/>
            <w:hideMark/>
          </w:tcPr>
          <w:p w14:paraId="27F41C1A" w14:textId="77777777" w:rsidR="00EE35DE" w:rsidRPr="001444D9" w:rsidRDefault="00EE35DE" w:rsidP="00E55684">
            <w:pPr>
              <w:ind w:firstLine="22"/>
              <w:rPr>
                <w:rFonts w:eastAsia="Times New Roman"/>
                <w:sz w:val="24"/>
                <w:szCs w:val="24"/>
              </w:rPr>
            </w:pPr>
            <w:r w:rsidRPr="001444D9">
              <w:rPr>
                <w:rFonts w:eastAsia="Times New Roman"/>
                <w:sz w:val="24"/>
                <w:szCs w:val="24"/>
              </w:rPr>
              <w:t>да</w:t>
            </w:r>
          </w:p>
        </w:tc>
        <w:tc>
          <w:tcPr>
            <w:tcW w:w="1343" w:type="dxa"/>
            <w:noWrap/>
            <w:vAlign w:val="bottom"/>
          </w:tcPr>
          <w:p w14:paraId="5AE6CE36" w14:textId="3072B136" w:rsidR="00EE35DE" w:rsidRPr="001444D9" w:rsidRDefault="00EE35DE" w:rsidP="001444D9">
            <w:pPr>
              <w:ind w:firstLine="22"/>
              <w:jc w:val="center"/>
              <w:rPr>
                <w:sz w:val="24"/>
                <w:szCs w:val="24"/>
              </w:rPr>
            </w:pPr>
            <w:r w:rsidRPr="001444D9">
              <w:rPr>
                <w:sz w:val="24"/>
                <w:szCs w:val="24"/>
              </w:rPr>
              <w:t>285 (74,2)</w:t>
            </w:r>
          </w:p>
        </w:tc>
        <w:tc>
          <w:tcPr>
            <w:tcW w:w="1470" w:type="dxa"/>
            <w:noWrap/>
            <w:vAlign w:val="bottom"/>
          </w:tcPr>
          <w:p w14:paraId="6381D35E" w14:textId="74C73632" w:rsidR="00EE35DE" w:rsidRPr="001444D9" w:rsidRDefault="00EE35DE" w:rsidP="001444D9">
            <w:pPr>
              <w:ind w:firstLine="22"/>
              <w:jc w:val="center"/>
              <w:rPr>
                <w:sz w:val="24"/>
                <w:szCs w:val="24"/>
              </w:rPr>
            </w:pPr>
            <w:r w:rsidRPr="001444D9">
              <w:rPr>
                <w:sz w:val="24"/>
                <w:szCs w:val="24"/>
              </w:rPr>
              <w:t>333 (86,3)</w:t>
            </w:r>
          </w:p>
        </w:tc>
        <w:tc>
          <w:tcPr>
            <w:tcW w:w="1685" w:type="dxa"/>
            <w:noWrap/>
            <w:vAlign w:val="bottom"/>
          </w:tcPr>
          <w:p w14:paraId="0696B09E" w14:textId="272E0CF4" w:rsidR="00EE35DE" w:rsidRPr="001444D9" w:rsidRDefault="00EE35DE" w:rsidP="001444D9">
            <w:pPr>
              <w:ind w:firstLine="22"/>
              <w:jc w:val="center"/>
              <w:rPr>
                <w:sz w:val="24"/>
                <w:szCs w:val="24"/>
              </w:rPr>
            </w:pPr>
            <w:r w:rsidRPr="001444D9">
              <w:rPr>
                <w:sz w:val="24"/>
                <w:szCs w:val="24"/>
              </w:rPr>
              <w:t>618 (80,3)</w:t>
            </w:r>
          </w:p>
        </w:tc>
        <w:tc>
          <w:tcPr>
            <w:tcW w:w="779" w:type="dxa"/>
            <w:vMerge w:val="restart"/>
          </w:tcPr>
          <w:p w14:paraId="5E024D5A" w14:textId="77777777" w:rsidR="00EE35DE" w:rsidRPr="001444D9" w:rsidRDefault="00EE35DE" w:rsidP="001444D9">
            <w:pPr>
              <w:ind w:hanging="113"/>
              <w:rPr>
                <w:sz w:val="24"/>
                <w:szCs w:val="24"/>
              </w:rPr>
            </w:pPr>
            <w:r w:rsidRPr="001444D9">
              <w:rPr>
                <w:rFonts w:eastAsia="Times New Roman"/>
                <w:sz w:val="24"/>
                <w:szCs w:val="24"/>
                <w:lang w:val="en-US"/>
              </w:rPr>
              <w:t>&lt;0,001</w:t>
            </w:r>
          </w:p>
        </w:tc>
      </w:tr>
      <w:tr w:rsidR="001444D9" w:rsidRPr="001444D9" w14:paraId="468E70CD" w14:textId="77777777" w:rsidTr="001444D9">
        <w:trPr>
          <w:trHeight w:val="300"/>
        </w:trPr>
        <w:tc>
          <w:tcPr>
            <w:tcW w:w="2171" w:type="dxa"/>
            <w:vMerge/>
            <w:noWrap/>
            <w:hideMark/>
          </w:tcPr>
          <w:p w14:paraId="538DFBE3" w14:textId="77777777" w:rsidR="00EE35DE" w:rsidRPr="001444D9" w:rsidRDefault="00EE35DE" w:rsidP="00E55684">
            <w:pPr>
              <w:ind w:firstLine="22"/>
              <w:rPr>
                <w:rFonts w:eastAsia="Times New Roman"/>
                <w:sz w:val="24"/>
                <w:szCs w:val="24"/>
              </w:rPr>
            </w:pPr>
          </w:p>
        </w:tc>
        <w:tc>
          <w:tcPr>
            <w:tcW w:w="2477" w:type="dxa"/>
            <w:noWrap/>
            <w:hideMark/>
          </w:tcPr>
          <w:p w14:paraId="09051673" w14:textId="77777777" w:rsidR="00EE35DE" w:rsidRPr="001444D9" w:rsidRDefault="00EE35DE" w:rsidP="00E55684">
            <w:pPr>
              <w:ind w:firstLine="22"/>
              <w:rPr>
                <w:rFonts w:eastAsia="Times New Roman"/>
                <w:sz w:val="24"/>
                <w:szCs w:val="24"/>
              </w:rPr>
            </w:pPr>
            <w:r w:rsidRPr="001444D9">
              <w:rPr>
                <w:rFonts w:eastAsia="Times New Roman"/>
                <w:sz w:val="24"/>
                <w:szCs w:val="24"/>
              </w:rPr>
              <w:t>нет</w:t>
            </w:r>
          </w:p>
        </w:tc>
        <w:tc>
          <w:tcPr>
            <w:tcW w:w="1343" w:type="dxa"/>
            <w:noWrap/>
            <w:vAlign w:val="center"/>
          </w:tcPr>
          <w:p w14:paraId="233AEB3B" w14:textId="3B0527FA" w:rsidR="00EE35DE" w:rsidRPr="001444D9" w:rsidRDefault="00EE35DE" w:rsidP="001444D9">
            <w:pPr>
              <w:ind w:firstLine="22"/>
              <w:jc w:val="center"/>
              <w:rPr>
                <w:sz w:val="24"/>
                <w:szCs w:val="24"/>
              </w:rPr>
            </w:pPr>
            <w:r w:rsidRPr="001444D9">
              <w:rPr>
                <w:sz w:val="24"/>
                <w:szCs w:val="24"/>
              </w:rPr>
              <w:t>70 (18,2)</w:t>
            </w:r>
          </w:p>
        </w:tc>
        <w:tc>
          <w:tcPr>
            <w:tcW w:w="1470" w:type="dxa"/>
            <w:noWrap/>
            <w:vAlign w:val="center"/>
          </w:tcPr>
          <w:p w14:paraId="265F0BC7" w14:textId="203A39C6" w:rsidR="00EE35DE" w:rsidRPr="001444D9" w:rsidRDefault="00EE35DE" w:rsidP="001444D9">
            <w:pPr>
              <w:ind w:firstLine="22"/>
              <w:jc w:val="center"/>
              <w:rPr>
                <w:sz w:val="24"/>
                <w:szCs w:val="24"/>
              </w:rPr>
            </w:pPr>
            <w:r w:rsidRPr="001444D9">
              <w:rPr>
                <w:sz w:val="24"/>
                <w:szCs w:val="24"/>
              </w:rPr>
              <w:t>26 (6,7)</w:t>
            </w:r>
          </w:p>
        </w:tc>
        <w:tc>
          <w:tcPr>
            <w:tcW w:w="1685" w:type="dxa"/>
            <w:noWrap/>
            <w:vAlign w:val="center"/>
          </w:tcPr>
          <w:p w14:paraId="2753A6DD" w14:textId="2CB3A4EA" w:rsidR="00EE35DE" w:rsidRPr="001444D9" w:rsidRDefault="00EE35DE" w:rsidP="001444D9">
            <w:pPr>
              <w:ind w:firstLine="22"/>
              <w:jc w:val="center"/>
              <w:rPr>
                <w:sz w:val="24"/>
                <w:szCs w:val="24"/>
              </w:rPr>
            </w:pPr>
            <w:r w:rsidRPr="001444D9">
              <w:rPr>
                <w:sz w:val="24"/>
                <w:szCs w:val="24"/>
              </w:rPr>
              <w:t>96 (12,5)</w:t>
            </w:r>
          </w:p>
        </w:tc>
        <w:tc>
          <w:tcPr>
            <w:tcW w:w="779" w:type="dxa"/>
            <w:vMerge/>
          </w:tcPr>
          <w:p w14:paraId="4F353065" w14:textId="77777777" w:rsidR="00EE35DE" w:rsidRPr="001444D9" w:rsidRDefault="00EE35DE" w:rsidP="00E55684">
            <w:pPr>
              <w:ind w:firstLine="22"/>
              <w:rPr>
                <w:sz w:val="24"/>
                <w:szCs w:val="24"/>
              </w:rPr>
            </w:pPr>
          </w:p>
        </w:tc>
      </w:tr>
      <w:tr w:rsidR="001444D9" w:rsidRPr="001444D9" w14:paraId="599A8D2E" w14:textId="77777777" w:rsidTr="001444D9">
        <w:trPr>
          <w:trHeight w:val="300"/>
        </w:trPr>
        <w:tc>
          <w:tcPr>
            <w:tcW w:w="2171" w:type="dxa"/>
            <w:vMerge/>
            <w:noWrap/>
            <w:hideMark/>
          </w:tcPr>
          <w:p w14:paraId="618A47B4" w14:textId="77777777" w:rsidR="00EE35DE" w:rsidRPr="001444D9" w:rsidRDefault="00EE35DE" w:rsidP="00E55684">
            <w:pPr>
              <w:ind w:firstLine="22"/>
              <w:rPr>
                <w:rFonts w:eastAsia="Times New Roman"/>
                <w:sz w:val="24"/>
                <w:szCs w:val="24"/>
              </w:rPr>
            </w:pPr>
          </w:p>
        </w:tc>
        <w:tc>
          <w:tcPr>
            <w:tcW w:w="2477" w:type="dxa"/>
            <w:noWrap/>
            <w:hideMark/>
          </w:tcPr>
          <w:p w14:paraId="10EDBF6D" w14:textId="77777777" w:rsidR="00EE35DE" w:rsidRPr="001444D9" w:rsidRDefault="00EE35DE" w:rsidP="00E55684">
            <w:pPr>
              <w:ind w:firstLine="22"/>
              <w:rPr>
                <w:rFonts w:eastAsia="Times New Roman"/>
                <w:sz w:val="24"/>
                <w:szCs w:val="24"/>
              </w:rPr>
            </w:pPr>
            <w:r w:rsidRPr="001444D9">
              <w:rPr>
                <w:rFonts w:eastAsia="Times New Roman"/>
                <w:sz w:val="24"/>
                <w:szCs w:val="24"/>
              </w:rPr>
              <w:t>затрудняюсь ответить</w:t>
            </w:r>
          </w:p>
        </w:tc>
        <w:tc>
          <w:tcPr>
            <w:tcW w:w="1343" w:type="dxa"/>
            <w:noWrap/>
            <w:vAlign w:val="center"/>
          </w:tcPr>
          <w:p w14:paraId="0BD575D1" w14:textId="4FDB86F9" w:rsidR="00EE35DE" w:rsidRPr="001444D9" w:rsidRDefault="00EE35DE" w:rsidP="001444D9">
            <w:pPr>
              <w:ind w:firstLine="22"/>
              <w:jc w:val="center"/>
              <w:rPr>
                <w:sz w:val="24"/>
                <w:szCs w:val="24"/>
              </w:rPr>
            </w:pPr>
            <w:r w:rsidRPr="001444D9">
              <w:rPr>
                <w:sz w:val="24"/>
                <w:szCs w:val="24"/>
              </w:rPr>
              <w:t>29 (7,6)</w:t>
            </w:r>
          </w:p>
        </w:tc>
        <w:tc>
          <w:tcPr>
            <w:tcW w:w="1470" w:type="dxa"/>
            <w:noWrap/>
            <w:vAlign w:val="center"/>
          </w:tcPr>
          <w:p w14:paraId="171595C4" w14:textId="114F898D" w:rsidR="00EE35DE" w:rsidRPr="001444D9" w:rsidRDefault="00EE35DE" w:rsidP="001444D9">
            <w:pPr>
              <w:ind w:firstLine="22"/>
              <w:jc w:val="center"/>
              <w:rPr>
                <w:sz w:val="24"/>
                <w:szCs w:val="24"/>
              </w:rPr>
            </w:pPr>
            <w:r w:rsidRPr="001444D9">
              <w:rPr>
                <w:sz w:val="24"/>
                <w:szCs w:val="24"/>
              </w:rPr>
              <w:t>27 (7,0)</w:t>
            </w:r>
          </w:p>
        </w:tc>
        <w:tc>
          <w:tcPr>
            <w:tcW w:w="1685" w:type="dxa"/>
            <w:noWrap/>
            <w:vAlign w:val="center"/>
          </w:tcPr>
          <w:p w14:paraId="321F3494" w14:textId="79B0DE5D" w:rsidR="00EE35DE" w:rsidRPr="001444D9" w:rsidRDefault="00EE35DE" w:rsidP="001444D9">
            <w:pPr>
              <w:ind w:firstLine="22"/>
              <w:jc w:val="center"/>
              <w:rPr>
                <w:sz w:val="24"/>
                <w:szCs w:val="24"/>
              </w:rPr>
            </w:pPr>
            <w:r w:rsidRPr="001444D9">
              <w:rPr>
                <w:sz w:val="24"/>
                <w:szCs w:val="24"/>
              </w:rPr>
              <w:t>56 (7,3)</w:t>
            </w:r>
          </w:p>
        </w:tc>
        <w:tc>
          <w:tcPr>
            <w:tcW w:w="779" w:type="dxa"/>
            <w:vMerge/>
          </w:tcPr>
          <w:p w14:paraId="7230EA54" w14:textId="77777777" w:rsidR="00EE35DE" w:rsidRPr="001444D9" w:rsidRDefault="00EE35DE" w:rsidP="00E55684">
            <w:pPr>
              <w:ind w:firstLine="22"/>
              <w:rPr>
                <w:sz w:val="24"/>
                <w:szCs w:val="24"/>
              </w:rPr>
            </w:pPr>
          </w:p>
        </w:tc>
      </w:tr>
      <w:tr w:rsidR="001444D9" w:rsidRPr="001444D9" w14:paraId="10663680" w14:textId="77777777" w:rsidTr="001444D9">
        <w:trPr>
          <w:trHeight w:val="300"/>
        </w:trPr>
        <w:tc>
          <w:tcPr>
            <w:tcW w:w="2171" w:type="dxa"/>
            <w:vMerge w:val="restart"/>
            <w:noWrap/>
            <w:hideMark/>
          </w:tcPr>
          <w:p w14:paraId="1926F082" w14:textId="33F2D4D5" w:rsidR="00EE35DE" w:rsidRPr="001444D9" w:rsidRDefault="001444D9" w:rsidP="00E55684">
            <w:pPr>
              <w:ind w:firstLine="22"/>
              <w:rPr>
                <w:rFonts w:eastAsia="Times New Roman"/>
                <w:sz w:val="24"/>
                <w:szCs w:val="24"/>
              </w:rPr>
            </w:pPr>
            <w:r w:rsidRPr="001444D9">
              <w:rPr>
                <w:rFonts w:eastAsia="Times New Roman"/>
                <w:sz w:val="24"/>
                <w:szCs w:val="24"/>
              </w:rPr>
              <w:t xml:space="preserve">Частота </w:t>
            </w:r>
            <w:r w:rsidR="00EE35DE" w:rsidRPr="001444D9">
              <w:rPr>
                <w:rFonts w:eastAsia="Times New Roman"/>
                <w:sz w:val="24"/>
                <w:szCs w:val="24"/>
              </w:rPr>
              <w:t>обраще</w:t>
            </w:r>
            <w:r>
              <w:rPr>
                <w:rFonts w:eastAsia="Times New Roman"/>
                <w:sz w:val="24"/>
                <w:szCs w:val="24"/>
                <w:lang w:val="kk-KZ"/>
              </w:rPr>
              <w:t xml:space="preserve"> </w:t>
            </w:r>
            <w:r w:rsidR="00EE35DE" w:rsidRPr="001444D9">
              <w:rPr>
                <w:rFonts w:eastAsia="Times New Roman"/>
                <w:sz w:val="24"/>
                <w:szCs w:val="24"/>
              </w:rPr>
              <w:t>ние пациентов за советом по  фармакотерапии</w:t>
            </w:r>
          </w:p>
        </w:tc>
        <w:tc>
          <w:tcPr>
            <w:tcW w:w="2477" w:type="dxa"/>
            <w:noWrap/>
            <w:hideMark/>
          </w:tcPr>
          <w:p w14:paraId="05E57A0E" w14:textId="77777777" w:rsidR="00EE35DE" w:rsidRPr="001444D9" w:rsidRDefault="00EE35DE" w:rsidP="00E55684">
            <w:pPr>
              <w:ind w:firstLine="22"/>
              <w:rPr>
                <w:rFonts w:eastAsia="Times New Roman"/>
                <w:sz w:val="24"/>
                <w:szCs w:val="24"/>
              </w:rPr>
            </w:pPr>
            <w:r w:rsidRPr="001444D9">
              <w:rPr>
                <w:rFonts w:eastAsia="Times New Roman"/>
                <w:sz w:val="24"/>
                <w:szCs w:val="24"/>
              </w:rPr>
              <w:t>да</w:t>
            </w:r>
          </w:p>
        </w:tc>
        <w:tc>
          <w:tcPr>
            <w:tcW w:w="1343" w:type="dxa"/>
            <w:noWrap/>
            <w:vAlign w:val="center"/>
          </w:tcPr>
          <w:p w14:paraId="4F8821DC" w14:textId="33D5E08A" w:rsidR="00EE35DE" w:rsidRPr="001444D9" w:rsidRDefault="00EE35DE" w:rsidP="001444D9">
            <w:pPr>
              <w:ind w:firstLine="22"/>
              <w:jc w:val="center"/>
              <w:rPr>
                <w:sz w:val="24"/>
                <w:szCs w:val="24"/>
              </w:rPr>
            </w:pPr>
            <w:r w:rsidRPr="001444D9">
              <w:rPr>
                <w:sz w:val="24"/>
                <w:szCs w:val="24"/>
              </w:rPr>
              <w:t>269 (70,1)</w:t>
            </w:r>
          </w:p>
        </w:tc>
        <w:tc>
          <w:tcPr>
            <w:tcW w:w="1470" w:type="dxa"/>
            <w:noWrap/>
            <w:vAlign w:val="center"/>
          </w:tcPr>
          <w:p w14:paraId="3487C64C" w14:textId="335CB220" w:rsidR="00EE35DE" w:rsidRPr="001444D9" w:rsidRDefault="00EE35DE" w:rsidP="001444D9">
            <w:pPr>
              <w:ind w:firstLine="22"/>
              <w:jc w:val="center"/>
              <w:rPr>
                <w:sz w:val="24"/>
                <w:szCs w:val="24"/>
              </w:rPr>
            </w:pPr>
            <w:r w:rsidRPr="001444D9">
              <w:rPr>
                <w:sz w:val="24"/>
                <w:szCs w:val="24"/>
              </w:rPr>
              <w:t>328 (85,0)</w:t>
            </w:r>
          </w:p>
        </w:tc>
        <w:tc>
          <w:tcPr>
            <w:tcW w:w="1685" w:type="dxa"/>
            <w:noWrap/>
            <w:vAlign w:val="center"/>
          </w:tcPr>
          <w:p w14:paraId="57CF0F20" w14:textId="73074A0E" w:rsidR="00EE35DE" w:rsidRPr="001444D9" w:rsidRDefault="00EE35DE" w:rsidP="001444D9">
            <w:pPr>
              <w:ind w:firstLine="22"/>
              <w:jc w:val="center"/>
              <w:rPr>
                <w:sz w:val="24"/>
                <w:szCs w:val="24"/>
              </w:rPr>
            </w:pPr>
            <w:r w:rsidRPr="001444D9">
              <w:rPr>
                <w:sz w:val="24"/>
                <w:szCs w:val="24"/>
              </w:rPr>
              <w:t>597 (77,5)</w:t>
            </w:r>
          </w:p>
        </w:tc>
        <w:tc>
          <w:tcPr>
            <w:tcW w:w="779" w:type="dxa"/>
            <w:vMerge w:val="restart"/>
          </w:tcPr>
          <w:p w14:paraId="3D841D56" w14:textId="77777777" w:rsidR="00EE35DE" w:rsidRPr="001444D9" w:rsidRDefault="00EE35DE" w:rsidP="001444D9">
            <w:pPr>
              <w:tabs>
                <w:tab w:val="clear" w:pos="567"/>
                <w:tab w:val="left" w:pos="769"/>
              </w:tabs>
              <w:ind w:right="-94" w:hanging="113"/>
              <w:rPr>
                <w:sz w:val="24"/>
                <w:szCs w:val="24"/>
              </w:rPr>
            </w:pPr>
            <w:r w:rsidRPr="001444D9">
              <w:rPr>
                <w:rFonts w:eastAsia="Times New Roman"/>
                <w:sz w:val="24"/>
                <w:szCs w:val="24"/>
                <w:lang w:val="en-US"/>
              </w:rPr>
              <w:t>&lt;0,001</w:t>
            </w:r>
          </w:p>
        </w:tc>
      </w:tr>
      <w:tr w:rsidR="001444D9" w:rsidRPr="001444D9" w14:paraId="2CB7E820" w14:textId="77777777" w:rsidTr="001444D9">
        <w:trPr>
          <w:trHeight w:val="300"/>
        </w:trPr>
        <w:tc>
          <w:tcPr>
            <w:tcW w:w="2171" w:type="dxa"/>
            <w:vMerge/>
            <w:noWrap/>
            <w:hideMark/>
          </w:tcPr>
          <w:p w14:paraId="3C458033" w14:textId="77777777" w:rsidR="00EE35DE" w:rsidRPr="001444D9" w:rsidRDefault="00EE35DE" w:rsidP="00E55684">
            <w:pPr>
              <w:ind w:firstLine="22"/>
              <w:rPr>
                <w:rFonts w:eastAsia="Times New Roman"/>
                <w:sz w:val="24"/>
                <w:szCs w:val="24"/>
              </w:rPr>
            </w:pPr>
          </w:p>
        </w:tc>
        <w:tc>
          <w:tcPr>
            <w:tcW w:w="2477" w:type="dxa"/>
            <w:noWrap/>
            <w:hideMark/>
          </w:tcPr>
          <w:p w14:paraId="51540B1A" w14:textId="77777777" w:rsidR="00EE35DE" w:rsidRPr="001444D9" w:rsidRDefault="00EE35DE" w:rsidP="00E55684">
            <w:pPr>
              <w:ind w:firstLine="22"/>
              <w:rPr>
                <w:rFonts w:eastAsia="Times New Roman"/>
                <w:sz w:val="24"/>
                <w:szCs w:val="24"/>
              </w:rPr>
            </w:pPr>
            <w:r w:rsidRPr="001444D9">
              <w:rPr>
                <w:rFonts w:eastAsia="Times New Roman"/>
                <w:sz w:val="24"/>
                <w:szCs w:val="24"/>
              </w:rPr>
              <w:t>нет</w:t>
            </w:r>
          </w:p>
        </w:tc>
        <w:tc>
          <w:tcPr>
            <w:tcW w:w="1343" w:type="dxa"/>
            <w:noWrap/>
            <w:vAlign w:val="center"/>
          </w:tcPr>
          <w:p w14:paraId="203AD7D6" w14:textId="2F13DF0F" w:rsidR="00EE35DE" w:rsidRPr="001444D9" w:rsidRDefault="00EE35DE" w:rsidP="001444D9">
            <w:pPr>
              <w:ind w:firstLine="22"/>
              <w:jc w:val="center"/>
              <w:rPr>
                <w:sz w:val="24"/>
                <w:szCs w:val="24"/>
              </w:rPr>
            </w:pPr>
            <w:r w:rsidRPr="001444D9">
              <w:rPr>
                <w:sz w:val="24"/>
                <w:szCs w:val="24"/>
              </w:rPr>
              <w:t>84 (21,9)</w:t>
            </w:r>
          </w:p>
        </w:tc>
        <w:tc>
          <w:tcPr>
            <w:tcW w:w="1470" w:type="dxa"/>
            <w:noWrap/>
            <w:vAlign w:val="center"/>
          </w:tcPr>
          <w:p w14:paraId="0C76FC18" w14:textId="062A4F8B" w:rsidR="00EE35DE" w:rsidRPr="001444D9" w:rsidRDefault="00EE35DE" w:rsidP="001444D9">
            <w:pPr>
              <w:ind w:firstLine="22"/>
              <w:jc w:val="center"/>
              <w:rPr>
                <w:sz w:val="24"/>
                <w:szCs w:val="24"/>
              </w:rPr>
            </w:pPr>
            <w:r w:rsidRPr="001444D9">
              <w:rPr>
                <w:sz w:val="24"/>
                <w:szCs w:val="24"/>
              </w:rPr>
              <w:t>31 (8,0)</w:t>
            </w:r>
          </w:p>
        </w:tc>
        <w:tc>
          <w:tcPr>
            <w:tcW w:w="1685" w:type="dxa"/>
            <w:noWrap/>
            <w:vAlign w:val="center"/>
          </w:tcPr>
          <w:p w14:paraId="4BB1E5E8" w14:textId="22640B03" w:rsidR="00EE35DE" w:rsidRPr="001444D9" w:rsidRDefault="00EE35DE" w:rsidP="001444D9">
            <w:pPr>
              <w:ind w:firstLine="22"/>
              <w:jc w:val="center"/>
              <w:rPr>
                <w:sz w:val="24"/>
                <w:szCs w:val="24"/>
              </w:rPr>
            </w:pPr>
            <w:r w:rsidRPr="001444D9">
              <w:rPr>
                <w:sz w:val="24"/>
                <w:szCs w:val="24"/>
              </w:rPr>
              <w:t>115 (14,9)</w:t>
            </w:r>
          </w:p>
        </w:tc>
        <w:tc>
          <w:tcPr>
            <w:tcW w:w="779" w:type="dxa"/>
            <w:vMerge/>
          </w:tcPr>
          <w:p w14:paraId="02CDD02C" w14:textId="77777777" w:rsidR="00EE35DE" w:rsidRPr="001444D9" w:rsidRDefault="00EE35DE" w:rsidP="001444D9">
            <w:pPr>
              <w:tabs>
                <w:tab w:val="clear" w:pos="567"/>
                <w:tab w:val="left" w:pos="769"/>
              </w:tabs>
              <w:ind w:right="-94" w:hanging="113"/>
              <w:rPr>
                <w:sz w:val="24"/>
                <w:szCs w:val="24"/>
              </w:rPr>
            </w:pPr>
          </w:p>
        </w:tc>
      </w:tr>
      <w:tr w:rsidR="001444D9" w:rsidRPr="001444D9" w14:paraId="31034621" w14:textId="77777777" w:rsidTr="001444D9">
        <w:trPr>
          <w:trHeight w:val="300"/>
        </w:trPr>
        <w:tc>
          <w:tcPr>
            <w:tcW w:w="2171" w:type="dxa"/>
            <w:vMerge/>
            <w:noWrap/>
            <w:hideMark/>
          </w:tcPr>
          <w:p w14:paraId="2650D9B0" w14:textId="77777777" w:rsidR="00EE35DE" w:rsidRPr="001444D9" w:rsidRDefault="00EE35DE" w:rsidP="00E55684">
            <w:pPr>
              <w:ind w:firstLine="22"/>
              <w:rPr>
                <w:rFonts w:eastAsia="Times New Roman"/>
                <w:sz w:val="24"/>
                <w:szCs w:val="24"/>
              </w:rPr>
            </w:pPr>
          </w:p>
        </w:tc>
        <w:tc>
          <w:tcPr>
            <w:tcW w:w="2477" w:type="dxa"/>
            <w:noWrap/>
            <w:hideMark/>
          </w:tcPr>
          <w:p w14:paraId="06BBF90D" w14:textId="77777777" w:rsidR="00EE35DE" w:rsidRPr="001444D9" w:rsidRDefault="00EE35DE" w:rsidP="00E55684">
            <w:pPr>
              <w:ind w:firstLine="22"/>
              <w:rPr>
                <w:rFonts w:eastAsia="Times New Roman"/>
                <w:sz w:val="24"/>
                <w:szCs w:val="24"/>
              </w:rPr>
            </w:pPr>
            <w:r w:rsidRPr="001444D9">
              <w:rPr>
                <w:rFonts w:eastAsia="Times New Roman"/>
                <w:sz w:val="24"/>
                <w:szCs w:val="24"/>
              </w:rPr>
              <w:t>затрудняюсь ответить</w:t>
            </w:r>
          </w:p>
        </w:tc>
        <w:tc>
          <w:tcPr>
            <w:tcW w:w="1343" w:type="dxa"/>
            <w:noWrap/>
            <w:vAlign w:val="center"/>
          </w:tcPr>
          <w:p w14:paraId="744E1F77" w14:textId="2860FC85" w:rsidR="00EE35DE" w:rsidRPr="001444D9" w:rsidRDefault="00EE35DE" w:rsidP="001444D9">
            <w:pPr>
              <w:ind w:firstLine="22"/>
              <w:jc w:val="center"/>
              <w:rPr>
                <w:sz w:val="24"/>
                <w:szCs w:val="24"/>
              </w:rPr>
            </w:pPr>
            <w:r w:rsidRPr="001444D9">
              <w:rPr>
                <w:sz w:val="24"/>
                <w:szCs w:val="24"/>
              </w:rPr>
              <w:t>31 (8,1)</w:t>
            </w:r>
          </w:p>
        </w:tc>
        <w:tc>
          <w:tcPr>
            <w:tcW w:w="1470" w:type="dxa"/>
            <w:noWrap/>
            <w:vAlign w:val="center"/>
          </w:tcPr>
          <w:p w14:paraId="741A1DD3" w14:textId="34D964AF" w:rsidR="00EE35DE" w:rsidRPr="001444D9" w:rsidRDefault="00EE35DE" w:rsidP="001444D9">
            <w:pPr>
              <w:ind w:firstLine="22"/>
              <w:jc w:val="center"/>
              <w:rPr>
                <w:sz w:val="24"/>
                <w:szCs w:val="24"/>
              </w:rPr>
            </w:pPr>
            <w:r w:rsidRPr="001444D9">
              <w:rPr>
                <w:sz w:val="24"/>
                <w:szCs w:val="24"/>
              </w:rPr>
              <w:t>27 (7,0)</w:t>
            </w:r>
          </w:p>
        </w:tc>
        <w:tc>
          <w:tcPr>
            <w:tcW w:w="1685" w:type="dxa"/>
            <w:noWrap/>
            <w:vAlign w:val="center"/>
          </w:tcPr>
          <w:p w14:paraId="28F722C3" w14:textId="12F86B3D" w:rsidR="00EE35DE" w:rsidRPr="001444D9" w:rsidRDefault="00EE35DE" w:rsidP="001444D9">
            <w:pPr>
              <w:ind w:firstLine="22"/>
              <w:jc w:val="center"/>
              <w:rPr>
                <w:sz w:val="24"/>
                <w:szCs w:val="24"/>
              </w:rPr>
            </w:pPr>
            <w:r w:rsidRPr="001444D9">
              <w:rPr>
                <w:sz w:val="24"/>
                <w:szCs w:val="24"/>
              </w:rPr>
              <w:t>58 (7,5)</w:t>
            </w:r>
          </w:p>
        </w:tc>
        <w:tc>
          <w:tcPr>
            <w:tcW w:w="779" w:type="dxa"/>
            <w:vMerge/>
          </w:tcPr>
          <w:p w14:paraId="2BFD571A" w14:textId="77777777" w:rsidR="00EE35DE" w:rsidRPr="001444D9" w:rsidRDefault="00EE35DE" w:rsidP="001444D9">
            <w:pPr>
              <w:tabs>
                <w:tab w:val="clear" w:pos="567"/>
                <w:tab w:val="left" w:pos="769"/>
              </w:tabs>
              <w:ind w:right="-94" w:hanging="113"/>
              <w:rPr>
                <w:sz w:val="24"/>
                <w:szCs w:val="24"/>
              </w:rPr>
            </w:pPr>
          </w:p>
        </w:tc>
      </w:tr>
      <w:tr w:rsidR="001444D9" w:rsidRPr="001444D9" w14:paraId="5E1A6814" w14:textId="77777777" w:rsidTr="001444D9">
        <w:trPr>
          <w:trHeight w:val="300"/>
        </w:trPr>
        <w:tc>
          <w:tcPr>
            <w:tcW w:w="2171" w:type="dxa"/>
            <w:vMerge w:val="restart"/>
            <w:noWrap/>
            <w:hideMark/>
          </w:tcPr>
          <w:p w14:paraId="65A636FA" w14:textId="0C42D888" w:rsidR="00EE35DE" w:rsidRPr="001444D9" w:rsidRDefault="001444D9" w:rsidP="00E55684">
            <w:pPr>
              <w:ind w:firstLine="22"/>
              <w:rPr>
                <w:rFonts w:eastAsia="Times New Roman"/>
                <w:sz w:val="24"/>
                <w:szCs w:val="24"/>
              </w:rPr>
            </w:pPr>
            <w:r w:rsidRPr="001444D9">
              <w:rPr>
                <w:rFonts w:eastAsia="Times New Roman"/>
                <w:sz w:val="24"/>
                <w:szCs w:val="24"/>
              </w:rPr>
              <w:t xml:space="preserve">Обращение </w:t>
            </w:r>
            <w:r w:rsidR="00EE35DE" w:rsidRPr="001444D9">
              <w:rPr>
                <w:rFonts w:eastAsia="Times New Roman"/>
                <w:sz w:val="24"/>
                <w:szCs w:val="24"/>
              </w:rPr>
              <w:t>к вра</w:t>
            </w:r>
            <w:r>
              <w:rPr>
                <w:rFonts w:eastAsia="Times New Roman"/>
                <w:sz w:val="24"/>
                <w:szCs w:val="24"/>
                <w:lang w:val="kk-KZ"/>
              </w:rPr>
              <w:t xml:space="preserve"> </w:t>
            </w:r>
            <w:r w:rsidR="00EE35DE" w:rsidRPr="001444D9">
              <w:rPr>
                <w:rFonts w:eastAsia="Times New Roman"/>
                <w:sz w:val="24"/>
                <w:szCs w:val="24"/>
              </w:rPr>
              <w:t>чу-коллеге, если сомневаются каса</w:t>
            </w:r>
            <w:r>
              <w:rPr>
                <w:rFonts w:eastAsia="Times New Roman"/>
                <w:sz w:val="24"/>
                <w:szCs w:val="24"/>
                <w:lang w:val="kk-KZ"/>
              </w:rPr>
              <w:t xml:space="preserve"> </w:t>
            </w:r>
            <w:r w:rsidR="00EE35DE" w:rsidRPr="001444D9">
              <w:rPr>
                <w:rFonts w:eastAsia="Times New Roman"/>
                <w:sz w:val="24"/>
                <w:szCs w:val="24"/>
              </w:rPr>
              <w:t>тельно лекарствен</w:t>
            </w:r>
            <w:r>
              <w:rPr>
                <w:rFonts w:eastAsia="Times New Roman"/>
                <w:sz w:val="24"/>
                <w:szCs w:val="24"/>
                <w:lang w:val="kk-KZ"/>
              </w:rPr>
              <w:t xml:space="preserve"> </w:t>
            </w:r>
            <w:r>
              <w:rPr>
                <w:rFonts w:eastAsia="Times New Roman"/>
                <w:sz w:val="24"/>
                <w:szCs w:val="24"/>
              </w:rPr>
              <w:t xml:space="preserve">ного </w:t>
            </w:r>
            <w:r w:rsidR="00EE35DE" w:rsidRPr="001444D9">
              <w:rPr>
                <w:rFonts w:eastAsia="Times New Roman"/>
                <w:sz w:val="24"/>
                <w:szCs w:val="24"/>
              </w:rPr>
              <w:t>взаимодейст</w:t>
            </w:r>
            <w:r w:rsidR="002D203D">
              <w:rPr>
                <w:rFonts w:eastAsia="Times New Roman"/>
                <w:sz w:val="24"/>
                <w:szCs w:val="24"/>
                <w:lang w:val="kk-KZ"/>
              </w:rPr>
              <w:t xml:space="preserve"> </w:t>
            </w:r>
            <w:r w:rsidR="00EE35DE" w:rsidRPr="001444D9">
              <w:rPr>
                <w:rFonts w:eastAsia="Times New Roman"/>
                <w:sz w:val="24"/>
                <w:szCs w:val="24"/>
              </w:rPr>
              <w:t>вия</w:t>
            </w:r>
          </w:p>
        </w:tc>
        <w:tc>
          <w:tcPr>
            <w:tcW w:w="2477" w:type="dxa"/>
            <w:noWrap/>
            <w:hideMark/>
          </w:tcPr>
          <w:p w14:paraId="3498109A" w14:textId="77777777" w:rsidR="00EE35DE" w:rsidRPr="001444D9" w:rsidRDefault="00EE35DE" w:rsidP="00E55684">
            <w:pPr>
              <w:ind w:firstLine="22"/>
              <w:rPr>
                <w:rFonts w:eastAsia="Times New Roman"/>
                <w:sz w:val="24"/>
                <w:szCs w:val="24"/>
              </w:rPr>
            </w:pPr>
            <w:r w:rsidRPr="001444D9">
              <w:rPr>
                <w:rFonts w:eastAsia="Times New Roman"/>
                <w:sz w:val="24"/>
                <w:szCs w:val="24"/>
              </w:rPr>
              <w:t>да</w:t>
            </w:r>
          </w:p>
        </w:tc>
        <w:tc>
          <w:tcPr>
            <w:tcW w:w="1343" w:type="dxa"/>
            <w:noWrap/>
            <w:vAlign w:val="center"/>
          </w:tcPr>
          <w:p w14:paraId="48C1C07B" w14:textId="2BC44B64" w:rsidR="00EE35DE" w:rsidRPr="001444D9" w:rsidRDefault="00EE35DE" w:rsidP="001444D9">
            <w:pPr>
              <w:ind w:firstLine="22"/>
              <w:jc w:val="center"/>
              <w:rPr>
                <w:sz w:val="24"/>
                <w:szCs w:val="24"/>
              </w:rPr>
            </w:pPr>
            <w:r w:rsidRPr="001444D9">
              <w:rPr>
                <w:sz w:val="24"/>
                <w:szCs w:val="24"/>
              </w:rPr>
              <w:t>294 (76,6)</w:t>
            </w:r>
          </w:p>
        </w:tc>
        <w:tc>
          <w:tcPr>
            <w:tcW w:w="1470" w:type="dxa"/>
            <w:noWrap/>
            <w:vAlign w:val="center"/>
          </w:tcPr>
          <w:p w14:paraId="4C021509" w14:textId="4EABEE14" w:rsidR="00EE35DE" w:rsidRPr="001444D9" w:rsidRDefault="00EE35DE" w:rsidP="001444D9">
            <w:pPr>
              <w:ind w:firstLine="22"/>
              <w:jc w:val="center"/>
              <w:rPr>
                <w:sz w:val="24"/>
                <w:szCs w:val="24"/>
              </w:rPr>
            </w:pPr>
            <w:r w:rsidRPr="001444D9">
              <w:rPr>
                <w:sz w:val="24"/>
                <w:szCs w:val="24"/>
              </w:rPr>
              <w:t>289 (74,9)</w:t>
            </w:r>
          </w:p>
        </w:tc>
        <w:tc>
          <w:tcPr>
            <w:tcW w:w="1685" w:type="dxa"/>
            <w:noWrap/>
            <w:vAlign w:val="center"/>
          </w:tcPr>
          <w:p w14:paraId="06EDD8C2" w14:textId="5F36B895" w:rsidR="00EE35DE" w:rsidRPr="001444D9" w:rsidRDefault="00EE35DE" w:rsidP="001444D9">
            <w:pPr>
              <w:ind w:firstLine="22"/>
              <w:jc w:val="center"/>
              <w:rPr>
                <w:sz w:val="24"/>
                <w:szCs w:val="24"/>
              </w:rPr>
            </w:pPr>
            <w:r w:rsidRPr="001444D9">
              <w:rPr>
                <w:sz w:val="24"/>
                <w:szCs w:val="24"/>
              </w:rPr>
              <w:t>583 (75,7)</w:t>
            </w:r>
          </w:p>
        </w:tc>
        <w:tc>
          <w:tcPr>
            <w:tcW w:w="779" w:type="dxa"/>
            <w:vMerge w:val="restart"/>
          </w:tcPr>
          <w:p w14:paraId="6DA13FD3" w14:textId="77777777" w:rsidR="00EE35DE" w:rsidRPr="001444D9" w:rsidRDefault="00EE35DE" w:rsidP="001444D9">
            <w:pPr>
              <w:tabs>
                <w:tab w:val="clear" w:pos="567"/>
                <w:tab w:val="left" w:pos="769"/>
              </w:tabs>
              <w:ind w:right="-94" w:hanging="113"/>
              <w:rPr>
                <w:sz w:val="24"/>
                <w:szCs w:val="24"/>
              </w:rPr>
            </w:pPr>
            <w:r w:rsidRPr="001444D9">
              <w:rPr>
                <w:rFonts w:eastAsia="Times New Roman"/>
                <w:sz w:val="24"/>
                <w:szCs w:val="24"/>
                <w:lang w:val="en-US"/>
              </w:rPr>
              <w:t>&lt;0,001</w:t>
            </w:r>
          </w:p>
        </w:tc>
      </w:tr>
      <w:tr w:rsidR="001444D9" w:rsidRPr="001444D9" w14:paraId="5EB3CBFA" w14:textId="77777777" w:rsidTr="001444D9">
        <w:trPr>
          <w:trHeight w:val="300"/>
        </w:trPr>
        <w:tc>
          <w:tcPr>
            <w:tcW w:w="2171" w:type="dxa"/>
            <w:vMerge/>
            <w:noWrap/>
            <w:hideMark/>
          </w:tcPr>
          <w:p w14:paraId="3617ACCB" w14:textId="77777777" w:rsidR="00EE35DE" w:rsidRPr="001444D9" w:rsidRDefault="00EE35DE" w:rsidP="00E55684">
            <w:pPr>
              <w:rPr>
                <w:rFonts w:eastAsia="Times New Roman"/>
                <w:sz w:val="24"/>
                <w:szCs w:val="24"/>
              </w:rPr>
            </w:pPr>
          </w:p>
        </w:tc>
        <w:tc>
          <w:tcPr>
            <w:tcW w:w="2477" w:type="dxa"/>
            <w:noWrap/>
            <w:hideMark/>
          </w:tcPr>
          <w:p w14:paraId="454CC64E" w14:textId="77777777" w:rsidR="00EE35DE" w:rsidRPr="001444D9" w:rsidRDefault="00EE35DE" w:rsidP="00E55684">
            <w:pPr>
              <w:ind w:firstLine="0"/>
              <w:rPr>
                <w:rFonts w:eastAsia="Times New Roman"/>
                <w:sz w:val="24"/>
                <w:szCs w:val="24"/>
              </w:rPr>
            </w:pPr>
            <w:r w:rsidRPr="001444D9">
              <w:rPr>
                <w:rFonts w:eastAsia="Times New Roman"/>
                <w:sz w:val="24"/>
                <w:szCs w:val="24"/>
              </w:rPr>
              <w:t>нет</w:t>
            </w:r>
          </w:p>
        </w:tc>
        <w:tc>
          <w:tcPr>
            <w:tcW w:w="1343" w:type="dxa"/>
            <w:noWrap/>
            <w:vAlign w:val="center"/>
          </w:tcPr>
          <w:p w14:paraId="2D608105" w14:textId="248D0356" w:rsidR="00EE35DE" w:rsidRPr="001444D9" w:rsidRDefault="00EE35DE" w:rsidP="001444D9">
            <w:pPr>
              <w:ind w:firstLine="0"/>
              <w:jc w:val="center"/>
              <w:rPr>
                <w:sz w:val="24"/>
                <w:szCs w:val="24"/>
              </w:rPr>
            </w:pPr>
            <w:r w:rsidRPr="001444D9">
              <w:rPr>
                <w:sz w:val="24"/>
                <w:szCs w:val="24"/>
              </w:rPr>
              <w:t>77 (20,1)</w:t>
            </w:r>
          </w:p>
        </w:tc>
        <w:tc>
          <w:tcPr>
            <w:tcW w:w="1470" w:type="dxa"/>
            <w:noWrap/>
            <w:vAlign w:val="center"/>
          </w:tcPr>
          <w:p w14:paraId="6A4258C2" w14:textId="545EA9FB" w:rsidR="00EE35DE" w:rsidRPr="001444D9" w:rsidRDefault="00EE35DE" w:rsidP="001444D9">
            <w:pPr>
              <w:ind w:firstLine="0"/>
              <w:jc w:val="center"/>
              <w:rPr>
                <w:sz w:val="24"/>
                <w:szCs w:val="24"/>
              </w:rPr>
            </w:pPr>
            <w:r w:rsidRPr="001444D9">
              <w:rPr>
                <w:sz w:val="24"/>
                <w:szCs w:val="24"/>
              </w:rPr>
              <w:t>47 (12,2)</w:t>
            </w:r>
          </w:p>
        </w:tc>
        <w:tc>
          <w:tcPr>
            <w:tcW w:w="1685" w:type="dxa"/>
            <w:noWrap/>
            <w:vAlign w:val="center"/>
          </w:tcPr>
          <w:p w14:paraId="0E53F04F" w14:textId="51541986" w:rsidR="00EE35DE" w:rsidRPr="001444D9" w:rsidRDefault="00EE35DE" w:rsidP="001444D9">
            <w:pPr>
              <w:ind w:firstLine="0"/>
              <w:jc w:val="center"/>
              <w:rPr>
                <w:sz w:val="24"/>
                <w:szCs w:val="24"/>
              </w:rPr>
            </w:pPr>
            <w:r w:rsidRPr="001444D9">
              <w:rPr>
                <w:sz w:val="24"/>
                <w:szCs w:val="24"/>
              </w:rPr>
              <w:t>124 (16,1)</w:t>
            </w:r>
          </w:p>
        </w:tc>
        <w:tc>
          <w:tcPr>
            <w:tcW w:w="779" w:type="dxa"/>
            <w:vMerge/>
          </w:tcPr>
          <w:p w14:paraId="4536B468" w14:textId="77777777" w:rsidR="00EE35DE" w:rsidRPr="001444D9" w:rsidRDefault="00EE35DE" w:rsidP="00E55684">
            <w:pPr>
              <w:rPr>
                <w:sz w:val="24"/>
                <w:szCs w:val="24"/>
              </w:rPr>
            </w:pPr>
          </w:p>
        </w:tc>
      </w:tr>
      <w:tr w:rsidR="001444D9" w:rsidRPr="001444D9" w14:paraId="39B0B0E0" w14:textId="77777777" w:rsidTr="001444D9">
        <w:trPr>
          <w:trHeight w:val="300"/>
        </w:trPr>
        <w:tc>
          <w:tcPr>
            <w:tcW w:w="2171" w:type="dxa"/>
            <w:vMerge/>
            <w:noWrap/>
            <w:hideMark/>
          </w:tcPr>
          <w:p w14:paraId="32A519A0" w14:textId="77777777" w:rsidR="00EE35DE" w:rsidRPr="001444D9" w:rsidRDefault="00EE35DE" w:rsidP="00E55684">
            <w:pPr>
              <w:rPr>
                <w:rFonts w:eastAsia="Times New Roman"/>
                <w:sz w:val="24"/>
                <w:szCs w:val="24"/>
              </w:rPr>
            </w:pPr>
          </w:p>
        </w:tc>
        <w:tc>
          <w:tcPr>
            <w:tcW w:w="2477" w:type="dxa"/>
            <w:noWrap/>
            <w:hideMark/>
          </w:tcPr>
          <w:p w14:paraId="02D4E6DF" w14:textId="77777777" w:rsidR="00EE35DE" w:rsidRPr="001444D9" w:rsidRDefault="00EE35DE" w:rsidP="00E55684">
            <w:pPr>
              <w:ind w:firstLine="0"/>
              <w:rPr>
                <w:rFonts w:eastAsia="Times New Roman"/>
                <w:sz w:val="24"/>
                <w:szCs w:val="24"/>
              </w:rPr>
            </w:pPr>
            <w:r w:rsidRPr="001444D9">
              <w:rPr>
                <w:rFonts w:eastAsia="Times New Roman"/>
                <w:sz w:val="24"/>
                <w:szCs w:val="24"/>
              </w:rPr>
              <w:t>затрудняюсь ответить</w:t>
            </w:r>
          </w:p>
        </w:tc>
        <w:tc>
          <w:tcPr>
            <w:tcW w:w="1343" w:type="dxa"/>
            <w:noWrap/>
            <w:vAlign w:val="center"/>
          </w:tcPr>
          <w:p w14:paraId="3CA9A106" w14:textId="50C5C312" w:rsidR="00EE35DE" w:rsidRPr="001444D9" w:rsidRDefault="00EE35DE" w:rsidP="001444D9">
            <w:pPr>
              <w:ind w:firstLine="0"/>
              <w:jc w:val="center"/>
              <w:rPr>
                <w:sz w:val="24"/>
                <w:szCs w:val="24"/>
              </w:rPr>
            </w:pPr>
            <w:r w:rsidRPr="001444D9">
              <w:rPr>
                <w:sz w:val="24"/>
                <w:szCs w:val="24"/>
              </w:rPr>
              <w:t>13 (3,4)</w:t>
            </w:r>
          </w:p>
        </w:tc>
        <w:tc>
          <w:tcPr>
            <w:tcW w:w="1470" w:type="dxa"/>
            <w:noWrap/>
            <w:vAlign w:val="center"/>
          </w:tcPr>
          <w:p w14:paraId="52933CDF" w14:textId="4DD978A8" w:rsidR="00EE35DE" w:rsidRPr="001444D9" w:rsidRDefault="00EE35DE" w:rsidP="001444D9">
            <w:pPr>
              <w:ind w:firstLine="0"/>
              <w:jc w:val="center"/>
              <w:rPr>
                <w:sz w:val="24"/>
                <w:szCs w:val="24"/>
              </w:rPr>
            </w:pPr>
            <w:r w:rsidRPr="001444D9">
              <w:rPr>
                <w:sz w:val="24"/>
                <w:szCs w:val="24"/>
              </w:rPr>
              <w:t>50 (13,0)</w:t>
            </w:r>
          </w:p>
        </w:tc>
        <w:tc>
          <w:tcPr>
            <w:tcW w:w="1685" w:type="dxa"/>
            <w:noWrap/>
            <w:vAlign w:val="center"/>
          </w:tcPr>
          <w:p w14:paraId="759311BF" w14:textId="2AF6AD2F" w:rsidR="00EE35DE" w:rsidRPr="001444D9" w:rsidRDefault="00EE35DE" w:rsidP="001444D9">
            <w:pPr>
              <w:ind w:firstLine="0"/>
              <w:jc w:val="center"/>
              <w:rPr>
                <w:sz w:val="24"/>
                <w:szCs w:val="24"/>
              </w:rPr>
            </w:pPr>
            <w:r w:rsidRPr="001444D9">
              <w:rPr>
                <w:sz w:val="24"/>
                <w:szCs w:val="24"/>
              </w:rPr>
              <w:t>63 (8,2)</w:t>
            </w:r>
          </w:p>
        </w:tc>
        <w:tc>
          <w:tcPr>
            <w:tcW w:w="779" w:type="dxa"/>
            <w:vMerge/>
          </w:tcPr>
          <w:p w14:paraId="261CCB51" w14:textId="77777777" w:rsidR="00EE35DE" w:rsidRPr="001444D9" w:rsidRDefault="00EE35DE" w:rsidP="00E55684">
            <w:pPr>
              <w:rPr>
                <w:sz w:val="24"/>
                <w:szCs w:val="24"/>
              </w:rPr>
            </w:pPr>
          </w:p>
        </w:tc>
      </w:tr>
    </w:tbl>
    <w:p w14:paraId="4A7E6208" w14:textId="77777777" w:rsidR="00EE35DE" w:rsidRPr="00C36C61" w:rsidRDefault="00EE35DE" w:rsidP="00EE35DE">
      <w:pPr>
        <w:ind w:left="284" w:right="-846"/>
      </w:pPr>
    </w:p>
    <w:p w14:paraId="2060AB82" w14:textId="09F85540" w:rsidR="000A152F" w:rsidRPr="00C36C61" w:rsidRDefault="000A152F" w:rsidP="001A67A8">
      <w:pPr>
        <w:ind w:right="19" w:firstLine="709"/>
      </w:pPr>
      <w:r w:rsidRPr="00C36C61">
        <w:t>Около 30,0% респондентов отметили трудности при формировании заявок на ЛС. При этом показатель среди городских специалистов был в два раза выше</w:t>
      </w:r>
      <w:r w:rsidR="00ED7A90" w:rsidRPr="00C36C61">
        <w:t>, чем</w:t>
      </w:r>
      <w:r w:rsidRPr="00C36C61">
        <w:t xml:space="preserve"> среди сельских (р&lt;0,001). Важно отметить, что 22,2% респондентов затруднились ответить на этот вопрос, особенно среди сельских специалистов (31,3%), что может свидетельствовать о наличии определенных трудностей. Среди городских респондентов основными проблемами были сложности, связанные с выбором действующих веществ, расчетом дозировок инсулинов и аэрозолей, а также с соблюдением сроков доставки ЛС. В то время как респонденты из сельской местности отметили отсутствие некоторых ЛС в КНФ или другие, не детализированные сложности. </w:t>
      </w:r>
    </w:p>
    <w:p w14:paraId="6B33124B" w14:textId="3917C1D4" w:rsidR="00141E7D" w:rsidRPr="00C36C61" w:rsidRDefault="00141E7D" w:rsidP="001A67A8">
      <w:pPr>
        <w:ind w:right="19" w:firstLine="709"/>
      </w:pPr>
      <w:r w:rsidRPr="00C36C61">
        <w:t>Задержки в поставках ЛС в рамках ГОБМП и ОСМС были</w:t>
      </w:r>
      <w:r w:rsidR="00ED7A90" w:rsidRPr="00C36C61">
        <w:t xml:space="preserve"> констатированы </w:t>
      </w:r>
      <w:r w:rsidRPr="00C36C61">
        <w:t xml:space="preserve">у 51,3% респондентов, при этом наибольший процент таких респондентов составили специалисты из городской местности. В то же время 18,3% опрошенных затруднились с ответом, при этом эта доля была значительно выше среди респондентов из сельских территорий (31,6%), в сравнении с городскими специалистами (4,9%) (р&lt;0,001) (таблица </w:t>
      </w:r>
      <w:r w:rsidR="00576FBB" w:rsidRPr="00C36C61">
        <w:t>14</w:t>
      </w:r>
      <w:r w:rsidRPr="00C36C61">
        <w:t xml:space="preserve">). </w:t>
      </w:r>
    </w:p>
    <w:p w14:paraId="3B8B5470" w14:textId="2F179C22" w:rsidR="00141E7D" w:rsidRPr="00C36C61" w:rsidRDefault="00141E7D" w:rsidP="001A67A8">
      <w:pPr>
        <w:ind w:right="19" w:firstLine="709"/>
      </w:pPr>
      <w:r w:rsidRPr="00C36C61">
        <w:rPr>
          <w:iCs/>
        </w:rPr>
        <w:t xml:space="preserve">Учет мнения медицинского персонала при формировании заявок на ЛС на постоянной или регулярной основе был зафиксирован у 77,7% респондентов. Однако этот показатель был значительно более выражен среди городских специалистов (93,7%), по сравнению с сельскими (61,7%) (р&lt;0,001). </w:t>
      </w:r>
    </w:p>
    <w:p w14:paraId="3C9C9D2C" w14:textId="77777777" w:rsidR="005407C9" w:rsidRPr="00C36C61" w:rsidRDefault="005407C9" w:rsidP="0076778F">
      <w:pPr>
        <w:ind w:right="49" w:firstLine="709"/>
        <w:sectPr w:rsidR="005407C9" w:rsidRPr="00C36C61" w:rsidSect="001444D9">
          <w:pgSz w:w="12240" w:h="15840"/>
          <w:pgMar w:top="1134" w:right="567" w:bottom="1134" w:left="1701" w:header="720" w:footer="720" w:gutter="0"/>
          <w:cols w:space="720"/>
          <w:docGrid w:linePitch="360"/>
        </w:sectPr>
      </w:pPr>
    </w:p>
    <w:p w14:paraId="621F0388" w14:textId="23D99F99" w:rsidR="005407C9" w:rsidRDefault="005407C9" w:rsidP="002D203D">
      <w:pPr>
        <w:ind w:right="-29" w:firstLine="0"/>
        <w:rPr>
          <w:rFonts w:eastAsia="Times New Roman"/>
          <w:lang w:val="kk-KZ" w:eastAsia="ru-RU"/>
        </w:rPr>
      </w:pPr>
      <w:r w:rsidRPr="00C36C61">
        <w:rPr>
          <w:rFonts w:eastAsia="Times New Roman"/>
          <w:lang w:eastAsia="ru-RU"/>
        </w:rPr>
        <w:lastRenderedPageBreak/>
        <w:t xml:space="preserve">Таблица </w:t>
      </w:r>
      <w:r w:rsidR="00576FBB" w:rsidRPr="00C36C61">
        <w:rPr>
          <w:rFonts w:eastAsia="Times New Roman"/>
          <w:lang w:eastAsia="ru-RU"/>
        </w:rPr>
        <w:t>14</w:t>
      </w:r>
      <w:r w:rsidRPr="00C36C61">
        <w:rPr>
          <w:rFonts w:eastAsia="Times New Roman"/>
          <w:lang w:eastAsia="ru-RU"/>
        </w:rPr>
        <w:t xml:space="preserve"> </w:t>
      </w:r>
      <w:r w:rsidR="002D203D">
        <w:rPr>
          <w:rFonts w:eastAsia="Times New Roman"/>
          <w:lang w:val="kk-KZ" w:eastAsia="ru-RU"/>
        </w:rPr>
        <w:t xml:space="preserve">– </w:t>
      </w:r>
      <w:r w:rsidRPr="00C36C61">
        <w:rPr>
          <w:rFonts w:eastAsia="Times New Roman"/>
          <w:lang w:eastAsia="ru-RU"/>
        </w:rPr>
        <w:t>Процессы формирования заявок и сложности</w:t>
      </w:r>
    </w:p>
    <w:p w14:paraId="6ECC6913" w14:textId="77777777" w:rsidR="002D203D" w:rsidRPr="002D203D" w:rsidRDefault="002D203D" w:rsidP="002D203D">
      <w:pPr>
        <w:ind w:right="-846" w:firstLine="0"/>
        <w:rPr>
          <w:rFonts w:eastAsia="Times New Roman"/>
          <w:sz w:val="16"/>
          <w:szCs w:val="16"/>
          <w:lang w:val="kk-KZ" w:eastAsia="ru-RU"/>
        </w:rPr>
      </w:pPr>
    </w:p>
    <w:tbl>
      <w:tblPr>
        <w:tblStyle w:val="TableGrid"/>
        <w:tblW w:w="14399" w:type="dxa"/>
        <w:jc w:val="center"/>
        <w:tblLook w:val="04A0" w:firstRow="1" w:lastRow="0" w:firstColumn="1" w:lastColumn="0" w:noHBand="0" w:noVBand="1"/>
      </w:tblPr>
      <w:tblGrid>
        <w:gridCol w:w="3987"/>
        <w:gridCol w:w="4253"/>
        <w:gridCol w:w="1559"/>
        <w:gridCol w:w="1852"/>
        <w:gridCol w:w="1755"/>
        <w:gridCol w:w="993"/>
      </w:tblGrid>
      <w:tr w:rsidR="00C36C61" w:rsidRPr="00C36C61" w14:paraId="59AC4FC6" w14:textId="77777777" w:rsidTr="002D203D">
        <w:trPr>
          <w:trHeight w:val="833"/>
          <w:jc w:val="center"/>
        </w:trPr>
        <w:tc>
          <w:tcPr>
            <w:tcW w:w="8240" w:type="dxa"/>
            <w:gridSpan w:val="2"/>
            <w:noWrap/>
            <w:vAlign w:val="center"/>
            <w:hideMark/>
          </w:tcPr>
          <w:p w14:paraId="141E8E2C" w14:textId="2FEE9A27" w:rsidR="005407C9" w:rsidRPr="002D203D" w:rsidRDefault="002D203D" w:rsidP="002D203D">
            <w:pPr>
              <w:ind w:firstLine="0"/>
              <w:jc w:val="center"/>
              <w:rPr>
                <w:rFonts w:eastAsia="Times New Roman"/>
                <w:sz w:val="24"/>
                <w:szCs w:val="24"/>
                <w:lang w:val="kk-KZ"/>
              </w:rPr>
            </w:pPr>
            <w:r>
              <w:rPr>
                <w:rFonts w:eastAsia="Times New Roman"/>
                <w:sz w:val="24"/>
                <w:szCs w:val="24"/>
                <w:lang w:val="kk-KZ"/>
              </w:rPr>
              <w:t>Процесс формирования</w:t>
            </w:r>
          </w:p>
        </w:tc>
        <w:tc>
          <w:tcPr>
            <w:tcW w:w="1559" w:type="dxa"/>
            <w:noWrap/>
            <w:vAlign w:val="center"/>
            <w:hideMark/>
          </w:tcPr>
          <w:p w14:paraId="199DAE7C" w14:textId="56F2AC6B" w:rsidR="005407C9" w:rsidRPr="00C36C61" w:rsidRDefault="00762534" w:rsidP="002D203D">
            <w:pPr>
              <w:ind w:firstLine="0"/>
              <w:jc w:val="center"/>
              <w:rPr>
                <w:rFonts w:eastAsia="Times New Roman"/>
                <w:sz w:val="24"/>
                <w:szCs w:val="24"/>
                <w:lang w:val="en-US"/>
              </w:rPr>
            </w:pPr>
            <w:r w:rsidRPr="00C36C61">
              <w:rPr>
                <w:rFonts w:eastAsia="Times New Roman"/>
                <w:sz w:val="24"/>
                <w:szCs w:val="24"/>
              </w:rPr>
              <w:t>Г</w:t>
            </w:r>
            <w:r w:rsidR="005407C9" w:rsidRPr="00C36C61">
              <w:rPr>
                <w:rFonts w:eastAsia="Times New Roman"/>
                <w:sz w:val="24"/>
                <w:szCs w:val="24"/>
              </w:rPr>
              <w:t>ород</w:t>
            </w:r>
            <w:r w:rsidR="002D203D">
              <w:rPr>
                <w:rFonts w:eastAsia="Times New Roman"/>
                <w:sz w:val="24"/>
                <w:szCs w:val="24"/>
                <w:lang w:val="kk-KZ"/>
              </w:rPr>
              <w:t xml:space="preserve"> </w:t>
            </w:r>
            <w:r w:rsidR="005407C9" w:rsidRPr="00C36C61">
              <w:rPr>
                <w:rFonts w:eastAsia="Times New Roman"/>
                <w:sz w:val="24"/>
                <w:szCs w:val="24"/>
                <w:lang w:val="en-US"/>
              </w:rPr>
              <w:t>N (%)</w:t>
            </w:r>
          </w:p>
        </w:tc>
        <w:tc>
          <w:tcPr>
            <w:tcW w:w="1852" w:type="dxa"/>
            <w:noWrap/>
            <w:vAlign w:val="center"/>
            <w:hideMark/>
          </w:tcPr>
          <w:p w14:paraId="72CDA836" w14:textId="79F5F191" w:rsidR="005407C9" w:rsidRPr="00C36C61" w:rsidRDefault="005407C9" w:rsidP="002D203D">
            <w:pPr>
              <w:ind w:firstLine="0"/>
              <w:jc w:val="center"/>
              <w:rPr>
                <w:rFonts w:eastAsia="Times New Roman"/>
                <w:sz w:val="24"/>
                <w:szCs w:val="24"/>
              </w:rPr>
            </w:pPr>
            <w:r w:rsidRPr="00C36C61">
              <w:rPr>
                <w:rFonts w:eastAsia="Times New Roman"/>
                <w:sz w:val="24"/>
                <w:szCs w:val="24"/>
              </w:rPr>
              <w:t xml:space="preserve">Село </w:t>
            </w:r>
            <w:r w:rsidRPr="00C36C61">
              <w:rPr>
                <w:rFonts w:eastAsia="Times New Roman"/>
                <w:sz w:val="24"/>
                <w:szCs w:val="24"/>
                <w:lang w:val="en-US"/>
              </w:rPr>
              <w:t>N (%)</w:t>
            </w:r>
          </w:p>
        </w:tc>
        <w:tc>
          <w:tcPr>
            <w:tcW w:w="1755" w:type="dxa"/>
            <w:noWrap/>
            <w:vAlign w:val="center"/>
            <w:hideMark/>
          </w:tcPr>
          <w:p w14:paraId="56BB0E96" w14:textId="77777777" w:rsidR="005407C9" w:rsidRPr="00C36C61" w:rsidRDefault="005407C9" w:rsidP="002D203D">
            <w:pPr>
              <w:ind w:firstLine="0"/>
              <w:jc w:val="center"/>
              <w:rPr>
                <w:rFonts w:eastAsia="Times New Roman"/>
                <w:sz w:val="24"/>
                <w:szCs w:val="24"/>
              </w:rPr>
            </w:pPr>
            <w:r w:rsidRPr="00C36C61">
              <w:rPr>
                <w:rFonts w:eastAsia="Times New Roman"/>
                <w:sz w:val="24"/>
                <w:szCs w:val="24"/>
              </w:rPr>
              <w:t>Всего</w:t>
            </w:r>
          </w:p>
        </w:tc>
        <w:tc>
          <w:tcPr>
            <w:tcW w:w="993" w:type="dxa"/>
            <w:vAlign w:val="center"/>
          </w:tcPr>
          <w:p w14:paraId="612B6AC7" w14:textId="77777777" w:rsidR="005407C9" w:rsidRPr="00C36C61" w:rsidRDefault="005407C9" w:rsidP="002D203D">
            <w:pPr>
              <w:ind w:firstLine="0"/>
              <w:jc w:val="center"/>
              <w:rPr>
                <w:rFonts w:eastAsia="Times New Roman"/>
                <w:sz w:val="24"/>
                <w:szCs w:val="24"/>
              </w:rPr>
            </w:pPr>
            <w:r w:rsidRPr="00C36C61">
              <w:rPr>
                <w:rFonts w:eastAsia="Times New Roman"/>
                <w:sz w:val="24"/>
                <w:szCs w:val="24"/>
              </w:rPr>
              <w:t>Р</w:t>
            </w:r>
          </w:p>
        </w:tc>
      </w:tr>
      <w:tr w:rsidR="00C36C61" w:rsidRPr="00C36C61" w14:paraId="422E3A62" w14:textId="77777777" w:rsidTr="002D203D">
        <w:trPr>
          <w:trHeight w:val="300"/>
          <w:jc w:val="center"/>
        </w:trPr>
        <w:tc>
          <w:tcPr>
            <w:tcW w:w="8240" w:type="dxa"/>
            <w:gridSpan w:val="2"/>
            <w:noWrap/>
          </w:tcPr>
          <w:p w14:paraId="427D45F5" w14:textId="77777777" w:rsidR="005407C9" w:rsidRPr="00C36C61" w:rsidRDefault="005407C9" w:rsidP="00F151FE">
            <w:pPr>
              <w:ind w:firstLine="0"/>
              <w:jc w:val="center"/>
              <w:rPr>
                <w:rFonts w:eastAsia="Times New Roman"/>
                <w:sz w:val="24"/>
                <w:szCs w:val="24"/>
              </w:rPr>
            </w:pPr>
            <w:r w:rsidRPr="00C36C61">
              <w:rPr>
                <w:rFonts w:eastAsia="Times New Roman"/>
                <w:sz w:val="24"/>
                <w:szCs w:val="24"/>
              </w:rPr>
              <w:t>1</w:t>
            </w:r>
          </w:p>
        </w:tc>
        <w:tc>
          <w:tcPr>
            <w:tcW w:w="1559" w:type="dxa"/>
            <w:noWrap/>
          </w:tcPr>
          <w:p w14:paraId="5AF1987A" w14:textId="77777777" w:rsidR="005407C9" w:rsidRPr="00C36C61" w:rsidRDefault="005407C9" w:rsidP="00F151FE">
            <w:pPr>
              <w:ind w:firstLine="0"/>
              <w:jc w:val="center"/>
              <w:rPr>
                <w:rFonts w:eastAsia="Times New Roman"/>
                <w:sz w:val="24"/>
                <w:szCs w:val="24"/>
              </w:rPr>
            </w:pPr>
            <w:r w:rsidRPr="00C36C61">
              <w:rPr>
                <w:rFonts w:eastAsia="Times New Roman"/>
                <w:sz w:val="24"/>
                <w:szCs w:val="24"/>
              </w:rPr>
              <w:t>2</w:t>
            </w:r>
          </w:p>
        </w:tc>
        <w:tc>
          <w:tcPr>
            <w:tcW w:w="1852" w:type="dxa"/>
            <w:noWrap/>
          </w:tcPr>
          <w:p w14:paraId="01735D4F" w14:textId="77777777" w:rsidR="005407C9" w:rsidRPr="00C36C61" w:rsidRDefault="005407C9" w:rsidP="00F151FE">
            <w:pPr>
              <w:ind w:firstLine="0"/>
              <w:jc w:val="center"/>
              <w:rPr>
                <w:rFonts w:eastAsia="Times New Roman"/>
                <w:sz w:val="24"/>
                <w:szCs w:val="24"/>
              </w:rPr>
            </w:pPr>
            <w:r w:rsidRPr="00C36C61">
              <w:rPr>
                <w:rFonts w:eastAsia="Times New Roman"/>
                <w:sz w:val="24"/>
                <w:szCs w:val="24"/>
              </w:rPr>
              <w:t>3</w:t>
            </w:r>
          </w:p>
        </w:tc>
        <w:tc>
          <w:tcPr>
            <w:tcW w:w="1755" w:type="dxa"/>
            <w:noWrap/>
          </w:tcPr>
          <w:p w14:paraId="41CF6323" w14:textId="77777777" w:rsidR="005407C9" w:rsidRPr="00C36C61" w:rsidRDefault="005407C9" w:rsidP="00F151FE">
            <w:pPr>
              <w:ind w:firstLine="0"/>
              <w:jc w:val="center"/>
              <w:rPr>
                <w:rFonts w:eastAsia="Times New Roman"/>
                <w:sz w:val="24"/>
                <w:szCs w:val="24"/>
              </w:rPr>
            </w:pPr>
            <w:r w:rsidRPr="00C36C61">
              <w:rPr>
                <w:rFonts w:eastAsia="Times New Roman"/>
                <w:sz w:val="24"/>
                <w:szCs w:val="24"/>
              </w:rPr>
              <w:t>4</w:t>
            </w:r>
          </w:p>
        </w:tc>
        <w:tc>
          <w:tcPr>
            <w:tcW w:w="993" w:type="dxa"/>
          </w:tcPr>
          <w:p w14:paraId="4C1AFB79" w14:textId="77777777" w:rsidR="005407C9" w:rsidRPr="00C36C61" w:rsidRDefault="005407C9" w:rsidP="00F151FE">
            <w:pPr>
              <w:ind w:firstLine="0"/>
              <w:jc w:val="center"/>
              <w:rPr>
                <w:rFonts w:eastAsia="Times New Roman"/>
                <w:sz w:val="24"/>
                <w:szCs w:val="24"/>
              </w:rPr>
            </w:pPr>
            <w:r w:rsidRPr="00C36C61">
              <w:rPr>
                <w:rFonts w:eastAsia="Times New Roman"/>
                <w:sz w:val="24"/>
                <w:szCs w:val="24"/>
              </w:rPr>
              <w:t>5</w:t>
            </w:r>
          </w:p>
        </w:tc>
      </w:tr>
      <w:tr w:rsidR="00C36C61" w:rsidRPr="00C36C61" w14:paraId="0A323245" w14:textId="77777777" w:rsidTr="002D203D">
        <w:trPr>
          <w:trHeight w:val="300"/>
          <w:jc w:val="center"/>
        </w:trPr>
        <w:tc>
          <w:tcPr>
            <w:tcW w:w="3987" w:type="dxa"/>
            <w:vMerge w:val="restart"/>
            <w:noWrap/>
            <w:hideMark/>
          </w:tcPr>
          <w:p w14:paraId="02828AE3" w14:textId="52E05378" w:rsidR="005407C9" w:rsidRPr="00C36C61" w:rsidRDefault="002D203D" w:rsidP="00F151FE">
            <w:pPr>
              <w:ind w:firstLine="0"/>
              <w:rPr>
                <w:rFonts w:eastAsia="Times New Roman"/>
                <w:sz w:val="24"/>
                <w:szCs w:val="24"/>
              </w:rPr>
            </w:pPr>
            <w:r w:rsidRPr="00C36C61">
              <w:rPr>
                <w:rFonts w:eastAsia="Times New Roman"/>
                <w:sz w:val="24"/>
                <w:szCs w:val="24"/>
              </w:rPr>
              <w:t xml:space="preserve">Наличие </w:t>
            </w:r>
            <w:r w:rsidR="005407C9" w:rsidRPr="00C36C61">
              <w:rPr>
                <w:rFonts w:eastAsia="Times New Roman"/>
                <w:sz w:val="24"/>
                <w:szCs w:val="24"/>
              </w:rPr>
              <w:t>сложности при формиро</w:t>
            </w:r>
            <w:r>
              <w:rPr>
                <w:rFonts w:eastAsia="Times New Roman"/>
                <w:sz w:val="24"/>
                <w:szCs w:val="24"/>
                <w:lang w:val="kk-KZ"/>
              </w:rPr>
              <w:t xml:space="preserve"> </w:t>
            </w:r>
            <w:r w:rsidR="005407C9" w:rsidRPr="00C36C61">
              <w:rPr>
                <w:rFonts w:eastAsia="Times New Roman"/>
                <w:sz w:val="24"/>
                <w:szCs w:val="24"/>
              </w:rPr>
              <w:t xml:space="preserve">вании заявки ЛС </w:t>
            </w:r>
          </w:p>
        </w:tc>
        <w:tc>
          <w:tcPr>
            <w:tcW w:w="4253" w:type="dxa"/>
            <w:noWrap/>
            <w:hideMark/>
          </w:tcPr>
          <w:p w14:paraId="6516CC4D" w14:textId="77777777" w:rsidR="005407C9" w:rsidRPr="00C36C61" w:rsidRDefault="005407C9" w:rsidP="00F151FE">
            <w:pPr>
              <w:ind w:firstLine="0"/>
              <w:rPr>
                <w:rFonts w:eastAsia="Times New Roman"/>
                <w:sz w:val="24"/>
                <w:szCs w:val="24"/>
              </w:rPr>
            </w:pPr>
            <w:r w:rsidRPr="00C36C61">
              <w:rPr>
                <w:rFonts w:eastAsia="Times New Roman"/>
                <w:sz w:val="24"/>
                <w:szCs w:val="24"/>
              </w:rPr>
              <w:t>да</w:t>
            </w:r>
          </w:p>
        </w:tc>
        <w:tc>
          <w:tcPr>
            <w:tcW w:w="1559" w:type="dxa"/>
            <w:noWrap/>
            <w:vAlign w:val="bottom"/>
          </w:tcPr>
          <w:p w14:paraId="36A89BC3" w14:textId="6B41336C" w:rsidR="005407C9" w:rsidRPr="00C36C61" w:rsidRDefault="005407C9" w:rsidP="002D203D">
            <w:pPr>
              <w:ind w:firstLine="0"/>
              <w:jc w:val="center"/>
              <w:rPr>
                <w:sz w:val="24"/>
                <w:szCs w:val="24"/>
              </w:rPr>
            </w:pPr>
            <w:r w:rsidRPr="00C36C61">
              <w:rPr>
                <w:sz w:val="24"/>
                <w:szCs w:val="24"/>
              </w:rPr>
              <w:t>159 (41,4)</w:t>
            </w:r>
          </w:p>
        </w:tc>
        <w:tc>
          <w:tcPr>
            <w:tcW w:w="1852" w:type="dxa"/>
            <w:noWrap/>
            <w:vAlign w:val="bottom"/>
          </w:tcPr>
          <w:p w14:paraId="7D6C66FF" w14:textId="723C9D4C" w:rsidR="005407C9" w:rsidRPr="00C36C61" w:rsidRDefault="005407C9" w:rsidP="002D203D">
            <w:pPr>
              <w:ind w:firstLine="0"/>
              <w:jc w:val="center"/>
              <w:rPr>
                <w:sz w:val="24"/>
                <w:szCs w:val="24"/>
              </w:rPr>
            </w:pPr>
            <w:r w:rsidRPr="00C36C61">
              <w:rPr>
                <w:sz w:val="24"/>
                <w:szCs w:val="24"/>
              </w:rPr>
              <w:t>72 (18,7)</w:t>
            </w:r>
          </w:p>
        </w:tc>
        <w:tc>
          <w:tcPr>
            <w:tcW w:w="1755" w:type="dxa"/>
            <w:noWrap/>
            <w:vAlign w:val="bottom"/>
          </w:tcPr>
          <w:p w14:paraId="42B838B3" w14:textId="7CAF7586" w:rsidR="005407C9" w:rsidRPr="00C36C61" w:rsidRDefault="005407C9" w:rsidP="002D203D">
            <w:pPr>
              <w:ind w:firstLine="0"/>
              <w:jc w:val="center"/>
              <w:rPr>
                <w:sz w:val="24"/>
                <w:szCs w:val="24"/>
              </w:rPr>
            </w:pPr>
            <w:r w:rsidRPr="00C36C61">
              <w:rPr>
                <w:sz w:val="24"/>
                <w:szCs w:val="24"/>
              </w:rPr>
              <w:t>231 (30,0)</w:t>
            </w:r>
          </w:p>
        </w:tc>
        <w:tc>
          <w:tcPr>
            <w:tcW w:w="993" w:type="dxa"/>
            <w:vMerge w:val="restart"/>
          </w:tcPr>
          <w:p w14:paraId="306412CE" w14:textId="77777777" w:rsidR="005407C9" w:rsidRPr="00C36C61" w:rsidRDefault="005407C9" w:rsidP="00F151FE">
            <w:pPr>
              <w:ind w:firstLine="0"/>
              <w:rPr>
                <w:sz w:val="24"/>
                <w:szCs w:val="24"/>
              </w:rPr>
            </w:pPr>
            <w:r w:rsidRPr="00C36C61">
              <w:rPr>
                <w:rFonts w:eastAsia="Times New Roman"/>
                <w:sz w:val="24"/>
                <w:szCs w:val="24"/>
              </w:rPr>
              <w:t>&lt;0,001</w:t>
            </w:r>
          </w:p>
        </w:tc>
      </w:tr>
      <w:tr w:rsidR="00C36C61" w:rsidRPr="00C36C61" w14:paraId="07BA1A71" w14:textId="77777777" w:rsidTr="002D203D">
        <w:trPr>
          <w:trHeight w:val="300"/>
          <w:jc w:val="center"/>
        </w:trPr>
        <w:tc>
          <w:tcPr>
            <w:tcW w:w="3987" w:type="dxa"/>
            <w:vMerge/>
            <w:noWrap/>
            <w:hideMark/>
          </w:tcPr>
          <w:p w14:paraId="42BF34D8" w14:textId="77777777" w:rsidR="005407C9" w:rsidRPr="00C36C61" w:rsidRDefault="005407C9" w:rsidP="00F151FE">
            <w:pPr>
              <w:ind w:firstLine="0"/>
              <w:rPr>
                <w:rFonts w:eastAsia="Times New Roman"/>
                <w:sz w:val="24"/>
                <w:szCs w:val="24"/>
              </w:rPr>
            </w:pPr>
          </w:p>
        </w:tc>
        <w:tc>
          <w:tcPr>
            <w:tcW w:w="4253" w:type="dxa"/>
            <w:noWrap/>
            <w:hideMark/>
          </w:tcPr>
          <w:p w14:paraId="3C5B09A7" w14:textId="77777777" w:rsidR="005407C9" w:rsidRPr="00C36C61" w:rsidRDefault="005407C9" w:rsidP="00F151FE">
            <w:pPr>
              <w:ind w:firstLine="0"/>
              <w:rPr>
                <w:rFonts w:eastAsia="Times New Roman"/>
                <w:sz w:val="24"/>
                <w:szCs w:val="24"/>
              </w:rPr>
            </w:pPr>
            <w:r w:rsidRPr="00C36C61">
              <w:rPr>
                <w:rFonts w:eastAsia="Times New Roman"/>
                <w:sz w:val="24"/>
                <w:szCs w:val="24"/>
              </w:rPr>
              <w:t>нет</w:t>
            </w:r>
          </w:p>
        </w:tc>
        <w:tc>
          <w:tcPr>
            <w:tcW w:w="1559" w:type="dxa"/>
            <w:noWrap/>
            <w:vAlign w:val="bottom"/>
          </w:tcPr>
          <w:p w14:paraId="0B8E1494" w14:textId="3F5E97B7" w:rsidR="005407C9" w:rsidRPr="00C36C61" w:rsidRDefault="005407C9" w:rsidP="002D203D">
            <w:pPr>
              <w:ind w:firstLine="0"/>
              <w:jc w:val="center"/>
              <w:rPr>
                <w:sz w:val="24"/>
                <w:szCs w:val="24"/>
              </w:rPr>
            </w:pPr>
            <w:r w:rsidRPr="00C36C61">
              <w:rPr>
                <w:sz w:val="24"/>
                <w:szCs w:val="24"/>
              </w:rPr>
              <w:t>175 (45,6)</w:t>
            </w:r>
          </w:p>
        </w:tc>
        <w:tc>
          <w:tcPr>
            <w:tcW w:w="1852" w:type="dxa"/>
            <w:noWrap/>
            <w:vAlign w:val="bottom"/>
          </w:tcPr>
          <w:p w14:paraId="64B81B20" w14:textId="1A6B63F9" w:rsidR="005407C9" w:rsidRPr="00C36C61" w:rsidRDefault="005407C9" w:rsidP="002D203D">
            <w:pPr>
              <w:ind w:firstLine="0"/>
              <w:jc w:val="center"/>
              <w:rPr>
                <w:sz w:val="24"/>
                <w:szCs w:val="24"/>
              </w:rPr>
            </w:pPr>
            <w:r w:rsidRPr="00C36C61">
              <w:rPr>
                <w:sz w:val="24"/>
                <w:szCs w:val="24"/>
              </w:rPr>
              <w:t>193 (50,0)</w:t>
            </w:r>
          </w:p>
        </w:tc>
        <w:tc>
          <w:tcPr>
            <w:tcW w:w="1755" w:type="dxa"/>
            <w:noWrap/>
            <w:vAlign w:val="bottom"/>
          </w:tcPr>
          <w:p w14:paraId="05F57EA8" w14:textId="48C9B19B" w:rsidR="005407C9" w:rsidRPr="00C36C61" w:rsidRDefault="005407C9" w:rsidP="002D203D">
            <w:pPr>
              <w:ind w:firstLine="0"/>
              <w:jc w:val="center"/>
              <w:rPr>
                <w:sz w:val="24"/>
                <w:szCs w:val="24"/>
              </w:rPr>
            </w:pPr>
            <w:r w:rsidRPr="00C36C61">
              <w:rPr>
                <w:sz w:val="24"/>
                <w:szCs w:val="24"/>
              </w:rPr>
              <w:t>368 (47,8)</w:t>
            </w:r>
          </w:p>
        </w:tc>
        <w:tc>
          <w:tcPr>
            <w:tcW w:w="993" w:type="dxa"/>
            <w:vMerge/>
          </w:tcPr>
          <w:p w14:paraId="3608B951" w14:textId="77777777" w:rsidR="005407C9" w:rsidRPr="00C36C61" w:rsidRDefault="005407C9" w:rsidP="00F151FE">
            <w:pPr>
              <w:ind w:firstLine="0"/>
              <w:rPr>
                <w:sz w:val="24"/>
                <w:szCs w:val="24"/>
              </w:rPr>
            </w:pPr>
          </w:p>
        </w:tc>
      </w:tr>
      <w:tr w:rsidR="00C36C61" w:rsidRPr="00C36C61" w14:paraId="2886E554" w14:textId="77777777" w:rsidTr="002D203D">
        <w:trPr>
          <w:trHeight w:val="300"/>
          <w:jc w:val="center"/>
        </w:trPr>
        <w:tc>
          <w:tcPr>
            <w:tcW w:w="3987" w:type="dxa"/>
            <w:vMerge/>
            <w:noWrap/>
            <w:hideMark/>
          </w:tcPr>
          <w:p w14:paraId="09951581" w14:textId="77777777" w:rsidR="005407C9" w:rsidRPr="00C36C61" w:rsidRDefault="005407C9" w:rsidP="00F151FE">
            <w:pPr>
              <w:ind w:firstLine="0"/>
              <w:rPr>
                <w:rFonts w:eastAsia="Times New Roman"/>
                <w:sz w:val="24"/>
                <w:szCs w:val="24"/>
              </w:rPr>
            </w:pPr>
          </w:p>
        </w:tc>
        <w:tc>
          <w:tcPr>
            <w:tcW w:w="4253" w:type="dxa"/>
            <w:noWrap/>
            <w:hideMark/>
          </w:tcPr>
          <w:p w14:paraId="3766AF09" w14:textId="77777777" w:rsidR="005407C9" w:rsidRPr="00C36C61" w:rsidRDefault="005407C9"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tcPr>
          <w:p w14:paraId="7955B672" w14:textId="2AEF2D76" w:rsidR="005407C9" w:rsidRPr="00C36C61" w:rsidRDefault="005407C9" w:rsidP="002D203D">
            <w:pPr>
              <w:ind w:firstLine="0"/>
              <w:jc w:val="center"/>
              <w:rPr>
                <w:sz w:val="24"/>
                <w:szCs w:val="24"/>
              </w:rPr>
            </w:pPr>
            <w:r w:rsidRPr="00C36C61">
              <w:rPr>
                <w:sz w:val="24"/>
                <w:szCs w:val="24"/>
              </w:rPr>
              <w:t>50 (13,0)</w:t>
            </w:r>
          </w:p>
        </w:tc>
        <w:tc>
          <w:tcPr>
            <w:tcW w:w="1852" w:type="dxa"/>
            <w:noWrap/>
            <w:vAlign w:val="bottom"/>
          </w:tcPr>
          <w:p w14:paraId="68452CDF" w14:textId="24E70892" w:rsidR="005407C9" w:rsidRPr="00C36C61" w:rsidRDefault="005407C9" w:rsidP="002D203D">
            <w:pPr>
              <w:ind w:firstLine="0"/>
              <w:jc w:val="center"/>
              <w:rPr>
                <w:sz w:val="24"/>
                <w:szCs w:val="24"/>
              </w:rPr>
            </w:pPr>
            <w:r w:rsidRPr="00C36C61">
              <w:rPr>
                <w:sz w:val="24"/>
                <w:szCs w:val="24"/>
              </w:rPr>
              <w:t>121 (31,3)</w:t>
            </w:r>
          </w:p>
        </w:tc>
        <w:tc>
          <w:tcPr>
            <w:tcW w:w="1755" w:type="dxa"/>
            <w:noWrap/>
            <w:vAlign w:val="bottom"/>
          </w:tcPr>
          <w:p w14:paraId="40D751C9" w14:textId="50AE463F" w:rsidR="005407C9" w:rsidRPr="00C36C61" w:rsidRDefault="005407C9" w:rsidP="002D203D">
            <w:pPr>
              <w:ind w:firstLine="0"/>
              <w:jc w:val="center"/>
              <w:rPr>
                <w:sz w:val="24"/>
                <w:szCs w:val="24"/>
              </w:rPr>
            </w:pPr>
            <w:r w:rsidRPr="00C36C61">
              <w:rPr>
                <w:sz w:val="24"/>
                <w:szCs w:val="24"/>
              </w:rPr>
              <w:t>171 (22,2)</w:t>
            </w:r>
          </w:p>
        </w:tc>
        <w:tc>
          <w:tcPr>
            <w:tcW w:w="993" w:type="dxa"/>
            <w:vMerge/>
          </w:tcPr>
          <w:p w14:paraId="1F695FA4" w14:textId="77777777" w:rsidR="005407C9" w:rsidRPr="00C36C61" w:rsidRDefault="005407C9" w:rsidP="00F151FE">
            <w:pPr>
              <w:ind w:firstLine="0"/>
              <w:rPr>
                <w:sz w:val="24"/>
                <w:szCs w:val="24"/>
              </w:rPr>
            </w:pPr>
          </w:p>
        </w:tc>
      </w:tr>
      <w:tr w:rsidR="00C36C61" w:rsidRPr="00C36C61" w14:paraId="16CD396C" w14:textId="77777777" w:rsidTr="002D203D">
        <w:trPr>
          <w:trHeight w:val="300"/>
          <w:jc w:val="center"/>
        </w:trPr>
        <w:tc>
          <w:tcPr>
            <w:tcW w:w="3987" w:type="dxa"/>
            <w:vMerge w:val="restart"/>
            <w:noWrap/>
            <w:hideMark/>
          </w:tcPr>
          <w:p w14:paraId="5A189DAF" w14:textId="17D0FF91" w:rsidR="005407C9" w:rsidRPr="00C36C61" w:rsidRDefault="002D203D" w:rsidP="00F151FE">
            <w:pPr>
              <w:ind w:firstLine="0"/>
              <w:rPr>
                <w:rFonts w:eastAsia="Times New Roman"/>
                <w:sz w:val="24"/>
                <w:szCs w:val="24"/>
              </w:rPr>
            </w:pPr>
            <w:r w:rsidRPr="00C36C61">
              <w:rPr>
                <w:rFonts w:eastAsia="Times New Roman"/>
                <w:sz w:val="24"/>
                <w:szCs w:val="24"/>
              </w:rPr>
              <w:t xml:space="preserve">Виды </w:t>
            </w:r>
            <w:r w:rsidR="005407C9" w:rsidRPr="00C36C61">
              <w:rPr>
                <w:rFonts w:eastAsia="Times New Roman"/>
                <w:sz w:val="24"/>
                <w:szCs w:val="24"/>
              </w:rPr>
              <w:t>сложности при формировании заявки ЛС</w:t>
            </w:r>
          </w:p>
          <w:p w14:paraId="7D661810" w14:textId="77777777" w:rsidR="005407C9" w:rsidRPr="00C36C61" w:rsidRDefault="005407C9" w:rsidP="00F151FE">
            <w:pPr>
              <w:ind w:firstLine="0"/>
              <w:rPr>
                <w:rFonts w:eastAsia="Times New Roman"/>
                <w:sz w:val="24"/>
                <w:szCs w:val="24"/>
              </w:rPr>
            </w:pPr>
          </w:p>
        </w:tc>
        <w:tc>
          <w:tcPr>
            <w:tcW w:w="4253" w:type="dxa"/>
            <w:noWrap/>
          </w:tcPr>
          <w:p w14:paraId="50B627AE" w14:textId="77777777" w:rsidR="005407C9" w:rsidRPr="00C36C61" w:rsidRDefault="005407C9" w:rsidP="00F151FE">
            <w:pPr>
              <w:ind w:firstLine="0"/>
              <w:rPr>
                <w:rFonts w:eastAsia="Times New Roman"/>
                <w:sz w:val="24"/>
                <w:szCs w:val="24"/>
              </w:rPr>
            </w:pPr>
            <w:r w:rsidRPr="00C36C61">
              <w:rPr>
                <w:rFonts w:eastAsia="Times New Roman"/>
                <w:sz w:val="24"/>
                <w:szCs w:val="24"/>
              </w:rPr>
              <w:t xml:space="preserve">действующие вещества неправильно </w:t>
            </w:r>
          </w:p>
        </w:tc>
        <w:tc>
          <w:tcPr>
            <w:tcW w:w="1559" w:type="dxa"/>
            <w:noWrap/>
            <w:vAlign w:val="bottom"/>
          </w:tcPr>
          <w:p w14:paraId="771D2070" w14:textId="34AFC383" w:rsidR="005407C9" w:rsidRPr="00C36C61" w:rsidRDefault="005407C9" w:rsidP="002D203D">
            <w:pPr>
              <w:ind w:firstLine="0"/>
              <w:jc w:val="center"/>
              <w:rPr>
                <w:sz w:val="24"/>
                <w:szCs w:val="24"/>
              </w:rPr>
            </w:pPr>
            <w:r w:rsidRPr="00C36C61">
              <w:rPr>
                <w:sz w:val="24"/>
                <w:szCs w:val="24"/>
              </w:rPr>
              <w:t>5 (1,3)</w:t>
            </w:r>
          </w:p>
        </w:tc>
        <w:tc>
          <w:tcPr>
            <w:tcW w:w="1852" w:type="dxa"/>
            <w:noWrap/>
            <w:vAlign w:val="bottom"/>
          </w:tcPr>
          <w:p w14:paraId="33726DE9" w14:textId="77777777" w:rsidR="005407C9" w:rsidRPr="00C36C61" w:rsidRDefault="005407C9" w:rsidP="00F151FE">
            <w:pPr>
              <w:ind w:firstLine="0"/>
              <w:jc w:val="center"/>
              <w:rPr>
                <w:sz w:val="24"/>
                <w:szCs w:val="24"/>
              </w:rPr>
            </w:pPr>
            <w:r w:rsidRPr="00C36C61">
              <w:rPr>
                <w:sz w:val="24"/>
                <w:szCs w:val="24"/>
              </w:rPr>
              <w:t xml:space="preserve">   </w:t>
            </w:r>
          </w:p>
        </w:tc>
        <w:tc>
          <w:tcPr>
            <w:tcW w:w="1755" w:type="dxa"/>
            <w:noWrap/>
            <w:vAlign w:val="bottom"/>
          </w:tcPr>
          <w:p w14:paraId="47EF5BFC" w14:textId="24E2CC61" w:rsidR="005407C9" w:rsidRPr="00C36C61" w:rsidRDefault="005407C9" w:rsidP="002D203D">
            <w:pPr>
              <w:ind w:firstLine="0"/>
              <w:jc w:val="center"/>
              <w:rPr>
                <w:sz w:val="24"/>
                <w:szCs w:val="24"/>
              </w:rPr>
            </w:pPr>
            <w:r w:rsidRPr="00C36C61">
              <w:rPr>
                <w:sz w:val="24"/>
                <w:szCs w:val="24"/>
              </w:rPr>
              <w:t>5 (,6)</w:t>
            </w:r>
          </w:p>
        </w:tc>
        <w:tc>
          <w:tcPr>
            <w:tcW w:w="993" w:type="dxa"/>
            <w:vMerge w:val="restart"/>
          </w:tcPr>
          <w:p w14:paraId="44A8B24E"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5DA8A0B7" w14:textId="77777777" w:rsidTr="002D203D">
        <w:trPr>
          <w:trHeight w:val="300"/>
          <w:jc w:val="center"/>
        </w:trPr>
        <w:tc>
          <w:tcPr>
            <w:tcW w:w="3987" w:type="dxa"/>
            <w:vMerge/>
            <w:noWrap/>
            <w:hideMark/>
          </w:tcPr>
          <w:p w14:paraId="5A20AAF7" w14:textId="77777777" w:rsidR="005407C9" w:rsidRPr="00C36C61" w:rsidRDefault="005407C9" w:rsidP="00F151FE">
            <w:pPr>
              <w:ind w:firstLine="0"/>
              <w:rPr>
                <w:rFonts w:eastAsia="Times New Roman"/>
                <w:sz w:val="24"/>
                <w:szCs w:val="24"/>
              </w:rPr>
            </w:pPr>
          </w:p>
        </w:tc>
        <w:tc>
          <w:tcPr>
            <w:tcW w:w="4253" w:type="dxa"/>
            <w:noWrap/>
          </w:tcPr>
          <w:p w14:paraId="324BB18E" w14:textId="77777777" w:rsidR="005407C9" w:rsidRPr="00C36C61" w:rsidRDefault="005407C9" w:rsidP="00F151FE">
            <w:pPr>
              <w:ind w:firstLine="0"/>
              <w:rPr>
                <w:rFonts w:eastAsia="Times New Roman"/>
                <w:sz w:val="24"/>
                <w:szCs w:val="24"/>
              </w:rPr>
            </w:pPr>
            <w:r w:rsidRPr="00C36C61">
              <w:rPr>
                <w:rFonts w:eastAsia="Times New Roman"/>
                <w:sz w:val="24"/>
                <w:szCs w:val="24"/>
              </w:rPr>
              <w:t>при расчете инсулинов, при дозировке аэрозолей</w:t>
            </w:r>
          </w:p>
        </w:tc>
        <w:tc>
          <w:tcPr>
            <w:tcW w:w="1559" w:type="dxa"/>
            <w:noWrap/>
            <w:vAlign w:val="bottom"/>
          </w:tcPr>
          <w:p w14:paraId="1CE756AD" w14:textId="55EC428B" w:rsidR="005407C9" w:rsidRPr="00C36C61" w:rsidRDefault="005407C9" w:rsidP="002D203D">
            <w:pPr>
              <w:ind w:firstLine="0"/>
              <w:jc w:val="center"/>
              <w:rPr>
                <w:sz w:val="24"/>
                <w:szCs w:val="24"/>
              </w:rPr>
            </w:pPr>
            <w:r w:rsidRPr="00C36C61">
              <w:rPr>
                <w:sz w:val="24"/>
                <w:szCs w:val="24"/>
              </w:rPr>
              <w:t>24 (6,3)</w:t>
            </w:r>
          </w:p>
        </w:tc>
        <w:tc>
          <w:tcPr>
            <w:tcW w:w="1852" w:type="dxa"/>
            <w:noWrap/>
            <w:vAlign w:val="bottom"/>
          </w:tcPr>
          <w:p w14:paraId="71F4E643" w14:textId="77777777" w:rsidR="005407C9" w:rsidRPr="00C36C61" w:rsidRDefault="005407C9" w:rsidP="00F151FE">
            <w:pPr>
              <w:ind w:firstLine="0"/>
              <w:jc w:val="center"/>
              <w:rPr>
                <w:sz w:val="24"/>
                <w:szCs w:val="24"/>
              </w:rPr>
            </w:pPr>
            <w:r w:rsidRPr="00C36C61">
              <w:rPr>
                <w:sz w:val="24"/>
                <w:szCs w:val="24"/>
              </w:rPr>
              <w:t xml:space="preserve">   </w:t>
            </w:r>
          </w:p>
        </w:tc>
        <w:tc>
          <w:tcPr>
            <w:tcW w:w="1755" w:type="dxa"/>
            <w:noWrap/>
            <w:vAlign w:val="bottom"/>
          </w:tcPr>
          <w:p w14:paraId="5B329A1D" w14:textId="19C5B49A" w:rsidR="005407C9" w:rsidRPr="002D203D" w:rsidRDefault="005407C9" w:rsidP="002D203D">
            <w:pPr>
              <w:ind w:firstLine="0"/>
              <w:jc w:val="center"/>
              <w:rPr>
                <w:sz w:val="24"/>
                <w:szCs w:val="24"/>
                <w:lang w:val="kk-KZ"/>
              </w:rPr>
            </w:pPr>
            <w:r w:rsidRPr="00C36C61">
              <w:rPr>
                <w:sz w:val="24"/>
                <w:szCs w:val="24"/>
              </w:rPr>
              <w:t>24 (3,1</w:t>
            </w:r>
            <w:r w:rsidR="002D203D">
              <w:rPr>
                <w:sz w:val="24"/>
                <w:szCs w:val="24"/>
                <w:lang w:val="kk-KZ"/>
              </w:rPr>
              <w:t>)</w:t>
            </w:r>
          </w:p>
        </w:tc>
        <w:tc>
          <w:tcPr>
            <w:tcW w:w="993" w:type="dxa"/>
            <w:vMerge/>
          </w:tcPr>
          <w:p w14:paraId="3F4F3B74" w14:textId="77777777" w:rsidR="005407C9" w:rsidRPr="00C36C61" w:rsidRDefault="005407C9" w:rsidP="00F151FE">
            <w:pPr>
              <w:ind w:firstLine="0"/>
              <w:rPr>
                <w:sz w:val="24"/>
                <w:szCs w:val="24"/>
              </w:rPr>
            </w:pPr>
          </w:p>
        </w:tc>
      </w:tr>
      <w:tr w:rsidR="00C36C61" w:rsidRPr="00C36C61" w14:paraId="1AA61E88" w14:textId="77777777" w:rsidTr="002D203D">
        <w:trPr>
          <w:trHeight w:val="300"/>
          <w:jc w:val="center"/>
        </w:trPr>
        <w:tc>
          <w:tcPr>
            <w:tcW w:w="3987" w:type="dxa"/>
            <w:vMerge/>
            <w:noWrap/>
            <w:hideMark/>
          </w:tcPr>
          <w:p w14:paraId="292A6293" w14:textId="77777777" w:rsidR="005407C9" w:rsidRPr="00C36C61" w:rsidRDefault="005407C9" w:rsidP="00F151FE">
            <w:pPr>
              <w:ind w:firstLine="0"/>
              <w:rPr>
                <w:rFonts w:eastAsia="Times New Roman"/>
                <w:sz w:val="24"/>
                <w:szCs w:val="24"/>
              </w:rPr>
            </w:pPr>
          </w:p>
        </w:tc>
        <w:tc>
          <w:tcPr>
            <w:tcW w:w="4253" w:type="dxa"/>
            <w:noWrap/>
          </w:tcPr>
          <w:p w14:paraId="5A146FED" w14:textId="77777777" w:rsidR="005407C9" w:rsidRPr="00C36C61" w:rsidRDefault="005407C9" w:rsidP="00F151FE">
            <w:pPr>
              <w:ind w:firstLine="0"/>
              <w:rPr>
                <w:rFonts w:eastAsia="Times New Roman"/>
                <w:sz w:val="24"/>
                <w:szCs w:val="24"/>
              </w:rPr>
            </w:pPr>
            <w:r w:rsidRPr="00C36C61">
              <w:rPr>
                <w:rFonts w:eastAsia="Times New Roman"/>
                <w:sz w:val="24"/>
                <w:szCs w:val="24"/>
              </w:rPr>
              <w:t>не все нужные лекарство есть в КНФ</w:t>
            </w:r>
          </w:p>
        </w:tc>
        <w:tc>
          <w:tcPr>
            <w:tcW w:w="1559" w:type="dxa"/>
            <w:noWrap/>
            <w:vAlign w:val="bottom"/>
          </w:tcPr>
          <w:p w14:paraId="5D16BEB9" w14:textId="77777777" w:rsidR="005407C9" w:rsidRPr="00C36C61" w:rsidRDefault="005407C9" w:rsidP="00F151FE">
            <w:pPr>
              <w:ind w:firstLine="0"/>
              <w:jc w:val="center"/>
              <w:rPr>
                <w:sz w:val="24"/>
                <w:szCs w:val="24"/>
              </w:rPr>
            </w:pPr>
            <w:r w:rsidRPr="00C36C61">
              <w:rPr>
                <w:sz w:val="24"/>
                <w:szCs w:val="24"/>
              </w:rPr>
              <w:t xml:space="preserve">   </w:t>
            </w:r>
          </w:p>
        </w:tc>
        <w:tc>
          <w:tcPr>
            <w:tcW w:w="1852" w:type="dxa"/>
            <w:noWrap/>
            <w:vAlign w:val="bottom"/>
          </w:tcPr>
          <w:p w14:paraId="4C9FA110" w14:textId="4E409CF5" w:rsidR="005407C9" w:rsidRPr="00C36C61" w:rsidRDefault="005407C9" w:rsidP="002D203D">
            <w:pPr>
              <w:ind w:firstLine="0"/>
              <w:jc w:val="center"/>
              <w:rPr>
                <w:sz w:val="24"/>
                <w:szCs w:val="24"/>
              </w:rPr>
            </w:pPr>
            <w:r w:rsidRPr="00C36C61">
              <w:rPr>
                <w:sz w:val="24"/>
                <w:szCs w:val="24"/>
              </w:rPr>
              <w:t>6 (1,6)</w:t>
            </w:r>
          </w:p>
        </w:tc>
        <w:tc>
          <w:tcPr>
            <w:tcW w:w="1755" w:type="dxa"/>
            <w:noWrap/>
            <w:vAlign w:val="bottom"/>
          </w:tcPr>
          <w:p w14:paraId="22F2C532" w14:textId="5C374BA1" w:rsidR="005407C9" w:rsidRPr="00C36C61" w:rsidRDefault="005407C9" w:rsidP="002D203D">
            <w:pPr>
              <w:ind w:firstLine="0"/>
              <w:jc w:val="center"/>
              <w:rPr>
                <w:sz w:val="24"/>
                <w:szCs w:val="24"/>
              </w:rPr>
            </w:pPr>
            <w:r w:rsidRPr="00C36C61">
              <w:rPr>
                <w:sz w:val="24"/>
                <w:szCs w:val="24"/>
              </w:rPr>
              <w:t>6 (,8)</w:t>
            </w:r>
          </w:p>
        </w:tc>
        <w:tc>
          <w:tcPr>
            <w:tcW w:w="993" w:type="dxa"/>
            <w:vMerge/>
          </w:tcPr>
          <w:p w14:paraId="5683D598" w14:textId="77777777" w:rsidR="005407C9" w:rsidRPr="00C36C61" w:rsidRDefault="005407C9" w:rsidP="00F151FE">
            <w:pPr>
              <w:ind w:firstLine="0"/>
              <w:rPr>
                <w:sz w:val="24"/>
                <w:szCs w:val="24"/>
              </w:rPr>
            </w:pPr>
          </w:p>
        </w:tc>
      </w:tr>
      <w:tr w:rsidR="00C36C61" w:rsidRPr="00C36C61" w14:paraId="24967FC9" w14:textId="77777777" w:rsidTr="002D203D">
        <w:trPr>
          <w:trHeight w:val="300"/>
          <w:jc w:val="center"/>
        </w:trPr>
        <w:tc>
          <w:tcPr>
            <w:tcW w:w="3987" w:type="dxa"/>
            <w:vMerge/>
            <w:noWrap/>
            <w:hideMark/>
          </w:tcPr>
          <w:p w14:paraId="71EE19F9" w14:textId="77777777" w:rsidR="005407C9" w:rsidRPr="00C36C61" w:rsidRDefault="005407C9" w:rsidP="00F151FE">
            <w:pPr>
              <w:ind w:firstLine="0"/>
              <w:rPr>
                <w:rFonts w:eastAsia="Times New Roman"/>
                <w:sz w:val="24"/>
                <w:szCs w:val="24"/>
              </w:rPr>
            </w:pPr>
          </w:p>
        </w:tc>
        <w:tc>
          <w:tcPr>
            <w:tcW w:w="4253" w:type="dxa"/>
            <w:noWrap/>
          </w:tcPr>
          <w:p w14:paraId="56676C1A" w14:textId="77777777" w:rsidR="005407C9" w:rsidRPr="00C36C61" w:rsidRDefault="005407C9" w:rsidP="00F151FE">
            <w:pPr>
              <w:ind w:firstLine="0"/>
              <w:rPr>
                <w:rFonts w:eastAsia="Times New Roman"/>
                <w:sz w:val="24"/>
                <w:szCs w:val="24"/>
              </w:rPr>
            </w:pPr>
            <w:r w:rsidRPr="00C36C61">
              <w:rPr>
                <w:rFonts w:eastAsia="Times New Roman"/>
                <w:sz w:val="24"/>
                <w:szCs w:val="24"/>
              </w:rPr>
              <w:t xml:space="preserve">срок приезда лекарств </w:t>
            </w:r>
          </w:p>
        </w:tc>
        <w:tc>
          <w:tcPr>
            <w:tcW w:w="1559" w:type="dxa"/>
            <w:noWrap/>
            <w:vAlign w:val="bottom"/>
          </w:tcPr>
          <w:p w14:paraId="58AB0B05" w14:textId="63C1B30C" w:rsidR="005407C9" w:rsidRPr="00C36C61" w:rsidRDefault="005407C9" w:rsidP="002D203D">
            <w:pPr>
              <w:ind w:firstLine="0"/>
              <w:jc w:val="center"/>
              <w:rPr>
                <w:sz w:val="24"/>
                <w:szCs w:val="24"/>
              </w:rPr>
            </w:pPr>
            <w:r w:rsidRPr="00C36C61">
              <w:rPr>
                <w:sz w:val="24"/>
                <w:szCs w:val="24"/>
              </w:rPr>
              <w:t>10 (2,6)</w:t>
            </w:r>
          </w:p>
        </w:tc>
        <w:tc>
          <w:tcPr>
            <w:tcW w:w="1852" w:type="dxa"/>
            <w:noWrap/>
            <w:vAlign w:val="bottom"/>
          </w:tcPr>
          <w:p w14:paraId="34D29609" w14:textId="77777777" w:rsidR="005407C9" w:rsidRPr="00C36C61" w:rsidRDefault="005407C9" w:rsidP="00F151FE">
            <w:pPr>
              <w:ind w:firstLine="0"/>
              <w:jc w:val="center"/>
              <w:rPr>
                <w:sz w:val="24"/>
                <w:szCs w:val="24"/>
              </w:rPr>
            </w:pPr>
            <w:r w:rsidRPr="00C36C61">
              <w:rPr>
                <w:sz w:val="24"/>
                <w:szCs w:val="24"/>
              </w:rPr>
              <w:t xml:space="preserve">   </w:t>
            </w:r>
          </w:p>
        </w:tc>
        <w:tc>
          <w:tcPr>
            <w:tcW w:w="1755" w:type="dxa"/>
            <w:noWrap/>
            <w:vAlign w:val="bottom"/>
          </w:tcPr>
          <w:p w14:paraId="0DD29B3C" w14:textId="568C376E" w:rsidR="005407C9" w:rsidRPr="00C36C61" w:rsidRDefault="005407C9" w:rsidP="002D203D">
            <w:pPr>
              <w:ind w:firstLine="0"/>
              <w:jc w:val="center"/>
              <w:rPr>
                <w:sz w:val="24"/>
                <w:szCs w:val="24"/>
              </w:rPr>
            </w:pPr>
            <w:r w:rsidRPr="00C36C61">
              <w:rPr>
                <w:sz w:val="24"/>
                <w:szCs w:val="24"/>
              </w:rPr>
              <w:t>10 (1,3)</w:t>
            </w:r>
          </w:p>
        </w:tc>
        <w:tc>
          <w:tcPr>
            <w:tcW w:w="993" w:type="dxa"/>
            <w:vMerge/>
          </w:tcPr>
          <w:p w14:paraId="6399F69B" w14:textId="77777777" w:rsidR="005407C9" w:rsidRPr="00C36C61" w:rsidRDefault="005407C9" w:rsidP="00F151FE">
            <w:pPr>
              <w:ind w:firstLine="0"/>
              <w:rPr>
                <w:sz w:val="24"/>
                <w:szCs w:val="24"/>
              </w:rPr>
            </w:pPr>
          </w:p>
        </w:tc>
      </w:tr>
      <w:tr w:rsidR="00C36C61" w:rsidRPr="00C36C61" w14:paraId="543ED502" w14:textId="77777777" w:rsidTr="002D203D">
        <w:trPr>
          <w:trHeight w:val="300"/>
          <w:jc w:val="center"/>
        </w:trPr>
        <w:tc>
          <w:tcPr>
            <w:tcW w:w="3987" w:type="dxa"/>
            <w:vMerge/>
            <w:noWrap/>
            <w:hideMark/>
          </w:tcPr>
          <w:p w14:paraId="3CB115F1" w14:textId="77777777" w:rsidR="005407C9" w:rsidRPr="00C36C61" w:rsidRDefault="005407C9" w:rsidP="00F151FE">
            <w:pPr>
              <w:ind w:firstLine="0"/>
              <w:rPr>
                <w:rFonts w:eastAsia="Times New Roman"/>
                <w:sz w:val="24"/>
                <w:szCs w:val="24"/>
              </w:rPr>
            </w:pPr>
          </w:p>
        </w:tc>
        <w:tc>
          <w:tcPr>
            <w:tcW w:w="4253" w:type="dxa"/>
            <w:noWrap/>
          </w:tcPr>
          <w:p w14:paraId="70A382CF" w14:textId="77777777" w:rsidR="005407C9" w:rsidRPr="00C36C61" w:rsidRDefault="005407C9" w:rsidP="00F151FE">
            <w:pPr>
              <w:ind w:firstLine="0"/>
              <w:rPr>
                <w:rFonts w:eastAsia="Times New Roman"/>
                <w:sz w:val="24"/>
                <w:szCs w:val="24"/>
              </w:rPr>
            </w:pPr>
            <w:r w:rsidRPr="00C36C61">
              <w:rPr>
                <w:rFonts w:eastAsia="Times New Roman"/>
                <w:sz w:val="24"/>
                <w:szCs w:val="24"/>
              </w:rPr>
              <w:t>прочие</w:t>
            </w:r>
          </w:p>
        </w:tc>
        <w:tc>
          <w:tcPr>
            <w:tcW w:w="1559" w:type="dxa"/>
            <w:noWrap/>
            <w:vAlign w:val="bottom"/>
          </w:tcPr>
          <w:p w14:paraId="4BDE2B3F" w14:textId="77777777" w:rsidR="005407C9" w:rsidRPr="00C36C61" w:rsidRDefault="005407C9" w:rsidP="00F151FE">
            <w:pPr>
              <w:ind w:firstLine="0"/>
              <w:jc w:val="center"/>
              <w:rPr>
                <w:sz w:val="24"/>
                <w:szCs w:val="24"/>
              </w:rPr>
            </w:pPr>
            <w:r w:rsidRPr="00C36C61">
              <w:rPr>
                <w:sz w:val="24"/>
                <w:szCs w:val="24"/>
              </w:rPr>
              <w:t xml:space="preserve">   </w:t>
            </w:r>
          </w:p>
        </w:tc>
        <w:tc>
          <w:tcPr>
            <w:tcW w:w="1852" w:type="dxa"/>
            <w:noWrap/>
            <w:vAlign w:val="bottom"/>
          </w:tcPr>
          <w:p w14:paraId="252DE708" w14:textId="75A257BC" w:rsidR="005407C9" w:rsidRPr="00C36C61" w:rsidRDefault="005407C9" w:rsidP="002D203D">
            <w:pPr>
              <w:ind w:firstLine="0"/>
              <w:jc w:val="center"/>
              <w:rPr>
                <w:sz w:val="24"/>
                <w:szCs w:val="24"/>
              </w:rPr>
            </w:pPr>
            <w:r w:rsidRPr="00C36C61">
              <w:rPr>
                <w:sz w:val="24"/>
                <w:szCs w:val="24"/>
              </w:rPr>
              <w:t>2 (,5)</w:t>
            </w:r>
          </w:p>
        </w:tc>
        <w:tc>
          <w:tcPr>
            <w:tcW w:w="1755" w:type="dxa"/>
            <w:noWrap/>
            <w:vAlign w:val="bottom"/>
          </w:tcPr>
          <w:p w14:paraId="6D04DAE5" w14:textId="19F491DB" w:rsidR="005407C9" w:rsidRPr="00C36C61" w:rsidRDefault="005407C9" w:rsidP="002D203D">
            <w:pPr>
              <w:ind w:firstLine="0"/>
              <w:jc w:val="center"/>
              <w:rPr>
                <w:sz w:val="24"/>
                <w:szCs w:val="24"/>
              </w:rPr>
            </w:pPr>
            <w:r w:rsidRPr="00C36C61">
              <w:rPr>
                <w:sz w:val="24"/>
                <w:szCs w:val="24"/>
              </w:rPr>
              <w:t>2 (,3)</w:t>
            </w:r>
          </w:p>
        </w:tc>
        <w:tc>
          <w:tcPr>
            <w:tcW w:w="993" w:type="dxa"/>
            <w:vMerge/>
          </w:tcPr>
          <w:p w14:paraId="6E4E7DD9" w14:textId="77777777" w:rsidR="005407C9" w:rsidRPr="00C36C61" w:rsidRDefault="005407C9" w:rsidP="00F151FE">
            <w:pPr>
              <w:ind w:firstLine="0"/>
              <w:rPr>
                <w:sz w:val="24"/>
                <w:szCs w:val="24"/>
              </w:rPr>
            </w:pPr>
          </w:p>
        </w:tc>
      </w:tr>
      <w:tr w:rsidR="00C36C61" w:rsidRPr="00C36C61" w14:paraId="30AF9EFC" w14:textId="77777777" w:rsidTr="002D203D">
        <w:trPr>
          <w:trHeight w:val="300"/>
          <w:jc w:val="center"/>
        </w:trPr>
        <w:tc>
          <w:tcPr>
            <w:tcW w:w="3987" w:type="dxa"/>
            <w:vMerge w:val="restart"/>
            <w:noWrap/>
            <w:hideMark/>
          </w:tcPr>
          <w:p w14:paraId="097E8C37" w14:textId="77777777" w:rsidR="005407C9" w:rsidRPr="00C36C61" w:rsidRDefault="005407C9" w:rsidP="00F151FE">
            <w:pPr>
              <w:ind w:firstLine="0"/>
              <w:rPr>
                <w:rFonts w:eastAsia="Times New Roman"/>
                <w:sz w:val="24"/>
                <w:szCs w:val="24"/>
              </w:rPr>
            </w:pPr>
            <w:r w:rsidRPr="00C36C61">
              <w:rPr>
                <w:rFonts w:eastAsia="Times New Roman"/>
                <w:sz w:val="24"/>
                <w:szCs w:val="24"/>
              </w:rPr>
              <w:t xml:space="preserve">Бывает ли задержка доставки ЛС в рамках ОСМС и ГОБМП </w:t>
            </w:r>
          </w:p>
        </w:tc>
        <w:tc>
          <w:tcPr>
            <w:tcW w:w="4253" w:type="dxa"/>
            <w:noWrap/>
            <w:hideMark/>
          </w:tcPr>
          <w:p w14:paraId="56D5CF54" w14:textId="77777777" w:rsidR="005407C9" w:rsidRPr="00C36C61" w:rsidRDefault="005407C9" w:rsidP="00F151FE">
            <w:pPr>
              <w:ind w:firstLine="0"/>
              <w:rPr>
                <w:rFonts w:eastAsia="Times New Roman"/>
                <w:sz w:val="24"/>
                <w:szCs w:val="24"/>
              </w:rPr>
            </w:pPr>
            <w:r w:rsidRPr="00C36C61">
              <w:rPr>
                <w:rFonts w:eastAsia="Times New Roman"/>
                <w:sz w:val="24"/>
                <w:szCs w:val="24"/>
              </w:rPr>
              <w:t>да</w:t>
            </w:r>
          </w:p>
        </w:tc>
        <w:tc>
          <w:tcPr>
            <w:tcW w:w="1559" w:type="dxa"/>
            <w:noWrap/>
            <w:vAlign w:val="bottom"/>
          </w:tcPr>
          <w:p w14:paraId="637FAFF1" w14:textId="18FECA6C" w:rsidR="005407C9" w:rsidRPr="00C36C61" w:rsidRDefault="005407C9" w:rsidP="002D203D">
            <w:pPr>
              <w:ind w:firstLine="0"/>
              <w:jc w:val="center"/>
              <w:rPr>
                <w:sz w:val="24"/>
                <w:szCs w:val="24"/>
              </w:rPr>
            </w:pPr>
            <w:r w:rsidRPr="00C36C61">
              <w:rPr>
                <w:sz w:val="24"/>
                <w:szCs w:val="24"/>
              </w:rPr>
              <w:t>240 (62,5)</w:t>
            </w:r>
          </w:p>
        </w:tc>
        <w:tc>
          <w:tcPr>
            <w:tcW w:w="1852" w:type="dxa"/>
            <w:noWrap/>
            <w:vAlign w:val="bottom"/>
          </w:tcPr>
          <w:p w14:paraId="348D9601" w14:textId="700CB943" w:rsidR="005407C9" w:rsidRPr="00C36C61" w:rsidRDefault="005407C9" w:rsidP="002D203D">
            <w:pPr>
              <w:ind w:firstLine="0"/>
              <w:jc w:val="center"/>
              <w:rPr>
                <w:sz w:val="24"/>
                <w:szCs w:val="24"/>
              </w:rPr>
            </w:pPr>
            <w:r w:rsidRPr="00C36C61">
              <w:rPr>
                <w:sz w:val="24"/>
                <w:szCs w:val="24"/>
              </w:rPr>
              <w:t>155 (40,2)</w:t>
            </w:r>
          </w:p>
        </w:tc>
        <w:tc>
          <w:tcPr>
            <w:tcW w:w="1755" w:type="dxa"/>
            <w:noWrap/>
            <w:vAlign w:val="bottom"/>
          </w:tcPr>
          <w:p w14:paraId="36C07BF5" w14:textId="0DE80AD7" w:rsidR="005407C9" w:rsidRPr="00C36C61" w:rsidRDefault="005407C9" w:rsidP="002D203D">
            <w:pPr>
              <w:ind w:firstLine="0"/>
              <w:jc w:val="center"/>
              <w:rPr>
                <w:sz w:val="24"/>
                <w:szCs w:val="24"/>
              </w:rPr>
            </w:pPr>
            <w:r w:rsidRPr="00C36C61">
              <w:rPr>
                <w:sz w:val="24"/>
                <w:szCs w:val="24"/>
              </w:rPr>
              <w:t>395 (51,3)</w:t>
            </w:r>
          </w:p>
        </w:tc>
        <w:tc>
          <w:tcPr>
            <w:tcW w:w="993" w:type="dxa"/>
            <w:vMerge w:val="restart"/>
          </w:tcPr>
          <w:p w14:paraId="11602672"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288A9D8C" w14:textId="77777777" w:rsidTr="002D203D">
        <w:trPr>
          <w:trHeight w:val="300"/>
          <w:jc w:val="center"/>
        </w:trPr>
        <w:tc>
          <w:tcPr>
            <w:tcW w:w="3987" w:type="dxa"/>
            <w:vMerge/>
            <w:noWrap/>
            <w:hideMark/>
          </w:tcPr>
          <w:p w14:paraId="5C72EC88" w14:textId="77777777" w:rsidR="005407C9" w:rsidRPr="00C36C61" w:rsidRDefault="005407C9" w:rsidP="00F151FE">
            <w:pPr>
              <w:ind w:firstLine="0"/>
              <w:rPr>
                <w:rFonts w:eastAsia="Times New Roman"/>
                <w:sz w:val="24"/>
                <w:szCs w:val="24"/>
              </w:rPr>
            </w:pPr>
          </w:p>
        </w:tc>
        <w:tc>
          <w:tcPr>
            <w:tcW w:w="4253" w:type="dxa"/>
            <w:noWrap/>
            <w:hideMark/>
          </w:tcPr>
          <w:p w14:paraId="3FE90615" w14:textId="77777777" w:rsidR="005407C9" w:rsidRPr="00C36C61" w:rsidRDefault="005407C9" w:rsidP="00F151FE">
            <w:pPr>
              <w:ind w:firstLine="0"/>
              <w:rPr>
                <w:rFonts w:eastAsia="Times New Roman"/>
                <w:sz w:val="24"/>
                <w:szCs w:val="24"/>
              </w:rPr>
            </w:pPr>
            <w:r w:rsidRPr="00C36C61">
              <w:rPr>
                <w:rFonts w:eastAsia="Times New Roman"/>
                <w:sz w:val="24"/>
                <w:szCs w:val="24"/>
              </w:rPr>
              <w:t>нет</w:t>
            </w:r>
          </w:p>
        </w:tc>
        <w:tc>
          <w:tcPr>
            <w:tcW w:w="1559" w:type="dxa"/>
            <w:noWrap/>
            <w:vAlign w:val="bottom"/>
          </w:tcPr>
          <w:p w14:paraId="699B23F3" w14:textId="01A85CC4" w:rsidR="005407C9" w:rsidRPr="00C36C61" w:rsidRDefault="005407C9" w:rsidP="002D203D">
            <w:pPr>
              <w:ind w:firstLine="0"/>
              <w:jc w:val="center"/>
              <w:rPr>
                <w:sz w:val="24"/>
                <w:szCs w:val="24"/>
              </w:rPr>
            </w:pPr>
            <w:r w:rsidRPr="00C36C61">
              <w:rPr>
                <w:sz w:val="24"/>
                <w:szCs w:val="24"/>
              </w:rPr>
              <w:t>125 (32,6)</w:t>
            </w:r>
          </w:p>
        </w:tc>
        <w:tc>
          <w:tcPr>
            <w:tcW w:w="1852" w:type="dxa"/>
            <w:noWrap/>
            <w:vAlign w:val="bottom"/>
          </w:tcPr>
          <w:p w14:paraId="7FBF16B0" w14:textId="332C23D2" w:rsidR="005407C9" w:rsidRPr="00C36C61" w:rsidRDefault="005407C9" w:rsidP="002D203D">
            <w:pPr>
              <w:ind w:firstLine="0"/>
              <w:jc w:val="center"/>
              <w:rPr>
                <w:sz w:val="24"/>
                <w:szCs w:val="24"/>
              </w:rPr>
            </w:pPr>
            <w:r w:rsidRPr="00C36C61">
              <w:rPr>
                <w:sz w:val="24"/>
                <w:szCs w:val="24"/>
              </w:rPr>
              <w:t>109 (28,2)</w:t>
            </w:r>
          </w:p>
        </w:tc>
        <w:tc>
          <w:tcPr>
            <w:tcW w:w="1755" w:type="dxa"/>
            <w:noWrap/>
            <w:vAlign w:val="bottom"/>
          </w:tcPr>
          <w:p w14:paraId="60D64FFA" w14:textId="2F634202" w:rsidR="005407C9" w:rsidRPr="00C36C61" w:rsidRDefault="005407C9" w:rsidP="002D203D">
            <w:pPr>
              <w:ind w:firstLine="0"/>
              <w:jc w:val="center"/>
              <w:rPr>
                <w:sz w:val="24"/>
                <w:szCs w:val="24"/>
              </w:rPr>
            </w:pPr>
            <w:r w:rsidRPr="00C36C61">
              <w:rPr>
                <w:sz w:val="24"/>
                <w:szCs w:val="24"/>
              </w:rPr>
              <w:t>234 (30,4)</w:t>
            </w:r>
          </w:p>
        </w:tc>
        <w:tc>
          <w:tcPr>
            <w:tcW w:w="993" w:type="dxa"/>
            <w:vMerge/>
          </w:tcPr>
          <w:p w14:paraId="18C71558" w14:textId="77777777" w:rsidR="005407C9" w:rsidRPr="00C36C61" w:rsidRDefault="005407C9" w:rsidP="00F151FE">
            <w:pPr>
              <w:ind w:firstLine="0"/>
              <w:rPr>
                <w:sz w:val="24"/>
                <w:szCs w:val="24"/>
              </w:rPr>
            </w:pPr>
          </w:p>
        </w:tc>
      </w:tr>
      <w:tr w:rsidR="00C36C61" w:rsidRPr="00C36C61" w14:paraId="20AF8200" w14:textId="77777777" w:rsidTr="002D203D">
        <w:trPr>
          <w:trHeight w:val="300"/>
          <w:jc w:val="center"/>
        </w:trPr>
        <w:tc>
          <w:tcPr>
            <w:tcW w:w="3987" w:type="dxa"/>
            <w:vMerge/>
            <w:noWrap/>
            <w:hideMark/>
          </w:tcPr>
          <w:p w14:paraId="68CACFC2" w14:textId="77777777" w:rsidR="005407C9" w:rsidRPr="00C36C61" w:rsidRDefault="005407C9" w:rsidP="00F151FE">
            <w:pPr>
              <w:ind w:firstLine="0"/>
              <w:rPr>
                <w:rFonts w:eastAsia="Times New Roman"/>
                <w:sz w:val="24"/>
                <w:szCs w:val="24"/>
              </w:rPr>
            </w:pPr>
          </w:p>
        </w:tc>
        <w:tc>
          <w:tcPr>
            <w:tcW w:w="4253" w:type="dxa"/>
            <w:noWrap/>
            <w:hideMark/>
          </w:tcPr>
          <w:p w14:paraId="479145C1" w14:textId="77777777" w:rsidR="005407C9" w:rsidRPr="00C36C61" w:rsidRDefault="005407C9"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tcPr>
          <w:p w14:paraId="2B2DD5C1" w14:textId="32FB8247" w:rsidR="005407C9" w:rsidRPr="00C36C61" w:rsidRDefault="005407C9" w:rsidP="002D203D">
            <w:pPr>
              <w:ind w:firstLine="0"/>
              <w:rPr>
                <w:sz w:val="24"/>
                <w:szCs w:val="24"/>
              </w:rPr>
            </w:pPr>
            <w:r w:rsidRPr="00C36C61">
              <w:rPr>
                <w:sz w:val="24"/>
                <w:szCs w:val="24"/>
              </w:rPr>
              <w:t>19 (4,9)</w:t>
            </w:r>
          </w:p>
        </w:tc>
        <w:tc>
          <w:tcPr>
            <w:tcW w:w="1852" w:type="dxa"/>
            <w:noWrap/>
            <w:vAlign w:val="bottom"/>
          </w:tcPr>
          <w:p w14:paraId="186E2262" w14:textId="3F66F918" w:rsidR="005407C9" w:rsidRPr="00C36C61" w:rsidRDefault="005407C9" w:rsidP="002D203D">
            <w:pPr>
              <w:ind w:firstLine="0"/>
              <w:rPr>
                <w:sz w:val="24"/>
                <w:szCs w:val="24"/>
              </w:rPr>
            </w:pPr>
            <w:r w:rsidRPr="00C36C61">
              <w:rPr>
                <w:sz w:val="24"/>
                <w:szCs w:val="24"/>
              </w:rPr>
              <w:t>122 (31,6)</w:t>
            </w:r>
          </w:p>
        </w:tc>
        <w:tc>
          <w:tcPr>
            <w:tcW w:w="1755" w:type="dxa"/>
            <w:noWrap/>
            <w:vAlign w:val="bottom"/>
          </w:tcPr>
          <w:p w14:paraId="5429D833" w14:textId="30C27730" w:rsidR="005407C9" w:rsidRPr="00C36C61" w:rsidRDefault="005407C9" w:rsidP="002D203D">
            <w:pPr>
              <w:ind w:firstLine="0"/>
              <w:rPr>
                <w:sz w:val="24"/>
                <w:szCs w:val="24"/>
              </w:rPr>
            </w:pPr>
            <w:r w:rsidRPr="00C36C61">
              <w:rPr>
                <w:sz w:val="24"/>
                <w:szCs w:val="24"/>
              </w:rPr>
              <w:t>141 (18,3)</w:t>
            </w:r>
          </w:p>
        </w:tc>
        <w:tc>
          <w:tcPr>
            <w:tcW w:w="993" w:type="dxa"/>
            <w:vMerge/>
          </w:tcPr>
          <w:p w14:paraId="64580B1F" w14:textId="77777777" w:rsidR="005407C9" w:rsidRPr="00C36C61" w:rsidRDefault="005407C9" w:rsidP="00F151FE">
            <w:pPr>
              <w:ind w:firstLine="0"/>
              <w:rPr>
                <w:sz w:val="24"/>
                <w:szCs w:val="24"/>
              </w:rPr>
            </w:pPr>
          </w:p>
        </w:tc>
      </w:tr>
      <w:tr w:rsidR="00C36C61" w:rsidRPr="00C36C61" w14:paraId="266EAB8B" w14:textId="77777777" w:rsidTr="002D203D">
        <w:trPr>
          <w:trHeight w:val="300"/>
          <w:jc w:val="center"/>
        </w:trPr>
        <w:tc>
          <w:tcPr>
            <w:tcW w:w="3987" w:type="dxa"/>
            <w:vMerge w:val="restart"/>
            <w:noWrap/>
            <w:hideMark/>
          </w:tcPr>
          <w:p w14:paraId="081AF665" w14:textId="77777777" w:rsidR="005407C9" w:rsidRPr="00C36C61" w:rsidRDefault="005407C9" w:rsidP="00F151FE">
            <w:pPr>
              <w:ind w:firstLine="0"/>
              <w:rPr>
                <w:rFonts w:eastAsia="Times New Roman"/>
                <w:sz w:val="24"/>
                <w:szCs w:val="24"/>
              </w:rPr>
            </w:pPr>
            <w:r w:rsidRPr="00C36C61">
              <w:rPr>
                <w:rFonts w:eastAsia="Times New Roman"/>
                <w:sz w:val="24"/>
                <w:szCs w:val="24"/>
              </w:rPr>
              <w:t xml:space="preserve">Учитывается ли мнение медицинского персонала при формировании заявок на ЛС </w:t>
            </w:r>
          </w:p>
        </w:tc>
        <w:tc>
          <w:tcPr>
            <w:tcW w:w="4253" w:type="dxa"/>
            <w:noWrap/>
            <w:hideMark/>
          </w:tcPr>
          <w:p w14:paraId="0D6B439B" w14:textId="77777777" w:rsidR="005407C9" w:rsidRPr="00C36C61" w:rsidRDefault="005407C9" w:rsidP="00F151FE">
            <w:pPr>
              <w:ind w:firstLine="0"/>
              <w:rPr>
                <w:rFonts w:eastAsia="Times New Roman"/>
                <w:sz w:val="24"/>
                <w:szCs w:val="24"/>
              </w:rPr>
            </w:pPr>
            <w:r w:rsidRPr="00C36C61">
              <w:rPr>
                <w:rFonts w:eastAsia="Times New Roman"/>
                <w:sz w:val="24"/>
                <w:szCs w:val="24"/>
              </w:rPr>
              <w:t>всегда учитывается</w:t>
            </w:r>
          </w:p>
        </w:tc>
        <w:tc>
          <w:tcPr>
            <w:tcW w:w="1559" w:type="dxa"/>
            <w:noWrap/>
            <w:vAlign w:val="bottom"/>
          </w:tcPr>
          <w:p w14:paraId="670D4CA6" w14:textId="75C1A4AC" w:rsidR="005407C9" w:rsidRPr="00C36C61" w:rsidRDefault="005407C9" w:rsidP="002D203D">
            <w:pPr>
              <w:ind w:firstLine="0"/>
              <w:rPr>
                <w:sz w:val="24"/>
                <w:szCs w:val="24"/>
              </w:rPr>
            </w:pPr>
            <w:r w:rsidRPr="00C36C61">
              <w:rPr>
                <w:sz w:val="24"/>
                <w:szCs w:val="24"/>
              </w:rPr>
              <w:t>224 (58,3)</w:t>
            </w:r>
          </w:p>
        </w:tc>
        <w:tc>
          <w:tcPr>
            <w:tcW w:w="1852" w:type="dxa"/>
            <w:noWrap/>
            <w:vAlign w:val="bottom"/>
          </w:tcPr>
          <w:p w14:paraId="0442771E" w14:textId="6C6EE455" w:rsidR="005407C9" w:rsidRPr="00C36C61" w:rsidRDefault="005407C9" w:rsidP="002D203D">
            <w:pPr>
              <w:ind w:firstLine="0"/>
              <w:rPr>
                <w:sz w:val="24"/>
                <w:szCs w:val="24"/>
              </w:rPr>
            </w:pPr>
            <w:r w:rsidRPr="00C36C61">
              <w:rPr>
                <w:sz w:val="24"/>
                <w:szCs w:val="24"/>
              </w:rPr>
              <w:t>188 (48,7)</w:t>
            </w:r>
          </w:p>
        </w:tc>
        <w:tc>
          <w:tcPr>
            <w:tcW w:w="1755" w:type="dxa"/>
            <w:noWrap/>
            <w:vAlign w:val="bottom"/>
          </w:tcPr>
          <w:p w14:paraId="04E06237" w14:textId="5A635BB8" w:rsidR="005407C9" w:rsidRPr="00C36C61" w:rsidRDefault="005407C9" w:rsidP="002D203D">
            <w:pPr>
              <w:ind w:firstLine="0"/>
              <w:rPr>
                <w:sz w:val="24"/>
                <w:szCs w:val="24"/>
              </w:rPr>
            </w:pPr>
            <w:r w:rsidRPr="00C36C61">
              <w:rPr>
                <w:sz w:val="24"/>
                <w:szCs w:val="24"/>
              </w:rPr>
              <w:t>412 (53,5)</w:t>
            </w:r>
          </w:p>
        </w:tc>
        <w:tc>
          <w:tcPr>
            <w:tcW w:w="993" w:type="dxa"/>
            <w:vMerge w:val="restart"/>
          </w:tcPr>
          <w:p w14:paraId="2F2480D1"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1A186875" w14:textId="77777777" w:rsidTr="002D203D">
        <w:trPr>
          <w:trHeight w:val="300"/>
          <w:jc w:val="center"/>
        </w:trPr>
        <w:tc>
          <w:tcPr>
            <w:tcW w:w="3987" w:type="dxa"/>
            <w:vMerge/>
            <w:noWrap/>
            <w:hideMark/>
          </w:tcPr>
          <w:p w14:paraId="7EB7B042" w14:textId="77777777" w:rsidR="005407C9" w:rsidRPr="00C36C61" w:rsidRDefault="005407C9" w:rsidP="00F151FE">
            <w:pPr>
              <w:ind w:firstLine="0"/>
              <w:rPr>
                <w:rFonts w:eastAsia="Times New Roman"/>
                <w:sz w:val="24"/>
                <w:szCs w:val="24"/>
              </w:rPr>
            </w:pPr>
          </w:p>
        </w:tc>
        <w:tc>
          <w:tcPr>
            <w:tcW w:w="4253" w:type="dxa"/>
            <w:noWrap/>
            <w:hideMark/>
          </w:tcPr>
          <w:p w14:paraId="67F1E017" w14:textId="77777777" w:rsidR="005407C9" w:rsidRPr="00C36C61" w:rsidRDefault="005407C9" w:rsidP="00F151FE">
            <w:pPr>
              <w:ind w:firstLine="0"/>
              <w:rPr>
                <w:rFonts w:eastAsia="Times New Roman"/>
                <w:sz w:val="24"/>
                <w:szCs w:val="24"/>
              </w:rPr>
            </w:pPr>
            <w:r w:rsidRPr="00C36C61">
              <w:rPr>
                <w:rFonts w:eastAsia="Times New Roman"/>
                <w:sz w:val="24"/>
                <w:szCs w:val="24"/>
              </w:rPr>
              <w:t>часто учитывается</w:t>
            </w:r>
          </w:p>
        </w:tc>
        <w:tc>
          <w:tcPr>
            <w:tcW w:w="1559" w:type="dxa"/>
            <w:noWrap/>
            <w:vAlign w:val="bottom"/>
          </w:tcPr>
          <w:p w14:paraId="452EC5F8" w14:textId="20D75FBF" w:rsidR="005407C9" w:rsidRPr="00C36C61" w:rsidRDefault="005407C9" w:rsidP="002D203D">
            <w:pPr>
              <w:ind w:firstLine="0"/>
              <w:rPr>
                <w:sz w:val="24"/>
                <w:szCs w:val="24"/>
              </w:rPr>
            </w:pPr>
            <w:r w:rsidRPr="00C36C61">
              <w:rPr>
                <w:sz w:val="24"/>
                <w:szCs w:val="24"/>
              </w:rPr>
              <w:t>136 (35,4)</w:t>
            </w:r>
          </w:p>
        </w:tc>
        <w:tc>
          <w:tcPr>
            <w:tcW w:w="1852" w:type="dxa"/>
            <w:noWrap/>
            <w:vAlign w:val="bottom"/>
          </w:tcPr>
          <w:p w14:paraId="2E6D9F59" w14:textId="753A902E" w:rsidR="005407C9" w:rsidRPr="00C36C61" w:rsidRDefault="005407C9" w:rsidP="002D203D">
            <w:pPr>
              <w:ind w:firstLine="0"/>
              <w:rPr>
                <w:sz w:val="24"/>
                <w:szCs w:val="24"/>
              </w:rPr>
            </w:pPr>
            <w:r w:rsidRPr="00C36C61">
              <w:rPr>
                <w:sz w:val="24"/>
                <w:szCs w:val="24"/>
              </w:rPr>
              <w:t>50 (13,0)</w:t>
            </w:r>
          </w:p>
        </w:tc>
        <w:tc>
          <w:tcPr>
            <w:tcW w:w="1755" w:type="dxa"/>
            <w:noWrap/>
            <w:vAlign w:val="bottom"/>
          </w:tcPr>
          <w:p w14:paraId="3E86F485" w14:textId="7D87B623" w:rsidR="005407C9" w:rsidRPr="00C36C61" w:rsidRDefault="005407C9" w:rsidP="002D203D">
            <w:pPr>
              <w:ind w:firstLine="0"/>
              <w:rPr>
                <w:sz w:val="24"/>
                <w:szCs w:val="24"/>
              </w:rPr>
            </w:pPr>
            <w:r w:rsidRPr="00C36C61">
              <w:rPr>
                <w:sz w:val="24"/>
                <w:szCs w:val="24"/>
              </w:rPr>
              <w:t>186 (24,2)</w:t>
            </w:r>
          </w:p>
        </w:tc>
        <w:tc>
          <w:tcPr>
            <w:tcW w:w="993" w:type="dxa"/>
            <w:vMerge/>
          </w:tcPr>
          <w:p w14:paraId="5A5F6E54" w14:textId="77777777" w:rsidR="005407C9" w:rsidRPr="00C36C61" w:rsidRDefault="005407C9" w:rsidP="00F151FE">
            <w:pPr>
              <w:ind w:firstLine="0"/>
              <w:rPr>
                <w:sz w:val="24"/>
                <w:szCs w:val="24"/>
              </w:rPr>
            </w:pPr>
          </w:p>
        </w:tc>
      </w:tr>
      <w:tr w:rsidR="00C36C61" w:rsidRPr="00C36C61" w14:paraId="7BC35175" w14:textId="77777777" w:rsidTr="002D203D">
        <w:trPr>
          <w:trHeight w:val="300"/>
          <w:jc w:val="center"/>
        </w:trPr>
        <w:tc>
          <w:tcPr>
            <w:tcW w:w="3987" w:type="dxa"/>
            <w:vMerge/>
            <w:noWrap/>
            <w:hideMark/>
          </w:tcPr>
          <w:p w14:paraId="356BFF1C" w14:textId="77777777" w:rsidR="005407C9" w:rsidRPr="00C36C61" w:rsidRDefault="005407C9" w:rsidP="00F151FE">
            <w:pPr>
              <w:ind w:firstLine="0"/>
              <w:rPr>
                <w:rFonts w:eastAsia="Times New Roman"/>
                <w:sz w:val="24"/>
                <w:szCs w:val="24"/>
              </w:rPr>
            </w:pPr>
          </w:p>
        </w:tc>
        <w:tc>
          <w:tcPr>
            <w:tcW w:w="4253" w:type="dxa"/>
            <w:noWrap/>
            <w:hideMark/>
          </w:tcPr>
          <w:p w14:paraId="0B26AE44" w14:textId="77777777" w:rsidR="005407C9" w:rsidRPr="00C36C61" w:rsidRDefault="005407C9" w:rsidP="00F151FE">
            <w:pPr>
              <w:ind w:firstLine="0"/>
              <w:rPr>
                <w:rFonts w:eastAsia="Times New Roman"/>
                <w:sz w:val="24"/>
                <w:szCs w:val="24"/>
              </w:rPr>
            </w:pPr>
            <w:r w:rsidRPr="00C36C61">
              <w:rPr>
                <w:rFonts w:eastAsia="Times New Roman"/>
                <w:sz w:val="24"/>
                <w:szCs w:val="24"/>
              </w:rPr>
              <w:t>крайне редко</w:t>
            </w:r>
          </w:p>
        </w:tc>
        <w:tc>
          <w:tcPr>
            <w:tcW w:w="1559" w:type="dxa"/>
            <w:noWrap/>
            <w:vAlign w:val="bottom"/>
          </w:tcPr>
          <w:p w14:paraId="65F8190E" w14:textId="0180EAD9" w:rsidR="005407C9" w:rsidRPr="00C36C61" w:rsidRDefault="005407C9" w:rsidP="002D203D">
            <w:pPr>
              <w:ind w:firstLine="0"/>
              <w:rPr>
                <w:sz w:val="24"/>
                <w:szCs w:val="24"/>
              </w:rPr>
            </w:pPr>
            <w:r w:rsidRPr="00C36C61">
              <w:rPr>
                <w:sz w:val="24"/>
                <w:szCs w:val="24"/>
              </w:rPr>
              <w:t>24 (6,3)</w:t>
            </w:r>
          </w:p>
        </w:tc>
        <w:tc>
          <w:tcPr>
            <w:tcW w:w="1852" w:type="dxa"/>
            <w:noWrap/>
            <w:vAlign w:val="bottom"/>
          </w:tcPr>
          <w:p w14:paraId="79E60A52" w14:textId="62BA25ED" w:rsidR="005407C9" w:rsidRPr="00C36C61" w:rsidRDefault="005407C9" w:rsidP="002D203D">
            <w:pPr>
              <w:ind w:firstLine="0"/>
              <w:rPr>
                <w:sz w:val="24"/>
                <w:szCs w:val="24"/>
              </w:rPr>
            </w:pPr>
            <w:r w:rsidRPr="00C36C61">
              <w:rPr>
                <w:sz w:val="24"/>
                <w:szCs w:val="24"/>
              </w:rPr>
              <w:t>139 (36,0)</w:t>
            </w:r>
          </w:p>
        </w:tc>
        <w:tc>
          <w:tcPr>
            <w:tcW w:w="1755" w:type="dxa"/>
            <w:noWrap/>
            <w:vAlign w:val="bottom"/>
          </w:tcPr>
          <w:p w14:paraId="0926DCA2" w14:textId="2CACD582" w:rsidR="005407C9" w:rsidRPr="00C36C61" w:rsidRDefault="005407C9" w:rsidP="002D203D">
            <w:pPr>
              <w:ind w:firstLine="0"/>
              <w:rPr>
                <w:sz w:val="24"/>
                <w:szCs w:val="24"/>
              </w:rPr>
            </w:pPr>
            <w:r w:rsidRPr="00C36C61">
              <w:rPr>
                <w:sz w:val="24"/>
                <w:szCs w:val="24"/>
              </w:rPr>
              <w:t>163 (21,2)</w:t>
            </w:r>
          </w:p>
        </w:tc>
        <w:tc>
          <w:tcPr>
            <w:tcW w:w="993" w:type="dxa"/>
            <w:vMerge/>
          </w:tcPr>
          <w:p w14:paraId="32EAFB9C" w14:textId="77777777" w:rsidR="005407C9" w:rsidRPr="00C36C61" w:rsidRDefault="005407C9" w:rsidP="00F151FE">
            <w:pPr>
              <w:ind w:firstLine="0"/>
              <w:rPr>
                <w:sz w:val="24"/>
                <w:szCs w:val="24"/>
              </w:rPr>
            </w:pPr>
          </w:p>
        </w:tc>
      </w:tr>
      <w:tr w:rsidR="00C36C61" w:rsidRPr="00C36C61" w14:paraId="34C5B0BE" w14:textId="77777777" w:rsidTr="002D203D">
        <w:trPr>
          <w:trHeight w:val="300"/>
          <w:jc w:val="center"/>
        </w:trPr>
        <w:tc>
          <w:tcPr>
            <w:tcW w:w="3987" w:type="dxa"/>
            <w:vMerge/>
            <w:noWrap/>
            <w:hideMark/>
          </w:tcPr>
          <w:p w14:paraId="0F18E1C7" w14:textId="77777777" w:rsidR="005407C9" w:rsidRPr="00C36C61" w:rsidRDefault="005407C9" w:rsidP="00F151FE">
            <w:pPr>
              <w:ind w:firstLine="0"/>
              <w:rPr>
                <w:rFonts w:eastAsia="Times New Roman"/>
                <w:sz w:val="24"/>
                <w:szCs w:val="24"/>
              </w:rPr>
            </w:pPr>
          </w:p>
        </w:tc>
        <w:tc>
          <w:tcPr>
            <w:tcW w:w="4253" w:type="dxa"/>
            <w:noWrap/>
            <w:hideMark/>
          </w:tcPr>
          <w:p w14:paraId="489A54E7" w14:textId="77777777" w:rsidR="005407C9" w:rsidRPr="00C36C61" w:rsidRDefault="005407C9" w:rsidP="00F151FE">
            <w:pPr>
              <w:ind w:firstLine="0"/>
              <w:rPr>
                <w:rFonts w:eastAsia="Times New Roman"/>
                <w:sz w:val="24"/>
                <w:szCs w:val="24"/>
              </w:rPr>
            </w:pPr>
            <w:r w:rsidRPr="00C36C61">
              <w:rPr>
                <w:rFonts w:eastAsia="Times New Roman"/>
                <w:sz w:val="24"/>
                <w:szCs w:val="24"/>
              </w:rPr>
              <w:t>никогда не учитывается</w:t>
            </w:r>
          </w:p>
        </w:tc>
        <w:tc>
          <w:tcPr>
            <w:tcW w:w="1559" w:type="dxa"/>
            <w:noWrap/>
            <w:vAlign w:val="bottom"/>
          </w:tcPr>
          <w:p w14:paraId="63B7F1F1" w14:textId="77777777" w:rsidR="005407C9" w:rsidRPr="00C36C61" w:rsidRDefault="005407C9" w:rsidP="00F151FE">
            <w:pPr>
              <w:ind w:firstLine="0"/>
              <w:rPr>
                <w:sz w:val="24"/>
                <w:szCs w:val="24"/>
              </w:rPr>
            </w:pPr>
            <w:r w:rsidRPr="00C36C61">
              <w:rPr>
                <w:sz w:val="24"/>
                <w:szCs w:val="24"/>
              </w:rPr>
              <w:t xml:space="preserve">   </w:t>
            </w:r>
          </w:p>
        </w:tc>
        <w:tc>
          <w:tcPr>
            <w:tcW w:w="1852" w:type="dxa"/>
            <w:noWrap/>
            <w:vAlign w:val="bottom"/>
          </w:tcPr>
          <w:p w14:paraId="22C98418" w14:textId="1A4DE09F" w:rsidR="005407C9" w:rsidRPr="00C36C61" w:rsidRDefault="005407C9" w:rsidP="002D203D">
            <w:pPr>
              <w:ind w:firstLine="0"/>
              <w:rPr>
                <w:sz w:val="24"/>
                <w:szCs w:val="24"/>
              </w:rPr>
            </w:pPr>
            <w:r w:rsidRPr="00C36C61">
              <w:rPr>
                <w:sz w:val="24"/>
                <w:szCs w:val="24"/>
              </w:rPr>
              <w:t>9 (2,3)</w:t>
            </w:r>
          </w:p>
        </w:tc>
        <w:tc>
          <w:tcPr>
            <w:tcW w:w="1755" w:type="dxa"/>
            <w:noWrap/>
            <w:vAlign w:val="bottom"/>
          </w:tcPr>
          <w:p w14:paraId="27DD4285" w14:textId="38AF0057" w:rsidR="005407C9" w:rsidRPr="00C36C61" w:rsidRDefault="005407C9" w:rsidP="002D203D">
            <w:pPr>
              <w:ind w:firstLine="0"/>
              <w:rPr>
                <w:sz w:val="24"/>
                <w:szCs w:val="24"/>
              </w:rPr>
            </w:pPr>
            <w:r w:rsidRPr="00C36C61">
              <w:rPr>
                <w:sz w:val="24"/>
                <w:szCs w:val="24"/>
              </w:rPr>
              <w:t>9 (1,2)</w:t>
            </w:r>
          </w:p>
        </w:tc>
        <w:tc>
          <w:tcPr>
            <w:tcW w:w="993" w:type="dxa"/>
            <w:vMerge/>
          </w:tcPr>
          <w:p w14:paraId="6E4DABD3" w14:textId="77777777" w:rsidR="005407C9" w:rsidRPr="00C36C61" w:rsidRDefault="005407C9" w:rsidP="00F151FE">
            <w:pPr>
              <w:ind w:firstLine="0"/>
              <w:rPr>
                <w:sz w:val="24"/>
                <w:szCs w:val="24"/>
              </w:rPr>
            </w:pPr>
          </w:p>
        </w:tc>
      </w:tr>
      <w:tr w:rsidR="00C36C61" w:rsidRPr="00C36C61" w14:paraId="648AFFB2" w14:textId="77777777" w:rsidTr="002D203D">
        <w:trPr>
          <w:trHeight w:val="300"/>
          <w:jc w:val="center"/>
        </w:trPr>
        <w:tc>
          <w:tcPr>
            <w:tcW w:w="3987" w:type="dxa"/>
            <w:vMerge w:val="restart"/>
            <w:noWrap/>
            <w:hideMark/>
          </w:tcPr>
          <w:p w14:paraId="1F1A42DD" w14:textId="77777777" w:rsidR="005407C9" w:rsidRPr="00C36C61" w:rsidRDefault="005407C9" w:rsidP="00F151FE">
            <w:pPr>
              <w:ind w:firstLine="0"/>
              <w:rPr>
                <w:rFonts w:eastAsia="Times New Roman"/>
                <w:sz w:val="24"/>
                <w:szCs w:val="24"/>
              </w:rPr>
            </w:pPr>
            <w:r w:rsidRPr="00C36C61">
              <w:rPr>
                <w:rFonts w:eastAsia="Times New Roman"/>
                <w:sz w:val="24"/>
                <w:szCs w:val="24"/>
              </w:rPr>
              <w:t xml:space="preserve">Поступает ли Вам информация (жалобы, положительные отзывы) о качестве закупленных ЛС </w:t>
            </w:r>
          </w:p>
        </w:tc>
        <w:tc>
          <w:tcPr>
            <w:tcW w:w="4253" w:type="dxa"/>
            <w:noWrap/>
            <w:hideMark/>
          </w:tcPr>
          <w:p w14:paraId="4D83E9F5" w14:textId="77777777" w:rsidR="005407C9" w:rsidRPr="00C36C61" w:rsidRDefault="005407C9" w:rsidP="00F151FE">
            <w:pPr>
              <w:ind w:firstLine="0"/>
              <w:rPr>
                <w:rFonts w:eastAsia="Times New Roman"/>
                <w:sz w:val="24"/>
                <w:szCs w:val="24"/>
              </w:rPr>
            </w:pPr>
            <w:r w:rsidRPr="00C36C61">
              <w:rPr>
                <w:rFonts w:eastAsia="Times New Roman"/>
                <w:sz w:val="24"/>
                <w:szCs w:val="24"/>
              </w:rPr>
              <w:t>да, часто</w:t>
            </w:r>
          </w:p>
        </w:tc>
        <w:tc>
          <w:tcPr>
            <w:tcW w:w="1559" w:type="dxa"/>
            <w:noWrap/>
            <w:vAlign w:val="bottom"/>
          </w:tcPr>
          <w:p w14:paraId="58B33564" w14:textId="49BE2CBF" w:rsidR="005407C9" w:rsidRPr="00C36C61" w:rsidRDefault="005407C9" w:rsidP="002D203D">
            <w:pPr>
              <w:ind w:firstLine="0"/>
              <w:rPr>
                <w:sz w:val="24"/>
                <w:szCs w:val="24"/>
              </w:rPr>
            </w:pPr>
            <w:r w:rsidRPr="00C36C61">
              <w:rPr>
                <w:sz w:val="24"/>
                <w:szCs w:val="24"/>
              </w:rPr>
              <w:t>164 (42,7)</w:t>
            </w:r>
          </w:p>
        </w:tc>
        <w:tc>
          <w:tcPr>
            <w:tcW w:w="1852" w:type="dxa"/>
            <w:noWrap/>
            <w:vAlign w:val="bottom"/>
          </w:tcPr>
          <w:p w14:paraId="6E1431EA" w14:textId="2A78C49B" w:rsidR="005407C9" w:rsidRPr="00C36C61" w:rsidRDefault="005407C9" w:rsidP="002D203D">
            <w:pPr>
              <w:ind w:firstLine="0"/>
              <w:rPr>
                <w:sz w:val="24"/>
                <w:szCs w:val="24"/>
              </w:rPr>
            </w:pPr>
            <w:r w:rsidRPr="00C36C61">
              <w:rPr>
                <w:sz w:val="24"/>
                <w:szCs w:val="24"/>
              </w:rPr>
              <w:t>90 (23,3)</w:t>
            </w:r>
          </w:p>
        </w:tc>
        <w:tc>
          <w:tcPr>
            <w:tcW w:w="1755" w:type="dxa"/>
            <w:noWrap/>
            <w:vAlign w:val="bottom"/>
          </w:tcPr>
          <w:p w14:paraId="17CBD020" w14:textId="71A6E3A9" w:rsidR="005407C9" w:rsidRPr="00C36C61" w:rsidRDefault="005407C9" w:rsidP="002D203D">
            <w:pPr>
              <w:ind w:firstLine="0"/>
              <w:rPr>
                <w:sz w:val="24"/>
                <w:szCs w:val="24"/>
              </w:rPr>
            </w:pPr>
            <w:r w:rsidRPr="00C36C61">
              <w:rPr>
                <w:sz w:val="24"/>
                <w:szCs w:val="24"/>
              </w:rPr>
              <w:t>254 (33,0)</w:t>
            </w:r>
          </w:p>
        </w:tc>
        <w:tc>
          <w:tcPr>
            <w:tcW w:w="993" w:type="dxa"/>
            <w:vMerge w:val="restart"/>
          </w:tcPr>
          <w:p w14:paraId="00FC27AE"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1B7C9E27" w14:textId="77777777" w:rsidTr="002D203D">
        <w:trPr>
          <w:trHeight w:val="300"/>
          <w:jc w:val="center"/>
        </w:trPr>
        <w:tc>
          <w:tcPr>
            <w:tcW w:w="3987" w:type="dxa"/>
            <w:vMerge/>
            <w:noWrap/>
            <w:hideMark/>
          </w:tcPr>
          <w:p w14:paraId="4380466D" w14:textId="77777777" w:rsidR="005407C9" w:rsidRPr="00C36C61" w:rsidRDefault="005407C9" w:rsidP="00F151FE">
            <w:pPr>
              <w:ind w:firstLine="0"/>
              <w:rPr>
                <w:rFonts w:eastAsia="Times New Roman"/>
                <w:sz w:val="24"/>
                <w:szCs w:val="24"/>
              </w:rPr>
            </w:pPr>
          </w:p>
        </w:tc>
        <w:tc>
          <w:tcPr>
            <w:tcW w:w="4253" w:type="dxa"/>
            <w:noWrap/>
            <w:hideMark/>
          </w:tcPr>
          <w:p w14:paraId="2B1AA515" w14:textId="77777777" w:rsidR="005407C9" w:rsidRPr="00C36C61" w:rsidRDefault="005407C9" w:rsidP="00F151FE">
            <w:pPr>
              <w:ind w:firstLine="0"/>
              <w:rPr>
                <w:rFonts w:eastAsia="Times New Roman"/>
                <w:sz w:val="24"/>
                <w:szCs w:val="24"/>
              </w:rPr>
            </w:pPr>
            <w:r w:rsidRPr="00C36C61">
              <w:rPr>
                <w:rFonts w:eastAsia="Times New Roman"/>
                <w:sz w:val="24"/>
                <w:szCs w:val="24"/>
              </w:rPr>
              <w:t>да, редко</w:t>
            </w:r>
          </w:p>
        </w:tc>
        <w:tc>
          <w:tcPr>
            <w:tcW w:w="1559" w:type="dxa"/>
            <w:noWrap/>
            <w:vAlign w:val="bottom"/>
          </w:tcPr>
          <w:p w14:paraId="383BD62B" w14:textId="1FC771C8" w:rsidR="005407C9" w:rsidRPr="00C36C61" w:rsidRDefault="005407C9" w:rsidP="002D203D">
            <w:pPr>
              <w:ind w:firstLine="0"/>
              <w:rPr>
                <w:sz w:val="24"/>
                <w:szCs w:val="24"/>
              </w:rPr>
            </w:pPr>
            <w:r w:rsidRPr="00C36C61">
              <w:rPr>
                <w:sz w:val="24"/>
                <w:szCs w:val="24"/>
              </w:rPr>
              <w:t>136 (35,4)</w:t>
            </w:r>
          </w:p>
        </w:tc>
        <w:tc>
          <w:tcPr>
            <w:tcW w:w="1852" w:type="dxa"/>
            <w:noWrap/>
            <w:vAlign w:val="bottom"/>
          </w:tcPr>
          <w:p w14:paraId="6A940AA8" w14:textId="761B2BAC" w:rsidR="005407C9" w:rsidRPr="00C36C61" w:rsidRDefault="005407C9" w:rsidP="002D203D">
            <w:pPr>
              <w:ind w:firstLine="0"/>
              <w:rPr>
                <w:sz w:val="24"/>
                <w:szCs w:val="24"/>
              </w:rPr>
            </w:pPr>
            <w:r w:rsidRPr="00C36C61">
              <w:rPr>
                <w:sz w:val="24"/>
                <w:szCs w:val="24"/>
              </w:rPr>
              <w:t>105 (27,2)</w:t>
            </w:r>
          </w:p>
        </w:tc>
        <w:tc>
          <w:tcPr>
            <w:tcW w:w="1755" w:type="dxa"/>
            <w:noWrap/>
            <w:vAlign w:val="bottom"/>
          </w:tcPr>
          <w:p w14:paraId="4C69C378" w14:textId="6319D901" w:rsidR="005407C9" w:rsidRPr="00C36C61" w:rsidRDefault="005407C9" w:rsidP="002D203D">
            <w:pPr>
              <w:ind w:firstLine="0"/>
              <w:rPr>
                <w:sz w:val="24"/>
                <w:szCs w:val="24"/>
              </w:rPr>
            </w:pPr>
            <w:r w:rsidRPr="00C36C61">
              <w:rPr>
                <w:sz w:val="24"/>
                <w:szCs w:val="24"/>
              </w:rPr>
              <w:t>241 (31,3)</w:t>
            </w:r>
          </w:p>
        </w:tc>
        <w:tc>
          <w:tcPr>
            <w:tcW w:w="993" w:type="dxa"/>
            <w:vMerge/>
          </w:tcPr>
          <w:p w14:paraId="107CB6C7" w14:textId="77777777" w:rsidR="005407C9" w:rsidRPr="00C36C61" w:rsidRDefault="005407C9" w:rsidP="00F151FE">
            <w:pPr>
              <w:ind w:firstLine="0"/>
              <w:rPr>
                <w:sz w:val="24"/>
                <w:szCs w:val="24"/>
              </w:rPr>
            </w:pPr>
          </w:p>
        </w:tc>
      </w:tr>
      <w:tr w:rsidR="00C36C61" w:rsidRPr="00C36C61" w14:paraId="039BBE7D" w14:textId="77777777" w:rsidTr="002D203D">
        <w:trPr>
          <w:trHeight w:val="300"/>
          <w:jc w:val="center"/>
        </w:trPr>
        <w:tc>
          <w:tcPr>
            <w:tcW w:w="3987" w:type="dxa"/>
            <w:vMerge/>
            <w:noWrap/>
            <w:hideMark/>
          </w:tcPr>
          <w:p w14:paraId="16CBF7F1" w14:textId="77777777" w:rsidR="005407C9" w:rsidRPr="00C36C61" w:rsidRDefault="005407C9" w:rsidP="00F151FE">
            <w:pPr>
              <w:ind w:firstLine="0"/>
              <w:rPr>
                <w:rFonts w:eastAsia="Times New Roman"/>
                <w:sz w:val="24"/>
                <w:szCs w:val="24"/>
              </w:rPr>
            </w:pPr>
          </w:p>
        </w:tc>
        <w:tc>
          <w:tcPr>
            <w:tcW w:w="4253" w:type="dxa"/>
            <w:noWrap/>
            <w:hideMark/>
          </w:tcPr>
          <w:p w14:paraId="29F38DC0" w14:textId="77777777" w:rsidR="005407C9" w:rsidRPr="00C36C61" w:rsidRDefault="005407C9" w:rsidP="00F151FE">
            <w:pPr>
              <w:ind w:firstLine="0"/>
              <w:rPr>
                <w:rFonts w:eastAsia="Times New Roman"/>
                <w:sz w:val="24"/>
                <w:szCs w:val="24"/>
              </w:rPr>
            </w:pPr>
            <w:r w:rsidRPr="00C36C61">
              <w:rPr>
                <w:rFonts w:eastAsia="Times New Roman"/>
                <w:sz w:val="24"/>
                <w:szCs w:val="24"/>
              </w:rPr>
              <w:t>не поступает</w:t>
            </w:r>
          </w:p>
        </w:tc>
        <w:tc>
          <w:tcPr>
            <w:tcW w:w="1559" w:type="dxa"/>
            <w:noWrap/>
            <w:vAlign w:val="bottom"/>
          </w:tcPr>
          <w:p w14:paraId="7F91D73D" w14:textId="4164D528" w:rsidR="005407C9" w:rsidRPr="00C36C61" w:rsidRDefault="005407C9" w:rsidP="002D203D">
            <w:pPr>
              <w:ind w:firstLine="0"/>
              <w:rPr>
                <w:sz w:val="24"/>
                <w:szCs w:val="24"/>
              </w:rPr>
            </w:pPr>
            <w:r w:rsidRPr="00C36C61">
              <w:rPr>
                <w:sz w:val="24"/>
                <w:szCs w:val="24"/>
              </w:rPr>
              <w:t>66 (17,2)</w:t>
            </w:r>
          </w:p>
        </w:tc>
        <w:tc>
          <w:tcPr>
            <w:tcW w:w="1852" w:type="dxa"/>
            <w:noWrap/>
            <w:vAlign w:val="bottom"/>
          </w:tcPr>
          <w:p w14:paraId="18FB2CDC" w14:textId="0B675CA0" w:rsidR="005407C9" w:rsidRPr="00C36C61" w:rsidRDefault="005407C9" w:rsidP="002D203D">
            <w:pPr>
              <w:ind w:firstLine="0"/>
              <w:rPr>
                <w:sz w:val="24"/>
                <w:szCs w:val="24"/>
              </w:rPr>
            </w:pPr>
            <w:r w:rsidRPr="00C36C61">
              <w:rPr>
                <w:sz w:val="24"/>
                <w:szCs w:val="24"/>
              </w:rPr>
              <w:t>94 (24,4)</w:t>
            </w:r>
          </w:p>
        </w:tc>
        <w:tc>
          <w:tcPr>
            <w:tcW w:w="1755" w:type="dxa"/>
            <w:noWrap/>
            <w:vAlign w:val="bottom"/>
          </w:tcPr>
          <w:p w14:paraId="76F4A466" w14:textId="0A1BAF1E" w:rsidR="005407C9" w:rsidRPr="00C36C61" w:rsidRDefault="005407C9" w:rsidP="002D203D">
            <w:pPr>
              <w:ind w:firstLine="0"/>
              <w:rPr>
                <w:sz w:val="24"/>
                <w:szCs w:val="24"/>
              </w:rPr>
            </w:pPr>
            <w:r w:rsidRPr="00C36C61">
              <w:rPr>
                <w:sz w:val="24"/>
                <w:szCs w:val="24"/>
              </w:rPr>
              <w:t>160 (20,8)</w:t>
            </w:r>
          </w:p>
        </w:tc>
        <w:tc>
          <w:tcPr>
            <w:tcW w:w="993" w:type="dxa"/>
            <w:vMerge/>
          </w:tcPr>
          <w:p w14:paraId="2253CAE7" w14:textId="77777777" w:rsidR="005407C9" w:rsidRPr="00C36C61" w:rsidRDefault="005407C9" w:rsidP="00F151FE">
            <w:pPr>
              <w:ind w:firstLine="0"/>
              <w:rPr>
                <w:sz w:val="24"/>
                <w:szCs w:val="24"/>
              </w:rPr>
            </w:pPr>
          </w:p>
        </w:tc>
      </w:tr>
      <w:tr w:rsidR="00C36C61" w:rsidRPr="00C36C61" w14:paraId="76A20862" w14:textId="77777777" w:rsidTr="002D203D">
        <w:trPr>
          <w:trHeight w:val="300"/>
          <w:jc w:val="center"/>
        </w:trPr>
        <w:tc>
          <w:tcPr>
            <w:tcW w:w="3987" w:type="dxa"/>
            <w:vMerge/>
            <w:noWrap/>
            <w:hideMark/>
          </w:tcPr>
          <w:p w14:paraId="08E7683A" w14:textId="77777777" w:rsidR="005407C9" w:rsidRPr="00C36C61" w:rsidRDefault="005407C9" w:rsidP="00F151FE">
            <w:pPr>
              <w:ind w:firstLine="0"/>
              <w:rPr>
                <w:rFonts w:eastAsia="Times New Roman"/>
                <w:sz w:val="24"/>
                <w:szCs w:val="24"/>
              </w:rPr>
            </w:pPr>
          </w:p>
        </w:tc>
        <w:tc>
          <w:tcPr>
            <w:tcW w:w="4253" w:type="dxa"/>
            <w:noWrap/>
            <w:hideMark/>
          </w:tcPr>
          <w:p w14:paraId="30962FFE" w14:textId="77777777" w:rsidR="005407C9" w:rsidRPr="00C36C61" w:rsidRDefault="005407C9"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tcPr>
          <w:p w14:paraId="0CBC0296" w14:textId="54522EA8" w:rsidR="005407C9" w:rsidRPr="00C36C61" w:rsidRDefault="005407C9" w:rsidP="002D203D">
            <w:pPr>
              <w:ind w:firstLine="0"/>
              <w:rPr>
                <w:sz w:val="24"/>
                <w:szCs w:val="24"/>
              </w:rPr>
            </w:pPr>
            <w:r w:rsidRPr="00C36C61">
              <w:rPr>
                <w:sz w:val="24"/>
                <w:szCs w:val="24"/>
              </w:rPr>
              <w:t>18 (4,7)</w:t>
            </w:r>
          </w:p>
        </w:tc>
        <w:tc>
          <w:tcPr>
            <w:tcW w:w="1852" w:type="dxa"/>
            <w:noWrap/>
            <w:vAlign w:val="bottom"/>
          </w:tcPr>
          <w:p w14:paraId="23BBE9C5" w14:textId="17591243" w:rsidR="005407C9" w:rsidRPr="00C36C61" w:rsidRDefault="005407C9" w:rsidP="002D203D">
            <w:pPr>
              <w:ind w:firstLine="0"/>
              <w:rPr>
                <w:sz w:val="24"/>
                <w:szCs w:val="24"/>
              </w:rPr>
            </w:pPr>
            <w:r w:rsidRPr="00C36C61">
              <w:rPr>
                <w:sz w:val="24"/>
                <w:szCs w:val="24"/>
              </w:rPr>
              <w:t>97 (25,1)</w:t>
            </w:r>
          </w:p>
        </w:tc>
        <w:tc>
          <w:tcPr>
            <w:tcW w:w="1755" w:type="dxa"/>
            <w:noWrap/>
            <w:vAlign w:val="bottom"/>
          </w:tcPr>
          <w:p w14:paraId="7B03E3A9" w14:textId="319DB453" w:rsidR="005407C9" w:rsidRPr="00C36C61" w:rsidRDefault="005407C9" w:rsidP="002D203D">
            <w:pPr>
              <w:ind w:firstLine="0"/>
              <w:rPr>
                <w:sz w:val="24"/>
                <w:szCs w:val="24"/>
              </w:rPr>
            </w:pPr>
            <w:r w:rsidRPr="00C36C61">
              <w:rPr>
                <w:sz w:val="24"/>
                <w:szCs w:val="24"/>
              </w:rPr>
              <w:t>115 (14,9)</w:t>
            </w:r>
          </w:p>
        </w:tc>
        <w:tc>
          <w:tcPr>
            <w:tcW w:w="993" w:type="dxa"/>
            <w:vMerge/>
          </w:tcPr>
          <w:p w14:paraId="5F41B3F8" w14:textId="77777777" w:rsidR="005407C9" w:rsidRPr="00C36C61" w:rsidRDefault="005407C9" w:rsidP="00F151FE">
            <w:pPr>
              <w:ind w:firstLine="0"/>
              <w:rPr>
                <w:sz w:val="24"/>
                <w:szCs w:val="24"/>
              </w:rPr>
            </w:pPr>
          </w:p>
        </w:tc>
      </w:tr>
      <w:tr w:rsidR="00C36C61" w:rsidRPr="00C36C61" w14:paraId="710F6B35" w14:textId="77777777" w:rsidTr="002D203D">
        <w:trPr>
          <w:trHeight w:val="300"/>
          <w:jc w:val="center"/>
        </w:trPr>
        <w:tc>
          <w:tcPr>
            <w:tcW w:w="3987" w:type="dxa"/>
            <w:vMerge w:val="restart"/>
            <w:noWrap/>
            <w:hideMark/>
          </w:tcPr>
          <w:p w14:paraId="412888E5" w14:textId="77777777" w:rsidR="005407C9" w:rsidRPr="00C36C61" w:rsidRDefault="005407C9" w:rsidP="00F151FE">
            <w:pPr>
              <w:ind w:firstLine="0"/>
              <w:rPr>
                <w:rFonts w:eastAsia="Times New Roman"/>
                <w:sz w:val="24"/>
                <w:szCs w:val="24"/>
              </w:rPr>
            </w:pPr>
            <w:r w:rsidRPr="00C36C61">
              <w:rPr>
                <w:rFonts w:eastAsia="Times New Roman"/>
                <w:sz w:val="24"/>
                <w:szCs w:val="24"/>
              </w:rPr>
              <w:t>Если да, то какая информация поступает чаще</w:t>
            </w:r>
          </w:p>
          <w:p w14:paraId="06BC8361" w14:textId="77777777" w:rsidR="005407C9" w:rsidRPr="002D203D" w:rsidRDefault="005407C9" w:rsidP="00F151FE">
            <w:pPr>
              <w:ind w:firstLine="0"/>
              <w:rPr>
                <w:rFonts w:eastAsia="Times New Roman"/>
                <w:sz w:val="24"/>
                <w:szCs w:val="24"/>
                <w:lang w:val="kk-KZ"/>
              </w:rPr>
            </w:pPr>
          </w:p>
        </w:tc>
        <w:tc>
          <w:tcPr>
            <w:tcW w:w="4253" w:type="dxa"/>
            <w:noWrap/>
            <w:hideMark/>
          </w:tcPr>
          <w:p w14:paraId="0908CA47" w14:textId="77777777" w:rsidR="005407C9" w:rsidRPr="00C36C61" w:rsidRDefault="005407C9" w:rsidP="00F151FE">
            <w:pPr>
              <w:ind w:firstLine="0"/>
              <w:rPr>
                <w:rFonts w:eastAsia="Times New Roman"/>
                <w:sz w:val="24"/>
                <w:szCs w:val="24"/>
              </w:rPr>
            </w:pPr>
            <w:r w:rsidRPr="00C36C61">
              <w:rPr>
                <w:rFonts w:eastAsia="Times New Roman"/>
                <w:sz w:val="24"/>
                <w:szCs w:val="24"/>
              </w:rPr>
              <w:t>положительные отзывы</w:t>
            </w:r>
          </w:p>
        </w:tc>
        <w:tc>
          <w:tcPr>
            <w:tcW w:w="1559" w:type="dxa"/>
            <w:noWrap/>
            <w:vAlign w:val="bottom"/>
          </w:tcPr>
          <w:p w14:paraId="3144B573" w14:textId="6FD4B5AD" w:rsidR="005407C9" w:rsidRPr="00C36C61" w:rsidRDefault="005407C9" w:rsidP="002D203D">
            <w:pPr>
              <w:ind w:firstLine="0"/>
              <w:rPr>
                <w:sz w:val="24"/>
                <w:szCs w:val="24"/>
              </w:rPr>
            </w:pPr>
            <w:r w:rsidRPr="00C36C61">
              <w:rPr>
                <w:sz w:val="24"/>
                <w:szCs w:val="24"/>
              </w:rPr>
              <w:t>190 (50,7)</w:t>
            </w:r>
          </w:p>
        </w:tc>
        <w:tc>
          <w:tcPr>
            <w:tcW w:w="1852" w:type="dxa"/>
            <w:noWrap/>
            <w:vAlign w:val="bottom"/>
          </w:tcPr>
          <w:p w14:paraId="33F1C456" w14:textId="4F1E474A" w:rsidR="005407C9" w:rsidRPr="00C36C61" w:rsidRDefault="005407C9" w:rsidP="002D203D">
            <w:pPr>
              <w:ind w:firstLine="0"/>
              <w:rPr>
                <w:sz w:val="24"/>
                <w:szCs w:val="24"/>
              </w:rPr>
            </w:pPr>
            <w:r w:rsidRPr="00C36C61">
              <w:rPr>
                <w:sz w:val="24"/>
                <w:szCs w:val="24"/>
              </w:rPr>
              <w:t>116 (34,2)</w:t>
            </w:r>
          </w:p>
        </w:tc>
        <w:tc>
          <w:tcPr>
            <w:tcW w:w="1755" w:type="dxa"/>
            <w:noWrap/>
            <w:vAlign w:val="bottom"/>
          </w:tcPr>
          <w:p w14:paraId="5D05DCA0" w14:textId="688AD86D" w:rsidR="005407C9" w:rsidRPr="00C36C61" w:rsidRDefault="005407C9" w:rsidP="002D203D">
            <w:pPr>
              <w:ind w:firstLine="0"/>
              <w:rPr>
                <w:sz w:val="24"/>
                <w:szCs w:val="24"/>
              </w:rPr>
            </w:pPr>
            <w:r w:rsidRPr="00C36C61">
              <w:rPr>
                <w:sz w:val="24"/>
                <w:szCs w:val="24"/>
              </w:rPr>
              <w:t>306 (42,9)</w:t>
            </w:r>
          </w:p>
        </w:tc>
        <w:tc>
          <w:tcPr>
            <w:tcW w:w="993" w:type="dxa"/>
            <w:vMerge w:val="restart"/>
          </w:tcPr>
          <w:p w14:paraId="44EDC79B"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0B72906C" w14:textId="77777777" w:rsidTr="002D203D">
        <w:trPr>
          <w:trHeight w:val="300"/>
          <w:jc w:val="center"/>
        </w:trPr>
        <w:tc>
          <w:tcPr>
            <w:tcW w:w="3987" w:type="dxa"/>
            <w:vMerge/>
            <w:noWrap/>
            <w:hideMark/>
          </w:tcPr>
          <w:p w14:paraId="7790D1A7" w14:textId="77777777" w:rsidR="005407C9" w:rsidRPr="00C36C61" w:rsidRDefault="005407C9" w:rsidP="00F151FE">
            <w:pPr>
              <w:ind w:firstLine="0"/>
              <w:rPr>
                <w:rFonts w:eastAsia="Times New Roman"/>
                <w:sz w:val="24"/>
                <w:szCs w:val="24"/>
              </w:rPr>
            </w:pPr>
          </w:p>
        </w:tc>
        <w:tc>
          <w:tcPr>
            <w:tcW w:w="4253" w:type="dxa"/>
            <w:noWrap/>
            <w:hideMark/>
          </w:tcPr>
          <w:p w14:paraId="09C7E82F" w14:textId="77777777" w:rsidR="005407C9" w:rsidRPr="00C36C61" w:rsidRDefault="005407C9" w:rsidP="00F151FE">
            <w:pPr>
              <w:ind w:firstLine="0"/>
              <w:rPr>
                <w:rFonts w:eastAsia="Times New Roman"/>
                <w:sz w:val="24"/>
                <w:szCs w:val="24"/>
              </w:rPr>
            </w:pPr>
            <w:r w:rsidRPr="00C36C61">
              <w:rPr>
                <w:rFonts w:eastAsia="Times New Roman"/>
                <w:sz w:val="24"/>
                <w:szCs w:val="24"/>
              </w:rPr>
              <w:t>негативные отзывы</w:t>
            </w:r>
          </w:p>
        </w:tc>
        <w:tc>
          <w:tcPr>
            <w:tcW w:w="1559" w:type="dxa"/>
            <w:noWrap/>
            <w:vAlign w:val="bottom"/>
          </w:tcPr>
          <w:p w14:paraId="552317EF" w14:textId="4E4A9519" w:rsidR="005407C9" w:rsidRPr="00C36C61" w:rsidRDefault="005407C9" w:rsidP="002D203D">
            <w:pPr>
              <w:ind w:firstLine="0"/>
              <w:rPr>
                <w:sz w:val="24"/>
                <w:szCs w:val="24"/>
              </w:rPr>
            </w:pPr>
            <w:r w:rsidRPr="00C36C61">
              <w:rPr>
                <w:sz w:val="24"/>
                <w:szCs w:val="24"/>
              </w:rPr>
              <w:t>110 (29,3)</w:t>
            </w:r>
          </w:p>
        </w:tc>
        <w:tc>
          <w:tcPr>
            <w:tcW w:w="1852" w:type="dxa"/>
            <w:noWrap/>
            <w:vAlign w:val="bottom"/>
          </w:tcPr>
          <w:p w14:paraId="3E5A02E4" w14:textId="57A1CF80" w:rsidR="005407C9" w:rsidRPr="00C36C61" w:rsidRDefault="005407C9" w:rsidP="002D203D">
            <w:pPr>
              <w:ind w:firstLine="0"/>
              <w:rPr>
                <w:sz w:val="24"/>
                <w:szCs w:val="24"/>
              </w:rPr>
            </w:pPr>
            <w:r w:rsidRPr="00C36C61">
              <w:rPr>
                <w:sz w:val="24"/>
                <w:szCs w:val="24"/>
              </w:rPr>
              <w:t>29 (8,6)</w:t>
            </w:r>
          </w:p>
        </w:tc>
        <w:tc>
          <w:tcPr>
            <w:tcW w:w="1755" w:type="dxa"/>
            <w:noWrap/>
            <w:vAlign w:val="bottom"/>
          </w:tcPr>
          <w:p w14:paraId="1E2DC138" w14:textId="6B3B99DE" w:rsidR="005407C9" w:rsidRPr="00C36C61" w:rsidRDefault="005407C9" w:rsidP="002D203D">
            <w:pPr>
              <w:ind w:firstLine="0"/>
              <w:rPr>
                <w:sz w:val="24"/>
                <w:szCs w:val="24"/>
              </w:rPr>
            </w:pPr>
            <w:r w:rsidRPr="00C36C61">
              <w:rPr>
                <w:sz w:val="24"/>
                <w:szCs w:val="24"/>
              </w:rPr>
              <w:t>139 (19,5)</w:t>
            </w:r>
          </w:p>
        </w:tc>
        <w:tc>
          <w:tcPr>
            <w:tcW w:w="993" w:type="dxa"/>
            <w:vMerge/>
          </w:tcPr>
          <w:p w14:paraId="5C5A3365" w14:textId="77777777" w:rsidR="005407C9" w:rsidRPr="00C36C61" w:rsidRDefault="005407C9" w:rsidP="00F151FE">
            <w:pPr>
              <w:ind w:firstLine="0"/>
              <w:rPr>
                <w:sz w:val="24"/>
                <w:szCs w:val="24"/>
              </w:rPr>
            </w:pPr>
          </w:p>
        </w:tc>
      </w:tr>
      <w:tr w:rsidR="00C36C61" w:rsidRPr="00C36C61" w14:paraId="2D4975F7" w14:textId="77777777" w:rsidTr="002D203D">
        <w:trPr>
          <w:trHeight w:val="64"/>
          <w:jc w:val="center"/>
        </w:trPr>
        <w:tc>
          <w:tcPr>
            <w:tcW w:w="3987" w:type="dxa"/>
            <w:vMerge/>
            <w:tcBorders>
              <w:bottom w:val="nil"/>
            </w:tcBorders>
            <w:noWrap/>
            <w:hideMark/>
          </w:tcPr>
          <w:p w14:paraId="451B33D6" w14:textId="77777777" w:rsidR="005407C9" w:rsidRPr="00C36C61" w:rsidRDefault="005407C9" w:rsidP="00F151FE">
            <w:pPr>
              <w:ind w:firstLine="0"/>
              <w:rPr>
                <w:rFonts w:eastAsia="Times New Roman"/>
                <w:sz w:val="24"/>
                <w:szCs w:val="24"/>
              </w:rPr>
            </w:pPr>
          </w:p>
        </w:tc>
        <w:tc>
          <w:tcPr>
            <w:tcW w:w="4253" w:type="dxa"/>
            <w:tcBorders>
              <w:bottom w:val="nil"/>
            </w:tcBorders>
            <w:noWrap/>
            <w:hideMark/>
          </w:tcPr>
          <w:p w14:paraId="0689F023" w14:textId="6E313234" w:rsidR="005407C9" w:rsidRPr="00C36C61" w:rsidRDefault="005407C9" w:rsidP="002D203D">
            <w:pPr>
              <w:ind w:firstLine="0"/>
              <w:rPr>
                <w:rFonts w:eastAsia="Times New Roman"/>
                <w:sz w:val="24"/>
                <w:szCs w:val="24"/>
              </w:rPr>
            </w:pPr>
            <w:r w:rsidRPr="00C36C61">
              <w:rPr>
                <w:rFonts w:eastAsia="Times New Roman"/>
                <w:sz w:val="24"/>
                <w:szCs w:val="24"/>
              </w:rPr>
              <w:t>и те и другие в равной степени</w:t>
            </w:r>
          </w:p>
        </w:tc>
        <w:tc>
          <w:tcPr>
            <w:tcW w:w="1559" w:type="dxa"/>
            <w:tcBorders>
              <w:bottom w:val="nil"/>
            </w:tcBorders>
            <w:noWrap/>
            <w:vAlign w:val="bottom"/>
          </w:tcPr>
          <w:p w14:paraId="74CE1C32" w14:textId="71FC1151" w:rsidR="00A3107D" w:rsidRPr="00C36C61" w:rsidRDefault="005407C9" w:rsidP="002D203D">
            <w:pPr>
              <w:ind w:firstLine="0"/>
              <w:rPr>
                <w:sz w:val="24"/>
                <w:szCs w:val="24"/>
              </w:rPr>
            </w:pPr>
            <w:r w:rsidRPr="00C36C61">
              <w:rPr>
                <w:sz w:val="24"/>
                <w:szCs w:val="24"/>
              </w:rPr>
              <w:t>75 (20,0)</w:t>
            </w:r>
          </w:p>
        </w:tc>
        <w:tc>
          <w:tcPr>
            <w:tcW w:w="1852" w:type="dxa"/>
            <w:tcBorders>
              <w:bottom w:val="nil"/>
            </w:tcBorders>
            <w:noWrap/>
            <w:vAlign w:val="bottom"/>
          </w:tcPr>
          <w:p w14:paraId="221C8DD2" w14:textId="1C12107E" w:rsidR="005407C9" w:rsidRPr="00C36C61" w:rsidRDefault="005407C9" w:rsidP="002D203D">
            <w:pPr>
              <w:ind w:firstLine="0"/>
              <w:rPr>
                <w:sz w:val="24"/>
                <w:szCs w:val="24"/>
              </w:rPr>
            </w:pPr>
            <w:r w:rsidRPr="00C36C61">
              <w:rPr>
                <w:sz w:val="24"/>
                <w:szCs w:val="24"/>
              </w:rPr>
              <w:t>194 (57,2)</w:t>
            </w:r>
          </w:p>
        </w:tc>
        <w:tc>
          <w:tcPr>
            <w:tcW w:w="1755" w:type="dxa"/>
            <w:tcBorders>
              <w:bottom w:val="nil"/>
            </w:tcBorders>
            <w:noWrap/>
            <w:vAlign w:val="bottom"/>
          </w:tcPr>
          <w:p w14:paraId="3C797B3E" w14:textId="7C0F7654" w:rsidR="005407C9" w:rsidRPr="00C36C61" w:rsidRDefault="005407C9" w:rsidP="002D203D">
            <w:pPr>
              <w:ind w:firstLine="0"/>
              <w:rPr>
                <w:sz w:val="24"/>
                <w:szCs w:val="24"/>
              </w:rPr>
            </w:pPr>
            <w:r w:rsidRPr="00C36C61">
              <w:rPr>
                <w:sz w:val="24"/>
                <w:szCs w:val="24"/>
              </w:rPr>
              <w:t>269 (37,7)</w:t>
            </w:r>
          </w:p>
        </w:tc>
        <w:tc>
          <w:tcPr>
            <w:tcW w:w="993" w:type="dxa"/>
            <w:vMerge/>
            <w:tcBorders>
              <w:bottom w:val="nil"/>
            </w:tcBorders>
          </w:tcPr>
          <w:p w14:paraId="1B79DE14" w14:textId="77777777" w:rsidR="005407C9" w:rsidRPr="00C36C61" w:rsidRDefault="005407C9" w:rsidP="00F151FE">
            <w:pPr>
              <w:ind w:firstLine="0"/>
              <w:rPr>
                <w:sz w:val="24"/>
                <w:szCs w:val="24"/>
              </w:rPr>
            </w:pPr>
          </w:p>
        </w:tc>
      </w:tr>
      <w:tr w:rsidR="002D203D" w:rsidRPr="00C36C61" w14:paraId="1D5F8A57" w14:textId="77777777" w:rsidTr="002D203D">
        <w:trPr>
          <w:trHeight w:val="300"/>
          <w:jc w:val="center"/>
        </w:trPr>
        <w:tc>
          <w:tcPr>
            <w:tcW w:w="14399" w:type="dxa"/>
            <w:gridSpan w:val="6"/>
            <w:tcBorders>
              <w:top w:val="nil"/>
              <w:left w:val="nil"/>
              <w:right w:val="nil"/>
            </w:tcBorders>
            <w:noWrap/>
          </w:tcPr>
          <w:p w14:paraId="02EEF3D2" w14:textId="63DC139F" w:rsidR="002D203D" w:rsidRPr="002D203D" w:rsidRDefault="002D203D" w:rsidP="002D203D">
            <w:pPr>
              <w:ind w:hanging="110"/>
              <w:rPr>
                <w:lang w:val="kk-KZ"/>
              </w:rPr>
            </w:pPr>
            <w:r w:rsidRPr="002D203D">
              <w:rPr>
                <w:lang w:val="kk-KZ"/>
              </w:rPr>
              <w:lastRenderedPageBreak/>
              <w:t>Продолжение таблицы 1</w:t>
            </w:r>
            <w:r>
              <w:rPr>
                <w:lang w:val="kk-KZ"/>
              </w:rPr>
              <w:t>4</w:t>
            </w:r>
          </w:p>
          <w:p w14:paraId="73263F83" w14:textId="77777777" w:rsidR="002D203D" w:rsidRPr="002D203D" w:rsidRDefault="002D203D" w:rsidP="002D203D">
            <w:pPr>
              <w:ind w:hanging="110"/>
              <w:rPr>
                <w:sz w:val="16"/>
                <w:szCs w:val="16"/>
                <w:lang w:val="kk-KZ"/>
              </w:rPr>
            </w:pPr>
          </w:p>
        </w:tc>
      </w:tr>
      <w:tr w:rsidR="00C36C61" w:rsidRPr="00C36C61" w14:paraId="25FC8949" w14:textId="77777777" w:rsidTr="002D203D">
        <w:trPr>
          <w:trHeight w:val="300"/>
          <w:jc w:val="center"/>
        </w:trPr>
        <w:tc>
          <w:tcPr>
            <w:tcW w:w="8240" w:type="dxa"/>
            <w:gridSpan w:val="2"/>
            <w:noWrap/>
          </w:tcPr>
          <w:p w14:paraId="763F5041" w14:textId="77777777" w:rsidR="005407C9" w:rsidRPr="00C36C61" w:rsidRDefault="005407C9" w:rsidP="00F151FE">
            <w:pPr>
              <w:ind w:firstLine="0"/>
              <w:jc w:val="center"/>
              <w:rPr>
                <w:rFonts w:eastAsia="Times New Roman"/>
                <w:sz w:val="24"/>
                <w:szCs w:val="24"/>
              </w:rPr>
            </w:pPr>
            <w:r w:rsidRPr="00C36C61">
              <w:rPr>
                <w:rFonts w:eastAsia="Times New Roman"/>
                <w:sz w:val="24"/>
                <w:szCs w:val="24"/>
              </w:rPr>
              <w:t>1</w:t>
            </w:r>
          </w:p>
        </w:tc>
        <w:tc>
          <w:tcPr>
            <w:tcW w:w="1559" w:type="dxa"/>
            <w:noWrap/>
            <w:vAlign w:val="bottom"/>
          </w:tcPr>
          <w:p w14:paraId="75F6D169" w14:textId="77777777" w:rsidR="005407C9" w:rsidRPr="00C36C61" w:rsidRDefault="005407C9" w:rsidP="00F151FE">
            <w:pPr>
              <w:ind w:firstLine="0"/>
              <w:jc w:val="center"/>
              <w:rPr>
                <w:sz w:val="24"/>
                <w:szCs w:val="24"/>
              </w:rPr>
            </w:pPr>
            <w:r w:rsidRPr="00C36C61">
              <w:rPr>
                <w:sz w:val="24"/>
                <w:szCs w:val="24"/>
              </w:rPr>
              <w:t>2</w:t>
            </w:r>
          </w:p>
        </w:tc>
        <w:tc>
          <w:tcPr>
            <w:tcW w:w="1852" w:type="dxa"/>
            <w:noWrap/>
            <w:vAlign w:val="bottom"/>
          </w:tcPr>
          <w:p w14:paraId="18CC9678" w14:textId="77777777" w:rsidR="005407C9" w:rsidRPr="00C36C61" w:rsidRDefault="005407C9" w:rsidP="00F151FE">
            <w:pPr>
              <w:ind w:firstLine="0"/>
              <w:jc w:val="center"/>
              <w:rPr>
                <w:sz w:val="24"/>
                <w:szCs w:val="24"/>
              </w:rPr>
            </w:pPr>
            <w:r w:rsidRPr="00C36C61">
              <w:rPr>
                <w:sz w:val="24"/>
                <w:szCs w:val="24"/>
              </w:rPr>
              <w:t>3</w:t>
            </w:r>
          </w:p>
        </w:tc>
        <w:tc>
          <w:tcPr>
            <w:tcW w:w="1755" w:type="dxa"/>
            <w:noWrap/>
            <w:vAlign w:val="bottom"/>
          </w:tcPr>
          <w:p w14:paraId="7BB52DAA" w14:textId="77777777" w:rsidR="005407C9" w:rsidRPr="00C36C61" w:rsidRDefault="005407C9" w:rsidP="00F151FE">
            <w:pPr>
              <w:ind w:firstLine="0"/>
              <w:jc w:val="center"/>
              <w:rPr>
                <w:sz w:val="24"/>
                <w:szCs w:val="24"/>
              </w:rPr>
            </w:pPr>
            <w:r w:rsidRPr="00C36C61">
              <w:rPr>
                <w:sz w:val="24"/>
                <w:szCs w:val="24"/>
              </w:rPr>
              <w:t>4</w:t>
            </w:r>
          </w:p>
        </w:tc>
        <w:tc>
          <w:tcPr>
            <w:tcW w:w="993" w:type="dxa"/>
          </w:tcPr>
          <w:p w14:paraId="70A5DC2C" w14:textId="77777777" w:rsidR="005407C9" w:rsidRPr="00C36C61" w:rsidRDefault="005407C9" w:rsidP="00F151FE">
            <w:pPr>
              <w:ind w:firstLine="0"/>
              <w:jc w:val="center"/>
              <w:rPr>
                <w:sz w:val="24"/>
                <w:szCs w:val="24"/>
              </w:rPr>
            </w:pPr>
            <w:r w:rsidRPr="00C36C61">
              <w:rPr>
                <w:sz w:val="24"/>
                <w:szCs w:val="24"/>
              </w:rPr>
              <w:t>5</w:t>
            </w:r>
          </w:p>
        </w:tc>
      </w:tr>
      <w:tr w:rsidR="00C36C61" w:rsidRPr="00C36C61" w14:paraId="1AFCD479" w14:textId="77777777" w:rsidTr="002D203D">
        <w:trPr>
          <w:trHeight w:val="300"/>
          <w:jc w:val="center"/>
        </w:trPr>
        <w:tc>
          <w:tcPr>
            <w:tcW w:w="3987" w:type="dxa"/>
            <w:vMerge w:val="restart"/>
            <w:noWrap/>
          </w:tcPr>
          <w:p w14:paraId="642B6E63" w14:textId="75792762" w:rsidR="005407C9" w:rsidRPr="00C36C61" w:rsidRDefault="005407C9" w:rsidP="00F151FE">
            <w:pPr>
              <w:ind w:firstLine="0"/>
              <w:rPr>
                <w:rFonts w:eastAsia="Times New Roman"/>
                <w:sz w:val="24"/>
                <w:szCs w:val="24"/>
              </w:rPr>
            </w:pPr>
            <w:r w:rsidRPr="00C36C61">
              <w:rPr>
                <w:sz w:val="24"/>
                <w:szCs w:val="24"/>
              </w:rPr>
              <w:t>Ответственные лица, контролиру</w:t>
            </w:r>
            <w:r w:rsidR="002D203D">
              <w:rPr>
                <w:sz w:val="24"/>
                <w:szCs w:val="24"/>
                <w:lang w:val="kk-KZ"/>
              </w:rPr>
              <w:t xml:space="preserve"> </w:t>
            </w:r>
            <w:r w:rsidRPr="00C36C61">
              <w:rPr>
                <w:sz w:val="24"/>
                <w:szCs w:val="24"/>
              </w:rPr>
              <w:t>ющие расходование ЛС</w:t>
            </w:r>
          </w:p>
        </w:tc>
        <w:tc>
          <w:tcPr>
            <w:tcW w:w="4253" w:type="dxa"/>
            <w:noWrap/>
          </w:tcPr>
          <w:p w14:paraId="7136C6FF" w14:textId="77777777" w:rsidR="005407C9" w:rsidRPr="00C36C61" w:rsidRDefault="005407C9" w:rsidP="00F151FE">
            <w:pPr>
              <w:ind w:firstLine="0"/>
              <w:rPr>
                <w:rFonts w:eastAsia="Times New Roman"/>
                <w:sz w:val="24"/>
                <w:szCs w:val="24"/>
              </w:rPr>
            </w:pPr>
            <w:r w:rsidRPr="00C36C61">
              <w:rPr>
                <w:rFonts w:eastAsia="Times New Roman"/>
                <w:sz w:val="24"/>
                <w:szCs w:val="24"/>
              </w:rPr>
              <w:t xml:space="preserve">каждый работник, использующий расходные материалы </w:t>
            </w:r>
          </w:p>
        </w:tc>
        <w:tc>
          <w:tcPr>
            <w:tcW w:w="1559" w:type="dxa"/>
            <w:noWrap/>
            <w:vAlign w:val="bottom"/>
          </w:tcPr>
          <w:p w14:paraId="5D7D0837" w14:textId="783B7C6F" w:rsidR="005407C9" w:rsidRPr="00C36C61" w:rsidRDefault="005407C9" w:rsidP="002D203D">
            <w:pPr>
              <w:ind w:firstLine="0"/>
              <w:rPr>
                <w:sz w:val="24"/>
                <w:szCs w:val="24"/>
              </w:rPr>
            </w:pPr>
            <w:r w:rsidRPr="00C36C61">
              <w:rPr>
                <w:sz w:val="24"/>
                <w:szCs w:val="24"/>
              </w:rPr>
              <w:t>171 (44,5)</w:t>
            </w:r>
          </w:p>
        </w:tc>
        <w:tc>
          <w:tcPr>
            <w:tcW w:w="1852" w:type="dxa"/>
            <w:noWrap/>
            <w:vAlign w:val="bottom"/>
          </w:tcPr>
          <w:p w14:paraId="20B10F42" w14:textId="26A72F66" w:rsidR="005407C9" w:rsidRPr="00C36C61" w:rsidRDefault="005407C9" w:rsidP="002D203D">
            <w:pPr>
              <w:ind w:firstLine="0"/>
              <w:rPr>
                <w:sz w:val="24"/>
                <w:szCs w:val="24"/>
              </w:rPr>
            </w:pPr>
            <w:r w:rsidRPr="00C36C61">
              <w:rPr>
                <w:sz w:val="24"/>
                <w:szCs w:val="24"/>
              </w:rPr>
              <w:t>237 (61,4)</w:t>
            </w:r>
          </w:p>
        </w:tc>
        <w:tc>
          <w:tcPr>
            <w:tcW w:w="1755" w:type="dxa"/>
            <w:noWrap/>
            <w:vAlign w:val="bottom"/>
          </w:tcPr>
          <w:p w14:paraId="43A31252" w14:textId="76D22B1A" w:rsidR="005407C9" w:rsidRPr="00C36C61" w:rsidRDefault="005407C9" w:rsidP="002D203D">
            <w:pPr>
              <w:ind w:firstLine="0"/>
              <w:rPr>
                <w:sz w:val="24"/>
                <w:szCs w:val="24"/>
              </w:rPr>
            </w:pPr>
            <w:r w:rsidRPr="00C36C61">
              <w:rPr>
                <w:sz w:val="24"/>
                <w:szCs w:val="24"/>
              </w:rPr>
              <w:t>408 (53,0)</w:t>
            </w:r>
          </w:p>
        </w:tc>
        <w:tc>
          <w:tcPr>
            <w:tcW w:w="993" w:type="dxa"/>
          </w:tcPr>
          <w:p w14:paraId="6202A83B"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329F0104" w14:textId="77777777" w:rsidTr="002D203D">
        <w:trPr>
          <w:trHeight w:val="300"/>
          <w:jc w:val="center"/>
        </w:trPr>
        <w:tc>
          <w:tcPr>
            <w:tcW w:w="3987" w:type="dxa"/>
            <w:vMerge/>
            <w:noWrap/>
          </w:tcPr>
          <w:p w14:paraId="706FF527" w14:textId="77777777" w:rsidR="005407C9" w:rsidRPr="00C36C61" w:rsidRDefault="005407C9" w:rsidP="00F151FE">
            <w:pPr>
              <w:ind w:firstLine="0"/>
              <w:rPr>
                <w:rFonts w:eastAsia="Times New Roman"/>
                <w:sz w:val="24"/>
                <w:szCs w:val="24"/>
              </w:rPr>
            </w:pPr>
          </w:p>
        </w:tc>
        <w:tc>
          <w:tcPr>
            <w:tcW w:w="4253" w:type="dxa"/>
            <w:noWrap/>
          </w:tcPr>
          <w:p w14:paraId="121CD926" w14:textId="77777777" w:rsidR="005407C9" w:rsidRPr="00C36C61" w:rsidRDefault="005407C9" w:rsidP="00F151FE">
            <w:pPr>
              <w:ind w:firstLine="0"/>
              <w:rPr>
                <w:rFonts w:eastAsia="Times New Roman"/>
                <w:sz w:val="24"/>
                <w:szCs w:val="24"/>
              </w:rPr>
            </w:pPr>
            <w:r w:rsidRPr="00C36C61">
              <w:rPr>
                <w:rFonts w:eastAsia="Times New Roman"/>
                <w:sz w:val="24"/>
                <w:szCs w:val="24"/>
              </w:rPr>
              <w:t>ответственный (материально ответственный) по подразделению</w:t>
            </w:r>
          </w:p>
        </w:tc>
        <w:tc>
          <w:tcPr>
            <w:tcW w:w="1559" w:type="dxa"/>
            <w:noWrap/>
            <w:vAlign w:val="bottom"/>
          </w:tcPr>
          <w:p w14:paraId="77C34392" w14:textId="1D219B33" w:rsidR="005407C9" w:rsidRPr="00C36C61" w:rsidRDefault="005407C9" w:rsidP="002D203D">
            <w:pPr>
              <w:ind w:firstLine="0"/>
              <w:rPr>
                <w:sz w:val="24"/>
                <w:szCs w:val="24"/>
              </w:rPr>
            </w:pPr>
            <w:r w:rsidRPr="00C36C61">
              <w:rPr>
                <w:sz w:val="24"/>
                <w:szCs w:val="24"/>
              </w:rPr>
              <w:t>58 (15,1)</w:t>
            </w:r>
          </w:p>
        </w:tc>
        <w:tc>
          <w:tcPr>
            <w:tcW w:w="1852" w:type="dxa"/>
            <w:noWrap/>
            <w:vAlign w:val="bottom"/>
          </w:tcPr>
          <w:p w14:paraId="19041DCB" w14:textId="1783642F" w:rsidR="005407C9" w:rsidRPr="00C36C61" w:rsidRDefault="005407C9" w:rsidP="002D203D">
            <w:pPr>
              <w:ind w:firstLine="0"/>
              <w:rPr>
                <w:sz w:val="24"/>
                <w:szCs w:val="24"/>
              </w:rPr>
            </w:pPr>
            <w:r w:rsidRPr="00C36C61">
              <w:rPr>
                <w:sz w:val="24"/>
                <w:szCs w:val="24"/>
              </w:rPr>
              <w:t>128 (33,2)</w:t>
            </w:r>
          </w:p>
        </w:tc>
        <w:tc>
          <w:tcPr>
            <w:tcW w:w="1755" w:type="dxa"/>
            <w:noWrap/>
            <w:vAlign w:val="bottom"/>
          </w:tcPr>
          <w:p w14:paraId="4DF7C1FF" w14:textId="77CC767C" w:rsidR="005407C9" w:rsidRPr="00C36C61" w:rsidRDefault="005407C9" w:rsidP="002D203D">
            <w:pPr>
              <w:ind w:firstLine="0"/>
              <w:rPr>
                <w:sz w:val="24"/>
                <w:szCs w:val="24"/>
              </w:rPr>
            </w:pPr>
            <w:r w:rsidRPr="00C36C61">
              <w:rPr>
                <w:sz w:val="24"/>
                <w:szCs w:val="24"/>
              </w:rPr>
              <w:t>186 (24,2)</w:t>
            </w:r>
          </w:p>
        </w:tc>
        <w:tc>
          <w:tcPr>
            <w:tcW w:w="993" w:type="dxa"/>
          </w:tcPr>
          <w:p w14:paraId="34DA37E4" w14:textId="77777777" w:rsidR="005407C9" w:rsidRPr="00C36C61" w:rsidRDefault="005407C9" w:rsidP="00F151FE">
            <w:pPr>
              <w:ind w:firstLine="0"/>
              <w:rPr>
                <w:sz w:val="24"/>
                <w:szCs w:val="24"/>
              </w:rPr>
            </w:pPr>
            <w:r w:rsidRPr="00C36C61">
              <w:rPr>
                <w:rFonts w:eastAsia="Times New Roman"/>
                <w:sz w:val="24"/>
                <w:szCs w:val="24"/>
                <w:lang w:val="en-US"/>
              </w:rPr>
              <w:t>&lt;0,001</w:t>
            </w:r>
          </w:p>
        </w:tc>
      </w:tr>
      <w:tr w:rsidR="00C36C61" w:rsidRPr="00C36C61" w14:paraId="117B140D" w14:textId="77777777" w:rsidTr="002D203D">
        <w:trPr>
          <w:trHeight w:val="300"/>
          <w:jc w:val="center"/>
        </w:trPr>
        <w:tc>
          <w:tcPr>
            <w:tcW w:w="3987" w:type="dxa"/>
            <w:vMerge/>
            <w:noWrap/>
            <w:hideMark/>
          </w:tcPr>
          <w:p w14:paraId="18F6D278" w14:textId="77777777" w:rsidR="005407C9" w:rsidRPr="00C36C61" w:rsidRDefault="005407C9" w:rsidP="00F151FE">
            <w:pPr>
              <w:ind w:firstLine="0"/>
              <w:rPr>
                <w:rFonts w:eastAsia="Times New Roman"/>
                <w:sz w:val="24"/>
                <w:szCs w:val="24"/>
              </w:rPr>
            </w:pPr>
          </w:p>
        </w:tc>
        <w:tc>
          <w:tcPr>
            <w:tcW w:w="4253" w:type="dxa"/>
            <w:noWrap/>
          </w:tcPr>
          <w:p w14:paraId="4FF4FB2B" w14:textId="77777777" w:rsidR="005407C9" w:rsidRPr="00C36C61" w:rsidRDefault="005407C9" w:rsidP="00F151FE">
            <w:pPr>
              <w:ind w:firstLine="0"/>
              <w:rPr>
                <w:rFonts w:eastAsia="Times New Roman"/>
                <w:sz w:val="24"/>
                <w:szCs w:val="24"/>
              </w:rPr>
            </w:pPr>
            <w:r w:rsidRPr="00C36C61">
              <w:rPr>
                <w:rFonts w:eastAsia="Times New Roman"/>
                <w:sz w:val="24"/>
                <w:szCs w:val="24"/>
              </w:rPr>
              <w:t>заведующий отделением</w:t>
            </w:r>
          </w:p>
        </w:tc>
        <w:tc>
          <w:tcPr>
            <w:tcW w:w="1559" w:type="dxa"/>
            <w:noWrap/>
            <w:vAlign w:val="bottom"/>
          </w:tcPr>
          <w:p w14:paraId="04547598" w14:textId="2D4BA428" w:rsidR="005407C9" w:rsidRPr="00C36C61" w:rsidRDefault="005407C9" w:rsidP="002D203D">
            <w:pPr>
              <w:ind w:firstLine="0"/>
              <w:rPr>
                <w:sz w:val="24"/>
                <w:szCs w:val="24"/>
              </w:rPr>
            </w:pPr>
            <w:r w:rsidRPr="00C36C61">
              <w:rPr>
                <w:sz w:val="24"/>
                <w:szCs w:val="24"/>
              </w:rPr>
              <w:t>38 (9,9)</w:t>
            </w:r>
          </w:p>
        </w:tc>
        <w:tc>
          <w:tcPr>
            <w:tcW w:w="1852" w:type="dxa"/>
            <w:noWrap/>
            <w:vAlign w:val="bottom"/>
          </w:tcPr>
          <w:p w14:paraId="372FFAF2" w14:textId="19456D6B" w:rsidR="005407C9" w:rsidRPr="00C36C61" w:rsidRDefault="005407C9" w:rsidP="002D203D">
            <w:pPr>
              <w:ind w:firstLine="0"/>
              <w:rPr>
                <w:sz w:val="24"/>
                <w:szCs w:val="24"/>
              </w:rPr>
            </w:pPr>
            <w:r w:rsidRPr="00C36C61">
              <w:rPr>
                <w:sz w:val="24"/>
                <w:szCs w:val="24"/>
              </w:rPr>
              <w:t>45 (11,7)</w:t>
            </w:r>
          </w:p>
        </w:tc>
        <w:tc>
          <w:tcPr>
            <w:tcW w:w="1755" w:type="dxa"/>
            <w:noWrap/>
            <w:vAlign w:val="bottom"/>
          </w:tcPr>
          <w:p w14:paraId="46BAEEA1" w14:textId="79EA5E6A" w:rsidR="005407C9" w:rsidRPr="00C36C61" w:rsidRDefault="005407C9" w:rsidP="002D203D">
            <w:pPr>
              <w:ind w:firstLine="0"/>
              <w:rPr>
                <w:sz w:val="24"/>
                <w:szCs w:val="24"/>
              </w:rPr>
            </w:pPr>
            <w:r w:rsidRPr="00C36C61">
              <w:rPr>
                <w:sz w:val="24"/>
                <w:szCs w:val="24"/>
              </w:rPr>
              <w:t>83 (10,8)</w:t>
            </w:r>
          </w:p>
        </w:tc>
        <w:tc>
          <w:tcPr>
            <w:tcW w:w="993" w:type="dxa"/>
          </w:tcPr>
          <w:p w14:paraId="0C6172BA" w14:textId="77777777" w:rsidR="005407C9" w:rsidRPr="00C36C61" w:rsidRDefault="005407C9" w:rsidP="00F151FE">
            <w:pPr>
              <w:ind w:firstLine="0"/>
              <w:rPr>
                <w:sz w:val="24"/>
                <w:szCs w:val="24"/>
              </w:rPr>
            </w:pPr>
            <w:r w:rsidRPr="00C36C61">
              <w:rPr>
                <w:rFonts w:eastAsia="Times New Roman"/>
                <w:sz w:val="24"/>
                <w:szCs w:val="24"/>
                <w:lang w:val="en-US"/>
              </w:rPr>
              <w:t>0,430</w:t>
            </w:r>
          </w:p>
        </w:tc>
      </w:tr>
      <w:tr w:rsidR="00C36C61" w:rsidRPr="00C36C61" w14:paraId="32EA02C9" w14:textId="77777777" w:rsidTr="002D203D">
        <w:trPr>
          <w:trHeight w:val="300"/>
          <w:jc w:val="center"/>
        </w:trPr>
        <w:tc>
          <w:tcPr>
            <w:tcW w:w="3987" w:type="dxa"/>
            <w:vMerge/>
            <w:noWrap/>
          </w:tcPr>
          <w:p w14:paraId="39BCFF54" w14:textId="77777777" w:rsidR="005407C9" w:rsidRPr="00C36C61" w:rsidRDefault="005407C9" w:rsidP="00F151FE">
            <w:pPr>
              <w:ind w:firstLine="0"/>
              <w:rPr>
                <w:rFonts w:eastAsia="Times New Roman"/>
                <w:sz w:val="24"/>
                <w:szCs w:val="24"/>
              </w:rPr>
            </w:pPr>
          </w:p>
        </w:tc>
        <w:tc>
          <w:tcPr>
            <w:tcW w:w="4253" w:type="dxa"/>
            <w:noWrap/>
          </w:tcPr>
          <w:p w14:paraId="229C13BB" w14:textId="77777777" w:rsidR="005407C9" w:rsidRPr="00C36C61" w:rsidRDefault="005407C9" w:rsidP="00F151FE">
            <w:pPr>
              <w:ind w:firstLine="0"/>
              <w:rPr>
                <w:rFonts w:eastAsia="Times New Roman"/>
                <w:sz w:val="24"/>
                <w:szCs w:val="24"/>
              </w:rPr>
            </w:pPr>
            <w:r w:rsidRPr="00C36C61">
              <w:rPr>
                <w:rFonts w:eastAsia="Times New Roman"/>
                <w:sz w:val="24"/>
                <w:szCs w:val="24"/>
              </w:rPr>
              <w:t>заведующий аптекой</w:t>
            </w:r>
          </w:p>
        </w:tc>
        <w:tc>
          <w:tcPr>
            <w:tcW w:w="1559" w:type="dxa"/>
            <w:noWrap/>
            <w:vAlign w:val="bottom"/>
          </w:tcPr>
          <w:p w14:paraId="58ADBB15" w14:textId="49E567F3" w:rsidR="005407C9" w:rsidRPr="00C36C61" w:rsidRDefault="005407C9" w:rsidP="002D203D">
            <w:pPr>
              <w:ind w:firstLine="0"/>
              <w:rPr>
                <w:sz w:val="24"/>
                <w:szCs w:val="24"/>
              </w:rPr>
            </w:pPr>
            <w:r w:rsidRPr="00C36C61">
              <w:rPr>
                <w:sz w:val="24"/>
                <w:szCs w:val="24"/>
              </w:rPr>
              <w:t>84 (21,9)</w:t>
            </w:r>
          </w:p>
        </w:tc>
        <w:tc>
          <w:tcPr>
            <w:tcW w:w="1852" w:type="dxa"/>
            <w:noWrap/>
            <w:vAlign w:val="bottom"/>
          </w:tcPr>
          <w:p w14:paraId="1BEEFFC7" w14:textId="2C0A1146" w:rsidR="005407C9" w:rsidRPr="00C36C61" w:rsidRDefault="005407C9" w:rsidP="002D203D">
            <w:pPr>
              <w:ind w:firstLine="0"/>
              <w:rPr>
                <w:sz w:val="24"/>
                <w:szCs w:val="24"/>
              </w:rPr>
            </w:pPr>
            <w:r w:rsidRPr="00C36C61">
              <w:rPr>
                <w:sz w:val="24"/>
                <w:szCs w:val="24"/>
              </w:rPr>
              <w:t>146 (37,8)</w:t>
            </w:r>
          </w:p>
        </w:tc>
        <w:tc>
          <w:tcPr>
            <w:tcW w:w="1755" w:type="dxa"/>
            <w:noWrap/>
            <w:vAlign w:val="bottom"/>
          </w:tcPr>
          <w:p w14:paraId="3AD74564" w14:textId="2F3513F3" w:rsidR="005407C9" w:rsidRPr="00C36C61" w:rsidRDefault="005407C9" w:rsidP="002D203D">
            <w:pPr>
              <w:ind w:firstLine="0"/>
              <w:rPr>
                <w:sz w:val="24"/>
                <w:szCs w:val="24"/>
              </w:rPr>
            </w:pPr>
            <w:r w:rsidRPr="00C36C61">
              <w:rPr>
                <w:sz w:val="24"/>
                <w:szCs w:val="24"/>
              </w:rPr>
              <w:t>230 (29,9)</w:t>
            </w:r>
          </w:p>
        </w:tc>
        <w:tc>
          <w:tcPr>
            <w:tcW w:w="993" w:type="dxa"/>
          </w:tcPr>
          <w:p w14:paraId="6F8DEDD5" w14:textId="77777777" w:rsidR="005407C9" w:rsidRPr="00C36C61" w:rsidRDefault="005407C9" w:rsidP="00F151FE">
            <w:pPr>
              <w:ind w:firstLine="0"/>
              <w:rPr>
                <w:rFonts w:eastAsia="Times New Roman"/>
                <w:sz w:val="24"/>
                <w:szCs w:val="24"/>
                <w:lang w:val="en-US"/>
              </w:rPr>
            </w:pPr>
            <w:r w:rsidRPr="00C36C61">
              <w:rPr>
                <w:rFonts w:eastAsia="Times New Roman"/>
                <w:sz w:val="24"/>
                <w:szCs w:val="24"/>
                <w:lang w:val="en-US"/>
              </w:rPr>
              <w:t>&lt;0,001</w:t>
            </w:r>
          </w:p>
        </w:tc>
      </w:tr>
      <w:tr w:rsidR="00C36C61" w:rsidRPr="00C36C61" w14:paraId="57A912A1" w14:textId="77777777" w:rsidTr="002D203D">
        <w:trPr>
          <w:trHeight w:val="300"/>
          <w:jc w:val="center"/>
        </w:trPr>
        <w:tc>
          <w:tcPr>
            <w:tcW w:w="3987" w:type="dxa"/>
            <w:vMerge/>
            <w:noWrap/>
          </w:tcPr>
          <w:p w14:paraId="56799CFA" w14:textId="77777777" w:rsidR="005407C9" w:rsidRPr="00C36C61" w:rsidRDefault="005407C9" w:rsidP="00F151FE">
            <w:pPr>
              <w:ind w:firstLine="0"/>
              <w:rPr>
                <w:rFonts w:eastAsia="Times New Roman"/>
                <w:sz w:val="24"/>
                <w:szCs w:val="24"/>
              </w:rPr>
            </w:pPr>
          </w:p>
        </w:tc>
        <w:tc>
          <w:tcPr>
            <w:tcW w:w="4253" w:type="dxa"/>
            <w:noWrap/>
          </w:tcPr>
          <w:p w14:paraId="1288195C" w14:textId="77777777" w:rsidR="005407C9" w:rsidRPr="00C36C61" w:rsidRDefault="005407C9" w:rsidP="00F151FE">
            <w:pPr>
              <w:ind w:firstLine="0"/>
              <w:rPr>
                <w:rFonts w:eastAsia="Times New Roman"/>
                <w:sz w:val="24"/>
                <w:szCs w:val="24"/>
              </w:rPr>
            </w:pPr>
            <w:r w:rsidRPr="00C36C61">
              <w:rPr>
                <w:rFonts w:eastAsia="Times New Roman"/>
                <w:sz w:val="24"/>
                <w:szCs w:val="24"/>
              </w:rPr>
              <w:t>главная медицинская сестра</w:t>
            </w:r>
          </w:p>
        </w:tc>
        <w:tc>
          <w:tcPr>
            <w:tcW w:w="1559" w:type="dxa"/>
            <w:noWrap/>
            <w:vAlign w:val="bottom"/>
          </w:tcPr>
          <w:p w14:paraId="0A419F8A" w14:textId="00D1B1D1" w:rsidR="005407C9" w:rsidRPr="00C36C61" w:rsidRDefault="005407C9" w:rsidP="002D203D">
            <w:pPr>
              <w:ind w:firstLine="0"/>
              <w:rPr>
                <w:sz w:val="24"/>
                <w:szCs w:val="24"/>
              </w:rPr>
            </w:pPr>
            <w:r w:rsidRPr="00C36C61">
              <w:rPr>
                <w:sz w:val="24"/>
                <w:szCs w:val="24"/>
              </w:rPr>
              <w:t>70 (18,2)</w:t>
            </w:r>
          </w:p>
        </w:tc>
        <w:tc>
          <w:tcPr>
            <w:tcW w:w="1852" w:type="dxa"/>
            <w:noWrap/>
            <w:vAlign w:val="bottom"/>
          </w:tcPr>
          <w:p w14:paraId="12921EB1" w14:textId="24A36944" w:rsidR="005407C9" w:rsidRPr="00C36C61" w:rsidRDefault="005407C9" w:rsidP="002D203D">
            <w:pPr>
              <w:ind w:firstLine="0"/>
              <w:rPr>
                <w:sz w:val="24"/>
                <w:szCs w:val="24"/>
              </w:rPr>
            </w:pPr>
            <w:r w:rsidRPr="00C36C61">
              <w:rPr>
                <w:sz w:val="24"/>
                <w:szCs w:val="24"/>
              </w:rPr>
              <w:t>159 (41,2)</w:t>
            </w:r>
          </w:p>
        </w:tc>
        <w:tc>
          <w:tcPr>
            <w:tcW w:w="1755" w:type="dxa"/>
            <w:noWrap/>
            <w:vAlign w:val="bottom"/>
          </w:tcPr>
          <w:p w14:paraId="0AB03090" w14:textId="224B2C78" w:rsidR="005407C9" w:rsidRPr="00C36C61" w:rsidRDefault="005407C9" w:rsidP="002D203D">
            <w:pPr>
              <w:ind w:firstLine="0"/>
              <w:rPr>
                <w:sz w:val="24"/>
                <w:szCs w:val="24"/>
              </w:rPr>
            </w:pPr>
            <w:r w:rsidRPr="00C36C61">
              <w:rPr>
                <w:sz w:val="24"/>
                <w:szCs w:val="24"/>
              </w:rPr>
              <w:t>229 (29,7)</w:t>
            </w:r>
          </w:p>
        </w:tc>
        <w:tc>
          <w:tcPr>
            <w:tcW w:w="993" w:type="dxa"/>
          </w:tcPr>
          <w:p w14:paraId="2443C9FF" w14:textId="77777777" w:rsidR="005407C9" w:rsidRPr="00C36C61" w:rsidRDefault="005407C9" w:rsidP="00F151FE">
            <w:pPr>
              <w:ind w:firstLine="0"/>
              <w:rPr>
                <w:rFonts w:eastAsia="Times New Roman"/>
                <w:sz w:val="24"/>
                <w:szCs w:val="24"/>
                <w:lang w:val="en-US"/>
              </w:rPr>
            </w:pPr>
            <w:r w:rsidRPr="00C36C61">
              <w:rPr>
                <w:rFonts w:eastAsia="Times New Roman"/>
                <w:sz w:val="24"/>
                <w:szCs w:val="24"/>
                <w:lang w:val="en-US"/>
              </w:rPr>
              <w:t>&lt;0,001</w:t>
            </w:r>
          </w:p>
        </w:tc>
      </w:tr>
      <w:tr w:rsidR="00C36C61" w:rsidRPr="00C36C61" w14:paraId="5B1BEB56" w14:textId="77777777" w:rsidTr="002D203D">
        <w:trPr>
          <w:trHeight w:val="300"/>
          <w:jc w:val="center"/>
        </w:trPr>
        <w:tc>
          <w:tcPr>
            <w:tcW w:w="3987" w:type="dxa"/>
            <w:vMerge/>
            <w:noWrap/>
          </w:tcPr>
          <w:p w14:paraId="0C3C7FE9" w14:textId="77777777" w:rsidR="005407C9" w:rsidRPr="00C36C61" w:rsidRDefault="005407C9" w:rsidP="00F151FE">
            <w:pPr>
              <w:ind w:firstLine="0"/>
              <w:rPr>
                <w:rFonts w:eastAsia="Times New Roman"/>
                <w:sz w:val="24"/>
                <w:szCs w:val="24"/>
              </w:rPr>
            </w:pPr>
          </w:p>
        </w:tc>
        <w:tc>
          <w:tcPr>
            <w:tcW w:w="4253" w:type="dxa"/>
            <w:noWrap/>
          </w:tcPr>
          <w:p w14:paraId="0803C3D2" w14:textId="77777777" w:rsidR="005407C9" w:rsidRPr="00C36C61" w:rsidRDefault="005407C9" w:rsidP="00F151FE">
            <w:pPr>
              <w:ind w:firstLine="0"/>
              <w:rPr>
                <w:rFonts w:eastAsia="Times New Roman"/>
                <w:sz w:val="24"/>
                <w:szCs w:val="24"/>
              </w:rPr>
            </w:pPr>
            <w:r w:rsidRPr="00C36C61">
              <w:rPr>
                <w:rFonts w:eastAsia="Times New Roman"/>
                <w:sz w:val="24"/>
                <w:szCs w:val="24"/>
              </w:rPr>
              <w:t>представитель администрации</w:t>
            </w:r>
          </w:p>
        </w:tc>
        <w:tc>
          <w:tcPr>
            <w:tcW w:w="1559" w:type="dxa"/>
            <w:noWrap/>
            <w:vAlign w:val="bottom"/>
          </w:tcPr>
          <w:p w14:paraId="137C0F48" w14:textId="079F5EEB" w:rsidR="005407C9" w:rsidRPr="00C36C61" w:rsidRDefault="005407C9" w:rsidP="002D203D">
            <w:pPr>
              <w:ind w:firstLine="0"/>
              <w:rPr>
                <w:sz w:val="24"/>
                <w:szCs w:val="24"/>
              </w:rPr>
            </w:pPr>
            <w:r w:rsidRPr="00C36C61">
              <w:rPr>
                <w:sz w:val="24"/>
                <w:szCs w:val="24"/>
              </w:rPr>
              <w:t>9 (2,3)</w:t>
            </w:r>
          </w:p>
        </w:tc>
        <w:tc>
          <w:tcPr>
            <w:tcW w:w="1852" w:type="dxa"/>
            <w:noWrap/>
            <w:vAlign w:val="bottom"/>
          </w:tcPr>
          <w:p w14:paraId="1962F548" w14:textId="0760B8EF" w:rsidR="005407C9" w:rsidRPr="00C36C61" w:rsidRDefault="005407C9" w:rsidP="002D203D">
            <w:pPr>
              <w:ind w:firstLine="0"/>
              <w:rPr>
                <w:sz w:val="24"/>
                <w:szCs w:val="24"/>
              </w:rPr>
            </w:pPr>
            <w:r w:rsidRPr="00C36C61">
              <w:rPr>
                <w:sz w:val="24"/>
                <w:szCs w:val="24"/>
              </w:rPr>
              <w:t>20 (5,2)</w:t>
            </w:r>
          </w:p>
        </w:tc>
        <w:tc>
          <w:tcPr>
            <w:tcW w:w="1755" w:type="dxa"/>
            <w:noWrap/>
            <w:vAlign w:val="bottom"/>
          </w:tcPr>
          <w:p w14:paraId="04688082" w14:textId="38F5AD3E" w:rsidR="005407C9" w:rsidRPr="00C36C61" w:rsidRDefault="005407C9" w:rsidP="002D203D">
            <w:pPr>
              <w:ind w:firstLine="0"/>
              <w:rPr>
                <w:sz w:val="24"/>
                <w:szCs w:val="24"/>
              </w:rPr>
            </w:pPr>
            <w:r w:rsidRPr="00C36C61">
              <w:rPr>
                <w:sz w:val="24"/>
                <w:szCs w:val="24"/>
              </w:rPr>
              <w:t>29 (3,8)</w:t>
            </w:r>
          </w:p>
        </w:tc>
        <w:tc>
          <w:tcPr>
            <w:tcW w:w="993" w:type="dxa"/>
          </w:tcPr>
          <w:p w14:paraId="3816BB4B" w14:textId="77777777" w:rsidR="005407C9" w:rsidRPr="00C36C61" w:rsidRDefault="005407C9" w:rsidP="00F151FE">
            <w:pPr>
              <w:ind w:firstLine="0"/>
              <w:rPr>
                <w:rFonts w:eastAsia="Times New Roman"/>
                <w:sz w:val="24"/>
                <w:szCs w:val="24"/>
                <w:lang w:val="en-US"/>
              </w:rPr>
            </w:pPr>
            <w:r w:rsidRPr="00C36C61">
              <w:rPr>
                <w:rFonts w:eastAsia="Times New Roman"/>
                <w:sz w:val="24"/>
                <w:szCs w:val="24"/>
                <w:lang w:val="en-US"/>
              </w:rPr>
              <w:t>0,039</w:t>
            </w:r>
          </w:p>
        </w:tc>
      </w:tr>
      <w:tr w:rsidR="00C36C61" w:rsidRPr="00C36C61" w14:paraId="39CE2572" w14:textId="77777777" w:rsidTr="002D203D">
        <w:trPr>
          <w:trHeight w:val="300"/>
          <w:jc w:val="center"/>
        </w:trPr>
        <w:tc>
          <w:tcPr>
            <w:tcW w:w="3987" w:type="dxa"/>
            <w:vMerge/>
            <w:noWrap/>
          </w:tcPr>
          <w:p w14:paraId="592019D5" w14:textId="77777777" w:rsidR="005407C9" w:rsidRPr="00C36C61" w:rsidRDefault="005407C9" w:rsidP="00F151FE">
            <w:pPr>
              <w:ind w:firstLine="0"/>
              <w:rPr>
                <w:rFonts w:eastAsia="Times New Roman"/>
                <w:sz w:val="24"/>
                <w:szCs w:val="24"/>
              </w:rPr>
            </w:pPr>
          </w:p>
        </w:tc>
        <w:tc>
          <w:tcPr>
            <w:tcW w:w="4253" w:type="dxa"/>
            <w:noWrap/>
          </w:tcPr>
          <w:p w14:paraId="3F8BE72E" w14:textId="77777777" w:rsidR="005407C9" w:rsidRPr="00C36C61" w:rsidRDefault="005407C9"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tcPr>
          <w:p w14:paraId="7530B1A4" w14:textId="0809157F" w:rsidR="005407C9" w:rsidRPr="00C36C61" w:rsidRDefault="005407C9" w:rsidP="002D203D">
            <w:pPr>
              <w:ind w:firstLine="0"/>
              <w:rPr>
                <w:sz w:val="24"/>
                <w:szCs w:val="24"/>
              </w:rPr>
            </w:pPr>
            <w:r w:rsidRPr="00C36C61">
              <w:rPr>
                <w:sz w:val="24"/>
                <w:szCs w:val="24"/>
              </w:rPr>
              <w:t>56 (14,6)</w:t>
            </w:r>
          </w:p>
        </w:tc>
        <w:tc>
          <w:tcPr>
            <w:tcW w:w="1852" w:type="dxa"/>
            <w:noWrap/>
            <w:vAlign w:val="bottom"/>
          </w:tcPr>
          <w:p w14:paraId="681BC9ED" w14:textId="5845C343" w:rsidR="005407C9" w:rsidRPr="00C36C61" w:rsidRDefault="005407C9" w:rsidP="002D203D">
            <w:pPr>
              <w:ind w:firstLine="0"/>
              <w:rPr>
                <w:sz w:val="24"/>
                <w:szCs w:val="24"/>
              </w:rPr>
            </w:pPr>
            <w:r w:rsidRPr="00C36C61">
              <w:rPr>
                <w:sz w:val="24"/>
                <w:szCs w:val="24"/>
              </w:rPr>
              <w:t>29 (7,5)</w:t>
            </w:r>
          </w:p>
        </w:tc>
        <w:tc>
          <w:tcPr>
            <w:tcW w:w="1755" w:type="dxa"/>
            <w:noWrap/>
            <w:vAlign w:val="bottom"/>
          </w:tcPr>
          <w:p w14:paraId="0D1E71ED" w14:textId="0E3E20F5" w:rsidR="005407C9" w:rsidRPr="00C36C61" w:rsidRDefault="005407C9" w:rsidP="002D203D">
            <w:pPr>
              <w:ind w:firstLine="0"/>
              <w:rPr>
                <w:sz w:val="24"/>
                <w:szCs w:val="24"/>
              </w:rPr>
            </w:pPr>
            <w:r w:rsidRPr="00C36C61">
              <w:rPr>
                <w:sz w:val="24"/>
                <w:szCs w:val="24"/>
              </w:rPr>
              <w:t>85 (11,0)</w:t>
            </w:r>
          </w:p>
        </w:tc>
        <w:tc>
          <w:tcPr>
            <w:tcW w:w="993" w:type="dxa"/>
          </w:tcPr>
          <w:p w14:paraId="640548FE" w14:textId="77777777" w:rsidR="005407C9" w:rsidRPr="00C36C61" w:rsidRDefault="005407C9" w:rsidP="00F151FE">
            <w:pPr>
              <w:ind w:firstLine="0"/>
              <w:rPr>
                <w:rFonts w:eastAsia="Times New Roman"/>
                <w:sz w:val="24"/>
                <w:szCs w:val="24"/>
                <w:lang w:val="en-US"/>
              </w:rPr>
            </w:pPr>
            <w:r w:rsidRPr="00C36C61">
              <w:rPr>
                <w:rFonts w:eastAsia="Times New Roman"/>
                <w:sz w:val="24"/>
                <w:szCs w:val="24"/>
                <w:lang w:val="en-US"/>
              </w:rPr>
              <w:t>0,002</w:t>
            </w:r>
          </w:p>
        </w:tc>
      </w:tr>
      <w:tr w:rsidR="001D34B3" w:rsidRPr="00C36C61" w14:paraId="08BAE2F3" w14:textId="77777777" w:rsidTr="002D203D">
        <w:trPr>
          <w:trHeight w:val="300"/>
          <w:jc w:val="center"/>
        </w:trPr>
        <w:tc>
          <w:tcPr>
            <w:tcW w:w="3987" w:type="dxa"/>
            <w:vMerge w:val="restart"/>
            <w:noWrap/>
            <w:hideMark/>
          </w:tcPr>
          <w:p w14:paraId="347F52D8" w14:textId="43E8BE7B" w:rsidR="005407C9" w:rsidRPr="00C36C61" w:rsidRDefault="005407C9" w:rsidP="00F151FE">
            <w:pPr>
              <w:ind w:firstLine="0"/>
              <w:rPr>
                <w:rFonts w:eastAsia="Times New Roman"/>
                <w:sz w:val="24"/>
                <w:szCs w:val="24"/>
              </w:rPr>
            </w:pPr>
            <w:r w:rsidRPr="00C36C61">
              <w:rPr>
                <w:rFonts w:eastAsia="Times New Roman"/>
                <w:sz w:val="24"/>
                <w:szCs w:val="24"/>
              </w:rPr>
              <w:t>Наличие в медицинской организа</w:t>
            </w:r>
            <w:r w:rsidR="002D203D">
              <w:rPr>
                <w:rFonts w:eastAsia="Times New Roman"/>
                <w:sz w:val="24"/>
                <w:szCs w:val="24"/>
                <w:lang w:val="kk-KZ"/>
              </w:rPr>
              <w:t xml:space="preserve"> </w:t>
            </w:r>
            <w:r w:rsidRPr="00C36C61">
              <w:rPr>
                <w:rFonts w:eastAsia="Times New Roman"/>
                <w:sz w:val="24"/>
                <w:szCs w:val="24"/>
              </w:rPr>
              <w:t xml:space="preserve">ции лекарственной формулярной комиссии </w:t>
            </w:r>
          </w:p>
        </w:tc>
        <w:tc>
          <w:tcPr>
            <w:tcW w:w="4253" w:type="dxa"/>
            <w:noWrap/>
            <w:hideMark/>
          </w:tcPr>
          <w:p w14:paraId="1399E670" w14:textId="77777777" w:rsidR="005407C9" w:rsidRPr="00C36C61" w:rsidRDefault="005407C9" w:rsidP="00F151FE">
            <w:pPr>
              <w:ind w:firstLine="0"/>
              <w:rPr>
                <w:rFonts w:eastAsia="Times New Roman"/>
                <w:sz w:val="24"/>
                <w:szCs w:val="24"/>
              </w:rPr>
            </w:pPr>
            <w:r w:rsidRPr="00C36C61">
              <w:rPr>
                <w:rFonts w:eastAsia="Times New Roman"/>
                <w:sz w:val="24"/>
                <w:szCs w:val="24"/>
              </w:rPr>
              <w:t>да</w:t>
            </w:r>
          </w:p>
        </w:tc>
        <w:tc>
          <w:tcPr>
            <w:tcW w:w="1559" w:type="dxa"/>
            <w:noWrap/>
            <w:vAlign w:val="bottom"/>
          </w:tcPr>
          <w:p w14:paraId="122A127C" w14:textId="5F8A69FC" w:rsidR="005407C9" w:rsidRPr="00C36C61" w:rsidRDefault="005407C9" w:rsidP="002D203D">
            <w:pPr>
              <w:ind w:firstLine="0"/>
              <w:rPr>
                <w:sz w:val="24"/>
                <w:szCs w:val="24"/>
              </w:rPr>
            </w:pPr>
            <w:r w:rsidRPr="00C36C61">
              <w:rPr>
                <w:sz w:val="24"/>
                <w:szCs w:val="24"/>
              </w:rPr>
              <w:t>277 (73,1)</w:t>
            </w:r>
          </w:p>
        </w:tc>
        <w:tc>
          <w:tcPr>
            <w:tcW w:w="1852" w:type="dxa"/>
            <w:noWrap/>
            <w:vAlign w:val="bottom"/>
          </w:tcPr>
          <w:p w14:paraId="7313D092" w14:textId="3ED6FA1B" w:rsidR="005407C9" w:rsidRPr="00C36C61" w:rsidRDefault="005407C9" w:rsidP="002D203D">
            <w:pPr>
              <w:ind w:firstLine="0"/>
              <w:rPr>
                <w:sz w:val="24"/>
                <w:szCs w:val="24"/>
              </w:rPr>
            </w:pPr>
            <w:r w:rsidRPr="00C36C61">
              <w:rPr>
                <w:sz w:val="24"/>
                <w:szCs w:val="24"/>
              </w:rPr>
              <w:t>312 (80,8)</w:t>
            </w:r>
          </w:p>
        </w:tc>
        <w:tc>
          <w:tcPr>
            <w:tcW w:w="1755" w:type="dxa"/>
            <w:noWrap/>
            <w:vAlign w:val="bottom"/>
          </w:tcPr>
          <w:p w14:paraId="5A3573B6" w14:textId="0083217D" w:rsidR="005407C9" w:rsidRPr="00C36C61" w:rsidRDefault="005407C9" w:rsidP="002D203D">
            <w:pPr>
              <w:ind w:firstLine="0"/>
              <w:rPr>
                <w:sz w:val="24"/>
                <w:szCs w:val="24"/>
              </w:rPr>
            </w:pPr>
            <w:r w:rsidRPr="00C36C61">
              <w:rPr>
                <w:sz w:val="24"/>
                <w:szCs w:val="24"/>
              </w:rPr>
              <w:t>589 (77,0)</w:t>
            </w:r>
          </w:p>
        </w:tc>
        <w:tc>
          <w:tcPr>
            <w:tcW w:w="993" w:type="dxa"/>
            <w:vMerge w:val="restart"/>
          </w:tcPr>
          <w:p w14:paraId="4FA504ED" w14:textId="77777777" w:rsidR="005407C9" w:rsidRPr="00C36C61" w:rsidRDefault="005407C9" w:rsidP="00F151FE">
            <w:pPr>
              <w:ind w:firstLine="0"/>
              <w:rPr>
                <w:sz w:val="24"/>
                <w:szCs w:val="24"/>
              </w:rPr>
            </w:pPr>
            <w:r w:rsidRPr="00C36C61">
              <w:rPr>
                <w:rFonts w:eastAsia="Times New Roman"/>
                <w:sz w:val="24"/>
                <w:szCs w:val="24"/>
              </w:rPr>
              <w:t>0,001</w:t>
            </w:r>
          </w:p>
        </w:tc>
      </w:tr>
      <w:tr w:rsidR="001D34B3" w:rsidRPr="00C36C61" w14:paraId="2EF2E2B8" w14:textId="77777777" w:rsidTr="002D203D">
        <w:trPr>
          <w:trHeight w:val="300"/>
          <w:jc w:val="center"/>
        </w:trPr>
        <w:tc>
          <w:tcPr>
            <w:tcW w:w="3987" w:type="dxa"/>
            <w:vMerge/>
            <w:noWrap/>
            <w:hideMark/>
          </w:tcPr>
          <w:p w14:paraId="04A13882" w14:textId="77777777" w:rsidR="005407C9" w:rsidRPr="00C36C61" w:rsidRDefault="005407C9" w:rsidP="00F151FE">
            <w:pPr>
              <w:ind w:firstLine="0"/>
              <w:rPr>
                <w:rFonts w:eastAsia="Times New Roman"/>
                <w:sz w:val="24"/>
                <w:szCs w:val="24"/>
              </w:rPr>
            </w:pPr>
          </w:p>
        </w:tc>
        <w:tc>
          <w:tcPr>
            <w:tcW w:w="4253" w:type="dxa"/>
            <w:noWrap/>
            <w:hideMark/>
          </w:tcPr>
          <w:p w14:paraId="3801777E" w14:textId="77777777" w:rsidR="005407C9" w:rsidRPr="00C36C61" w:rsidRDefault="005407C9" w:rsidP="00F151FE">
            <w:pPr>
              <w:ind w:firstLine="0"/>
              <w:rPr>
                <w:rFonts w:eastAsia="Times New Roman"/>
                <w:sz w:val="24"/>
                <w:szCs w:val="24"/>
              </w:rPr>
            </w:pPr>
            <w:r w:rsidRPr="00C36C61">
              <w:rPr>
                <w:rFonts w:eastAsia="Times New Roman"/>
                <w:sz w:val="24"/>
                <w:szCs w:val="24"/>
              </w:rPr>
              <w:t>нет</w:t>
            </w:r>
          </w:p>
        </w:tc>
        <w:tc>
          <w:tcPr>
            <w:tcW w:w="1559" w:type="dxa"/>
            <w:noWrap/>
            <w:vAlign w:val="bottom"/>
          </w:tcPr>
          <w:p w14:paraId="2B51F351" w14:textId="5C10DD9F" w:rsidR="005407C9" w:rsidRPr="00C36C61" w:rsidRDefault="005407C9" w:rsidP="002D203D">
            <w:pPr>
              <w:ind w:firstLine="0"/>
              <w:rPr>
                <w:sz w:val="24"/>
                <w:szCs w:val="24"/>
              </w:rPr>
            </w:pPr>
            <w:r w:rsidRPr="00C36C61">
              <w:rPr>
                <w:sz w:val="24"/>
                <w:szCs w:val="24"/>
              </w:rPr>
              <w:t>69 (18,2)</w:t>
            </w:r>
          </w:p>
        </w:tc>
        <w:tc>
          <w:tcPr>
            <w:tcW w:w="1852" w:type="dxa"/>
            <w:noWrap/>
            <w:vAlign w:val="bottom"/>
          </w:tcPr>
          <w:p w14:paraId="01F03C67" w14:textId="69500B86" w:rsidR="005407C9" w:rsidRPr="00C36C61" w:rsidRDefault="005407C9" w:rsidP="002D203D">
            <w:pPr>
              <w:ind w:firstLine="0"/>
              <w:rPr>
                <w:sz w:val="24"/>
                <w:szCs w:val="24"/>
              </w:rPr>
            </w:pPr>
            <w:r w:rsidRPr="00C36C61">
              <w:rPr>
                <w:sz w:val="24"/>
                <w:szCs w:val="24"/>
              </w:rPr>
              <w:t>10 (2,6)</w:t>
            </w:r>
          </w:p>
        </w:tc>
        <w:tc>
          <w:tcPr>
            <w:tcW w:w="1755" w:type="dxa"/>
            <w:noWrap/>
            <w:vAlign w:val="bottom"/>
          </w:tcPr>
          <w:p w14:paraId="7849E3F3" w14:textId="41A85AA7" w:rsidR="005407C9" w:rsidRPr="00C36C61" w:rsidRDefault="005407C9" w:rsidP="002D203D">
            <w:pPr>
              <w:ind w:firstLine="0"/>
              <w:rPr>
                <w:sz w:val="24"/>
                <w:szCs w:val="24"/>
              </w:rPr>
            </w:pPr>
            <w:r w:rsidRPr="00C36C61">
              <w:rPr>
                <w:sz w:val="24"/>
                <w:szCs w:val="24"/>
              </w:rPr>
              <w:t>79 (10,3)</w:t>
            </w:r>
          </w:p>
        </w:tc>
        <w:tc>
          <w:tcPr>
            <w:tcW w:w="993" w:type="dxa"/>
            <w:vMerge/>
          </w:tcPr>
          <w:p w14:paraId="45BAEBBF" w14:textId="77777777" w:rsidR="005407C9" w:rsidRPr="00C36C61" w:rsidRDefault="005407C9" w:rsidP="00F151FE">
            <w:pPr>
              <w:ind w:firstLine="0"/>
              <w:rPr>
                <w:sz w:val="24"/>
                <w:szCs w:val="24"/>
              </w:rPr>
            </w:pPr>
          </w:p>
        </w:tc>
      </w:tr>
      <w:tr w:rsidR="001D34B3" w:rsidRPr="00C36C61" w14:paraId="1828617A" w14:textId="77777777" w:rsidTr="002D203D">
        <w:trPr>
          <w:trHeight w:val="300"/>
          <w:jc w:val="center"/>
        </w:trPr>
        <w:tc>
          <w:tcPr>
            <w:tcW w:w="3987" w:type="dxa"/>
            <w:vMerge/>
            <w:noWrap/>
            <w:hideMark/>
          </w:tcPr>
          <w:p w14:paraId="36F068A3" w14:textId="77777777" w:rsidR="005407C9" w:rsidRPr="00C36C61" w:rsidRDefault="005407C9" w:rsidP="00F151FE">
            <w:pPr>
              <w:ind w:firstLine="0"/>
              <w:rPr>
                <w:rFonts w:eastAsia="Times New Roman"/>
                <w:sz w:val="24"/>
                <w:szCs w:val="24"/>
              </w:rPr>
            </w:pPr>
          </w:p>
        </w:tc>
        <w:tc>
          <w:tcPr>
            <w:tcW w:w="4253" w:type="dxa"/>
            <w:noWrap/>
            <w:hideMark/>
          </w:tcPr>
          <w:p w14:paraId="3FEB0D1B" w14:textId="77777777" w:rsidR="005407C9" w:rsidRPr="00C36C61" w:rsidRDefault="005407C9" w:rsidP="00F151FE">
            <w:pPr>
              <w:ind w:firstLine="0"/>
              <w:rPr>
                <w:rFonts w:eastAsia="Times New Roman"/>
                <w:sz w:val="24"/>
                <w:szCs w:val="24"/>
              </w:rPr>
            </w:pPr>
            <w:r w:rsidRPr="00C36C61">
              <w:rPr>
                <w:rFonts w:eastAsia="Times New Roman"/>
                <w:sz w:val="24"/>
                <w:szCs w:val="24"/>
              </w:rPr>
              <w:t>затрудняюсь ответить</w:t>
            </w:r>
          </w:p>
        </w:tc>
        <w:tc>
          <w:tcPr>
            <w:tcW w:w="1559" w:type="dxa"/>
            <w:noWrap/>
            <w:vAlign w:val="bottom"/>
          </w:tcPr>
          <w:p w14:paraId="3762A11F" w14:textId="0E1302AB" w:rsidR="005407C9" w:rsidRPr="00C36C61" w:rsidRDefault="005407C9" w:rsidP="002D203D">
            <w:pPr>
              <w:ind w:firstLine="0"/>
              <w:rPr>
                <w:sz w:val="24"/>
                <w:szCs w:val="24"/>
              </w:rPr>
            </w:pPr>
            <w:r w:rsidRPr="00C36C61">
              <w:rPr>
                <w:sz w:val="24"/>
                <w:szCs w:val="24"/>
              </w:rPr>
              <w:t>33 (8,7)</w:t>
            </w:r>
          </w:p>
        </w:tc>
        <w:tc>
          <w:tcPr>
            <w:tcW w:w="1852" w:type="dxa"/>
            <w:noWrap/>
            <w:vAlign w:val="bottom"/>
          </w:tcPr>
          <w:p w14:paraId="5DCBF3B5" w14:textId="5C635210" w:rsidR="005407C9" w:rsidRPr="00C36C61" w:rsidRDefault="005407C9" w:rsidP="002D203D">
            <w:pPr>
              <w:ind w:firstLine="0"/>
              <w:rPr>
                <w:sz w:val="24"/>
                <w:szCs w:val="24"/>
              </w:rPr>
            </w:pPr>
            <w:r w:rsidRPr="00C36C61">
              <w:rPr>
                <w:sz w:val="24"/>
                <w:szCs w:val="24"/>
              </w:rPr>
              <w:t>64 (16,6)</w:t>
            </w:r>
          </w:p>
        </w:tc>
        <w:tc>
          <w:tcPr>
            <w:tcW w:w="1755" w:type="dxa"/>
            <w:noWrap/>
            <w:vAlign w:val="bottom"/>
          </w:tcPr>
          <w:p w14:paraId="74515199" w14:textId="72AA92E1" w:rsidR="005407C9" w:rsidRPr="00C36C61" w:rsidRDefault="005407C9" w:rsidP="002D203D">
            <w:pPr>
              <w:ind w:firstLine="0"/>
              <w:rPr>
                <w:sz w:val="24"/>
                <w:szCs w:val="24"/>
              </w:rPr>
            </w:pPr>
            <w:r w:rsidRPr="00C36C61">
              <w:rPr>
                <w:sz w:val="24"/>
                <w:szCs w:val="24"/>
              </w:rPr>
              <w:t>97 (12,7)</w:t>
            </w:r>
          </w:p>
        </w:tc>
        <w:tc>
          <w:tcPr>
            <w:tcW w:w="993" w:type="dxa"/>
            <w:vMerge/>
          </w:tcPr>
          <w:p w14:paraId="6EB45B88" w14:textId="77777777" w:rsidR="005407C9" w:rsidRPr="00C36C61" w:rsidRDefault="005407C9" w:rsidP="00F151FE">
            <w:pPr>
              <w:ind w:firstLine="0"/>
              <w:rPr>
                <w:sz w:val="24"/>
                <w:szCs w:val="24"/>
              </w:rPr>
            </w:pPr>
          </w:p>
        </w:tc>
      </w:tr>
      <w:tr w:rsidR="001D34B3" w:rsidRPr="00C36C61" w14:paraId="5AB7DBE4" w14:textId="77777777" w:rsidTr="002D203D">
        <w:trPr>
          <w:trHeight w:val="300"/>
          <w:jc w:val="center"/>
        </w:trPr>
        <w:tc>
          <w:tcPr>
            <w:tcW w:w="3987" w:type="dxa"/>
            <w:vMerge w:val="restart"/>
            <w:noWrap/>
          </w:tcPr>
          <w:p w14:paraId="60303C8A" w14:textId="77777777" w:rsidR="005407C9" w:rsidRPr="00C36C61" w:rsidRDefault="005407C9" w:rsidP="00F151FE">
            <w:pPr>
              <w:ind w:firstLine="0"/>
              <w:rPr>
                <w:rFonts w:eastAsia="Times New Roman"/>
                <w:sz w:val="24"/>
                <w:szCs w:val="24"/>
              </w:rPr>
            </w:pPr>
            <w:r w:rsidRPr="00C36C61">
              <w:rPr>
                <w:rFonts w:eastAsia="Times New Roman"/>
                <w:sz w:val="24"/>
                <w:szCs w:val="24"/>
              </w:rPr>
              <w:t>Участники формулярной комиссии</w:t>
            </w:r>
          </w:p>
        </w:tc>
        <w:tc>
          <w:tcPr>
            <w:tcW w:w="4253" w:type="dxa"/>
            <w:noWrap/>
          </w:tcPr>
          <w:p w14:paraId="358F7551" w14:textId="77777777" w:rsidR="005407C9" w:rsidRPr="00C36C61" w:rsidRDefault="005407C9" w:rsidP="00F151FE">
            <w:pPr>
              <w:ind w:firstLine="0"/>
              <w:rPr>
                <w:rFonts w:eastAsia="Times New Roman"/>
                <w:sz w:val="24"/>
                <w:szCs w:val="24"/>
              </w:rPr>
            </w:pPr>
            <w:r w:rsidRPr="00C36C61">
              <w:rPr>
                <w:rFonts w:eastAsia="Times New Roman"/>
                <w:sz w:val="24"/>
                <w:szCs w:val="24"/>
              </w:rPr>
              <w:t>Заместитель главного врача</w:t>
            </w:r>
            <w:r w:rsidRPr="00C36C61">
              <w:rPr>
                <w:rFonts w:eastAsia="Times New Roman"/>
                <w:sz w:val="24"/>
                <w:szCs w:val="24"/>
                <w:lang w:val="en-US"/>
              </w:rPr>
              <w:t xml:space="preserve"> </w:t>
            </w:r>
            <w:r w:rsidRPr="00C36C61">
              <w:rPr>
                <w:rFonts w:eastAsia="Times New Roman"/>
                <w:sz w:val="24"/>
                <w:szCs w:val="24"/>
              </w:rPr>
              <w:t xml:space="preserve"> (да)</w:t>
            </w:r>
          </w:p>
        </w:tc>
        <w:tc>
          <w:tcPr>
            <w:tcW w:w="1559" w:type="dxa"/>
            <w:noWrap/>
            <w:vAlign w:val="bottom"/>
          </w:tcPr>
          <w:p w14:paraId="5B946F94" w14:textId="0A5A0ECD" w:rsidR="005407C9" w:rsidRPr="00C36C61" w:rsidRDefault="005407C9" w:rsidP="002D203D">
            <w:pPr>
              <w:ind w:firstLine="0"/>
              <w:rPr>
                <w:sz w:val="24"/>
                <w:szCs w:val="24"/>
              </w:rPr>
            </w:pPr>
            <w:r w:rsidRPr="00C36C61">
              <w:rPr>
                <w:sz w:val="24"/>
                <w:szCs w:val="24"/>
              </w:rPr>
              <w:t>150 (39,1)</w:t>
            </w:r>
          </w:p>
        </w:tc>
        <w:tc>
          <w:tcPr>
            <w:tcW w:w="1852" w:type="dxa"/>
            <w:noWrap/>
            <w:vAlign w:val="bottom"/>
          </w:tcPr>
          <w:p w14:paraId="688961B8" w14:textId="3A9760A4" w:rsidR="005407C9" w:rsidRPr="00C36C61" w:rsidRDefault="005407C9" w:rsidP="002D203D">
            <w:pPr>
              <w:ind w:firstLine="0"/>
              <w:rPr>
                <w:sz w:val="24"/>
                <w:szCs w:val="24"/>
              </w:rPr>
            </w:pPr>
            <w:r w:rsidRPr="00C36C61">
              <w:rPr>
                <w:sz w:val="24"/>
                <w:szCs w:val="24"/>
              </w:rPr>
              <w:t>279 (72,3)</w:t>
            </w:r>
          </w:p>
        </w:tc>
        <w:tc>
          <w:tcPr>
            <w:tcW w:w="1755" w:type="dxa"/>
            <w:noWrap/>
            <w:vAlign w:val="bottom"/>
          </w:tcPr>
          <w:p w14:paraId="7976D1B1" w14:textId="14D1C1B8" w:rsidR="005407C9" w:rsidRPr="00C36C61" w:rsidRDefault="005407C9" w:rsidP="002D203D">
            <w:pPr>
              <w:ind w:firstLine="0"/>
              <w:rPr>
                <w:sz w:val="24"/>
                <w:szCs w:val="24"/>
              </w:rPr>
            </w:pPr>
            <w:r w:rsidRPr="00C36C61">
              <w:rPr>
                <w:sz w:val="24"/>
                <w:szCs w:val="24"/>
              </w:rPr>
              <w:t>429 (55,7)</w:t>
            </w:r>
          </w:p>
        </w:tc>
        <w:tc>
          <w:tcPr>
            <w:tcW w:w="993" w:type="dxa"/>
          </w:tcPr>
          <w:p w14:paraId="5E576B2F" w14:textId="77777777" w:rsidR="005407C9" w:rsidRPr="00C36C61" w:rsidRDefault="005407C9" w:rsidP="00F151FE">
            <w:pPr>
              <w:ind w:firstLine="0"/>
              <w:rPr>
                <w:sz w:val="24"/>
                <w:szCs w:val="24"/>
              </w:rPr>
            </w:pPr>
            <w:r w:rsidRPr="00C36C61">
              <w:rPr>
                <w:rFonts w:eastAsia="Times New Roman"/>
                <w:sz w:val="24"/>
                <w:szCs w:val="24"/>
              </w:rPr>
              <w:t>0,001</w:t>
            </w:r>
          </w:p>
        </w:tc>
      </w:tr>
      <w:tr w:rsidR="001D34B3" w:rsidRPr="00C36C61" w14:paraId="43109CFF" w14:textId="77777777" w:rsidTr="002D203D">
        <w:trPr>
          <w:trHeight w:val="300"/>
          <w:jc w:val="center"/>
        </w:trPr>
        <w:tc>
          <w:tcPr>
            <w:tcW w:w="3987" w:type="dxa"/>
            <w:vMerge/>
            <w:noWrap/>
            <w:hideMark/>
          </w:tcPr>
          <w:p w14:paraId="5A7B904B" w14:textId="77777777" w:rsidR="005407C9" w:rsidRPr="00C36C61" w:rsidRDefault="005407C9" w:rsidP="00F151FE">
            <w:pPr>
              <w:ind w:firstLine="0"/>
              <w:rPr>
                <w:rFonts w:eastAsia="Times New Roman"/>
                <w:sz w:val="24"/>
                <w:szCs w:val="24"/>
                <w:lang w:val="en-US"/>
              </w:rPr>
            </w:pPr>
          </w:p>
        </w:tc>
        <w:tc>
          <w:tcPr>
            <w:tcW w:w="4253" w:type="dxa"/>
            <w:noWrap/>
          </w:tcPr>
          <w:p w14:paraId="515B7E9D" w14:textId="77777777" w:rsidR="005407C9" w:rsidRPr="00C36C61" w:rsidRDefault="005407C9" w:rsidP="00F151FE">
            <w:pPr>
              <w:ind w:firstLine="0"/>
              <w:rPr>
                <w:rFonts w:eastAsia="Times New Roman"/>
                <w:sz w:val="24"/>
                <w:szCs w:val="24"/>
              </w:rPr>
            </w:pPr>
            <w:r w:rsidRPr="00C36C61">
              <w:rPr>
                <w:rFonts w:eastAsia="Times New Roman"/>
                <w:sz w:val="24"/>
                <w:szCs w:val="24"/>
              </w:rPr>
              <w:t>Главный врач  (да)</w:t>
            </w:r>
          </w:p>
        </w:tc>
        <w:tc>
          <w:tcPr>
            <w:tcW w:w="1559" w:type="dxa"/>
            <w:noWrap/>
            <w:vAlign w:val="bottom"/>
          </w:tcPr>
          <w:p w14:paraId="3E15200E" w14:textId="3BF6762F" w:rsidR="005407C9" w:rsidRPr="00C36C61" w:rsidRDefault="005407C9" w:rsidP="002D203D">
            <w:pPr>
              <w:ind w:firstLine="0"/>
              <w:rPr>
                <w:sz w:val="24"/>
                <w:szCs w:val="24"/>
              </w:rPr>
            </w:pPr>
            <w:r w:rsidRPr="00C36C61">
              <w:rPr>
                <w:sz w:val="24"/>
                <w:szCs w:val="24"/>
              </w:rPr>
              <w:t>72 (18,8)</w:t>
            </w:r>
          </w:p>
        </w:tc>
        <w:tc>
          <w:tcPr>
            <w:tcW w:w="1852" w:type="dxa"/>
            <w:noWrap/>
            <w:vAlign w:val="bottom"/>
          </w:tcPr>
          <w:p w14:paraId="4B7B9CD1" w14:textId="3422EAD3" w:rsidR="005407C9" w:rsidRPr="00C36C61" w:rsidRDefault="005407C9" w:rsidP="002D203D">
            <w:pPr>
              <w:ind w:firstLine="0"/>
              <w:rPr>
                <w:sz w:val="24"/>
                <w:szCs w:val="24"/>
              </w:rPr>
            </w:pPr>
            <w:r w:rsidRPr="00C36C61">
              <w:rPr>
                <w:sz w:val="24"/>
                <w:szCs w:val="24"/>
              </w:rPr>
              <w:t>150 (38,9)</w:t>
            </w:r>
          </w:p>
        </w:tc>
        <w:tc>
          <w:tcPr>
            <w:tcW w:w="1755" w:type="dxa"/>
            <w:noWrap/>
            <w:vAlign w:val="bottom"/>
          </w:tcPr>
          <w:p w14:paraId="603BCEB2" w14:textId="4E016C9C" w:rsidR="005407C9" w:rsidRPr="00C36C61" w:rsidRDefault="005407C9" w:rsidP="002D203D">
            <w:pPr>
              <w:ind w:firstLine="0"/>
              <w:rPr>
                <w:sz w:val="24"/>
                <w:szCs w:val="24"/>
              </w:rPr>
            </w:pPr>
            <w:r w:rsidRPr="00C36C61">
              <w:rPr>
                <w:sz w:val="24"/>
                <w:szCs w:val="24"/>
              </w:rPr>
              <w:t>222 (28,8)</w:t>
            </w:r>
          </w:p>
        </w:tc>
        <w:tc>
          <w:tcPr>
            <w:tcW w:w="993" w:type="dxa"/>
          </w:tcPr>
          <w:p w14:paraId="71757B85" w14:textId="77777777" w:rsidR="005407C9" w:rsidRPr="00C36C61" w:rsidRDefault="005407C9" w:rsidP="00F151FE">
            <w:pPr>
              <w:ind w:firstLine="0"/>
              <w:rPr>
                <w:sz w:val="24"/>
                <w:szCs w:val="24"/>
              </w:rPr>
            </w:pPr>
            <w:r w:rsidRPr="00C36C61">
              <w:rPr>
                <w:rFonts w:eastAsia="Times New Roman"/>
                <w:sz w:val="24"/>
                <w:szCs w:val="24"/>
              </w:rPr>
              <w:t>0,001</w:t>
            </w:r>
          </w:p>
        </w:tc>
      </w:tr>
      <w:tr w:rsidR="001D34B3" w:rsidRPr="00C36C61" w14:paraId="0A3D1899" w14:textId="77777777" w:rsidTr="002D203D">
        <w:trPr>
          <w:trHeight w:val="300"/>
          <w:jc w:val="center"/>
        </w:trPr>
        <w:tc>
          <w:tcPr>
            <w:tcW w:w="3987" w:type="dxa"/>
            <w:vMerge/>
            <w:noWrap/>
            <w:hideMark/>
          </w:tcPr>
          <w:p w14:paraId="6F63A9E4" w14:textId="77777777" w:rsidR="005407C9" w:rsidRPr="00C36C61" w:rsidRDefault="005407C9" w:rsidP="00F151FE">
            <w:pPr>
              <w:ind w:firstLine="0"/>
              <w:rPr>
                <w:rFonts w:eastAsia="Times New Roman"/>
                <w:sz w:val="24"/>
                <w:szCs w:val="24"/>
                <w:lang w:val="en-US"/>
              </w:rPr>
            </w:pPr>
          </w:p>
        </w:tc>
        <w:tc>
          <w:tcPr>
            <w:tcW w:w="4253" w:type="dxa"/>
            <w:noWrap/>
          </w:tcPr>
          <w:p w14:paraId="5D798610" w14:textId="77777777" w:rsidR="005407C9" w:rsidRPr="00C36C61" w:rsidRDefault="005407C9" w:rsidP="00F151FE">
            <w:pPr>
              <w:ind w:firstLine="0"/>
              <w:rPr>
                <w:rFonts w:eastAsia="Times New Roman"/>
                <w:sz w:val="24"/>
                <w:szCs w:val="24"/>
              </w:rPr>
            </w:pPr>
            <w:r w:rsidRPr="00C36C61">
              <w:rPr>
                <w:rFonts w:eastAsia="Times New Roman"/>
                <w:sz w:val="24"/>
                <w:szCs w:val="24"/>
              </w:rPr>
              <w:t>Фармацевт  (да)</w:t>
            </w:r>
          </w:p>
        </w:tc>
        <w:tc>
          <w:tcPr>
            <w:tcW w:w="1559" w:type="dxa"/>
            <w:noWrap/>
            <w:vAlign w:val="bottom"/>
          </w:tcPr>
          <w:p w14:paraId="1A1905EE" w14:textId="7920CD40" w:rsidR="005407C9" w:rsidRPr="00C36C61" w:rsidRDefault="005407C9" w:rsidP="002D203D">
            <w:pPr>
              <w:ind w:firstLine="0"/>
              <w:rPr>
                <w:sz w:val="24"/>
                <w:szCs w:val="24"/>
              </w:rPr>
            </w:pPr>
            <w:r w:rsidRPr="00C36C61">
              <w:rPr>
                <w:sz w:val="24"/>
                <w:szCs w:val="24"/>
              </w:rPr>
              <w:t>139 (36,2)</w:t>
            </w:r>
          </w:p>
        </w:tc>
        <w:tc>
          <w:tcPr>
            <w:tcW w:w="1852" w:type="dxa"/>
            <w:noWrap/>
            <w:vAlign w:val="bottom"/>
          </w:tcPr>
          <w:p w14:paraId="4D054770" w14:textId="4599B0DD" w:rsidR="005407C9" w:rsidRPr="00C36C61" w:rsidRDefault="005407C9" w:rsidP="002D203D">
            <w:pPr>
              <w:ind w:firstLine="0"/>
              <w:rPr>
                <w:sz w:val="24"/>
                <w:szCs w:val="24"/>
              </w:rPr>
            </w:pPr>
            <w:r w:rsidRPr="00C36C61">
              <w:rPr>
                <w:sz w:val="24"/>
                <w:szCs w:val="24"/>
              </w:rPr>
              <w:t>224 (58,0)</w:t>
            </w:r>
          </w:p>
        </w:tc>
        <w:tc>
          <w:tcPr>
            <w:tcW w:w="1755" w:type="dxa"/>
            <w:noWrap/>
            <w:vAlign w:val="bottom"/>
          </w:tcPr>
          <w:p w14:paraId="5E927491" w14:textId="27B0826D" w:rsidR="005407C9" w:rsidRPr="00C36C61" w:rsidRDefault="005407C9" w:rsidP="002D203D">
            <w:pPr>
              <w:ind w:firstLine="0"/>
              <w:rPr>
                <w:sz w:val="24"/>
                <w:szCs w:val="24"/>
              </w:rPr>
            </w:pPr>
            <w:r w:rsidRPr="00C36C61">
              <w:rPr>
                <w:sz w:val="24"/>
                <w:szCs w:val="24"/>
              </w:rPr>
              <w:t>363 (47,1)</w:t>
            </w:r>
          </w:p>
        </w:tc>
        <w:tc>
          <w:tcPr>
            <w:tcW w:w="993" w:type="dxa"/>
          </w:tcPr>
          <w:p w14:paraId="338ED98F" w14:textId="77777777" w:rsidR="005407C9" w:rsidRPr="00C36C61" w:rsidRDefault="005407C9" w:rsidP="00F151FE">
            <w:pPr>
              <w:ind w:firstLine="0"/>
              <w:rPr>
                <w:sz w:val="24"/>
                <w:szCs w:val="24"/>
              </w:rPr>
            </w:pPr>
            <w:r w:rsidRPr="00C36C61">
              <w:rPr>
                <w:rFonts w:eastAsia="Times New Roman"/>
                <w:sz w:val="24"/>
                <w:szCs w:val="24"/>
              </w:rPr>
              <w:t>0,001</w:t>
            </w:r>
          </w:p>
        </w:tc>
      </w:tr>
      <w:tr w:rsidR="001D34B3" w:rsidRPr="00C36C61" w14:paraId="60680C48" w14:textId="77777777" w:rsidTr="002D203D">
        <w:trPr>
          <w:trHeight w:val="300"/>
          <w:jc w:val="center"/>
        </w:trPr>
        <w:tc>
          <w:tcPr>
            <w:tcW w:w="3987" w:type="dxa"/>
            <w:vMerge/>
            <w:noWrap/>
          </w:tcPr>
          <w:p w14:paraId="64E54A4C" w14:textId="77777777" w:rsidR="005407C9" w:rsidRPr="00C36C61" w:rsidRDefault="005407C9" w:rsidP="00F151FE">
            <w:pPr>
              <w:ind w:firstLine="0"/>
              <w:rPr>
                <w:rFonts w:eastAsia="Times New Roman"/>
                <w:sz w:val="24"/>
                <w:szCs w:val="24"/>
              </w:rPr>
            </w:pPr>
          </w:p>
        </w:tc>
        <w:tc>
          <w:tcPr>
            <w:tcW w:w="4253" w:type="dxa"/>
            <w:noWrap/>
          </w:tcPr>
          <w:p w14:paraId="4B601F99" w14:textId="77777777" w:rsidR="005407C9" w:rsidRPr="00C36C61" w:rsidRDefault="005407C9" w:rsidP="00F151FE">
            <w:pPr>
              <w:ind w:firstLine="0"/>
              <w:rPr>
                <w:rFonts w:eastAsia="Times New Roman"/>
                <w:sz w:val="24"/>
                <w:szCs w:val="24"/>
              </w:rPr>
            </w:pPr>
            <w:r w:rsidRPr="00C36C61">
              <w:rPr>
                <w:rFonts w:eastAsia="Times New Roman"/>
                <w:sz w:val="24"/>
                <w:szCs w:val="24"/>
              </w:rPr>
              <w:t>Врачи  (да)</w:t>
            </w:r>
          </w:p>
        </w:tc>
        <w:tc>
          <w:tcPr>
            <w:tcW w:w="1559" w:type="dxa"/>
            <w:noWrap/>
            <w:vAlign w:val="bottom"/>
          </w:tcPr>
          <w:p w14:paraId="41A91031" w14:textId="7A6F0AD4" w:rsidR="005407C9" w:rsidRPr="00C36C61" w:rsidRDefault="005407C9" w:rsidP="002D203D">
            <w:pPr>
              <w:ind w:firstLine="0"/>
              <w:rPr>
                <w:sz w:val="24"/>
                <w:szCs w:val="24"/>
              </w:rPr>
            </w:pPr>
            <w:r w:rsidRPr="00C36C61">
              <w:rPr>
                <w:sz w:val="24"/>
                <w:szCs w:val="24"/>
              </w:rPr>
              <w:t>75 (19,5)</w:t>
            </w:r>
          </w:p>
        </w:tc>
        <w:tc>
          <w:tcPr>
            <w:tcW w:w="1852" w:type="dxa"/>
            <w:noWrap/>
            <w:vAlign w:val="bottom"/>
          </w:tcPr>
          <w:p w14:paraId="0DDEF8F4" w14:textId="27716E1A" w:rsidR="005407C9" w:rsidRPr="00C36C61" w:rsidRDefault="005407C9" w:rsidP="002D203D">
            <w:pPr>
              <w:ind w:firstLine="0"/>
              <w:rPr>
                <w:sz w:val="24"/>
                <w:szCs w:val="24"/>
              </w:rPr>
            </w:pPr>
            <w:r w:rsidRPr="00C36C61">
              <w:rPr>
                <w:sz w:val="24"/>
                <w:szCs w:val="24"/>
              </w:rPr>
              <w:t>154 (39,9)</w:t>
            </w:r>
          </w:p>
        </w:tc>
        <w:tc>
          <w:tcPr>
            <w:tcW w:w="1755" w:type="dxa"/>
            <w:noWrap/>
            <w:vAlign w:val="bottom"/>
          </w:tcPr>
          <w:p w14:paraId="3E015141" w14:textId="39885CB3" w:rsidR="005407C9" w:rsidRPr="00C36C61" w:rsidRDefault="005407C9" w:rsidP="002D203D">
            <w:pPr>
              <w:ind w:firstLine="0"/>
              <w:rPr>
                <w:sz w:val="24"/>
                <w:szCs w:val="24"/>
              </w:rPr>
            </w:pPr>
            <w:r w:rsidRPr="00C36C61">
              <w:rPr>
                <w:sz w:val="24"/>
                <w:szCs w:val="24"/>
              </w:rPr>
              <w:t>229 (29,7)</w:t>
            </w:r>
          </w:p>
        </w:tc>
        <w:tc>
          <w:tcPr>
            <w:tcW w:w="993" w:type="dxa"/>
          </w:tcPr>
          <w:p w14:paraId="5396EF52" w14:textId="77777777" w:rsidR="005407C9" w:rsidRPr="00C36C61" w:rsidRDefault="005407C9" w:rsidP="00F151FE">
            <w:pPr>
              <w:ind w:firstLine="0"/>
              <w:rPr>
                <w:sz w:val="24"/>
                <w:szCs w:val="24"/>
              </w:rPr>
            </w:pPr>
            <w:r w:rsidRPr="00C36C61">
              <w:rPr>
                <w:rFonts w:eastAsia="Times New Roman"/>
                <w:sz w:val="24"/>
                <w:szCs w:val="24"/>
              </w:rPr>
              <w:t>0,001</w:t>
            </w:r>
          </w:p>
        </w:tc>
      </w:tr>
      <w:tr w:rsidR="001D34B3" w:rsidRPr="00C36C61" w14:paraId="1F58087C" w14:textId="77777777" w:rsidTr="002D203D">
        <w:trPr>
          <w:trHeight w:val="300"/>
          <w:jc w:val="center"/>
        </w:trPr>
        <w:tc>
          <w:tcPr>
            <w:tcW w:w="3987" w:type="dxa"/>
            <w:vMerge/>
            <w:noWrap/>
          </w:tcPr>
          <w:p w14:paraId="12AC0ACA" w14:textId="77777777" w:rsidR="005407C9" w:rsidRPr="00C36C61" w:rsidRDefault="005407C9" w:rsidP="00F151FE">
            <w:pPr>
              <w:ind w:firstLine="0"/>
              <w:rPr>
                <w:rFonts w:eastAsia="Times New Roman"/>
                <w:sz w:val="24"/>
                <w:szCs w:val="24"/>
              </w:rPr>
            </w:pPr>
          </w:p>
        </w:tc>
        <w:tc>
          <w:tcPr>
            <w:tcW w:w="4253" w:type="dxa"/>
            <w:noWrap/>
          </w:tcPr>
          <w:p w14:paraId="6D2698AF" w14:textId="77777777" w:rsidR="005407C9" w:rsidRPr="00C36C61" w:rsidRDefault="005407C9" w:rsidP="00F151FE">
            <w:pPr>
              <w:ind w:firstLine="0"/>
              <w:rPr>
                <w:rFonts w:eastAsia="Times New Roman"/>
                <w:sz w:val="24"/>
                <w:szCs w:val="24"/>
              </w:rPr>
            </w:pPr>
            <w:r w:rsidRPr="00C36C61">
              <w:rPr>
                <w:rFonts w:eastAsia="Times New Roman"/>
                <w:sz w:val="24"/>
                <w:szCs w:val="24"/>
              </w:rPr>
              <w:t>Медицинские сестры-средний медицинский персонал  (да)</w:t>
            </w:r>
          </w:p>
        </w:tc>
        <w:tc>
          <w:tcPr>
            <w:tcW w:w="1559" w:type="dxa"/>
            <w:noWrap/>
            <w:vAlign w:val="bottom"/>
          </w:tcPr>
          <w:p w14:paraId="7CBC5F57" w14:textId="10FF6D84" w:rsidR="005407C9" w:rsidRPr="00C36C61" w:rsidRDefault="005407C9" w:rsidP="002D203D">
            <w:pPr>
              <w:ind w:firstLine="0"/>
              <w:rPr>
                <w:sz w:val="24"/>
                <w:szCs w:val="24"/>
              </w:rPr>
            </w:pPr>
            <w:r w:rsidRPr="00C36C61">
              <w:rPr>
                <w:sz w:val="24"/>
                <w:szCs w:val="24"/>
              </w:rPr>
              <w:t>54 (14,1)</w:t>
            </w:r>
          </w:p>
        </w:tc>
        <w:tc>
          <w:tcPr>
            <w:tcW w:w="1852" w:type="dxa"/>
            <w:noWrap/>
            <w:vAlign w:val="bottom"/>
          </w:tcPr>
          <w:p w14:paraId="61A290DA" w14:textId="1653C9CD" w:rsidR="005407C9" w:rsidRPr="00C36C61" w:rsidRDefault="005407C9" w:rsidP="002D203D">
            <w:pPr>
              <w:ind w:firstLine="0"/>
              <w:rPr>
                <w:sz w:val="24"/>
                <w:szCs w:val="24"/>
              </w:rPr>
            </w:pPr>
            <w:r w:rsidRPr="00C36C61">
              <w:rPr>
                <w:sz w:val="24"/>
                <w:szCs w:val="24"/>
              </w:rPr>
              <w:t>141 (36,5)</w:t>
            </w:r>
          </w:p>
        </w:tc>
        <w:tc>
          <w:tcPr>
            <w:tcW w:w="1755" w:type="dxa"/>
            <w:noWrap/>
            <w:vAlign w:val="bottom"/>
          </w:tcPr>
          <w:p w14:paraId="349BEBF7" w14:textId="3F591558" w:rsidR="005407C9" w:rsidRPr="00C36C61" w:rsidRDefault="005407C9" w:rsidP="002D203D">
            <w:pPr>
              <w:ind w:firstLine="0"/>
              <w:rPr>
                <w:sz w:val="24"/>
                <w:szCs w:val="24"/>
              </w:rPr>
            </w:pPr>
            <w:r w:rsidRPr="00C36C61">
              <w:rPr>
                <w:sz w:val="24"/>
                <w:szCs w:val="24"/>
              </w:rPr>
              <w:t>195 (25,3)</w:t>
            </w:r>
          </w:p>
        </w:tc>
        <w:tc>
          <w:tcPr>
            <w:tcW w:w="993" w:type="dxa"/>
          </w:tcPr>
          <w:p w14:paraId="5CB8245E" w14:textId="77777777" w:rsidR="005407C9" w:rsidRPr="00C36C61" w:rsidRDefault="005407C9" w:rsidP="00F151FE">
            <w:pPr>
              <w:ind w:firstLine="0"/>
              <w:rPr>
                <w:sz w:val="24"/>
                <w:szCs w:val="24"/>
              </w:rPr>
            </w:pPr>
            <w:r w:rsidRPr="00C36C61">
              <w:rPr>
                <w:rFonts w:eastAsia="Times New Roman"/>
                <w:sz w:val="24"/>
                <w:szCs w:val="24"/>
              </w:rPr>
              <w:t>0,001</w:t>
            </w:r>
          </w:p>
        </w:tc>
      </w:tr>
      <w:tr w:rsidR="001D34B3" w:rsidRPr="00C36C61" w14:paraId="30901B9F" w14:textId="77777777" w:rsidTr="002D203D">
        <w:trPr>
          <w:trHeight w:val="300"/>
          <w:jc w:val="center"/>
        </w:trPr>
        <w:tc>
          <w:tcPr>
            <w:tcW w:w="3987" w:type="dxa"/>
            <w:vMerge/>
            <w:noWrap/>
          </w:tcPr>
          <w:p w14:paraId="0F4A4AD3" w14:textId="77777777" w:rsidR="005407C9" w:rsidRPr="00C36C61" w:rsidRDefault="005407C9" w:rsidP="00F151FE">
            <w:pPr>
              <w:ind w:firstLine="0"/>
              <w:rPr>
                <w:rFonts w:eastAsia="Times New Roman"/>
                <w:sz w:val="24"/>
                <w:szCs w:val="24"/>
              </w:rPr>
            </w:pPr>
          </w:p>
        </w:tc>
        <w:tc>
          <w:tcPr>
            <w:tcW w:w="4253" w:type="dxa"/>
            <w:noWrap/>
          </w:tcPr>
          <w:p w14:paraId="302548F6" w14:textId="77777777" w:rsidR="005407C9" w:rsidRPr="00C36C61" w:rsidRDefault="005407C9" w:rsidP="00F151FE">
            <w:pPr>
              <w:ind w:firstLine="0"/>
              <w:rPr>
                <w:rFonts w:eastAsia="Times New Roman"/>
                <w:sz w:val="24"/>
                <w:szCs w:val="24"/>
              </w:rPr>
            </w:pPr>
            <w:r w:rsidRPr="00C36C61">
              <w:rPr>
                <w:rFonts w:eastAsia="Times New Roman"/>
                <w:sz w:val="24"/>
                <w:szCs w:val="24"/>
              </w:rPr>
              <w:t>Клинический фармаколоГ  (да)</w:t>
            </w:r>
          </w:p>
        </w:tc>
        <w:tc>
          <w:tcPr>
            <w:tcW w:w="1559" w:type="dxa"/>
            <w:noWrap/>
            <w:vAlign w:val="bottom"/>
          </w:tcPr>
          <w:p w14:paraId="216CC3B6" w14:textId="3219163A" w:rsidR="005407C9" w:rsidRPr="00C36C61" w:rsidRDefault="005407C9" w:rsidP="002D203D">
            <w:pPr>
              <w:ind w:firstLine="0"/>
              <w:rPr>
                <w:sz w:val="24"/>
                <w:szCs w:val="24"/>
              </w:rPr>
            </w:pPr>
            <w:r w:rsidRPr="00C36C61">
              <w:rPr>
                <w:sz w:val="24"/>
                <w:szCs w:val="24"/>
              </w:rPr>
              <w:t>97 (25,3)</w:t>
            </w:r>
          </w:p>
        </w:tc>
        <w:tc>
          <w:tcPr>
            <w:tcW w:w="1852" w:type="dxa"/>
            <w:noWrap/>
            <w:vAlign w:val="bottom"/>
          </w:tcPr>
          <w:p w14:paraId="649CD563" w14:textId="4E00F8C0" w:rsidR="005407C9" w:rsidRPr="00C36C61" w:rsidRDefault="005407C9" w:rsidP="002D203D">
            <w:pPr>
              <w:ind w:firstLine="0"/>
              <w:rPr>
                <w:sz w:val="24"/>
                <w:szCs w:val="24"/>
              </w:rPr>
            </w:pPr>
            <w:r w:rsidRPr="00C36C61">
              <w:rPr>
                <w:sz w:val="24"/>
                <w:szCs w:val="24"/>
              </w:rPr>
              <w:t>152 (39,4)</w:t>
            </w:r>
          </w:p>
        </w:tc>
        <w:tc>
          <w:tcPr>
            <w:tcW w:w="1755" w:type="dxa"/>
            <w:noWrap/>
            <w:vAlign w:val="bottom"/>
          </w:tcPr>
          <w:p w14:paraId="6FB3209C" w14:textId="5794B466" w:rsidR="005407C9" w:rsidRPr="00C36C61" w:rsidRDefault="005407C9" w:rsidP="002D203D">
            <w:pPr>
              <w:ind w:firstLine="0"/>
              <w:rPr>
                <w:sz w:val="24"/>
                <w:szCs w:val="24"/>
              </w:rPr>
            </w:pPr>
            <w:r w:rsidRPr="00C36C61">
              <w:rPr>
                <w:sz w:val="24"/>
                <w:szCs w:val="24"/>
              </w:rPr>
              <w:t>249 (32,3)</w:t>
            </w:r>
          </w:p>
        </w:tc>
        <w:tc>
          <w:tcPr>
            <w:tcW w:w="993" w:type="dxa"/>
          </w:tcPr>
          <w:p w14:paraId="45F70538" w14:textId="77777777" w:rsidR="005407C9" w:rsidRPr="00C36C61" w:rsidRDefault="005407C9" w:rsidP="00F151FE">
            <w:pPr>
              <w:ind w:firstLine="0"/>
              <w:rPr>
                <w:rFonts w:eastAsia="Times New Roman"/>
                <w:sz w:val="24"/>
                <w:szCs w:val="24"/>
              </w:rPr>
            </w:pPr>
            <w:r w:rsidRPr="00C36C61">
              <w:rPr>
                <w:rFonts w:eastAsia="Times New Roman"/>
                <w:sz w:val="24"/>
                <w:szCs w:val="24"/>
                <w:lang w:val="en-US"/>
              </w:rPr>
              <w:t>0,001</w:t>
            </w:r>
          </w:p>
        </w:tc>
      </w:tr>
      <w:tr w:rsidR="001D34B3" w:rsidRPr="00C36C61" w14:paraId="151B0E80" w14:textId="77777777" w:rsidTr="002D203D">
        <w:trPr>
          <w:trHeight w:val="300"/>
          <w:jc w:val="center"/>
        </w:trPr>
        <w:tc>
          <w:tcPr>
            <w:tcW w:w="3987" w:type="dxa"/>
            <w:vMerge/>
            <w:noWrap/>
          </w:tcPr>
          <w:p w14:paraId="23807A48" w14:textId="77777777" w:rsidR="005407C9" w:rsidRPr="00C36C61" w:rsidRDefault="005407C9" w:rsidP="00F151FE">
            <w:pPr>
              <w:ind w:firstLine="0"/>
              <w:rPr>
                <w:rFonts w:eastAsia="Times New Roman"/>
                <w:sz w:val="24"/>
                <w:szCs w:val="24"/>
              </w:rPr>
            </w:pPr>
          </w:p>
        </w:tc>
        <w:tc>
          <w:tcPr>
            <w:tcW w:w="4253" w:type="dxa"/>
            <w:noWrap/>
          </w:tcPr>
          <w:p w14:paraId="12DFD5A1" w14:textId="77777777" w:rsidR="005407C9" w:rsidRPr="00C36C61" w:rsidRDefault="005407C9" w:rsidP="00F151FE">
            <w:pPr>
              <w:ind w:firstLine="0"/>
              <w:rPr>
                <w:rFonts w:eastAsia="Times New Roman"/>
                <w:sz w:val="24"/>
                <w:szCs w:val="24"/>
              </w:rPr>
            </w:pPr>
            <w:r w:rsidRPr="00C36C61">
              <w:rPr>
                <w:rFonts w:eastAsia="Times New Roman"/>
                <w:sz w:val="24"/>
                <w:szCs w:val="24"/>
              </w:rPr>
              <w:t>Экономист  (да)</w:t>
            </w:r>
          </w:p>
        </w:tc>
        <w:tc>
          <w:tcPr>
            <w:tcW w:w="1559" w:type="dxa"/>
            <w:noWrap/>
            <w:vAlign w:val="bottom"/>
          </w:tcPr>
          <w:p w14:paraId="3013412E" w14:textId="07768E88" w:rsidR="005407C9" w:rsidRPr="00C36C61" w:rsidRDefault="005407C9" w:rsidP="002D203D">
            <w:pPr>
              <w:ind w:firstLine="0"/>
              <w:rPr>
                <w:sz w:val="24"/>
                <w:szCs w:val="24"/>
              </w:rPr>
            </w:pPr>
            <w:r w:rsidRPr="00C36C61">
              <w:rPr>
                <w:sz w:val="24"/>
                <w:szCs w:val="24"/>
              </w:rPr>
              <w:t>32 (8,3)</w:t>
            </w:r>
          </w:p>
        </w:tc>
        <w:tc>
          <w:tcPr>
            <w:tcW w:w="1852" w:type="dxa"/>
            <w:noWrap/>
            <w:vAlign w:val="bottom"/>
          </w:tcPr>
          <w:p w14:paraId="6DB84452" w14:textId="11C50296" w:rsidR="005407C9" w:rsidRPr="00C36C61" w:rsidRDefault="005407C9" w:rsidP="002D203D">
            <w:pPr>
              <w:ind w:firstLine="0"/>
              <w:rPr>
                <w:sz w:val="24"/>
                <w:szCs w:val="24"/>
              </w:rPr>
            </w:pPr>
            <w:r w:rsidRPr="00C36C61">
              <w:rPr>
                <w:sz w:val="24"/>
                <w:szCs w:val="24"/>
              </w:rPr>
              <w:t>17 (4,4)</w:t>
            </w:r>
          </w:p>
        </w:tc>
        <w:tc>
          <w:tcPr>
            <w:tcW w:w="1755" w:type="dxa"/>
            <w:noWrap/>
            <w:vAlign w:val="bottom"/>
          </w:tcPr>
          <w:p w14:paraId="5121E9FC" w14:textId="7ED98850" w:rsidR="005407C9" w:rsidRPr="00C36C61" w:rsidRDefault="005407C9" w:rsidP="002D203D">
            <w:pPr>
              <w:ind w:firstLine="0"/>
              <w:rPr>
                <w:sz w:val="24"/>
                <w:szCs w:val="24"/>
              </w:rPr>
            </w:pPr>
            <w:r w:rsidRPr="00C36C61">
              <w:rPr>
                <w:sz w:val="24"/>
                <w:szCs w:val="24"/>
              </w:rPr>
              <w:t>49 (6,4)</w:t>
            </w:r>
          </w:p>
        </w:tc>
        <w:tc>
          <w:tcPr>
            <w:tcW w:w="993" w:type="dxa"/>
          </w:tcPr>
          <w:p w14:paraId="1D1A4D7A" w14:textId="77777777" w:rsidR="005407C9" w:rsidRPr="00C36C61" w:rsidRDefault="005407C9" w:rsidP="00F151FE">
            <w:pPr>
              <w:ind w:firstLine="0"/>
              <w:rPr>
                <w:rFonts w:eastAsia="Times New Roman"/>
                <w:sz w:val="24"/>
                <w:szCs w:val="24"/>
              </w:rPr>
            </w:pPr>
            <w:r w:rsidRPr="00C36C61">
              <w:rPr>
                <w:rFonts w:eastAsia="Times New Roman"/>
                <w:sz w:val="24"/>
                <w:szCs w:val="24"/>
                <w:lang w:val="en-US"/>
              </w:rPr>
              <w:t>0,026</w:t>
            </w:r>
          </w:p>
        </w:tc>
      </w:tr>
      <w:tr w:rsidR="001D34B3" w:rsidRPr="00C36C61" w14:paraId="0AB1E6C5" w14:textId="77777777" w:rsidTr="002D203D">
        <w:trPr>
          <w:trHeight w:val="300"/>
          <w:jc w:val="center"/>
        </w:trPr>
        <w:tc>
          <w:tcPr>
            <w:tcW w:w="3987" w:type="dxa"/>
            <w:vMerge/>
            <w:noWrap/>
          </w:tcPr>
          <w:p w14:paraId="4A07FB6C" w14:textId="77777777" w:rsidR="005407C9" w:rsidRPr="00C36C61" w:rsidRDefault="005407C9" w:rsidP="00F151FE">
            <w:pPr>
              <w:ind w:firstLine="0"/>
              <w:rPr>
                <w:rFonts w:eastAsia="Times New Roman"/>
                <w:sz w:val="24"/>
                <w:szCs w:val="24"/>
              </w:rPr>
            </w:pPr>
          </w:p>
        </w:tc>
        <w:tc>
          <w:tcPr>
            <w:tcW w:w="4253" w:type="dxa"/>
            <w:noWrap/>
          </w:tcPr>
          <w:p w14:paraId="2F453D8B" w14:textId="77777777" w:rsidR="005407C9" w:rsidRPr="00C36C61" w:rsidRDefault="005407C9" w:rsidP="00F151FE">
            <w:pPr>
              <w:ind w:firstLine="0"/>
              <w:rPr>
                <w:rFonts w:eastAsia="Times New Roman"/>
                <w:sz w:val="24"/>
                <w:szCs w:val="24"/>
              </w:rPr>
            </w:pPr>
            <w:r w:rsidRPr="00C36C61">
              <w:rPr>
                <w:rFonts w:eastAsia="Times New Roman"/>
                <w:sz w:val="24"/>
                <w:szCs w:val="24"/>
              </w:rPr>
              <w:t>Юрист</w:t>
            </w:r>
            <w:r w:rsidRPr="00C36C61">
              <w:rPr>
                <w:rFonts w:eastAsia="Times New Roman"/>
                <w:sz w:val="24"/>
                <w:szCs w:val="24"/>
                <w:lang w:val="en-US"/>
              </w:rPr>
              <w:t xml:space="preserve"> </w:t>
            </w:r>
            <w:r w:rsidRPr="00C36C61">
              <w:rPr>
                <w:rFonts w:eastAsia="Times New Roman"/>
                <w:sz w:val="24"/>
                <w:szCs w:val="24"/>
              </w:rPr>
              <w:t xml:space="preserve">  (да)</w:t>
            </w:r>
          </w:p>
        </w:tc>
        <w:tc>
          <w:tcPr>
            <w:tcW w:w="1559" w:type="dxa"/>
            <w:noWrap/>
            <w:vAlign w:val="bottom"/>
          </w:tcPr>
          <w:p w14:paraId="0E56D923" w14:textId="51DA6F5C" w:rsidR="005407C9" w:rsidRPr="00C36C61" w:rsidRDefault="005407C9" w:rsidP="002D203D">
            <w:pPr>
              <w:ind w:firstLine="0"/>
              <w:rPr>
                <w:sz w:val="24"/>
                <w:szCs w:val="24"/>
              </w:rPr>
            </w:pPr>
            <w:r w:rsidRPr="00C36C61">
              <w:rPr>
                <w:sz w:val="24"/>
                <w:szCs w:val="24"/>
              </w:rPr>
              <w:t>9 (2,3</w:t>
            </w:r>
            <w:r w:rsidR="002D203D">
              <w:rPr>
                <w:sz w:val="24"/>
                <w:szCs w:val="24"/>
                <w:lang w:val="kk-KZ"/>
              </w:rPr>
              <w:t>)</w:t>
            </w:r>
          </w:p>
        </w:tc>
        <w:tc>
          <w:tcPr>
            <w:tcW w:w="1852" w:type="dxa"/>
            <w:noWrap/>
            <w:vAlign w:val="bottom"/>
          </w:tcPr>
          <w:p w14:paraId="34D4CCD0" w14:textId="3FF76AB2" w:rsidR="005407C9" w:rsidRPr="00C36C61" w:rsidRDefault="005407C9" w:rsidP="002D203D">
            <w:pPr>
              <w:ind w:firstLine="0"/>
              <w:rPr>
                <w:sz w:val="24"/>
                <w:szCs w:val="24"/>
              </w:rPr>
            </w:pPr>
            <w:r w:rsidRPr="00C36C61">
              <w:rPr>
                <w:sz w:val="24"/>
                <w:szCs w:val="24"/>
              </w:rPr>
              <w:t>10 (2,6)</w:t>
            </w:r>
          </w:p>
        </w:tc>
        <w:tc>
          <w:tcPr>
            <w:tcW w:w="1755" w:type="dxa"/>
            <w:noWrap/>
            <w:vAlign w:val="bottom"/>
          </w:tcPr>
          <w:p w14:paraId="62C20AC5" w14:textId="7A4F6E67" w:rsidR="005407C9" w:rsidRPr="00C36C61" w:rsidRDefault="005407C9" w:rsidP="002D203D">
            <w:pPr>
              <w:ind w:firstLine="0"/>
              <w:rPr>
                <w:sz w:val="24"/>
                <w:szCs w:val="24"/>
              </w:rPr>
            </w:pPr>
            <w:r w:rsidRPr="00C36C61">
              <w:rPr>
                <w:sz w:val="24"/>
                <w:szCs w:val="24"/>
              </w:rPr>
              <w:t>19 (2,5)</w:t>
            </w:r>
          </w:p>
        </w:tc>
        <w:tc>
          <w:tcPr>
            <w:tcW w:w="993" w:type="dxa"/>
          </w:tcPr>
          <w:p w14:paraId="49242525" w14:textId="77777777" w:rsidR="005407C9" w:rsidRPr="00C36C61" w:rsidRDefault="005407C9" w:rsidP="00F151FE">
            <w:pPr>
              <w:ind w:firstLine="0"/>
              <w:rPr>
                <w:rFonts w:eastAsia="Times New Roman"/>
                <w:sz w:val="24"/>
                <w:szCs w:val="24"/>
              </w:rPr>
            </w:pPr>
            <w:r w:rsidRPr="00C36C61">
              <w:rPr>
                <w:rFonts w:eastAsia="Times New Roman"/>
                <w:sz w:val="24"/>
                <w:szCs w:val="24"/>
                <w:lang w:val="en-US"/>
              </w:rPr>
              <w:t>0,825</w:t>
            </w:r>
          </w:p>
        </w:tc>
      </w:tr>
      <w:tr w:rsidR="005407C9" w:rsidRPr="00C36C61" w14:paraId="491F9466" w14:textId="77777777" w:rsidTr="002D203D">
        <w:trPr>
          <w:trHeight w:val="300"/>
          <w:jc w:val="center"/>
        </w:trPr>
        <w:tc>
          <w:tcPr>
            <w:tcW w:w="3987" w:type="dxa"/>
            <w:vMerge/>
            <w:noWrap/>
          </w:tcPr>
          <w:p w14:paraId="65EEBD60" w14:textId="77777777" w:rsidR="005407C9" w:rsidRPr="00C36C61" w:rsidRDefault="005407C9" w:rsidP="00F151FE">
            <w:pPr>
              <w:ind w:firstLine="0"/>
              <w:rPr>
                <w:rFonts w:eastAsia="Times New Roman"/>
                <w:sz w:val="24"/>
                <w:szCs w:val="24"/>
              </w:rPr>
            </w:pPr>
          </w:p>
        </w:tc>
        <w:tc>
          <w:tcPr>
            <w:tcW w:w="4253" w:type="dxa"/>
            <w:noWrap/>
          </w:tcPr>
          <w:p w14:paraId="12E3F35B" w14:textId="77777777" w:rsidR="005407C9" w:rsidRPr="00C36C61" w:rsidRDefault="005407C9" w:rsidP="00F151FE">
            <w:pPr>
              <w:ind w:firstLine="0"/>
              <w:rPr>
                <w:rFonts w:eastAsia="Times New Roman"/>
                <w:sz w:val="24"/>
                <w:szCs w:val="24"/>
              </w:rPr>
            </w:pPr>
            <w:r w:rsidRPr="00C36C61">
              <w:rPr>
                <w:rFonts w:eastAsia="Times New Roman"/>
                <w:sz w:val="24"/>
                <w:szCs w:val="24"/>
              </w:rPr>
              <w:t>Другие  (да)</w:t>
            </w:r>
          </w:p>
        </w:tc>
        <w:tc>
          <w:tcPr>
            <w:tcW w:w="1559" w:type="dxa"/>
            <w:noWrap/>
            <w:vAlign w:val="bottom"/>
          </w:tcPr>
          <w:p w14:paraId="4DFB979D" w14:textId="77777777" w:rsidR="005407C9" w:rsidRPr="00C36C61" w:rsidRDefault="005407C9" w:rsidP="00F151FE">
            <w:pPr>
              <w:ind w:firstLine="0"/>
              <w:rPr>
                <w:sz w:val="24"/>
                <w:szCs w:val="24"/>
              </w:rPr>
            </w:pPr>
            <w:r w:rsidRPr="00C36C61">
              <w:rPr>
                <w:sz w:val="24"/>
                <w:szCs w:val="24"/>
              </w:rPr>
              <w:t xml:space="preserve">   </w:t>
            </w:r>
          </w:p>
        </w:tc>
        <w:tc>
          <w:tcPr>
            <w:tcW w:w="1852" w:type="dxa"/>
            <w:noWrap/>
            <w:vAlign w:val="bottom"/>
          </w:tcPr>
          <w:p w14:paraId="47F44CA8" w14:textId="43EEEC98" w:rsidR="005407C9" w:rsidRPr="00C36C61" w:rsidRDefault="005407C9" w:rsidP="002D203D">
            <w:pPr>
              <w:ind w:firstLine="0"/>
              <w:rPr>
                <w:sz w:val="24"/>
                <w:szCs w:val="24"/>
              </w:rPr>
            </w:pPr>
            <w:r w:rsidRPr="00C36C61">
              <w:rPr>
                <w:sz w:val="24"/>
                <w:szCs w:val="24"/>
              </w:rPr>
              <w:t>9 (2,3)</w:t>
            </w:r>
          </w:p>
        </w:tc>
        <w:tc>
          <w:tcPr>
            <w:tcW w:w="1755" w:type="dxa"/>
            <w:noWrap/>
            <w:vAlign w:val="bottom"/>
          </w:tcPr>
          <w:p w14:paraId="022DB515" w14:textId="544B63AC" w:rsidR="005407C9" w:rsidRPr="00C36C61" w:rsidRDefault="005407C9" w:rsidP="002D203D">
            <w:pPr>
              <w:ind w:firstLine="0"/>
              <w:rPr>
                <w:sz w:val="24"/>
                <w:szCs w:val="24"/>
              </w:rPr>
            </w:pPr>
            <w:r w:rsidRPr="00C36C61">
              <w:rPr>
                <w:sz w:val="24"/>
                <w:szCs w:val="24"/>
              </w:rPr>
              <w:t>9 (1,2)</w:t>
            </w:r>
          </w:p>
        </w:tc>
        <w:tc>
          <w:tcPr>
            <w:tcW w:w="993" w:type="dxa"/>
          </w:tcPr>
          <w:p w14:paraId="2E889742" w14:textId="77777777" w:rsidR="005407C9" w:rsidRPr="00C36C61" w:rsidRDefault="005407C9" w:rsidP="00F151FE">
            <w:pPr>
              <w:ind w:firstLine="0"/>
              <w:rPr>
                <w:rFonts w:eastAsia="Times New Roman"/>
                <w:sz w:val="24"/>
                <w:szCs w:val="24"/>
              </w:rPr>
            </w:pPr>
            <w:r w:rsidRPr="00C36C61">
              <w:rPr>
                <w:rFonts w:eastAsia="Times New Roman"/>
                <w:sz w:val="24"/>
                <w:szCs w:val="24"/>
                <w:lang w:val="en-US"/>
              </w:rPr>
              <w:t>0,003</w:t>
            </w:r>
          </w:p>
        </w:tc>
      </w:tr>
    </w:tbl>
    <w:p w14:paraId="34570C85" w14:textId="77777777" w:rsidR="005407C9" w:rsidRPr="00C36C61" w:rsidRDefault="005407C9" w:rsidP="005407C9">
      <w:pPr>
        <w:ind w:left="284" w:right="-846"/>
      </w:pPr>
    </w:p>
    <w:p w14:paraId="76535B28" w14:textId="77777777" w:rsidR="00141E7D" w:rsidRPr="00C36C61" w:rsidRDefault="00141E7D" w:rsidP="00EE35DE">
      <w:pPr>
        <w:ind w:left="284" w:right="-846"/>
        <w:sectPr w:rsidR="00141E7D" w:rsidRPr="00C36C61" w:rsidSect="002D203D">
          <w:pgSz w:w="16840" w:h="11907" w:orient="landscape" w:code="9"/>
          <w:pgMar w:top="1701" w:right="1134" w:bottom="567" w:left="1134" w:header="720" w:footer="720" w:gutter="0"/>
          <w:cols w:space="720"/>
          <w:docGrid w:linePitch="381"/>
        </w:sectPr>
      </w:pPr>
    </w:p>
    <w:p w14:paraId="37CD8790" w14:textId="77777777" w:rsidR="00762534" w:rsidRPr="00C36C61" w:rsidRDefault="00762534" w:rsidP="001A67A8">
      <w:pPr>
        <w:ind w:firstLine="709"/>
        <w:rPr>
          <w:iCs/>
        </w:rPr>
      </w:pPr>
      <w:r w:rsidRPr="00C36C61">
        <w:rPr>
          <w:iCs/>
        </w:rPr>
        <w:lastRenderedPageBreak/>
        <w:t>Регулярное получение информации о качестве закупленных ЛС отмечено 33,0% респондентами, при этом доля городских специалистов (42,7%) была выше, чем среди сельских (23,3%). 19,5% респондентов сообщили о наличии отрицательных отзывов по поводу закупленных ЛС, причем этот показатель был более характерен для городских специалистов (29,3%), в отличие от сельских (8,6%). В то же время, более половины респондентов из сельской местности (57,2%) отметили наличие как отрицательных, так и положительных отзывов о ЛС, тогда как среди городских специалистов этот показатель составил 20,0% (р&lt;0,001).</w:t>
      </w:r>
    </w:p>
    <w:p w14:paraId="62D67687" w14:textId="77777777" w:rsidR="00762534" w:rsidRPr="00C36C61" w:rsidRDefault="00762534" w:rsidP="001A67A8">
      <w:pPr>
        <w:ind w:firstLine="709"/>
        <w:rPr>
          <w:iCs/>
        </w:rPr>
      </w:pPr>
      <w:r w:rsidRPr="00C36C61">
        <w:rPr>
          <w:iCs/>
        </w:rPr>
        <w:t>Большинство респондентов (53,0%) утверждают, что ответственность за контроль расходования ЛС лежит на всех сотрудниках, использующих расходные материалы. Около трети опрошенных выделили заведующего аптекой (29,9%) и главную медицинскую сестру (29,7%) как ответственных за этот процесс. Все эти показатели были более выражены среди респондентов из сельской местности по сравнению с городскими (р&lt;0,001) (таблица 14).</w:t>
      </w:r>
    </w:p>
    <w:p w14:paraId="588E035D" w14:textId="77777777" w:rsidR="00762534" w:rsidRPr="00C36C61" w:rsidRDefault="00762534" w:rsidP="001A67A8">
      <w:pPr>
        <w:ind w:firstLine="709"/>
        <w:rPr>
          <w:iCs/>
        </w:rPr>
      </w:pPr>
      <w:r w:rsidRPr="00C36C61">
        <w:rPr>
          <w:iCs/>
        </w:rPr>
        <w:t>77,0% респондентов сообщили о наличии формулярной комиссии в медицинских учреждениях. В составе комиссии, по мнению респондентов, должны быть заместитель главного врача (55,7%), фармацевт (47,1%), главный врач (28,8%), врачи (29,7%), средняя медицинская сестра (25,3%) и клинический фармаколог (32,3%) (таблица 14).</w:t>
      </w:r>
    </w:p>
    <w:p w14:paraId="3F949A69" w14:textId="1F38A011" w:rsidR="005407C9" w:rsidRPr="00C36C61" w:rsidRDefault="00141E7D" w:rsidP="001A67A8">
      <w:pPr>
        <w:ind w:firstLine="709"/>
      </w:pPr>
      <w:r w:rsidRPr="00C36C61">
        <w:t>Экспертизу назначения ЛС пациентам проводят клинические фармакологи, о чем сообщили 51,2% респондентов. Этот показатель был выше среди специалистов городских медицинских организаций (61,5%) по сравнению с сельскими (40,9%). В сельской местности преобладает экспертиза, проводимая врачами-экспертами по аудиту (48,2%), в то время как среди городских специалистов этот показатель составил 29,4%. Это, вероятно, связано с кадровым дефицитом клинических фармакологов в сельских р</w:t>
      </w:r>
      <w:r w:rsidR="00AF77C0" w:rsidRPr="00C36C61">
        <w:t>егионах Алматинской области</w:t>
      </w:r>
      <w:r w:rsidRPr="00C36C61">
        <w:t xml:space="preserve"> (р&lt;0,001) (таблица </w:t>
      </w:r>
      <w:r w:rsidR="00576FBB" w:rsidRPr="00C36C61">
        <w:t>14</w:t>
      </w:r>
      <w:r w:rsidRPr="00C36C61">
        <w:t>).</w:t>
      </w:r>
    </w:p>
    <w:p w14:paraId="148E76A0" w14:textId="34F6B847" w:rsidR="00762534" w:rsidRPr="00C36C61" w:rsidRDefault="00762534" w:rsidP="001A67A8">
      <w:pPr>
        <w:ind w:firstLine="709"/>
      </w:pPr>
      <w:r w:rsidRPr="00C36C61">
        <w:t>Только 10,8% респондентов получают информацию через научные публикации (р&lt;0,001), в то время как подавляющее большинство (72,3%) получают ее посредством участия в конференциях, что не имеет статистической значимости. Около трети респондентов в обоих регионах указали на недостаточное разъяснение приказов, касающихся формирования заявок на ЛС. 14,7% респондентов, преимущественно из сельской местности (24,4%), сообщили о полном отсутствии разъяснений этих приказов (р&lt;0,001) (таблица</w:t>
      </w:r>
      <w:r w:rsidR="008D6EA5">
        <w:t> </w:t>
      </w:r>
      <w:r w:rsidRPr="00C36C61">
        <w:t>15).</w:t>
      </w:r>
    </w:p>
    <w:p w14:paraId="38699C63" w14:textId="77777777" w:rsidR="00762534" w:rsidRPr="00C36C61" w:rsidRDefault="00762534" w:rsidP="001A67A8">
      <w:pPr>
        <w:ind w:firstLine="709"/>
      </w:pPr>
      <w:r w:rsidRPr="00C36C61">
        <w:t>Около трети опрошенных (35,3%) не прошли обучение по формированию заявок на ЛС, причем среди специалистов сельской местности этот показатель был выше (42,5%) по сравнению с городскими (28,1%). При этом 84,3% респондентов выразили потребность в дополнительном обучении по данному вопросу (р&lt;0,001) (таблица 15).</w:t>
      </w:r>
    </w:p>
    <w:p w14:paraId="54313C11" w14:textId="77777777" w:rsidR="0000234A" w:rsidRPr="00C36C61" w:rsidRDefault="0000234A" w:rsidP="001A67A8">
      <w:pPr>
        <w:ind w:firstLine="709"/>
        <w:rPr>
          <w:rFonts w:eastAsia="Times New Roman"/>
          <w:lang w:eastAsia="ru-RU"/>
        </w:rPr>
      </w:pPr>
    </w:p>
    <w:p w14:paraId="3446824C" w14:textId="77777777" w:rsidR="00762534" w:rsidRDefault="00762534" w:rsidP="0000234A">
      <w:pPr>
        <w:ind w:left="284" w:right="-846" w:firstLine="0"/>
        <w:rPr>
          <w:rFonts w:eastAsia="Times New Roman"/>
          <w:lang w:val="kk-KZ" w:eastAsia="ru-RU"/>
        </w:rPr>
      </w:pPr>
    </w:p>
    <w:p w14:paraId="0CE9950E" w14:textId="77777777" w:rsidR="002D203D" w:rsidRPr="002D203D" w:rsidRDefault="002D203D" w:rsidP="002D203D">
      <w:pPr>
        <w:ind w:left="284" w:firstLine="0"/>
        <w:rPr>
          <w:rFonts w:eastAsia="Times New Roman"/>
          <w:lang w:val="kk-KZ" w:eastAsia="ru-RU"/>
        </w:rPr>
      </w:pPr>
    </w:p>
    <w:p w14:paraId="74020CC0" w14:textId="092A7C6B" w:rsidR="00141E7D" w:rsidRDefault="00141E7D" w:rsidP="002D203D">
      <w:pPr>
        <w:ind w:firstLine="0"/>
        <w:rPr>
          <w:rFonts w:eastAsia="Times New Roman"/>
          <w:lang w:val="kk-KZ" w:eastAsia="ru-RU"/>
        </w:rPr>
      </w:pPr>
      <w:r w:rsidRPr="00C36C61">
        <w:rPr>
          <w:rFonts w:eastAsia="Times New Roman"/>
          <w:lang w:eastAsia="ru-RU"/>
        </w:rPr>
        <w:lastRenderedPageBreak/>
        <w:t xml:space="preserve">Таблица </w:t>
      </w:r>
      <w:r w:rsidR="00576FBB" w:rsidRPr="00C36C61">
        <w:rPr>
          <w:rFonts w:eastAsia="Times New Roman"/>
          <w:lang w:eastAsia="ru-RU"/>
        </w:rPr>
        <w:t>15</w:t>
      </w:r>
      <w:r w:rsidRPr="00C36C61">
        <w:rPr>
          <w:rFonts w:eastAsia="Times New Roman"/>
          <w:lang w:eastAsia="ru-RU"/>
        </w:rPr>
        <w:t xml:space="preserve"> </w:t>
      </w:r>
      <w:r w:rsidR="002D203D">
        <w:rPr>
          <w:rFonts w:eastAsia="Times New Roman"/>
          <w:lang w:val="kk-KZ" w:eastAsia="ru-RU"/>
        </w:rPr>
        <w:t xml:space="preserve">– </w:t>
      </w:r>
      <w:r w:rsidRPr="00C36C61">
        <w:rPr>
          <w:rFonts w:eastAsia="Times New Roman"/>
          <w:lang w:eastAsia="ru-RU"/>
        </w:rPr>
        <w:t>Повышение квалификации по процессам формирования заявок на ЛС</w:t>
      </w:r>
    </w:p>
    <w:p w14:paraId="3DF3C8F2" w14:textId="77777777" w:rsidR="002D203D" w:rsidRPr="002D203D" w:rsidRDefault="002D203D" w:rsidP="00320E9D">
      <w:pPr>
        <w:ind w:firstLine="0"/>
        <w:jc w:val="right"/>
        <w:rPr>
          <w:rFonts w:eastAsia="Times New Roman"/>
          <w:sz w:val="16"/>
          <w:szCs w:val="16"/>
          <w:lang w:val="kk-KZ" w:eastAsia="ru-RU"/>
        </w:rPr>
      </w:pPr>
    </w:p>
    <w:tbl>
      <w:tblPr>
        <w:tblStyle w:val="TableGrid"/>
        <w:tblW w:w="9561" w:type="dxa"/>
        <w:jc w:val="center"/>
        <w:tblLook w:val="04A0" w:firstRow="1" w:lastRow="0" w:firstColumn="1" w:lastColumn="0" w:noHBand="0" w:noVBand="1"/>
      </w:tblPr>
      <w:tblGrid>
        <w:gridCol w:w="2145"/>
        <w:gridCol w:w="2464"/>
        <w:gridCol w:w="1329"/>
        <w:gridCol w:w="1286"/>
        <w:gridCol w:w="1402"/>
        <w:gridCol w:w="922"/>
        <w:gridCol w:w="13"/>
      </w:tblGrid>
      <w:tr w:rsidR="001D34B3" w:rsidRPr="00C36C61" w14:paraId="4320DBCC" w14:textId="77777777" w:rsidTr="00320E9D">
        <w:trPr>
          <w:trHeight w:val="300"/>
          <w:jc w:val="center"/>
        </w:trPr>
        <w:tc>
          <w:tcPr>
            <w:tcW w:w="4609" w:type="dxa"/>
            <w:gridSpan w:val="2"/>
            <w:noWrap/>
            <w:vAlign w:val="center"/>
            <w:hideMark/>
          </w:tcPr>
          <w:p w14:paraId="0DB0160B" w14:textId="660BCD8C" w:rsidR="00141E7D" w:rsidRPr="00320E9D" w:rsidRDefault="00320E9D" w:rsidP="00320E9D">
            <w:pPr>
              <w:ind w:firstLine="22"/>
              <w:jc w:val="center"/>
              <w:rPr>
                <w:rFonts w:eastAsia="Times New Roman"/>
                <w:sz w:val="24"/>
                <w:szCs w:val="24"/>
                <w:lang w:val="kk-KZ"/>
              </w:rPr>
            </w:pPr>
            <w:r>
              <w:rPr>
                <w:rFonts w:eastAsia="Times New Roman"/>
                <w:sz w:val="24"/>
                <w:szCs w:val="24"/>
                <w:lang w:val="kk-KZ"/>
              </w:rPr>
              <w:t>Повышение квалификации</w:t>
            </w:r>
          </w:p>
        </w:tc>
        <w:tc>
          <w:tcPr>
            <w:tcW w:w="1329" w:type="dxa"/>
            <w:noWrap/>
            <w:vAlign w:val="center"/>
            <w:hideMark/>
          </w:tcPr>
          <w:p w14:paraId="374A53E0" w14:textId="77777777" w:rsidR="00141E7D" w:rsidRPr="00C36C61" w:rsidRDefault="00141E7D" w:rsidP="00320E9D">
            <w:pPr>
              <w:ind w:firstLine="0"/>
              <w:jc w:val="center"/>
              <w:rPr>
                <w:rFonts w:eastAsia="Times New Roman"/>
                <w:sz w:val="24"/>
                <w:szCs w:val="24"/>
              </w:rPr>
            </w:pPr>
            <w:r w:rsidRPr="00C36C61">
              <w:rPr>
                <w:rFonts w:eastAsia="Times New Roman"/>
                <w:sz w:val="24"/>
                <w:szCs w:val="24"/>
                <w:lang w:val="kk-KZ"/>
              </w:rPr>
              <w:t>Г</w:t>
            </w:r>
            <w:r w:rsidRPr="00C36C61">
              <w:rPr>
                <w:rFonts w:eastAsia="Times New Roman"/>
                <w:sz w:val="24"/>
                <w:szCs w:val="24"/>
              </w:rPr>
              <w:t>ород</w:t>
            </w:r>
          </w:p>
          <w:p w14:paraId="398094D6" w14:textId="77777777" w:rsidR="00141E7D" w:rsidRPr="00C36C61" w:rsidRDefault="00141E7D" w:rsidP="00320E9D">
            <w:pPr>
              <w:ind w:firstLine="22"/>
              <w:jc w:val="center"/>
              <w:rPr>
                <w:rFonts w:eastAsia="Times New Roman"/>
                <w:sz w:val="24"/>
                <w:szCs w:val="24"/>
              </w:rPr>
            </w:pPr>
            <w:r w:rsidRPr="00C36C61">
              <w:rPr>
                <w:rFonts w:eastAsia="Times New Roman"/>
                <w:sz w:val="24"/>
                <w:szCs w:val="24"/>
                <w:lang w:val="en-US"/>
              </w:rPr>
              <w:t>N (%)</w:t>
            </w:r>
          </w:p>
        </w:tc>
        <w:tc>
          <w:tcPr>
            <w:tcW w:w="1286" w:type="dxa"/>
            <w:noWrap/>
            <w:vAlign w:val="center"/>
            <w:hideMark/>
          </w:tcPr>
          <w:p w14:paraId="14DAB521" w14:textId="77777777" w:rsidR="00141E7D" w:rsidRPr="00C36C61" w:rsidRDefault="00141E7D" w:rsidP="00320E9D">
            <w:pPr>
              <w:ind w:firstLine="0"/>
              <w:jc w:val="center"/>
              <w:rPr>
                <w:rFonts w:eastAsia="Times New Roman"/>
                <w:sz w:val="24"/>
                <w:szCs w:val="24"/>
              </w:rPr>
            </w:pPr>
            <w:r w:rsidRPr="00C36C61">
              <w:rPr>
                <w:rFonts w:eastAsia="Times New Roman"/>
                <w:sz w:val="24"/>
                <w:szCs w:val="24"/>
                <w:lang w:val="kk-KZ"/>
              </w:rPr>
              <w:t>С</w:t>
            </w:r>
            <w:r w:rsidRPr="00C36C61">
              <w:rPr>
                <w:rFonts w:eastAsia="Times New Roman"/>
                <w:sz w:val="24"/>
                <w:szCs w:val="24"/>
              </w:rPr>
              <w:t>ело</w:t>
            </w:r>
          </w:p>
          <w:p w14:paraId="25636F3C" w14:textId="77777777" w:rsidR="00141E7D" w:rsidRPr="00C36C61" w:rsidRDefault="00141E7D" w:rsidP="00320E9D">
            <w:pPr>
              <w:ind w:firstLine="22"/>
              <w:jc w:val="center"/>
              <w:rPr>
                <w:rFonts w:eastAsia="Times New Roman"/>
                <w:sz w:val="24"/>
                <w:szCs w:val="24"/>
              </w:rPr>
            </w:pPr>
            <w:r w:rsidRPr="00C36C61">
              <w:rPr>
                <w:rFonts w:eastAsia="Times New Roman"/>
                <w:sz w:val="24"/>
                <w:szCs w:val="24"/>
              </w:rPr>
              <w:t xml:space="preserve">- </w:t>
            </w:r>
            <w:r w:rsidRPr="00C36C61">
              <w:rPr>
                <w:rFonts w:eastAsia="Times New Roman"/>
                <w:sz w:val="24"/>
                <w:szCs w:val="24"/>
                <w:lang w:val="en-US"/>
              </w:rPr>
              <w:t>N (%)</w:t>
            </w:r>
          </w:p>
        </w:tc>
        <w:tc>
          <w:tcPr>
            <w:tcW w:w="1402" w:type="dxa"/>
            <w:noWrap/>
            <w:vAlign w:val="center"/>
            <w:hideMark/>
          </w:tcPr>
          <w:p w14:paraId="72AF05C5" w14:textId="77777777" w:rsidR="00141E7D" w:rsidRPr="00C36C61" w:rsidRDefault="00141E7D" w:rsidP="00320E9D">
            <w:pPr>
              <w:ind w:firstLine="22"/>
              <w:jc w:val="center"/>
              <w:rPr>
                <w:rFonts w:eastAsia="Times New Roman"/>
                <w:sz w:val="24"/>
                <w:szCs w:val="24"/>
              </w:rPr>
            </w:pPr>
            <w:r w:rsidRPr="00C36C61">
              <w:rPr>
                <w:rFonts w:eastAsia="Times New Roman"/>
                <w:sz w:val="24"/>
                <w:szCs w:val="24"/>
              </w:rPr>
              <w:t>Всего</w:t>
            </w:r>
          </w:p>
        </w:tc>
        <w:tc>
          <w:tcPr>
            <w:tcW w:w="935" w:type="dxa"/>
            <w:gridSpan w:val="2"/>
            <w:vAlign w:val="center"/>
          </w:tcPr>
          <w:p w14:paraId="3F7D4084" w14:textId="77777777" w:rsidR="00141E7D" w:rsidRPr="00C36C61" w:rsidRDefault="00141E7D" w:rsidP="00320E9D">
            <w:pPr>
              <w:ind w:firstLine="22"/>
              <w:jc w:val="center"/>
              <w:rPr>
                <w:rFonts w:eastAsia="Times New Roman"/>
                <w:sz w:val="24"/>
                <w:szCs w:val="24"/>
              </w:rPr>
            </w:pPr>
            <w:r w:rsidRPr="00C36C61">
              <w:rPr>
                <w:rFonts w:eastAsia="Times New Roman"/>
                <w:sz w:val="24"/>
                <w:szCs w:val="24"/>
              </w:rPr>
              <w:t>Р</w:t>
            </w:r>
          </w:p>
        </w:tc>
      </w:tr>
      <w:tr w:rsidR="001D34B3" w:rsidRPr="00C36C61" w14:paraId="6330B819" w14:textId="77777777" w:rsidTr="00320E9D">
        <w:trPr>
          <w:gridAfter w:val="1"/>
          <w:wAfter w:w="13" w:type="dxa"/>
          <w:trHeight w:val="114"/>
          <w:jc w:val="center"/>
        </w:trPr>
        <w:tc>
          <w:tcPr>
            <w:tcW w:w="2145" w:type="dxa"/>
            <w:vMerge w:val="restart"/>
            <w:noWrap/>
            <w:hideMark/>
          </w:tcPr>
          <w:p w14:paraId="5E9D04C3" w14:textId="77777777" w:rsidR="00141E7D" w:rsidRPr="00C36C61" w:rsidRDefault="00141E7D" w:rsidP="00F151FE">
            <w:pPr>
              <w:ind w:firstLine="22"/>
              <w:rPr>
                <w:rFonts w:eastAsia="Times New Roman"/>
                <w:sz w:val="24"/>
                <w:szCs w:val="24"/>
                <w:lang w:val="en-US"/>
              </w:rPr>
            </w:pPr>
            <w:r w:rsidRPr="00C36C61">
              <w:rPr>
                <w:rFonts w:eastAsia="Times New Roman"/>
                <w:sz w:val="24"/>
                <w:szCs w:val="24"/>
              </w:rPr>
              <w:t>Участие в конференции</w:t>
            </w:r>
            <w:r w:rsidRPr="00C36C61">
              <w:rPr>
                <w:rFonts w:eastAsia="Times New Roman"/>
                <w:sz w:val="24"/>
                <w:szCs w:val="24"/>
                <w:lang w:val="en-US"/>
              </w:rPr>
              <w:t xml:space="preserve"> </w:t>
            </w:r>
          </w:p>
        </w:tc>
        <w:tc>
          <w:tcPr>
            <w:tcW w:w="2464" w:type="dxa"/>
            <w:noWrap/>
            <w:hideMark/>
          </w:tcPr>
          <w:p w14:paraId="48CC9D02" w14:textId="77777777" w:rsidR="00141E7D" w:rsidRPr="00C36C61" w:rsidRDefault="00141E7D" w:rsidP="00F151FE">
            <w:pPr>
              <w:ind w:firstLine="22"/>
              <w:rPr>
                <w:rFonts w:eastAsia="Times New Roman"/>
                <w:sz w:val="24"/>
                <w:szCs w:val="24"/>
              </w:rPr>
            </w:pPr>
            <w:r w:rsidRPr="00C36C61">
              <w:rPr>
                <w:rFonts w:eastAsia="Times New Roman"/>
                <w:sz w:val="24"/>
                <w:szCs w:val="24"/>
              </w:rPr>
              <w:t>нет</w:t>
            </w:r>
          </w:p>
        </w:tc>
        <w:tc>
          <w:tcPr>
            <w:tcW w:w="1329" w:type="dxa"/>
            <w:noWrap/>
            <w:vAlign w:val="bottom"/>
          </w:tcPr>
          <w:p w14:paraId="6CB02C57" w14:textId="6DD94E12" w:rsidR="00141E7D" w:rsidRPr="00C36C61" w:rsidRDefault="00141E7D" w:rsidP="00320E9D">
            <w:pPr>
              <w:ind w:firstLine="22"/>
              <w:rPr>
                <w:sz w:val="24"/>
                <w:szCs w:val="24"/>
              </w:rPr>
            </w:pPr>
            <w:r w:rsidRPr="00C36C61">
              <w:rPr>
                <w:sz w:val="24"/>
                <w:szCs w:val="24"/>
              </w:rPr>
              <w:t>99 (25,8)</w:t>
            </w:r>
          </w:p>
        </w:tc>
        <w:tc>
          <w:tcPr>
            <w:tcW w:w="1286" w:type="dxa"/>
            <w:noWrap/>
            <w:vAlign w:val="bottom"/>
          </w:tcPr>
          <w:p w14:paraId="3DA204E9" w14:textId="316CACE9" w:rsidR="00141E7D" w:rsidRPr="00C36C61" w:rsidRDefault="00141E7D" w:rsidP="00320E9D">
            <w:pPr>
              <w:ind w:firstLine="22"/>
              <w:rPr>
                <w:sz w:val="24"/>
                <w:szCs w:val="24"/>
              </w:rPr>
            </w:pPr>
            <w:r w:rsidRPr="00C36C61">
              <w:rPr>
                <w:sz w:val="24"/>
                <w:szCs w:val="24"/>
              </w:rPr>
              <w:t>114 (29,5)</w:t>
            </w:r>
          </w:p>
        </w:tc>
        <w:tc>
          <w:tcPr>
            <w:tcW w:w="1402" w:type="dxa"/>
            <w:noWrap/>
            <w:vAlign w:val="bottom"/>
          </w:tcPr>
          <w:p w14:paraId="0BA32980" w14:textId="31322C67" w:rsidR="00141E7D" w:rsidRPr="00C36C61" w:rsidRDefault="00141E7D" w:rsidP="00320E9D">
            <w:pPr>
              <w:ind w:firstLine="22"/>
              <w:rPr>
                <w:sz w:val="24"/>
                <w:szCs w:val="24"/>
              </w:rPr>
            </w:pPr>
            <w:r w:rsidRPr="00C36C61">
              <w:rPr>
                <w:sz w:val="24"/>
                <w:szCs w:val="24"/>
              </w:rPr>
              <w:t>213 (27,7)</w:t>
            </w:r>
          </w:p>
        </w:tc>
        <w:tc>
          <w:tcPr>
            <w:tcW w:w="922" w:type="dxa"/>
            <w:vMerge w:val="restart"/>
          </w:tcPr>
          <w:p w14:paraId="0D7BD896" w14:textId="77777777" w:rsidR="00141E7D" w:rsidRPr="00C36C61" w:rsidRDefault="00141E7D" w:rsidP="00F151FE">
            <w:pPr>
              <w:ind w:firstLine="22"/>
              <w:rPr>
                <w:sz w:val="24"/>
                <w:szCs w:val="24"/>
              </w:rPr>
            </w:pPr>
            <w:r w:rsidRPr="00C36C61">
              <w:rPr>
                <w:rFonts w:eastAsia="Times New Roman"/>
                <w:sz w:val="24"/>
                <w:szCs w:val="24"/>
                <w:lang w:val="en-US"/>
              </w:rPr>
              <w:t>0,244</w:t>
            </w:r>
          </w:p>
        </w:tc>
      </w:tr>
      <w:tr w:rsidR="001D34B3" w:rsidRPr="00C36C61" w14:paraId="28F6CA24" w14:textId="77777777" w:rsidTr="00320E9D">
        <w:trPr>
          <w:gridAfter w:val="1"/>
          <w:wAfter w:w="13" w:type="dxa"/>
          <w:trHeight w:val="300"/>
          <w:jc w:val="center"/>
        </w:trPr>
        <w:tc>
          <w:tcPr>
            <w:tcW w:w="2145" w:type="dxa"/>
            <w:vMerge/>
            <w:noWrap/>
            <w:hideMark/>
          </w:tcPr>
          <w:p w14:paraId="5F138D78" w14:textId="77777777" w:rsidR="00141E7D" w:rsidRPr="00C36C61" w:rsidRDefault="00141E7D" w:rsidP="00F151FE">
            <w:pPr>
              <w:ind w:firstLine="22"/>
              <w:rPr>
                <w:rFonts w:eastAsia="Times New Roman"/>
                <w:sz w:val="24"/>
                <w:szCs w:val="24"/>
              </w:rPr>
            </w:pPr>
          </w:p>
        </w:tc>
        <w:tc>
          <w:tcPr>
            <w:tcW w:w="2464" w:type="dxa"/>
            <w:noWrap/>
            <w:hideMark/>
          </w:tcPr>
          <w:p w14:paraId="0C270E23" w14:textId="77777777" w:rsidR="00141E7D" w:rsidRPr="00C36C61" w:rsidRDefault="00141E7D" w:rsidP="00F151FE">
            <w:pPr>
              <w:ind w:firstLine="22"/>
              <w:rPr>
                <w:rFonts w:eastAsia="Times New Roman"/>
                <w:sz w:val="24"/>
                <w:szCs w:val="24"/>
              </w:rPr>
            </w:pPr>
            <w:r w:rsidRPr="00C36C61">
              <w:rPr>
                <w:rFonts w:eastAsia="Times New Roman"/>
                <w:sz w:val="24"/>
                <w:szCs w:val="24"/>
              </w:rPr>
              <w:t>да</w:t>
            </w:r>
          </w:p>
        </w:tc>
        <w:tc>
          <w:tcPr>
            <w:tcW w:w="1329" w:type="dxa"/>
            <w:noWrap/>
            <w:vAlign w:val="bottom"/>
          </w:tcPr>
          <w:p w14:paraId="51560A83" w14:textId="4494FD0D" w:rsidR="00141E7D" w:rsidRPr="00C36C61" w:rsidRDefault="00141E7D" w:rsidP="00320E9D">
            <w:pPr>
              <w:ind w:firstLine="22"/>
              <w:rPr>
                <w:sz w:val="24"/>
                <w:szCs w:val="24"/>
              </w:rPr>
            </w:pPr>
            <w:r w:rsidRPr="00C36C61">
              <w:rPr>
                <w:sz w:val="24"/>
                <w:szCs w:val="24"/>
              </w:rPr>
              <w:t>285 (74,2)</w:t>
            </w:r>
          </w:p>
        </w:tc>
        <w:tc>
          <w:tcPr>
            <w:tcW w:w="1286" w:type="dxa"/>
            <w:noWrap/>
            <w:vAlign w:val="bottom"/>
          </w:tcPr>
          <w:p w14:paraId="6CDE2D76" w14:textId="24B0E5CD" w:rsidR="00141E7D" w:rsidRPr="00C36C61" w:rsidRDefault="00141E7D" w:rsidP="00320E9D">
            <w:pPr>
              <w:ind w:firstLine="22"/>
              <w:rPr>
                <w:sz w:val="24"/>
                <w:szCs w:val="24"/>
              </w:rPr>
            </w:pPr>
            <w:r w:rsidRPr="00C36C61">
              <w:rPr>
                <w:sz w:val="24"/>
                <w:szCs w:val="24"/>
              </w:rPr>
              <w:t>272 (70,5)</w:t>
            </w:r>
          </w:p>
        </w:tc>
        <w:tc>
          <w:tcPr>
            <w:tcW w:w="1402" w:type="dxa"/>
            <w:noWrap/>
            <w:vAlign w:val="bottom"/>
          </w:tcPr>
          <w:p w14:paraId="2282FAF6" w14:textId="6CDE4960" w:rsidR="00141E7D" w:rsidRPr="00C36C61" w:rsidRDefault="00141E7D" w:rsidP="00320E9D">
            <w:pPr>
              <w:ind w:firstLine="22"/>
              <w:rPr>
                <w:sz w:val="24"/>
                <w:szCs w:val="24"/>
              </w:rPr>
            </w:pPr>
            <w:r w:rsidRPr="00C36C61">
              <w:rPr>
                <w:sz w:val="24"/>
                <w:szCs w:val="24"/>
              </w:rPr>
              <w:t>557 (72,3)</w:t>
            </w:r>
          </w:p>
        </w:tc>
        <w:tc>
          <w:tcPr>
            <w:tcW w:w="922" w:type="dxa"/>
            <w:vMerge/>
          </w:tcPr>
          <w:p w14:paraId="15E262D9" w14:textId="77777777" w:rsidR="00141E7D" w:rsidRPr="00C36C61" w:rsidRDefault="00141E7D" w:rsidP="00F151FE">
            <w:pPr>
              <w:ind w:firstLine="22"/>
              <w:rPr>
                <w:sz w:val="24"/>
                <w:szCs w:val="24"/>
              </w:rPr>
            </w:pPr>
          </w:p>
        </w:tc>
      </w:tr>
      <w:tr w:rsidR="001D34B3" w:rsidRPr="00C36C61" w14:paraId="39E92E45" w14:textId="77777777" w:rsidTr="00320E9D">
        <w:trPr>
          <w:gridAfter w:val="1"/>
          <w:wAfter w:w="13" w:type="dxa"/>
          <w:trHeight w:val="300"/>
          <w:jc w:val="center"/>
        </w:trPr>
        <w:tc>
          <w:tcPr>
            <w:tcW w:w="2145" w:type="dxa"/>
            <w:vMerge w:val="restart"/>
            <w:noWrap/>
            <w:hideMark/>
          </w:tcPr>
          <w:p w14:paraId="1EB5A078" w14:textId="77777777" w:rsidR="00141E7D" w:rsidRPr="00C36C61" w:rsidRDefault="00141E7D" w:rsidP="00F151FE">
            <w:pPr>
              <w:ind w:firstLine="22"/>
              <w:rPr>
                <w:rFonts w:eastAsia="Times New Roman"/>
                <w:sz w:val="24"/>
                <w:szCs w:val="24"/>
                <w:lang w:val="en-US"/>
              </w:rPr>
            </w:pPr>
            <w:r w:rsidRPr="00C36C61">
              <w:rPr>
                <w:rFonts w:eastAsia="Times New Roman"/>
                <w:sz w:val="24"/>
                <w:szCs w:val="24"/>
              </w:rPr>
              <w:t>От коллег</w:t>
            </w:r>
            <w:r w:rsidRPr="00C36C61">
              <w:rPr>
                <w:rFonts w:eastAsia="Times New Roman"/>
                <w:sz w:val="24"/>
                <w:szCs w:val="24"/>
                <w:lang w:val="en-US"/>
              </w:rPr>
              <w:t xml:space="preserve"> </w:t>
            </w:r>
          </w:p>
        </w:tc>
        <w:tc>
          <w:tcPr>
            <w:tcW w:w="2464" w:type="dxa"/>
            <w:noWrap/>
            <w:hideMark/>
          </w:tcPr>
          <w:p w14:paraId="38D9E9D2" w14:textId="77777777" w:rsidR="00141E7D" w:rsidRPr="00C36C61" w:rsidRDefault="00141E7D" w:rsidP="00F151FE">
            <w:pPr>
              <w:ind w:firstLine="22"/>
              <w:rPr>
                <w:rFonts w:eastAsia="Times New Roman"/>
                <w:sz w:val="24"/>
                <w:szCs w:val="24"/>
              </w:rPr>
            </w:pPr>
            <w:r w:rsidRPr="00C36C61">
              <w:rPr>
                <w:rFonts w:eastAsia="Times New Roman"/>
                <w:sz w:val="24"/>
                <w:szCs w:val="24"/>
              </w:rPr>
              <w:t>нет</w:t>
            </w:r>
          </w:p>
        </w:tc>
        <w:tc>
          <w:tcPr>
            <w:tcW w:w="1329" w:type="dxa"/>
            <w:noWrap/>
            <w:vAlign w:val="bottom"/>
          </w:tcPr>
          <w:p w14:paraId="1AEBE90B" w14:textId="22BCC6F2" w:rsidR="00141E7D" w:rsidRPr="00C36C61" w:rsidRDefault="00141E7D" w:rsidP="00320E9D">
            <w:pPr>
              <w:ind w:firstLine="22"/>
              <w:rPr>
                <w:sz w:val="24"/>
                <w:szCs w:val="24"/>
              </w:rPr>
            </w:pPr>
            <w:r w:rsidRPr="00C36C61">
              <w:rPr>
                <w:sz w:val="24"/>
                <w:szCs w:val="24"/>
              </w:rPr>
              <w:t>319 (83,1)</w:t>
            </w:r>
          </w:p>
        </w:tc>
        <w:tc>
          <w:tcPr>
            <w:tcW w:w="1286" w:type="dxa"/>
            <w:noWrap/>
            <w:vAlign w:val="bottom"/>
          </w:tcPr>
          <w:p w14:paraId="675816F9" w14:textId="0467FF11" w:rsidR="00141E7D" w:rsidRPr="00C36C61" w:rsidRDefault="00141E7D" w:rsidP="00320E9D">
            <w:pPr>
              <w:ind w:firstLine="22"/>
              <w:rPr>
                <w:sz w:val="24"/>
                <w:szCs w:val="24"/>
              </w:rPr>
            </w:pPr>
            <w:r w:rsidRPr="00C36C61">
              <w:rPr>
                <w:sz w:val="24"/>
                <w:szCs w:val="24"/>
              </w:rPr>
              <w:t>312 (80,8)</w:t>
            </w:r>
          </w:p>
        </w:tc>
        <w:tc>
          <w:tcPr>
            <w:tcW w:w="1402" w:type="dxa"/>
            <w:noWrap/>
            <w:vAlign w:val="bottom"/>
          </w:tcPr>
          <w:p w14:paraId="39762F57" w14:textId="26B1DF8A" w:rsidR="00141E7D" w:rsidRPr="00C36C61" w:rsidRDefault="00141E7D" w:rsidP="00320E9D">
            <w:pPr>
              <w:ind w:firstLine="22"/>
              <w:rPr>
                <w:sz w:val="24"/>
                <w:szCs w:val="24"/>
              </w:rPr>
            </w:pPr>
            <w:r w:rsidRPr="00C36C61">
              <w:rPr>
                <w:sz w:val="24"/>
                <w:szCs w:val="24"/>
              </w:rPr>
              <w:t>631 (81,9)</w:t>
            </w:r>
          </w:p>
        </w:tc>
        <w:tc>
          <w:tcPr>
            <w:tcW w:w="922" w:type="dxa"/>
            <w:vMerge w:val="restart"/>
          </w:tcPr>
          <w:p w14:paraId="0602F121" w14:textId="77777777" w:rsidR="00141E7D" w:rsidRPr="00C36C61" w:rsidRDefault="00141E7D" w:rsidP="00F151FE">
            <w:pPr>
              <w:ind w:firstLine="22"/>
              <w:rPr>
                <w:sz w:val="24"/>
                <w:szCs w:val="24"/>
              </w:rPr>
            </w:pPr>
            <w:r w:rsidRPr="00C36C61">
              <w:rPr>
                <w:rFonts w:eastAsia="Times New Roman"/>
                <w:sz w:val="24"/>
                <w:szCs w:val="24"/>
                <w:lang w:val="en-US"/>
              </w:rPr>
              <w:t>0,418</w:t>
            </w:r>
          </w:p>
        </w:tc>
      </w:tr>
      <w:tr w:rsidR="001D34B3" w:rsidRPr="00C36C61" w14:paraId="6FBBF636" w14:textId="77777777" w:rsidTr="00320E9D">
        <w:trPr>
          <w:gridAfter w:val="1"/>
          <w:wAfter w:w="13" w:type="dxa"/>
          <w:trHeight w:val="64"/>
          <w:jc w:val="center"/>
        </w:trPr>
        <w:tc>
          <w:tcPr>
            <w:tcW w:w="2145" w:type="dxa"/>
            <w:vMerge/>
            <w:noWrap/>
            <w:hideMark/>
          </w:tcPr>
          <w:p w14:paraId="41A0D825" w14:textId="77777777" w:rsidR="00141E7D" w:rsidRPr="00C36C61" w:rsidRDefault="00141E7D" w:rsidP="00F151FE">
            <w:pPr>
              <w:ind w:firstLine="22"/>
              <w:rPr>
                <w:rFonts w:eastAsia="Times New Roman"/>
                <w:sz w:val="24"/>
                <w:szCs w:val="24"/>
              </w:rPr>
            </w:pPr>
          </w:p>
        </w:tc>
        <w:tc>
          <w:tcPr>
            <w:tcW w:w="2464" w:type="dxa"/>
            <w:noWrap/>
            <w:hideMark/>
          </w:tcPr>
          <w:p w14:paraId="5290DD6E" w14:textId="77777777" w:rsidR="00141E7D" w:rsidRPr="00C36C61" w:rsidRDefault="00141E7D" w:rsidP="00F151FE">
            <w:pPr>
              <w:ind w:firstLine="22"/>
              <w:rPr>
                <w:rFonts w:eastAsia="Times New Roman"/>
                <w:sz w:val="24"/>
                <w:szCs w:val="24"/>
              </w:rPr>
            </w:pPr>
            <w:r w:rsidRPr="00C36C61">
              <w:rPr>
                <w:rFonts w:eastAsia="Times New Roman"/>
                <w:sz w:val="24"/>
                <w:szCs w:val="24"/>
              </w:rPr>
              <w:t>да</w:t>
            </w:r>
          </w:p>
        </w:tc>
        <w:tc>
          <w:tcPr>
            <w:tcW w:w="1329" w:type="dxa"/>
            <w:noWrap/>
            <w:vAlign w:val="bottom"/>
          </w:tcPr>
          <w:p w14:paraId="1A8BA492" w14:textId="3F2908FB" w:rsidR="00141E7D" w:rsidRPr="00C36C61" w:rsidRDefault="00141E7D" w:rsidP="00320E9D">
            <w:pPr>
              <w:ind w:firstLine="22"/>
              <w:rPr>
                <w:sz w:val="24"/>
                <w:szCs w:val="24"/>
              </w:rPr>
            </w:pPr>
            <w:r w:rsidRPr="00C36C61">
              <w:rPr>
                <w:sz w:val="24"/>
                <w:szCs w:val="24"/>
              </w:rPr>
              <w:t>65 (16,9)</w:t>
            </w:r>
          </w:p>
        </w:tc>
        <w:tc>
          <w:tcPr>
            <w:tcW w:w="1286" w:type="dxa"/>
            <w:noWrap/>
            <w:vAlign w:val="bottom"/>
          </w:tcPr>
          <w:p w14:paraId="7A35462F" w14:textId="7332F182" w:rsidR="00141E7D" w:rsidRPr="00C36C61" w:rsidRDefault="00141E7D" w:rsidP="00320E9D">
            <w:pPr>
              <w:ind w:firstLine="22"/>
              <w:rPr>
                <w:sz w:val="24"/>
                <w:szCs w:val="24"/>
              </w:rPr>
            </w:pPr>
            <w:r w:rsidRPr="00C36C61">
              <w:rPr>
                <w:sz w:val="24"/>
                <w:szCs w:val="24"/>
              </w:rPr>
              <w:t>74 (19,2)</w:t>
            </w:r>
          </w:p>
        </w:tc>
        <w:tc>
          <w:tcPr>
            <w:tcW w:w="1402" w:type="dxa"/>
            <w:noWrap/>
            <w:vAlign w:val="bottom"/>
          </w:tcPr>
          <w:p w14:paraId="68D26E69" w14:textId="10D967C2" w:rsidR="00141E7D" w:rsidRPr="00C36C61" w:rsidRDefault="00141E7D" w:rsidP="00320E9D">
            <w:pPr>
              <w:ind w:firstLine="22"/>
              <w:rPr>
                <w:sz w:val="24"/>
                <w:szCs w:val="24"/>
              </w:rPr>
            </w:pPr>
            <w:r w:rsidRPr="00C36C61">
              <w:rPr>
                <w:sz w:val="24"/>
                <w:szCs w:val="24"/>
              </w:rPr>
              <w:t>139 (18,1)</w:t>
            </w:r>
          </w:p>
        </w:tc>
        <w:tc>
          <w:tcPr>
            <w:tcW w:w="922" w:type="dxa"/>
            <w:vMerge/>
          </w:tcPr>
          <w:p w14:paraId="6BE29D5D" w14:textId="77777777" w:rsidR="00141E7D" w:rsidRPr="00C36C61" w:rsidRDefault="00141E7D" w:rsidP="00F151FE">
            <w:pPr>
              <w:ind w:firstLine="22"/>
              <w:rPr>
                <w:sz w:val="24"/>
                <w:szCs w:val="24"/>
              </w:rPr>
            </w:pPr>
          </w:p>
        </w:tc>
      </w:tr>
      <w:tr w:rsidR="001D34B3" w:rsidRPr="00C36C61" w14:paraId="6EFD724B" w14:textId="77777777" w:rsidTr="00320E9D">
        <w:trPr>
          <w:gridAfter w:val="1"/>
          <w:wAfter w:w="13" w:type="dxa"/>
          <w:trHeight w:val="300"/>
          <w:jc w:val="center"/>
        </w:trPr>
        <w:tc>
          <w:tcPr>
            <w:tcW w:w="2145" w:type="dxa"/>
            <w:vMerge w:val="restart"/>
            <w:noWrap/>
            <w:hideMark/>
          </w:tcPr>
          <w:p w14:paraId="18E17885" w14:textId="77777777" w:rsidR="00141E7D" w:rsidRPr="00C36C61" w:rsidRDefault="00141E7D" w:rsidP="00F151FE">
            <w:pPr>
              <w:ind w:firstLine="22"/>
              <w:rPr>
                <w:rFonts w:eastAsia="Times New Roman"/>
                <w:sz w:val="24"/>
                <w:szCs w:val="24"/>
                <w:lang w:val="en-US"/>
              </w:rPr>
            </w:pPr>
            <w:r w:rsidRPr="00C36C61">
              <w:rPr>
                <w:rFonts w:eastAsia="Times New Roman"/>
                <w:sz w:val="24"/>
                <w:szCs w:val="24"/>
              </w:rPr>
              <w:t>Их научных статей</w:t>
            </w:r>
            <w:r w:rsidRPr="00C36C61">
              <w:rPr>
                <w:rFonts w:eastAsia="Times New Roman"/>
                <w:sz w:val="24"/>
                <w:szCs w:val="24"/>
                <w:lang w:val="en-US"/>
              </w:rPr>
              <w:t xml:space="preserve"> </w:t>
            </w:r>
          </w:p>
        </w:tc>
        <w:tc>
          <w:tcPr>
            <w:tcW w:w="2464" w:type="dxa"/>
            <w:noWrap/>
            <w:hideMark/>
          </w:tcPr>
          <w:p w14:paraId="1CD94662" w14:textId="77777777" w:rsidR="00141E7D" w:rsidRPr="00C36C61" w:rsidRDefault="00141E7D" w:rsidP="00F151FE">
            <w:pPr>
              <w:ind w:firstLine="22"/>
              <w:rPr>
                <w:rFonts w:eastAsia="Times New Roman"/>
                <w:sz w:val="24"/>
                <w:szCs w:val="24"/>
              </w:rPr>
            </w:pPr>
            <w:r w:rsidRPr="00C36C61">
              <w:rPr>
                <w:rFonts w:eastAsia="Times New Roman"/>
                <w:sz w:val="24"/>
                <w:szCs w:val="24"/>
              </w:rPr>
              <w:t>нет</w:t>
            </w:r>
          </w:p>
        </w:tc>
        <w:tc>
          <w:tcPr>
            <w:tcW w:w="1329" w:type="dxa"/>
            <w:noWrap/>
            <w:vAlign w:val="bottom"/>
          </w:tcPr>
          <w:p w14:paraId="566DDCB1" w14:textId="244A6192" w:rsidR="00141E7D" w:rsidRPr="00C36C61" w:rsidRDefault="00141E7D" w:rsidP="00320E9D">
            <w:pPr>
              <w:ind w:firstLine="22"/>
              <w:rPr>
                <w:sz w:val="24"/>
                <w:szCs w:val="24"/>
              </w:rPr>
            </w:pPr>
            <w:r w:rsidRPr="00C36C61">
              <w:rPr>
                <w:sz w:val="24"/>
                <w:szCs w:val="24"/>
              </w:rPr>
              <w:t>327 (85,2)</w:t>
            </w:r>
          </w:p>
        </w:tc>
        <w:tc>
          <w:tcPr>
            <w:tcW w:w="1286" w:type="dxa"/>
            <w:noWrap/>
            <w:vAlign w:val="bottom"/>
          </w:tcPr>
          <w:p w14:paraId="4FB849E4" w14:textId="1E7114AD" w:rsidR="00141E7D" w:rsidRPr="00C36C61" w:rsidRDefault="00141E7D" w:rsidP="00320E9D">
            <w:pPr>
              <w:ind w:firstLine="22"/>
              <w:rPr>
                <w:sz w:val="24"/>
                <w:szCs w:val="24"/>
              </w:rPr>
            </w:pPr>
            <w:r w:rsidRPr="00C36C61">
              <w:rPr>
                <w:sz w:val="24"/>
                <w:szCs w:val="24"/>
              </w:rPr>
              <w:t>360 (93,3)</w:t>
            </w:r>
          </w:p>
        </w:tc>
        <w:tc>
          <w:tcPr>
            <w:tcW w:w="1402" w:type="dxa"/>
            <w:noWrap/>
            <w:vAlign w:val="bottom"/>
          </w:tcPr>
          <w:p w14:paraId="6BF796A1" w14:textId="7F6E40E9" w:rsidR="00141E7D" w:rsidRPr="00C36C61" w:rsidRDefault="00141E7D" w:rsidP="00320E9D">
            <w:pPr>
              <w:ind w:firstLine="22"/>
              <w:rPr>
                <w:sz w:val="24"/>
                <w:szCs w:val="24"/>
              </w:rPr>
            </w:pPr>
            <w:r w:rsidRPr="00C36C61">
              <w:rPr>
                <w:sz w:val="24"/>
                <w:szCs w:val="24"/>
              </w:rPr>
              <w:t>687 (89,2)</w:t>
            </w:r>
          </w:p>
        </w:tc>
        <w:tc>
          <w:tcPr>
            <w:tcW w:w="922" w:type="dxa"/>
            <w:vMerge w:val="restart"/>
          </w:tcPr>
          <w:p w14:paraId="145A806C" w14:textId="77777777" w:rsidR="00141E7D" w:rsidRPr="00C36C61" w:rsidRDefault="00141E7D" w:rsidP="00F151FE">
            <w:pPr>
              <w:ind w:firstLine="22"/>
              <w:rPr>
                <w:sz w:val="24"/>
                <w:szCs w:val="24"/>
              </w:rPr>
            </w:pPr>
            <w:r w:rsidRPr="00C36C61">
              <w:rPr>
                <w:rFonts w:eastAsia="Times New Roman"/>
                <w:sz w:val="24"/>
                <w:szCs w:val="24"/>
              </w:rPr>
              <w:t>&lt;0,001</w:t>
            </w:r>
          </w:p>
        </w:tc>
      </w:tr>
      <w:tr w:rsidR="001D34B3" w:rsidRPr="00C36C61" w14:paraId="34B87628" w14:textId="77777777" w:rsidTr="00320E9D">
        <w:trPr>
          <w:gridAfter w:val="1"/>
          <w:wAfter w:w="13" w:type="dxa"/>
          <w:trHeight w:val="64"/>
          <w:jc w:val="center"/>
        </w:trPr>
        <w:tc>
          <w:tcPr>
            <w:tcW w:w="2145" w:type="dxa"/>
            <w:vMerge/>
            <w:noWrap/>
            <w:hideMark/>
          </w:tcPr>
          <w:p w14:paraId="0C1696E5" w14:textId="77777777" w:rsidR="00141E7D" w:rsidRPr="00C36C61" w:rsidRDefault="00141E7D" w:rsidP="00F151FE">
            <w:pPr>
              <w:ind w:firstLine="22"/>
              <w:rPr>
                <w:rFonts w:eastAsia="Times New Roman"/>
                <w:sz w:val="24"/>
                <w:szCs w:val="24"/>
              </w:rPr>
            </w:pPr>
          </w:p>
        </w:tc>
        <w:tc>
          <w:tcPr>
            <w:tcW w:w="2464" w:type="dxa"/>
            <w:noWrap/>
            <w:hideMark/>
          </w:tcPr>
          <w:p w14:paraId="59A7752E" w14:textId="77777777" w:rsidR="00141E7D" w:rsidRPr="00C36C61" w:rsidRDefault="00141E7D" w:rsidP="00F151FE">
            <w:pPr>
              <w:ind w:firstLine="22"/>
              <w:rPr>
                <w:rFonts w:eastAsia="Times New Roman"/>
                <w:sz w:val="24"/>
                <w:szCs w:val="24"/>
              </w:rPr>
            </w:pPr>
            <w:r w:rsidRPr="00C36C61">
              <w:rPr>
                <w:rFonts w:eastAsia="Times New Roman"/>
                <w:sz w:val="24"/>
                <w:szCs w:val="24"/>
              </w:rPr>
              <w:t>да</w:t>
            </w:r>
          </w:p>
        </w:tc>
        <w:tc>
          <w:tcPr>
            <w:tcW w:w="1329" w:type="dxa"/>
            <w:noWrap/>
            <w:vAlign w:val="bottom"/>
          </w:tcPr>
          <w:p w14:paraId="08474313" w14:textId="548DF674" w:rsidR="00141E7D" w:rsidRPr="00C36C61" w:rsidRDefault="00141E7D" w:rsidP="00320E9D">
            <w:pPr>
              <w:ind w:firstLine="22"/>
              <w:rPr>
                <w:sz w:val="24"/>
                <w:szCs w:val="24"/>
              </w:rPr>
            </w:pPr>
            <w:r w:rsidRPr="00C36C61">
              <w:rPr>
                <w:sz w:val="24"/>
                <w:szCs w:val="24"/>
              </w:rPr>
              <w:t>57 (14,8)</w:t>
            </w:r>
          </w:p>
        </w:tc>
        <w:tc>
          <w:tcPr>
            <w:tcW w:w="1286" w:type="dxa"/>
            <w:noWrap/>
            <w:vAlign w:val="bottom"/>
          </w:tcPr>
          <w:p w14:paraId="30E4EFD1" w14:textId="2F9C68E6" w:rsidR="00141E7D" w:rsidRPr="00C36C61" w:rsidRDefault="00141E7D" w:rsidP="00320E9D">
            <w:pPr>
              <w:ind w:firstLine="22"/>
              <w:rPr>
                <w:sz w:val="24"/>
                <w:szCs w:val="24"/>
              </w:rPr>
            </w:pPr>
            <w:r w:rsidRPr="00C36C61">
              <w:rPr>
                <w:sz w:val="24"/>
                <w:szCs w:val="24"/>
              </w:rPr>
              <w:t>26 (6,7)</w:t>
            </w:r>
          </w:p>
        </w:tc>
        <w:tc>
          <w:tcPr>
            <w:tcW w:w="1402" w:type="dxa"/>
            <w:noWrap/>
            <w:vAlign w:val="bottom"/>
          </w:tcPr>
          <w:p w14:paraId="59D0FC71" w14:textId="43BD16C4" w:rsidR="00141E7D" w:rsidRPr="00C36C61" w:rsidRDefault="00141E7D" w:rsidP="00320E9D">
            <w:pPr>
              <w:ind w:firstLine="22"/>
              <w:rPr>
                <w:sz w:val="24"/>
                <w:szCs w:val="24"/>
              </w:rPr>
            </w:pPr>
            <w:r w:rsidRPr="00C36C61">
              <w:rPr>
                <w:sz w:val="24"/>
                <w:szCs w:val="24"/>
              </w:rPr>
              <w:t>83 (10,8)</w:t>
            </w:r>
          </w:p>
        </w:tc>
        <w:tc>
          <w:tcPr>
            <w:tcW w:w="922" w:type="dxa"/>
            <w:vMerge/>
          </w:tcPr>
          <w:p w14:paraId="41715AE2" w14:textId="77777777" w:rsidR="00141E7D" w:rsidRPr="00C36C61" w:rsidRDefault="00141E7D" w:rsidP="00F151FE">
            <w:pPr>
              <w:ind w:firstLine="22"/>
              <w:rPr>
                <w:sz w:val="24"/>
                <w:szCs w:val="24"/>
              </w:rPr>
            </w:pPr>
          </w:p>
        </w:tc>
      </w:tr>
      <w:tr w:rsidR="001D34B3" w:rsidRPr="00C36C61" w14:paraId="723D57A3" w14:textId="77777777" w:rsidTr="00320E9D">
        <w:trPr>
          <w:gridAfter w:val="1"/>
          <w:wAfter w:w="13" w:type="dxa"/>
          <w:trHeight w:val="300"/>
          <w:jc w:val="center"/>
        </w:trPr>
        <w:tc>
          <w:tcPr>
            <w:tcW w:w="2145" w:type="dxa"/>
            <w:vMerge w:val="restart"/>
            <w:noWrap/>
            <w:hideMark/>
          </w:tcPr>
          <w:p w14:paraId="23999F25" w14:textId="77777777" w:rsidR="00141E7D" w:rsidRPr="00C36C61" w:rsidRDefault="00141E7D" w:rsidP="00F151FE">
            <w:pPr>
              <w:ind w:firstLine="22"/>
              <w:rPr>
                <w:rFonts w:eastAsia="Times New Roman"/>
                <w:sz w:val="24"/>
                <w:szCs w:val="24"/>
                <w:lang w:val="en-US"/>
              </w:rPr>
            </w:pPr>
            <w:r w:rsidRPr="00C36C61">
              <w:rPr>
                <w:rFonts w:eastAsia="Times New Roman"/>
                <w:sz w:val="24"/>
                <w:szCs w:val="24"/>
              </w:rPr>
              <w:t>Другое</w:t>
            </w:r>
            <w:r w:rsidRPr="00C36C61">
              <w:rPr>
                <w:rFonts w:eastAsia="Times New Roman"/>
                <w:sz w:val="24"/>
                <w:szCs w:val="24"/>
                <w:lang w:val="en-US"/>
              </w:rPr>
              <w:t xml:space="preserve"> </w:t>
            </w:r>
          </w:p>
        </w:tc>
        <w:tc>
          <w:tcPr>
            <w:tcW w:w="2464" w:type="dxa"/>
            <w:noWrap/>
            <w:hideMark/>
          </w:tcPr>
          <w:p w14:paraId="577B1446" w14:textId="77777777" w:rsidR="00141E7D" w:rsidRPr="00C36C61" w:rsidRDefault="00141E7D" w:rsidP="00F151FE">
            <w:pPr>
              <w:ind w:firstLine="22"/>
              <w:rPr>
                <w:rFonts w:eastAsia="Times New Roman"/>
                <w:sz w:val="24"/>
                <w:szCs w:val="24"/>
              </w:rPr>
            </w:pPr>
            <w:r w:rsidRPr="00C36C61">
              <w:rPr>
                <w:rFonts w:eastAsia="Times New Roman"/>
                <w:sz w:val="24"/>
                <w:szCs w:val="24"/>
              </w:rPr>
              <w:t>нет</w:t>
            </w:r>
          </w:p>
        </w:tc>
        <w:tc>
          <w:tcPr>
            <w:tcW w:w="1329" w:type="dxa"/>
            <w:noWrap/>
            <w:vAlign w:val="bottom"/>
          </w:tcPr>
          <w:p w14:paraId="27C5A65C" w14:textId="6534A6DE" w:rsidR="00141E7D" w:rsidRPr="00C36C61" w:rsidRDefault="00141E7D" w:rsidP="00320E9D">
            <w:pPr>
              <w:ind w:firstLine="22"/>
              <w:rPr>
                <w:sz w:val="24"/>
                <w:szCs w:val="24"/>
              </w:rPr>
            </w:pPr>
            <w:r w:rsidRPr="00C36C61">
              <w:rPr>
                <w:sz w:val="24"/>
                <w:szCs w:val="24"/>
              </w:rPr>
              <w:t>374 (97,4)</w:t>
            </w:r>
          </w:p>
        </w:tc>
        <w:tc>
          <w:tcPr>
            <w:tcW w:w="1286" w:type="dxa"/>
            <w:noWrap/>
            <w:vAlign w:val="bottom"/>
          </w:tcPr>
          <w:p w14:paraId="648BE499" w14:textId="069C274D" w:rsidR="00141E7D" w:rsidRPr="00C36C61" w:rsidRDefault="00141E7D" w:rsidP="00320E9D">
            <w:pPr>
              <w:ind w:firstLine="22"/>
              <w:rPr>
                <w:sz w:val="24"/>
                <w:szCs w:val="24"/>
              </w:rPr>
            </w:pPr>
            <w:r w:rsidRPr="00C36C61">
              <w:rPr>
                <w:sz w:val="24"/>
                <w:szCs w:val="24"/>
              </w:rPr>
              <w:t>344 (89,1)</w:t>
            </w:r>
          </w:p>
        </w:tc>
        <w:tc>
          <w:tcPr>
            <w:tcW w:w="1402" w:type="dxa"/>
            <w:noWrap/>
            <w:vAlign w:val="bottom"/>
          </w:tcPr>
          <w:p w14:paraId="65CD9EDE" w14:textId="481F3B3D" w:rsidR="00141E7D" w:rsidRPr="00C36C61" w:rsidRDefault="00141E7D" w:rsidP="00320E9D">
            <w:pPr>
              <w:ind w:firstLine="22"/>
              <w:rPr>
                <w:sz w:val="24"/>
                <w:szCs w:val="24"/>
              </w:rPr>
            </w:pPr>
            <w:r w:rsidRPr="00C36C61">
              <w:rPr>
                <w:sz w:val="24"/>
                <w:szCs w:val="24"/>
              </w:rPr>
              <w:t>718 (93,2)</w:t>
            </w:r>
          </w:p>
        </w:tc>
        <w:tc>
          <w:tcPr>
            <w:tcW w:w="922" w:type="dxa"/>
            <w:vMerge w:val="restart"/>
          </w:tcPr>
          <w:p w14:paraId="1C5489F6" w14:textId="77777777" w:rsidR="00141E7D" w:rsidRPr="00C36C61" w:rsidRDefault="00141E7D" w:rsidP="00F151FE">
            <w:pPr>
              <w:ind w:firstLine="22"/>
              <w:rPr>
                <w:sz w:val="24"/>
                <w:szCs w:val="24"/>
              </w:rPr>
            </w:pPr>
            <w:r w:rsidRPr="00C36C61">
              <w:rPr>
                <w:rFonts w:eastAsia="Times New Roman"/>
                <w:sz w:val="24"/>
                <w:szCs w:val="24"/>
              </w:rPr>
              <w:t>&lt;0,001</w:t>
            </w:r>
          </w:p>
        </w:tc>
      </w:tr>
      <w:tr w:rsidR="001D34B3" w:rsidRPr="00C36C61" w14:paraId="4B58FC3D" w14:textId="77777777" w:rsidTr="00320E9D">
        <w:trPr>
          <w:gridAfter w:val="1"/>
          <w:wAfter w:w="13" w:type="dxa"/>
          <w:trHeight w:val="64"/>
          <w:jc w:val="center"/>
        </w:trPr>
        <w:tc>
          <w:tcPr>
            <w:tcW w:w="2145" w:type="dxa"/>
            <w:vMerge/>
            <w:noWrap/>
            <w:hideMark/>
          </w:tcPr>
          <w:p w14:paraId="36580E0A" w14:textId="77777777" w:rsidR="00141E7D" w:rsidRPr="00C36C61" w:rsidRDefault="00141E7D" w:rsidP="00F151FE">
            <w:pPr>
              <w:ind w:firstLine="22"/>
              <w:rPr>
                <w:rFonts w:eastAsia="Times New Roman"/>
                <w:sz w:val="24"/>
                <w:szCs w:val="24"/>
              </w:rPr>
            </w:pPr>
          </w:p>
        </w:tc>
        <w:tc>
          <w:tcPr>
            <w:tcW w:w="2464" w:type="dxa"/>
            <w:noWrap/>
            <w:hideMark/>
          </w:tcPr>
          <w:p w14:paraId="6B1F58FE" w14:textId="77777777" w:rsidR="00141E7D" w:rsidRPr="00C36C61" w:rsidRDefault="00141E7D" w:rsidP="00F151FE">
            <w:pPr>
              <w:ind w:firstLine="22"/>
              <w:rPr>
                <w:rFonts w:eastAsia="Times New Roman"/>
                <w:sz w:val="24"/>
                <w:szCs w:val="24"/>
              </w:rPr>
            </w:pPr>
            <w:r w:rsidRPr="00C36C61">
              <w:rPr>
                <w:rFonts w:eastAsia="Times New Roman"/>
                <w:sz w:val="24"/>
                <w:szCs w:val="24"/>
              </w:rPr>
              <w:t>да</w:t>
            </w:r>
          </w:p>
        </w:tc>
        <w:tc>
          <w:tcPr>
            <w:tcW w:w="1329" w:type="dxa"/>
            <w:noWrap/>
            <w:vAlign w:val="bottom"/>
          </w:tcPr>
          <w:p w14:paraId="2CA5ED6E" w14:textId="2FF26D9D" w:rsidR="00141E7D" w:rsidRPr="00C36C61" w:rsidRDefault="00141E7D" w:rsidP="00320E9D">
            <w:pPr>
              <w:ind w:firstLine="22"/>
              <w:rPr>
                <w:sz w:val="24"/>
                <w:szCs w:val="24"/>
              </w:rPr>
            </w:pPr>
            <w:r w:rsidRPr="00C36C61">
              <w:rPr>
                <w:sz w:val="24"/>
                <w:szCs w:val="24"/>
              </w:rPr>
              <w:t>10 (2,6)</w:t>
            </w:r>
          </w:p>
        </w:tc>
        <w:tc>
          <w:tcPr>
            <w:tcW w:w="1286" w:type="dxa"/>
            <w:noWrap/>
            <w:vAlign w:val="bottom"/>
          </w:tcPr>
          <w:p w14:paraId="749250D3" w14:textId="74AF5D53" w:rsidR="00141E7D" w:rsidRPr="00C36C61" w:rsidRDefault="00141E7D" w:rsidP="00320E9D">
            <w:pPr>
              <w:ind w:firstLine="22"/>
              <w:rPr>
                <w:sz w:val="24"/>
                <w:szCs w:val="24"/>
              </w:rPr>
            </w:pPr>
            <w:r w:rsidRPr="00C36C61">
              <w:rPr>
                <w:sz w:val="24"/>
                <w:szCs w:val="24"/>
              </w:rPr>
              <w:t>42 (10,9)</w:t>
            </w:r>
          </w:p>
        </w:tc>
        <w:tc>
          <w:tcPr>
            <w:tcW w:w="1402" w:type="dxa"/>
            <w:noWrap/>
            <w:vAlign w:val="bottom"/>
          </w:tcPr>
          <w:p w14:paraId="2C33B3E0" w14:textId="71306B6C" w:rsidR="00141E7D" w:rsidRPr="00C36C61" w:rsidRDefault="00141E7D" w:rsidP="00320E9D">
            <w:pPr>
              <w:ind w:firstLine="22"/>
              <w:rPr>
                <w:sz w:val="24"/>
                <w:szCs w:val="24"/>
              </w:rPr>
            </w:pPr>
            <w:r w:rsidRPr="00C36C61">
              <w:rPr>
                <w:sz w:val="24"/>
                <w:szCs w:val="24"/>
              </w:rPr>
              <w:t>52 (6,8)</w:t>
            </w:r>
          </w:p>
        </w:tc>
        <w:tc>
          <w:tcPr>
            <w:tcW w:w="922" w:type="dxa"/>
            <w:vMerge/>
          </w:tcPr>
          <w:p w14:paraId="568870B7" w14:textId="77777777" w:rsidR="00141E7D" w:rsidRPr="00C36C61" w:rsidRDefault="00141E7D" w:rsidP="00F151FE">
            <w:pPr>
              <w:ind w:firstLine="22"/>
              <w:rPr>
                <w:sz w:val="24"/>
                <w:szCs w:val="24"/>
              </w:rPr>
            </w:pPr>
          </w:p>
        </w:tc>
      </w:tr>
      <w:tr w:rsidR="001D34B3" w:rsidRPr="00C36C61" w14:paraId="71160D0E" w14:textId="77777777" w:rsidTr="00320E9D">
        <w:trPr>
          <w:gridAfter w:val="1"/>
          <w:wAfter w:w="13" w:type="dxa"/>
          <w:trHeight w:val="300"/>
          <w:jc w:val="center"/>
        </w:trPr>
        <w:tc>
          <w:tcPr>
            <w:tcW w:w="2145" w:type="dxa"/>
            <w:vMerge w:val="restart"/>
            <w:noWrap/>
            <w:hideMark/>
          </w:tcPr>
          <w:p w14:paraId="2FD18F3F" w14:textId="3C8C723F" w:rsidR="00141E7D" w:rsidRPr="00C36C61" w:rsidRDefault="00141E7D" w:rsidP="00F151FE">
            <w:pPr>
              <w:ind w:firstLine="22"/>
              <w:rPr>
                <w:rFonts w:eastAsia="Times New Roman"/>
                <w:sz w:val="24"/>
                <w:szCs w:val="24"/>
              </w:rPr>
            </w:pPr>
            <w:r w:rsidRPr="00C36C61">
              <w:rPr>
                <w:rFonts w:eastAsia="Times New Roman"/>
                <w:sz w:val="24"/>
                <w:szCs w:val="24"/>
              </w:rPr>
              <w:t>Проводится ли разъяснение прика</w:t>
            </w:r>
            <w:r w:rsidR="00320E9D">
              <w:rPr>
                <w:rFonts w:eastAsia="Times New Roman"/>
                <w:sz w:val="24"/>
                <w:szCs w:val="24"/>
                <w:lang w:val="kk-KZ"/>
              </w:rPr>
              <w:t xml:space="preserve"> </w:t>
            </w:r>
            <w:r w:rsidRPr="00C36C61">
              <w:rPr>
                <w:rFonts w:eastAsia="Times New Roman"/>
                <w:sz w:val="24"/>
                <w:szCs w:val="24"/>
              </w:rPr>
              <w:t xml:space="preserve">зов связанные по формировании заявок на ЛС </w:t>
            </w:r>
          </w:p>
        </w:tc>
        <w:tc>
          <w:tcPr>
            <w:tcW w:w="2464" w:type="dxa"/>
            <w:noWrap/>
            <w:hideMark/>
          </w:tcPr>
          <w:p w14:paraId="15712A9F" w14:textId="77777777" w:rsidR="00141E7D" w:rsidRPr="00C36C61" w:rsidRDefault="00141E7D" w:rsidP="00F151FE">
            <w:pPr>
              <w:ind w:firstLine="22"/>
              <w:rPr>
                <w:rFonts w:eastAsia="Times New Roman"/>
                <w:sz w:val="24"/>
                <w:szCs w:val="24"/>
              </w:rPr>
            </w:pPr>
            <w:r w:rsidRPr="00C36C61">
              <w:rPr>
                <w:rFonts w:eastAsia="Times New Roman"/>
                <w:sz w:val="24"/>
                <w:szCs w:val="24"/>
              </w:rPr>
              <w:t>Да, в достаточном объеме</w:t>
            </w:r>
          </w:p>
        </w:tc>
        <w:tc>
          <w:tcPr>
            <w:tcW w:w="1329" w:type="dxa"/>
            <w:noWrap/>
            <w:vAlign w:val="center"/>
          </w:tcPr>
          <w:p w14:paraId="317CDB39" w14:textId="0263E725" w:rsidR="00141E7D" w:rsidRPr="00C36C61" w:rsidRDefault="00141E7D" w:rsidP="00320E9D">
            <w:pPr>
              <w:ind w:firstLine="22"/>
              <w:jc w:val="center"/>
              <w:rPr>
                <w:sz w:val="24"/>
                <w:szCs w:val="24"/>
              </w:rPr>
            </w:pPr>
            <w:r w:rsidRPr="00C36C61">
              <w:rPr>
                <w:sz w:val="24"/>
                <w:szCs w:val="24"/>
              </w:rPr>
              <w:t>246 (64,1)</w:t>
            </w:r>
          </w:p>
        </w:tc>
        <w:tc>
          <w:tcPr>
            <w:tcW w:w="1286" w:type="dxa"/>
            <w:noWrap/>
            <w:vAlign w:val="center"/>
          </w:tcPr>
          <w:p w14:paraId="1DF2DBCC" w14:textId="0A478469" w:rsidR="00141E7D" w:rsidRPr="00C36C61" w:rsidRDefault="00141E7D" w:rsidP="00320E9D">
            <w:pPr>
              <w:ind w:firstLine="22"/>
              <w:jc w:val="center"/>
              <w:rPr>
                <w:sz w:val="24"/>
                <w:szCs w:val="24"/>
              </w:rPr>
            </w:pPr>
            <w:r w:rsidRPr="00C36C61">
              <w:rPr>
                <w:sz w:val="24"/>
                <w:szCs w:val="24"/>
              </w:rPr>
              <w:t>194 (50,3)</w:t>
            </w:r>
          </w:p>
        </w:tc>
        <w:tc>
          <w:tcPr>
            <w:tcW w:w="1402" w:type="dxa"/>
            <w:noWrap/>
            <w:vAlign w:val="center"/>
          </w:tcPr>
          <w:p w14:paraId="08E6DC88" w14:textId="69960D63" w:rsidR="00141E7D" w:rsidRPr="00C36C61" w:rsidRDefault="00141E7D" w:rsidP="00320E9D">
            <w:pPr>
              <w:ind w:firstLine="22"/>
              <w:jc w:val="center"/>
              <w:rPr>
                <w:sz w:val="24"/>
                <w:szCs w:val="24"/>
              </w:rPr>
            </w:pPr>
            <w:r w:rsidRPr="00C36C61">
              <w:rPr>
                <w:sz w:val="24"/>
                <w:szCs w:val="24"/>
              </w:rPr>
              <w:t>440 (57,1)</w:t>
            </w:r>
          </w:p>
        </w:tc>
        <w:tc>
          <w:tcPr>
            <w:tcW w:w="922" w:type="dxa"/>
            <w:vMerge w:val="restart"/>
          </w:tcPr>
          <w:p w14:paraId="1BA70275" w14:textId="77777777" w:rsidR="00141E7D" w:rsidRPr="00C36C61" w:rsidRDefault="00141E7D" w:rsidP="00F151FE">
            <w:pPr>
              <w:ind w:firstLine="22"/>
              <w:rPr>
                <w:sz w:val="24"/>
                <w:szCs w:val="24"/>
              </w:rPr>
            </w:pPr>
            <w:r w:rsidRPr="00C36C61">
              <w:rPr>
                <w:rFonts w:eastAsia="Times New Roman"/>
                <w:sz w:val="24"/>
                <w:szCs w:val="24"/>
              </w:rPr>
              <w:t>&lt;0,001</w:t>
            </w:r>
          </w:p>
        </w:tc>
      </w:tr>
      <w:tr w:rsidR="001D34B3" w:rsidRPr="00C36C61" w14:paraId="01BB89B3" w14:textId="77777777" w:rsidTr="00320E9D">
        <w:trPr>
          <w:gridAfter w:val="1"/>
          <w:wAfter w:w="13" w:type="dxa"/>
          <w:trHeight w:val="300"/>
          <w:jc w:val="center"/>
        </w:trPr>
        <w:tc>
          <w:tcPr>
            <w:tcW w:w="2145" w:type="dxa"/>
            <w:vMerge/>
            <w:noWrap/>
            <w:hideMark/>
          </w:tcPr>
          <w:p w14:paraId="75FFC805" w14:textId="77777777" w:rsidR="00141E7D" w:rsidRPr="00C36C61" w:rsidRDefault="00141E7D" w:rsidP="00F151FE">
            <w:pPr>
              <w:ind w:firstLine="22"/>
              <w:rPr>
                <w:rFonts w:eastAsia="Times New Roman"/>
                <w:sz w:val="24"/>
                <w:szCs w:val="24"/>
              </w:rPr>
            </w:pPr>
          </w:p>
        </w:tc>
        <w:tc>
          <w:tcPr>
            <w:tcW w:w="2464" w:type="dxa"/>
            <w:noWrap/>
            <w:hideMark/>
          </w:tcPr>
          <w:p w14:paraId="70A9646B" w14:textId="7307A836" w:rsidR="00141E7D" w:rsidRPr="00C36C61" w:rsidRDefault="00141E7D" w:rsidP="00F151FE">
            <w:pPr>
              <w:ind w:firstLine="22"/>
              <w:rPr>
                <w:rFonts w:eastAsia="Times New Roman"/>
                <w:sz w:val="24"/>
                <w:szCs w:val="24"/>
              </w:rPr>
            </w:pPr>
            <w:r w:rsidRPr="00C36C61">
              <w:rPr>
                <w:rFonts w:eastAsia="Times New Roman"/>
                <w:sz w:val="24"/>
                <w:szCs w:val="24"/>
              </w:rPr>
              <w:t>Да, но в недоста</w:t>
            </w:r>
            <w:r w:rsidR="00320E9D">
              <w:rPr>
                <w:rFonts w:eastAsia="Times New Roman"/>
                <w:sz w:val="24"/>
                <w:szCs w:val="24"/>
                <w:lang w:val="kk-KZ"/>
              </w:rPr>
              <w:t xml:space="preserve"> </w:t>
            </w:r>
            <w:r w:rsidRPr="00C36C61">
              <w:rPr>
                <w:rFonts w:eastAsia="Times New Roman"/>
                <w:sz w:val="24"/>
                <w:szCs w:val="24"/>
              </w:rPr>
              <w:t>точном объеме</w:t>
            </w:r>
          </w:p>
        </w:tc>
        <w:tc>
          <w:tcPr>
            <w:tcW w:w="1329" w:type="dxa"/>
            <w:noWrap/>
            <w:vAlign w:val="center"/>
          </w:tcPr>
          <w:p w14:paraId="2D7E5FC6" w14:textId="4DA73861" w:rsidR="00141E7D" w:rsidRPr="00C36C61" w:rsidRDefault="00141E7D" w:rsidP="00320E9D">
            <w:pPr>
              <w:ind w:firstLine="22"/>
              <w:jc w:val="center"/>
              <w:rPr>
                <w:sz w:val="24"/>
                <w:szCs w:val="24"/>
              </w:rPr>
            </w:pPr>
            <w:r w:rsidRPr="00C36C61">
              <w:rPr>
                <w:sz w:val="24"/>
                <w:szCs w:val="24"/>
              </w:rPr>
              <w:t>119 (31,0)</w:t>
            </w:r>
          </w:p>
        </w:tc>
        <w:tc>
          <w:tcPr>
            <w:tcW w:w="1286" w:type="dxa"/>
            <w:noWrap/>
            <w:vAlign w:val="center"/>
          </w:tcPr>
          <w:p w14:paraId="642CEEFE" w14:textId="605DB429" w:rsidR="00141E7D" w:rsidRPr="00C36C61" w:rsidRDefault="00141E7D" w:rsidP="00320E9D">
            <w:pPr>
              <w:ind w:firstLine="22"/>
              <w:jc w:val="center"/>
              <w:rPr>
                <w:sz w:val="24"/>
                <w:szCs w:val="24"/>
              </w:rPr>
            </w:pPr>
            <w:r w:rsidRPr="00C36C61">
              <w:rPr>
                <w:sz w:val="24"/>
                <w:szCs w:val="24"/>
              </w:rPr>
              <w:t>98 (25,4)</w:t>
            </w:r>
          </w:p>
        </w:tc>
        <w:tc>
          <w:tcPr>
            <w:tcW w:w="1402" w:type="dxa"/>
            <w:noWrap/>
            <w:vAlign w:val="center"/>
          </w:tcPr>
          <w:p w14:paraId="2AD96BBA" w14:textId="47D8B9D3" w:rsidR="00141E7D" w:rsidRPr="00C36C61" w:rsidRDefault="00141E7D" w:rsidP="00320E9D">
            <w:pPr>
              <w:ind w:firstLine="22"/>
              <w:jc w:val="center"/>
              <w:rPr>
                <w:sz w:val="24"/>
                <w:szCs w:val="24"/>
              </w:rPr>
            </w:pPr>
            <w:r w:rsidRPr="00C36C61">
              <w:rPr>
                <w:sz w:val="24"/>
                <w:szCs w:val="24"/>
              </w:rPr>
              <w:t>217 (28,2)</w:t>
            </w:r>
          </w:p>
        </w:tc>
        <w:tc>
          <w:tcPr>
            <w:tcW w:w="922" w:type="dxa"/>
            <w:vMerge/>
          </w:tcPr>
          <w:p w14:paraId="72069629" w14:textId="77777777" w:rsidR="00141E7D" w:rsidRPr="00C36C61" w:rsidRDefault="00141E7D" w:rsidP="00F151FE">
            <w:pPr>
              <w:ind w:firstLine="22"/>
              <w:rPr>
                <w:sz w:val="24"/>
                <w:szCs w:val="24"/>
              </w:rPr>
            </w:pPr>
          </w:p>
        </w:tc>
      </w:tr>
      <w:tr w:rsidR="001D34B3" w:rsidRPr="00C36C61" w14:paraId="00498ECF" w14:textId="77777777" w:rsidTr="00320E9D">
        <w:trPr>
          <w:gridAfter w:val="1"/>
          <w:wAfter w:w="13" w:type="dxa"/>
          <w:trHeight w:val="300"/>
          <w:jc w:val="center"/>
        </w:trPr>
        <w:tc>
          <w:tcPr>
            <w:tcW w:w="2145" w:type="dxa"/>
            <w:vMerge/>
            <w:noWrap/>
            <w:hideMark/>
          </w:tcPr>
          <w:p w14:paraId="129E5399" w14:textId="77777777" w:rsidR="00141E7D" w:rsidRPr="00C36C61" w:rsidRDefault="00141E7D" w:rsidP="00F151FE">
            <w:pPr>
              <w:ind w:firstLine="22"/>
              <w:rPr>
                <w:rFonts w:eastAsia="Times New Roman"/>
                <w:sz w:val="24"/>
                <w:szCs w:val="24"/>
              </w:rPr>
            </w:pPr>
          </w:p>
        </w:tc>
        <w:tc>
          <w:tcPr>
            <w:tcW w:w="2464" w:type="dxa"/>
            <w:noWrap/>
            <w:hideMark/>
          </w:tcPr>
          <w:p w14:paraId="5EF9D792" w14:textId="77777777" w:rsidR="00141E7D" w:rsidRPr="00C36C61" w:rsidRDefault="00141E7D" w:rsidP="00F151FE">
            <w:pPr>
              <w:ind w:firstLine="22"/>
              <w:rPr>
                <w:rFonts w:eastAsia="Times New Roman"/>
                <w:sz w:val="24"/>
                <w:szCs w:val="24"/>
              </w:rPr>
            </w:pPr>
            <w:r w:rsidRPr="00C36C61">
              <w:rPr>
                <w:rFonts w:eastAsia="Times New Roman"/>
                <w:sz w:val="24"/>
                <w:szCs w:val="24"/>
              </w:rPr>
              <w:t>нет</w:t>
            </w:r>
          </w:p>
        </w:tc>
        <w:tc>
          <w:tcPr>
            <w:tcW w:w="1329" w:type="dxa"/>
            <w:noWrap/>
            <w:vAlign w:val="center"/>
          </w:tcPr>
          <w:p w14:paraId="31CFD55B" w14:textId="232AB516" w:rsidR="00141E7D" w:rsidRPr="00C36C61" w:rsidRDefault="00141E7D" w:rsidP="00320E9D">
            <w:pPr>
              <w:ind w:firstLine="22"/>
              <w:jc w:val="center"/>
              <w:rPr>
                <w:sz w:val="24"/>
                <w:szCs w:val="24"/>
              </w:rPr>
            </w:pPr>
            <w:r w:rsidRPr="00C36C61">
              <w:rPr>
                <w:sz w:val="24"/>
                <w:szCs w:val="24"/>
              </w:rPr>
              <w:t>19 (4,9)</w:t>
            </w:r>
          </w:p>
        </w:tc>
        <w:tc>
          <w:tcPr>
            <w:tcW w:w="1286" w:type="dxa"/>
            <w:noWrap/>
            <w:vAlign w:val="center"/>
          </w:tcPr>
          <w:p w14:paraId="0D38CB52" w14:textId="05D560F0" w:rsidR="00141E7D" w:rsidRPr="00C36C61" w:rsidRDefault="00141E7D" w:rsidP="00320E9D">
            <w:pPr>
              <w:ind w:firstLine="22"/>
              <w:jc w:val="center"/>
              <w:rPr>
                <w:sz w:val="24"/>
                <w:szCs w:val="24"/>
              </w:rPr>
            </w:pPr>
            <w:r w:rsidRPr="00C36C61">
              <w:rPr>
                <w:sz w:val="24"/>
                <w:szCs w:val="24"/>
              </w:rPr>
              <w:t>94 (24,4)</w:t>
            </w:r>
          </w:p>
        </w:tc>
        <w:tc>
          <w:tcPr>
            <w:tcW w:w="1402" w:type="dxa"/>
            <w:noWrap/>
            <w:vAlign w:val="center"/>
          </w:tcPr>
          <w:p w14:paraId="56DCB24C" w14:textId="22664102" w:rsidR="00141E7D" w:rsidRPr="00C36C61" w:rsidRDefault="00141E7D" w:rsidP="00320E9D">
            <w:pPr>
              <w:ind w:firstLine="22"/>
              <w:jc w:val="center"/>
              <w:rPr>
                <w:sz w:val="24"/>
                <w:szCs w:val="24"/>
              </w:rPr>
            </w:pPr>
            <w:r w:rsidRPr="00C36C61">
              <w:rPr>
                <w:sz w:val="24"/>
                <w:szCs w:val="24"/>
              </w:rPr>
              <w:t>113 (14,7)</w:t>
            </w:r>
          </w:p>
        </w:tc>
        <w:tc>
          <w:tcPr>
            <w:tcW w:w="922" w:type="dxa"/>
            <w:vMerge/>
          </w:tcPr>
          <w:p w14:paraId="6BB0FF93" w14:textId="77777777" w:rsidR="00141E7D" w:rsidRPr="00C36C61" w:rsidRDefault="00141E7D" w:rsidP="00F151FE">
            <w:pPr>
              <w:ind w:firstLine="22"/>
              <w:rPr>
                <w:sz w:val="24"/>
                <w:szCs w:val="24"/>
              </w:rPr>
            </w:pPr>
          </w:p>
        </w:tc>
      </w:tr>
      <w:tr w:rsidR="001D34B3" w:rsidRPr="00C36C61" w14:paraId="5E9DA797" w14:textId="77777777" w:rsidTr="00320E9D">
        <w:trPr>
          <w:gridAfter w:val="1"/>
          <w:wAfter w:w="13" w:type="dxa"/>
          <w:trHeight w:val="300"/>
          <w:jc w:val="center"/>
        </w:trPr>
        <w:tc>
          <w:tcPr>
            <w:tcW w:w="2145" w:type="dxa"/>
            <w:vMerge w:val="restart"/>
            <w:noWrap/>
            <w:hideMark/>
          </w:tcPr>
          <w:p w14:paraId="20F85DF6" w14:textId="07CD0AD8" w:rsidR="00141E7D" w:rsidRPr="00C36C61" w:rsidRDefault="00141E7D" w:rsidP="00F151FE">
            <w:pPr>
              <w:ind w:firstLine="22"/>
              <w:rPr>
                <w:rFonts w:eastAsia="Times New Roman"/>
                <w:sz w:val="24"/>
                <w:szCs w:val="24"/>
              </w:rPr>
            </w:pPr>
            <w:r w:rsidRPr="00C36C61">
              <w:rPr>
                <w:rFonts w:eastAsia="Times New Roman"/>
                <w:sz w:val="24"/>
                <w:szCs w:val="24"/>
              </w:rPr>
              <w:t>Проходили ли вы обучение по фор</w:t>
            </w:r>
            <w:r w:rsidR="00320E9D">
              <w:rPr>
                <w:rFonts w:eastAsia="Times New Roman"/>
                <w:sz w:val="24"/>
                <w:szCs w:val="24"/>
                <w:lang w:val="kk-KZ"/>
              </w:rPr>
              <w:t xml:space="preserve"> </w:t>
            </w:r>
            <w:r w:rsidRPr="00C36C61">
              <w:rPr>
                <w:rFonts w:eastAsia="Times New Roman"/>
                <w:sz w:val="24"/>
                <w:szCs w:val="24"/>
              </w:rPr>
              <w:t xml:space="preserve">мированию заявок на ЛС (методы по прогнозу и вычету расчетов)? </w:t>
            </w:r>
          </w:p>
        </w:tc>
        <w:tc>
          <w:tcPr>
            <w:tcW w:w="2464" w:type="dxa"/>
            <w:noWrap/>
            <w:hideMark/>
          </w:tcPr>
          <w:p w14:paraId="73397A23" w14:textId="77777777" w:rsidR="00141E7D" w:rsidRPr="00C36C61" w:rsidRDefault="00141E7D" w:rsidP="00F151FE">
            <w:pPr>
              <w:ind w:firstLine="22"/>
              <w:rPr>
                <w:rFonts w:eastAsia="Times New Roman"/>
                <w:sz w:val="24"/>
                <w:szCs w:val="24"/>
              </w:rPr>
            </w:pPr>
            <w:r w:rsidRPr="00C36C61">
              <w:rPr>
                <w:rFonts w:eastAsia="Times New Roman"/>
                <w:sz w:val="24"/>
                <w:szCs w:val="24"/>
              </w:rPr>
              <w:t>да</w:t>
            </w:r>
          </w:p>
        </w:tc>
        <w:tc>
          <w:tcPr>
            <w:tcW w:w="1329" w:type="dxa"/>
            <w:noWrap/>
            <w:vAlign w:val="center"/>
          </w:tcPr>
          <w:p w14:paraId="7F0F7BC9" w14:textId="3871E14A" w:rsidR="00141E7D" w:rsidRPr="00C36C61" w:rsidRDefault="00141E7D" w:rsidP="00320E9D">
            <w:pPr>
              <w:ind w:firstLine="22"/>
              <w:jc w:val="center"/>
              <w:rPr>
                <w:sz w:val="24"/>
                <w:szCs w:val="24"/>
              </w:rPr>
            </w:pPr>
            <w:r w:rsidRPr="00C36C61">
              <w:rPr>
                <w:sz w:val="24"/>
                <w:szCs w:val="24"/>
              </w:rPr>
              <w:t>271 (70,6)</w:t>
            </w:r>
          </w:p>
        </w:tc>
        <w:tc>
          <w:tcPr>
            <w:tcW w:w="1286" w:type="dxa"/>
            <w:noWrap/>
            <w:vAlign w:val="center"/>
          </w:tcPr>
          <w:p w14:paraId="100CBD97" w14:textId="65F49B12" w:rsidR="00141E7D" w:rsidRPr="00C36C61" w:rsidRDefault="00141E7D" w:rsidP="00320E9D">
            <w:pPr>
              <w:ind w:firstLine="22"/>
              <w:jc w:val="center"/>
              <w:rPr>
                <w:sz w:val="24"/>
                <w:szCs w:val="24"/>
              </w:rPr>
            </w:pPr>
            <w:r w:rsidRPr="00C36C61">
              <w:rPr>
                <w:sz w:val="24"/>
                <w:szCs w:val="24"/>
              </w:rPr>
              <w:t>222 (57,5)</w:t>
            </w:r>
          </w:p>
        </w:tc>
        <w:tc>
          <w:tcPr>
            <w:tcW w:w="1402" w:type="dxa"/>
            <w:noWrap/>
            <w:vAlign w:val="center"/>
          </w:tcPr>
          <w:p w14:paraId="53D20F2A" w14:textId="71FA178C" w:rsidR="00141E7D" w:rsidRPr="00C36C61" w:rsidRDefault="00141E7D" w:rsidP="00320E9D">
            <w:pPr>
              <w:ind w:firstLine="22"/>
              <w:jc w:val="center"/>
              <w:rPr>
                <w:sz w:val="24"/>
                <w:szCs w:val="24"/>
              </w:rPr>
            </w:pPr>
            <w:r w:rsidRPr="00C36C61">
              <w:rPr>
                <w:sz w:val="24"/>
                <w:szCs w:val="24"/>
              </w:rPr>
              <w:t>493 (64,0)</w:t>
            </w:r>
          </w:p>
        </w:tc>
        <w:tc>
          <w:tcPr>
            <w:tcW w:w="922" w:type="dxa"/>
            <w:vMerge w:val="restart"/>
          </w:tcPr>
          <w:p w14:paraId="3C9C98C6" w14:textId="77777777" w:rsidR="00141E7D" w:rsidRPr="00C36C61" w:rsidRDefault="00141E7D" w:rsidP="00F151FE">
            <w:pPr>
              <w:ind w:firstLine="22"/>
              <w:rPr>
                <w:sz w:val="24"/>
                <w:szCs w:val="24"/>
              </w:rPr>
            </w:pPr>
            <w:r w:rsidRPr="00C36C61">
              <w:rPr>
                <w:rFonts w:eastAsia="Times New Roman"/>
                <w:sz w:val="24"/>
                <w:szCs w:val="24"/>
              </w:rPr>
              <w:t>&lt;0,001</w:t>
            </w:r>
          </w:p>
        </w:tc>
      </w:tr>
      <w:tr w:rsidR="001D34B3" w:rsidRPr="00C36C61" w14:paraId="2E4194C3" w14:textId="77777777" w:rsidTr="00320E9D">
        <w:trPr>
          <w:gridAfter w:val="1"/>
          <w:wAfter w:w="13" w:type="dxa"/>
          <w:trHeight w:val="300"/>
          <w:jc w:val="center"/>
        </w:trPr>
        <w:tc>
          <w:tcPr>
            <w:tcW w:w="2145" w:type="dxa"/>
            <w:vMerge/>
            <w:noWrap/>
            <w:hideMark/>
          </w:tcPr>
          <w:p w14:paraId="61332684" w14:textId="77777777" w:rsidR="00141E7D" w:rsidRPr="00C36C61" w:rsidRDefault="00141E7D" w:rsidP="00F151FE">
            <w:pPr>
              <w:ind w:firstLine="22"/>
              <w:rPr>
                <w:rFonts w:eastAsia="Times New Roman"/>
                <w:sz w:val="24"/>
                <w:szCs w:val="24"/>
              </w:rPr>
            </w:pPr>
          </w:p>
        </w:tc>
        <w:tc>
          <w:tcPr>
            <w:tcW w:w="2464" w:type="dxa"/>
            <w:noWrap/>
            <w:hideMark/>
          </w:tcPr>
          <w:p w14:paraId="02598DEB" w14:textId="77777777" w:rsidR="00141E7D" w:rsidRPr="00C36C61" w:rsidRDefault="00141E7D" w:rsidP="00F151FE">
            <w:pPr>
              <w:ind w:firstLine="22"/>
              <w:rPr>
                <w:rFonts w:eastAsia="Times New Roman"/>
                <w:sz w:val="24"/>
                <w:szCs w:val="24"/>
              </w:rPr>
            </w:pPr>
            <w:r w:rsidRPr="00C36C61">
              <w:rPr>
                <w:rFonts w:eastAsia="Times New Roman"/>
                <w:sz w:val="24"/>
                <w:szCs w:val="24"/>
              </w:rPr>
              <w:t>нет</w:t>
            </w:r>
          </w:p>
        </w:tc>
        <w:tc>
          <w:tcPr>
            <w:tcW w:w="1329" w:type="dxa"/>
            <w:noWrap/>
            <w:vAlign w:val="center"/>
          </w:tcPr>
          <w:p w14:paraId="40A61C6E" w14:textId="03DC94A0" w:rsidR="00141E7D" w:rsidRPr="00C36C61" w:rsidRDefault="00141E7D" w:rsidP="00320E9D">
            <w:pPr>
              <w:ind w:firstLine="22"/>
              <w:jc w:val="center"/>
              <w:rPr>
                <w:sz w:val="24"/>
                <w:szCs w:val="24"/>
              </w:rPr>
            </w:pPr>
            <w:r w:rsidRPr="00C36C61">
              <w:rPr>
                <w:sz w:val="24"/>
                <w:szCs w:val="24"/>
              </w:rPr>
              <w:t>108 (28,1)</w:t>
            </w:r>
          </w:p>
        </w:tc>
        <w:tc>
          <w:tcPr>
            <w:tcW w:w="1286" w:type="dxa"/>
            <w:noWrap/>
            <w:vAlign w:val="center"/>
          </w:tcPr>
          <w:p w14:paraId="3F9D7A4F" w14:textId="73EDF11B" w:rsidR="00141E7D" w:rsidRPr="00C36C61" w:rsidRDefault="00141E7D" w:rsidP="00320E9D">
            <w:pPr>
              <w:ind w:firstLine="22"/>
              <w:jc w:val="center"/>
              <w:rPr>
                <w:sz w:val="24"/>
                <w:szCs w:val="24"/>
              </w:rPr>
            </w:pPr>
            <w:r w:rsidRPr="00C36C61">
              <w:rPr>
                <w:sz w:val="24"/>
                <w:szCs w:val="24"/>
              </w:rPr>
              <w:t>164 (42,5)</w:t>
            </w:r>
          </w:p>
        </w:tc>
        <w:tc>
          <w:tcPr>
            <w:tcW w:w="1402" w:type="dxa"/>
            <w:noWrap/>
            <w:vAlign w:val="center"/>
          </w:tcPr>
          <w:p w14:paraId="176A0B15" w14:textId="1E1A4C9E" w:rsidR="00141E7D" w:rsidRPr="00C36C61" w:rsidRDefault="00141E7D" w:rsidP="00320E9D">
            <w:pPr>
              <w:ind w:firstLine="22"/>
              <w:jc w:val="center"/>
              <w:rPr>
                <w:sz w:val="24"/>
                <w:szCs w:val="24"/>
              </w:rPr>
            </w:pPr>
            <w:r w:rsidRPr="00C36C61">
              <w:rPr>
                <w:sz w:val="24"/>
                <w:szCs w:val="24"/>
              </w:rPr>
              <w:t>272 (35,3)</w:t>
            </w:r>
          </w:p>
        </w:tc>
        <w:tc>
          <w:tcPr>
            <w:tcW w:w="922" w:type="dxa"/>
            <w:vMerge/>
          </w:tcPr>
          <w:p w14:paraId="5A37EB0F" w14:textId="77777777" w:rsidR="00141E7D" w:rsidRPr="00C36C61" w:rsidRDefault="00141E7D" w:rsidP="00F151FE">
            <w:pPr>
              <w:ind w:firstLine="22"/>
              <w:rPr>
                <w:sz w:val="24"/>
                <w:szCs w:val="24"/>
              </w:rPr>
            </w:pPr>
          </w:p>
        </w:tc>
      </w:tr>
      <w:tr w:rsidR="001D34B3" w:rsidRPr="00C36C61" w14:paraId="43B29041" w14:textId="77777777" w:rsidTr="00320E9D">
        <w:trPr>
          <w:gridAfter w:val="1"/>
          <w:wAfter w:w="13" w:type="dxa"/>
          <w:trHeight w:val="300"/>
          <w:jc w:val="center"/>
        </w:trPr>
        <w:tc>
          <w:tcPr>
            <w:tcW w:w="2145" w:type="dxa"/>
            <w:vMerge/>
            <w:noWrap/>
            <w:hideMark/>
          </w:tcPr>
          <w:p w14:paraId="24F4CF6A" w14:textId="77777777" w:rsidR="00141E7D" w:rsidRPr="00C36C61" w:rsidRDefault="00141E7D" w:rsidP="00F151FE">
            <w:pPr>
              <w:ind w:firstLine="22"/>
              <w:rPr>
                <w:rFonts w:eastAsia="Times New Roman"/>
                <w:sz w:val="24"/>
                <w:szCs w:val="24"/>
              </w:rPr>
            </w:pPr>
          </w:p>
        </w:tc>
        <w:tc>
          <w:tcPr>
            <w:tcW w:w="2464" w:type="dxa"/>
            <w:noWrap/>
            <w:hideMark/>
          </w:tcPr>
          <w:p w14:paraId="5EC5CF6D" w14:textId="77777777" w:rsidR="00141E7D" w:rsidRPr="00C36C61" w:rsidRDefault="00141E7D" w:rsidP="00F151FE">
            <w:pPr>
              <w:ind w:firstLine="22"/>
              <w:rPr>
                <w:rFonts w:eastAsia="Times New Roman"/>
                <w:sz w:val="24"/>
                <w:szCs w:val="24"/>
              </w:rPr>
            </w:pPr>
            <w:r w:rsidRPr="00C36C61">
              <w:rPr>
                <w:rFonts w:eastAsia="Times New Roman"/>
                <w:sz w:val="24"/>
                <w:szCs w:val="24"/>
              </w:rPr>
              <w:t>затрудняюсь ответить</w:t>
            </w:r>
          </w:p>
        </w:tc>
        <w:tc>
          <w:tcPr>
            <w:tcW w:w="1329" w:type="dxa"/>
            <w:noWrap/>
            <w:vAlign w:val="center"/>
          </w:tcPr>
          <w:p w14:paraId="65B37218" w14:textId="403E6F34" w:rsidR="00141E7D" w:rsidRPr="00C36C61" w:rsidRDefault="00141E7D" w:rsidP="00320E9D">
            <w:pPr>
              <w:ind w:firstLine="22"/>
              <w:jc w:val="center"/>
              <w:rPr>
                <w:sz w:val="24"/>
                <w:szCs w:val="24"/>
              </w:rPr>
            </w:pPr>
            <w:r w:rsidRPr="00C36C61">
              <w:rPr>
                <w:sz w:val="24"/>
                <w:szCs w:val="24"/>
              </w:rPr>
              <w:t>5 (1,3)</w:t>
            </w:r>
          </w:p>
        </w:tc>
        <w:tc>
          <w:tcPr>
            <w:tcW w:w="1286" w:type="dxa"/>
            <w:noWrap/>
            <w:vAlign w:val="center"/>
          </w:tcPr>
          <w:p w14:paraId="302CF955" w14:textId="0C5B6408" w:rsidR="00141E7D" w:rsidRPr="00C36C61" w:rsidRDefault="00141E7D" w:rsidP="00320E9D">
            <w:pPr>
              <w:ind w:firstLine="22"/>
              <w:jc w:val="center"/>
              <w:rPr>
                <w:sz w:val="24"/>
                <w:szCs w:val="24"/>
              </w:rPr>
            </w:pPr>
          </w:p>
        </w:tc>
        <w:tc>
          <w:tcPr>
            <w:tcW w:w="1402" w:type="dxa"/>
            <w:noWrap/>
            <w:vAlign w:val="center"/>
          </w:tcPr>
          <w:p w14:paraId="4865F9F6" w14:textId="767BDB91" w:rsidR="00141E7D" w:rsidRPr="00C36C61" w:rsidRDefault="00141E7D" w:rsidP="00320E9D">
            <w:pPr>
              <w:ind w:firstLine="22"/>
              <w:jc w:val="center"/>
              <w:rPr>
                <w:sz w:val="24"/>
                <w:szCs w:val="24"/>
              </w:rPr>
            </w:pPr>
            <w:r w:rsidRPr="00C36C61">
              <w:rPr>
                <w:sz w:val="24"/>
                <w:szCs w:val="24"/>
              </w:rPr>
              <w:t>5 (,6)</w:t>
            </w:r>
          </w:p>
        </w:tc>
        <w:tc>
          <w:tcPr>
            <w:tcW w:w="922" w:type="dxa"/>
            <w:vMerge/>
          </w:tcPr>
          <w:p w14:paraId="0B33222B" w14:textId="77777777" w:rsidR="00141E7D" w:rsidRPr="00C36C61" w:rsidRDefault="00141E7D" w:rsidP="00F151FE">
            <w:pPr>
              <w:ind w:firstLine="22"/>
              <w:rPr>
                <w:sz w:val="24"/>
                <w:szCs w:val="24"/>
              </w:rPr>
            </w:pPr>
          </w:p>
        </w:tc>
      </w:tr>
      <w:tr w:rsidR="001D34B3" w:rsidRPr="00C36C61" w14:paraId="2F55E0B8" w14:textId="77777777" w:rsidTr="00320E9D">
        <w:trPr>
          <w:gridAfter w:val="1"/>
          <w:wAfter w:w="13" w:type="dxa"/>
          <w:trHeight w:val="300"/>
          <w:jc w:val="center"/>
        </w:trPr>
        <w:tc>
          <w:tcPr>
            <w:tcW w:w="2145" w:type="dxa"/>
            <w:vMerge w:val="restart"/>
            <w:noWrap/>
            <w:hideMark/>
          </w:tcPr>
          <w:p w14:paraId="3454F624" w14:textId="22EF9BD2" w:rsidR="00141E7D" w:rsidRPr="00C36C61" w:rsidRDefault="00141E7D" w:rsidP="00F151FE">
            <w:pPr>
              <w:ind w:firstLine="22"/>
              <w:rPr>
                <w:rFonts w:eastAsia="Times New Roman"/>
                <w:sz w:val="24"/>
                <w:szCs w:val="24"/>
              </w:rPr>
            </w:pPr>
            <w:r w:rsidRPr="00C36C61">
              <w:rPr>
                <w:rFonts w:eastAsia="Times New Roman"/>
                <w:sz w:val="24"/>
                <w:szCs w:val="24"/>
              </w:rPr>
              <w:t>Насколько вам не</w:t>
            </w:r>
            <w:r w:rsidR="00320E9D">
              <w:rPr>
                <w:rFonts w:eastAsia="Times New Roman"/>
                <w:sz w:val="24"/>
                <w:szCs w:val="24"/>
                <w:lang w:val="kk-KZ"/>
              </w:rPr>
              <w:t xml:space="preserve"> </w:t>
            </w:r>
            <w:r w:rsidRPr="00C36C61">
              <w:rPr>
                <w:rFonts w:eastAsia="Times New Roman"/>
                <w:sz w:val="24"/>
                <w:szCs w:val="24"/>
              </w:rPr>
              <w:t>обходимо обуче</w:t>
            </w:r>
            <w:r w:rsidR="00320E9D">
              <w:rPr>
                <w:rFonts w:eastAsia="Times New Roman"/>
                <w:sz w:val="24"/>
                <w:szCs w:val="24"/>
                <w:lang w:val="kk-KZ"/>
              </w:rPr>
              <w:t xml:space="preserve"> </w:t>
            </w:r>
            <w:r w:rsidRPr="00C36C61">
              <w:rPr>
                <w:rFonts w:eastAsia="Times New Roman"/>
                <w:sz w:val="24"/>
                <w:szCs w:val="24"/>
              </w:rPr>
              <w:t>ние по формиро</w:t>
            </w:r>
            <w:r w:rsidR="00320E9D">
              <w:rPr>
                <w:rFonts w:eastAsia="Times New Roman"/>
                <w:sz w:val="24"/>
                <w:szCs w:val="24"/>
                <w:lang w:val="kk-KZ"/>
              </w:rPr>
              <w:t xml:space="preserve"> </w:t>
            </w:r>
            <w:r w:rsidRPr="00C36C61">
              <w:rPr>
                <w:rFonts w:eastAsia="Times New Roman"/>
                <w:sz w:val="24"/>
                <w:szCs w:val="24"/>
              </w:rPr>
              <w:t xml:space="preserve">ванию заявок на лекарственные средства? </w:t>
            </w:r>
          </w:p>
        </w:tc>
        <w:tc>
          <w:tcPr>
            <w:tcW w:w="2464" w:type="dxa"/>
            <w:noWrap/>
            <w:hideMark/>
          </w:tcPr>
          <w:p w14:paraId="3A738577" w14:textId="77777777" w:rsidR="00141E7D" w:rsidRPr="00C36C61" w:rsidRDefault="00141E7D" w:rsidP="00F151FE">
            <w:pPr>
              <w:ind w:firstLine="22"/>
              <w:rPr>
                <w:rFonts w:eastAsia="Times New Roman"/>
                <w:sz w:val="24"/>
                <w:szCs w:val="24"/>
              </w:rPr>
            </w:pPr>
            <w:r w:rsidRPr="00C36C61">
              <w:rPr>
                <w:rFonts w:eastAsia="Times New Roman"/>
                <w:sz w:val="24"/>
                <w:szCs w:val="24"/>
              </w:rPr>
              <w:t>Да, необходимо для расчета потребности</w:t>
            </w:r>
          </w:p>
        </w:tc>
        <w:tc>
          <w:tcPr>
            <w:tcW w:w="1329" w:type="dxa"/>
            <w:noWrap/>
            <w:vAlign w:val="center"/>
          </w:tcPr>
          <w:p w14:paraId="7CD3FD85" w14:textId="363CF6C2" w:rsidR="00141E7D" w:rsidRPr="00C36C61" w:rsidRDefault="00141E7D" w:rsidP="00320E9D">
            <w:pPr>
              <w:ind w:firstLine="22"/>
              <w:jc w:val="center"/>
              <w:rPr>
                <w:sz w:val="24"/>
                <w:szCs w:val="24"/>
              </w:rPr>
            </w:pPr>
            <w:r w:rsidRPr="00C36C61">
              <w:rPr>
                <w:sz w:val="24"/>
                <w:szCs w:val="24"/>
              </w:rPr>
              <w:t>301 (78,4)</w:t>
            </w:r>
          </w:p>
        </w:tc>
        <w:tc>
          <w:tcPr>
            <w:tcW w:w="1286" w:type="dxa"/>
            <w:noWrap/>
            <w:vAlign w:val="center"/>
          </w:tcPr>
          <w:p w14:paraId="6BB1C89B" w14:textId="4F29179E" w:rsidR="00141E7D" w:rsidRPr="00C36C61" w:rsidRDefault="00141E7D" w:rsidP="00320E9D">
            <w:pPr>
              <w:ind w:firstLine="22"/>
              <w:jc w:val="center"/>
              <w:rPr>
                <w:sz w:val="24"/>
                <w:szCs w:val="24"/>
              </w:rPr>
            </w:pPr>
            <w:r w:rsidRPr="00C36C61">
              <w:rPr>
                <w:sz w:val="24"/>
                <w:szCs w:val="24"/>
              </w:rPr>
              <w:t>337 (90,3)</w:t>
            </w:r>
          </w:p>
        </w:tc>
        <w:tc>
          <w:tcPr>
            <w:tcW w:w="1402" w:type="dxa"/>
            <w:noWrap/>
            <w:vAlign w:val="center"/>
          </w:tcPr>
          <w:p w14:paraId="1E69D4BA" w14:textId="08A33B59" w:rsidR="00141E7D" w:rsidRPr="00C36C61" w:rsidRDefault="00141E7D" w:rsidP="00320E9D">
            <w:pPr>
              <w:ind w:firstLine="22"/>
              <w:jc w:val="center"/>
              <w:rPr>
                <w:sz w:val="24"/>
                <w:szCs w:val="24"/>
              </w:rPr>
            </w:pPr>
            <w:r w:rsidRPr="00C36C61">
              <w:rPr>
                <w:sz w:val="24"/>
                <w:szCs w:val="24"/>
              </w:rPr>
              <w:t>638 (84,3)</w:t>
            </w:r>
          </w:p>
        </w:tc>
        <w:tc>
          <w:tcPr>
            <w:tcW w:w="922" w:type="dxa"/>
            <w:vMerge w:val="restart"/>
          </w:tcPr>
          <w:p w14:paraId="5D12A522" w14:textId="77777777" w:rsidR="00141E7D" w:rsidRPr="00C36C61" w:rsidRDefault="00141E7D" w:rsidP="00F151FE">
            <w:pPr>
              <w:ind w:firstLine="22"/>
              <w:rPr>
                <w:sz w:val="24"/>
                <w:szCs w:val="24"/>
              </w:rPr>
            </w:pPr>
            <w:r w:rsidRPr="00C36C61">
              <w:rPr>
                <w:rFonts w:eastAsia="Times New Roman"/>
                <w:sz w:val="24"/>
                <w:szCs w:val="24"/>
              </w:rPr>
              <w:t>&lt;0,001</w:t>
            </w:r>
          </w:p>
        </w:tc>
      </w:tr>
      <w:tr w:rsidR="00141E7D" w:rsidRPr="00C36C61" w14:paraId="5E1F78BE" w14:textId="77777777" w:rsidTr="00320E9D">
        <w:trPr>
          <w:gridAfter w:val="1"/>
          <w:wAfter w:w="13" w:type="dxa"/>
          <w:trHeight w:val="300"/>
          <w:jc w:val="center"/>
        </w:trPr>
        <w:tc>
          <w:tcPr>
            <w:tcW w:w="2145" w:type="dxa"/>
            <w:vMerge/>
            <w:noWrap/>
            <w:hideMark/>
          </w:tcPr>
          <w:p w14:paraId="0C9AC4BE" w14:textId="77777777" w:rsidR="00141E7D" w:rsidRPr="00C36C61" w:rsidRDefault="00141E7D" w:rsidP="00F151FE">
            <w:pPr>
              <w:rPr>
                <w:rFonts w:eastAsia="Times New Roman"/>
                <w:sz w:val="24"/>
                <w:szCs w:val="24"/>
              </w:rPr>
            </w:pPr>
          </w:p>
        </w:tc>
        <w:tc>
          <w:tcPr>
            <w:tcW w:w="2464" w:type="dxa"/>
            <w:noWrap/>
            <w:hideMark/>
          </w:tcPr>
          <w:p w14:paraId="287A74F5" w14:textId="77777777" w:rsidR="00141E7D" w:rsidRPr="00C36C61" w:rsidRDefault="00141E7D" w:rsidP="00F151FE">
            <w:pPr>
              <w:ind w:firstLine="0"/>
              <w:rPr>
                <w:rFonts w:eastAsia="Times New Roman"/>
                <w:sz w:val="24"/>
                <w:szCs w:val="24"/>
              </w:rPr>
            </w:pPr>
            <w:r w:rsidRPr="00C36C61">
              <w:rPr>
                <w:rFonts w:eastAsia="Times New Roman"/>
                <w:sz w:val="24"/>
                <w:szCs w:val="24"/>
              </w:rPr>
              <w:t>Нет, необходимости</w:t>
            </w:r>
          </w:p>
        </w:tc>
        <w:tc>
          <w:tcPr>
            <w:tcW w:w="1329" w:type="dxa"/>
            <w:noWrap/>
            <w:vAlign w:val="center"/>
          </w:tcPr>
          <w:p w14:paraId="7CE59CDD" w14:textId="5BD33449" w:rsidR="00141E7D" w:rsidRPr="00C36C61" w:rsidRDefault="00141E7D" w:rsidP="00320E9D">
            <w:pPr>
              <w:ind w:firstLine="0"/>
              <w:jc w:val="center"/>
              <w:rPr>
                <w:sz w:val="24"/>
                <w:szCs w:val="24"/>
              </w:rPr>
            </w:pPr>
            <w:r w:rsidRPr="00C36C61">
              <w:rPr>
                <w:sz w:val="24"/>
                <w:szCs w:val="24"/>
              </w:rPr>
              <w:t>83 (21,6)</w:t>
            </w:r>
          </w:p>
        </w:tc>
        <w:tc>
          <w:tcPr>
            <w:tcW w:w="1286" w:type="dxa"/>
            <w:noWrap/>
            <w:vAlign w:val="center"/>
          </w:tcPr>
          <w:p w14:paraId="0FBFBD87" w14:textId="5089BD1E" w:rsidR="00141E7D" w:rsidRPr="00C36C61" w:rsidRDefault="00141E7D" w:rsidP="00320E9D">
            <w:pPr>
              <w:ind w:firstLine="0"/>
              <w:jc w:val="center"/>
              <w:rPr>
                <w:sz w:val="24"/>
                <w:szCs w:val="24"/>
              </w:rPr>
            </w:pPr>
            <w:r w:rsidRPr="00C36C61">
              <w:rPr>
                <w:sz w:val="24"/>
                <w:szCs w:val="24"/>
              </w:rPr>
              <w:t>36 (9,7)</w:t>
            </w:r>
          </w:p>
        </w:tc>
        <w:tc>
          <w:tcPr>
            <w:tcW w:w="1402" w:type="dxa"/>
            <w:noWrap/>
            <w:vAlign w:val="center"/>
          </w:tcPr>
          <w:p w14:paraId="49D6A59B" w14:textId="79286792" w:rsidR="00141E7D" w:rsidRPr="00C36C61" w:rsidRDefault="00141E7D" w:rsidP="00320E9D">
            <w:pPr>
              <w:ind w:firstLine="0"/>
              <w:jc w:val="center"/>
              <w:rPr>
                <w:sz w:val="24"/>
                <w:szCs w:val="24"/>
              </w:rPr>
            </w:pPr>
            <w:r w:rsidRPr="00C36C61">
              <w:rPr>
                <w:sz w:val="24"/>
                <w:szCs w:val="24"/>
              </w:rPr>
              <w:t>119 (15,7)</w:t>
            </w:r>
          </w:p>
        </w:tc>
        <w:tc>
          <w:tcPr>
            <w:tcW w:w="922" w:type="dxa"/>
            <w:vMerge/>
          </w:tcPr>
          <w:p w14:paraId="4A9C02AD" w14:textId="77777777" w:rsidR="00141E7D" w:rsidRPr="00C36C61" w:rsidRDefault="00141E7D" w:rsidP="00F151FE">
            <w:pPr>
              <w:rPr>
                <w:sz w:val="24"/>
                <w:szCs w:val="24"/>
              </w:rPr>
            </w:pPr>
          </w:p>
        </w:tc>
      </w:tr>
    </w:tbl>
    <w:p w14:paraId="23F77CBA" w14:textId="77777777" w:rsidR="00762534" w:rsidRPr="00C36C61" w:rsidRDefault="00762534" w:rsidP="00762534">
      <w:pPr>
        <w:ind w:left="284" w:right="-846"/>
      </w:pPr>
    </w:p>
    <w:p w14:paraId="316475E4" w14:textId="5897A5E2" w:rsidR="00762534" w:rsidRPr="00C36C61" w:rsidRDefault="00527D52" w:rsidP="001A67A8">
      <w:pPr>
        <w:ind w:right="-11" w:firstLine="709"/>
      </w:pPr>
      <w:r w:rsidRPr="00BE0D07">
        <w:t xml:space="preserve">Простой логистический регрессионный анализ показал, что доступность ЛС в Алматинской области зависит от ответственности заведующих аптеками (ОШ = 3,78; 95% ДИ 2,57–5,57) и заведующих отделениями (ОШ = 2,87; 95% ДИ 1,72–4,77), а также привлечения клинических фармакологов и врачей-экспертов (ОШ = 1,86; 95% ДИ 0,83–4,19). Учет мнения медицинского персонала (ОШ = 5,65; 95% ДИ 3,80–8,39) улучшает доступность. Отсутствие информации о качестве ЛС (ОШ = 2,83; 95% ДИ 1,81–4,42) и наличие лекарственной формулярной комиссии (ОШ = 2,12; 95% ДИ 1,29–3,47) ухудшают доступность. Тип организации и регион не влияют на доступность ЛС </w:t>
      </w:r>
      <w:r w:rsidR="00762534" w:rsidRPr="00BE0D07">
        <w:t>(таблица 16</w:t>
      </w:r>
      <w:r w:rsidR="00762534" w:rsidRPr="00C36C61">
        <w:t>).</w:t>
      </w:r>
    </w:p>
    <w:p w14:paraId="77968F10" w14:textId="77777777" w:rsidR="006938C2" w:rsidRPr="00C36C61" w:rsidRDefault="006938C2" w:rsidP="00141E7D">
      <w:pPr>
        <w:ind w:left="284" w:right="-846"/>
        <w:sectPr w:rsidR="006938C2" w:rsidRPr="00C36C61" w:rsidSect="001A67A8">
          <w:pgSz w:w="11907" w:h="16840" w:code="9"/>
          <w:pgMar w:top="1134" w:right="567" w:bottom="1134" w:left="1701" w:header="720" w:footer="720" w:gutter="0"/>
          <w:cols w:space="720"/>
          <w:docGrid w:linePitch="381"/>
        </w:sectPr>
      </w:pPr>
    </w:p>
    <w:p w14:paraId="59A8E6E3" w14:textId="711BA193" w:rsidR="006938C2" w:rsidRDefault="006938C2" w:rsidP="00320E9D">
      <w:pPr>
        <w:ind w:right="-29" w:firstLine="0"/>
        <w:rPr>
          <w:rFonts w:eastAsia="Times New Roman"/>
          <w:lang w:val="kk-KZ"/>
        </w:rPr>
      </w:pPr>
      <w:r w:rsidRPr="00320E9D">
        <w:rPr>
          <w:rFonts w:eastAsia="Times New Roman"/>
        </w:rPr>
        <w:lastRenderedPageBreak/>
        <w:t xml:space="preserve">Таблица </w:t>
      </w:r>
      <w:r w:rsidR="00576FBB" w:rsidRPr="00320E9D">
        <w:rPr>
          <w:rFonts w:eastAsia="Times New Roman"/>
        </w:rPr>
        <w:t>16</w:t>
      </w:r>
      <w:r w:rsidRPr="00320E9D">
        <w:rPr>
          <w:rFonts w:eastAsia="Times New Roman"/>
        </w:rPr>
        <w:t xml:space="preserve"> </w:t>
      </w:r>
      <w:r w:rsidR="00320E9D">
        <w:rPr>
          <w:rFonts w:eastAsia="Times New Roman"/>
          <w:lang w:val="kk-KZ"/>
        </w:rPr>
        <w:t xml:space="preserve">– </w:t>
      </w:r>
      <w:r w:rsidRPr="00320E9D">
        <w:rPr>
          <w:rFonts w:eastAsia="Times New Roman"/>
        </w:rPr>
        <w:t>Простой и множественный логистический регрессионный анализ факторов влияющих на доступность ЛС (Алма</w:t>
      </w:r>
      <w:r w:rsidR="00320E9D">
        <w:rPr>
          <w:rFonts w:eastAsia="Times New Roman"/>
        </w:rPr>
        <w:t>тинская область: город и село)</w:t>
      </w:r>
    </w:p>
    <w:p w14:paraId="4C12868D" w14:textId="77777777" w:rsidR="00320E9D" w:rsidRPr="00320E9D" w:rsidRDefault="00320E9D" w:rsidP="00320E9D">
      <w:pPr>
        <w:ind w:right="-29" w:firstLine="0"/>
        <w:jc w:val="right"/>
        <w:rPr>
          <w:rFonts w:eastAsia="Times New Roman"/>
          <w:sz w:val="16"/>
          <w:szCs w:val="16"/>
          <w:lang w:val="kk-KZ"/>
        </w:rPr>
      </w:pPr>
    </w:p>
    <w:tbl>
      <w:tblPr>
        <w:tblStyle w:val="TableGrid"/>
        <w:tblW w:w="14572" w:type="dxa"/>
        <w:tblInd w:w="122" w:type="dxa"/>
        <w:tblLook w:val="04A0" w:firstRow="1" w:lastRow="0" w:firstColumn="1" w:lastColumn="0" w:noHBand="0" w:noVBand="1"/>
      </w:tblPr>
      <w:tblGrid>
        <w:gridCol w:w="2486"/>
        <w:gridCol w:w="5521"/>
        <w:gridCol w:w="2884"/>
        <w:gridCol w:w="3681"/>
      </w:tblGrid>
      <w:tr w:rsidR="001D34B3" w:rsidRPr="00320E9D" w14:paraId="09E4FAF1" w14:textId="77777777" w:rsidTr="00320E9D">
        <w:trPr>
          <w:trHeight w:val="300"/>
        </w:trPr>
        <w:tc>
          <w:tcPr>
            <w:tcW w:w="8007" w:type="dxa"/>
            <w:gridSpan w:val="2"/>
            <w:vAlign w:val="center"/>
            <w:hideMark/>
          </w:tcPr>
          <w:p w14:paraId="3FAE7957" w14:textId="0769AECA" w:rsidR="00412A40" w:rsidRPr="00320E9D" w:rsidRDefault="00320E9D" w:rsidP="00320E9D">
            <w:pPr>
              <w:spacing w:line="216" w:lineRule="auto"/>
              <w:jc w:val="center"/>
              <w:rPr>
                <w:rFonts w:eastAsia="Times New Roman"/>
                <w:sz w:val="24"/>
                <w:szCs w:val="24"/>
              </w:rPr>
            </w:pPr>
            <w:r w:rsidRPr="00320E9D">
              <w:rPr>
                <w:rFonts w:eastAsia="Times New Roman"/>
                <w:sz w:val="24"/>
                <w:szCs w:val="24"/>
              </w:rPr>
              <w:t>Анализ факторов</w:t>
            </w:r>
          </w:p>
        </w:tc>
        <w:tc>
          <w:tcPr>
            <w:tcW w:w="2884" w:type="dxa"/>
          </w:tcPr>
          <w:p w14:paraId="2371E782" w14:textId="77777777" w:rsidR="00412A40" w:rsidRPr="00320E9D" w:rsidRDefault="00412A40" w:rsidP="00320E9D">
            <w:pPr>
              <w:spacing w:line="216" w:lineRule="auto"/>
              <w:ind w:firstLine="0"/>
              <w:rPr>
                <w:rFonts w:eastAsia="Times New Roman"/>
                <w:sz w:val="24"/>
                <w:szCs w:val="24"/>
              </w:rPr>
            </w:pPr>
            <w:r w:rsidRPr="00320E9D">
              <w:rPr>
                <w:rFonts w:eastAsia="Times New Roman"/>
                <w:sz w:val="24"/>
                <w:szCs w:val="24"/>
              </w:rPr>
              <w:t>Простой AOR (95%CI)</w:t>
            </w:r>
          </w:p>
        </w:tc>
        <w:tc>
          <w:tcPr>
            <w:tcW w:w="3681" w:type="dxa"/>
            <w:noWrap/>
            <w:hideMark/>
          </w:tcPr>
          <w:p w14:paraId="035ACC69" w14:textId="77777777" w:rsidR="00412A40" w:rsidRPr="00320E9D" w:rsidRDefault="00412A40" w:rsidP="00320E9D">
            <w:pPr>
              <w:spacing w:line="216" w:lineRule="auto"/>
              <w:ind w:firstLine="0"/>
              <w:rPr>
                <w:rFonts w:eastAsia="Times New Roman"/>
                <w:sz w:val="24"/>
                <w:szCs w:val="24"/>
              </w:rPr>
            </w:pPr>
            <w:r w:rsidRPr="00320E9D">
              <w:rPr>
                <w:rFonts w:eastAsia="Times New Roman"/>
                <w:sz w:val="24"/>
                <w:szCs w:val="24"/>
              </w:rPr>
              <w:t>Множественный AOR (95%CI)</w:t>
            </w:r>
          </w:p>
        </w:tc>
      </w:tr>
      <w:tr w:rsidR="001D34B3" w:rsidRPr="00320E9D" w14:paraId="49B66A78" w14:textId="77777777" w:rsidTr="00320E9D">
        <w:trPr>
          <w:trHeight w:val="64"/>
        </w:trPr>
        <w:tc>
          <w:tcPr>
            <w:tcW w:w="2486" w:type="dxa"/>
            <w:vMerge w:val="restart"/>
            <w:hideMark/>
          </w:tcPr>
          <w:p w14:paraId="307B96BD" w14:textId="77777777" w:rsidR="00412A40" w:rsidRPr="00320E9D" w:rsidRDefault="00412A40" w:rsidP="00320E9D">
            <w:pPr>
              <w:spacing w:line="216" w:lineRule="auto"/>
              <w:ind w:firstLine="0"/>
              <w:jc w:val="left"/>
              <w:rPr>
                <w:rFonts w:eastAsia="Times New Roman"/>
                <w:sz w:val="24"/>
                <w:szCs w:val="24"/>
              </w:rPr>
            </w:pPr>
            <w:r w:rsidRPr="00320E9D">
              <w:rPr>
                <w:rFonts w:eastAsia="Times New Roman"/>
                <w:sz w:val="24"/>
                <w:szCs w:val="24"/>
              </w:rPr>
              <w:t>Сложности при формировании заявки ЛС</w:t>
            </w:r>
          </w:p>
        </w:tc>
        <w:tc>
          <w:tcPr>
            <w:tcW w:w="5521" w:type="dxa"/>
            <w:noWrap/>
            <w:hideMark/>
          </w:tcPr>
          <w:p w14:paraId="1052AA6D" w14:textId="77777777" w:rsidR="00412A40" w:rsidRPr="00320E9D" w:rsidRDefault="00412A40" w:rsidP="00320E9D">
            <w:pPr>
              <w:spacing w:line="216" w:lineRule="auto"/>
              <w:ind w:firstLine="0"/>
              <w:jc w:val="left"/>
              <w:rPr>
                <w:rFonts w:eastAsia="Times New Roman"/>
                <w:sz w:val="24"/>
                <w:szCs w:val="24"/>
              </w:rPr>
            </w:pPr>
            <w:r w:rsidRPr="00320E9D">
              <w:rPr>
                <w:rFonts w:eastAsia="Times New Roman"/>
                <w:sz w:val="24"/>
                <w:szCs w:val="24"/>
              </w:rPr>
              <w:t>да</w:t>
            </w:r>
          </w:p>
        </w:tc>
        <w:tc>
          <w:tcPr>
            <w:tcW w:w="2884" w:type="dxa"/>
            <w:hideMark/>
          </w:tcPr>
          <w:p w14:paraId="4E60E24D" w14:textId="77777777" w:rsidR="00412A40" w:rsidRPr="00320E9D" w:rsidRDefault="00412A40" w:rsidP="00320E9D">
            <w:pPr>
              <w:spacing w:line="216" w:lineRule="auto"/>
              <w:ind w:firstLine="0"/>
              <w:jc w:val="center"/>
              <w:rPr>
                <w:rFonts w:eastAsia="Times New Roman"/>
                <w:sz w:val="24"/>
                <w:szCs w:val="24"/>
              </w:rPr>
            </w:pPr>
            <w:r w:rsidRPr="00320E9D">
              <w:rPr>
                <w:rFonts w:eastAsia="Times New Roman"/>
                <w:sz w:val="24"/>
                <w:szCs w:val="24"/>
              </w:rPr>
              <w:t>1</w:t>
            </w:r>
          </w:p>
        </w:tc>
        <w:tc>
          <w:tcPr>
            <w:tcW w:w="3681" w:type="dxa"/>
            <w:noWrap/>
            <w:hideMark/>
          </w:tcPr>
          <w:p w14:paraId="41323FE6" w14:textId="77777777" w:rsidR="00412A40" w:rsidRPr="00320E9D" w:rsidRDefault="00412A40" w:rsidP="00320E9D">
            <w:pPr>
              <w:spacing w:line="216" w:lineRule="auto"/>
              <w:ind w:firstLine="0"/>
              <w:jc w:val="center"/>
              <w:rPr>
                <w:rFonts w:eastAsia="Times New Roman"/>
                <w:sz w:val="24"/>
                <w:szCs w:val="24"/>
              </w:rPr>
            </w:pPr>
            <w:r w:rsidRPr="00320E9D">
              <w:rPr>
                <w:rFonts w:eastAsia="Times New Roman"/>
                <w:sz w:val="24"/>
                <w:szCs w:val="24"/>
              </w:rPr>
              <w:t>1</w:t>
            </w:r>
          </w:p>
        </w:tc>
      </w:tr>
      <w:tr w:rsidR="00527D52" w:rsidRPr="00320E9D" w14:paraId="47BA443F" w14:textId="77777777" w:rsidTr="00990EF6">
        <w:trPr>
          <w:trHeight w:val="64"/>
        </w:trPr>
        <w:tc>
          <w:tcPr>
            <w:tcW w:w="2486" w:type="dxa"/>
            <w:vMerge/>
            <w:hideMark/>
          </w:tcPr>
          <w:p w14:paraId="761F587B"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2B924D30"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нет</w:t>
            </w:r>
          </w:p>
        </w:tc>
        <w:tc>
          <w:tcPr>
            <w:tcW w:w="2884" w:type="dxa"/>
            <w:hideMark/>
          </w:tcPr>
          <w:p w14:paraId="26A7F07F" w14:textId="4B8E8901"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7,65(4,84;12,00)</w:t>
            </w:r>
          </w:p>
        </w:tc>
        <w:tc>
          <w:tcPr>
            <w:tcW w:w="3681" w:type="dxa"/>
            <w:noWrap/>
            <w:vAlign w:val="bottom"/>
            <w:hideMark/>
          </w:tcPr>
          <w:p w14:paraId="1644207D" w14:textId="23ADD89D" w:rsidR="00527D52" w:rsidRPr="00527D52" w:rsidRDefault="00527D52" w:rsidP="00527D52">
            <w:pPr>
              <w:spacing w:line="216" w:lineRule="auto"/>
              <w:ind w:firstLine="0"/>
              <w:jc w:val="center"/>
              <w:rPr>
                <w:rFonts w:eastAsia="Times New Roman"/>
                <w:sz w:val="24"/>
                <w:szCs w:val="24"/>
              </w:rPr>
            </w:pPr>
            <w:r w:rsidRPr="00527D52">
              <w:rPr>
                <w:sz w:val="20"/>
                <w:szCs w:val="20"/>
              </w:rPr>
              <w:t>6,37(3,56;11,41)</w:t>
            </w:r>
          </w:p>
        </w:tc>
      </w:tr>
      <w:tr w:rsidR="00527D52" w:rsidRPr="00320E9D" w14:paraId="7AF9B49D" w14:textId="77777777" w:rsidTr="00990EF6">
        <w:trPr>
          <w:trHeight w:val="64"/>
        </w:trPr>
        <w:tc>
          <w:tcPr>
            <w:tcW w:w="2486" w:type="dxa"/>
            <w:vMerge/>
            <w:hideMark/>
          </w:tcPr>
          <w:p w14:paraId="4FD90F6F"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5531FA67"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затрудняюсь ответить</w:t>
            </w:r>
          </w:p>
        </w:tc>
        <w:tc>
          <w:tcPr>
            <w:tcW w:w="2884" w:type="dxa"/>
            <w:hideMark/>
          </w:tcPr>
          <w:p w14:paraId="79601C87" w14:textId="5F3A7676"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5,82(3,2;10,00)</w:t>
            </w:r>
          </w:p>
        </w:tc>
        <w:tc>
          <w:tcPr>
            <w:tcW w:w="3681" w:type="dxa"/>
            <w:noWrap/>
            <w:vAlign w:val="bottom"/>
            <w:hideMark/>
          </w:tcPr>
          <w:p w14:paraId="0954B5EA" w14:textId="79D50CFC" w:rsidR="00527D52" w:rsidRPr="00527D52" w:rsidRDefault="00527D52" w:rsidP="00527D52">
            <w:pPr>
              <w:spacing w:line="216" w:lineRule="auto"/>
              <w:ind w:firstLine="0"/>
              <w:jc w:val="center"/>
              <w:rPr>
                <w:rFonts w:eastAsia="Times New Roman"/>
                <w:sz w:val="24"/>
                <w:szCs w:val="24"/>
              </w:rPr>
            </w:pPr>
            <w:r w:rsidRPr="00527D52">
              <w:rPr>
                <w:sz w:val="20"/>
                <w:szCs w:val="20"/>
              </w:rPr>
              <w:t>4,05(1,78;9,26)</w:t>
            </w:r>
          </w:p>
        </w:tc>
      </w:tr>
      <w:tr w:rsidR="00527D52" w:rsidRPr="00320E9D" w14:paraId="49FE1DBB" w14:textId="77777777" w:rsidTr="00990EF6">
        <w:trPr>
          <w:trHeight w:val="300"/>
        </w:trPr>
        <w:tc>
          <w:tcPr>
            <w:tcW w:w="2486" w:type="dxa"/>
            <w:vMerge w:val="restart"/>
            <w:hideMark/>
          </w:tcPr>
          <w:p w14:paraId="5892D49C"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Ответственных лиц, контролирующих расходование ЛС</w:t>
            </w:r>
          </w:p>
        </w:tc>
        <w:tc>
          <w:tcPr>
            <w:tcW w:w="5521" w:type="dxa"/>
            <w:noWrap/>
            <w:hideMark/>
          </w:tcPr>
          <w:p w14:paraId="13F33BF7"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каждый работник, использующий расходные материалы</w:t>
            </w:r>
          </w:p>
        </w:tc>
        <w:tc>
          <w:tcPr>
            <w:tcW w:w="2884" w:type="dxa"/>
          </w:tcPr>
          <w:p w14:paraId="225A4873" w14:textId="6C38D449" w:rsidR="00527D52" w:rsidRPr="00527D52" w:rsidRDefault="00527D52" w:rsidP="00527D52">
            <w:pPr>
              <w:spacing w:line="216" w:lineRule="auto"/>
              <w:ind w:firstLine="0"/>
              <w:jc w:val="center"/>
              <w:rPr>
                <w:sz w:val="24"/>
                <w:szCs w:val="24"/>
                <w:lang w:val="kk-KZ"/>
              </w:rPr>
            </w:pPr>
            <w:r w:rsidRPr="00527D52">
              <w:rPr>
                <w:rFonts w:eastAsia="Times New Roman"/>
                <w:sz w:val="20"/>
                <w:szCs w:val="20"/>
              </w:rPr>
              <w:t>0,3(0,21;0,42)</w:t>
            </w:r>
          </w:p>
        </w:tc>
        <w:tc>
          <w:tcPr>
            <w:tcW w:w="3681" w:type="dxa"/>
            <w:noWrap/>
            <w:vAlign w:val="bottom"/>
            <w:hideMark/>
          </w:tcPr>
          <w:p w14:paraId="409751F9" w14:textId="19B42DEC" w:rsidR="00527D52" w:rsidRPr="00527D52" w:rsidRDefault="00527D52" w:rsidP="00527D52">
            <w:pPr>
              <w:spacing w:line="216" w:lineRule="auto"/>
              <w:ind w:firstLine="0"/>
              <w:jc w:val="center"/>
              <w:rPr>
                <w:sz w:val="24"/>
                <w:szCs w:val="24"/>
              </w:rPr>
            </w:pPr>
            <w:r w:rsidRPr="00527D52">
              <w:rPr>
                <w:sz w:val="20"/>
                <w:szCs w:val="20"/>
              </w:rPr>
              <w:t>0,62(0,36;1,07)</w:t>
            </w:r>
          </w:p>
        </w:tc>
      </w:tr>
      <w:tr w:rsidR="00527D52" w:rsidRPr="00320E9D" w14:paraId="5BA64357" w14:textId="77777777" w:rsidTr="00990EF6">
        <w:trPr>
          <w:trHeight w:val="300"/>
        </w:trPr>
        <w:tc>
          <w:tcPr>
            <w:tcW w:w="2486" w:type="dxa"/>
            <w:vMerge/>
            <w:hideMark/>
          </w:tcPr>
          <w:p w14:paraId="34C76EEB"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61F6FAFF"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ответственный (материально ответственный) по подразделению</w:t>
            </w:r>
          </w:p>
        </w:tc>
        <w:tc>
          <w:tcPr>
            <w:tcW w:w="2884" w:type="dxa"/>
          </w:tcPr>
          <w:p w14:paraId="5990A818" w14:textId="668A76B9" w:rsidR="00527D52" w:rsidRPr="00527D52" w:rsidRDefault="00527D52" w:rsidP="00527D52">
            <w:pPr>
              <w:spacing w:line="216" w:lineRule="auto"/>
              <w:ind w:firstLine="0"/>
              <w:jc w:val="center"/>
              <w:rPr>
                <w:sz w:val="24"/>
                <w:szCs w:val="24"/>
                <w:lang w:val="kk-KZ"/>
              </w:rPr>
            </w:pPr>
            <w:r w:rsidRPr="00527D52">
              <w:rPr>
                <w:rFonts w:eastAsia="Times New Roman"/>
                <w:sz w:val="20"/>
                <w:szCs w:val="20"/>
              </w:rPr>
              <w:t>2,89(1,88;4,44)</w:t>
            </w:r>
          </w:p>
        </w:tc>
        <w:tc>
          <w:tcPr>
            <w:tcW w:w="3681" w:type="dxa"/>
            <w:noWrap/>
            <w:vAlign w:val="bottom"/>
            <w:hideMark/>
          </w:tcPr>
          <w:p w14:paraId="583ECAA3" w14:textId="49AB4EE5" w:rsidR="00527D52" w:rsidRPr="00527D52" w:rsidRDefault="00527D52" w:rsidP="00527D52">
            <w:pPr>
              <w:spacing w:line="216" w:lineRule="auto"/>
              <w:ind w:firstLine="0"/>
              <w:jc w:val="center"/>
              <w:rPr>
                <w:sz w:val="24"/>
                <w:szCs w:val="24"/>
              </w:rPr>
            </w:pPr>
            <w:r w:rsidRPr="00527D52">
              <w:rPr>
                <w:sz w:val="20"/>
                <w:szCs w:val="20"/>
              </w:rPr>
              <w:t>2,1(1,14;3,87)</w:t>
            </w:r>
          </w:p>
        </w:tc>
      </w:tr>
      <w:tr w:rsidR="00527D52" w:rsidRPr="00320E9D" w14:paraId="5645262A" w14:textId="77777777" w:rsidTr="00990EF6">
        <w:trPr>
          <w:trHeight w:val="64"/>
        </w:trPr>
        <w:tc>
          <w:tcPr>
            <w:tcW w:w="2486" w:type="dxa"/>
            <w:vMerge/>
            <w:hideMark/>
          </w:tcPr>
          <w:p w14:paraId="14725486"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01214C16"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заведующий отделением</w:t>
            </w:r>
          </w:p>
        </w:tc>
        <w:tc>
          <w:tcPr>
            <w:tcW w:w="2884" w:type="dxa"/>
            <w:hideMark/>
          </w:tcPr>
          <w:p w14:paraId="75708C54" w14:textId="7DDF7F1E" w:rsidR="00527D52" w:rsidRPr="00527D52" w:rsidRDefault="00527D52" w:rsidP="00527D52">
            <w:pPr>
              <w:spacing w:line="216" w:lineRule="auto"/>
              <w:ind w:firstLine="0"/>
              <w:jc w:val="center"/>
              <w:rPr>
                <w:sz w:val="24"/>
                <w:szCs w:val="24"/>
              </w:rPr>
            </w:pPr>
            <w:r w:rsidRPr="00527D52">
              <w:rPr>
                <w:rFonts w:eastAsia="Times New Roman"/>
                <w:sz w:val="20"/>
                <w:szCs w:val="20"/>
              </w:rPr>
              <w:t>2,87(1,72;4,77)</w:t>
            </w:r>
          </w:p>
        </w:tc>
        <w:tc>
          <w:tcPr>
            <w:tcW w:w="3681" w:type="dxa"/>
            <w:noWrap/>
            <w:vAlign w:val="bottom"/>
            <w:hideMark/>
          </w:tcPr>
          <w:p w14:paraId="00FEB3B9" w14:textId="1F35F49C" w:rsidR="00527D52" w:rsidRPr="00527D52" w:rsidRDefault="00527D52" w:rsidP="00527D52">
            <w:pPr>
              <w:spacing w:line="216" w:lineRule="auto"/>
              <w:ind w:firstLine="0"/>
              <w:jc w:val="center"/>
              <w:rPr>
                <w:sz w:val="24"/>
                <w:szCs w:val="24"/>
              </w:rPr>
            </w:pPr>
            <w:r w:rsidRPr="00527D52">
              <w:rPr>
                <w:sz w:val="20"/>
                <w:szCs w:val="20"/>
              </w:rPr>
              <w:t>1,04(0,5;2,17)</w:t>
            </w:r>
          </w:p>
        </w:tc>
      </w:tr>
      <w:tr w:rsidR="00527D52" w:rsidRPr="00320E9D" w14:paraId="1C0DB26B" w14:textId="77777777" w:rsidTr="00990EF6">
        <w:trPr>
          <w:trHeight w:val="64"/>
        </w:trPr>
        <w:tc>
          <w:tcPr>
            <w:tcW w:w="2486" w:type="dxa"/>
            <w:vMerge/>
            <w:hideMark/>
          </w:tcPr>
          <w:p w14:paraId="35D5EC94"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6AE1C301"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заведующий аптекой</w:t>
            </w:r>
          </w:p>
        </w:tc>
        <w:tc>
          <w:tcPr>
            <w:tcW w:w="2884" w:type="dxa"/>
            <w:hideMark/>
          </w:tcPr>
          <w:p w14:paraId="7202E403" w14:textId="39C257A3" w:rsidR="00527D52" w:rsidRPr="00527D52" w:rsidRDefault="00527D52" w:rsidP="00527D52">
            <w:pPr>
              <w:spacing w:line="216" w:lineRule="auto"/>
              <w:ind w:firstLine="0"/>
              <w:jc w:val="center"/>
              <w:rPr>
                <w:sz w:val="24"/>
                <w:szCs w:val="24"/>
              </w:rPr>
            </w:pPr>
            <w:r w:rsidRPr="00527D52">
              <w:rPr>
                <w:rFonts w:eastAsia="Times New Roman"/>
                <w:sz w:val="20"/>
                <w:szCs w:val="20"/>
              </w:rPr>
              <w:t>3,78(2,57;5,57)</w:t>
            </w:r>
          </w:p>
        </w:tc>
        <w:tc>
          <w:tcPr>
            <w:tcW w:w="3681" w:type="dxa"/>
            <w:noWrap/>
            <w:vAlign w:val="bottom"/>
            <w:hideMark/>
          </w:tcPr>
          <w:p w14:paraId="2FCB63D3" w14:textId="3C3D0D09" w:rsidR="00527D52" w:rsidRPr="00527D52" w:rsidRDefault="00527D52" w:rsidP="00527D52">
            <w:pPr>
              <w:spacing w:line="216" w:lineRule="auto"/>
              <w:ind w:firstLine="0"/>
              <w:jc w:val="center"/>
              <w:rPr>
                <w:sz w:val="24"/>
                <w:szCs w:val="24"/>
              </w:rPr>
            </w:pPr>
            <w:r w:rsidRPr="00527D52">
              <w:rPr>
                <w:sz w:val="20"/>
                <w:szCs w:val="20"/>
              </w:rPr>
              <w:t>2,37(1,34;4,17)</w:t>
            </w:r>
          </w:p>
        </w:tc>
      </w:tr>
      <w:tr w:rsidR="00527D52" w:rsidRPr="00320E9D" w14:paraId="06A1642A" w14:textId="77777777" w:rsidTr="00990EF6">
        <w:trPr>
          <w:trHeight w:val="64"/>
        </w:trPr>
        <w:tc>
          <w:tcPr>
            <w:tcW w:w="2486" w:type="dxa"/>
            <w:vMerge/>
            <w:hideMark/>
          </w:tcPr>
          <w:p w14:paraId="4C5BA3F7"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72AE182A"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представитель администрации</w:t>
            </w:r>
          </w:p>
        </w:tc>
        <w:tc>
          <w:tcPr>
            <w:tcW w:w="2884" w:type="dxa"/>
            <w:hideMark/>
          </w:tcPr>
          <w:p w14:paraId="1BE1F081" w14:textId="1B9048A4" w:rsidR="00527D52" w:rsidRPr="00527D52" w:rsidRDefault="00527D52" w:rsidP="00527D52">
            <w:pPr>
              <w:spacing w:line="216" w:lineRule="auto"/>
              <w:ind w:firstLine="0"/>
              <w:jc w:val="center"/>
              <w:rPr>
                <w:sz w:val="24"/>
                <w:szCs w:val="24"/>
              </w:rPr>
            </w:pPr>
            <w:r w:rsidRPr="00527D52">
              <w:rPr>
                <w:rFonts w:eastAsia="Times New Roman"/>
                <w:sz w:val="20"/>
                <w:szCs w:val="20"/>
              </w:rPr>
              <w:t>1,73(0,79;3,79)</w:t>
            </w:r>
          </w:p>
        </w:tc>
        <w:tc>
          <w:tcPr>
            <w:tcW w:w="3681" w:type="dxa"/>
            <w:noWrap/>
            <w:vAlign w:val="bottom"/>
            <w:hideMark/>
          </w:tcPr>
          <w:p w14:paraId="7E507BEC" w14:textId="63436A5B" w:rsidR="00527D52" w:rsidRPr="00527D52" w:rsidRDefault="00527D52" w:rsidP="00527D52">
            <w:pPr>
              <w:spacing w:line="216" w:lineRule="auto"/>
              <w:ind w:firstLine="0"/>
              <w:jc w:val="center"/>
              <w:rPr>
                <w:sz w:val="24"/>
                <w:szCs w:val="24"/>
              </w:rPr>
            </w:pPr>
            <w:r w:rsidRPr="00527D52">
              <w:rPr>
                <w:sz w:val="20"/>
                <w:szCs w:val="20"/>
              </w:rPr>
              <w:t>1,28(0,45;3,68)</w:t>
            </w:r>
          </w:p>
        </w:tc>
      </w:tr>
      <w:tr w:rsidR="00527D52" w:rsidRPr="00320E9D" w14:paraId="66CE3739" w14:textId="77777777" w:rsidTr="00320E9D">
        <w:trPr>
          <w:trHeight w:val="64"/>
        </w:trPr>
        <w:tc>
          <w:tcPr>
            <w:tcW w:w="2486" w:type="dxa"/>
            <w:vMerge w:val="restart"/>
            <w:hideMark/>
          </w:tcPr>
          <w:p w14:paraId="788C4099" w14:textId="699E57E5"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Эксперты по назначе</w:t>
            </w:r>
            <w:r>
              <w:rPr>
                <w:rFonts w:eastAsia="Times New Roman"/>
                <w:sz w:val="24"/>
                <w:szCs w:val="24"/>
                <w:lang w:val="kk-KZ"/>
              </w:rPr>
              <w:t xml:space="preserve"> </w:t>
            </w:r>
            <w:r w:rsidRPr="00320E9D">
              <w:rPr>
                <w:rFonts w:eastAsia="Times New Roman"/>
                <w:sz w:val="24"/>
                <w:szCs w:val="24"/>
              </w:rPr>
              <w:t>ниям ЛС пациентам в медицинской организации</w:t>
            </w:r>
          </w:p>
        </w:tc>
        <w:tc>
          <w:tcPr>
            <w:tcW w:w="5521" w:type="dxa"/>
            <w:noWrap/>
            <w:hideMark/>
          </w:tcPr>
          <w:p w14:paraId="37972744"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Клинический фармаколог</w:t>
            </w:r>
          </w:p>
        </w:tc>
        <w:tc>
          <w:tcPr>
            <w:tcW w:w="2884" w:type="dxa"/>
            <w:hideMark/>
          </w:tcPr>
          <w:p w14:paraId="3CCA34F1" w14:textId="326E554A"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c>
          <w:tcPr>
            <w:tcW w:w="3681" w:type="dxa"/>
            <w:noWrap/>
            <w:hideMark/>
          </w:tcPr>
          <w:p w14:paraId="11A1E6E3" w14:textId="781340EE"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r>
      <w:tr w:rsidR="00527D52" w:rsidRPr="00320E9D" w14:paraId="4B57F0AA" w14:textId="77777777" w:rsidTr="00320E9D">
        <w:trPr>
          <w:trHeight w:val="64"/>
        </w:trPr>
        <w:tc>
          <w:tcPr>
            <w:tcW w:w="2486" w:type="dxa"/>
            <w:vMerge/>
            <w:hideMark/>
          </w:tcPr>
          <w:p w14:paraId="10298371"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23A43196"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Врач-эксперт по аудиту</w:t>
            </w:r>
          </w:p>
        </w:tc>
        <w:tc>
          <w:tcPr>
            <w:tcW w:w="2884" w:type="dxa"/>
            <w:vAlign w:val="bottom"/>
            <w:hideMark/>
          </w:tcPr>
          <w:p w14:paraId="6D0F0F6C" w14:textId="6F98EE18" w:rsidR="00527D52" w:rsidRPr="00527D52" w:rsidRDefault="00527D52" w:rsidP="00527D52">
            <w:pPr>
              <w:spacing w:line="216" w:lineRule="auto"/>
              <w:ind w:firstLine="0"/>
              <w:jc w:val="center"/>
              <w:rPr>
                <w:sz w:val="24"/>
                <w:szCs w:val="24"/>
              </w:rPr>
            </w:pPr>
            <w:r w:rsidRPr="00527D52">
              <w:rPr>
                <w:rFonts w:eastAsia="Times New Roman"/>
                <w:sz w:val="20"/>
                <w:szCs w:val="20"/>
              </w:rPr>
              <w:t>1,53(1,06;2,19)</w:t>
            </w:r>
          </w:p>
        </w:tc>
        <w:tc>
          <w:tcPr>
            <w:tcW w:w="3681" w:type="dxa"/>
            <w:noWrap/>
            <w:vAlign w:val="bottom"/>
            <w:hideMark/>
          </w:tcPr>
          <w:p w14:paraId="35FF9DD2" w14:textId="7B3217DC" w:rsidR="00527D52" w:rsidRPr="00527D52" w:rsidRDefault="00527D52" w:rsidP="00527D52">
            <w:pPr>
              <w:spacing w:line="216" w:lineRule="auto"/>
              <w:ind w:firstLine="0"/>
              <w:jc w:val="center"/>
              <w:rPr>
                <w:sz w:val="24"/>
                <w:szCs w:val="24"/>
              </w:rPr>
            </w:pPr>
            <w:r w:rsidRPr="00527D52">
              <w:rPr>
                <w:sz w:val="20"/>
                <w:szCs w:val="20"/>
              </w:rPr>
              <w:t>1,69(0,95;3,01)</w:t>
            </w:r>
          </w:p>
        </w:tc>
      </w:tr>
      <w:tr w:rsidR="00527D52" w:rsidRPr="00320E9D" w14:paraId="61137EDD" w14:textId="77777777" w:rsidTr="00320E9D">
        <w:trPr>
          <w:trHeight w:val="64"/>
        </w:trPr>
        <w:tc>
          <w:tcPr>
            <w:tcW w:w="2486" w:type="dxa"/>
            <w:vMerge/>
            <w:hideMark/>
          </w:tcPr>
          <w:p w14:paraId="07B88027"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4C191C34"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другое</w:t>
            </w:r>
          </w:p>
        </w:tc>
        <w:tc>
          <w:tcPr>
            <w:tcW w:w="2884" w:type="dxa"/>
            <w:vAlign w:val="bottom"/>
            <w:hideMark/>
          </w:tcPr>
          <w:p w14:paraId="7A5BCE07" w14:textId="2CAFDB44" w:rsidR="00527D52" w:rsidRPr="00527D52" w:rsidRDefault="00527D52" w:rsidP="00527D52">
            <w:pPr>
              <w:spacing w:line="216" w:lineRule="auto"/>
              <w:ind w:firstLine="0"/>
              <w:jc w:val="center"/>
              <w:rPr>
                <w:sz w:val="24"/>
                <w:szCs w:val="24"/>
              </w:rPr>
            </w:pPr>
            <w:r w:rsidRPr="00527D52">
              <w:rPr>
                <w:rFonts w:eastAsia="Times New Roman"/>
                <w:sz w:val="20"/>
                <w:szCs w:val="20"/>
              </w:rPr>
              <w:t>1,54(0,77;3,04)</w:t>
            </w:r>
          </w:p>
        </w:tc>
        <w:tc>
          <w:tcPr>
            <w:tcW w:w="3681" w:type="dxa"/>
            <w:noWrap/>
            <w:vAlign w:val="bottom"/>
            <w:hideMark/>
          </w:tcPr>
          <w:p w14:paraId="11A39ACA" w14:textId="2C28ED68" w:rsidR="00527D52" w:rsidRPr="00527D52" w:rsidRDefault="00527D52" w:rsidP="00527D52">
            <w:pPr>
              <w:spacing w:line="216" w:lineRule="auto"/>
              <w:ind w:firstLine="0"/>
              <w:jc w:val="center"/>
              <w:rPr>
                <w:sz w:val="24"/>
                <w:szCs w:val="24"/>
              </w:rPr>
            </w:pPr>
            <w:r w:rsidRPr="00527D52">
              <w:rPr>
                <w:sz w:val="20"/>
                <w:szCs w:val="20"/>
              </w:rPr>
              <w:t>6,35(1,79;22,56)</w:t>
            </w:r>
          </w:p>
        </w:tc>
      </w:tr>
      <w:tr w:rsidR="00527D52" w:rsidRPr="00320E9D" w14:paraId="255FF951" w14:textId="77777777" w:rsidTr="00320E9D">
        <w:trPr>
          <w:trHeight w:val="64"/>
        </w:trPr>
        <w:tc>
          <w:tcPr>
            <w:tcW w:w="2486" w:type="dxa"/>
            <w:vMerge/>
            <w:hideMark/>
          </w:tcPr>
          <w:p w14:paraId="43F6BDE6"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6BE003AF"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Клинический фармаколог и врач-эксперт по аудиту</w:t>
            </w:r>
          </w:p>
        </w:tc>
        <w:tc>
          <w:tcPr>
            <w:tcW w:w="2884" w:type="dxa"/>
            <w:vAlign w:val="bottom"/>
          </w:tcPr>
          <w:p w14:paraId="0BFA3655" w14:textId="5E178698" w:rsidR="00527D52" w:rsidRPr="00527D52" w:rsidRDefault="00527D52" w:rsidP="00527D52">
            <w:pPr>
              <w:spacing w:line="216" w:lineRule="auto"/>
              <w:ind w:firstLine="0"/>
              <w:jc w:val="center"/>
              <w:rPr>
                <w:sz w:val="24"/>
                <w:szCs w:val="24"/>
              </w:rPr>
            </w:pPr>
            <w:r w:rsidRPr="00527D52">
              <w:rPr>
                <w:rFonts w:eastAsia="Times New Roman"/>
                <w:sz w:val="20"/>
                <w:szCs w:val="20"/>
              </w:rPr>
              <w:t>1,86(0,83;4,19)</w:t>
            </w:r>
          </w:p>
        </w:tc>
        <w:tc>
          <w:tcPr>
            <w:tcW w:w="3681" w:type="dxa"/>
            <w:noWrap/>
            <w:vAlign w:val="bottom"/>
            <w:hideMark/>
          </w:tcPr>
          <w:p w14:paraId="2367A076" w14:textId="7BFEA514" w:rsidR="00527D52" w:rsidRPr="00527D52" w:rsidRDefault="00527D52" w:rsidP="00527D52">
            <w:pPr>
              <w:spacing w:line="216" w:lineRule="auto"/>
              <w:ind w:firstLine="0"/>
              <w:jc w:val="center"/>
              <w:rPr>
                <w:sz w:val="24"/>
                <w:szCs w:val="24"/>
              </w:rPr>
            </w:pPr>
            <w:r w:rsidRPr="00527D52">
              <w:rPr>
                <w:sz w:val="20"/>
                <w:szCs w:val="20"/>
              </w:rPr>
              <w:t>3,97(0,97;16,23)</w:t>
            </w:r>
          </w:p>
        </w:tc>
      </w:tr>
      <w:tr w:rsidR="00527D52" w:rsidRPr="00320E9D" w14:paraId="6C1BD4DD" w14:textId="77777777" w:rsidTr="00320E9D">
        <w:trPr>
          <w:trHeight w:val="64"/>
        </w:trPr>
        <w:tc>
          <w:tcPr>
            <w:tcW w:w="2486" w:type="dxa"/>
            <w:vMerge w:val="restart"/>
            <w:hideMark/>
          </w:tcPr>
          <w:p w14:paraId="6DEC4DFF" w14:textId="3E1B44BA"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Учет мнение меди</w:t>
            </w:r>
            <w:r>
              <w:rPr>
                <w:rFonts w:eastAsia="Times New Roman"/>
                <w:sz w:val="24"/>
                <w:szCs w:val="24"/>
                <w:lang w:val="kk-KZ"/>
              </w:rPr>
              <w:t xml:space="preserve"> </w:t>
            </w:r>
            <w:r w:rsidRPr="00320E9D">
              <w:rPr>
                <w:rFonts w:eastAsia="Times New Roman"/>
                <w:sz w:val="24"/>
                <w:szCs w:val="24"/>
              </w:rPr>
              <w:t>цинского персонала при формировании заявок на ЛС</w:t>
            </w:r>
          </w:p>
        </w:tc>
        <w:tc>
          <w:tcPr>
            <w:tcW w:w="5521" w:type="dxa"/>
            <w:noWrap/>
            <w:hideMark/>
          </w:tcPr>
          <w:p w14:paraId="1D792AF9"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всегда учитывается</w:t>
            </w:r>
          </w:p>
        </w:tc>
        <w:tc>
          <w:tcPr>
            <w:tcW w:w="2884" w:type="dxa"/>
            <w:hideMark/>
          </w:tcPr>
          <w:p w14:paraId="4C724555" w14:textId="46B9AFA2"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c>
          <w:tcPr>
            <w:tcW w:w="3681" w:type="dxa"/>
            <w:noWrap/>
            <w:hideMark/>
          </w:tcPr>
          <w:p w14:paraId="1F4C9967" w14:textId="28252D33"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r>
      <w:tr w:rsidR="00527D52" w:rsidRPr="00320E9D" w14:paraId="5EAF35B2" w14:textId="77777777" w:rsidTr="00320E9D">
        <w:trPr>
          <w:trHeight w:val="64"/>
        </w:trPr>
        <w:tc>
          <w:tcPr>
            <w:tcW w:w="2486" w:type="dxa"/>
            <w:vMerge/>
            <w:hideMark/>
          </w:tcPr>
          <w:p w14:paraId="02C22005"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6C530B7F"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часто учитывается</w:t>
            </w:r>
          </w:p>
        </w:tc>
        <w:tc>
          <w:tcPr>
            <w:tcW w:w="2884" w:type="dxa"/>
            <w:vAlign w:val="bottom"/>
            <w:hideMark/>
          </w:tcPr>
          <w:p w14:paraId="48ED035F" w14:textId="058A8FC2" w:rsidR="00527D52" w:rsidRPr="00527D52" w:rsidRDefault="00527D52" w:rsidP="00527D52">
            <w:pPr>
              <w:spacing w:line="216" w:lineRule="auto"/>
              <w:ind w:firstLine="0"/>
              <w:jc w:val="center"/>
              <w:rPr>
                <w:sz w:val="24"/>
                <w:szCs w:val="24"/>
              </w:rPr>
            </w:pPr>
            <w:r w:rsidRPr="00527D52">
              <w:rPr>
                <w:rFonts w:eastAsia="Times New Roman"/>
                <w:sz w:val="20"/>
                <w:szCs w:val="20"/>
              </w:rPr>
              <w:t>5,65(3,80;8,39)</w:t>
            </w:r>
          </w:p>
        </w:tc>
        <w:tc>
          <w:tcPr>
            <w:tcW w:w="3681" w:type="dxa"/>
            <w:noWrap/>
            <w:vAlign w:val="bottom"/>
            <w:hideMark/>
          </w:tcPr>
          <w:p w14:paraId="7224F724" w14:textId="016C8C2A" w:rsidR="00527D52" w:rsidRPr="00527D52" w:rsidRDefault="00527D52" w:rsidP="00527D52">
            <w:pPr>
              <w:spacing w:line="216" w:lineRule="auto"/>
              <w:ind w:firstLine="0"/>
              <w:jc w:val="center"/>
              <w:rPr>
                <w:sz w:val="24"/>
                <w:szCs w:val="24"/>
              </w:rPr>
            </w:pPr>
            <w:r w:rsidRPr="00527D52">
              <w:rPr>
                <w:sz w:val="20"/>
                <w:szCs w:val="20"/>
              </w:rPr>
              <w:t>4,76(2,7;8,41)</w:t>
            </w:r>
          </w:p>
        </w:tc>
      </w:tr>
      <w:tr w:rsidR="00527D52" w:rsidRPr="00320E9D" w14:paraId="44CCC32C" w14:textId="77777777" w:rsidTr="00320E9D">
        <w:trPr>
          <w:trHeight w:val="153"/>
        </w:trPr>
        <w:tc>
          <w:tcPr>
            <w:tcW w:w="2486" w:type="dxa"/>
            <w:vMerge/>
            <w:hideMark/>
          </w:tcPr>
          <w:p w14:paraId="02ABC808"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132590A2"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крайне редко</w:t>
            </w:r>
          </w:p>
        </w:tc>
        <w:tc>
          <w:tcPr>
            <w:tcW w:w="2884" w:type="dxa"/>
            <w:vAlign w:val="bottom"/>
            <w:hideMark/>
          </w:tcPr>
          <w:p w14:paraId="232A5366" w14:textId="77453C62" w:rsidR="00527D52" w:rsidRPr="00527D52" w:rsidRDefault="00527D52" w:rsidP="00527D52">
            <w:pPr>
              <w:spacing w:line="216" w:lineRule="auto"/>
              <w:ind w:firstLine="0"/>
              <w:jc w:val="center"/>
              <w:rPr>
                <w:sz w:val="24"/>
                <w:szCs w:val="24"/>
              </w:rPr>
            </w:pPr>
            <w:r w:rsidRPr="00527D52">
              <w:rPr>
                <w:rFonts w:eastAsia="Times New Roman"/>
                <w:sz w:val="20"/>
                <w:szCs w:val="20"/>
              </w:rPr>
              <w:t>0,8(0,43;1,49)</w:t>
            </w:r>
          </w:p>
        </w:tc>
        <w:tc>
          <w:tcPr>
            <w:tcW w:w="3681" w:type="dxa"/>
            <w:noWrap/>
            <w:vAlign w:val="bottom"/>
            <w:hideMark/>
          </w:tcPr>
          <w:p w14:paraId="664F71E4" w14:textId="148F1A2C" w:rsidR="00527D52" w:rsidRPr="00527D52" w:rsidRDefault="00527D52" w:rsidP="00527D52">
            <w:pPr>
              <w:spacing w:line="216" w:lineRule="auto"/>
              <w:ind w:firstLine="0"/>
              <w:jc w:val="center"/>
              <w:rPr>
                <w:sz w:val="24"/>
                <w:szCs w:val="24"/>
              </w:rPr>
            </w:pPr>
            <w:r w:rsidRPr="00527D52">
              <w:rPr>
                <w:sz w:val="20"/>
                <w:szCs w:val="20"/>
              </w:rPr>
              <w:t>0,42(0,19;0,95)</w:t>
            </w:r>
          </w:p>
        </w:tc>
      </w:tr>
      <w:tr w:rsidR="00527D52" w:rsidRPr="00320E9D" w14:paraId="27CCD123" w14:textId="77777777" w:rsidTr="00990EF6">
        <w:trPr>
          <w:trHeight w:val="64"/>
        </w:trPr>
        <w:tc>
          <w:tcPr>
            <w:tcW w:w="2486" w:type="dxa"/>
            <w:vMerge w:val="restart"/>
            <w:hideMark/>
          </w:tcPr>
          <w:p w14:paraId="7E685ABA" w14:textId="5E550845"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Наличие информации (жалобы, положитель</w:t>
            </w:r>
            <w:r>
              <w:rPr>
                <w:rFonts w:eastAsia="Times New Roman"/>
                <w:sz w:val="24"/>
                <w:szCs w:val="24"/>
                <w:lang w:val="kk-KZ"/>
              </w:rPr>
              <w:t xml:space="preserve"> </w:t>
            </w:r>
            <w:r w:rsidRPr="00320E9D">
              <w:rPr>
                <w:rFonts w:eastAsia="Times New Roman"/>
                <w:sz w:val="24"/>
                <w:szCs w:val="24"/>
              </w:rPr>
              <w:t>ные отзывы) о каче</w:t>
            </w:r>
            <w:r>
              <w:rPr>
                <w:rFonts w:eastAsia="Times New Roman"/>
                <w:sz w:val="24"/>
                <w:szCs w:val="24"/>
                <w:lang w:val="kk-KZ"/>
              </w:rPr>
              <w:t xml:space="preserve"> </w:t>
            </w:r>
            <w:r w:rsidRPr="00320E9D">
              <w:rPr>
                <w:rFonts w:eastAsia="Times New Roman"/>
                <w:sz w:val="24"/>
                <w:szCs w:val="24"/>
              </w:rPr>
              <w:t>стве закупленных ЛС</w:t>
            </w:r>
          </w:p>
        </w:tc>
        <w:tc>
          <w:tcPr>
            <w:tcW w:w="5521" w:type="dxa"/>
            <w:noWrap/>
            <w:hideMark/>
          </w:tcPr>
          <w:p w14:paraId="046D996B"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да, часто</w:t>
            </w:r>
          </w:p>
        </w:tc>
        <w:tc>
          <w:tcPr>
            <w:tcW w:w="2884" w:type="dxa"/>
            <w:vAlign w:val="bottom"/>
            <w:hideMark/>
          </w:tcPr>
          <w:p w14:paraId="7BA35D7B" w14:textId="00F530D8" w:rsidR="00527D52" w:rsidRPr="00527D52" w:rsidRDefault="00527D52" w:rsidP="00527D52">
            <w:pPr>
              <w:spacing w:line="216" w:lineRule="auto"/>
              <w:ind w:firstLine="0"/>
              <w:jc w:val="center"/>
              <w:rPr>
                <w:rFonts w:eastAsia="Times New Roman"/>
                <w:sz w:val="24"/>
                <w:szCs w:val="24"/>
              </w:rPr>
            </w:pPr>
            <w:r w:rsidRPr="00527D52">
              <w:rPr>
                <w:sz w:val="20"/>
                <w:szCs w:val="20"/>
              </w:rPr>
              <w:t>1</w:t>
            </w:r>
          </w:p>
        </w:tc>
        <w:tc>
          <w:tcPr>
            <w:tcW w:w="3681" w:type="dxa"/>
            <w:noWrap/>
            <w:hideMark/>
          </w:tcPr>
          <w:p w14:paraId="3314230B" w14:textId="3CFDF5A3"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r>
      <w:tr w:rsidR="00527D52" w:rsidRPr="00320E9D" w14:paraId="5733697D" w14:textId="77777777" w:rsidTr="00320E9D">
        <w:trPr>
          <w:trHeight w:val="64"/>
        </w:trPr>
        <w:tc>
          <w:tcPr>
            <w:tcW w:w="2486" w:type="dxa"/>
            <w:vMerge/>
            <w:hideMark/>
          </w:tcPr>
          <w:p w14:paraId="777FF73D"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033CE2F7"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да, редко</w:t>
            </w:r>
          </w:p>
        </w:tc>
        <w:tc>
          <w:tcPr>
            <w:tcW w:w="2884" w:type="dxa"/>
            <w:vAlign w:val="bottom"/>
            <w:hideMark/>
          </w:tcPr>
          <w:p w14:paraId="51DBBE53" w14:textId="28F4BA98" w:rsidR="00527D52" w:rsidRPr="00527D52" w:rsidRDefault="00527D52" w:rsidP="00527D52">
            <w:pPr>
              <w:spacing w:line="216" w:lineRule="auto"/>
              <w:ind w:firstLine="0"/>
              <w:jc w:val="center"/>
              <w:rPr>
                <w:sz w:val="24"/>
                <w:szCs w:val="24"/>
              </w:rPr>
            </w:pPr>
            <w:r w:rsidRPr="00527D52">
              <w:rPr>
                <w:sz w:val="20"/>
                <w:szCs w:val="20"/>
              </w:rPr>
              <w:t>0,82(0,55;1,22)</w:t>
            </w:r>
          </w:p>
        </w:tc>
        <w:tc>
          <w:tcPr>
            <w:tcW w:w="3681" w:type="dxa"/>
            <w:noWrap/>
            <w:vAlign w:val="bottom"/>
            <w:hideMark/>
          </w:tcPr>
          <w:p w14:paraId="771ACB0A" w14:textId="5711D529" w:rsidR="00527D52" w:rsidRPr="00527D52" w:rsidRDefault="00527D52" w:rsidP="00527D52">
            <w:pPr>
              <w:spacing w:line="216" w:lineRule="auto"/>
              <w:ind w:firstLine="0"/>
              <w:jc w:val="center"/>
              <w:rPr>
                <w:sz w:val="24"/>
                <w:szCs w:val="24"/>
              </w:rPr>
            </w:pPr>
            <w:r w:rsidRPr="00527D52">
              <w:rPr>
                <w:sz w:val="20"/>
                <w:szCs w:val="20"/>
              </w:rPr>
              <w:t>0,4(0,23;0,7)</w:t>
            </w:r>
          </w:p>
        </w:tc>
      </w:tr>
      <w:tr w:rsidR="00527D52" w:rsidRPr="00320E9D" w14:paraId="4C5EEFD3" w14:textId="77777777" w:rsidTr="00320E9D">
        <w:trPr>
          <w:trHeight w:val="64"/>
        </w:trPr>
        <w:tc>
          <w:tcPr>
            <w:tcW w:w="2486" w:type="dxa"/>
            <w:vMerge/>
            <w:hideMark/>
          </w:tcPr>
          <w:p w14:paraId="6A62C0C4"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698A0FAB"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не поступает</w:t>
            </w:r>
          </w:p>
        </w:tc>
        <w:tc>
          <w:tcPr>
            <w:tcW w:w="2884" w:type="dxa"/>
            <w:vAlign w:val="bottom"/>
            <w:hideMark/>
          </w:tcPr>
          <w:p w14:paraId="7088059C" w14:textId="38FE1330" w:rsidR="00527D52" w:rsidRPr="00527D52" w:rsidRDefault="00527D52" w:rsidP="00527D52">
            <w:pPr>
              <w:spacing w:line="216" w:lineRule="auto"/>
              <w:ind w:firstLine="0"/>
              <w:jc w:val="center"/>
              <w:rPr>
                <w:sz w:val="24"/>
                <w:szCs w:val="24"/>
              </w:rPr>
            </w:pPr>
            <w:r w:rsidRPr="00527D52">
              <w:rPr>
                <w:sz w:val="20"/>
                <w:szCs w:val="20"/>
              </w:rPr>
              <w:t>2,83(1,81;4,42)</w:t>
            </w:r>
          </w:p>
        </w:tc>
        <w:tc>
          <w:tcPr>
            <w:tcW w:w="3681" w:type="dxa"/>
            <w:noWrap/>
            <w:vAlign w:val="bottom"/>
            <w:hideMark/>
          </w:tcPr>
          <w:p w14:paraId="5C874E20" w14:textId="6B4BE20D" w:rsidR="00527D52" w:rsidRPr="00527D52" w:rsidRDefault="00527D52" w:rsidP="00527D52">
            <w:pPr>
              <w:spacing w:line="216" w:lineRule="auto"/>
              <w:ind w:firstLine="0"/>
              <w:jc w:val="center"/>
              <w:rPr>
                <w:sz w:val="24"/>
                <w:szCs w:val="24"/>
              </w:rPr>
            </w:pPr>
            <w:r w:rsidRPr="00527D52">
              <w:rPr>
                <w:sz w:val="20"/>
                <w:szCs w:val="20"/>
              </w:rPr>
              <w:t>2,37(1,19;4,72)</w:t>
            </w:r>
          </w:p>
        </w:tc>
      </w:tr>
      <w:tr w:rsidR="00527D52" w:rsidRPr="00320E9D" w14:paraId="287BAA56" w14:textId="77777777" w:rsidTr="00320E9D">
        <w:trPr>
          <w:trHeight w:val="64"/>
        </w:trPr>
        <w:tc>
          <w:tcPr>
            <w:tcW w:w="2486" w:type="dxa"/>
            <w:vMerge/>
            <w:hideMark/>
          </w:tcPr>
          <w:p w14:paraId="7123492A"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71BAD674"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затрудняюсь ответить</w:t>
            </w:r>
          </w:p>
        </w:tc>
        <w:tc>
          <w:tcPr>
            <w:tcW w:w="2884" w:type="dxa"/>
            <w:vAlign w:val="bottom"/>
            <w:hideMark/>
          </w:tcPr>
          <w:p w14:paraId="27C20645" w14:textId="05022B03" w:rsidR="00527D52" w:rsidRPr="00527D52" w:rsidRDefault="00527D52" w:rsidP="00527D52">
            <w:pPr>
              <w:spacing w:line="216" w:lineRule="auto"/>
              <w:ind w:firstLine="0"/>
              <w:jc w:val="center"/>
              <w:rPr>
                <w:sz w:val="24"/>
                <w:szCs w:val="24"/>
              </w:rPr>
            </w:pPr>
            <w:r w:rsidRPr="00527D52">
              <w:rPr>
                <w:sz w:val="20"/>
                <w:szCs w:val="20"/>
              </w:rPr>
              <w:t>1,02(0,54;1,9)</w:t>
            </w:r>
          </w:p>
        </w:tc>
        <w:tc>
          <w:tcPr>
            <w:tcW w:w="3681" w:type="dxa"/>
            <w:noWrap/>
            <w:vAlign w:val="bottom"/>
            <w:hideMark/>
          </w:tcPr>
          <w:p w14:paraId="5113D7E3" w14:textId="7DFD947E" w:rsidR="00527D52" w:rsidRPr="00527D52" w:rsidRDefault="00527D52" w:rsidP="00527D52">
            <w:pPr>
              <w:spacing w:line="216" w:lineRule="auto"/>
              <w:ind w:firstLine="0"/>
              <w:jc w:val="center"/>
              <w:rPr>
                <w:sz w:val="24"/>
                <w:szCs w:val="24"/>
              </w:rPr>
            </w:pPr>
            <w:r w:rsidRPr="00527D52">
              <w:rPr>
                <w:sz w:val="20"/>
                <w:szCs w:val="20"/>
              </w:rPr>
              <w:t>0,64(0,24;1,68)</w:t>
            </w:r>
          </w:p>
        </w:tc>
      </w:tr>
      <w:tr w:rsidR="00527D52" w:rsidRPr="00320E9D" w14:paraId="2E4FFF9A" w14:textId="77777777" w:rsidTr="00320E9D">
        <w:trPr>
          <w:trHeight w:val="191"/>
        </w:trPr>
        <w:tc>
          <w:tcPr>
            <w:tcW w:w="2486" w:type="dxa"/>
            <w:vMerge w:val="restart"/>
            <w:hideMark/>
          </w:tcPr>
          <w:p w14:paraId="2B426A67" w14:textId="1C1B97E1"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Наличие лекарствен</w:t>
            </w:r>
            <w:r>
              <w:rPr>
                <w:rFonts w:eastAsia="Times New Roman"/>
                <w:sz w:val="24"/>
                <w:szCs w:val="24"/>
                <w:lang w:val="kk-KZ"/>
              </w:rPr>
              <w:t xml:space="preserve"> </w:t>
            </w:r>
            <w:r w:rsidRPr="00320E9D">
              <w:rPr>
                <w:rFonts w:eastAsia="Times New Roman"/>
                <w:sz w:val="24"/>
                <w:szCs w:val="24"/>
              </w:rPr>
              <w:t>ной формулярной комиссии</w:t>
            </w:r>
          </w:p>
        </w:tc>
        <w:tc>
          <w:tcPr>
            <w:tcW w:w="5521" w:type="dxa"/>
            <w:noWrap/>
            <w:hideMark/>
          </w:tcPr>
          <w:p w14:paraId="2DF8C97F"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да</w:t>
            </w:r>
          </w:p>
        </w:tc>
        <w:tc>
          <w:tcPr>
            <w:tcW w:w="2884" w:type="dxa"/>
            <w:hideMark/>
          </w:tcPr>
          <w:p w14:paraId="3C56E7B0" w14:textId="40C94B4A"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c>
          <w:tcPr>
            <w:tcW w:w="3681" w:type="dxa"/>
            <w:noWrap/>
            <w:hideMark/>
          </w:tcPr>
          <w:p w14:paraId="2CB96717" w14:textId="6C9B63C5"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r>
      <w:tr w:rsidR="00527D52" w:rsidRPr="00320E9D" w14:paraId="06E44910" w14:textId="77777777" w:rsidTr="00320E9D">
        <w:trPr>
          <w:trHeight w:val="221"/>
        </w:trPr>
        <w:tc>
          <w:tcPr>
            <w:tcW w:w="2486" w:type="dxa"/>
            <w:vMerge/>
            <w:hideMark/>
          </w:tcPr>
          <w:p w14:paraId="4E0D89BE"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786A0CD8"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нет</w:t>
            </w:r>
          </w:p>
        </w:tc>
        <w:tc>
          <w:tcPr>
            <w:tcW w:w="2884" w:type="dxa"/>
            <w:vAlign w:val="bottom"/>
            <w:hideMark/>
          </w:tcPr>
          <w:p w14:paraId="177BBDF9" w14:textId="215BE6CE" w:rsidR="00527D52" w:rsidRPr="00527D52" w:rsidRDefault="00527D52" w:rsidP="00527D52">
            <w:pPr>
              <w:spacing w:line="216" w:lineRule="auto"/>
              <w:ind w:firstLine="0"/>
              <w:jc w:val="center"/>
              <w:rPr>
                <w:sz w:val="24"/>
                <w:szCs w:val="24"/>
              </w:rPr>
            </w:pPr>
            <w:r w:rsidRPr="00527D52">
              <w:rPr>
                <w:rFonts w:eastAsia="Times New Roman"/>
                <w:sz w:val="20"/>
                <w:szCs w:val="20"/>
              </w:rPr>
              <w:t>2,12(1,29;3,47)</w:t>
            </w:r>
          </w:p>
        </w:tc>
        <w:tc>
          <w:tcPr>
            <w:tcW w:w="3681" w:type="dxa"/>
            <w:noWrap/>
            <w:vAlign w:val="bottom"/>
            <w:hideMark/>
          </w:tcPr>
          <w:p w14:paraId="353C2CFB" w14:textId="18996BB1" w:rsidR="00527D52" w:rsidRPr="00527D52" w:rsidRDefault="00527D52" w:rsidP="00527D52">
            <w:pPr>
              <w:spacing w:line="216" w:lineRule="auto"/>
              <w:ind w:firstLine="0"/>
              <w:jc w:val="center"/>
              <w:rPr>
                <w:sz w:val="24"/>
                <w:szCs w:val="24"/>
              </w:rPr>
            </w:pPr>
            <w:r w:rsidRPr="00527D52">
              <w:rPr>
                <w:sz w:val="20"/>
                <w:szCs w:val="20"/>
              </w:rPr>
              <w:t>0,78(0,36;1,71)</w:t>
            </w:r>
          </w:p>
        </w:tc>
      </w:tr>
      <w:tr w:rsidR="00527D52" w:rsidRPr="00320E9D" w14:paraId="5369CC2A" w14:textId="77777777" w:rsidTr="00320E9D">
        <w:trPr>
          <w:trHeight w:val="64"/>
        </w:trPr>
        <w:tc>
          <w:tcPr>
            <w:tcW w:w="2486" w:type="dxa"/>
            <w:vMerge/>
            <w:hideMark/>
          </w:tcPr>
          <w:p w14:paraId="7ED3A999"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191E5B07"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затрудняюсь ответить</w:t>
            </w:r>
          </w:p>
        </w:tc>
        <w:tc>
          <w:tcPr>
            <w:tcW w:w="2884" w:type="dxa"/>
            <w:vAlign w:val="bottom"/>
            <w:hideMark/>
          </w:tcPr>
          <w:p w14:paraId="3C96EC8A" w14:textId="339F441D" w:rsidR="00527D52" w:rsidRPr="00527D52" w:rsidRDefault="00527D52" w:rsidP="00527D52">
            <w:pPr>
              <w:spacing w:line="216" w:lineRule="auto"/>
              <w:ind w:firstLine="0"/>
              <w:jc w:val="center"/>
              <w:rPr>
                <w:sz w:val="24"/>
                <w:szCs w:val="24"/>
              </w:rPr>
            </w:pPr>
            <w:r w:rsidRPr="00527D52">
              <w:rPr>
                <w:rFonts w:eastAsia="Times New Roman"/>
                <w:sz w:val="20"/>
                <w:szCs w:val="20"/>
              </w:rPr>
              <w:t>0,74(0,42;1,31)</w:t>
            </w:r>
          </w:p>
        </w:tc>
        <w:tc>
          <w:tcPr>
            <w:tcW w:w="3681" w:type="dxa"/>
            <w:noWrap/>
            <w:vAlign w:val="bottom"/>
            <w:hideMark/>
          </w:tcPr>
          <w:p w14:paraId="052DC1BA" w14:textId="559F72B6" w:rsidR="00527D52" w:rsidRPr="00527D52" w:rsidRDefault="00527D52" w:rsidP="00527D52">
            <w:pPr>
              <w:spacing w:line="216" w:lineRule="auto"/>
              <w:ind w:firstLine="0"/>
              <w:jc w:val="center"/>
              <w:rPr>
                <w:sz w:val="24"/>
                <w:szCs w:val="24"/>
              </w:rPr>
            </w:pPr>
            <w:r w:rsidRPr="00527D52">
              <w:rPr>
                <w:sz w:val="20"/>
                <w:szCs w:val="20"/>
              </w:rPr>
              <w:t>0,43(0,17;1,1)</w:t>
            </w:r>
          </w:p>
        </w:tc>
      </w:tr>
      <w:tr w:rsidR="00527D52" w:rsidRPr="00320E9D" w14:paraId="622F7513" w14:textId="77777777" w:rsidTr="00320E9D">
        <w:trPr>
          <w:trHeight w:val="64"/>
        </w:trPr>
        <w:tc>
          <w:tcPr>
            <w:tcW w:w="2486" w:type="dxa"/>
            <w:vMerge w:val="restart"/>
            <w:hideMark/>
          </w:tcPr>
          <w:p w14:paraId="1CCA41C6"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Организация</w:t>
            </w:r>
          </w:p>
        </w:tc>
        <w:tc>
          <w:tcPr>
            <w:tcW w:w="5521" w:type="dxa"/>
            <w:noWrap/>
            <w:hideMark/>
          </w:tcPr>
          <w:p w14:paraId="164A0C98"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Государственная организация</w:t>
            </w:r>
          </w:p>
        </w:tc>
        <w:tc>
          <w:tcPr>
            <w:tcW w:w="2884" w:type="dxa"/>
          </w:tcPr>
          <w:p w14:paraId="31D1D785" w14:textId="6F1D9FFD"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c>
          <w:tcPr>
            <w:tcW w:w="3681" w:type="dxa"/>
            <w:noWrap/>
            <w:hideMark/>
          </w:tcPr>
          <w:p w14:paraId="44EC156E" w14:textId="4747966C"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r>
      <w:tr w:rsidR="00527D52" w:rsidRPr="00320E9D" w14:paraId="599C2F91" w14:textId="77777777" w:rsidTr="00990EF6">
        <w:trPr>
          <w:trHeight w:val="64"/>
        </w:trPr>
        <w:tc>
          <w:tcPr>
            <w:tcW w:w="2486" w:type="dxa"/>
            <w:vMerge/>
            <w:hideMark/>
          </w:tcPr>
          <w:p w14:paraId="51AB4FC4"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341FE154"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 xml:space="preserve">Частная организация </w:t>
            </w:r>
          </w:p>
        </w:tc>
        <w:tc>
          <w:tcPr>
            <w:tcW w:w="2884" w:type="dxa"/>
          </w:tcPr>
          <w:p w14:paraId="46142629" w14:textId="7F49510B"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0,94(0,65;1,37)</w:t>
            </w:r>
          </w:p>
        </w:tc>
        <w:tc>
          <w:tcPr>
            <w:tcW w:w="3681" w:type="dxa"/>
            <w:noWrap/>
            <w:vAlign w:val="bottom"/>
            <w:hideMark/>
          </w:tcPr>
          <w:p w14:paraId="04A5A2D3" w14:textId="1DB8AE12" w:rsidR="00527D52" w:rsidRPr="00527D52" w:rsidRDefault="00527D52" w:rsidP="00527D52">
            <w:pPr>
              <w:spacing w:line="216" w:lineRule="auto"/>
              <w:ind w:firstLine="0"/>
              <w:jc w:val="center"/>
              <w:rPr>
                <w:rFonts w:eastAsia="Times New Roman"/>
                <w:sz w:val="24"/>
                <w:szCs w:val="24"/>
              </w:rPr>
            </w:pPr>
            <w:r w:rsidRPr="00527D52">
              <w:rPr>
                <w:sz w:val="20"/>
                <w:szCs w:val="20"/>
              </w:rPr>
              <w:t>0,68(0,38;1,2)</w:t>
            </w:r>
          </w:p>
        </w:tc>
      </w:tr>
      <w:tr w:rsidR="00527D52" w:rsidRPr="00320E9D" w14:paraId="43635DF0" w14:textId="77777777" w:rsidTr="00320E9D">
        <w:trPr>
          <w:trHeight w:val="64"/>
        </w:trPr>
        <w:tc>
          <w:tcPr>
            <w:tcW w:w="2486" w:type="dxa"/>
            <w:vMerge w:val="restart"/>
            <w:hideMark/>
          </w:tcPr>
          <w:p w14:paraId="57D9AF3B"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Регион</w:t>
            </w:r>
          </w:p>
        </w:tc>
        <w:tc>
          <w:tcPr>
            <w:tcW w:w="5521" w:type="dxa"/>
            <w:noWrap/>
            <w:hideMark/>
          </w:tcPr>
          <w:p w14:paraId="5524574E"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город</w:t>
            </w:r>
          </w:p>
        </w:tc>
        <w:tc>
          <w:tcPr>
            <w:tcW w:w="2884" w:type="dxa"/>
            <w:hideMark/>
          </w:tcPr>
          <w:p w14:paraId="6E362240" w14:textId="3BAA1B52"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c>
          <w:tcPr>
            <w:tcW w:w="3681" w:type="dxa"/>
            <w:noWrap/>
            <w:hideMark/>
          </w:tcPr>
          <w:p w14:paraId="28A2D48C" w14:textId="4158C346" w:rsidR="00527D52" w:rsidRPr="00527D52" w:rsidRDefault="00527D52" w:rsidP="00527D52">
            <w:pPr>
              <w:spacing w:line="216" w:lineRule="auto"/>
              <w:ind w:firstLine="0"/>
              <w:jc w:val="center"/>
              <w:rPr>
                <w:rFonts w:eastAsia="Times New Roman"/>
                <w:sz w:val="24"/>
                <w:szCs w:val="24"/>
              </w:rPr>
            </w:pPr>
            <w:r w:rsidRPr="00527D52">
              <w:rPr>
                <w:rFonts w:eastAsia="Times New Roman"/>
                <w:sz w:val="20"/>
                <w:szCs w:val="20"/>
              </w:rPr>
              <w:t>1</w:t>
            </w:r>
          </w:p>
        </w:tc>
      </w:tr>
      <w:tr w:rsidR="00527D52" w:rsidRPr="00320E9D" w14:paraId="55226308" w14:textId="77777777" w:rsidTr="00990EF6">
        <w:trPr>
          <w:trHeight w:val="64"/>
        </w:trPr>
        <w:tc>
          <w:tcPr>
            <w:tcW w:w="2486" w:type="dxa"/>
            <w:vMerge/>
            <w:hideMark/>
          </w:tcPr>
          <w:p w14:paraId="56178A84" w14:textId="77777777" w:rsidR="00527D52" w:rsidRPr="00320E9D" w:rsidRDefault="00527D52" w:rsidP="00527D52">
            <w:pPr>
              <w:spacing w:line="216" w:lineRule="auto"/>
              <w:ind w:firstLine="0"/>
              <w:jc w:val="left"/>
              <w:rPr>
                <w:rFonts w:eastAsia="Times New Roman"/>
                <w:sz w:val="24"/>
                <w:szCs w:val="24"/>
              </w:rPr>
            </w:pPr>
          </w:p>
        </w:tc>
        <w:tc>
          <w:tcPr>
            <w:tcW w:w="5521" w:type="dxa"/>
            <w:noWrap/>
            <w:hideMark/>
          </w:tcPr>
          <w:p w14:paraId="6029CAFC" w14:textId="77777777" w:rsidR="00527D52" w:rsidRPr="00320E9D" w:rsidRDefault="00527D52" w:rsidP="00527D52">
            <w:pPr>
              <w:spacing w:line="216" w:lineRule="auto"/>
              <w:ind w:firstLine="0"/>
              <w:jc w:val="left"/>
              <w:rPr>
                <w:rFonts w:eastAsia="Times New Roman"/>
                <w:sz w:val="24"/>
                <w:szCs w:val="24"/>
              </w:rPr>
            </w:pPr>
            <w:r w:rsidRPr="00320E9D">
              <w:rPr>
                <w:rFonts w:eastAsia="Times New Roman"/>
                <w:sz w:val="24"/>
                <w:szCs w:val="24"/>
              </w:rPr>
              <w:t>село</w:t>
            </w:r>
          </w:p>
        </w:tc>
        <w:tc>
          <w:tcPr>
            <w:tcW w:w="2884" w:type="dxa"/>
            <w:hideMark/>
          </w:tcPr>
          <w:p w14:paraId="3E5D0801" w14:textId="3C8B8598" w:rsidR="00527D52" w:rsidRPr="00527D52" w:rsidRDefault="00527D52" w:rsidP="00527D52">
            <w:pPr>
              <w:spacing w:line="216" w:lineRule="auto"/>
              <w:ind w:firstLine="0"/>
              <w:jc w:val="center"/>
              <w:rPr>
                <w:sz w:val="24"/>
                <w:szCs w:val="24"/>
              </w:rPr>
            </w:pPr>
            <w:r w:rsidRPr="00527D52">
              <w:rPr>
                <w:rFonts w:eastAsia="Times New Roman"/>
                <w:sz w:val="20"/>
                <w:szCs w:val="20"/>
              </w:rPr>
              <w:t>1,35(0,97;1,87)</w:t>
            </w:r>
          </w:p>
        </w:tc>
        <w:tc>
          <w:tcPr>
            <w:tcW w:w="3681" w:type="dxa"/>
            <w:noWrap/>
            <w:vAlign w:val="bottom"/>
            <w:hideMark/>
          </w:tcPr>
          <w:p w14:paraId="78E3BA07" w14:textId="04CE7035" w:rsidR="00527D52" w:rsidRPr="00527D52" w:rsidRDefault="00527D52" w:rsidP="00527D52">
            <w:pPr>
              <w:spacing w:line="216" w:lineRule="auto"/>
              <w:ind w:firstLine="0"/>
              <w:jc w:val="center"/>
              <w:rPr>
                <w:sz w:val="24"/>
                <w:szCs w:val="24"/>
              </w:rPr>
            </w:pPr>
            <w:r w:rsidRPr="00527D52">
              <w:rPr>
                <w:sz w:val="20"/>
                <w:szCs w:val="20"/>
              </w:rPr>
              <w:t>1,5(0,92;2,47)</w:t>
            </w:r>
          </w:p>
        </w:tc>
      </w:tr>
    </w:tbl>
    <w:p w14:paraId="7E2F1FFF" w14:textId="77777777" w:rsidR="00762534" w:rsidRPr="00C36C61" w:rsidRDefault="00762534" w:rsidP="00EE35DE">
      <w:pPr>
        <w:ind w:left="284" w:right="-846"/>
        <w:sectPr w:rsidR="00762534" w:rsidRPr="00C36C61" w:rsidSect="00320E9D">
          <w:pgSz w:w="16840" w:h="11907" w:orient="landscape" w:code="9"/>
          <w:pgMar w:top="1701" w:right="1134" w:bottom="567" w:left="1134" w:header="720" w:footer="720" w:gutter="0"/>
          <w:cols w:space="720"/>
          <w:docGrid w:linePitch="381"/>
        </w:sectPr>
      </w:pPr>
    </w:p>
    <w:p w14:paraId="6C2D3699" w14:textId="16BC5224" w:rsidR="00527D52" w:rsidRPr="00527D52" w:rsidRDefault="00527D52" w:rsidP="00527D52">
      <w:pPr>
        <w:ind w:right="6" w:firstLine="709"/>
      </w:pPr>
      <w:r w:rsidRPr="00527D52">
        <w:lastRenderedPageBreak/>
        <w:t>Множественный логистический регрессионный анализ показал, что в Алматинской области доступность ЛС зависит от ответственности заведующих аптеками (ОШ = 2,37; 95% ДИ 1,34–4,17) и материально ответственных лиц (ОШ = 2,1; 95% ДИ 1,14–3,87), а также привлечения экспертов (ОШ = 3,97; 95% ДИ 0,97–16,23). Учет мнения медицинского персонала (ОШ = 4,76; 95% ДИ 2,7–8,41) улучшает доступность, а отсутствие информации о качестве ЛС (ОШ = 2,37; 95% ДИ 1,19–4,72) и формулярной комиссии (ОШ = 0,78; 95% ДИ 0,36–1,71) ухудшают ее. Регион (город/село) и тип организации не влияют на доступность ЛС, таблица 16.</w:t>
      </w:r>
    </w:p>
    <w:p w14:paraId="22F67788" w14:textId="000D3BCE" w:rsidR="00762534" w:rsidRPr="00C36C61" w:rsidRDefault="00762534" w:rsidP="001A67A8">
      <w:pPr>
        <w:ind w:right="6" w:firstLine="709"/>
      </w:pPr>
      <w:r w:rsidRPr="00527D52">
        <w:t xml:space="preserve">Из проведенного анализа следует, что большинство респондентов из обеих групп считают систему здравоохранения гарантией безопасности фармакотерапии. Сельские специалисты демонстрируют более высокую готовность консультировать по вопросам фармакотерапии и считают консультации важным фактором </w:t>
      </w:r>
      <w:r w:rsidRPr="00C36C61">
        <w:t>для успеха лечения. Задержки в поставках ЛС чаще фиксируются у городских специалистов, хотя сельские респонденты имеют больше неопределенности по этому вопросу. Учет мнений медицинского персонала при формировании заявок более выражен в городской местности. Отсутствие разъяснений по приказам о формировании заявок наблюдается среди сельских специалистов. Необходимость в обучении по формированию заявок на ЛС заявляют большинство респондентов, особенно из сельской местности. Простой и множественный логистический регрессионный анализ подчеркнул важность должностных позиций и участия медицинского персонала в процессе обеспечения ЛС на уровне ПМСП.</w:t>
      </w:r>
    </w:p>
    <w:p w14:paraId="4C5A4A79" w14:textId="77777777" w:rsidR="006938C2" w:rsidRPr="00C36C61" w:rsidRDefault="006938C2" w:rsidP="00EE35DE">
      <w:pPr>
        <w:ind w:left="284" w:right="-846"/>
        <w:sectPr w:rsidR="006938C2" w:rsidRPr="00C36C61" w:rsidSect="00320E9D">
          <w:pgSz w:w="11907" w:h="16840" w:code="9"/>
          <w:pgMar w:top="1134" w:right="567" w:bottom="1134" w:left="1701" w:header="720" w:footer="720" w:gutter="0"/>
          <w:cols w:space="720"/>
          <w:docGrid w:linePitch="381"/>
        </w:sectPr>
      </w:pPr>
    </w:p>
    <w:p w14:paraId="29C4823C" w14:textId="4B36EB8E" w:rsidR="00EE35DE" w:rsidRPr="00C36C61" w:rsidRDefault="003C044B" w:rsidP="003C044B">
      <w:pPr>
        <w:pStyle w:val="ListParagraph"/>
        <w:tabs>
          <w:tab w:val="clear" w:pos="567"/>
          <w:tab w:val="left" w:pos="0"/>
          <w:tab w:val="left" w:pos="1134"/>
          <w:tab w:val="left" w:pos="1276"/>
        </w:tabs>
        <w:ind w:left="0" w:right="-1" w:firstLine="0"/>
        <w:rPr>
          <w:b/>
          <w:bCs/>
        </w:rPr>
      </w:pPr>
      <w:r w:rsidRPr="003C044B">
        <w:rPr>
          <w:b/>
          <w:bCs/>
        </w:rPr>
        <w:lastRenderedPageBreak/>
        <w:t xml:space="preserve">5 </w:t>
      </w:r>
      <w:r w:rsidR="008F51B6" w:rsidRPr="00C36C61">
        <w:rPr>
          <w:b/>
          <w:bCs/>
        </w:rPr>
        <w:t xml:space="preserve">УДОВЛЕТВОРЕННОСТЬ </w:t>
      </w:r>
      <w:r w:rsidR="009F22A0" w:rsidRPr="00C36C61">
        <w:rPr>
          <w:b/>
          <w:bCs/>
        </w:rPr>
        <w:t xml:space="preserve">ВЗРОСЛОГО </w:t>
      </w:r>
      <w:r w:rsidR="008F51B6" w:rsidRPr="00C36C61">
        <w:rPr>
          <w:b/>
          <w:bCs/>
        </w:rPr>
        <w:t>НАСЕЛЕНИЯ ЛЕКАРСТВЕНН</w:t>
      </w:r>
      <w:r w:rsidR="009F22A0" w:rsidRPr="00C36C61">
        <w:rPr>
          <w:b/>
          <w:bCs/>
        </w:rPr>
        <w:t>ЫМ</w:t>
      </w:r>
      <w:r w:rsidR="008F51B6" w:rsidRPr="00C36C61">
        <w:rPr>
          <w:b/>
          <w:bCs/>
        </w:rPr>
        <w:t xml:space="preserve"> ОБЕСПЕЧЕНИ</w:t>
      </w:r>
      <w:r w:rsidR="009F22A0" w:rsidRPr="00C36C61">
        <w:rPr>
          <w:b/>
          <w:bCs/>
        </w:rPr>
        <w:t xml:space="preserve">ЕМ </w:t>
      </w:r>
      <w:r w:rsidR="008F51B6" w:rsidRPr="00C36C61">
        <w:rPr>
          <w:b/>
          <w:bCs/>
        </w:rPr>
        <w:t xml:space="preserve">НА </w:t>
      </w:r>
      <w:r w:rsidR="00D93615" w:rsidRPr="00C36C61">
        <w:rPr>
          <w:b/>
          <w:bCs/>
        </w:rPr>
        <w:t>УРОВНЕ ПЕРВИЧНОЙ МЕДИКО-САНИТАРНОЙ ПОМОЩИ</w:t>
      </w:r>
    </w:p>
    <w:p w14:paraId="0DC50547" w14:textId="77777777" w:rsidR="00D93615" w:rsidRPr="00C36C61" w:rsidRDefault="00D93615" w:rsidP="0076778F">
      <w:pPr>
        <w:pStyle w:val="ListParagraph"/>
        <w:tabs>
          <w:tab w:val="clear" w:pos="567"/>
          <w:tab w:val="left" w:pos="1418"/>
        </w:tabs>
        <w:ind w:left="0" w:right="-1" w:firstLine="709"/>
        <w:rPr>
          <w:b/>
          <w:bCs/>
        </w:rPr>
      </w:pPr>
    </w:p>
    <w:p w14:paraId="0D6ECE24" w14:textId="24D1C8C7" w:rsidR="00FC7968" w:rsidRPr="00C36C61" w:rsidRDefault="00FC7968" w:rsidP="0076778F">
      <w:pPr>
        <w:pStyle w:val="ListParagraph"/>
        <w:tabs>
          <w:tab w:val="clear" w:pos="567"/>
          <w:tab w:val="left" w:pos="1418"/>
        </w:tabs>
        <w:ind w:left="0" w:right="-1" w:firstLine="709"/>
      </w:pPr>
      <w:bookmarkStart w:id="54" w:name="_Hlk172975556"/>
      <w:r w:rsidRPr="00C36C61">
        <w:t xml:space="preserve">В опросе </w:t>
      </w:r>
      <w:bookmarkStart w:id="55" w:name="_Hlk172982203"/>
      <w:r w:rsidR="00C00119" w:rsidRPr="00C36C61">
        <w:rPr>
          <w:lang w:val="kk-KZ"/>
        </w:rPr>
        <w:t>участвовало</w:t>
      </w:r>
      <w:r w:rsidRPr="00C36C61">
        <w:t xml:space="preserve"> 2013 человек</w:t>
      </w:r>
      <w:r w:rsidR="00C00119" w:rsidRPr="00C36C61">
        <w:t>,</w:t>
      </w:r>
      <w:r w:rsidRPr="00C36C61">
        <w:t xml:space="preserve"> из </w:t>
      </w:r>
      <w:r w:rsidR="00C00119" w:rsidRPr="00C36C61">
        <w:t xml:space="preserve">которых </w:t>
      </w:r>
      <w:r w:rsidRPr="00C36C61">
        <w:t xml:space="preserve">728 </w:t>
      </w:r>
      <w:r w:rsidR="00C00119" w:rsidRPr="00C36C61">
        <w:t xml:space="preserve">респондентов из </w:t>
      </w:r>
      <w:r w:rsidRPr="00C36C61">
        <w:t>г.</w:t>
      </w:r>
      <w:r w:rsidR="001A67A8">
        <w:rPr>
          <w:lang w:val="kk-KZ"/>
        </w:rPr>
        <w:t> </w:t>
      </w:r>
      <w:r w:rsidRPr="00C36C61">
        <w:t xml:space="preserve">Алматы и </w:t>
      </w:r>
      <w:r w:rsidR="002977A0" w:rsidRPr="00C36C61">
        <w:t xml:space="preserve">1285 </w:t>
      </w:r>
      <w:r w:rsidR="00C00119" w:rsidRPr="00C36C61">
        <w:t>из</w:t>
      </w:r>
      <w:r w:rsidR="002977A0" w:rsidRPr="00C36C61">
        <w:t xml:space="preserve"> Алматинской области</w:t>
      </w:r>
      <w:bookmarkEnd w:id="55"/>
      <w:r w:rsidR="00C00119" w:rsidRPr="00C36C61">
        <w:t xml:space="preserve">. Среди участников преобладали женщины </w:t>
      </w:r>
      <w:r w:rsidR="00B26938" w:rsidRPr="00C36C61">
        <w:t>(</w:t>
      </w:r>
      <w:r w:rsidR="002977A0" w:rsidRPr="00C36C61">
        <w:t>60,0%</w:t>
      </w:r>
      <w:r w:rsidR="00B26938" w:rsidRPr="00C36C61">
        <w:t>)</w:t>
      </w:r>
      <w:r w:rsidR="002977A0" w:rsidRPr="00C36C61">
        <w:t xml:space="preserve">, </w:t>
      </w:r>
      <w:r w:rsidR="00C00119" w:rsidRPr="00C36C61">
        <w:t xml:space="preserve">большинство респондентов имели </w:t>
      </w:r>
      <w:r w:rsidR="004D463A" w:rsidRPr="00C36C61">
        <w:t>средне-специальн</w:t>
      </w:r>
      <w:r w:rsidR="00C00119" w:rsidRPr="00C36C61">
        <w:t>ое</w:t>
      </w:r>
      <w:r w:rsidR="002977A0" w:rsidRPr="00C36C61">
        <w:t xml:space="preserve"> или высш</w:t>
      </w:r>
      <w:r w:rsidR="00C00119" w:rsidRPr="00C36C61">
        <w:t>ее</w:t>
      </w:r>
      <w:r w:rsidR="002977A0" w:rsidRPr="00C36C61">
        <w:t xml:space="preserve"> образование</w:t>
      </w:r>
      <w:r w:rsidR="00B26938" w:rsidRPr="00C36C61">
        <w:t>,</w:t>
      </w:r>
      <w:r w:rsidR="002977A0" w:rsidRPr="00C36C61">
        <w:t xml:space="preserve"> </w:t>
      </w:r>
      <w:r w:rsidR="004D463A" w:rsidRPr="00C36C61">
        <w:t xml:space="preserve">66,7% </w:t>
      </w:r>
      <w:r w:rsidR="00C00119" w:rsidRPr="00C36C61">
        <w:t xml:space="preserve">опрошенных были трудоустроены </w:t>
      </w:r>
      <w:r w:rsidR="004D463A" w:rsidRPr="00C36C61">
        <w:t xml:space="preserve">и </w:t>
      </w:r>
      <w:r w:rsidR="00FB656B" w:rsidRPr="00C36C61">
        <w:t xml:space="preserve">60,4% </w:t>
      </w:r>
      <w:r w:rsidR="00C00119" w:rsidRPr="00C36C61">
        <w:t>состояли в браке</w:t>
      </w:r>
      <w:r w:rsidR="00FB656B" w:rsidRPr="00C36C61">
        <w:t xml:space="preserve"> (таблица 1</w:t>
      </w:r>
      <w:r w:rsidR="002F190B" w:rsidRPr="00C36C61">
        <w:t>7</w:t>
      </w:r>
      <w:r w:rsidR="00FB656B" w:rsidRPr="00C36C61">
        <w:t>).</w:t>
      </w:r>
    </w:p>
    <w:p w14:paraId="511CDB0A" w14:textId="77777777" w:rsidR="00B26938" w:rsidRPr="00C36C61" w:rsidRDefault="00B26938" w:rsidP="00B26938">
      <w:pPr>
        <w:tabs>
          <w:tab w:val="clear" w:pos="567"/>
          <w:tab w:val="left" w:pos="1418"/>
        </w:tabs>
        <w:ind w:right="-284" w:firstLine="0"/>
      </w:pPr>
    </w:p>
    <w:p w14:paraId="753FD5BC" w14:textId="59F8473D" w:rsidR="00C00119" w:rsidRDefault="00C00119" w:rsidP="00B26938">
      <w:pPr>
        <w:tabs>
          <w:tab w:val="clear" w:pos="567"/>
          <w:tab w:val="left" w:pos="1418"/>
        </w:tabs>
        <w:ind w:right="-284" w:firstLine="0"/>
        <w:rPr>
          <w:lang w:val="kk-KZ"/>
        </w:rPr>
      </w:pPr>
      <w:r w:rsidRPr="00C36C61">
        <w:t xml:space="preserve">Таблица </w:t>
      </w:r>
      <w:r w:rsidR="002F190B" w:rsidRPr="00C36C61">
        <w:t>17</w:t>
      </w:r>
      <w:r w:rsidRPr="00C36C61">
        <w:t xml:space="preserve"> </w:t>
      </w:r>
      <w:r w:rsidR="001A67A8">
        <w:rPr>
          <w:lang w:val="kk-KZ"/>
        </w:rPr>
        <w:t xml:space="preserve">– </w:t>
      </w:r>
      <w:r w:rsidRPr="00C36C61">
        <w:t>Характеристика участников опроса</w:t>
      </w:r>
    </w:p>
    <w:p w14:paraId="1F103710" w14:textId="77777777" w:rsidR="001A67A8" w:rsidRPr="001A67A8" w:rsidRDefault="001A67A8" w:rsidP="001A67A8">
      <w:pPr>
        <w:tabs>
          <w:tab w:val="clear" w:pos="567"/>
          <w:tab w:val="left" w:pos="1418"/>
        </w:tabs>
        <w:ind w:right="-1" w:firstLine="0"/>
        <w:jc w:val="right"/>
        <w:rPr>
          <w:sz w:val="16"/>
          <w:szCs w:val="16"/>
          <w:lang w:val="kk-KZ"/>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138"/>
        <w:gridCol w:w="1250"/>
        <w:gridCol w:w="1343"/>
        <w:gridCol w:w="1249"/>
        <w:gridCol w:w="1390"/>
        <w:gridCol w:w="756"/>
      </w:tblGrid>
      <w:tr w:rsidR="001D34B3" w:rsidRPr="001A67A8" w14:paraId="0FA15307" w14:textId="77777777" w:rsidTr="00320E9D">
        <w:trPr>
          <w:trHeight w:val="64"/>
          <w:jc w:val="center"/>
        </w:trPr>
        <w:tc>
          <w:tcPr>
            <w:tcW w:w="3655" w:type="dxa"/>
            <w:gridSpan w:val="2"/>
            <w:vMerge w:val="restart"/>
            <w:shd w:val="clear" w:color="auto" w:fill="auto"/>
            <w:noWrap/>
            <w:vAlign w:val="center"/>
            <w:hideMark/>
          </w:tcPr>
          <w:p w14:paraId="7EC8B7DF" w14:textId="77777777" w:rsidR="00FB656B" w:rsidRPr="001A67A8" w:rsidRDefault="00FB656B" w:rsidP="001A67A8">
            <w:pPr>
              <w:ind w:firstLine="0"/>
              <w:jc w:val="center"/>
              <w:rPr>
                <w:rFonts w:eastAsia="Times New Roman"/>
                <w:sz w:val="24"/>
                <w:szCs w:val="24"/>
                <w:lang w:eastAsia="ru-RU"/>
              </w:rPr>
            </w:pPr>
            <w:r w:rsidRPr="001A67A8">
              <w:rPr>
                <w:rFonts w:eastAsia="Times New Roman"/>
                <w:sz w:val="24"/>
                <w:szCs w:val="24"/>
                <w:lang w:eastAsia="ru-RU"/>
              </w:rPr>
              <w:t>Характеристика</w:t>
            </w:r>
          </w:p>
        </w:tc>
        <w:tc>
          <w:tcPr>
            <w:tcW w:w="5232" w:type="dxa"/>
            <w:gridSpan w:val="4"/>
            <w:shd w:val="clear" w:color="auto" w:fill="auto"/>
            <w:noWrap/>
            <w:vAlign w:val="center"/>
            <w:hideMark/>
          </w:tcPr>
          <w:p w14:paraId="7542E649" w14:textId="3EC824E0" w:rsidR="00FB656B" w:rsidRPr="001A67A8" w:rsidRDefault="00FB656B" w:rsidP="001A67A8">
            <w:pPr>
              <w:ind w:firstLine="0"/>
              <w:jc w:val="center"/>
              <w:rPr>
                <w:rFonts w:eastAsia="Times New Roman"/>
                <w:sz w:val="24"/>
                <w:szCs w:val="24"/>
                <w:lang w:eastAsia="ru-RU"/>
              </w:rPr>
            </w:pPr>
            <w:r w:rsidRPr="001A67A8">
              <w:rPr>
                <w:rFonts w:eastAsia="Times New Roman"/>
                <w:sz w:val="24"/>
                <w:szCs w:val="24"/>
                <w:lang w:eastAsia="ru-RU"/>
              </w:rPr>
              <w:t>Место проживания</w:t>
            </w:r>
          </w:p>
        </w:tc>
        <w:tc>
          <w:tcPr>
            <w:tcW w:w="756" w:type="dxa"/>
            <w:vMerge w:val="restart"/>
            <w:vAlign w:val="center"/>
          </w:tcPr>
          <w:p w14:paraId="22897D86" w14:textId="77777777" w:rsidR="00FB656B" w:rsidRPr="001A67A8" w:rsidRDefault="00FB656B" w:rsidP="001A67A8">
            <w:pPr>
              <w:ind w:hanging="24"/>
              <w:jc w:val="center"/>
              <w:rPr>
                <w:rFonts w:eastAsia="Times New Roman"/>
                <w:sz w:val="24"/>
                <w:szCs w:val="24"/>
                <w:lang w:eastAsia="ru-RU"/>
              </w:rPr>
            </w:pPr>
            <w:r w:rsidRPr="001A67A8">
              <w:rPr>
                <w:rFonts w:eastAsia="Times New Roman"/>
                <w:sz w:val="24"/>
                <w:szCs w:val="24"/>
                <w:lang w:eastAsia="ru-RU"/>
              </w:rPr>
              <w:t>Р</w:t>
            </w:r>
          </w:p>
        </w:tc>
      </w:tr>
      <w:tr w:rsidR="001D34B3" w:rsidRPr="001A67A8" w14:paraId="64EC9AF7" w14:textId="77777777" w:rsidTr="00320E9D">
        <w:trPr>
          <w:trHeight w:val="288"/>
          <w:jc w:val="center"/>
        </w:trPr>
        <w:tc>
          <w:tcPr>
            <w:tcW w:w="3655" w:type="dxa"/>
            <w:gridSpan w:val="2"/>
            <w:vMerge/>
            <w:shd w:val="clear" w:color="auto" w:fill="auto"/>
            <w:noWrap/>
            <w:vAlign w:val="center"/>
            <w:hideMark/>
          </w:tcPr>
          <w:p w14:paraId="3AFAE2C0" w14:textId="77777777" w:rsidR="00FB656B" w:rsidRPr="001A67A8" w:rsidRDefault="00FB656B" w:rsidP="001A67A8">
            <w:pPr>
              <w:jc w:val="center"/>
              <w:rPr>
                <w:rFonts w:eastAsia="Times New Roman"/>
                <w:sz w:val="24"/>
                <w:szCs w:val="24"/>
                <w:lang w:eastAsia="ru-RU"/>
              </w:rPr>
            </w:pPr>
          </w:p>
        </w:tc>
        <w:tc>
          <w:tcPr>
            <w:tcW w:w="1250" w:type="dxa"/>
            <w:vMerge w:val="restart"/>
            <w:shd w:val="clear" w:color="auto" w:fill="auto"/>
            <w:noWrap/>
            <w:vAlign w:val="center"/>
            <w:hideMark/>
          </w:tcPr>
          <w:p w14:paraId="45D9A3DC" w14:textId="3A9E2CE9" w:rsidR="00FB656B" w:rsidRPr="001A67A8" w:rsidRDefault="00FB656B" w:rsidP="001A67A8">
            <w:pPr>
              <w:ind w:firstLine="0"/>
              <w:jc w:val="center"/>
              <w:rPr>
                <w:rFonts w:eastAsia="Times New Roman"/>
                <w:sz w:val="24"/>
                <w:szCs w:val="24"/>
                <w:lang w:val="kk-KZ" w:eastAsia="ru-RU"/>
              </w:rPr>
            </w:pPr>
            <w:r w:rsidRPr="001A67A8">
              <w:rPr>
                <w:rFonts w:eastAsia="Times New Roman"/>
                <w:sz w:val="24"/>
                <w:szCs w:val="24"/>
                <w:lang w:eastAsia="ru-RU"/>
              </w:rPr>
              <w:t>Алматы</w:t>
            </w:r>
            <w:r w:rsidR="001A67A8" w:rsidRPr="001A67A8">
              <w:rPr>
                <w:rFonts w:eastAsia="Times New Roman"/>
                <w:sz w:val="24"/>
                <w:szCs w:val="24"/>
                <w:lang w:val="kk-KZ" w:eastAsia="ru-RU"/>
              </w:rPr>
              <w:t xml:space="preserve"> (</w:t>
            </w:r>
            <w:r w:rsidR="001A67A8" w:rsidRPr="001A67A8">
              <w:rPr>
                <w:rFonts w:eastAsia="Times New Roman"/>
                <w:sz w:val="24"/>
                <w:szCs w:val="24"/>
                <w:lang w:eastAsia="ru-RU"/>
              </w:rPr>
              <w:t>%</w:t>
            </w:r>
            <w:r w:rsidR="001A67A8" w:rsidRPr="001A67A8">
              <w:rPr>
                <w:rFonts w:eastAsia="Times New Roman"/>
                <w:sz w:val="24"/>
                <w:szCs w:val="24"/>
                <w:lang w:val="kk-KZ" w:eastAsia="ru-RU"/>
              </w:rPr>
              <w:t>)</w:t>
            </w:r>
          </w:p>
        </w:tc>
        <w:tc>
          <w:tcPr>
            <w:tcW w:w="2592" w:type="dxa"/>
            <w:gridSpan w:val="2"/>
            <w:shd w:val="clear" w:color="auto" w:fill="auto"/>
            <w:noWrap/>
            <w:vAlign w:val="center"/>
          </w:tcPr>
          <w:p w14:paraId="49700D08" w14:textId="77777777" w:rsidR="00FB656B" w:rsidRPr="001A67A8" w:rsidRDefault="00FB656B" w:rsidP="001A67A8">
            <w:pPr>
              <w:ind w:firstLine="0"/>
              <w:jc w:val="center"/>
              <w:rPr>
                <w:rFonts w:eastAsia="Times New Roman"/>
                <w:sz w:val="24"/>
                <w:szCs w:val="24"/>
                <w:lang w:eastAsia="ru-RU"/>
              </w:rPr>
            </w:pPr>
            <w:r w:rsidRPr="001A67A8">
              <w:rPr>
                <w:rFonts w:eastAsia="Times New Roman"/>
                <w:sz w:val="24"/>
                <w:szCs w:val="24"/>
                <w:lang w:eastAsia="ru-RU"/>
              </w:rPr>
              <w:t>Алматинская область</w:t>
            </w:r>
          </w:p>
        </w:tc>
        <w:tc>
          <w:tcPr>
            <w:tcW w:w="1390" w:type="dxa"/>
            <w:vMerge w:val="restart"/>
            <w:shd w:val="clear" w:color="auto" w:fill="auto"/>
            <w:noWrap/>
            <w:vAlign w:val="center"/>
            <w:hideMark/>
          </w:tcPr>
          <w:p w14:paraId="6AB0CB23" w14:textId="00F5DFCE" w:rsidR="00FB656B" w:rsidRPr="001A67A8" w:rsidRDefault="00FB656B" w:rsidP="001A67A8">
            <w:pPr>
              <w:ind w:firstLine="0"/>
              <w:jc w:val="center"/>
              <w:rPr>
                <w:rFonts w:eastAsia="Times New Roman"/>
                <w:sz w:val="24"/>
                <w:szCs w:val="24"/>
                <w:lang w:val="kk-KZ" w:eastAsia="ru-RU"/>
              </w:rPr>
            </w:pPr>
            <w:r w:rsidRPr="001A67A8">
              <w:rPr>
                <w:rFonts w:eastAsia="Times New Roman"/>
                <w:sz w:val="24"/>
                <w:szCs w:val="24"/>
                <w:lang w:eastAsia="ru-RU"/>
              </w:rPr>
              <w:t>Всего</w:t>
            </w:r>
            <w:r w:rsidR="001A67A8" w:rsidRPr="001A67A8">
              <w:rPr>
                <w:rFonts w:eastAsia="Times New Roman"/>
                <w:sz w:val="24"/>
                <w:szCs w:val="24"/>
                <w:lang w:val="kk-KZ" w:eastAsia="ru-RU"/>
              </w:rPr>
              <w:t xml:space="preserve"> (%)</w:t>
            </w:r>
          </w:p>
        </w:tc>
        <w:tc>
          <w:tcPr>
            <w:tcW w:w="756" w:type="dxa"/>
            <w:vMerge/>
          </w:tcPr>
          <w:p w14:paraId="1B6DF8C0" w14:textId="77777777" w:rsidR="00FB656B" w:rsidRPr="001A67A8" w:rsidRDefault="00FB656B" w:rsidP="00E55684">
            <w:pPr>
              <w:rPr>
                <w:rFonts w:eastAsia="Times New Roman"/>
                <w:sz w:val="24"/>
                <w:szCs w:val="24"/>
                <w:lang w:eastAsia="ru-RU"/>
              </w:rPr>
            </w:pPr>
          </w:p>
        </w:tc>
      </w:tr>
      <w:tr w:rsidR="001D34B3" w:rsidRPr="001A67A8" w14:paraId="271ECD2B" w14:textId="77777777" w:rsidTr="00320E9D">
        <w:trPr>
          <w:trHeight w:val="288"/>
          <w:jc w:val="center"/>
        </w:trPr>
        <w:tc>
          <w:tcPr>
            <w:tcW w:w="3655" w:type="dxa"/>
            <w:gridSpan w:val="2"/>
            <w:vMerge/>
            <w:shd w:val="clear" w:color="auto" w:fill="auto"/>
            <w:noWrap/>
          </w:tcPr>
          <w:p w14:paraId="6401DEEE" w14:textId="77777777" w:rsidR="00FB656B" w:rsidRPr="001A67A8" w:rsidRDefault="00FB656B" w:rsidP="00E55684">
            <w:pPr>
              <w:rPr>
                <w:rFonts w:eastAsia="Times New Roman"/>
                <w:sz w:val="24"/>
                <w:szCs w:val="24"/>
                <w:lang w:eastAsia="ru-RU"/>
              </w:rPr>
            </w:pPr>
          </w:p>
        </w:tc>
        <w:tc>
          <w:tcPr>
            <w:tcW w:w="1250" w:type="dxa"/>
            <w:vMerge/>
            <w:shd w:val="clear" w:color="auto" w:fill="auto"/>
            <w:noWrap/>
            <w:vAlign w:val="center"/>
          </w:tcPr>
          <w:p w14:paraId="36D22B33" w14:textId="77777777" w:rsidR="00FB656B" w:rsidRPr="001A67A8" w:rsidRDefault="00FB656B" w:rsidP="001A67A8">
            <w:pPr>
              <w:jc w:val="center"/>
              <w:rPr>
                <w:rFonts w:eastAsia="Times New Roman"/>
                <w:sz w:val="24"/>
                <w:szCs w:val="24"/>
                <w:lang w:eastAsia="ru-RU"/>
              </w:rPr>
            </w:pPr>
          </w:p>
        </w:tc>
        <w:tc>
          <w:tcPr>
            <w:tcW w:w="1343" w:type="dxa"/>
            <w:shd w:val="clear" w:color="auto" w:fill="auto"/>
            <w:noWrap/>
            <w:vAlign w:val="center"/>
          </w:tcPr>
          <w:p w14:paraId="37D01C18" w14:textId="08FB57C5" w:rsidR="00FB656B" w:rsidRPr="001A67A8" w:rsidRDefault="001A67A8" w:rsidP="001A67A8">
            <w:pPr>
              <w:ind w:firstLine="0"/>
              <w:jc w:val="center"/>
              <w:rPr>
                <w:rFonts w:eastAsia="Times New Roman"/>
                <w:sz w:val="24"/>
                <w:szCs w:val="24"/>
                <w:lang w:val="kk-KZ" w:eastAsia="ru-RU"/>
              </w:rPr>
            </w:pPr>
            <w:r w:rsidRPr="001A67A8">
              <w:rPr>
                <w:rFonts w:eastAsia="Times New Roman"/>
                <w:sz w:val="24"/>
                <w:szCs w:val="24"/>
                <w:lang w:eastAsia="ru-RU"/>
              </w:rPr>
              <w:t>город</w:t>
            </w:r>
            <w:r w:rsidRPr="001A67A8">
              <w:rPr>
                <w:rFonts w:eastAsia="Times New Roman"/>
                <w:sz w:val="24"/>
                <w:szCs w:val="24"/>
                <w:lang w:val="kk-KZ" w:eastAsia="ru-RU"/>
              </w:rPr>
              <w:t xml:space="preserve"> (</w:t>
            </w:r>
            <w:r w:rsidRPr="001A67A8">
              <w:rPr>
                <w:rFonts w:eastAsia="Times New Roman"/>
                <w:sz w:val="24"/>
                <w:szCs w:val="24"/>
                <w:lang w:eastAsia="ru-RU"/>
              </w:rPr>
              <w:t>%</w:t>
            </w:r>
            <w:r w:rsidRPr="001A67A8">
              <w:rPr>
                <w:rFonts w:eastAsia="Times New Roman"/>
                <w:sz w:val="24"/>
                <w:szCs w:val="24"/>
                <w:lang w:val="kk-KZ" w:eastAsia="ru-RU"/>
              </w:rPr>
              <w:t>)</w:t>
            </w:r>
          </w:p>
        </w:tc>
        <w:tc>
          <w:tcPr>
            <w:tcW w:w="1249" w:type="dxa"/>
            <w:shd w:val="clear" w:color="auto" w:fill="auto"/>
            <w:noWrap/>
            <w:vAlign w:val="center"/>
          </w:tcPr>
          <w:p w14:paraId="45D29305" w14:textId="25440D8A" w:rsidR="00FB656B" w:rsidRPr="001A67A8" w:rsidRDefault="001A67A8" w:rsidP="001A67A8">
            <w:pPr>
              <w:ind w:firstLine="0"/>
              <w:jc w:val="center"/>
              <w:rPr>
                <w:rFonts w:eastAsia="Times New Roman"/>
                <w:sz w:val="24"/>
                <w:szCs w:val="24"/>
                <w:lang w:val="kk-KZ" w:eastAsia="ru-RU"/>
              </w:rPr>
            </w:pPr>
            <w:r w:rsidRPr="001A67A8">
              <w:rPr>
                <w:rFonts w:eastAsia="Times New Roman"/>
                <w:sz w:val="24"/>
                <w:szCs w:val="24"/>
                <w:lang w:eastAsia="ru-RU"/>
              </w:rPr>
              <w:t>село</w:t>
            </w:r>
            <w:r w:rsidRPr="001A67A8">
              <w:rPr>
                <w:rFonts w:eastAsia="Times New Roman"/>
                <w:sz w:val="24"/>
                <w:szCs w:val="24"/>
                <w:lang w:val="kk-KZ" w:eastAsia="ru-RU"/>
              </w:rPr>
              <w:t xml:space="preserve"> (</w:t>
            </w:r>
            <w:r w:rsidRPr="001A67A8">
              <w:rPr>
                <w:rFonts w:eastAsia="Times New Roman"/>
                <w:sz w:val="24"/>
                <w:szCs w:val="24"/>
                <w:lang w:eastAsia="ru-RU"/>
              </w:rPr>
              <w:t>%</w:t>
            </w:r>
            <w:r w:rsidRPr="001A67A8">
              <w:rPr>
                <w:rFonts w:eastAsia="Times New Roman"/>
                <w:sz w:val="24"/>
                <w:szCs w:val="24"/>
                <w:lang w:val="kk-KZ" w:eastAsia="ru-RU"/>
              </w:rPr>
              <w:t>)</w:t>
            </w:r>
          </w:p>
        </w:tc>
        <w:tc>
          <w:tcPr>
            <w:tcW w:w="1390" w:type="dxa"/>
            <w:vMerge/>
            <w:shd w:val="clear" w:color="auto" w:fill="auto"/>
            <w:noWrap/>
          </w:tcPr>
          <w:p w14:paraId="3A5EF98A" w14:textId="77777777" w:rsidR="00FB656B" w:rsidRPr="001A67A8" w:rsidRDefault="00FB656B" w:rsidP="00E55684">
            <w:pPr>
              <w:rPr>
                <w:rFonts w:eastAsia="Times New Roman"/>
                <w:sz w:val="24"/>
                <w:szCs w:val="24"/>
                <w:lang w:eastAsia="ru-RU"/>
              </w:rPr>
            </w:pPr>
          </w:p>
        </w:tc>
        <w:tc>
          <w:tcPr>
            <w:tcW w:w="756" w:type="dxa"/>
            <w:vMerge/>
          </w:tcPr>
          <w:p w14:paraId="6897EAFD" w14:textId="77777777" w:rsidR="00FB656B" w:rsidRPr="001A67A8" w:rsidRDefault="00FB656B" w:rsidP="00E55684">
            <w:pPr>
              <w:rPr>
                <w:rFonts w:eastAsia="Times New Roman"/>
                <w:sz w:val="24"/>
                <w:szCs w:val="24"/>
                <w:lang w:eastAsia="ru-RU"/>
              </w:rPr>
            </w:pPr>
          </w:p>
        </w:tc>
      </w:tr>
      <w:tr w:rsidR="001D34B3" w:rsidRPr="001A67A8" w14:paraId="6AEC0028" w14:textId="77777777" w:rsidTr="00320E9D">
        <w:trPr>
          <w:trHeight w:val="288"/>
          <w:jc w:val="center"/>
        </w:trPr>
        <w:tc>
          <w:tcPr>
            <w:tcW w:w="1517" w:type="dxa"/>
            <w:vMerge w:val="restart"/>
            <w:shd w:val="clear" w:color="auto" w:fill="auto"/>
            <w:noWrap/>
            <w:hideMark/>
          </w:tcPr>
          <w:p w14:paraId="63B1BB9E" w14:textId="77777777" w:rsidR="00FB656B" w:rsidRPr="001A67A8" w:rsidRDefault="00FB656B" w:rsidP="00FB656B">
            <w:pPr>
              <w:ind w:firstLine="22"/>
              <w:rPr>
                <w:rFonts w:eastAsia="Times New Roman"/>
                <w:sz w:val="24"/>
                <w:szCs w:val="24"/>
                <w:lang w:val="en-US" w:eastAsia="ru-RU"/>
              </w:rPr>
            </w:pPr>
            <w:r w:rsidRPr="001A67A8">
              <w:rPr>
                <w:rFonts w:eastAsia="Times New Roman"/>
                <w:sz w:val="24"/>
                <w:szCs w:val="24"/>
                <w:lang w:eastAsia="ru-RU"/>
              </w:rPr>
              <w:t>Ваш возраст</w:t>
            </w:r>
          </w:p>
        </w:tc>
        <w:tc>
          <w:tcPr>
            <w:tcW w:w="2138" w:type="dxa"/>
            <w:shd w:val="clear" w:color="auto" w:fill="auto"/>
            <w:noWrap/>
            <w:hideMark/>
          </w:tcPr>
          <w:p w14:paraId="347783CD"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18-29</w:t>
            </w:r>
          </w:p>
        </w:tc>
        <w:tc>
          <w:tcPr>
            <w:tcW w:w="1250" w:type="dxa"/>
            <w:shd w:val="clear" w:color="auto" w:fill="auto"/>
            <w:noWrap/>
            <w:hideMark/>
          </w:tcPr>
          <w:p w14:paraId="68081C6C" w14:textId="3DF34526"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178 (24,5)</w:t>
            </w:r>
          </w:p>
        </w:tc>
        <w:tc>
          <w:tcPr>
            <w:tcW w:w="1343" w:type="dxa"/>
            <w:shd w:val="clear" w:color="auto" w:fill="auto"/>
            <w:noWrap/>
            <w:hideMark/>
          </w:tcPr>
          <w:p w14:paraId="1A3749FB" w14:textId="74A66A4C"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122 (18,2)</w:t>
            </w:r>
          </w:p>
        </w:tc>
        <w:tc>
          <w:tcPr>
            <w:tcW w:w="1249" w:type="dxa"/>
            <w:shd w:val="clear" w:color="auto" w:fill="auto"/>
            <w:noWrap/>
            <w:hideMark/>
          </w:tcPr>
          <w:p w14:paraId="561DE77E" w14:textId="0E834E56"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116 (18,9)</w:t>
            </w:r>
          </w:p>
        </w:tc>
        <w:tc>
          <w:tcPr>
            <w:tcW w:w="1390" w:type="dxa"/>
            <w:shd w:val="clear" w:color="auto" w:fill="auto"/>
            <w:noWrap/>
            <w:hideMark/>
          </w:tcPr>
          <w:p w14:paraId="5446A749" w14:textId="475F39B7"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416 (20,7)</w:t>
            </w:r>
          </w:p>
        </w:tc>
        <w:tc>
          <w:tcPr>
            <w:tcW w:w="756" w:type="dxa"/>
            <w:vMerge w:val="restart"/>
          </w:tcPr>
          <w:p w14:paraId="358C858B" w14:textId="77777777" w:rsidR="00FB656B" w:rsidRPr="001A67A8" w:rsidRDefault="00FB656B" w:rsidP="00FB656B">
            <w:pPr>
              <w:ind w:firstLine="0"/>
              <w:rPr>
                <w:rFonts w:eastAsia="Times New Roman"/>
                <w:sz w:val="24"/>
                <w:szCs w:val="24"/>
                <w:lang w:eastAsia="ru-RU"/>
              </w:rPr>
            </w:pPr>
            <w:r w:rsidRPr="001A67A8">
              <w:rPr>
                <w:rFonts w:eastAsia="Times New Roman"/>
                <w:sz w:val="24"/>
                <w:szCs w:val="24"/>
                <w:lang w:val="en-US" w:eastAsia="ru-RU"/>
              </w:rPr>
              <w:t>0,001</w:t>
            </w:r>
          </w:p>
        </w:tc>
      </w:tr>
      <w:tr w:rsidR="001D34B3" w:rsidRPr="001A67A8" w14:paraId="5432F3EB" w14:textId="77777777" w:rsidTr="00320E9D">
        <w:trPr>
          <w:trHeight w:val="288"/>
          <w:jc w:val="center"/>
        </w:trPr>
        <w:tc>
          <w:tcPr>
            <w:tcW w:w="1517" w:type="dxa"/>
            <w:vMerge/>
            <w:shd w:val="clear" w:color="auto" w:fill="auto"/>
            <w:noWrap/>
            <w:hideMark/>
          </w:tcPr>
          <w:p w14:paraId="7ACEF67D"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70D31244"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30-39</w:t>
            </w:r>
          </w:p>
        </w:tc>
        <w:tc>
          <w:tcPr>
            <w:tcW w:w="1250" w:type="dxa"/>
            <w:shd w:val="clear" w:color="auto" w:fill="auto"/>
            <w:noWrap/>
            <w:hideMark/>
          </w:tcPr>
          <w:p w14:paraId="6C70BA74" w14:textId="259AB1A7"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156 (21,4)</w:t>
            </w:r>
          </w:p>
        </w:tc>
        <w:tc>
          <w:tcPr>
            <w:tcW w:w="1343" w:type="dxa"/>
            <w:shd w:val="clear" w:color="auto" w:fill="auto"/>
            <w:noWrap/>
            <w:hideMark/>
          </w:tcPr>
          <w:p w14:paraId="3BADE8CE" w14:textId="2BF45FFB"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196 (29,3)</w:t>
            </w:r>
          </w:p>
        </w:tc>
        <w:tc>
          <w:tcPr>
            <w:tcW w:w="1249" w:type="dxa"/>
            <w:shd w:val="clear" w:color="auto" w:fill="auto"/>
            <w:noWrap/>
            <w:hideMark/>
          </w:tcPr>
          <w:p w14:paraId="19C8F9A2" w14:textId="344A35F2"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163 (26,5)</w:t>
            </w:r>
          </w:p>
        </w:tc>
        <w:tc>
          <w:tcPr>
            <w:tcW w:w="1390" w:type="dxa"/>
            <w:shd w:val="clear" w:color="auto" w:fill="auto"/>
            <w:noWrap/>
            <w:hideMark/>
          </w:tcPr>
          <w:p w14:paraId="4E1D8AAD" w14:textId="6A07C6B7"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515 (25,6)</w:t>
            </w:r>
          </w:p>
        </w:tc>
        <w:tc>
          <w:tcPr>
            <w:tcW w:w="756" w:type="dxa"/>
            <w:vMerge/>
          </w:tcPr>
          <w:p w14:paraId="5E5DEBFB" w14:textId="77777777" w:rsidR="00FB656B" w:rsidRPr="001A67A8" w:rsidRDefault="00FB656B" w:rsidP="00FB656B">
            <w:pPr>
              <w:ind w:firstLine="0"/>
              <w:rPr>
                <w:rFonts w:eastAsia="Times New Roman"/>
                <w:sz w:val="24"/>
                <w:szCs w:val="24"/>
                <w:lang w:eastAsia="ru-RU"/>
              </w:rPr>
            </w:pPr>
          </w:p>
        </w:tc>
      </w:tr>
      <w:tr w:rsidR="001D34B3" w:rsidRPr="001A67A8" w14:paraId="4FC1E14B" w14:textId="77777777" w:rsidTr="00320E9D">
        <w:trPr>
          <w:trHeight w:val="288"/>
          <w:jc w:val="center"/>
        </w:trPr>
        <w:tc>
          <w:tcPr>
            <w:tcW w:w="1517" w:type="dxa"/>
            <w:vMerge/>
            <w:shd w:val="clear" w:color="auto" w:fill="auto"/>
            <w:noWrap/>
            <w:hideMark/>
          </w:tcPr>
          <w:p w14:paraId="41C46240"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25FA0FF6"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40-49</w:t>
            </w:r>
          </w:p>
        </w:tc>
        <w:tc>
          <w:tcPr>
            <w:tcW w:w="1250" w:type="dxa"/>
            <w:shd w:val="clear" w:color="auto" w:fill="auto"/>
            <w:noWrap/>
            <w:hideMark/>
          </w:tcPr>
          <w:p w14:paraId="05431AA0" w14:textId="612DA6EE"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139 (19,1)</w:t>
            </w:r>
          </w:p>
        </w:tc>
        <w:tc>
          <w:tcPr>
            <w:tcW w:w="1343" w:type="dxa"/>
            <w:shd w:val="clear" w:color="auto" w:fill="auto"/>
            <w:noWrap/>
            <w:hideMark/>
          </w:tcPr>
          <w:p w14:paraId="7A611FD3" w14:textId="5912EABC"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174 (26,0)</w:t>
            </w:r>
          </w:p>
        </w:tc>
        <w:tc>
          <w:tcPr>
            <w:tcW w:w="1249" w:type="dxa"/>
            <w:shd w:val="clear" w:color="auto" w:fill="auto"/>
            <w:noWrap/>
            <w:hideMark/>
          </w:tcPr>
          <w:p w14:paraId="7B0EC83A" w14:textId="1E0446A1"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118 (19,2)</w:t>
            </w:r>
          </w:p>
        </w:tc>
        <w:tc>
          <w:tcPr>
            <w:tcW w:w="1390" w:type="dxa"/>
            <w:shd w:val="clear" w:color="auto" w:fill="auto"/>
            <w:noWrap/>
            <w:hideMark/>
          </w:tcPr>
          <w:p w14:paraId="01244C8A" w14:textId="62296B57"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431 (21,4)</w:t>
            </w:r>
          </w:p>
        </w:tc>
        <w:tc>
          <w:tcPr>
            <w:tcW w:w="756" w:type="dxa"/>
            <w:vMerge/>
          </w:tcPr>
          <w:p w14:paraId="6898FA29" w14:textId="77777777" w:rsidR="00FB656B" w:rsidRPr="001A67A8" w:rsidRDefault="00FB656B" w:rsidP="00FB656B">
            <w:pPr>
              <w:ind w:firstLine="0"/>
              <w:rPr>
                <w:rFonts w:eastAsia="Times New Roman"/>
                <w:sz w:val="24"/>
                <w:szCs w:val="24"/>
                <w:lang w:eastAsia="ru-RU"/>
              </w:rPr>
            </w:pPr>
          </w:p>
        </w:tc>
      </w:tr>
      <w:tr w:rsidR="001D34B3" w:rsidRPr="001A67A8" w14:paraId="4A8D1F4F" w14:textId="77777777" w:rsidTr="00320E9D">
        <w:trPr>
          <w:trHeight w:val="288"/>
          <w:jc w:val="center"/>
        </w:trPr>
        <w:tc>
          <w:tcPr>
            <w:tcW w:w="1517" w:type="dxa"/>
            <w:vMerge/>
            <w:shd w:val="clear" w:color="auto" w:fill="auto"/>
            <w:noWrap/>
            <w:hideMark/>
          </w:tcPr>
          <w:p w14:paraId="5BECDCDA"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28E17289"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50-59</w:t>
            </w:r>
          </w:p>
        </w:tc>
        <w:tc>
          <w:tcPr>
            <w:tcW w:w="1250" w:type="dxa"/>
            <w:shd w:val="clear" w:color="auto" w:fill="auto"/>
            <w:noWrap/>
            <w:hideMark/>
          </w:tcPr>
          <w:p w14:paraId="6BF3B55A" w14:textId="2F69F2D2"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147 (20,2)</w:t>
            </w:r>
          </w:p>
        </w:tc>
        <w:tc>
          <w:tcPr>
            <w:tcW w:w="1343" w:type="dxa"/>
            <w:shd w:val="clear" w:color="auto" w:fill="auto"/>
            <w:noWrap/>
            <w:hideMark/>
          </w:tcPr>
          <w:p w14:paraId="7F8137C0" w14:textId="45C4243C"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107 (16,0)</w:t>
            </w:r>
          </w:p>
        </w:tc>
        <w:tc>
          <w:tcPr>
            <w:tcW w:w="1249" w:type="dxa"/>
            <w:shd w:val="clear" w:color="auto" w:fill="auto"/>
            <w:noWrap/>
            <w:hideMark/>
          </w:tcPr>
          <w:p w14:paraId="1B44BCE9" w14:textId="25164D6E"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96 (15,6)</w:t>
            </w:r>
          </w:p>
        </w:tc>
        <w:tc>
          <w:tcPr>
            <w:tcW w:w="1390" w:type="dxa"/>
            <w:shd w:val="clear" w:color="auto" w:fill="auto"/>
            <w:noWrap/>
            <w:hideMark/>
          </w:tcPr>
          <w:p w14:paraId="370FE95F" w14:textId="66A4FA76"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350 (17,4)</w:t>
            </w:r>
          </w:p>
        </w:tc>
        <w:tc>
          <w:tcPr>
            <w:tcW w:w="756" w:type="dxa"/>
            <w:vMerge/>
          </w:tcPr>
          <w:p w14:paraId="7878BA39" w14:textId="77777777" w:rsidR="00FB656B" w:rsidRPr="001A67A8" w:rsidRDefault="00FB656B" w:rsidP="00FB656B">
            <w:pPr>
              <w:ind w:firstLine="0"/>
              <w:rPr>
                <w:rFonts w:eastAsia="Times New Roman"/>
                <w:sz w:val="24"/>
                <w:szCs w:val="24"/>
                <w:lang w:eastAsia="ru-RU"/>
              </w:rPr>
            </w:pPr>
          </w:p>
        </w:tc>
      </w:tr>
      <w:tr w:rsidR="001D34B3" w:rsidRPr="001A67A8" w14:paraId="027CC8C9" w14:textId="77777777" w:rsidTr="00320E9D">
        <w:trPr>
          <w:trHeight w:val="288"/>
          <w:jc w:val="center"/>
        </w:trPr>
        <w:tc>
          <w:tcPr>
            <w:tcW w:w="1517" w:type="dxa"/>
            <w:vMerge/>
            <w:shd w:val="clear" w:color="auto" w:fill="auto"/>
            <w:noWrap/>
            <w:hideMark/>
          </w:tcPr>
          <w:p w14:paraId="22F6E441"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749F612F"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&gt;60</w:t>
            </w:r>
          </w:p>
        </w:tc>
        <w:tc>
          <w:tcPr>
            <w:tcW w:w="1250" w:type="dxa"/>
            <w:shd w:val="clear" w:color="auto" w:fill="auto"/>
            <w:noWrap/>
            <w:hideMark/>
          </w:tcPr>
          <w:p w14:paraId="21604488" w14:textId="0E952D85"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108 (14,8)</w:t>
            </w:r>
          </w:p>
        </w:tc>
        <w:tc>
          <w:tcPr>
            <w:tcW w:w="1343" w:type="dxa"/>
            <w:shd w:val="clear" w:color="auto" w:fill="auto"/>
            <w:noWrap/>
            <w:hideMark/>
          </w:tcPr>
          <w:p w14:paraId="0531E403" w14:textId="10AEE7E5"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71 (10,6)</w:t>
            </w:r>
          </w:p>
        </w:tc>
        <w:tc>
          <w:tcPr>
            <w:tcW w:w="1249" w:type="dxa"/>
            <w:shd w:val="clear" w:color="auto" w:fill="auto"/>
            <w:noWrap/>
            <w:hideMark/>
          </w:tcPr>
          <w:p w14:paraId="6604E8F5" w14:textId="63A53E9D"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122 (19,8)</w:t>
            </w:r>
          </w:p>
        </w:tc>
        <w:tc>
          <w:tcPr>
            <w:tcW w:w="1390" w:type="dxa"/>
            <w:shd w:val="clear" w:color="auto" w:fill="auto"/>
            <w:noWrap/>
            <w:hideMark/>
          </w:tcPr>
          <w:p w14:paraId="6569DCBD" w14:textId="5CBA0029"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301 (15,0)</w:t>
            </w:r>
          </w:p>
        </w:tc>
        <w:tc>
          <w:tcPr>
            <w:tcW w:w="756" w:type="dxa"/>
            <w:vMerge/>
          </w:tcPr>
          <w:p w14:paraId="2946216B" w14:textId="77777777" w:rsidR="00FB656B" w:rsidRPr="001A67A8" w:rsidRDefault="00FB656B" w:rsidP="00FB656B">
            <w:pPr>
              <w:ind w:firstLine="0"/>
              <w:rPr>
                <w:rFonts w:eastAsia="Times New Roman"/>
                <w:sz w:val="24"/>
                <w:szCs w:val="24"/>
                <w:lang w:eastAsia="ru-RU"/>
              </w:rPr>
            </w:pPr>
          </w:p>
        </w:tc>
      </w:tr>
      <w:tr w:rsidR="001D34B3" w:rsidRPr="001A67A8" w14:paraId="5BEC5EE3" w14:textId="77777777" w:rsidTr="00320E9D">
        <w:trPr>
          <w:trHeight w:val="288"/>
          <w:jc w:val="center"/>
        </w:trPr>
        <w:tc>
          <w:tcPr>
            <w:tcW w:w="1517" w:type="dxa"/>
            <w:vMerge/>
            <w:shd w:val="clear" w:color="auto" w:fill="auto"/>
            <w:noWrap/>
          </w:tcPr>
          <w:p w14:paraId="082F825E"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tcPr>
          <w:p w14:paraId="21A8FE3C"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Итого</w:t>
            </w:r>
          </w:p>
        </w:tc>
        <w:tc>
          <w:tcPr>
            <w:tcW w:w="1250" w:type="dxa"/>
            <w:shd w:val="clear" w:color="auto" w:fill="auto"/>
            <w:noWrap/>
            <w:vAlign w:val="bottom"/>
          </w:tcPr>
          <w:p w14:paraId="6B2E031A" w14:textId="0C0008E2" w:rsidR="00FB656B" w:rsidRPr="001A67A8" w:rsidRDefault="00FB656B" w:rsidP="001A67A8">
            <w:pPr>
              <w:ind w:left="-76" w:right="-111" w:firstLine="22"/>
              <w:rPr>
                <w:rFonts w:eastAsia="Times New Roman"/>
                <w:sz w:val="24"/>
                <w:szCs w:val="24"/>
                <w:lang w:val="en-US" w:eastAsia="ru-RU"/>
              </w:rPr>
            </w:pPr>
            <w:r w:rsidRPr="001A67A8">
              <w:rPr>
                <w:sz w:val="24"/>
                <w:szCs w:val="24"/>
              </w:rPr>
              <w:t>728(100,0)</w:t>
            </w:r>
          </w:p>
        </w:tc>
        <w:tc>
          <w:tcPr>
            <w:tcW w:w="1343" w:type="dxa"/>
            <w:shd w:val="clear" w:color="auto" w:fill="auto"/>
            <w:noWrap/>
            <w:vAlign w:val="bottom"/>
          </w:tcPr>
          <w:p w14:paraId="5F39D9B1" w14:textId="2102E45B" w:rsidR="00FB656B" w:rsidRPr="001A67A8" w:rsidRDefault="00FB656B" w:rsidP="001A67A8">
            <w:pPr>
              <w:ind w:left="-76" w:right="-111" w:firstLine="22"/>
              <w:rPr>
                <w:rFonts w:eastAsia="Times New Roman"/>
                <w:sz w:val="24"/>
                <w:szCs w:val="24"/>
                <w:lang w:val="en-US" w:eastAsia="ru-RU"/>
              </w:rPr>
            </w:pPr>
            <w:r w:rsidRPr="001A67A8">
              <w:rPr>
                <w:sz w:val="24"/>
                <w:szCs w:val="24"/>
              </w:rPr>
              <w:t>670 (100,0)</w:t>
            </w:r>
          </w:p>
        </w:tc>
        <w:tc>
          <w:tcPr>
            <w:tcW w:w="1249" w:type="dxa"/>
            <w:shd w:val="clear" w:color="auto" w:fill="auto"/>
            <w:noWrap/>
            <w:vAlign w:val="bottom"/>
          </w:tcPr>
          <w:p w14:paraId="49614A6B" w14:textId="555FFC14" w:rsidR="00FB656B" w:rsidRPr="001A67A8" w:rsidRDefault="00FB656B" w:rsidP="001A67A8">
            <w:pPr>
              <w:ind w:left="-76" w:right="-111" w:firstLine="22"/>
              <w:rPr>
                <w:rFonts w:eastAsia="Times New Roman"/>
                <w:sz w:val="24"/>
                <w:szCs w:val="24"/>
                <w:lang w:val="en-US" w:eastAsia="ru-RU"/>
              </w:rPr>
            </w:pPr>
            <w:r w:rsidRPr="001A67A8">
              <w:rPr>
                <w:sz w:val="24"/>
                <w:szCs w:val="24"/>
              </w:rPr>
              <w:t>615 (100,0)</w:t>
            </w:r>
          </w:p>
        </w:tc>
        <w:tc>
          <w:tcPr>
            <w:tcW w:w="1390" w:type="dxa"/>
            <w:shd w:val="clear" w:color="auto" w:fill="auto"/>
            <w:noWrap/>
            <w:vAlign w:val="bottom"/>
          </w:tcPr>
          <w:p w14:paraId="3470D306" w14:textId="3D616705" w:rsidR="00FB656B" w:rsidRPr="001A67A8" w:rsidRDefault="00FB656B" w:rsidP="001A67A8">
            <w:pPr>
              <w:ind w:left="-76" w:right="-111" w:firstLine="22"/>
              <w:rPr>
                <w:rFonts w:eastAsia="Times New Roman"/>
                <w:sz w:val="24"/>
                <w:szCs w:val="24"/>
                <w:lang w:val="en-US" w:eastAsia="ru-RU"/>
              </w:rPr>
            </w:pPr>
            <w:r w:rsidRPr="001A67A8">
              <w:rPr>
                <w:sz w:val="24"/>
                <w:szCs w:val="24"/>
              </w:rPr>
              <w:t>2013(100,0)</w:t>
            </w:r>
          </w:p>
        </w:tc>
        <w:tc>
          <w:tcPr>
            <w:tcW w:w="756" w:type="dxa"/>
            <w:vMerge/>
          </w:tcPr>
          <w:p w14:paraId="675C5316" w14:textId="77777777" w:rsidR="00FB656B" w:rsidRPr="001A67A8" w:rsidRDefault="00FB656B" w:rsidP="001A67A8">
            <w:pPr>
              <w:ind w:left="-76" w:right="-111" w:firstLine="0"/>
              <w:rPr>
                <w:rFonts w:eastAsia="Times New Roman"/>
                <w:sz w:val="24"/>
                <w:szCs w:val="24"/>
                <w:lang w:eastAsia="ru-RU"/>
              </w:rPr>
            </w:pPr>
          </w:p>
        </w:tc>
      </w:tr>
      <w:tr w:rsidR="001D34B3" w:rsidRPr="001A67A8" w14:paraId="7D456D6A" w14:textId="77777777" w:rsidTr="00320E9D">
        <w:trPr>
          <w:trHeight w:val="288"/>
          <w:jc w:val="center"/>
        </w:trPr>
        <w:tc>
          <w:tcPr>
            <w:tcW w:w="1517" w:type="dxa"/>
            <w:vMerge w:val="restart"/>
            <w:shd w:val="clear" w:color="auto" w:fill="auto"/>
            <w:noWrap/>
            <w:hideMark/>
          </w:tcPr>
          <w:p w14:paraId="160119E3" w14:textId="740E3099" w:rsidR="00FB656B" w:rsidRPr="001A67A8" w:rsidRDefault="00FB656B" w:rsidP="00FB656B">
            <w:pPr>
              <w:ind w:firstLine="22"/>
              <w:rPr>
                <w:rFonts w:eastAsia="Times New Roman"/>
                <w:sz w:val="24"/>
                <w:szCs w:val="24"/>
                <w:lang w:val="en-US" w:eastAsia="ru-RU"/>
              </w:rPr>
            </w:pPr>
            <w:r w:rsidRPr="001A67A8">
              <w:rPr>
                <w:rFonts w:eastAsia="Times New Roman"/>
                <w:sz w:val="24"/>
                <w:szCs w:val="24"/>
                <w:lang w:eastAsia="ru-RU"/>
              </w:rPr>
              <w:t>Гендерная принадлеж</w:t>
            </w:r>
            <w:r w:rsidR="001A67A8">
              <w:rPr>
                <w:rFonts w:eastAsia="Times New Roman"/>
                <w:sz w:val="24"/>
                <w:szCs w:val="24"/>
                <w:lang w:val="kk-KZ" w:eastAsia="ru-RU"/>
              </w:rPr>
              <w:t xml:space="preserve"> </w:t>
            </w:r>
            <w:r w:rsidRPr="001A67A8">
              <w:rPr>
                <w:rFonts w:eastAsia="Times New Roman"/>
                <w:sz w:val="24"/>
                <w:szCs w:val="24"/>
                <w:lang w:eastAsia="ru-RU"/>
              </w:rPr>
              <w:t>ность</w:t>
            </w:r>
            <w:r w:rsidRPr="001A67A8">
              <w:rPr>
                <w:rFonts w:eastAsia="Times New Roman"/>
                <w:sz w:val="24"/>
                <w:szCs w:val="24"/>
                <w:lang w:val="en-US" w:eastAsia="ru-RU"/>
              </w:rPr>
              <w:t xml:space="preserve"> </w:t>
            </w:r>
          </w:p>
        </w:tc>
        <w:tc>
          <w:tcPr>
            <w:tcW w:w="2138" w:type="dxa"/>
            <w:shd w:val="clear" w:color="auto" w:fill="auto"/>
            <w:noWrap/>
            <w:hideMark/>
          </w:tcPr>
          <w:p w14:paraId="434AD0C3"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женский</w:t>
            </w:r>
          </w:p>
        </w:tc>
        <w:tc>
          <w:tcPr>
            <w:tcW w:w="1250" w:type="dxa"/>
            <w:shd w:val="clear" w:color="auto" w:fill="auto"/>
            <w:noWrap/>
            <w:vAlign w:val="bottom"/>
          </w:tcPr>
          <w:p w14:paraId="2837A4A1" w14:textId="7861771A" w:rsidR="00FB656B" w:rsidRPr="001A67A8" w:rsidRDefault="00FB656B" w:rsidP="001A67A8">
            <w:pPr>
              <w:ind w:left="-76" w:right="-111" w:firstLine="22"/>
              <w:rPr>
                <w:rFonts w:eastAsia="Times New Roman"/>
                <w:sz w:val="24"/>
                <w:szCs w:val="24"/>
                <w:lang w:eastAsia="ru-RU"/>
              </w:rPr>
            </w:pPr>
            <w:r w:rsidRPr="001A67A8">
              <w:rPr>
                <w:sz w:val="24"/>
                <w:szCs w:val="24"/>
              </w:rPr>
              <w:t>425(58,4)</w:t>
            </w:r>
          </w:p>
        </w:tc>
        <w:tc>
          <w:tcPr>
            <w:tcW w:w="1343" w:type="dxa"/>
            <w:shd w:val="clear" w:color="auto" w:fill="auto"/>
            <w:noWrap/>
            <w:vAlign w:val="bottom"/>
          </w:tcPr>
          <w:p w14:paraId="79B37B84" w14:textId="06FF3853" w:rsidR="00FB656B" w:rsidRPr="001A67A8" w:rsidRDefault="00FB656B" w:rsidP="001A67A8">
            <w:pPr>
              <w:ind w:left="-76" w:right="-111" w:firstLine="22"/>
              <w:rPr>
                <w:rFonts w:eastAsia="Times New Roman"/>
                <w:sz w:val="24"/>
                <w:szCs w:val="24"/>
                <w:lang w:eastAsia="ru-RU"/>
              </w:rPr>
            </w:pPr>
            <w:r w:rsidRPr="001A67A8">
              <w:rPr>
                <w:sz w:val="24"/>
                <w:szCs w:val="24"/>
              </w:rPr>
              <w:t>397 (59,3)</w:t>
            </w:r>
          </w:p>
        </w:tc>
        <w:tc>
          <w:tcPr>
            <w:tcW w:w="1249" w:type="dxa"/>
            <w:shd w:val="clear" w:color="auto" w:fill="auto"/>
            <w:noWrap/>
            <w:vAlign w:val="bottom"/>
          </w:tcPr>
          <w:p w14:paraId="75967EA5" w14:textId="5E566C72" w:rsidR="00FB656B" w:rsidRPr="001A67A8" w:rsidRDefault="00FB656B" w:rsidP="001A67A8">
            <w:pPr>
              <w:ind w:left="-76" w:right="-111" w:firstLine="22"/>
              <w:rPr>
                <w:rFonts w:eastAsia="Times New Roman"/>
                <w:sz w:val="24"/>
                <w:szCs w:val="24"/>
                <w:lang w:eastAsia="ru-RU"/>
              </w:rPr>
            </w:pPr>
            <w:r w:rsidRPr="001A67A8">
              <w:rPr>
                <w:sz w:val="24"/>
                <w:szCs w:val="24"/>
              </w:rPr>
              <w:t>385 (62,6)</w:t>
            </w:r>
          </w:p>
        </w:tc>
        <w:tc>
          <w:tcPr>
            <w:tcW w:w="1390" w:type="dxa"/>
            <w:shd w:val="clear" w:color="auto" w:fill="auto"/>
            <w:noWrap/>
            <w:vAlign w:val="bottom"/>
          </w:tcPr>
          <w:p w14:paraId="29857E59" w14:textId="7016FFD4" w:rsidR="00FB656B" w:rsidRPr="001A67A8" w:rsidRDefault="00FB656B" w:rsidP="001A67A8">
            <w:pPr>
              <w:ind w:left="-76" w:right="-111" w:firstLine="22"/>
              <w:rPr>
                <w:rFonts w:eastAsia="Times New Roman"/>
                <w:sz w:val="24"/>
                <w:szCs w:val="24"/>
                <w:lang w:eastAsia="ru-RU"/>
              </w:rPr>
            </w:pPr>
            <w:r w:rsidRPr="001A67A8">
              <w:rPr>
                <w:sz w:val="24"/>
                <w:szCs w:val="24"/>
              </w:rPr>
              <w:t>1207(60,0)</w:t>
            </w:r>
          </w:p>
        </w:tc>
        <w:tc>
          <w:tcPr>
            <w:tcW w:w="756" w:type="dxa"/>
            <w:vMerge w:val="restart"/>
          </w:tcPr>
          <w:p w14:paraId="014CE04C" w14:textId="77777777" w:rsidR="00FB656B" w:rsidRPr="001A67A8" w:rsidRDefault="00FB656B" w:rsidP="001A67A8">
            <w:pPr>
              <w:ind w:left="-76" w:right="-111" w:firstLine="0"/>
              <w:rPr>
                <w:rFonts w:eastAsia="Times New Roman"/>
                <w:sz w:val="24"/>
                <w:szCs w:val="24"/>
                <w:lang w:eastAsia="ru-RU"/>
              </w:rPr>
            </w:pPr>
            <w:r w:rsidRPr="001A67A8">
              <w:rPr>
                <w:rFonts w:eastAsia="Times New Roman"/>
                <w:sz w:val="24"/>
                <w:szCs w:val="24"/>
                <w:lang w:val="en-US" w:eastAsia="ru-RU"/>
              </w:rPr>
              <w:t>0,261</w:t>
            </w:r>
          </w:p>
        </w:tc>
      </w:tr>
      <w:tr w:rsidR="001D34B3" w:rsidRPr="001A67A8" w14:paraId="6B02082F" w14:textId="77777777" w:rsidTr="00320E9D">
        <w:trPr>
          <w:trHeight w:val="288"/>
          <w:jc w:val="center"/>
        </w:trPr>
        <w:tc>
          <w:tcPr>
            <w:tcW w:w="1517" w:type="dxa"/>
            <w:vMerge/>
            <w:shd w:val="clear" w:color="auto" w:fill="auto"/>
            <w:noWrap/>
            <w:hideMark/>
          </w:tcPr>
          <w:p w14:paraId="6B838959"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3038FADE"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мужской</w:t>
            </w:r>
          </w:p>
        </w:tc>
        <w:tc>
          <w:tcPr>
            <w:tcW w:w="1250" w:type="dxa"/>
            <w:shd w:val="clear" w:color="auto" w:fill="auto"/>
            <w:noWrap/>
            <w:vAlign w:val="bottom"/>
          </w:tcPr>
          <w:p w14:paraId="14FCE0E8" w14:textId="4E2318B4" w:rsidR="00FB656B" w:rsidRPr="001A67A8" w:rsidRDefault="00FB656B" w:rsidP="001A67A8">
            <w:pPr>
              <w:ind w:left="-76" w:right="-111" w:firstLine="22"/>
              <w:rPr>
                <w:rFonts w:eastAsia="Times New Roman"/>
                <w:sz w:val="24"/>
                <w:szCs w:val="24"/>
                <w:lang w:eastAsia="ru-RU"/>
              </w:rPr>
            </w:pPr>
            <w:r w:rsidRPr="001A67A8">
              <w:rPr>
                <w:sz w:val="24"/>
                <w:szCs w:val="24"/>
              </w:rPr>
              <w:t>303(41,6)</w:t>
            </w:r>
          </w:p>
        </w:tc>
        <w:tc>
          <w:tcPr>
            <w:tcW w:w="1343" w:type="dxa"/>
            <w:shd w:val="clear" w:color="auto" w:fill="auto"/>
            <w:noWrap/>
            <w:vAlign w:val="bottom"/>
          </w:tcPr>
          <w:p w14:paraId="444CD7FB" w14:textId="082083A6" w:rsidR="00FB656B" w:rsidRPr="001A67A8" w:rsidRDefault="00FB656B" w:rsidP="001A67A8">
            <w:pPr>
              <w:ind w:left="-76" w:right="-111" w:firstLine="22"/>
              <w:rPr>
                <w:rFonts w:eastAsia="Times New Roman"/>
                <w:sz w:val="24"/>
                <w:szCs w:val="24"/>
                <w:lang w:eastAsia="ru-RU"/>
              </w:rPr>
            </w:pPr>
            <w:r w:rsidRPr="001A67A8">
              <w:rPr>
                <w:sz w:val="24"/>
                <w:szCs w:val="24"/>
              </w:rPr>
              <w:t>273 (40,7)</w:t>
            </w:r>
          </w:p>
        </w:tc>
        <w:tc>
          <w:tcPr>
            <w:tcW w:w="1249" w:type="dxa"/>
            <w:shd w:val="clear" w:color="auto" w:fill="auto"/>
            <w:noWrap/>
            <w:vAlign w:val="bottom"/>
          </w:tcPr>
          <w:p w14:paraId="53069EC2" w14:textId="348B41CF" w:rsidR="00FB656B" w:rsidRPr="001A67A8" w:rsidRDefault="00FB656B" w:rsidP="001A67A8">
            <w:pPr>
              <w:ind w:left="-76" w:right="-111" w:firstLine="22"/>
              <w:rPr>
                <w:rFonts w:eastAsia="Times New Roman"/>
                <w:sz w:val="24"/>
                <w:szCs w:val="24"/>
                <w:lang w:eastAsia="ru-RU"/>
              </w:rPr>
            </w:pPr>
            <w:r w:rsidRPr="001A67A8">
              <w:rPr>
                <w:sz w:val="24"/>
                <w:szCs w:val="24"/>
              </w:rPr>
              <w:t>230 (37,4)</w:t>
            </w:r>
          </w:p>
        </w:tc>
        <w:tc>
          <w:tcPr>
            <w:tcW w:w="1390" w:type="dxa"/>
            <w:shd w:val="clear" w:color="auto" w:fill="auto"/>
            <w:noWrap/>
            <w:vAlign w:val="bottom"/>
          </w:tcPr>
          <w:p w14:paraId="40056BDE" w14:textId="29FD28E7" w:rsidR="00FB656B" w:rsidRPr="001A67A8" w:rsidRDefault="00FB656B" w:rsidP="001A67A8">
            <w:pPr>
              <w:ind w:left="-76" w:right="-111" w:firstLine="22"/>
              <w:rPr>
                <w:rFonts w:eastAsia="Times New Roman"/>
                <w:sz w:val="24"/>
                <w:szCs w:val="24"/>
                <w:lang w:eastAsia="ru-RU"/>
              </w:rPr>
            </w:pPr>
            <w:r w:rsidRPr="001A67A8">
              <w:rPr>
                <w:sz w:val="24"/>
                <w:szCs w:val="24"/>
              </w:rPr>
              <w:t>806(40,0)</w:t>
            </w:r>
          </w:p>
        </w:tc>
        <w:tc>
          <w:tcPr>
            <w:tcW w:w="756" w:type="dxa"/>
            <w:vMerge/>
          </w:tcPr>
          <w:p w14:paraId="2B07F300" w14:textId="77777777" w:rsidR="00FB656B" w:rsidRPr="001A67A8" w:rsidRDefault="00FB656B" w:rsidP="001A67A8">
            <w:pPr>
              <w:ind w:left="-76" w:right="-111" w:firstLine="0"/>
              <w:rPr>
                <w:rFonts w:eastAsia="Times New Roman"/>
                <w:sz w:val="24"/>
                <w:szCs w:val="24"/>
                <w:lang w:eastAsia="ru-RU"/>
              </w:rPr>
            </w:pPr>
          </w:p>
        </w:tc>
      </w:tr>
      <w:tr w:rsidR="001D34B3" w:rsidRPr="001A67A8" w14:paraId="1719FA67" w14:textId="77777777" w:rsidTr="00320E9D">
        <w:trPr>
          <w:trHeight w:val="288"/>
          <w:jc w:val="center"/>
        </w:trPr>
        <w:tc>
          <w:tcPr>
            <w:tcW w:w="1517" w:type="dxa"/>
            <w:vMerge/>
            <w:shd w:val="clear" w:color="auto" w:fill="auto"/>
            <w:noWrap/>
          </w:tcPr>
          <w:p w14:paraId="4800F453"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tcPr>
          <w:p w14:paraId="67A9FABA"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Итого</w:t>
            </w:r>
          </w:p>
        </w:tc>
        <w:tc>
          <w:tcPr>
            <w:tcW w:w="1250" w:type="dxa"/>
            <w:shd w:val="clear" w:color="auto" w:fill="auto"/>
            <w:noWrap/>
            <w:vAlign w:val="bottom"/>
          </w:tcPr>
          <w:p w14:paraId="7F04A4F5" w14:textId="33779FC3" w:rsidR="00FB656B" w:rsidRPr="001A67A8" w:rsidRDefault="00FB656B" w:rsidP="001A67A8">
            <w:pPr>
              <w:ind w:left="-76" w:right="-111" w:firstLine="22"/>
              <w:rPr>
                <w:rFonts w:eastAsia="Times New Roman"/>
                <w:sz w:val="24"/>
                <w:szCs w:val="24"/>
                <w:lang w:eastAsia="ru-RU"/>
              </w:rPr>
            </w:pPr>
            <w:r w:rsidRPr="001A67A8">
              <w:rPr>
                <w:sz w:val="24"/>
                <w:szCs w:val="24"/>
              </w:rPr>
              <w:t>728(100,0)</w:t>
            </w:r>
          </w:p>
        </w:tc>
        <w:tc>
          <w:tcPr>
            <w:tcW w:w="1343" w:type="dxa"/>
            <w:shd w:val="clear" w:color="auto" w:fill="auto"/>
            <w:noWrap/>
            <w:vAlign w:val="bottom"/>
          </w:tcPr>
          <w:p w14:paraId="703940B7" w14:textId="62673352" w:rsidR="00FB656B" w:rsidRPr="001A67A8" w:rsidRDefault="00FB656B" w:rsidP="001A67A8">
            <w:pPr>
              <w:ind w:left="-76" w:right="-111" w:firstLine="22"/>
              <w:rPr>
                <w:rFonts w:eastAsia="Times New Roman"/>
                <w:sz w:val="24"/>
                <w:szCs w:val="24"/>
                <w:lang w:eastAsia="ru-RU"/>
              </w:rPr>
            </w:pPr>
            <w:r w:rsidRPr="001A67A8">
              <w:rPr>
                <w:sz w:val="24"/>
                <w:szCs w:val="24"/>
              </w:rPr>
              <w:t>670 (100,0)</w:t>
            </w:r>
          </w:p>
        </w:tc>
        <w:tc>
          <w:tcPr>
            <w:tcW w:w="1249" w:type="dxa"/>
            <w:shd w:val="clear" w:color="auto" w:fill="auto"/>
            <w:noWrap/>
            <w:vAlign w:val="bottom"/>
          </w:tcPr>
          <w:p w14:paraId="5F74941B" w14:textId="5D68675B" w:rsidR="00FB656B" w:rsidRPr="001A67A8" w:rsidRDefault="00FB656B" w:rsidP="001A67A8">
            <w:pPr>
              <w:ind w:left="-76" w:right="-111" w:firstLine="22"/>
              <w:rPr>
                <w:rFonts w:eastAsia="Times New Roman"/>
                <w:sz w:val="24"/>
                <w:szCs w:val="24"/>
                <w:lang w:eastAsia="ru-RU"/>
              </w:rPr>
            </w:pPr>
            <w:r w:rsidRPr="001A67A8">
              <w:rPr>
                <w:sz w:val="24"/>
                <w:szCs w:val="24"/>
              </w:rPr>
              <w:t>615 (100,0)</w:t>
            </w:r>
          </w:p>
        </w:tc>
        <w:tc>
          <w:tcPr>
            <w:tcW w:w="1390" w:type="dxa"/>
            <w:shd w:val="clear" w:color="auto" w:fill="auto"/>
            <w:noWrap/>
            <w:vAlign w:val="bottom"/>
          </w:tcPr>
          <w:p w14:paraId="1662B1BE" w14:textId="09520101" w:rsidR="00FB656B" w:rsidRPr="001A67A8" w:rsidRDefault="00FB656B" w:rsidP="001A67A8">
            <w:pPr>
              <w:ind w:left="-76" w:right="-111" w:firstLine="22"/>
              <w:rPr>
                <w:rFonts w:eastAsia="Times New Roman"/>
                <w:sz w:val="24"/>
                <w:szCs w:val="24"/>
                <w:lang w:eastAsia="ru-RU"/>
              </w:rPr>
            </w:pPr>
            <w:r w:rsidRPr="001A67A8">
              <w:rPr>
                <w:sz w:val="24"/>
                <w:szCs w:val="24"/>
              </w:rPr>
              <w:t>2013(100,0)</w:t>
            </w:r>
          </w:p>
        </w:tc>
        <w:tc>
          <w:tcPr>
            <w:tcW w:w="756" w:type="dxa"/>
            <w:vMerge/>
          </w:tcPr>
          <w:p w14:paraId="63498902" w14:textId="77777777" w:rsidR="00FB656B" w:rsidRPr="001A67A8" w:rsidRDefault="00FB656B" w:rsidP="001A67A8">
            <w:pPr>
              <w:ind w:left="-76" w:right="-111" w:firstLine="0"/>
              <w:rPr>
                <w:rFonts w:eastAsia="Times New Roman"/>
                <w:sz w:val="24"/>
                <w:szCs w:val="24"/>
                <w:lang w:eastAsia="ru-RU"/>
              </w:rPr>
            </w:pPr>
          </w:p>
        </w:tc>
      </w:tr>
      <w:tr w:rsidR="001D34B3" w:rsidRPr="001A67A8" w14:paraId="2D9EAD53" w14:textId="77777777" w:rsidTr="008D6EA5">
        <w:trPr>
          <w:trHeight w:val="288"/>
          <w:jc w:val="center"/>
        </w:trPr>
        <w:tc>
          <w:tcPr>
            <w:tcW w:w="1517" w:type="dxa"/>
            <w:vMerge w:val="restart"/>
            <w:shd w:val="clear" w:color="auto" w:fill="auto"/>
            <w:noWrap/>
            <w:hideMark/>
          </w:tcPr>
          <w:p w14:paraId="5AA811BD"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 xml:space="preserve">Укажите, пожалуйста, уровень Вашего образования: </w:t>
            </w:r>
          </w:p>
        </w:tc>
        <w:tc>
          <w:tcPr>
            <w:tcW w:w="2138" w:type="dxa"/>
            <w:shd w:val="clear" w:color="auto" w:fill="auto"/>
            <w:noWrap/>
            <w:hideMark/>
          </w:tcPr>
          <w:p w14:paraId="7CBD7512"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Незаконченное среднее</w:t>
            </w:r>
          </w:p>
        </w:tc>
        <w:tc>
          <w:tcPr>
            <w:tcW w:w="1250" w:type="dxa"/>
            <w:shd w:val="clear" w:color="auto" w:fill="auto"/>
            <w:noWrap/>
            <w:vAlign w:val="center"/>
          </w:tcPr>
          <w:p w14:paraId="0B412595" w14:textId="0F38C4AC"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63 (9,0)</w:t>
            </w:r>
          </w:p>
        </w:tc>
        <w:tc>
          <w:tcPr>
            <w:tcW w:w="1343" w:type="dxa"/>
            <w:shd w:val="clear" w:color="auto" w:fill="auto"/>
            <w:noWrap/>
            <w:vAlign w:val="center"/>
          </w:tcPr>
          <w:p w14:paraId="5D4B8A49" w14:textId="2C28BD96"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46 (6,9)</w:t>
            </w:r>
          </w:p>
        </w:tc>
        <w:tc>
          <w:tcPr>
            <w:tcW w:w="1249" w:type="dxa"/>
            <w:shd w:val="clear" w:color="auto" w:fill="auto"/>
            <w:noWrap/>
            <w:vAlign w:val="center"/>
          </w:tcPr>
          <w:p w14:paraId="36050576" w14:textId="6FE80D11"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68 (11,1)</w:t>
            </w:r>
          </w:p>
        </w:tc>
        <w:tc>
          <w:tcPr>
            <w:tcW w:w="1390" w:type="dxa"/>
            <w:shd w:val="clear" w:color="auto" w:fill="auto"/>
            <w:noWrap/>
            <w:vAlign w:val="center"/>
          </w:tcPr>
          <w:p w14:paraId="79AF4BC4" w14:textId="45F8ABEA"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177 (9,0)</w:t>
            </w:r>
          </w:p>
        </w:tc>
        <w:tc>
          <w:tcPr>
            <w:tcW w:w="756" w:type="dxa"/>
            <w:vMerge w:val="restart"/>
          </w:tcPr>
          <w:p w14:paraId="54FA9E7B" w14:textId="77777777" w:rsidR="00FB656B" w:rsidRPr="001A67A8" w:rsidRDefault="00FB656B" w:rsidP="001A67A8">
            <w:pPr>
              <w:ind w:left="-76" w:right="-111" w:firstLine="0"/>
              <w:rPr>
                <w:rFonts w:eastAsia="Times New Roman"/>
                <w:sz w:val="24"/>
                <w:szCs w:val="24"/>
                <w:lang w:eastAsia="ru-RU"/>
              </w:rPr>
            </w:pPr>
            <w:r w:rsidRPr="001A67A8">
              <w:rPr>
                <w:rFonts w:eastAsia="Times New Roman"/>
                <w:sz w:val="24"/>
                <w:szCs w:val="24"/>
                <w:lang w:eastAsia="ru-RU"/>
              </w:rPr>
              <w:t>0,006</w:t>
            </w:r>
          </w:p>
        </w:tc>
      </w:tr>
      <w:tr w:rsidR="001D34B3" w:rsidRPr="001A67A8" w14:paraId="3F6C0DB7" w14:textId="77777777" w:rsidTr="008D6EA5">
        <w:trPr>
          <w:trHeight w:val="288"/>
          <w:jc w:val="center"/>
        </w:trPr>
        <w:tc>
          <w:tcPr>
            <w:tcW w:w="1517" w:type="dxa"/>
            <w:vMerge/>
            <w:shd w:val="clear" w:color="auto" w:fill="auto"/>
            <w:noWrap/>
            <w:hideMark/>
          </w:tcPr>
          <w:p w14:paraId="3B6C1E6C"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3DD7E3D6"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Среднее специальное</w:t>
            </w:r>
          </w:p>
        </w:tc>
        <w:tc>
          <w:tcPr>
            <w:tcW w:w="1250" w:type="dxa"/>
            <w:shd w:val="clear" w:color="auto" w:fill="auto"/>
            <w:noWrap/>
            <w:vAlign w:val="center"/>
          </w:tcPr>
          <w:p w14:paraId="1E4C50FA" w14:textId="0FDDC33E"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237 (34,0)</w:t>
            </w:r>
          </w:p>
        </w:tc>
        <w:tc>
          <w:tcPr>
            <w:tcW w:w="1343" w:type="dxa"/>
            <w:shd w:val="clear" w:color="auto" w:fill="auto"/>
            <w:noWrap/>
            <w:vAlign w:val="center"/>
          </w:tcPr>
          <w:p w14:paraId="70CB3E31" w14:textId="77777777"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193 (29,2)</w:t>
            </w:r>
          </w:p>
        </w:tc>
        <w:tc>
          <w:tcPr>
            <w:tcW w:w="1249" w:type="dxa"/>
            <w:shd w:val="clear" w:color="auto" w:fill="auto"/>
            <w:noWrap/>
            <w:vAlign w:val="center"/>
          </w:tcPr>
          <w:p w14:paraId="401DC08E" w14:textId="77777777"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176 (28,6)</w:t>
            </w:r>
          </w:p>
        </w:tc>
        <w:tc>
          <w:tcPr>
            <w:tcW w:w="1390" w:type="dxa"/>
            <w:shd w:val="clear" w:color="auto" w:fill="auto"/>
            <w:noWrap/>
            <w:vAlign w:val="center"/>
          </w:tcPr>
          <w:p w14:paraId="5070F102" w14:textId="77777777" w:rsidR="00FB656B" w:rsidRPr="001A67A8" w:rsidRDefault="00FB656B" w:rsidP="008D6EA5">
            <w:pPr>
              <w:ind w:left="-76" w:right="-111" w:firstLine="22"/>
              <w:jc w:val="center"/>
              <w:rPr>
                <w:sz w:val="24"/>
                <w:szCs w:val="24"/>
              </w:rPr>
            </w:pPr>
            <w:r w:rsidRPr="001A67A8">
              <w:rPr>
                <w:sz w:val="24"/>
                <w:szCs w:val="24"/>
              </w:rPr>
              <w:t>606 (30,7)</w:t>
            </w:r>
          </w:p>
        </w:tc>
        <w:tc>
          <w:tcPr>
            <w:tcW w:w="756" w:type="dxa"/>
            <w:vMerge/>
          </w:tcPr>
          <w:p w14:paraId="17DAC95F" w14:textId="77777777" w:rsidR="00FB656B" w:rsidRPr="001A67A8" w:rsidRDefault="00FB656B" w:rsidP="001A67A8">
            <w:pPr>
              <w:ind w:left="-76" w:right="-111" w:firstLine="0"/>
              <w:rPr>
                <w:rFonts w:eastAsia="Times New Roman"/>
                <w:sz w:val="24"/>
                <w:szCs w:val="24"/>
                <w:lang w:eastAsia="ru-RU"/>
              </w:rPr>
            </w:pPr>
          </w:p>
        </w:tc>
      </w:tr>
      <w:tr w:rsidR="001D34B3" w:rsidRPr="001A67A8" w14:paraId="21A6D907" w14:textId="77777777" w:rsidTr="008D6EA5">
        <w:trPr>
          <w:trHeight w:val="288"/>
          <w:jc w:val="center"/>
        </w:trPr>
        <w:tc>
          <w:tcPr>
            <w:tcW w:w="1517" w:type="dxa"/>
            <w:vMerge/>
            <w:shd w:val="clear" w:color="auto" w:fill="auto"/>
            <w:noWrap/>
            <w:hideMark/>
          </w:tcPr>
          <w:p w14:paraId="2F56F4E8"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35FE3070"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Высшее</w:t>
            </w:r>
          </w:p>
        </w:tc>
        <w:tc>
          <w:tcPr>
            <w:tcW w:w="1250" w:type="dxa"/>
            <w:shd w:val="clear" w:color="auto" w:fill="auto"/>
            <w:noWrap/>
            <w:vAlign w:val="center"/>
            <w:hideMark/>
          </w:tcPr>
          <w:p w14:paraId="73950F74" w14:textId="4997E34F"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398 (57,0)</w:t>
            </w:r>
          </w:p>
        </w:tc>
        <w:tc>
          <w:tcPr>
            <w:tcW w:w="1343" w:type="dxa"/>
            <w:shd w:val="clear" w:color="auto" w:fill="auto"/>
            <w:noWrap/>
            <w:vAlign w:val="center"/>
            <w:hideMark/>
          </w:tcPr>
          <w:p w14:paraId="387EBC05" w14:textId="31FDF371"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424 (64,0)</w:t>
            </w:r>
          </w:p>
        </w:tc>
        <w:tc>
          <w:tcPr>
            <w:tcW w:w="1249" w:type="dxa"/>
            <w:shd w:val="clear" w:color="auto" w:fill="auto"/>
            <w:noWrap/>
            <w:vAlign w:val="center"/>
            <w:hideMark/>
          </w:tcPr>
          <w:p w14:paraId="70FFCE6D" w14:textId="74895C3D"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371 (60,3)</w:t>
            </w:r>
          </w:p>
        </w:tc>
        <w:tc>
          <w:tcPr>
            <w:tcW w:w="1390" w:type="dxa"/>
            <w:shd w:val="clear" w:color="auto" w:fill="auto"/>
            <w:noWrap/>
            <w:vAlign w:val="center"/>
            <w:hideMark/>
          </w:tcPr>
          <w:p w14:paraId="209F17CC" w14:textId="54A48113"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1193 (60,4)</w:t>
            </w:r>
          </w:p>
        </w:tc>
        <w:tc>
          <w:tcPr>
            <w:tcW w:w="756" w:type="dxa"/>
            <w:vMerge/>
          </w:tcPr>
          <w:p w14:paraId="1260ABAD" w14:textId="77777777" w:rsidR="00FB656B" w:rsidRPr="001A67A8" w:rsidRDefault="00FB656B" w:rsidP="001A67A8">
            <w:pPr>
              <w:ind w:left="-76" w:right="-111" w:firstLine="0"/>
              <w:rPr>
                <w:rFonts w:eastAsia="Times New Roman"/>
                <w:sz w:val="24"/>
                <w:szCs w:val="24"/>
                <w:lang w:eastAsia="ru-RU"/>
              </w:rPr>
            </w:pPr>
          </w:p>
        </w:tc>
      </w:tr>
      <w:tr w:rsidR="001D34B3" w:rsidRPr="001A67A8" w14:paraId="61D7AF6D" w14:textId="77777777" w:rsidTr="008D6EA5">
        <w:trPr>
          <w:trHeight w:val="288"/>
          <w:jc w:val="center"/>
        </w:trPr>
        <w:tc>
          <w:tcPr>
            <w:tcW w:w="1517" w:type="dxa"/>
            <w:vMerge/>
            <w:shd w:val="clear" w:color="auto" w:fill="auto"/>
            <w:noWrap/>
          </w:tcPr>
          <w:p w14:paraId="18E09878"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tcPr>
          <w:p w14:paraId="7B45EC89"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Итого</w:t>
            </w:r>
          </w:p>
        </w:tc>
        <w:tc>
          <w:tcPr>
            <w:tcW w:w="1250" w:type="dxa"/>
            <w:shd w:val="clear" w:color="auto" w:fill="auto"/>
            <w:noWrap/>
            <w:vAlign w:val="center"/>
          </w:tcPr>
          <w:p w14:paraId="449045C5" w14:textId="62F839F8" w:rsidR="00FB656B" w:rsidRPr="001A67A8" w:rsidRDefault="00FB656B" w:rsidP="008D6EA5">
            <w:pPr>
              <w:ind w:left="-76" w:right="-111" w:firstLine="22"/>
              <w:jc w:val="center"/>
              <w:rPr>
                <w:rFonts w:eastAsia="Times New Roman"/>
                <w:sz w:val="24"/>
                <w:szCs w:val="24"/>
                <w:lang w:eastAsia="ru-RU"/>
              </w:rPr>
            </w:pPr>
            <w:r w:rsidRPr="001A67A8">
              <w:rPr>
                <w:sz w:val="24"/>
                <w:szCs w:val="24"/>
              </w:rPr>
              <w:t>728(100,0)</w:t>
            </w:r>
          </w:p>
        </w:tc>
        <w:tc>
          <w:tcPr>
            <w:tcW w:w="1343" w:type="dxa"/>
            <w:shd w:val="clear" w:color="auto" w:fill="auto"/>
            <w:noWrap/>
            <w:vAlign w:val="center"/>
          </w:tcPr>
          <w:p w14:paraId="6DD17619" w14:textId="7671089E" w:rsidR="00FB656B" w:rsidRPr="001A67A8" w:rsidRDefault="00FB656B" w:rsidP="008D6EA5">
            <w:pPr>
              <w:ind w:left="-76" w:right="-111" w:firstLine="22"/>
              <w:jc w:val="center"/>
              <w:rPr>
                <w:rFonts w:eastAsia="Times New Roman"/>
                <w:sz w:val="24"/>
                <w:szCs w:val="24"/>
                <w:lang w:eastAsia="ru-RU"/>
              </w:rPr>
            </w:pPr>
            <w:r w:rsidRPr="001A67A8">
              <w:rPr>
                <w:sz w:val="24"/>
                <w:szCs w:val="24"/>
              </w:rPr>
              <w:t>670(100,0)</w:t>
            </w:r>
          </w:p>
        </w:tc>
        <w:tc>
          <w:tcPr>
            <w:tcW w:w="1249" w:type="dxa"/>
            <w:shd w:val="clear" w:color="auto" w:fill="auto"/>
            <w:noWrap/>
            <w:vAlign w:val="center"/>
          </w:tcPr>
          <w:p w14:paraId="17AC8DA1" w14:textId="6D911966" w:rsidR="00FB656B" w:rsidRPr="001A67A8" w:rsidRDefault="00FB656B" w:rsidP="008D6EA5">
            <w:pPr>
              <w:ind w:left="-76" w:right="-111" w:firstLine="22"/>
              <w:jc w:val="center"/>
              <w:rPr>
                <w:rFonts w:eastAsia="Times New Roman"/>
                <w:sz w:val="24"/>
                <w:szCs w:val="24"/>
                <w:lang w:eastAsia="ru-RU"/>
              </w:rPr>
            </w:pPr>
            <w:r w:rsidRPr="001A67A8">
              <w:rPr>
                <w:sz w:val="24"/>
                <w:szCs w:val="24"/>
              </w:rPr>
              <w:t>615(100,0)</w:t>
            </w:r>
          </w:p>
        </w:tc>
        <w:tc>
          <w:tcPr>
            <w:tcW w:w="1390" w:type="dxa"/>
            <w:shd w:val="clear" w:color="auto" w:fill="auto"/>
            <w:noWrap/>
            <w:vAlign w:val="center"/>
          </w:tcPr>
          <w:p w14:paraId="51C2065F" w14:textId="1D33F6D5" w:rsidR="00FB656B" w:rsidRPr="001A67A8" w:rsidRDefault="00FB656B" w:rsidP="008D6EA5">
            <w:pPr>
              <w:ind w:left="-76" w:right="-111" w:firstLine="22"/>
              <w:jc w:val="center"/>
              <w:rPr>
                <w:rFonts w:eastAsia="Times New Roman"/>
                <w:sz w:val="24"/>
                <w:szCs w:val="24"/>
                <w:lang w:eastAsia="ru-RU"/>
              </w:rPr>
            </w:pPr>
            <w:r w:rsidRPr="001A67A8">
              <w:rPr>
                <w:sz w:val="24"/>
                <w:szCs w:val="24"/>
              </w:rPr>
              <w:t>2013(100,0)</w:t>
            </w:r>
          </w:p>
        </w:tc>
        <w:tc>
          <w:tcPr>
            <w:tcW w:w="756" w:type="dxa"/>
            <w:vMerge/>
          </w:tcPr>
          <w:p w14:paraId="1B7B3CC9" w14:textId="77777777" w:rsidR="00FB656B" w:rsidRPr="001A67A8" w:rsidRDefault="00FB656B" w:rsidP="001A67A8">
            <w:pPr>
              <w:ind w:left="-76" w:right="-111" w:firstLine="0"/>
              <w:rPr>
                <w:rFonts w:eastAsia="Times New Roman"/>
                <w:sz w:val="24"/>
                <w:szCs w:val="24"/>
                <w:lang w:eastAsia="ru-RU"/>
              </w:rPr>
            </w:pPr>
          </w:p>
        </w:tc>
      </w:tr>
      <w:tr w:rsidR="001D34B3" w:rsidRPr="001A67A8" w14:paraId="6ECC2757" w14:textId="77777777" w:rsidTr="008D6EA5">
        <w:trPr>
          <w:trHeight w:val="288"/>
          <w:jc w:val="center"/>
        </w:trPr>
        <w:tc>
          <w:tcPr>
            <w:tcW w:w="1517" w:type="dxa"/>
            <w:vMerge w:val="restart"/>
            <w:shd w:val="clear" w:color="auto" w:fill="auto"/>
            <w:noWrap/>
            <w:hideMark/>
          </w:tcPr>
          <w:p w14:paraId="2A71E295"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Укажите, пожалуйста, Ваш социальный статус</w:t>
            </w:r>
          </w:p>
        </w:tc>
        <w:tc>
          <w:tcPr>
            <w:tcW w:w="2138" w:type="dxa"/>
            <w:shd w:val="clear" w:color="auto" w:fill="auto"/>
            <w:noWrap/>
            <w:hideMark/>
          </w:tcPr>
          <w:p w14:paraId="6E0E3CE0" w14:textId="4D5BFBDD"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Рабочий, предпри</w:t>
            </w:r>
            <w:r w:rsidR="001A67A8">
              <w:rPr>
                <w:rFonts w:eastAsia="Times New Roman"/>
                <w:sz w:val="24"/>
                <w:szCs w:val="24"/>
                <w:lang w:val="kk-KZ" w:eastAsia="ru-RU"/>
              </w:rPr>
              <w:t xml:space="preserve"> </w:t>
            </w:r>
            <w:r w:rsidRPr="001A67A8">
              <w:rPr>
                <w:rFonts w:eastAsia="Times New Roman"/>
                <w:sz w:val="24"/>
                <w:szCs w:val="24"/>
                <w:lang w:eastAsia="ru-RU"/>
              </w:rPr>
              <w:t>ниматель, служащий</w:t>
            </w:r>
          </w:p>
        </w:tc>
        <w:tc>
          <w:tcPr>
            <w:tcW w:w="1250" w:type="dxa"/>
            <w:shd w:val="clear" w:color="auto" w:fill="auto"/>
            <w:noWrap/>
            <w:vAlign w:val="center"/>
            <w:hideMark/>
          </w:tcPr>
          <w:p w14:paraId="334259E8" w14:textId="67D4CAFD"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493 (68,0)</w:t>
            </w:r>
          </w:p>
        </w:tc>
        <w:tc>
          <w:tcPr>
            <w:tcW w:w="1343" w:type="dxa"/>
            <w:shd w:val="clear" w:color="auto" w:fill="auto"/>
            <w:noWrap/>
            <w:vAlign w:val="center"/>
            <w:hideMark/>
          </w:tcPr>
          <w:p w14:paraId="137FEEED" w14:textId="69649C0B"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470 (70,2)</w:t>
            </w:r>
          </w:p>
        </w:tc>
        <w:tc>
          <w:tcPr>
            <w:tcW w:w="1249" w:type="dxa"/>
            <w:shd w:val="clear" w:color="auto" w:fill="auto"/>
            <w:noWrap/>
            <w:vAlign w:val="center"/>
            <w:hideMark/>
          </w:tcPr>
          <w:p w14:paraId="2DFDC52D" w14:textId="72885DF4"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377 (61,3)</w:t>
            </w:r>
          </w:p>
        </w:tc>
        <w:tc>
          <w:tcPr>
            <w:tcW w:w="1390" w:type="dxa"/>
            <w:shd w:val="clear" w:color="auto" w:fill="auto"/>
            <w:noWrap/>
            <w:vAlign w:val="center"/>
            <w:hideMark/>
          </w:tcPr>
          <w:p w14:paraId="7B822955" w14:textId="2319508D" w:rsidR="00FB656B" w:rsidRPr="001A67A8" w:rsidRDefault="00FB656B" w:rsidP="008D6EA5">
            <w:pPr>
              <w:ind w:left="-76" w:right="-111" w:firstLine="22"/>
              <w:jc w:val="center"/>
              <w:rPr>
                <w:rFonts w:eastAsia="Times New Roman"/>
                <w:sz w:val="24"/>
                <w:szCs w:val="24"/>
                <w:lang w:eastAsia="ru-RU"/>
              </w:rPr>
            </w:pPr>
            <w:r w:rsidRPr="001A67A8">
              <w:rPr>
                <w:rFonts w:eastAsia="Times New Roman"/>
                <w:sz w:val="24"/>
                <w:szCs w:val="24"/>
                <w:lang w:eastAsia="ru-RU"/>
              </w:rPr>
              <w:t>1340 (66,7)</w:t>
            </w:r>
          </w:p>
        </w:tc>
        <w:tc>
          <w:tcPr>
            <w:tcW w:w="756" w:type="dxa"/>
            <w:vMerge w:val="restart"/>
          </w:tcPr>
          <w:p w14:paraId="4B78A7DA" w14:textId="77777777" w:rsidR="00FB656B" w:rsidRPr="001A67A8" w:rsidRDefault="00FB656B" w:rsidP="001A67A8">
            <w:pPr>
              <w:ind w:left="-76" w:right="-111" w:firstLine="0"/>
              <w:rPr>
                <w:rFonts w:eastAsia="Times New Roman"/>
                <w:sz w:val="24"/>
                <w:szCs w:val="24"/>
                <w:lang w:eastAsia="ru-RU"/>
              </w:rPr>
            </w:pPr>
            <w:r w:rsidRPr="001A67A8">
              <w:rPr>
                <w:rFonts w:eastAsia="Times New Roman"/>
                <w:sz w:val="24"/>
                <w:szCs w:val="24"/>
                <w:lang w:eastAsia="ru-RU"/>
              </w:rPr>
              <w:t>0,001</w:t>
            </w:r>
          </w:p>
        </w:tc>
      </w:tr>
      <w:tr w:rsidR="001D34B3" w:rsidRPr="001A67A8" w14:paraId="1B2EF1D9" w14:textId="77777777" w:rsidTr="00320E9D">
        <w:trPr>
          <w:trHeight w:val="288"/>
          <w:jc w:val="center"/>
        </w:trPr>
        <w:tc>
          <w:tcPr>
            <w:tcW w:w="1517" w:type="dxa"/>
            <w:vMerge/>
            <w:shd w:val="clear" w:color="auto" w:fill="auto"/>
            <w:noWrap/>
            <w:hideMark/>
          </w:tcPr>
          <w:p w14:paraId="290E29F2"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1F6BEDC7"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Домохозяйка</w:t>
            </w:r>
          </w:p>
        </w:tc>
        <w:tc>
          <w:tcPr>
            <w:tcW w:w="1250" w:type="dxa"/>
            <w:shd w:val="clear" w:color="auto" w:fill="auto"/>
            <w:noWrap/>
            <w:vAlign w:val="center"/>
            <w:hideMark/>
          </w:tcPr>
          <w:p w14:paraId="0A8D9C00" w14:textId="697C3B54"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62 (8,6)</w:t>
            </w:r>
          </w:p>
        </w:tc>
        <w:tc>
          <w:tcPr>
            <w:tcW w:w="1343" w:type="dxa"/>
            <w:shd w:val="clear" w:color="auto" w:fill="auto"/>
            <w:noWrap/>
            <w:vAlign w:val="center"/>
            <w:hideMark/>
          </w:tcPr>
          <w:p w14:paraId="75A66205" w14:textId="53C33B92"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96 (14,3)</w:t>
            </w:r>
          </w:p>
        </w:tc>
        <w:tc>
          <w:tcPr>
            <w:tcW w:w="1249" w:type="dxa"/>
            <w:shd w:val="clear" w:color="auto" w:fill="auto"/>
            <w:noWrap/>
            <w:vAlign w:val="center"/>
            <w:hideMark/>
          </w:tcPr>
          <w:p w14:paraId="0B0B5899" w14:textId="4DD9EE4A"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45 (7,3)</w:t>
            </w:r>
          </w:p>
        </w:tc>
        <w:tc>
          <w:tcPr>
            <w:tcW w:w="1390" w:type="dxa"/>
            <w:shd w:val="clear" w:color="auto" w:fill="auto"/>
            <w:noWrap/>
            <w:vAlign w:val="center"/>
            <w:hideMark/>
          </w:tcPr>
          <w:p w14:paraId="4D52A5F2" w14:textId="3C975BEF"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203 (10,1)</w:t>
            </w:r>
          </w:p>
        </w:tc>
        <w:tc>
          <w:tcPr>
            <w:tcW w:w="756" w:type="dxa"/>
            <w:vMerge/>
          </w:tcPr>
          <w:p w14:paraId="76B50FE0" w14:textId="77777777" w:rsidR="00FB656B" w:rsidRPr="001A67A8" w:rsidRDefault="00FB656B" w:rsidP="001A67A8">
            <w:pPr>
              <w:ind w:left="-76" w:right="-111" w:firstLine="0"/>
              <w:rPr>
                <w:rFonts w:eastAsia="Times New Roman"/>
                <w:sz w:val="24"/>
                <w:szCs w:val="24"/>
                <w:lang w:eastAsia="ru-RU"/>
              </w:rPr>
            </w:pPr>
          </w:p>
        </w:tc>
      </w:tr>
      <w:tr w:rsidR="001D34B3" w:rsidRPr="001A67A8" w14:paraId="5DD18999" w14:textId="77777777" w:rsidTr="00320E9D">
        <w:trPr>
          <w:trHeight w:val="288"/>
          <w:jc w:val="center"/>
        </w:trPr>
        <w:tc>
          <w:tcPr>
            <w:tcW w:w="1517" w:type="dxa"/>
            <w:vMerge/>
            <w:shd w:val="clear" w:color="auto" w:fill="auto"/>
            <w:noWrap/>
            <w:hideMark/>
          </w:tcPr>
          <w:p w14:paraId="7300D3D7"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01CBE049"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Пенсионер</w:t>
            </w:r>
          </w:p>
        </w:tc>
        <w:tc>
          <w:tcPr>
            <w:tcW w:w="1250" w:type="dxa"/>
            <w:shd w:val="clear" w:color="auto" w:fill="auto"/>
            <w:noWrap/>
            <w:vAlign w:val="center"/>
            <w:hideMark/>
          </w:tcPr>
          <w:p w14:paraId="056809B2" w14:textId="5DFCE32D"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119 (16,4)</w:t>
            </w:r>
          </w:p>
        </w:tc>
        <w:tc>
          <w:tcPr>
            <w:tcW w:w="1343" w:type="dxa"/>
            <w:shd w:val="clear" w:color="auto" w:fill="auto"/>
            <w:noWrap/>
            <w:vAlign w:val="center"/>
            <w:hideMark/>
          </w:tcPr>
          <w:p w14:paraId="0348957C" w14:textId="03D12742"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71 (10,6)</w:t>
            </w:r>
          </w:p>
        </w:tc>
        <w:tc>
          <w:tcPr>
            <w:tcW w:w="1249" w:type="dxa"/>
            <w:shd w:val="clear" w:color="auto" w:fill="auto"/>
            <w:noWrap/>
            <w:vAlign w:val="center"/>
            <w:hideMark/>
          </w:tcPr>
          <w:p w14:paraId="129B79C7" w14:textId="1C42E863"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150 (24,4)</w:t>
            </w:r>
          </w:p>
        </w:tc>
        <w:tc>
          <w:tcPr>
            <w:tcW w:w="1390" w:type="dxa"/>
            <w:shd w:val="clear" w:color="auto" w:fill="auto"/>
            <w:noWrap/>
            <w:vAlign w:val="center"/>
            <w:hideMark/>
          </w:tcPr>
          <w:p w14:paraId="719B734E" w14:textId="15AEAB81"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340 (16,9)</w:t>
            </w:r>
          </w:p>
        </w:tc>
        <w:tc>
          <w:tcPr>
            <w:tcW w:w="756" w:type="dxa"/>
            <w:vMerge/>
          </w:tcPr>
          <w:p w14:paraId="73A3611D" w14:textId="77777777" w:rsidR="00FB656B" w:rsidRPr="001A67A8" w:rsidRDefault="00FB656B" w:rsidP="001A67A8">
            <w:pPr>
              <w:ind w:left="-76" w:right="-111" w:firstLine="0"/>
              <w:rPr>
                <w:rFonts w:eastAsia="Times New Roman"/>
                <w:sz w:val="24"/>
                <w:szCs w:val="24"/>
                <w:lang w:eastAsia="ru-RU"/>
              </w:rPr>
            </w:pPr>
          </w:p>
        </w:tc>
      </w:tr>
      <w:tr w:rsidR="001D34B3" w:rsidRPr="001A67A8" w14:paraId="172CAA0A" w14:textId="77777777" w:rsidTr="00320E9D">
        <w:trPr>
          <w:trHeight w:val="288"/>
          <w:jc w:val="center"/>
        </w:trPr>
        <w:tc>
          <w:tcPr>
            <w:tcW w:w="1517" w:type="dxa"/>
            <w:vMerge/>
            <w:shd w:val="clear" w:color="auto" w:fill="auto"/>
            <w:noWrap/>
            <w:hideMark/>
          </w:tcPr>
          <w:p w14:paraId="4A989A5B"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5B6684DA"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Безработный</w:t>
            </w:r>
          </w:p>
        </w:tc>
        <w:tc>
          <w:tcPr>
            <w:tcW w:w="1250" w:type="dxa"/>
            <w:shd w:val="clear" w:color="auto" w:fill="auto"/>
            <w:noWrap/>
            <w:vAlign w:val="center"/>
            <w:hideMark/>
          </w:tcPr>
          <w:p w14:paraId="07037956" w14:textId="49A41122"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21 (2,9)</w:t>
            </w:r>
          </w:p>
        </w:tc>
        <w:tc>
          <w:tcPr>
            <w:tcW w:w="1343" w:type="dxa"/>
            <w:shd w:val="clear" w:color="auto" w:fill="auto"/>
            <w:noWrap/>
            <w:vAlign w:val="center"/>
            <w:hideMark/>
          </w:tcPr>
          <w:p w14:paraId="2B529F6D" w14:textId="09DBD2F1"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19 (2,8)</w:t>
            </w:r>
          </w:p>
        </w:tc>
        <w:tc>
          <w:tcPr>
            <w:tcW w:w="1249" w:type="dxa"/>
            <w:shd w:val="clear" w:color="auto" w:fill="auto"/>
            <w:noWrap/>
            <w:vAlign w:val="center"/>
            <w:hideMark/>
          </w:tcPr>
          <w:p w14:paraId="1BBAE181" w14:textId="0763D72F"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23 (3,7)</w:t>
            </w:r>
          </w:p>
        </w:tc>
        <w:tc>
          <w:tcPr>
            <w:tcW w:w="1390" w:type="dxa"/>
            <w:shd w:val="clear" w:color="auto" w:fill="auto"/>
            <w:noWrap/>
            <w:vAlign w:val="center"/>
            <w:hideMark/>
          </w:tcPr>
          <w:p w14:paraId="6B69E196" w14:textId="68F638DF"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63 (3,1)</w:t>
            </w:r>
          </w:p>
        </w:tc>
        <w:tc>
          <w:tcPr>
            <w:tcW w:w="756" w:type="dxa"/>
            <w:vMerge/>
          </w:tcPr>
          <w:p w14:paraId="58001B85" w14:textId="77777777" w:rsidR="00FB656B" w:rsidRPr="001A67A8" w:rsidRDefault="00FB656B" w:rsidP="001A67A8">
            <w:pPr>
              <w:ind w:left="-76" w:right="-111" w:firstLine="0"/>
              <w:rPr>
                <w:rFonts w:eastAsia="Times New Roman"/>
                <w:sz w:val="24"/>
                <w:szCs w:val="24"/>
                <w:lang w:eastAsia="ru-RU"/>
              </w:rPr>
            </w:pPr>
          </w:p>
        </w:tc>
      </w:tr>
      <w:tr w:rsidR="001D34B3" w:rsidRPr="001A67A8" w14:paraId="00F9C9A3" w14:textId="77777777" w:rsidTr="00320E9D">
        <w:trPr>
          <w:trHeight w:val="288"/>
          <w:jc w:val="center"/>
        </w:trPr>
        <w:tc>
          <w:tcPr>
            <w:tcW w:w="1517" w:type="dxa"/>
            <w:vMerge/>
            <w:shd w:val="clear" w:color="auto" w:fill="auto"/>
            <w:noWrap/>
            <w:hideMark/>
          </w:tcPr>
          <w:p w14:paraId="27840A9D"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0F97FFBB"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Военнослужащий</w:t>
            </w:r>
          </w:p>
        </w:tc>
        <w:tc>
          <w:tcPr>
            <w:tcW w:w="1250" w:type="dxa"/>
            <w:shd w:val="clear" w:color="auto" w:fill="auto"/>
            <w:noWrap/>
            <w:vAlign w:val="center"/>
            <w:hideMark/>
          </w:tcPr>
          <w:p w14:paraId="553A627A" w14:textId="363232BF"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8 (1,1)</w:t>
            </w:r>
          </w:p>
        </w:tc>
        <w:tc>
          <w:tcPr>
            <w:tcW w:w="1343" w:type="dxa"/>
            <w:shd w:val="clear" w:color="auto" w:fill="auto"/>
            <w:noWrap/>
            <w:vAlign w:val="center"/>
            <w:hideMark/>
          </w:tcPr>
          <w:p w14:paraId="3BE0CF57" w14:textId="5138115C"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14 (2,1)</w:t>
            </w:r>
          </w:p>
        </w:tc>
        <w:tc>
          <w:tcPr>
            <w:tcW w:w="1249" w:type="dxa"/>
            <w:shd w:val="clear" w:color="auto" w:fill="auto"/>
            <w:noWrap/>
            <w:vAlign w:val="center"/>
            <w:hideMark/>
          </w:tcPr>
          <w:p w14:paraId="3A7F2176" w14:textId="51B77DD9"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11 (1,8)</w:t>
            </w:r>
          </w:p>
        </w:tc>
        <w:tc>
          <w:tcPr>
            <w:tcW w:w="1390" w:type="dxa"/>
            <w:shd w:val="clear" w:color="auto" w:fill="auto"/>
            <w:noWrap/>
            <w:vAlign w:val="center"/>
            <w:hideMark/>
          </w:tcPr>
          <w:p w14:paraId="3A337213" w14:textId="48F0A804"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33 (1,6)</w:t>
            </w:r>
          </w:p>
        </w:tc>
        <w:tc>
          <w:tcPr>
            <w:tcW w:w="756" w:type="dxa"/>
            <w:vMerge/>
          </w:tcPr>
          <w:p w14:paraId="62AC244F" w14:textId="77777777" w:rsidR="00FB656B" w:rsidRPr="001A67A8" w:rsidRDefault="00FB656B" w:rsidP="001A67A8">
            <w:pPr>
              <w:ind w:left="-76" w:right="-111" w:firstLine="0"/>
              <w:rPr>
                <w:rFonts w:eastAsia="Times New Roman"/>
                <w:sz w:val="24"/>
                <w:szCs w:val="24"/>
                <w:lang w:eastAsia="ru-RU"/>
              </w:rPr>
            </w:pPr>
          </w:p>
        </w:tc>
      </w:tr>
      <w:tr w:rsidR="001D34B3" w:rsidRPr="001A67A8" w14:paraId="76921FB4" w14:textId="77777777" w:rsidTr="00320E9D">
        <w:trPr>
          <w:trHeight w:val="288"/>
          <w:jc w:val="center"/>
        </w:trPr>
        <w:tc>
          <w:tcPr>
            <w:tcW w:w="1517" w:type="dxa"/>
            <w:vMerge/>
            <w:shd w:val="clear" w:color="auto" w:fill="auto"/>
            <w:noWrap/>
            <w:hideMark/>
          </w:tcPr>
          <w:p w14:paraId="09B92B04"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1FB3DFCB"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Учащийся-студент</w:t>
            </w:r>
          </w:p>
        </w:tc>
        <w:tc>
          <w:tcPr>
            <w:tcW w:w="1250" w:type="dxa"/>
            <w:shd w:val="clear" w:color="auto" w:fill="auto"/>
            <w:noWrap/>
            <w:vAlign w:val="center"/>
            <w:hideMark/>
          </w:tcPr>
          <w:p w14:paraId="529D3B96" w14:textId="3ED1AAB8"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22 (3,0)</w:t>
            </w:r>
          </w:p>
        </w:tc>
        <w:tc>
          <w:tcPr>
            <w:tcW w:w="1343" w:type="dxa"/>
            <w:shd w:val="clear" w:color="auto" w:fill="auto"/>
            <w:noWrap/>
            <w:vAlign w:val="center"/>
            <w:hideMark/>
          </w:tcPr>
          <w:p w14:paraId="7503BA99" w14:textId="35E2802D"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0 (0,0)</w:t>
            </w:r>
          </w:p>
        </w:tc>
        <w:tc>
          <w:tcPr>
            <w:tcW w:w="1249" w:type="dxa"/>
            <w:shd w:val="clear" w:color="auto" w:fill="auto"/>
            <w:noWrap/>
            <w:vAlign w:val="center"/>
            <w:hideMark/>
          </w:tcPr>
          <w:p w14:paraId="2B1A84A8" w14:textId="546C16E7"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9 (1,5)</w:t>
            </w:r>
          </w:p>
        </w:tc>
        <w:tc>
          <w:tcPr>
            <w:tcW w:w="1390" w:type="dxa"/>
            <w:shd w:val="clear" w:color="auto" w:fill="auto"/>
            <w:noWrap/>
            <w:vAlign w:val="center"/>
            <w:hideMark/>
          </w:tcPr>
          <w:p w14:paraId="335FEB49" w14:textId="536A7599"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31 (1,5)</w:t>
            </w:r>
          </w:p>
        </w:tc>
        <w:tc>
          <w:tcPr>
            <w:tcW w:w="756" w:type="dxa"/>
            <w:vMerge/>
          </w:tcPr>
          <w:p w14:paraId="01D22996" w14:textId="77777777" w:rsidR="00FB656B" w:rsidRPr="001A67A8" w:rsidRDefault="00FB656B" w:rsidP="001A67A8">
            <w:pPr>
              <w:ind w:left="-76" w:right="-111" w:firstLine="0"/>
              <w:rPr>
                <w:rFonts w:eastAsia="Times New Roman"/>
                <w:sz w:val="24"/>
                <w:szCs w:val="24"/>
                <w:lang w:eastAsia="ru-RU"/>
              </w:rPr>
            </w:pPr>
          </w:p>
        </w:tc>
      </w:tr>
      <w:tr w:rsidR="001D34B3" w:rsidRPr="001A67A8" w14:paraId="1C05E288" w14:textId="77777777" w:rsidTr="00320E9D">
        <w:trPr>
          <w:trHeight w:val="288"/>
          <w:jc w:val="center"/>
        </w:trPr>
        <w:tc>
          <w:tcPr>
            <w:tcW w:w="1517" w:type="dxa"/>
            <w:vMerge w:val="restart"/>
            <w:shd w:val="clear" w:color="auto" w:fill="auto"/>
            <w:noWrap/>
            <w:hideMark/>
          </w:tcPr>
          <w:p w14:paraId="5ED72FC8" w14:textId="77777777" w:rsidR="00FB656B" w:rsidRPr="001A67A8" w:rsidRDefault="00FB656B" w:rsidP="00FB656B">
            <w:pPr>
              <w:ind w:firstLine="22"/>
              <w:rPr>
                <w:rFonts w:eastAsia="Times New Roman"/>
                <w:sz w:val="24"/>
                <w:szCs w:val="24"/>
                <w:lang w:val="en-US" w:eastAsia="ru-RU"/>
              </w:rPr>
            </w:pPr>
            <w:r w:rsidRPr="001A67A8">
              <w:rPr>
                <w:rFonts w:eastAsia="Times New Roman"/>
                <w:sz w:val="24"/>
                <w:szCs w:val="24"/>
                <w:lang w:eastAsia="ru-RU"/>
              </w:rPr>
              <w:t>Семейное положение</w:t>
            </w:r>
          </w:p>
        </w:tc>
        <w:tc>
          <w:tcPr>
            <w:tcW w:w="2138" w:type="dxa"/>
            <w:shd w:val="clear" w:color="auto" w:fill="auto"/>
            <w:noWrap/>
            <w:hideMark/>
          </w:tcPr>
          <w:p w14:paraId="0050F216"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Никогда не состоял (а) в браке</w:t>
            </w:r>
          </w:p>
        </w:tc>
        <w:tc>
          <w:tcPr>
            <w:tcW w:w="1250" w:type="dxa"/>
            <w:shd w:val="clear" w:color="auto" w:fill="auto"/>
            <w:noWrap/>
            <w:vAlign w:val="center"/>
            <w:hideMark/>
          </w:tcPr>
          <w:p w14:paraId="3C63F515" w14:textId="0C8F2CD0"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177 (25,4)</w:t>
            </w:r>
          </w:p>
        </w:tc>
        <w:tc>
          <w:tcPr>
            <w:tcW w:w="1343" w:type="dxa"/>
            <w:shd w:val="clear" w:color="auto" w:fill="auto"/>
            <w:noWrap/>
            <w:vAlign w:val="center"/>
            <w:hideMark/>
          </w:tcPr>
          <w:p w14:paraId="61BDFE38" w14:textId="49718801"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131 (19,8)</w:t>
            </w:r>
          </w:p>
        </w:tc>
        <w:tc>
          <w:tcPr>
            <w:tcW w:w="1249" w:type="dxa"/>
            <w:shd w:val="clear" w:color="auto" w:fill="auto"/>
            <w:noWrap/>
            <w:vAlign w:val="center"/>
            <w:hideMark/>
          </w:tcPr>
          <w:p w14:paraId="50CE9F88" w14:textId="49797AE2"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113 (18,4)</w:t>
            </w:r>
          </w:p>
        </w:tc>
        <w:tc>
          <w:tcPr>
            <w:tcW w:w="1390" w:type="dxa"/>
            <w:shd w:val="clear" w:color="auto" w:fill="auto"/>
            <w:noWrap/>
            <w:vAlign w:val="center"/>
            <w:hideMark/>
          </w:tcPr>
          <w:p w14:paraId="21CB018B" w14:textId="362E47BF" w:rsidR="00FB656B" w:rsidRPr="001A67A8" w:rsidRDefault="00FB656B" w:rsidP="001A67A8">
            <w:pPr>
              <w:ind w:left="-76" w:right="-111" w:firstLine="22"/>
              <w:jc w:val="center"/>
              <w:rPr>
                <w:rFonts w:eastAsia="Times New Roman"/>
                <w:sz w:val="24"/>
                <w:szCs w:val="24"/>
                <w:lang w:eastAsia="ru-RU"/>
              </w:rPr>
            </w:pPr>
            <w:r w:rsidRPr="001A67A8">
              <w:rPr>
                <w:rFonts w:eastAsia="Times New Roman"/>
                <w:sz w:val="24"/>
                <w:szCs w:val="24"/>
                <w:lang w:eastAsia="ru-RU"/>
              </w:rPr>
              <w:t>421 (21,3)</w:t>
            </w:r>
          </w:p>
        </w:tc>
        <w:tc>
          <w:tcPr>
            <w:tcW w:w="756" w:type="dxa"/>
            <w:vMerge w:val="restart"/>
          </w:tcPr>
          <w:p w14:paraId="040702DF" w14:textId="77777777" w:rsidR="00FB656B" w:rsidRPr="001A67A8" w:rsidRDefault="00FB656B" w:rsidP="001A67A8">
            <w:pPr>
              <w:ind w:left="-76" w:right="-111" w:firstLine="0"/>
              <w:rPr>
                <w:rFonts w:eastAsia="Times New Roman"/>
                <w:sz w:val="24"/>
                <w:szCs w:val="24"/>
                <w:lang w:eastAsia="ru-RU"/>
              </w:rPr>
            </w:pPr>
            <w:r w:rsidRPr="001A67A8">
              <w:rPr>
                <w:rFonts w:eastAsia="Times New Roman"/>
                <w:sz w:val="24"/>
                <w:szCs w:val="24"/>
                <w:lang w:val="en-US" w:eastAsia="ru-RU"/>
              </w:rPr>
              <w:t>0,006</w:t>
            </w:r>
          </w:p>
        </w:tc>
      </w:tr>
      <w:tr w:rsidR="001D34B3" w:rsidRPr="001A67A8" w14:paraId="26C2FC27" w14:textId="77777777" w:rsidTr="00320E9D">
        <w:trPr>
          <w:trHeight w:val="288"/>
          <w:jc w:val="center"/>
        </w:trPr>
        <w:tc>
          <w:tcPr>
            <w:tcW w:w="1517" w:type="dxa"/>
            <w:vMerge/>
            <w:shd w:val="clear" w:color="auto" w:fill="auto"/>
            <w:noWrap/>
            <w:hideMark/>
          </w:tcPr>
          <w:p w14:paraId="28D033C1"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565E3D5E"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Женат (замужем)</w:t>
            </w:r>
          </w:p>
        </w:tc>
        <w:tc>
          <w:tcPr>
            <w:tcW w:w="1250" w:type="dxa"/>
            <w:shd w:val="clear" w:color="auto" w:fill="auto"/>
            <w:noWrap/>
            <w:hideMark/>
          </w:tcPr>
          <w:p w14:paraId="78651936" w14:textId="6BB6E47A"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398 (57,0)</w:t>
            </w:r>
          </w:p>
        </w:tc>
        <w:tc>
          <w:tcPr>
            <w:tcW w:w="1343" w:type="dxa"/>
            <w:shd w:val="clear" w:color="auto" w:fill="auto"/>
            <w:noWrap/>
            <w:hideMark/>
          </w:tcPr>
          <w:p w14:paraId="59851331" w14:textId="237B6AE7"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424 (64,0)</w:t>
            </w:r>
          </w:p>
        </w:tc>
        <w:tc>
          <w:tcPr>
            <w:tcW w:w="1249" w:type="dxa"/>
            <w:shd w:val="clear" w:color="auto" w:fill="auto"/>
            <w:noWrap/>
            <w:hideMark/>
          </w:tcPr>
          <w:p w14:paraId="613E3243" w14:textId="0CDB05C8"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371 (60,3)</w:t>
            </w:r>
          </w:p>
        </w:tc>
        <w:tc>
          <w:tcPr>
            <w:tcW w:w="1390" w:type="dxa"/>
            <w:shd w:val="clear" w:color="auto" w:fill="auto"/>
            <w:noWrap/>
            <w:hideMark/>
          </w:tcPr>
          <w:p w14:paraId="2A1B3106" w14:textId="28834A12"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1193 (60,4)</w:t>
            </w:r>
          </w:p>
        </w:tc>
        <w:tc>
          <w:tcPr>
            <w:tcW w:w="756" w:type="dxa"/>
            <w:vMerge/>
          </w:tcPr>
          <w:p w14:paraId="7034703E" w14:textId="77777777" w:rsidR="00FB656B" w:rsidRPr="001A67A8" w:rsidRDefault="00FB656B" w:rsidP="00E55684">
            <w:pPr>
              <w:rPr>
                <w:rFonts w:eastAsia="Times New Roman"/>
                <w:sz w:val="24"/>
                <w:szCs w:val="24"/>
                <w:lang w:eastAsia="ru-RU"/>
              </w:rPr>
            </w:pPr>
          </w:p>
        </w:tc>
      </w:tr>
      <w:tr w:rsidR="001D34B3" w:rsidRPr="001A67A8" w14:paraId="67E5D6E8" w14:textId="77777777" w:rsidTr="00320E9D">
        <w:trPr>
          <w:trHeight w:val="288"/>
          <w:jc w:val="center"/>
        </w:trPr>
        <w:tc>
          <w:tcPr>
            <w:tcW w:w="1517" w:type="dxa"/>
            <w:vMerge/>
            <w:shd w:val="clear" w:color="auto" w:fill="auto"/>
            <w:noWrap/>
            <w:hideMark/>
          </w:tcPr>
          <w:p w14:paraId="215020F0"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1A0C5694"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Вдова (вдовец)</w:t>
            </w:r>
          </w:p>
        </w:tc>
        <w:tc>
          <w:tcPr>
            <w:tcW w:w="1250" w:type="dxa"/>
            <w:shd w:val="clear" w:color="auto" w:fill="auto"/>
            <w:noWrap/>
            <w:hideMark/>
          </w:tcPr>
          <w:p w14:paraId="666238DD" w14:textId="62681002"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63 (9,0)</w:t>
            </w:r>
          </w:p>
        </w:tc>
        <w:tc>
          <w:tcPr>
            <w:tcW w:w="1343" w:type="dxa"/>
            <w:shd w:val="clear" w:color="auto" w:fill="auto"/>
            <w:noWrap/>
            <w:hideMark/>
          </w:tcPr>
          <w:p w14:paraId="612C72F7" w14:textId="50C0DFE8"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46 (6,9)</w:t>
            </w:r>
          </w:p>
        </w:tc>
        <w:tc>
          <w:tcPr>
            <w:tcW w:w="1249" w:type="dxa"/>
            <w:shd w:val="clear" w:color="auto" w:fill="auto"/>
            <w:noWrap/>
            <w:hideMark/>
          </w:tcPr>
          <w:p w14:paraId="0143512A" w14:textId="2E1F9670"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68 (11,1)</w:t>
            </w:r>
          </w:p>
        </w:tc>
        <w:tc>
          <w:tcPr>
            <w:tcW w:w="1390" w:type="dxa"/>
            <w:shd w:val="clear" w:color="auto" w:fill="auto"/>
            <w:noWrap/>
            <w:hideMark/>
          </w:tcPr>
          <w:p w14:paraId="0E8D6D29" w14:textId="4FBD6CA7"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177 (9,0)</w:t>
            </w:r>
          </w:p>
        </w:tc>
        <w:tc>
          <w:tcPr>
            <w:tcW w:w="756" w:type="dxa"/>
            <w:vMerge/>
          </w:tcPr>
          <w:p w14:paraId="62A17A83" w14:textId="77777777" w:rsidR="00FB656B" w:rsidRPr="001A67A8" w:rsidRDefault="00FB656B" w:rsidP="00E55684">
            <w:pPr>
              <w:rPr>
                <w:rFonts w:eastAsia="Times New Roman"/>
                <w:sz w:val="24"/>
                <w:szCs w:val="24"/>
                <w:lang w:eastAsia="ru-RU"/>
              </w:rPr>
            </w:pPr>
          </w:p>
        </w:tc>
      </w:tr>
      <w:tr w:rsidR="00FB656B" w:rsidRPr="001A67A8" w14:paraId="5B8A97D8" w14:textId="77777777" w:rsidTr="00320E9D">
        <w:trPr>
          <w:trHeight w:val="288"/>
          <w:jc w:val="center"/>
        </w:trPr>
        <w:tc>
          <w:tcPr>
            <w:tcW w:w="1517" w:type="dxa"/>
            <w:vMerge/>
            <w:shd w:val="clear" w:color="auto" w:fill="auto"/>
            <w:noWrap/>
            <w:hideMark/>
          </w:tcPr>
          <w:p w14:paraId="7772663C" w14:textId="77777777" w:rsidR="00FB656B" w:rsidRPr="001A67A8" w:rsidRDefault="00FB656B" w:rsidP="00FB656B">
            <w:pPr>
              <w:ind w:firstLine="22"/>
              <w:rPr>
                <w:rFonts w:eastAsia="Times New Roman"/>
                <w:sz w:val="24"/>
                <w:szCs w:val="24"/>
                <w:lang w:eastAsia="ru-RU"/>
              </w:rPr>
            </w:pPr>
          </w:p>
        </w:tc>
        <w:tc>
          <w:tcPr>
            <w:tcW w:w="2138" w:type="dxa"/>
            <w:shd w:val="clear" w:color="auto" w:fill="auto"/>
            <w:noWrap/>
            <w:hideMark/>
          </w:tcPr>
          <w:p w14:paraId="7AC8F179" w14:textId="77777777" w:rsidR="00FB656B" w:rsidRPr="001A67A8" w:rsidRDefault="00FB656B" w:rsidP="00FB656B">
            <w:pPr>
              <w:ind w:firstLine="22"/>
              <w:rPr>
                <w:rFonts w:eastAsia="Times New Roman"/>
                <w:sz w:val="24"/>
                <w:szCs w:val="24"/>
                <w:lang w:eastAsia="ru-RU"/>
              </w:rPr>
            </w:pPr>
            <w:r w:rsidRPr="001A67A8">
              <w:rPr>
                <w:rFonts w:eastAsia="Times New Roman"/>
                <w:sz w:val="24"/>
                <w:szCs w:val="24"/>
                <w:lang w:eastAsia="ru-RU"/>
              </w:rPr>
              <w:t>Разведен (а)</w:t>
            </w:r>
          </w:p>
        </w:tc>
        <w:tc>
          <w:tcPr>
            <w:tcW w:w="1250" w:type="dxa"/>
            <w:shd w:val="clear" w:color="auto" w:fill="auto"/>
            <w:noWrap/>
            <w:hideMark/>
          </w:tcPr>
          <w:p w14:paraId="09E49B88" w14:textId="4D3B07F3"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60 (8,6)</w:t>
            </w:r>
          </w:p>
        </w:tc>
        <w:tc>
          <w:tcPr>
            <w:tcW w:w="1343" w:type="dxa"/>
            <w:shd w:val="clear" w:color="auto" w:fill="auto"/>
            <w:noWrap/>
            <w:hideMark/>
          </w:tcPr>
          <w:p w14:paraId="222F6B87" w14:textId="125AA5C5"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62 (9,4)</w:t>
            </w:r>
          </w:p>
        </w:tc>
        <w:tc>
          <w:tcPr>
            <w:tcW w:w="1249" w:type="dxa"/>
            <w:shd w:val="clear" w:color="auto" w:fill="auto"/>
            <w:noWrap/>
            <w:hideMark/>
          </w:tcPr>
          <w:p w14:paraId="103CD996" w14:textId="3A962BEA"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63 (10,2)</w:t>
            </w:r>
          </w:p>
        </w:tc>
        <w:tc>
          <w:tcPr>
            <w:tcW w:w="1390" w:type="dxa"/>
            <w:shd w:val="clear" w:color="auto" w:fill="auto"/>
            <w:noWrap/>
            <w:hideMark/>
          </w:tcPr>
          <w:p w14:paraId="0974042C" w14:textId="30FE33E3" w:rsidR="00FB656B" w:rsidRPr="001A67A8" w:rsidRDefault="00FB656B" w:rsidP="001A67A8">
            <w:pPr>
              <w:ind w:firstLine="22"/>
              <w:rPr>
                <w:rFonts w:eastAsia="Times New Roman"/>
                <w:sz w:val="24"/>
                <w:szCs w:val="24"/>
                <w:lang w:eastAsia="ru-RU"/>
              </w:rPr>
            </w:pPr>
            <w:r w:rsidRPr="001A67A8">
              <w:rPr>
                <w:rFonts w:eastAsia="Times New Roman"/>
                <w:sz w:val="24"/>
                <w:szCs w:val="24"/>
                <w:lang w:eastAsia="ru-RU"/>
              </w:rPr>
              <w:t>185 (9,4)</w:t>
            </w:r>
          </w:p>
        </w:tc>
        <w:tc>
          <w:tcPr>
            <w:tcW w:w="756" w:type="dxa"/>
            <w:vMerge/>
          </w:tcPr>
          <w:p w14:paraId="42D0B3B2" w14:textId="77777777" w:rsidR="00FB656B" w:rsidRPr="001A67A8" w:rsidRDefault="00FB656B" w:rsidP="00E55684">
            <w:pPr>
              <w:rPr>
                <w:rFonts w:eastAsia="Times New Roman"/>
                <w:sz w:val="24"/>
                <w:szCs w:val="24"/>
                <w:lang w:eastAsia="ru-RU"/>
              </w:rPr>
            </w:pPr>
          </w:p>
        </w:tc>
      </w:tr>
    </w:tbl>
    <w:p w14:paraId="4E67CA4C" w14:textId="77777777" w:rsidR="00FB656B" w:rsidRPr="00C36C61" w:rsidRDefault="00FB656B" w:rsidP="004D463A">
      <w:pPr>
        <w:pStyle w:val="ListParagraph"/>
        <w:tabs>
          <w:tab w:val="clear" w:pos="567"/>
          <w:tab w:val="left" w:pos="1418"/>
        </w:tabs>
        <w:ind w:left="0" w:right="-284"/>
      </w:pPr>
    </w:p>
    <w:p w14:paraId="6C5BA884" w14:textId="5CDA2BFE" w:rsidR="00D93615" w:rsidRPr="00C36C61" w:rsidRDefault="00D93615" w:rsidP="0076778F">
      <w:pPr>
        <w:ind w:right="-1" w:firstLine="709"/>
        <w:rPr>
          <w:i/>
          <w:iCs/>
        </w:rPr>
      </w:pPr>
      <w:r w:rsidRPr="00C36C61">
        <w:rPr>
          <w:i/>
          <w:iCs/>
        </w:rPr>
        <w:t>Изучение удовлетворенности взрослого населения обеспечением лекарственны</w:t>
      </w:r>
      <w:r w:rsidR="00662145" w:rsidRPr="00C36C61">
        <w:rPr>
          <w:i/>
          <w:iCs/>
        </w:rPr>
        <w:t>ми</w:t>
      </w:r>
      <w:r w:rsidRPr="00C36C61">
        <w:rPr>
          <w:i/>
          <w:iCs/>
        </w:rPr>
        <w:t xml:space="preserve"> средств</w:t>
      </w:r>
      <w:r w:rsidR="00662145" w:rsidRPr="00C36C61">
        <w:rPr>
          <w:i/>
          <w:iCs/>
        </w:rPr>
        <w:t>ами</w:t>
      </w:r>
      <w:r w:rsidRPr="00C36C61">
        <w:rPr>
          <w:i/>
          <w:iCs/>
        </w:rPr>
        <w:t xml:space="preserve"> на уровне ПМСП г.</w:t>
      </w:r>
      <w:r w:rsidR="001A67A8">
        <w:rPr>
          <w:i/>
          <w:iCs/>
          <w:lang w:val="kk-KZ"/>
        </w:rPr>
        <w:t xml:space="preserve"> </w:t>
      </w:r>
      <w:r w:rsidRPr="00C36C61">
        <w:rPr>
          <w:i/>
          <w:iCs/>
        </w:rPr>
        <w:t xml:space="preserve">Алматы и </w:t>
      </w:r>
      <w:r w:rsidR="00284BF7" w:rsidRPr="00C36C61">
        <w:rPr>
          <w:i/>
          <w:iCs/>
        </w:rPr>
        <w:t>Алматинской</w:t>
      </w:r>
      <w:r w:rsidRPr="00C36C61">
        <w:rPr>
          <w:i/>
          <w:iCs/>
        </w:rPr>
        <w:t xml:space="preserve"> области</w:t>
      </w:r>
      <w:r w:rsidR="00662145" w:rsidRPr="00C36C61">
        <w:rPr>
          <w:i/>
          <w:iCs/>
        </w:rPr>
        <w:t>.</w:t>
      </w:r>
    </w:p>
    <w:p w14:paraId="78D1247C" w14:textId="655E8BFD" w:rsidR="00E767AF" w:rsidRPr="00C36C61" w:rsidRDefault="00284BF7" w:rsidP="001A67A8">
      <w:pPr>
        <w:ind w:firstLine="709"/>
      </w:pPr>
      <w:r w:rsidRPr="00C36C61">
        <w:lastRenderedPageBreak/>
        <w:t xml:space="preserve">Ежемесячные карманные расходы на </w:t>
      </w:r>
      <w:r w:rsidRPr="00C36C61">
        <w:rPr>
          <w:rFonts w:eastAsia="Times New Roman"/>
          <w:lang w:eastAsia="ru-RU"/>
        </w:rPr>
        <w:t>консультаци</w:t>
      </w:r>
      <w:r w:rsidR="00662145" w:rsidRPr="00C36C61">
        <w:rPr>
          <w:rFonts w:eastAsia="Times New Roman"/>
          <w:lang w:eastAsia="ru-RU"/>
        </w:rPr>
        <w:t>и</w:t>
      </w:r>
      <w:r w:rsidRPr="00C36C61">
        <w:rPr>
          <w:rFonts w:eastAsia="Times New Roman"/>
          <w:lang w:eastAsia="ru-RU"/>
        </w:rPr>
        <w:t xml:space="preserve"> медицинск</w:t>
      </w:r>
      <w:r w:rsidR="00662145" w:rsidRPr="00C36C61">
        <w:rPr>
          <w:rFonts w:eastAsia="Times New Roman"/>
          <w:lang w:eastAsia="ru-RU"/>
        </w:rPr>
        <w:t>их</w:t>
      </w:r>
      <w:r w:rsidRPr="00C36C61">
        <w:rPr>
          <w:rFonts w:eastAsia="Times New Roman"/>
          <w:lang w:eastAsia="ru-RU"/>
        </w:rPr>
        <w:t xml:space="preserve"> специалист</w:t>
      </w:r>
      <w:r w:rsidR="00662145" w:rsidRPr="00C36C61">
        <w:rPr>
          <w:rFonts w:eastAsia="Times New Roman"/>
          <w:lang w:eastAsia="ru-RU"/>
        </w:rPr>
        <w:t>ов</w:t>
      </w:r>
      <w:r w:rsidRPr="00C36C61">
        <w:rPr>
          <w:rFonts w:eastAsia="Times New Roman"/>
          <w:lang w:eastAsia="ru-RU"/>
        </w:rPr>
        <w:t>, лекарства, диагностику</w:t>
      </w:r>
      <w:r w:rsidR="00662145" w:rsidRPr="00C36C61">
        <w:rPr>
          <w:rFonts w:eastAsia="Times New Roman"/>
          <w:lang w:eastAsia="ru-RU"/>
        </w:rPr>
        <w:t xml:space="preserve"> и</w:t>
      </w:r>
      <w:r w:rsidRPr="00C36C61">
        <w:rPr>
          <w:rFonts w:eastAsia="Times New Roman"/>
          <w:lang w:eastAsia="ru-RU"/>
        </w:rPr>
        <w:t xml:space="preserve"> лабораторные обследования</w:t>
      </w:r>
      <w:r w:rsidR="00662145" w:rsidRPr="00C36C61">
        <w:rPr>
          <w:rFonts w:eastAsia="Times New Roman"/>
          <w:lang w:eastAsia="ru-RU"/>
        </w:rPr>
        <w:t xml:space="preserve"> в размере</w:t>
      </w:r>
      <w:r w:rsidRPr="00C36C61">
        <w:t xml:space="preserve"> более 10 тысяч тенге был</w:t>
      </w:r>
      <w:r w:rsidR="00662145" w:rsidRPr="00C36C61">
        <w:t xml:space="preserve">и зарегистрированы </w:t>
      </w:r>
      <w:r w:rsidRPr="00C36C61">
        <w:t>у 3</w:t>
      </w:r>
      <w:r w:rsidR="00FC7968" w:rsidRPr="00C36C61">
        <w:t>2,0</w:t>
      </w:r>
      <w:r w:rsidRPr="00C36C61">
        <w:t xml:space="preserve">% </w:t>
      </w:r>
      <w:r w:rsidR="00662145" w:rsidRPr="00C36C61">
        <w:t xml:space="preserve">респондентов, при этом эта цифра была значительно выше среди жителей </w:t>
      </w:r>
      <w:r w:rsidRPr="00C36C61">
        <w:t xml:space="preserve">Алматинской области </w:t>
      </w:r>
      <w:r w:rsidR="00FC7968" w:rsidRPr="00C36C61">
        <w:t>44,0</w:t>
      </w:r>
      <w:r w:rsidRPr="00C36C61">
        <w:t xml:space="preserve">%, </w:t>
      </w:r>
      <w:r w:rsidR="00662145" w:rsidRPr="00C36C61">
        <w:t>в то время как в</w:t>
      </w:r>
      <w:r w:rsidRPr="00C36C61">
        <w:t xml:space="preserve"> г.</w:t>
      </w:r>
      <w:r w:rsidR="001A67A8">
        <w:rPr>
          <w:lang w:val="kk-KZ"/>
        </w:rPr>
        <w:t xml:space="preserve"> </w:t>
      </w:r>
      <w:r w:rsidRPr="00C36C61">
        <w:t>Алматы</w:t>
      </w:r>
      <w:r w:rsidR="00662145" w:rsidRPr="00C36C61">
        <w:t xml:space="preserve"> она</w:t>
      </w:r>
      <w:r w:rsidRPr="00C36C61">
        <w:t xml:space="preserve"> составил</w:t>
      </w:r>
      <w:r w:rsidR="00662145" w:rsidRPr="00C36C61">
        <w:t>а</w:t>
      </w:r>
      <w:r w:rsidRPr="00C36C61">
        <w:t xml:space="preserve"> 2</w:t>
      </w:r>
      <w:r w:rsidR="00FC7968" w:rsidRPr="00C36C61">
        <w:t>0,1</w:t>
      </w:r>
      <w:r w:rsidRPr="00C36C61">
        <w:t>% (р</w:t>
      </w:r>
      <w:r w:rsidRPr="00C36C61">
        <w:rPr>
          <w:rFonts w:eastAsia="Times New Roman"/>
          <w:lang w:eastAsia="ru-RU"/>
        </w:rPr>
        <w:t>&lt;0,001)</w:t>
      </w:r>
      <w:r w:rsidR="00131DD1" w:rsidRPr="00C36C61">
        <w:rPr>
          <w:rFonts w:eastAsia="Times New Roman"/>
          <w:lang w:eastAsia="ru-RU"/>
        </w:rPr>
        <w:t xml:space="preserve">. Удовлетворительным оценили состояние здоровья 36,3% респондентов, где среди жителей Алматинской области данный показатель составил 40,8%. Плохое состояние здоровья определило 3,8% участников опроса, где наибольшее количество респондентов были из Алматы </w:t>
      </w:r>
      <w:r w:rsidR="00B26938" w:rsidRPr="00C36C61">
        <w:rPr>
          <w:rFonts w:eastAsia="Times New Roman"/>
          <w:lang w:eastAsia="ru-RU"/>
        </w:rPr>
        <w:t xml:space="preserve">- </w:t>
      </w:r>
      <w:r w:rsidR="00131DD1" w:rsidRPr="00C36C61">
        <w:rPr>
          <w:rFonts w:eastAsia="Times New Roman"/>
          <w:lang w:eastAsia="ru-RU"/>
        </w:rPr>
        <w:t xml:space="preserve">5,5%. </w:t>
      </w:r>
      <w:r w:rsidR="004634AF" w:rsidRPr="00C36C61">
        <w:rPr>
          <w:rFonts w:eastAsia="Times New Roman"/>
          <w:lang w:eastAsia="ru-RU"/>
        </w:rPr>
        <w:t>Основными причинами плохого самочувствия респонденты называли квалификацию медицинского персонала (9,1% среди жителей г.</w:t>
      </w:r>
      <w:r w:rsidR="001A67A8">
        <w:rPr>
          <w:rFonts w:eastAsia="Times New Roman"/>
          <w:lang w:val="kk-KZ" w:eastAsia="ru-RU"/>
        </w:rPr>
        <w:t xml:space="preserve"> </w:t>
      </w:r>
      <w:r w:rsidR="004634AF" w:rsidRPr="00C36C61">
        <w:rPr>
          <w:rFonts w:eastAsia="Times New Roman"/>
          <w:lang w:eastAsia="ru-RU"/>
        </w:rPr>
        <w:t xml:space="preserve">Алматы </w:t>
      </w:r>
      <w:r w:rsidR="0028149A" w:rsidRPr="00C36C61">
        <w:rPr>
          <w:rFonts w:eastAsia="Times New Roman"/>
          <w:lang w:eastAsia="ru-RU"/>
        </w:rPr>
        <w:t>р=</w:t>
      </w:r>
      <w:r w:rsidR="0028149A" w:rsidRPr="00C36C61">
        <w:t>0,005)</w:t>
      </w:r>
      <w:r w:rsidR="00E767AF" w:rsidRPr="00C36C61">
        <w:t xml:space="preserve">. Прочие </w:t>
      </w:r>
      <w:r w:rsidR="0028149A" w:rsidRPr="00C36C61">
        <w:t xml:space="preserve">причины не </w:t>
      </w:r>
      <w:r w:rsidR="00E767AF" w:rsidRPr="00C36C61">
        <w:t xml:space="preserve">имели </w:t>
      </w:r>
      <w:r w:rsidR="0028149A" w:rsidRPr="00C36C61">
        <w:t>статистическ</w:t>
      </w:r>
      <w:r w:rsidR="00E767AF" w:rsidRPr="00C36C61">
        <w:t>ой</w:t>
      </w:r>
      <w:r w:rsidR="0028149A" w:rsidRPr="00C36C61">
        <w:t xml:space="preserve"> значим</w:t>
      </w:r>
      <w:r w:rsidR="00E767AF" w:rsidRPr="00C36C61">
        <w:t>ости</w:t>
      </w:r>
      <w:r w:rsidR="0028149A" w:rsidRPr="00C36C61">
        <w:t xml:space="preserve">, однако </w:t>
      </w:r>
      <w:r w:rsidR="00E767AF" w:rsidRPr="00C36C61">
        <w:t>часто упоминалось</w:t>
      </w:r>
      <w:r w:rsidR="0028149A" w:rsidRPr="00C36C61">
        <w:t xml:space="preserve"> </w:t>
      </w:r>
      <w:r w:rsidR="00E767AF" w:rsidRPr="00C36C61">
        <w:t>невнимательное отношение к собственному здоровью (36,4%) и недостаток финансовых средств для профилактики, диагностики и лечения (46,8%). 5,1% респондентов не были осведомлены о своем статусе застрахованности в системе ОСМС, в то время как 20,7% относились к льготным категориям населения (р&lt;0,001).</w:t>
      </w:r>
    </w:p>
    <w:p w14:paraId="3EEFDB95" w14:textId="6A274F3F" w:rsidR="008D0F2E" w:rsidRPr="00C36C61" w:rsidRDefault="00203DC9" w:rsidP="001A67A8">
      <w:pPr>
        <w:ind w:firstLine="709"/>
      </w:pPr>
      <w:r w:rsidRPr="00C36C61">
        <w:t xml:space="preserve">58,5% </w:t>
      </w:r>
      <w:r w:rsidR="008D0F2E" w:rsidRPr="00C36C61">
        <w:t>респондентов состояли</w:t>
      </w:r>
      <w:r w:rsidR="00131DD1" w:rsidRPr="00C36C61">
        <w:t xml:space="preserve"> на диспансерном наблюдении в ПМСП, при этом среди жителе</w:t>
      </w:r>
      <w:r w:rsidR="00B26938" w:rsidRPr="00C36C61">
        <w:t>й</w:t>
      </w:r>
      <w:r w:rsidR="00131DD1" w:rsidRPr="00C36C61">
        <w:t xml:space="preserve"> Алматинской области этот показатель был немного выше - 59,5%, в то время как в гАлматы он составлял 56,8%. В последующем был проведен анализ среди </w:t>
      </w:r>
      <w:r w:rsidR="00B26938" w:rsidRPr="00C36C61">
        <w:t>респондентов</w:t>
      </w:r>
      <w:r w:rsidR="00131DD1" w:rsidRPr="00C36C61">
        <w:t xml:space="preserve">, состоящих на диспансерном учете.   </w:t>
      </w:r>
      <w:bookmarkStart w:id="56" w:name="_Hlk172713365"/>
      <w:r w:rsidR="008D0F2E" w:rsidRPr="00C36C61">
        <w:t>Все респонденты на учете сообщили, что получают лекарства в рамках ОСМС или ГОБМП (p=0,055). Около 41,9% респондентов получают два наименования ЛС. В Алматы 37,2% респондентов получают одно наименование ЛС, тогда как в Алматинской области 31,4% получают более трех наименований (р=0,004).</w:t>
      </w:r>
    </w:p>
    <w:p w14:paraId="5544476F" w14:textId="77777777" w:rsidR="00B26938" w:rsidRPr="00C36C61" w:rsidRDefault="008D0F2E" w:rsidP="0076778F">
      <w:pPr>
        <w:ind w:right="-1" w:firstLine="709"/>
      </w:pPr>
      <w:r w:rsidRPr="00C36C61">
        <w:t xml:space="preserve">29,5% респондентов сталкиваются с задержками в получении ЛС, при этом только 16,1% из них оценивают сроки получения как приемлемые. 8,4% респондентов сообщили, что не получают положенные ЛС (р&lt;0,001). Несмотря на то, что 62,1% респондентов отметили получение ЛС вовремя, 61,9% респондентов указали, что вынуждены были приобретать лекарства, положенные в рамках ГОБМП или ОСМС, за свой счет, при этом в Алматинской области этот показатель составил 65,7% (р&lt;0,001). </w:t>
      </w:r>
    </w:p>
    <w:p w14:paraId="12C7C583" w14:textId="2362EF02" w:rsidR="008D0F2E" w:rsidRPr="00C36C61" w:rsidRDefault="008D0F2E" w:rsidP="0076778F">
      <w:pPr>
        <w:ind w:right="-1" w:firstLine="709"/>
      </w:pPr>
      <w:r w:rsidRPr="00C36C61">
        <w:t>Основной причиной покупки ЛС за счет собственных средств стал</w:t>
      </w:r>
      <w:r w:rsidR="00B26938" w:rsidRPr="00C36C61">
        <w:t>о</w:t>
      </w:r>
      <w:r w:rsidRPr="00C36C61">
        <w:t xml:space="preserve"> неполучение положенных лекарств (52,5%</w:t>
      </w:r>
      <w:r w:rsidR="00225D6C" w:rsidRPr="00C36C61">
        <w:t xml:space="preserve"> в Алматинской области</w:t>
      </w:r>
      <w:r w:rsidRPr="00C36C61">
        <w:t xml:space="preserve">, среди респондентов Алматы </w:t>
      </w:r>
      <w:r w:rsidR="001A67A8">
        <w:t>‒</w:t>
      </w:r>
      <w:r w:rsidRPr="00C36C61">
        <w:t xml:space="preserve"> 87,9%). Второй причиной называли удобство или близость покупки за свой счет (45,4%), что в основном касалось жителей Алматинской области (60,9%), что, вероятно, связано с графиком работы аптек и расположением аптечных пунктов (р=0,004).</w:t>
      </w:r>
    </w:p>
    <w:p w14:paraId="14F0F907" w14:textId="1E0575A1" w:rsidR="008D0F2E" w:rsidRDefault="008D0F2E" w:rsidP="0076778F">
      <w:pPr>
        <w:ind w:right="-1" w:firstLine="709"/>
        <w:rPr>
          <w:lang w:val="kk-KZ"/>
        </w:rPr>
      </w:pPr>
      <w:r w:rsidRPr="00C36C61">
        <w:t>Наибольшая доля респондентов в Алматы (47,5%) выразила высокую степень удовлетворенности лекарственным обеспечением на уровне ПМСП, в то время как в Алматинской области общий уровень удовлетворенности составил 48,1% участников опроса (таблиц</w:t>
      </w:r>
      <w:r w:rsidR="00225D6C" w:rsidRPr="00C36C61">
        <w:t>а</w:t>
      </w:r>
      <w:r w:rsidRPr="00C36C61">
        <w:t xml:space="preserve"> </w:t>
      </w:r>
      <w:r w:rsidR="002F190B" w:rsidRPr="00C36C61">
        <w:t>18</w:t>
      </w:r>
      <w:r w:rsidRPr="00C36C61">
        <w:t>).</w:t>
      </w:r>
    </w:p>
    <w:p w14:paraId="2577D574" w14:textId="77777777" w:rsidR="001A67A8" w:rsidRDefault="001A67A8" w:rsidP="0076778F">
      <w:pPr>
        <w:ind w:right="-1" w:firstLine="709"/>
        <w:rPr>
          <w:lang w:val="kk-KZ"/>
        </w:rPr>
      </w:pPr>
    </w:p>
    <w:p w14:paraId="01447FB0" w14:textId="77777777" w:rsidR="001A67A8" w:rsidRDefault="001A67A8" w:rsidP="0076778F">
      <w:pPr>
        <w:ind w:right="-1" w:firstLine="709"/>
        <w:rPr>
          <w:lang w:val="kk-KZ"/>
        </w:rPr>
      </w:pPr>
    </w:p>
    <w:p w14:paraId="3BE32D6C" w14:textId="77777777" w:rsidR="001A67A8" w:rsidRPr="001A67A8" w:rsidRDefault="001A67A8" w:rsidP="0076778F">
      <w:pPr>
        <w:ind w:right="-1" w:firstLine="709"/>
        <w:rPr>
          <w:lang w:val="kk-KZ"/>
        </w:rPr>
      </w:pPr>
    </w:p>
    <w:p w14:paraId="1EBFEF49" w14:textId="5CAA0AAC" w:rsidR="00FD3354" w:rsidRDefault="00FD3354" w:rsidP="00FD3354">
      <w:pPr>
        <w:ind w:hanging="142"/>
        <w:rPr>
          <w:lang w:val="kk-KZ"/>
        </w:rPr>
      </w:pPr>
      <w:r w:rsidRPr="00C36C61">
        <w:lastRenderedPageBreak/>
        <w:t xml:space="preserve">Таблица </w:t>
      </w:r>
      <w:r w:rsidR="002F190B" w:rsidRPr="00C36C61">
        <w:t>18</w:t>
      </w:r>
      <w:r w:rsidRPr="00C36C61">
        <w:t xml:space="preserve"> </w:t>
      </w:r>
      <w:r w:rsidR="001A67A8">
        <w:rPr>
          <w:lang w:val="kk-KZ"/>
        </w:rPr>
        <w:t xml:space="preserve">– </w:t>
      </w:r>
      <w:r w:rsidRPr="00C36C61">
        <w:t>Лекарственное обеспечение на уровне ПМСП</w:t>
      </w:r>
    </w:p>
    <w:p w14:paraId="155261B4" w14:textId="77777777" w:rsidR="001A67A8" w:rsidRPr="001A67A8" w:rsidRDefault="001A67A8" w:rsidP="00320E9D">
      <w:pPr>
        <w:ind w:hanging="142"/>
        <w:jc w:val="right"/>
        <w:rPr>
          <w:sz w:val="16"/>
          <w:szCs w:val="16"/>
          <w:lang w:val="kk-KZ"/>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06"/>
        <w:gridCol w:w="1309"/>
        <w:gridCol w:w="1388"/>
        <w:gridCol w:w="1390"/>
        <w:gridCol w:w="924"/>
      </w:tblGrid>
      <w:tr w:rsidR="001D34B3" w:rsidRPr="00FF3D43" w14:paraId="43576BDB" w14:textId="77777777" w:rsidTr="00FF3D43">
        <w:trPr>
          <w:trHeight w:val="464"/>
        </w:trPr>
        <w:tc>
          <w:tcPr>
            <w:tcW w:w="4728" w:type="dxa"/>
            <w:gridSpan w:val="2"/>
            <w:vMerge w:val="restart"/>
            <w:shd w:val="clear" w:color="auto" w:fill="auto"/>
            <w:noWrap/>
            <w:vAlign w:val="center"/>
            <w:hideMark/>
          </w:tcPr>
          <w:p w14:paraId="3FF6622B" w14:textId="77777777" w:rsidR="00FD3354" w:rsidRPr="00FF3D43" w:rsidRDefault="00FD3354" w:rsidP="00FF3D43">
            <w:pPr>
              <w:spacing w:line="228" w:lineRule="auto"/>
              <w:jc w:val="center"/>
              <w:rPr>
                <w:rFonts w:eastAsia="Times New Roman"/>
                <w:sz w:val="24"/>
                <w:szCs w:val="24"/>
                <w:lang w:eastAsia="ru-RU"/>
              </w:rPr>
            </w:pPr>
            <w:r w:rsidRPr="00FF3D43">
              <w:rPr>
                <w:rFonts w:eastAsia="Times New Roman"/>
                <w:sz w:val="24"/>
                <w:szCs w:val="24"/>
                <w:lang w:eastAsia="ru-RU"/>
              </w:rPr>
              <w:t>Фактор</w:t>
            </w:r>
          </w:p>
        </w:tc>
        <w:tc>
          <w:tcPr>
            <w:tcW w:w="4087" w:type="dxa"/>
            <w:gridSpan w:val="3"/>
            <w:shd w:val="clear" w:color="auto" w:fill="auto"/>
            <w:noWrap/>
            <w:vAlign w:val="center"/>
          </w:tcPr>
          <w:p w14:paraId="6A20D2BA" w14:textId="77777777" w:rsidR="00FD3354" w:rsidRPr="00FF3D43" w:rsidRDefault="00FD3354" w:rsidP="00FF3D43">
            <w:pPr>
              <w:spacing w:line="228" w:lineRule="auto"/>
              <w:ind w:firstLine="0"/>
              <w:jc w:val="center"/>
              <w:rPr>
                <w:rFonts w:eastAsia="Times New Roman"/>
                <w:sz w:val="24"/>
                <w:szCs w:val="24"/>
                <w:lang w:eastAsia="ru-RU"/>
              </w:rPr>
            </w:pPr>
            <w:r w:rsidRPr="00FF3D43">
              <w:rPr>
                <w:rFonts w:eastAsia="Times New Roman"/>
                <w:sz w:val="24"/>
                <w:szCs w:val="24"/>
                <w:lang w:eastAsia="ru-RU"/>
              </w:rPr>
              <w:t>Место проживания</w:t>
            </w:r>
          </w:p>
        </w:tc>
        <w:tc>
          <w:tcPr>
            <w:tcW w:w="924" w:type="dxa"/>
            <w:vMerge w:val="restart"/>
            <w:vAlign w:val="center"/>
          </w:tcPr>
          <w:p w14:paraId="084111E0" w14:textId="77777777" w:rsidR="00FD3354" w:rsidRPr="00FF3D43" w:rsidRDefault="00FD3354" w:rsidP="00FF3D43">
            <w:pPr>
              <w:spacing w:line="228" w:lineRule="auto"/>
              <w:ind w:firstLine="143"/>
              <w:jc w:val="center"/>
              <w:rPr>
                <w:rFonts w:eastAsia="Times New Roman"/>
                <w:sz w:val="24"/>
                <w:szCs w:val="24"/>
                <w:lang w:eastAsia="ru-RU"/>
              </w:rPr>
            </w:pPr>
            <w:r w:rsidRPr="00FF3D43">
              <w:rPr>
                <w:rFonts w:eastAsia="Times New Roman"/>
                <w:sz w:val="24"/>
                <w:szCs w:val="24"/>
                <w:lang w:eastAsia="ru-RU"/>
              </w:rPr>
              <w:t>Р</w:t>
            </w:r>
          </w:p>
        </w:tc>
      </w:tr>
      <w:tr w:rsidR="001D34B3" w:rsidRPr="00FF3D43" w14:paraId="3716B27A" w14:textId="77777777" w:rsidTr="00FF3D43">
        <w:trPr>
          <w:trHeight w:val="64"/>
        </w:trPr>
        <w:tc>
          <w:tcPr>
            <w:tcW w:w="4728" w:type="dxa"/>
            <w:gridSpan w:val="2"/>
            <w:vMerge/>
            <w:shd w:val="clear" w:color="auto" w:fill="auto"/>
            <w:noWrap/>
            <w:vAlign w:val="center"/>
          </w:tcPr>
          <w:p w14:paraId="0BD19437" w14:textId="77777777" w:rsidR="00FD3354" w:rsidRPr="00FF3D43" w:rsidRDefault="00FD3354" w:rsidP="00FF3D43">
            <w:pPr>
              <w:spacing w:line="228" w:lineRule="auto"/>
              <w:jc w:val="center"/>
              <w:rPr>
                <w:rFonts w:eastAsia="Times New Roman"/>
                <w:sz w:val="24"/>
                <w:szCs w:val="24"/>
                <w:lang w:eastAsia="ru-RU"/>
              </w:rPr>
            </w:pPr>
          </w:p>
        </w:tc>
        <w:tc>
          <w:tcPr>
            <w:tcW w:w="1309" w:type="dxa"/>
            <w:shd w:val="clear" w:color="auto" w:fill="auto"/>
            <w:noWrap/>
            <w:vAlign w:val="center"/>
          </w:tcPr>
          <w:p w14:paraId="022FCBCA" w14:textId="77642BFA" w:rsidR="00FD3354" w:rsidRPr="00FF3D43" w:rsidRDefault="00320E9D" w:rsidP="00FF3D43">
            <w:pPr>
              <w:spacing w:line="228" w:lineRule="auto"/>
              <w:ind w:firstLine="30"/>
              <w:jc w:val="center"/>
              <w:rPr>
                <w:rFonts w:eastAsia="Times New Roman"/>
                <w:sz w:val="24"/>
                <w:szCs w:val="24"/>
                <w:lang w:val="kk-KZ" w:eastAsia="ru-RU"/>
              </w:rPr>
            </w:pPr>
            <w:r w:rsidRPr="00FF3D43">
              <w:rPr>
                <w:rFonts w:eastAsia="Times New Roman"/>
                <w:sz w:val="24"/>
                <w:szCs w:val="24"/>
                <w:lang w:eastAsia="ru-RU"/>
              </w:rPr>
              <w:t>город</w:t>
            </w:r>
            <w:r w:rsidRPr="00FF3D43">
              <w:rPr>
                <w:rFonts w:eastAsia="Times New Roman"/>
                <w:sz w:val="24"/>
                <w:szCs w:val="24"/>
                <w:lang w:val="kk-KZ" w:eastAsia="ru-RU"/>
              </w:rPr>
              <w:t xml:space="preserve"> (</w:t>
            </w:r>
            <w:r w:rsidRPr="00FF3D43">
              <w:rPr>
                <w:sz w:val="24"/>
                <w:szCs w:val="24"/>
              </w:rPr>
              <w:t>%</w:t>
            </w:r>
            <w:r w:rsidRPr="00FF3D43">
              <w:rPr>
                <w:sz w:val="24"/>
                <w:szCs w:val="24"/>
                <w:lang w:val="kk-KZ"/>
              </w:rPr>
              <w:t>)</w:t>
            </w:r>
          </w:p>
        </w:tc>
        <w:tc>
          <w:tcPr>
            <w:tcW w:w="1388" w:type="dxa"/>
            <w:shd w:val="clear" w:color="auto" w:fill="auto"/>
            <w:noWrap/>
            <w:vAlign w:val="center"/>
          </w:tcPr>
          <w:p w14:paraId="7EA9B4A2" w14:textId="2EDC6CAB" w:rsidR="00FD3354" w:rsidRPr="00FF3D43" w:rsidRDefault="00320E9D" w:rsidP="00FF3D43">
            <w:pPr>
              <w:spacing w:line="228" w:lineRule="auto"/>
              <w:ind w:hanging="104"/>
              <w:jc w:val="center"/>
              <w:rPr>
                <w:rFonts w:eastAsia="Times New Roman"/>
                <w:sz w:val="24"/>
                <w:szCs w:val="24"/>
                <w:lang w:val="kk-KZ" w:eastAsia="ru-RU"/>
              </w:rPr>
            </w:pPr>
            <w:r w:rsidRPr="00FF3D43">
              <w:rPr>
                <w:rFonts w:eastAsia="Times New Roman"/>
                <w:sz w:val="24"/>
                <w:szCs w:val="24"/>
                <w:lang w:eastAsia="ru-RU"/>
              </w:rPr>
              <w:t>область</w:t>
            </w:r>
            <w:r w:rsidRPr="00FF3D43">
              <w:rPr>
                <w:rFonts w:eastAsia="Times New Roman"/>
                <w:sz w:val="24"/>
                <w:szCs w:val="24"/>
                <w:lang w:val="kk-KZ" w:eastAsia="ru-RU"/>
              </w:rPr>
              <w:t xml:space="preserve"> (</w:t>
            </w:r>
            <w:r w:rsidRPr="00FF3D43">
              <w:rPr>
                <w:sz w:val="24"/>
                <w:szCs w:val="24"/>
              </w:rPr>
              <w:t>%</w:t>
            </w:r>
            <w:r w:rsidRPr="00FF3D43">
              <w:rPr>
                <w:sz w:val="24"/>
                <w:szCs w:val="24"/>
                <w:lang w:val="kk-KZ"/>
              </w:rPr>
              <w:t>)</w:t>
            </w:r>
          </w:p>
        </w:tc>
        <w:tc>
          <w:tcPr>
            <w:tcW w:w="1390" w:type="dxa"/>
            <w:shd w:val="clear" w:color="auto" w:fill="auto"/>
            <w:noWrap/>
            <w:vAlign w:val="center"/>
          </w:tcPr>
          <w:p w14:paraId="4F83AA28" w14:textId="4BC96533" w:rsidR="00FD3354" w:rsidRPr="00FF3D43" w:rsidRDefault="00320E9D" w:rsidP="00FF3D43">
            <w:pPr>
              <w:spacing w:line="228" w:lineRule="auto"/>
              <w:ind w:firstLine="30"/>
              <w:jc w:val="center"/>
              <w:rPr>
                <w:rFonts w:eastAsia="Times New Roman"/>
                <w:sz w:val="24"/>
                <w:szCs w:val="24"/>
                <w:lang w:val="kk-KZ" w:eastAsia="ru-RU"/>
              </w:rPr>
            </w:pPr>
            <w:r w:rsidRPr="00FF3D43">
              <w:rPr>
                <w:rFonts w:eastAsia="Times New Roman"/>
                <w:sz w:val="24"/>
                <w:szCs w:val="24"/>
                <w:lang w:eastAsia="ru-RU"/>
              </w:rPr>
              <w:t>всего</w:t>
            </w:r>
            <w:r w:rsidRPr="00FF3D43">
              <w:rPr>
                <w:rFonts w:eastAsia="Times New Roman"/>
                <w:sz w:val="24"/>
                <w:szCs w:val="24"/>
                <w:lang w:val="kk-KZ" w:eastAsia="ru-RU"/>
              </w:rPr>
              <w:t xml:space="preserve"> (</w:t>
            </w:r>
            <w:r w:rsidRPr="00FF3D43">
              <w:rPr>
                <w:sz w:val="24"/>
                <w:szCs w:val="24"/>
              </w:rPr>
              <w:t>%</w:t>
            </w:r>
            <w:r w:rsidRPr="00FF3D43">
              <w:rPr>
                <w:sz w:val="24"/>
                <w:szCs w:val="24"/>
                <w:lang w:val="kk-KZ"/>
              </w:rPr>
              <w:t>)</w:t>
            </w:r>
          </w:p>
        </w:tc>
        <w:tc>
          <w:tcPr>
            <w:tcW w:w="924" w:type="dxa"/>
            <w:vMerge/>
          </w:tcPr>
          <w:p w14:paraId="0923A251" w14:textId="77777777" w:rsidR="00FD3354" w:rsidRPr="00FF3D43" w:rsidRDefault="00FD3354" w:rsidP="00FF3D43">
            <w:pPr>
              <w:spacing w:line="228" w:lineRule="auto"/>
              <w:rPr>
                <w:rFonts w:eastAsia="Times New Roman"/>
                <w:sz w:val="24"/>
                <w:szCs w:val="24"/>
                <w:lang w:eastAsia="ru-RU"/>
              </w:rPr>
            </w:pPr>
          </w:p>
        </w:tc>
      </w:tr>
      <w:tr w:rsidR="00FF3D43" w:rsidRPr="00FF3D43" w14:paraId="193A9204" w14:textId="77777777" w:rsidTr="00FF3D43">
        <w:trPr>
          <w:trHeight w:val="64"/>
        </w:trPr>
        <w:tc>
          <w:tcPr>
            <w:tcW w:w="4728" w:type="dxa"/>
            <w:gridSpan w:val="2"/>
            <w:shd w:val="clear" w:color="auto" w:fill="auto"/>
            <w:noWrap/>
            <w:vAlign w:val="center"/>
          </w:tcPr>
          <w:p w14:paraId="75CA65D1" w14:textId="77005DBF" w:rsidR="00FF3D43" w:rsidRPr="00FF3D43" w:rsidRDefault="00FF3D43" w:rsidP="00FF3D43">
            <w:pPr>
              <w:spacing w:line="228" w:lineRule="auto"/>
              <w:jc w:val="center"/>
              <w:rPr>
                <w:rFonts w:eastAsia="Times New Roman"/>
                <w:sz w:val="24"/>
                <w:szCs w:val="24"/>
                <w:lang w:val="kk-KZ" w:eastAsia="ru-RU"/>
              </w:rPr>
            </w:pPr>
            <w:r>
              <w:rPr>
                <w:rFonts w:eastAsia="Times New Roman"/>
                <w:sz w:val="24"/>
                <w:szCs w:val="24"/>
                <w:lang w:val="kk-KZ" w:eastAsia="ru-RU"/>
              </w:rPr>
              <w:t>1</w:t>
            </w:r>
          </w:p>
        </w:tc>
        <w:tc>
          <w:tcPr>
            <w:tcW w:w="1309" w:type="dxa"/>
            <w:shd w:val="clear" w:color="auto" w:fill="auto"/>
            <w:noWrap/>
            <w:vAlign w:val="center"/>
          </w:tcPr>
          <w:p w14:paraId="70B10B25" w14:textId="64194E5D" w:rsidR="00FF3D43" w:rsidRPr="00FF3D43" w:rsidRDefault="00FF3D43" w:rsidP="00FF3D43">
            <w:pPr>
              <w:spacing w:line="228" w:lineRule="auto"/>
              <w:ind w:firstLine="30"/>
              <w:jc w:val="center"/>
              <w:rPr>
                <w:rFonts w:eastAsia="Times New Roman"/>
                <w:sz w:val="24"/>
                <w:szCs w:val="24"/>
                <w:lang w:val="kk-KZ" w:eastAsia="ru-RU"/>
              </w:rPr>
            </w:pPr>
            <w:r>
              <w:rPr>
                <w:rFonts w:eastAsia="Times New Roman"/>
                <w:sz w:val="24"/>
                <w:szCs w:val="24"/>
                <w:lang w:val="kk-KZ" w:eastAsia="ru-RU"/>
              </w:rPr>
              <w:t>2</w:t>
            </w:r>
          </w:p>
        </w:tc>
        <w:tc>
          <w:tcPr>
            <w:tcW w:w="1388" w:type="dxa"/>
            <w:shd w:val="clear" w:color="auto" w:fill="auto"/>
            <w:noWrap/>
            <w:vAlign w:val="center"/>
          </w:tcPr>
          <w:p w14:paraId="53056CD2" w14:textId="39E027DE" w:rsidR="00FF3D43" w:rsidRPr="00FF3D43" w:rsidRDefault="00FF3D43" w:rsidP="00FF3D43">
            <w:pPr>
              <w:spacing w:line="228" w:lineRule="auto"/>
              <w:ind w:firstLine="30"/>
              <w:jc w:val="center"/>
              <w:rPr>
                <w:rFonts w:eastAsia="Times New Roman"/>
                <w:sz w:val="24"/>
                <w:szCs w:val="24"/>
                <w:lang w:val="kk-KZ" w:eastAsia="ru-RU"/>
              </w:rPr>
            </w:pPr>
            <w:r>
              <w:rPr>
                <w:rFonts w:eastAsia="Times New Roman"/>
                <w:sz w:val="24"/>
                <w:szCs w:val="24"/>
                <w:lang w:val="kk-KZ" w:eastAsia="ru-RU"/>
              </w:rPr>
              <w:t>3</w:t>
            </w:r>
          </w:p>
        </w:tc>
        <w:tc>
          <w:tcPr>
            <w:tcW w:w="1390" w:type="dxa"/>
            <w:shd w:val="clear" w:color="auto" w:fill="auto"/>
            <w:noWrap/>
            <w:vAlign w:val="center"/>
          </w:tcPr>
          <w:p w14:paraId="122CA12A" w14:textId="67664092" w:rsidR="00FF3D43" w:rsidRPr="00FF3D43" w:rsidRDefault="00FF3D43" w:rsidP="00FF3D43">
            <w:pPr>
              <w:spacing w:line="228" w:lineRule="auto"/>
              <w:ind w:firstLine="30"/>
              <w:jc w:val="center"/>
              <w:rPr>
                <w:rFonts w:eastAsia="Times New Roman"/>
                <w:sz w:val="24"/>
                <w:szCs w:val="24"/>
                <w:lang w:val="kk-KZ" w:eastAsia="ru-RU"/>
              </w:rPr>
            </w:pPr>
            <w:r>
              <w:rPr>
                <w:rFonts w:eastAsia="Times New Roman"/>
                <w:sz w:val="24"/>
                <w:szCs w:val="24"/>
                <w:lang w:val="kk-KZ" w:eastAsia="ru-RU"/>
              </w:rPr>
              <w:t>4</w:t>
            </w:r>
          </w:p>
        </w:tc>
        <w:tc>
          <w:tcPr>
            <w:tcW w:w="924" w:type="dxa"/>
          </w:tcPr>
          <w:p w14:paraId="552F78CF" w14:textId="58C80178" w:rsidR="00FF3D43" w:rsidRPr="00FF3D43" w:rsidRDefault="00FF3D43" w:rsidP="00FF3D43">
            <w:pPr>
              <w:spacing w:line="228" w:lineRule="auto"/>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FF3D43" w14:paraId="0771B75A" w14:textId="77777777" w:rsidTr="00FF3D43">
        <w:trPr>
          <w:trHeight w:val="288"/>
        </w:trPr>
        <w:tc>
          <w:tcPr>
            <w:tcW w:w="2122" w:type="dxa"/>
            <w:vMerge w:val="restart"/>
            <w:shd w:val="clear" w:color="auto" w:fill="auto"/>
            <w:noWrap/>
            <w:hideMark/>
          </w:tcPr>
          <w:p w14:paraId="7CC9BCDF" w14:textId="77777777" w:rsidR="00FD3354" w:rsidRPr="00FF3D43" w:rsidRDefault="00FD3354" w:rsidP="00FF3D43">
            <w:pPr>
              <w:spacing w:line="228" w:lineRule="auto"/>
              <w:ind w:firstLine="22"/>
              <w:rPr>
                <w:sz w:val="24"/>
                <w:szCs w:val="24"/>
              </w:rPr>
            </w:pPr>
            <w:r w:rsidRPr="00FF3D43">
              <w:rPr>
                <w:sz w:val="24"/>
                <w:szCs w:val="24"/>
              </w:rPr>
              <w:t>Материальное положение (месячный доход)</w:t>
            </w:r>
          </w:p>
        </w:tc>
        <w:tc>
          <w:tcPr>
            <w:tcW w:w="2606" w:type="dxa"/>
            <w:shd w:val="clear" w:color="auto" w:fill="auto"/>
            <w:noWrap/>
            <w:hideMark/>
          </w:tcPr>
          <w:p w14:paraId="625FACF2" w14:textId="77777777" w:rsidR="00FD3354" w:rsidRPr="00FF3D43" w:rsidRDefault="00FD3354" w:rsidP="00FF3D43">
            <w:pPr>
              <w:spacing w:line="228" w:lineRule="auto"/>
              <w:ind w:firstLine="22"/>
              <w:rPr>
                <w:sz w:val="24"/>
                <w:szCs w:val="24"/>
              </w:rPr>
            </w:pPr>
            <w:r w:rsidRPr="00FF3D43">
              <w:rPr>
                <w:sz w:val="24"/>
                <w:szCs w:val="24"/>
              </w:rPr>
              <w:t>От 100 000 тенге до 150 000 тенге в месяц</w:t>
            </w:r>
          </w:p>
        </w:tc>
        <w:tc>
          <w:tcPr>
            <w:tcW w:w="1309" w:type="dxa"/>
            <w:shd w:val="clear" w:color="auto" w:fill="auto"/>
            <w:noWrap/>
            <w:vAlign w:val="center"/>
            <w:hideMark/>
          </w:tcPr>
          <w:p w14:paraId="0B7ABC86" w14:textId="01A3E395" w:rsidR="00FD3354" w:rsidRPr="00FF3D43" w:rsidRDefault="00FD3354" w:rsidP="00FF3D43">
            <w:pPr>
              <w:spacing w:line="228" w:lineRule="auto"/>
              <w:ind w:left="-50" w:right="-84" w:firstLine="22"/>
              <w:jc w:val="center"/>
              <w:rPr>
                <w:sz w:val="24"/>
                <w:szCs w:val="24"/>
              </w:rPr>
            </w:pPr>
            <w:r w:rsidRPr="00FF3D43">
              <w:rPr>
                <w:sz w:val="24"/>
                <w:szCs w:val="24"/>
              </w:rPr>
              <w:t>261 (35,9)</w:t>
            </w:r>
          </w:p>
        </w:tc>
        <w:tc>
          <w:tcPr>
            <w:tcW w:w="1388" w:type="dxa"/>
            <w:shd w:val="clear" w:color="auto" w:fill="auto"/>
            <w:noWrap/>
            <w:vAlign w:val="center"/>
            <w:hideMark/>
          </w:tcPr>
          <w:p w14:paraId="7E9F16C6" w14:textId="0CD23FC8" w:rsidR="00FD3354" w:rsidRPr="00FF3D43" w:rsidRDefault="00FD3354" w:rsidP="00FF3D43">
            <w:pPr>
              <w:spacing w:line="228" w:lineRule="auto"/>
              <w:ind w:left="-50" w:right="-84" w:firstLine="22"/>
              <w:jc w:val="center"/>
              <w:rPr>
                <w:sz w:val="24"/>
                <w:szCs w:val="24"/>
              </w:rPr>
            </w:pPr>
            <w:r w:rsidRPr="00FF3D43">
              <w:rPr>
                <w:sz w:val="24"/>
                <w:szCs w:val="24"/>
              </w:rPr>
              <w:t>644 (50,1)</w:t>
            </w:r>
          </w:p>
        </w:tc>
        <w:tc>
          <w:tcPr>
            <w:tcW w:w="1390" w:type="dxa"/>
            <w:shd w:val="clear" w:color="auto" w:fill="auto"/>
            <w:noWrap/>
            <w:vAlign w:val="center"/>
            <w:hideMark/>
          </w:tcPr>
          <w:p w14:paraId="3839AFAD" w14:textId="514C07CF" w:rsidR="00FD3354" w:rsidRPr="00FF3D43" w:rsidRDefault="00FD3354" w:rsidP="00FF3D43">
            <w:pPr>
              <w:spacing w:line="228" w:lineRule="auto"/>
              <w:ind w:left="-50" w:right="-84" w:firstLine="22"/>
              <w:jc w:val="center"/>
              <w:rPr>
                <w:sz w:val="24"/>
                <w:szCs w:val="24"/>
              </w:rPr>
            </w:pPr>
            <w:r w:rsidRPr="00FF3D43">
              <w:rPr>
                <w:sz w:val="24"/>
                <w:szCs w:val="24"/>
              </w:rPr>
              <w:t>905 (45,0)</w:t>
            </w:r>
          </w:p>
        </w:tc>
        <w:tc>
          <w:tcPr>
            <w:tcW w:w="924" w:type="dxa"/>
            <w:vMerge w:val="restart"/>
          </w:tcPr>
          <w:p w14:paraId="18156288" w14:textId="77777777" w:rsidR="00FD3354" w:rsidRPr="00FF3D43" w:rsidRDefault="00FD3354" w:rsidP="00FF3D43">
            <w:pPr>
              <w:spacing w:line="228" w:lineRule="auto"/>
              <w:ind w:hanging="32"/>
              <w:rPr>
                <w:sz w:val="24"/>
                <w:szCs w:val="24"/>
              </w:rPr>
            </w:pPr>
            <w:r w:rsidRPr="00FF3D43">
              <w:rPr>
                <w:rFonts w:eastAsia="Times New Roman"/>
                <w:sz w:val="24"/>
                <w:szCs w:val="24"/>
                <w:lang w:eastAsia="ru-RU"/>
              </w:rPr>
              <w:t>&lt;0,001</w:t>
            </w:r>
          </w:p>
        </w:tc>
      </w:tr>
      <w:tr w:rsidR="001D34B3" w:rsidRPr="00FF3D43" w14:paraId="50269868" w14:textId="77777777" w:rsidTr="00FF3D43">
        <w:trPr>
          <w:trHeight w:val="288"/>
        </w:trPr>
        <w:tc>
          <w:tcPr>
            <w:tcW w:w="2122" w:type="dxa"/>
            <w:vMerge/>
            <w:shd w:val="clear" w:color="auto" w:fill="auto"/>
            <w:noWrap/>
            <w:hideMark/>
          </w:tcPr>
          <w:p w14:paraId="3093B729" w14:textId="77777777" w:rsidR="00FD3354" w:rsidRPr="00FF3D43" w:rsidRDefault="00FD3354" w:rsidP="00FF3D43">
            <w:pPr>
              <w:spacing w:line="228" w:lineRule="auto"/>
              <w:ind w:firstLine="22"/>
              <w:rPr>
                <w:sz w:val="24"/>
                <w:szCs w:val="24"/>
              </w:rPr>
            </w:pPr>
          </w:p>
        </w:tc>
        <w:tc>
          <w:tcPr>
            <w:tcW w:w="2606" w:type="dxa"/>
            <w:shd w:val="clear" w:color="auto" w:fill="auto"/>
            <w:noWrap/>
            <w:hideMark/>
          </w:tcPr>
          <w:p w14:paraId="2DE673F7" w14:textId="77777777" w:rsidR="00FD3354" w:rsidRPr="00FF3D43" w:rsidRDefault="00FD3354" w:rsidP="00FF3D43">
            <w:pPr>
              <w:spacing w:line="228" w:lineRule="auto"/>
              <w:ind w:firstLine="22"/>
              <w:rPr>
                <w:sz w:val="24"/>
                <w:szCs w:val="24"/>
              </w:rPr>
            </w:pPr>
            <w:r w:rsidRPr="00FF3D43">
              <w:rPr>
                <w:sz w:val="24"/>
                <w:szCs w:val="24"/>
              </w:rPr>
              <w:t>От 151000 тенге до 200000 тенге в месяц</w:t>
            </w:r>
          </w:p>
        </w:tc>
        <w:tc>
          <w:tcPr>
            <w:tcW w:w="1309" w:type="dxa"/>
            <w:shd w:val="clear" w:color="auto" w:fill="auto"/>
            <w:noWrap/>
            <w:vAlign w:val="center"/>
            <w:hideMark/>
          </w:tcPr>
          <w:p w14:paraId="7CFB9CEC" w14:textId="083C4121" w:rsidR="00FD3354" w:rsidRPr="00FF3D43" w:rsidRDefault="00FD3354" w:rsidP="00FF3D43">
            <w:pPr>
              <w:spacing w:line="228" w:lineRule="auto"/>
              <w:ind w:left="-50" w:right="-84" w:firstLine="22"/>
              <w:jc w:val="center"/>
              <w:rPr>
                <w:sz w:val="24"/>
                <w:szCs w:val="24"/>
              </w:rPr>
            </w:pPr>
            <w:r w:rsidRPr="00FF3D43">
              <w:rPr>
                <w:sz w:val="24"/>
                <w:szCs w:val="24"/>
              </w:rPr>
              <w:t>335 (46,0)</w:t>
            </w:r>
          </w:p>
        </w:tc>
        <w:tc>
          <w:tcPr>
            <w:tcW w:w="1388" w:type="dxa"/>
            <w:shd w:val="clear" w:color="auto" w:fill="auto"/>
            <w:noWrap/>
            <w:vAlign w:val="center"/>
            <w:hideMark/>
          </w:tcPr>
          <w:p w14:paraId="5BC013E7" w14:textId="46CBDC1C" w:rsidR="00FD3354" w:rsidRPr="00FF3D43" w:rsidRDefault="00FD3354" w:rsidP="00FF3D43">
            <w:pPr>
              <w:spacing w:line="228" w:lineRule="auto"/>
              <w:ind w:left="-50" w:right="-84" w:firstLine="22"/>
              <w:jc w:val="center"/>
              <w:rPr>
                <w:sz w:val="24"/>
                <w:szCs w:val="24"/>
              </w:rPr>
            </w:pPr>
            <w:r w:rsidRPr="00FF3D43">
              <w:rPr>
                <w:sz w:val="24"/>
                <w:szCs w:val="24"/>
              </w:rPr>
              <w:t>427 (33,2)</w:t>
            </w:r>
          </w:p>
        </w:tc>
        <w:tc>
          <w:tcPr>
            <w:tcW w:w="1390" w:type="dxa"/>
            <w:shd w:val="clear" w:color="auto" w:fill="auto"/>
            <w:noWrap/>
            <w:vAlign w:val="center"/>
            <w:hideMark/>
          </w:tcPr>
          <w:p w14:paraId="72C85CA8" w14:textId="15C7F804" w:rsidR="00FD3354" w:rsidRPr="00FF3D43" w:rsidRDefault="00FD3354" w:rsidP="00FF3D43">
            <w:pPr>
              <w:spacing w:line="228" w:lineRule="auto"/>
              <w:ind w:left="-50" w:right="-84" w:firstLine="22"/>
              <w:jc w:val="center"/>
              <w:rPr>
                <w:sz w:val="24"/>
                <w:szCs w:val="24"/>
              </w:rPr>
            </w:pPr>
            <w:r w:rsidRPr="00FF3D43">
              <w:rPr>
                <w:sz w:val="24"/>
                <w:szCs w:val="24"/>
              </w:rPr>
              <w:t>762 (37,9)</w:t>
            </w:r>
          </w:p>
        </w:tc>
        <w:tc>
          <w:tcPr>
            <w:tcW w:w="924" w:type="dxa"/>
            <w:vMerge/>
          </w:tcPr>
          <w:p w14:paraId="0B978DC6" w14:textId="77777777" w:rsidR="00FD3354" w:rsidRPr="00FF3D43" w:rsidRDefault="00FD3354" w:rsidP="00FF3D43">
            <w:pPr>
              <w:spacing w:line="228" w:lineRule="auto"/>
              <w:ind w:hanging="32"/>
              <w:rPr>
                <w:sz w:val="24"/>
                <w:szCs w:val="24"/>
              </w:rPr>
            </w:pPr>
          </w:p>
        </w:tc>
      </w:tr>
      <w:tr w:rsidR="001D34B3" w:rsidRPr="00FF3D43" w14:paraId="5FCA9719" w14:textId="77777777" w:rsidTr="00FF3D43">
        <w:trPr>
          <w:trHeight w:val="288"/>
        </w:trPr>
        <w:tc>
          <w:tcPr>
            <w:tcW w:w="2122" w:type="dxa"/>
            <w:vMerge/>
            <w:shd w:val="clear" w:color="auto" w:fill="auto"/>
            <w:noWrap/>
            <w:hideMark/>
          </w:tcPr>
          <w:p w14:paraId="73B19F73" w14:textId="77777777" w:rsidR="00FD3354" w:rsidRPr="00FF3D43" w:rsidRDefault="00FD3354" w:rsidP="00FF3D43">
            <w:pPr>
              <w:spacing w:line="228" w:lineRule="auto"/>
              <w:ind w:firstLine="22"/>
              <w:rPr>
                <w:sz w:val="24"/>
                <w:szCs w:val="24"/>
              </w:rPr>
            </w:pPr>
          </w:p>
        </w:tc>
        <w:tc>
          <w:tcPr>
            <w:tcW w:w="2606" w:type="dxa"/>
            <w:shd w:val="clear" w:color="auto" w:fill="auto"/>
            <w:noWrap/>
            <w:hideMark/>
          </w:tcPr>
          <w:p w14:paraId="003EFE89" w14:textId="77777777" w:rsidR="00FD3354" w:rsidRPr="00FF3D43" w:rsidRDefault="00FD3354" w:rsidP="00FF3D43">
            <w:pPr>
              <w:spacing w:line="228" w:lineRule="auto"/>
              <w:ind w:firstLine="22"/>
              <w:rPr>
                <w:sz w:val="24"/>
                <w:szCs w:val="24"/>
              </w:rPr>
            </w:pPr>
            <w:r w:rsidRPr="00FF3D43">
              <w:rPr>
                <w:sz w:val="24"/>
                <w:szCs w:val="24"/>
              </w:rPr>
              <w:t>От 201 000 тенге и выше</w:t>
            </w:r>
          </w:p>
        </w:tc>
        <w:tc>
          <w:tcPr>
            <w:tcW w:w="1309" w:type="dxa"/>
            <w:shd w:val="clear" w:color="auto" w:fill="auto"/>
            <w:noWrap/>
            <w:vAlign w:val="center"/>
            <w:hideMark/>
          </w:tcPr>
          <w:p w14:paraId="0BB775B6" w14:textId="0A9B3C2C" w:rsidR="00FD3354" w:rsidRPr="00FF3D43" w:rsidRDefault="00FD3354" w:rsidP="00FF3D43">
            <w:pPr>
              <w:spacing w:line="228" w:lineRule="auto"/>
              <w:ind w:left="-50" w:right="-84" w:firstLine="22"/>
              <w:jc w:val="center"/>
              <w:rPr>
                <w:sz w:val="24"/>
                <w:szCs w:val="24"/>
              </w:rPr>
            </w:pPr>
            <w:r w:rsidRPr="00FF3D43">
              <w:rPr>
                <w:sz w:val="24"/>
                <w:szCs w:val="24"/>
              </w:rPr>
              <w:t>132 (18,1)</w:t>
            </w:r>
          </w:p>
        </w:tc>
        <w:tc>
          <w:tcPr>
            <w:tcW w:w="1388" w:type="dxa"/>
            <w:shd w:val="clear" w:color="auto" w:fill="auto"/>
            <w:noWrap/>
            <w:vAlign w:val="center"/>
            <w:hideMark/>
          </w:tcPr>
          <w:p w14:paraId="182B737B" w14:textId="194352CA" w:rsidR="00FD3354" w:rsidRPr="00FF3D43" w:rsidRDefault="00FD3354" w:rsidP="00FF3D43">
            <w:pPr>
              <w:spacing w:line="228" w:lineRule="auto"/>
              <w:ind w:left="-50" w:right="-84" w:firstLine="22"/>
              <w:jc w:val="center"/>
              <w:rPr>
                <w:sz w:val="24"/>
                <w:szCs w:val="24"/>
              </w:rPr>
            </w:pPr>
            <w:r w:rsidRPr="00FF3D43">
              <w:rPr>
                <w:sz w:val="24"/>
                <w:szCs w:val="24"/>
              </w:rPr>
              <w:t>214 (16,7)</w:t>
            </w:r>
          </w:p>
        </w:tc>
        <w:tc>
          <w:tcPr>
            <w:tcW w:w="1390" w:type="dxa"/>
            <w:shd w:val="clear" w:color="auto" w:fill="auto"/>
            <w:noWrap/>
            <w:vAlign w:val="center"/>
            <w:hideMark/>
          </w:tcPr>
          <w:p w14:paraId="55F9E58D" w14:textId="33825CC3" w:rsidR="00FD3354" w:rsidRPr="00FF3D43" w:rsidRDefault="00FD3354" w:rsidP="00FF3D43">
            <w:pPr>
              <w:spacing w:line="228" w:lineRule="auto"/>
              <w:ind w:left="-50" w:right="-84" w:firstLine="22"/>
              <w:jc w:val="center"/>
              <w:rPr>
                <w:sz w:val="24"/>
                <w:szCs w:val="24"/>
              </w:rPr>
            </w:pPr>
            <w:r w:rsidRPr="00FF3D43">
              <w:rPr>
                <w:sz w:val="24"/>
                <w:szCs w:val="24"/>
              </w:rPr>
              <w:t>346 (17,2)</w:t>
            </w:r>
          </w:p>
        </w:tc>
        <w:tc>
          <w:tcPr>
            <w:tcW w:w="924" w:type="dxa"/>
            <w:vMerge/>
          </w:tcPr>
          <w:p w14:paraId="6EE845CC" w14:textId="77777777" w:rsidR="00FD3354" w:rsidRPr="00FF3D43" w:rsidRDefault="00FD3354" w:rsidP="00FF3D43">
            <w:pPr>
              <w:spacing w:line="228" w:lineRule="auto"/>
              <w:ind w:hanging="32"/>
              <w:rPr>
                <w:sz w:val="24"/>
                <w:szCs w:val="24"/>
              </w:rPr>
            </w:pPr>
          </w:p>
        </w:tc>
      </w:tr>
      <w:tr w:rsidR="001D34B3" w:rsidRPr="00FF3D43" w14:paraId="783BD73D" w14:textId="77777777" w:rsidTr="00FF3D43">
        <w:trPr>
          <w:trHeight w:val="288"/>
        </w:trPr>
        <w:tc>
          <w:tcPr>
            <w:tcW w:w="2122" w:type="dxa"/>
            <w:vMerge/>
            <w:shd w:val="clear" w:color="auto" w:fill="auto"/>
            <w:noWrap/>
          </w:tcPr>
          <w:p w14:paraId="7A137AD0" w14:textId="77777777" w:rsidR="00FD3354" w:rsidRPr="00FF3D43" w:rsidRDefault="00FD3354" w:rsidP="00FF3D43">
            <w:pPr>
              <w:spacing w:line="228" w:lineRule="auto"/>
              <w:ind w:firstLine="22"/>
              <w:rPr>
                <w:sz w:val="24"/>
                <w:szCs w:val="24"/>
              </w:rPr>
            </w:pPr>
          </w:p>
        </w:tc>
        <w:tc>
          <w:tcPr>
            <w:tcW w:w="2606" w:type="dxa"/>
            <w:shd w:val="clear" w:color="auto" w:fill="auto"/>
            <w:noWrap/>
          </w:tcPr>
          <w:p w14:paraId="585B6A82" w14:textId="77777777" w:rsidR="00FD3354" w:rsidRPr="00FF3D43" w:rsidRDefault="00FD3354"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4611DB43" w14:textId="00602BC5" w:rsidR="00FD3354" w:rsidRPr="00FF3D43" w:rsidRDefault="00FD3354" w:rsidP="00FF3D43">
            <w:pPr>
              <w:spacing w:line="228" w:lineRule="auto"/>
              <w:ind w:left="-50" w:right="-84" w:firstLine="22"/>
              <w:jc w:val="center"/>
              <w:rPr>
                <w:sz w:val="24"/>
                <w:szCs w:val="24"/>
              </w:rPr>
            </w:pPr>
            <w:r w:rsidRPr="00FF3D43">
              <w:rPr>
                <w:sz w:val="24"/>
                <w:szCs w:val="24"/>
              </w:rPr>
              <w:t>728 (100,0)</w:t>
            </w:r>
          </w:p>
        </w:tc>
        <w:tc>
          <w:tcPr>
            <w:tcW w:w="1388" w:type="dxa"/>
            <w:shd w:val="clear" w:color="auto" w:fill="auto"/>
            <w:noWrap/>
            <w:vAlign w:val="center"/>
          </w:tcPr>
          <w:p w14:paraId="3615719B" w14:textId="564E69F2" w:rsidR="00FD3354" w:rsidRPr="00FF3D43" w:rsidRDefault="00FD3354" w:rsidP="00FF3D43">
            <w:pPr>
              <w:spacing w:line="228" w:lineRule="auto"/>
              <w:ind w:left="-50" w:right="-84" w:firstLine="22"/>
              <w:jc w:val="center"/>
              <w:rPr>
                <w:sz w:val="24"/>
                <w:szCs w:val="24"/>
              </w:rPr>
            </w:pPr>
            <w:r w:rsidRPr="00FF3D43">
              <w:rPr>
                <w:sz w:val="24"/>
                <w:szCs w:val="24"/>
              </w:rPr>
              <w:t>1285(100,0)</w:t>
            </w:r>
          </w:p>
        </w:tc>
        <w:tc>
          <w:tcPr>
            <w:tcW w:w="1390" w:type="dxa"/>
            <w:shd w:val="clear" w:color="auto" w:fill="auto"/>
            <w:noWrap/>
            <w:vAlign w:val="center"/>
          </w:tcPr>
          <w:p w14:paraId="6FB42019" w14:textId="2B2D7E3B" w:rsidR="00FD3354" w:rsidRPr="00FF3D43" w:rsidRDefault="00FD3354" w:rsidP="00FF3D43">
            <w:pPr>
              <w:spacing w:line="228" w:lineRule="auto"/>
              <w:ind w:left="-50" w:right="-84" w:firstLine="22"/>
              <w:jc w:val="center"/>
              <w:rPr>
                <w:sz w:val="24"/>
                <w:szCs w:val="24"/>
              </w:rPr>
            </w:pPr>
            <w:r w:rsidRPr="00FF3D43">
              <w:rPr>
                <w:sz w:val="24"/>
                <w:szCs w:val="24"/>
              </w:rPr>
              <w:t>2013 (100,0)</w:t>
            </w:r>
          </w:p>
        </w:tc>
        <w:tc>
          <w:tcPr>
            <w:tcW w:w="924" w:type="dxa"/>
            <w:vMerge/>
          </w:tcPr>
          <w:p w14:paraId="6C404249" w14:textId="77777777" w:rsidR="00FD3354" w:rsidRPr="00FF3D43" w:rsidRDefault="00FD3354" w:rsidP="00FF3D43">
            <w:pPr>
              <w:spacing w:line="228" w:lineRule="auto"/>
              <w:ind w:hanging="32"/>
              <w:rPr>
                <w:sz w:val="24"/>
                <w:szCs w:val="24"/>
              </w:rPr>
            </w:pPr>
          </w:p>
        </w:tc>
      </w:tr>
      <w:tr w:rsidR="001D34B3" w:rsidRPr="00FF3D43" w14:paraId="3958E8A3" w14:textId="77777777" w:rsidTr="00FF3D43">
        <w:trPr>
          <w:trHeight w:val="288"/>
        </w:trPr>
        <w:tc>
          <w:tcPr>
            <w:tcW w:w="2122" w:type="dxa"/>
            <w:vMerge w:val="restart"/>
            <w:shd w:val="clear" w:color="auto" w:fill="auto"/>
            <w:noWrap/>
            <w:hideMark/>
          </w:tcPr>
          <w:p w14:paraId="2ABD2E95" w14:textId="65DB5D0C" w:rsidR="00FC7968" w:rsidRPr="00FF3D43" w:rsidRDefault="00FC7968" w:rsidP="00FF3D43">
            <w:pPr>
              <w:spacing w:line="228" w:lineRule="auto"/>
              <w:ind w:firstLine="22"/>
              <w:rPr>
                <w:sz w:val="24"/>
                <w:szCs w:val="24"/>
              </w:rPr>
            </w:pPr>
            <w:r w:rsidRPr="00FF3D43">
              <w:rPr>
                <w:sz w:val="24"/>
                <w:szCs w:val="24"/>
              </w:rPr>
              <w:t xml:space="preserve">Сколько примерно в месяц Вы тратите на: </w:t>
            </w:r>
            <w:bookmarkStart w:id="57" w:name="_Hlk172492278"/>
            <w:r w:rsidRPr="00FF3D43">
              <w:rPr>
                <w:sz w:val="24"/>
                <w:szCs w:val="24"/>
              </w:rPr>
              <w:t xml:space="preserve">консультацию медицинского специалиста, </w:t>
            </w:r>
            <w:r w:rsidR="00962157" w:rsidRPr="00FF3D43">
              <w:rPr>
                <w:sz w:val="24"/>
                <w:szCs w:val="24"/>
              </w:rPr>
              <w:t>ЛС</w:t>
            </w:r>
            <w:r w:rsidRPr="00FF3D43">
              <w:rPr>
                <w:sz w:val="24"/>
                <w:szCs w:val="24"/>
              </w:rPr>
              <w:t>, диагностику, лабораторные обследования</w:t>
            </w:r>
            <w:bookmarkEnd w:id="57"/>
          </w:p>
        </w:tc>
        <w:tc>
          <w:tcPr>
            <w:tcW w:w="2606" w:type="dxa"/>
            <w:shd w:val="clear" w:color="auto" w:fill="auto"/>
            <w:noWrap/>
            <w:hideMark/>
          </w:tcPr>
          <w:p w14:paraId="36B0C180" w14:textId="77777777" w:rsidR="00FC7968" w:rsidRPr="00FF3D43" w:rsidRDefault="00FC7968" w:rsidP="00FF3D43">
            <w:pPr>
              <w:spacing w:line="228" w:lineRule="auto"/>
              <w:ind w:firstLine="22"/>
              <w:rPr>
                <w:sz w:val="24"/>
                <w:szCs w:val="24"/>
              </w:rPr>
            </w:pPr>
            <w:r w:rsidRPr="00FF3D43">
              <w:rPr>
                <w:sz w:val="24"/>
                <w:szCs w:val="24"/>
              </w:rPr>
              <w:t>До 2500 тенге</w:t>
            </w:r>
          </w:p>
        </w:tc>
        <w:tc>
          <w:tcPr>
            <w:tcW w:w="1309" w:type="dxa"/>
            <w:shd w:val="clear" w:color="auto" w:fill="auto"/>
            <w:noWrap/>
            <w:vAlign w:val="center"/>
            <w:hideMark/>
          </w:tcPr>
          <w:p w14:paraId="35FC2E42" w14:textId="047BD87F" w:rsidR="00FC7968" w:rsidRPr="00FF3D43" w:rsidRDefault="00FC7968" w:rsidP="00FF3D43">
            <w:pPr>
              <w:spacing w:line="228" w:lineRule="auto"/>
              <w:ind w:left="-50" w:right="-84" w:firstLine="22"/>
              <w:jc w:val="center"/>
              <w:rPr>
                <w:sz w:val="24"/>
                <w:szCs w:val="24"/>
              </w:rPr>
            </w:pPr>
            <w:r w:rsidRPr="00FF3D43">
              <w:rPr>
                <w:sz w:val="24"/>
                <w:szCs w:val="24"/>
              </w:rPr>
              <w:t>147(20,2)</w:t>
            </w:r>
          </w:p>
        </w:tc>
        <w:tc>
          <w:tcPr>
            <w:tcW w:w="1388" w:type="dxa"/>
            <w:shd w:val="clear" w:color="auto" w:fill="auto"/>
            <w:noWrap/>
            <w:vAlign w:val="center"/>
            <w:hideMark/>
          </w:tcPr>
          <w:p w14:paraId="26875CE4" w14:textId="15CC365E" w:rsidR="00FC7968" w:rsidRPr="00FF3D43" w:rsidRDefault="00FC7968" w:rsidP="00FF3D43">
            <w:pPr>
              <w:spacing w:line="228" w:lineRule="auto"/>
              <w:ind w:left="-50" w:right="-84" w:firstLine="22"/>
              <w:jc w:val="center"/>
              <w:rPr>
                <w:sz w:val="24"/>
                <w:szCs w:val="24"/>
              </w:rPr>
            </w:pPr>
            <w:r w:rsidRPr="00FF3D43">
              <w:rPr>
                <w:sz w:val="24"/>
                <w:szCs w:val="24"/>
              </w:rPr>
              <w:t>110(16,4)</w:t>
            </w:r>
          </w:p>
        </w:tc>
        <w:tc>
          <w:tcPr>
            <w:tcW w:w="1390" w:type="dxa"/>
            <w:shd w:val="clear" w:color="auto" w:fill="auto"/>
            <w:noWrap/>
            <w:vAlign w:val="center"/>
            <w:hideMark/>
          </w:tcPr>
          <w:p w14:paraId="3203522C" w14:textId="0B506BAA" w:rsidR="00FC7968" w:rsidRPr="00FF3D43" w:rsidRDefault="00FC7968" w:rsidP="00FF3D43">
            <w:pPr>
              <w:spacing w:line="228" w:lineRule="auto"/>
              <w:ind w:left="-50" w:right="-84" w:firstLine="22"/>
              <w:jc w:val="center"/>
              <w:rPr>
                <w:sz w:val="24"/>
                <w:szCs w:val="24"/>
              </w:rPr>
            </w:pPr>
            <w:r w:rsidRPr="00FF3D43">
              <w:rPr>
                <w:sz w:val="24"/>
                <w:szCs w:val="24"/>
              </w:rPr>
              <w:t>116(18,9)</w:t>
            </w:r>
          </w:p>
        </w:tc>
        <w:tc>
          <w:tcPr>
            <w:tcW w:w="924" w:type="dxa"/>
            <w:vMerge w:val="restart"/>
          </w:tcPr>
          <w:p w14:paraId="4474366E" w14:textId="4697FE33" w:rsidR="00FC7968" w:rsidRPr="00FF3D43" w:rsidRDefault="00FC7968" w:rsidP="00FF3D43">
            <w:pPr>
              <w:spacing w:line="228" w:lineRule="auto"/>
              <w:ind w:hanging="32"/>
              <w:rPr>
                <w:sz w:val="24"/>
                <w:szCs w:val="24"/>
              </w:rPr>
            </w:pPr>
            <w:bookmarkStart w:id="58" w:name="_Hlk172492292"/>
            <w:r w:rsidRPr="00FF3D43">
              <w:rPr>
                <w:rFonts w:eastAsia="Times New Roman"/>
                <w:sz w:val="24"/>
                <w:szCs w:val="24"/>
                <w:lang w:eastAsia="ru-RU"/>
              </w:rPr>
              <w:t>&lt;0,001</w:t>
            </w:r>
            <w:bookmarkEnd w:id="58"/>
          </w:p>
        </w:tc>
      </w:tr>
      <w:tr w:rsidR="001D34B3" w:rsidRPr="00FF3D43" w14:paraId="0CDBAA8E" w14:textId="77777777" w:rsidTr="00FF3D43">
        <w:trPr>
          <w:trHeight w:val="288"/>
        </w:trPr>
        <w:tc>
          <w:tcPr>
            <w:tcW w:w="2122" w:type="dxa"/>
            <w:vMerge/>
            <w:shd w:val="clear" w:color="auto" w:fill="auto"/>
            <w:noWrap/>
            <w:hideMark/>
          </w:tcPr>
          <w:p w14:paraId="22E1846B" w14:textId="77777777" w:rsidR="00FC7968" w:rsidRPr="00FF3D43" w:rsidRDefault="00FC7968" w:rsidP="00FF3D43">
            <w:pPr>
              <w:spacing w:line="228" w:lineRule="auto"/>
              <w:ind w:firstLine="22"/>
              <w:rPr>
                <w:sz w:val="24"/>
                <w:szCs w:val="24"/>
              </w:rPr>
            </w:pPr>
          </w:p>
        </w:tc>
        <w:tc>
          <w:tcPr>
            <w:tcW w:w="2606" w:type="dxa"/>
            <w:shd w:val="clear" w:color="auto" w:fill="auto"/>
            <w:noWrap/>
            <w:hideMark/>
          </w:tcPr>
          <w:p w14:paraId="40A1B01F" w14:textId="77777777" w:rsidR="00FC7968" w:rsidRPr="00FF3D43" w:rsidRDefault="00FC7968" w:rsidP="00FF3D43">
            <w:pPr>
              <w:spacing w:line="228" w:lineRule="auto"/>
              <w:ind w:firstLine="22"/>
              <w:rPr>
                <w:sz w:val="24"/>
                <w:szCs w:val="24"/>
              </w:rPr>
            </w:pPr>
            <w:r w:rsidRPr="00FF3D43">
              <w:rPr>
                <w:sz w:val="24"/>
                <w:szCs w:val="24"/>
              </w:rPr>
              <w:t>От 2500 до 5000 тенге</w:t>
            </w:r>
          </w:p>
        </w:tc>
        <w:tc>
          <w:tcPr>
            <w:tcW w:w="1309" w:type="dxa"/>
            <w:shd w:val="clear" w:color="auto" w:fill="auto"/>
            <w:noWrap/>
            <w:vAlign w:val="center"/>
            <w:hideMark/>
          </w:tcPr>
          <w:p w14:paraId="15EE7865" w14:textId="1E2D2EE5" w:rsidR="00FC7968" w:rsidRPr="00FF3D43" w:rsidRDefault="00FC7968" w:rsidP="00FF3D43">
            <w:pPr>
              <w:spacing w:line="228" w:lineRule="auto"/>
              <w:ind w:left="-50" w:right="-84" w:firstLine="22"/>
              <w:jc w:val="center"/>
              <w:rPr>
                <w:sz w:val="24"/>
                <w:szCs w:val="24"/>
              </w:rPr>
            </w:pPr>
            <w:r w:rsidRPr="00FF3D43">
              <w:rPr>
                <w:sz w:val="24"/>
                <w:szCs w:val="24"/>
              </w:rPr>
              <w:t>168(23,1)</w:t>
            </w:r>
          </w:p>
        </w:tc>
        <w:tc>
          <w:tcPr>
            <w:tcW w:w="1388" w:type="dxa"/>
            <w:shd w:val="clear" w:color="auto" w:fill="auto"/>
            <w:noWrap/>
            <w:vAlign w:val="center"/>
            <w:hideMark/>
          </w:tcPr>
          <w:p w14:paraId="788D7A14" w14:textId="2AB8FCEF" w:rsidR="00FC7968" w:rsidRPr="00FF3D43" w:rsidRDefault="00FC7968" w:rsidP="00FF3D43">
            <w:pPr>
              <w:spacing w:line="228" w:lineRule="auto"/>
              <w:ind w:left="-50" w:right="-84" w:firstLine="22"/>
              <w:jc w:val="center"/>
              <w:rPr>
                <w:sz w:val="24"/>
                <w:szCs w:val="24"/>
              </w:rPr>
            </w:pPr>
            <w:r w:rsidRPr="00FF3D43">
              <w:rPr>
                <w:sz w:val="24"/>
                <w:szCs w:val="24"/>
              </w:rPr>
              <w:t>100(14,9)</w:t>
            </w:r>
          </w:p>
        </w:tc>
        <w:tc>
          <w:tcPr>
            <w:tcW w:w="1390" w:type="dxa"/>
            <w:shd w:val="clear" w:color="auto" w:fill="auto"/>
            <w:noWrap/>
            <w:vAlign w:val="center"/>
            <w:hideMark/>
          </w:tcPr>
          <w:p w14:paraId="669144BA" w14:textId="273EFE26" w:rsidR="00FC7968" w:rsidRPr="00FF3D43" w:rsidRDefault="00FC7968" w:rsidP="00FF3D43">
            <w:pPr>
              <w:spacing w:line="228" w:lineRule="auto"/>
              <w:ind w:left="-50" w:right="-84" w:firstLine="22"/>
              <w:jc w:val="center"/>
              <w:rPr>
                <w:sz w:val="24"/>
                <w:szCs w:val="24"/>
              </w:rPr>
            </w:pPr>
            <w:r w:rsidRPr="00FF3D43">
              <w:rPr>
                <w:sz w:val="24"/>
                <w:szCs w:val="24"/>
              </w:rPr>
              <w:t>80(13,0)</w:t>
            </w:r>
          </w:p>
        </w:tc>
        <w:tc>
          <w:tcPr>
            <w:tcW w:w="924" w:type="dxa"/>
            <w:vMerge/>
          </w:tcPr>
          <w:p w14:paraId="6E069053" w14:textId="77777777" w:rsidR="00FC7968" w:rsidRPr="00FF3D43" w:rsidRDefault="00FC7968" w:rsidP="00FF3D43">
            <w:pPr>
              <w:spacing w:line="228" w:lineRule="auto"/>
              <w:ind w:hanging="32"/>
              <w:rPr>
                <w:sz w:val="24"/>
                <w:szCs w:val="24"/>
              </w:rPr>
            </w:pPr>
          </w:p>
        </w:tc>
      </w:tr>
      <w:tr w:rsidR="001D34B3" w:rsidRPr="00FF3D43" w14:paraId="26017940" w14:textId="77777777" w:rsidTr="00FF3D43">
        <w:trPr>
          <w:trHeight w:val="288"/>
        </w:trPr>
        <w:tc>
          <w:tcPr>
            <w:tcW w:w="2122" w:type="dxa"/>
            <w:vMerge/>
            <w:shd w:val="clear" w:color="auto" w:fill="auto"/>
            <w:noWrap/>
            <w:hideMark/>
          </w:tcPr>
          <w:p w14:paraId="622ABA5D" w14:textId="77777777" w:rsidR="00FC7968" w:rsidRPr="00FF3D43" w:rsidRDefault="00FC7968" w:rsidP="00FF3D43">
            <w:pPr>
              <w:spacing w:line="228" w:lineRule="auto"/>
              <w:ind w:firstLine="22"/>
              <w:rPr>
                <w:sz w:val="24"/>
                <w:szCs w:val="24"/>
              </w:rPr>
            </w:pPr>
          </w:p>
        </w:tc>
        <w:tc>
          <w:tcPr>
            <w:tcW w:w="2606" w:type="dxa"/>
            <w:shd w:val="clear" w:color="auto" w:fill="auto"/>
            <w:noWrap/>
            <w:hideMark/>
          </w:tcPr>
          <w:p w14:paraId="1C3C6525" w14:textId="77777777" w:rsidR="00FC7968" w:rsidRPr="00FF3D43" w:rsidRDefault="00FC7968" w:rsidP="00FF3D43">
            <w:pPr>
              <w:spacing w:line="228" w:lineRule="auto"/>
              <w:ind w:firstLine="22"/>
              <w:rPr>
                <w:sz w:val="24"/>
                <w:szCs w:val="24"/>
              </w:rPr>
            </w:pPr>
            <w:r w:rsidRPr="00FF3D43">
              <w:rPr>
                <w:sz w:val="24"/>
                <w:szCs w:val="24"/>
              </w:rPr>
              <w:t>От 5000 до 10000 тенге</w:t>
            </w:r>
          </w:p>
        </w:tc>
        <w:tc>
          <w:tcPr>
            <w:tcW w:w="1309" w:type="dxa"/>
            <w:shd w:val="clear" w:color="auto" w:fill="auto"/>
            <w:noWrap/>
            <w:vAlign w:val="center"/>
            <w:hideMark/>
          </w:tcPr>
          <w:p w14:paraId="5400EA5F" w14:textId="466CD63A" w:rsidR="00FC7968" w:rsidRPr="00FF3D43" w:rsidRDefault="00FC7968" w:rsidP="00FF3D43">
            <w:pPr>
              <w:spacing w:line="228" w:lineRule="auto"/>
              <w:ind w:left="-50" w:right="-84" w:firstLine="22"/>
              <w:jc w:val="center"/>
              <w:rPr>
                <w:sz w:val="24"/>
                <w:szCs w:val="24"/>
              </w:rPr>
            </w:pPr>
            <w:r w:rsidRPr="00FF3D43">
              <w:rPr>
                <w:sz w:val="24"/>
                <w:szCs w:val="24"/>
              </w:rPr>
              <w:t>151(20,7)</w:t>
            </w:r>
          </w:p>
        </w:tc>
        <w:tc>
          <w:tcPr>
            <w:tcW w:w="1388" w:type="dxa"/>
            <w:shd w:val="clear" w:color="auto" w:fill="auto"/>
            <w:noWrap/>
            <w:vAlign w:val="center"/>
            <w:hideMark/>
          </w:tcPr>
          <w:p w14:paraId="422C259D" w14:textId="26551FFD" w:rsidR="00FC7968" w:rsidRPr="00FF3D43" w:rsidRDefault="00FC7968" w:rsidP="00FF3D43">
            <w:pPr>
              <w:spacing w:line="228" w:lineRule="auto"/>
              <w:ind w:left="-50" w:right="-84" w:firstLine="22"/>
              <w:jc w:val="center"/>
              <w:rPr>
                <w:sz w:val="24"/>
                <w:szCs w:val="24"/>
              </w:rPr>
            </w:pPr>
            <w:r w:rsidRPr="00FF3D43">
              <w:rPr>
                <w:sz w:val="24"/>
                <w:szCs w:val="24"/>
              </w:rPr>
              <w:t>92(13,7)</w:t>
            </w:r>
          </w:p>
        </w:tc>
        <w:tc>
          <w:tcPr>
            <w:tcW w:w="1390" w:type="dxa"/>
            <w:shd w:val="clear" w:color="auto" w:fill="auto"/>
            <w:noWrap/>
            <w:vAlign w:val="center"/>
            <w:hideMark/>
          </w:tcPr>
          <w:p w14:paraId="32ABCF7A" w14:textId="36A8C3C8" w:rsidR="00FC7968" w:rsidRPr="00FF3D43" w:rsidRDefault="00FC7968" w:rsidP="00FF3D43">
            <w:pPr>
              <w:spacing w:line="228" w:lineRule="auto"/>
              <w:ind w:left="-50" w:right="-84" w:firstLine="22"/>
              <w:jc w:val="center"/>
              <w:rPr>
                <w:sz w:val="24"/>
                <w:szCs w:val="24"/>
              </w:rPr>
            </w:pPr>
            <w:r w:rsidRPr="00FF3D43">
              <w:rPr>
                <w:sz w:val="24"/>
                <w:szCs w:val="24"/>
              </w:rPr>
              <w:t>115(18,7)</w:t>
            </w:r>
          </w:p>
        </w:tc>
        <w:tc>
          <w:tcPr>
            <w:tcW w:w="924" w:type="dxa"/>
            <w:vMerge/>
          </w:tcPr>
          <w:p w14:paraId="04435430" w14:textId="77777777" w:rsidR="00FC7968" w:rsidRPr="00FF3D43" w:rsidRDefault="00FC7968" w:rsidP="00FF3D43">
            <w:pPr>
              <w:spacing w:line="228" w:lineRule="auto"/>
              <w:ind w:hanging="32"/>
              <w:rPr>
                <w:sz w:val="24"/>
                <w:szCs w:val="24"/>
              </w:rPr>
            </w:pPr>
          </w:p>
        </w:tc>
      </w:tr>
      <w:tr w:rsidR="001D34B3" w:rsidRPr="00FF3D43" w14:paraId="36A64A49" w14:textId="77777777" w:rsidTr="00FF3D43">
        <w:trPr>
          <w:trHeight w:val="288"/>
        </w:trPr>
        <w:tc>
          <w:tcPr>
            <w:tcW w:w="2122" w:type="dxa"/>
            <w:vMerge/>
            <w:shd w:val="clear" w:color="auto" w:fill="auto"/>
            <w:noWrap/>
            <w:hideMark/>
          </w:tcPr>
          <w:p w14:paraId="21954E7D" w14:textId="77777777" w:rsidR="00FC7968" w:rsidRPr="00FF3D43" w:rsidRDefault="00FC7968" w:rsidP="00FF3D43">
            <w:pPr>
              <w:spacing w:line="228" w:lineRule="auto"/>
              <w:ind w:firstLine="22"/>
              <w:rPr>
                <w:sz w:val="24"/>
                <w:szCs w:val="24"/>
              </w:rPr>
            </w:pPr>
          </w:p>
        </w:tc>
        <w:tc>
          <w:tcPr>
            <w:tcW w:w="2606" w:type="dxa"/>
            <w:shd w:val="clear" w:color="auto" w:fill="auto"/>
            <w:noWrap/>
            <w:hideMark/>
          </w:tcPr>
          <w:p w14:paraId="77F0DAC3" w14:textId="77777777" w:rsidR="00FC7968" w:rsidRPr="00FF3D43" w:rsidRDefault="00FC7968" w:rsidP="00FF3D43">
            <w:pPr>
              <w:spacing w:line="228" w:lineRule="auto"/>
              <w:ind w:firstLine="22"/>
              <w:rPr>
                <w:sz w:val="24"/>
                <w:szCs w:val="24"/>
              </w:rPr>
            </w:pPr>
            <w:r w:rsidRPr="00FF3D43">
              <w:rPr>
                <w:sz w:val="24"/>
                <w:szCs w:val="24"/>
              </w:rPr>
              <w:t>От 10000 тенге и выше</w:t>
            </w:r>
          </w:p>
        </w:tc>
        <w:tc>
          <w:tcPr>
            <w:tcW w:w="1309" w:type="dxa"/>
            <w:shd w:val="clear" w:color="auto" w:fill="auto"/>
            <w:noWrap/>
            <w:vAlign w:val="center"/>
            <w:hideMark/>
          </w:tcPr>
          <w:p w14:paraId="6E05645F" w14:textId="58634A38" w:rsidR="00FC7968" w:rsidRPr="00FF3D43" w:rsidRDefault="00FC7968" w:rsidP="00FF3D43">
            <w:pPr>
              <w:spacing w:line="228" w:lineRule="auto"/>
              <w:ind w:left="-50" w:right="-84" w:firstLine="22"/>
              <w:jc w:val="center"/>
              <w:rPr>
                <w:sz w:val="24"/>
                <w:szCs w:val="24"/>
              </w:rPr>
            </w:pPr>
            <w:r w:rsidRPr="00FF3D43">
              <w:rPr>
                <w:sz w:val="24"/>
                <w:szCs w:val="24"/>
              </w:rPr>
              <w:t>146(20,1)</w:t>
            </w:r>
          </w:p>
        </w:tc>
        <w:tc>
          <w:tcPr>
            <w:tcW w:w="1388" w:type="dxa"/>
            <w:shd w:val="clear" w:color="auto" w:fill="auto"/>
            <w:noWrap/>
            <w:vAlign w:val="center"/>
            <w:hideMark/>
          </w:tcPr>
          <w:p w14:paraId="5FE88254" w14:textId="24853BD5" w:rsidR="00FC7968" w:rsidRPr="00FF3D43" w:rsidRDefault="00FC7968" w:rsidP="00FF3D43">
            <w:pPr>
              <w:spacing w:line="228" w:lineRule="auto"/>
              <w:ind w:left="-50" w:right="-84" w:firstLine="22"/>
              <w:jc w:val="center"/>
              <w:rPr>
                <w:sz w:val="24"/>
                <w:szCs w:val="24"/>
              </w:rPr>
            </w:pPr>
            <w:r w:rsidRPr="00FF3D43">
              <w:rPr>
                <w:sz w:val="24"/>
                <w:szCs w:val="24"/>
              </w:rPr>
              <w:t>295(44,0)</w:t>
            </w:r>
          </w:p>
        </w:tc>
        <w:tc>
          <w:tcPr>
            <w:tcW w:w="1390" w:type="dxa"/>
            <w:shd w:val="clear" w:color="auto" w:fill="auto"/>
            <w:noWrap/>
            <w:vAlign w:val="center"/>
            <w:hideMark/>
          </w:tcPr>
          <w:p w14:paraId="75DCA70E" w14:textId="036BB08B" w:rsidR="00FC7968" w:rsidRPr="00FF3D43" w:rsidRDefault="00FC7968" w:rsidP="00FF3D43">
            <w:pPr>
              <w:spacing w:line="228" w:lineRule="auto"/>
              <w:ind w:left="-50" w:right="-84" w:firstLine="22"/>
              <w:jc w:val="center"/>
              <w:rPr>
                <w:sz w:val="24"/>
                <w:szCs w:val="24"/>
              </w:rPr>
            </w:pPr>
            <w:r w:rsidRPr="00FF3D43">
              <w:rPr>
                <w:sz w:val="24"/>
                <w:szCs w:val="24"/>
              </w:rPr>
              <w:t>197(32,0)</w:t>
            </w:r>
          </w:p>
        </w:tc>
        <w:tc>
          <w:tcPr>
            <w:tcW w:w="924" w:type="dxa"/>
            <w:vMerge/>
          </w:tcPr>
          <w:p w14:paraId="2D01BC6C" w14:textId="77777777" w:rsidR="00FC7968" w:rsidRPr="00FF3D43" w:rsidRDefault="00FC7968" w:rsidP="00FF3D43">
            <w:pPr>
              <w:spacing w:line="228" w:lineRule="auto"/>
              <w:ind w:hanging="32"/>
              <w:rPr>
                <w:sz w:val="24"/>
                <w:szCs w:val="24"/>
              </w:rPr>
            </w:pPr>
          </w:p>
        </w:tc>
      </w:tr>
      <w:tr w:rsidR="001D34B3" w:rsidRPr="00FF3D43" w14:paraId="073C8C41" w14:textId="77777777" w:rsidTr="00FF3D43">
        <w:trPr>
          <w:trHeight w:val="288"/>
        </w:trPr>
        <w:tc>
          <w:tcPr>
            <w:tcW w:w="2122" w:type="dxa"/>
            <w:vMerge/>
            <w:shd w:val="clear" w:color="auto" w:fill="auto"/>
            <w:noWrap/>
          </w:tcPr>
          <w:p w14:paraId="247C9E33" w14:textId="77777777" w:rsidR="00FC7968" w:rsidRPr="00FF3D43" w:rsidRDefault="00FC7968" w:rsidP="00FF3D43">
            <w:pPr>
              <w:spacing w:line="228" w:lineRule="auto"/>
              <w:ind w:firstLine="22"/>
              <w:rPr>
                <w:sz w:val="24"/>
                <w:szCs w:val="24"/>
              </w:rPr>
            </w:pPr>
          </w:p>
        </w:tc>
        <w:tc>
          <w:tcPr>
            <w:tcW w:w="2606" w:type="dxa"/>
            <w:shd w:val="clear" w:color="auto" w:fill="auto"/>
            <w:noWrap/>
          </w:tcPr>
          <w:p w14:paraId="5BCDCF89" w14:textId="77777777" w:rsidR="00FC7968" w:rsidRPr="00FF3D43" w:rsidRDefault="00FC7968" w:rsidP="00FF3D43">
            <w:pPr>
              <w:spacing w:line="228" w:lineRule="auto"/>
              <w:ind w:firstLine="22"/>
              <w:rPr>
                <w:sz w:val="24"/>
                <w:szCs w:val="24"/>
              </w:rPr>
            </w:pPr>
            <w:r w:rsidRPr="00FF3D43">
              <w:rPr>
                <w:sz w:val="24"/>
                <w:szCs w:val="24"/>
              </w:rPr>
              <w:t>Не трачу</w:t>
            </w:r>
          </w:p>
        </w:tc>
        <w:tc>
          <w:tcPr>
            <w:tcW w:w="1309" w:type="dxa"/>
            <w:shd w:val="clear" w:color="auto" w:fill="auto"/>
            <w:noWrap/>
            <w:vAlign w:val="center"/>
          </w:tcPr>
          <w:p w14:paraId="019F9FC7" w14:textId="74233216" w:rsidR="00FC7968" w:rsidRPr="00FF3D43" w:rsidRDefault="00FC7968" w:rsidP="00FF3D43">
            <w:pPr>
              <w:spacing w:line="228" w:lineRule="auto"/>
              <w:ind w:left="-50" w:right="-84" w:firstLine="22"/>
              <w:jc w:val="center"/>
              <w:rPr>
                <w:sz w:val="24"/>
                <w:szCs w:val="24"/>
              </w:rPr>
            </w:pPr>
            <w:r w:rsidRPr="00FF3D43">
              <w:rPr>
                <w:sz w:val="24"/>
                <w:szCs w:val="24"/>
              </w:rPr>
              <w:t>116(15,9)</w:t>
            </w:r>
          </w:p>
        </w:tc>
        <w:tc>
          <w:tcPr>
            <w:tcW w:w="1388" w:type="dxa"/>
            <w:shd w:val="clear" w:color="auto" w:fill="auto"/>
            <w:noWrap/>
            <w:vAlign w:val="center"/>
          </w:tcPr>
          <w:p w14:paraId="63C14313" w14:textId="59AB87CA" w:rsidR="00FC7968" w:rsidRPr="00FF3D43" w:rsidRDefault="00FC7968" w:rsidP="00FF3D43">
            <w:pPr>
              <w:spacing w:line="228" w:lineRule="auto"/>
              <w:ind w:left="-50" w:right="-84" w:firstLine="22"/>
              <w:jc w:val="center"/>
              <w:rPr>
                <w:sz w:val="24"/>
                <w:szCs w:val="24"/>
              </w:rPr>
            </w:pPr>
            <w:r w:rsidRPr="00FF3D43">
              <w:rPr>
                <w:sz w:val="24"/>
                <w:szCs w:val="24"/>
              </w:rPr>
              <w:t>73(10,9)</w:t>
            </w:r>
          </w:p>
        </w:tc>
        <w:tc>
          <w:tcPr>
            <w:tcW w:w="1390" w:type="dxa"/>
            <w:shd w:val="clear" w:color="auto" w:fill="auto"/>
            <w:noWrap/>
            <w:vAlign w:val="center"/>
          </w:tcPr>
          <w:p w14:paraId="08370912" w14:textId="556072A7" w:rsidR="00FC7968" w:rsidRPr="00FF3D43" w:rsidRDefault="00FC7968" w:rsidP="00FF3D43">
            <w:pPr>
              <w:spacing w:line="228" w:lineRule="auto"/>
              <w:ind w:left="-50" w:right="-84" w:firstLine="22"/>
              <w:jc w:val="center"/>
              <w:rPr>
                <w:sz w:val="24"/>
                <w:szCs w:val="24"/>
              </w:rPr>
            </w:pPr>
            <w:r w:rsidRPr="00FF3D43">
              <w:rPr>
                <w:sz w:val="24"/>
                <w:szCs w:val="24"/>
              </w:rPr>
              <w:t>107(17,4)</w:t>
            </w:r>
          </w:p>
        </w:tc>
        <w:tc>
          <w:tcPr>
            <w:tcW w:w="924" w:type="dxa"/>
            <w:vMerge/>
          </w:tcPr>
          <w:p w14:paraId="4263BC53" w14:textId="77777777" w:rsidR="00FC7968" w:rsidRPr="00FF3D43" w:rsidRDefault="00FC7968" w:rsidP="00FF3D43">
            <w:pPr>
              <w:spacing w:line="228" w:lineRule="auto"/>
              <w:ind w:hanging="32"/>
              <w:rPr>
                <w:sz w:val="24"/>
                <w:szCs w:val="24"/>
              </w:rPr>
            </w:pPr>
          </w:p>
        </w:tc>
      </w:tr>
      <w:tr w:rsidR="001D34B3" w:rsidRPr="00FF3D43" w14:paraId="333C0D3D" w14:textId="77777777" w:rsidTr="00FF3D43">
        <w:trPr>
          <w:trHeight w:val="64"/>
        </w:trPr>
        <w:tc>
          <w:tcPr>
            <w:tcW w:w="2122" w:type="dxa"/>
            <w:vMerge/>
            <w:shd w:val="clear" w:color="auto" w:fill="auto"/>
            <w:noWrap/>
          </w:tcPr>
          <w:p w14:paraId="38DD53C2" w14:textId="77777777" w:rsidR="00FC7968" w:rsidRPr="00FF3D43" w:rsidRDefault="00FC7968" w:rsidP="00FF3D43">
            <w:pPr>
              <w:spacing w:line="228" w:lineRule="auto"/>
              <w:ind w:firstLine="22"/>
              <w:rPr>
                <w:sz w:val="24"/>
                <w:szCs w:val="24"/>
              </w:rPr>
            </w:pPr>
          </w:p>
        </w:tc>
        <w:tc>
          <w:tcPr>
            <w:tcW w:w="2606" w:type="dxa"/>
            <w:shd w:val="clear" w:color="auto" w:fill="auto"/>
            <w:noWrap/>
          </w:tcPr>
          <w:p w14:paraId="1DE31185" w14:textId="77777777" w:rsidR="00FC7968" w:rsidRPr="00FF3D43" w:rsidRDefault="00FC7968"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2B23DF34" w14:textId="05457DD7" w:rsidR="00FC7968" w:rsidRPr="00FF3D43" w:rsidRDefault="00FC7968" w:rsidP="00FF3D43">
            <w:pPr>
              <w:spacing w:line="228" w:lineRule="auto"/>
              <w:ind w:left="-50" w:right="-84" w:firstLine="22"/>
              <w:jc w:val="center"/>
              <w:rPr>
                <w:sz w:val="24"/>
                <w:szCs w:val="24"/>
              </w:rPr>
            </w:pPr>
            <w:r w:rsidRPr="00FF3D43">
              <w:rPr>
                <w:sz w:val="24"/>
                <w:szCs w:val="24"/>
              </w:rPr>
              <w:t>728(100,0)</w:t>
            </w:r>
          </w:p>
        </w:tc>
        <w:tc>
          <w:tcPr>
            <w:tcW w:w="1388" w:type="dxa"/>
            <w:shd w:val="clear" w:color="auto" w:fill="auto"/>
            <w:noWrap/>
            <w:vAlign w:val="center"/>
          </w:tcPr>
          <w:p w14:paraId="1A369719" w14:textId="55F601AF" w:rsidR="00FC7968" w:rsidRPr="00FF3D43" w:rsidRDefault="00FC7968" w:rsidP="00FF3D43">
            <w:pPr>
              <w:spacing w:line="228" w:lineRule="auto"/>
              <w:ind w:left="-50" w:right="-84" w:firstLine="22"/>
              <w:jc w:val="center"/>
              <w:rPr>
                <w:sz w:val="24"/>
                <w:szCs w:val="24"/>
              </w:rPr>
            </w:pPr>
            <w:r w:rsidRPr="00FF3D43">
              <w:rPr>
                <w:sz w:val="24"/>
                <w:szCs w:val="24"/>
              </w:rPr>
              <w:t>670(100,0)</w:t>
            </w:r>
          </w:p>
        </w:tc>
        <w:tc>
          <w:tcPr>
            <w:tcW w:w="1390" w:type="dxa"/>
            <w:shd w:val="clear" w:color="auto" w:fill="auto"/>
            <w:noWrap/>
            <w:vAlign w:val="center"/>
          </w:tcPr>
          <w:p w14:paraId="3B4F5F51" w14:textId="701B464F" w:rsidR="00FC7968" w:rsidRPr="00FF3D43" w:rsidRDefault="00FC7968" w:rsidP="00FF3D43">
            <w:pPr>
              <w:spacing w:line="228" w:lineRule="auto"/>
              <w:ind w:left="-50" w:right="-84" w:firstLine="22"/>
              <w:jc w:val="center"/>
              <w:rPr>
                <w:sz w:val="24"/>
                <w:szCs w:val="24"/>
              </w:rPr>
            </w:pPr>
            <w:r w:rsidRPr="00FF3D43">
              <w:rPr>
                <w:sz w:val="24"/>
                <w:szCs w:val="24"/>
              </w:rPr>
              <w:t>615(100,0)</w:t>
            </w:r>
          </w:p>
        </w:tc>
        <w:tc>
          <w:tcPr>
            <w:tcW w:w="924" w:type="dxa"/>
            <w:vMerge/>
          </w:tcPr>
          <w:p w14:paraId="6F0879F8" w14:textId="77777777" w:rsidR="00FC7968" w:rsidRPr="00FF3D43" w:rsidRDefault="00FC7968" w:rsidP="00FF3D43">
            <w:pPr>
              <w:spacing w:line="228" w:lineRule="auto"/>
              <w:ind w:hanging="32"/>
              <w:rPr>
                <w:sz w:val="24"/>
                <w:szCs w:val="24"/>
              </w:rPr>
            </w:pPr>
          </w:p>
        </w:tc>
      </w:tr>
      <w:tr w:rsidR="001D34B3" w:rsidRPr="00FF3D43" w14:paraId="2B81A294" w14:textId="77777777" w:rsidTr="00FF3D43">
        <w:trPr>
          <w:trHeight w:val="288"/>
        </w:trPr>
        <w:tc>
          <w:tcPr>
            <w:tcW w:w="2122" w:type="dxa"/>
            <w:vMerge w:val="restart"/>
            <w:shd w:val="clear" w:color="auto" w:fill="auto"/>
            <w:noWrap/>
            <w:hideMark/>
          </w:tcPr>
          <w:p w14:paraId="21D4B79A" w14:textId="77777777" w:rsidR="00FD3354" w:rsidRPr="00FF3D43" w:rsidRDefault="00FD3354" w:rsidP="00FF3D43">
            <w:pPr>
              <w:spacing w:line="228" w:lineRule="auto"/>
              <w:ind w:firstLine="22"/>
              <w:rPr>
                <w:sz w:val="24"/>
                <w:szCs w:val="24"/>
              </w:rPr>
            </w:pPr>
            <w:r w:rsidRPr="00FF3D43">
              <w:rPr>
                <w:sz w:val="24"/>
                <w:szCs w:val="24"/>
              </w:rPr>
              <w:t>Как в целом Вы оценили бы состояние Вашего здоровья</w:t>
            </w:r>
          </w:p>
        </w:tc>
        <w:tc>
          <w:tcPr>
            <w:tcW w:w="2606" w:type="dxa"/>
            <w:shd w:val="clear" w:color="auto" w:fill="auto"/>
            <w:noWrap/>
            <w:hideMark/>
          </w:tcPr>
          <w:p w14:paraId="78944BA2" w14:textId="77777777" w:rsidR="00FD3354" w:rsidRPr="00FF3D43" w:rsidRDefault="00FD3354" w:rsidP="00FF3D43">
            <w:pPr>
              <w:spacing w:line="228" w:lineRule="auto"/>
              <w:ind w:firstLine="22"/>
              <w:rPr>
                <w:sz w:val="24"/>
                <w:szCs w:val="24"/>
              </w:rPr>
            </w:pPr>
            <w:r w:rsidRPr="00FF3D43">
              <w:rPr>
                <w:sz w:val="24"/>
                <w:szCs w:val="24"/>
              </w:rPr>
              <w:t>Отличное</w:t>
            </w:r>
          </w:p>
        </w:tc>
        <w:tc>
          <w:tcPr>
            <w:tcW w:w="1309" w:type="dxa"/>
            <w:shd w:val="clear" w:color="auto" w:fill="auto"/>
            <w:noWrap/>
            <w:vAlign w:val="center"/>
            <w:hideMark/>
          </w:tcPr>
          <w:p w14:paraId="6C268AFF" w14:textId="55F960B8" w:rsidR="00FD3354" w:rsidRPr="00FF3D43" w:rsidRDefault="00FD3354" w:rsidP="00FF3D43">
            <w:pPr>
              <w:spacing w:line="228" w:lineRule="auto"/>
              <w:ind w:left="-50" w:right="-84" w:firstLine="22"/>
              <w:jc w:val="center"/>
              <w:rPr>
                <w:sz w:val="24"/>
                <w:szCs w:val="24"/>
              </w:rPr>
            </w:pPr>
            <w:r w:rsidRPr="00FF3D43">
              <w:rPr>
                <w:sz w:val="24"/>
                <w:szCs w:val="24"/>
              </w:rPr>
              <w:t>192 (26,4)</w:t>
            </w:r>
          </w:p>
        </w:tc>
        <w:tc>
          <w:tcPr>
            <w:tcW w:w="1388" w:type="dxa"/>
            <w:shd w:val="clear" w:color="auto" w:fill="auto"/>
            <w:noWrap/>
            <w:vAlign w:val="center"/>
            <w:hideMark/>
          </w:tcPr>
          <w:p w14:paraId="1DAF504D" w14:textId="0959D2BB" w:rsidR="00FD3354" w:rsidRPr="00FF3D43" w:rsidRDefault="00FD3354" w:rsidP="00FF3D43">
            <w:pPr>
              <w:spacing w:line="228" w:lineRule="auto"/>
              <w:ind w:left="-50" w:right="-84" w:firstLine="22"/>
              <w:jc w:val="center"/>
              <w:rPr>
                <w:sz w:val="24"/>
                <w:szCs w:val="24"/>
              </w:rPr>
            </w:pPr>
            <w:r w:rsidRPr="00FF3D43">
              <w:rPr>
                <w:sz w:val="24"/>
                <w:szCs w:val="24"/>
              </w:rPr>
              <w:t>363 (28,2)</w:t>
            </w:r>
          </w:p>
        </w:tc>
        <w:tc>
          <w:tcPr>
            <w:tcW w:w="1390" w:type="dxa"/>
            <w:shd w:val="clear" w:color="auto" w:fill="auto"/>
            <w:noWrap/>
            <w:vAlign w:val="center"/>
            <w:hideMark/>
          </w:tcPr>
          <w:p w14:paraId="69A85098" w14:textId="61653624" w:rsidR="00FD3354" w:rsidRPr="00FF3D43" w:rsidRDefault="00FD3354" w:rsidP="00FF3D43">
            <w:pPr>
              <w:spacing w:line="228" w:lineRule="auto"/>
              <w:ind w:left="-50" w:right="-84" w:firstLine="22"/>
              <w:jc w:val="center"/>
              <w:rPr>
                <w:sz w:val="24"/>
                <w:szCs w:val="24"/>
              </w:rPr>
            </w:pPr>
            <w:r w:rsidRPr="00FF3D43">
              <w:rPr>
                <w:sz w:val="24"/>
                <w:szCs w:val="24"/>
              </w:rPr>
              <w:t>555 (27,6)</w:t>
            </w:r>
          </w:p>
        </w:tc>
        <w:tc>
          <w:tcPr>
            <w:tcW w:w="924" w:type="dxa"/>
            <w:vMerge w:val="restart"/>
          </w:tcPr>
          <w:p w14:paraId="7928C104" w14:textId="4FFFC99C" w:rsidR="00FD3354" w:rsidRPr="00FF3D43" w:rsidRDefault="00FD3354" w:rsidP="00FF3D43">
            <w:pPr>
              <w:spacing w:line="228" w:lineRule="auto"/>
              <w:ind w:hanging="32"/>
              <w:rPr>
                <w:sz w:val="24"/>
                <w:szCs w:val="24"/>
              </w:rPr>
            </w:pPr>
            <w:r w:rsidRPr="00FF3D43">
              <w:rPr>
                <w:rFonts w:eastAsia="Times New Roman"/>
                <w:sz w:val="24"/>
                <w:szCs w:val="24"/>
                <w:lang w:val="en-US" w:eastAsia="ru-RU"/>
              </w:rPr>
              <w:t>&lt;0,001</w:t>
            </w:r>
          </w:p>
        </w:tc>
      </w:tr>
      <w:tr w:rsidR="001D34B3" w:rsidRPr="00FF3D43" w14:paraId="159DBA1A" w14:textId="77777777" w:rsidTr="00FF3D43">
        <w:trPr>
          <w:trHeight w:val="64"/>
        </w:trPr>
        <w:tc>
          <w:tcPr>
            <w:tcW w:w="2122" w:type="dxa"/>
            <w:vMerge/>
            <w:shd w:val="clear" w:color="auto" w:fill="auto"/>
            <w:noWrap/>
            <w:hideMark/>
          </w:tcPr>
          <w:p w14:paraId="2746BF70" w14:textId="77777777" w:rsidR="00FD3354" w:rsidRPr="00FF3D43" w:rsidRDefault="00FD3354" w:rsidP="00FF3D43">
            <w:pPr>
              <w:spacing w:line="228" w:lineRule="auto"/>
              <w:ind w:firstLine="22"/>
              <w:rPr>
                <w:sz w:val="24"/>
                <w:szCs w:val="24"/>
              </w:rPr>
            </w:pPr>
          </w:p>
        </w:tc>
        <w:tc>
          <w:tcPr>
            <w:tcW w:w="2606" w:type="dxa"/>
            <w:shd w:val="clear" w:color="auto" w:fill="auto"/>
            <w:noWrap/>
            <w:hideMark/>
          </w:tcPr>
          <w:p w14:paraId="602B03F4" w14:textId="77777777" w:rsidR="00FD3354" w:rsidRPr="00FF3D43" w:rsidRDefault="00FD3354" w:rsidP="00FF3D43">
            <w:pPr>
              <w:spacing w:line="228" w:lineRule="auto"/>
              <w:ind w:firstLine="22"/>
              <w:rPr>
                <w:sz w:val="24"/>
                <w:szCs w:val="24"/>
              </w:rPr>
            </w:pPr>
            <w:r w:rsidRPr="00FF3D43">
              <w:rPr>
                <w:sz w:val="24"/>
                <w:szCs w:val="24"/>
              </w:rPr>
              <w:t>Хорошее</w:t>
            </w:r>
          </w:p>
        </w:tc>
        <w:tc>
          <w:tcPr>
            <w:tcW w:w="1309" w:type="dxa"/>
            <w:shd w:val="clear" w:color="auto" w:fill="auto"/>
            <w:noWrap/>
            <w:vAlign w:val="center"/>
            <w:hideMark/>
          </w:tcPr>
          <w:p w14:paraId="6D43806E" w14:textId="5B0054D9" w:rsidR="00FD3354" w:rsidRPr="00FF3D43" w:rsidRDefault="00FD3354" w:rsidP="00FF3D43">
            <w:pPr>
              <w:spacing w:line="228" w:lineRule="auto"/>
              <w:ind w:left="-50" w:right="-84" w:firstLine="22"/>
              <w:jc w:val="center"/>
              <w:rPr>
                <w:sz w:val="24"/>
                <w:szCs w:val="24"/>
              </w:rPr>
            </w:pPr>
            <w:r w:rsidRPr="00FF3D43">
              <w:rPr>
                <w:sz w:val="24"/>
                <w:szCs w:val="24"/>
              </w:rPr>
              <w:t>290 (39,8)</w:t>
            </w:r>
          </w:p>
        </w:tc>
        <w:tc>
          <w:tcPr>
            <w:tcW w:w="1388" w:type="dxa"/>
            <w:shd w:val="clear" w:color="auto" w:fill="auto"/>
            <w:noWrap/>
            <w:vAlign w:val="center"/>
            <w:hideMark/>
          </w:tcPr>
          <w:p w14:paraId="51A2DF2A" w14:textId="2B201888" w:rsidR="00FD3354" w:rsidRPr="00FF3D43" w:rsidRDefault="00FD3354" w:rsidP="00FF3D43">
            <w:pPr>
              <w:spacing w:line="228" w:lineRule="auto"/>
              <w:ind w:left="-50" w:right="-84" w:firstLine="22"/>
              <w:jc w:val="center"/>
              <w:rPr>
                <w:sz w:val="24"/>
                <w:szCs w:val="24"/>
              </w:rPr>
            </w:pPr>
            <w:r w:rsidRPr="00FF3D43">
              <w:rPr>
                <w:sz w:val="24"/>
                <w:szCs w:val="24"/>
              </w:rPr>
              <w:t>361 (28,1)</w:t>
            </w:r>
          </w:p>
        </w:tc>
        <w:tc>
          <w:tcPr>
            <w:tcW w:w="1390" w:type="dxa"/>
            <w:shd w:val="clear" w:color="auto" w:fill="auto"/>
            <w:noWrap/>
            <w:vAlign w:val="center"/>
            <w:hideMark/>
          </w:tcPr>
          <w:p w14:paraId="70583AFA" w14:textId="02DADD12" w:rsidR="00FD3354" w:rsidRPr="00FF3D43" w:rsidRDefault="00FD3354" w:rsidP="00FF3D43">
            <w:pPr>
              <w:spacing w:line="228" w:lineRule="auto"/>
              <w:ind w:left="-50" w:right="-84" w:firstLine="22"/>
              <w:jc w:val="center"/>
              <w:rPr>
                <w:sz w:val="24"/>
                <w:szCs w:val="24"/>
              </w:rPr>
            </w:pPr>
            <w:r w:rsidRPr="00FF3D43">
              <w:rPr>
                <w:sz w:val="24"/>
                <w:szCs w:val="24"/>
              </w:rPr>
              <w:t>651 (32,3)</w:t>
            </w:r>
          </w:p>
        </w:tc>
        <w:tc>
          <w:tcPr>
            <w:tcW w:w="924" w:type="dxa"/>
            <w:vMerge/>
          </w:tcPr>
          <w:p w14:paraId="03DB782B" w14:textId="77777777" w:rsidR="00FD3354" w:rsidRPr="00FF3D43" w:rsidRDefault="00FD3354" w:rsidP="00FF3D43">
            <w:pPr>
              <w:spacing w:line="228" w:lineRule="auto"/>
              <w:ind w:firstLine="22"/>
              <w:rPr>
                <w:sz w:val="24"/>
                <w:szCs w:val="24"/>
              </w:rPr>
            </w:pPr>
          </w:p>
        </w:tc>
      </w:tr>
      <w:tr w:rsidR="001D34B3" w:rsidRPr="00FF3D43" w14:paraId="23BADAD5" w14:textId="77777777" w:rsidTr="00FF3D43">
        <w:trPr>
          <w:trHeight w:val="288"/>
        </w:trPr>
        <w:tc>
          <w:tcPr>
            <w:tcW w:w="2122" w:type="dxa"/>
            <w:vMerge/>
            <w:shd w:val="clear" w:color="auto" w:fill="auto"/>
            <w:noWrap/>
            <w:hideMark/>
          </w:tcPr>
          <w:p w14:paraId="5EF93EED" w14:textId="77777777" w:rsidR="00FD3354" w:rsidRPr="00FF3D43" w:rsidRDefault="00FD3354" w:rsidP="00FF3D43">
            <w:pPr>
              <w:spacing w:line="228" w:lineRule="auto"/>
              <w:ind w:firstLine="22"/>
              <w:rPr>
                <w:sz w:val="24"/>
                <w:szCs w:val="24"/>
              </w:rPr>
            </w:pPr>
          </w:p>
        </w:tc>
        <w:tc>
          <w:tcPr>
            <w:tcW w:w="2606" w:type="dxa"/>
            <w:shd w:val="clear" w:color="auto" w:fill="auto"/>
            <w:noWrap/>
            <w:hideMark/>
          </w:tcPr>
          <w:p w14:paraId="1AEFEEE1" w14:textId="77777777" w:rsidR="00FD3354" w:rsidRPr="00FF3D43" w:rsidRDefault="00FD3354" w:rsidP="00FF3D43">
            <w:pPr>
              <w:spacing w:line="228" w:lineRule="auto"/>
              <w:ind w:firstLine="22"/>
              <w:rPr>
                <w:sz w:val="24"/>
                <w:szCs w:val="24"/>
              </w:rPr>
            </w:pPr>
            <w:r w:rsidRPr="00FF3D43">
              <w:rPr>
                <w:sz w:val="24"/>
                <w:szCs w:val="24"/>
              </w:rPr>
              <w:t>Удовлетворительное</w:t>
            </w:r>
          </w:p>
        </w:tc>
        <w:tc>
          <w:tcPr>
            <w:tcW w:w="1309" w:type="dxa"/>
            <w:shd w:val="clear" w:color="auto" w:fill="auto"/>
            <w:noWrap/>
            <w:vAlign w:val="center"/>
            <w:hideMark/>
          </w:tcPr>
          <w:p w14:paraId="01ABECFB" w14:textId="36C3F927" w:rsidR="00FD3354" w:rsidRPr="00FF3D43" w:rsidRDefault="00FD3354" w:rsidP="00FF3D43">
            <w:pPr>
              <w:spacing w:line="228" w:lineRule="auto"/>
              <w:ind w:left="-50" w:right="-84" w:firstLine="22"/>
              <w:jc w:val="center"/>
              <w:rPr>
                <w:sz w:val="24"/>
                <w:szCs w:val="24"/>
              </w:rPr>
            </w:pPr>
            <w:r w:rsidRPr="00FF3D43">
              <w:rPr>
                <w:sz w:val="24"/>
                <w:szCs w:val="24"/>
              </w:rPr>
              <w:t>206 (28,3)</w:t>
            </w:r>
          </w:p>
        </w:tc>
        <w:tc>
          <w:tcPr>
            <w:tcW w:w="1388" w:type="dxa"/>
            <w:shd w:val="clear" w:color="auto" w:fill="auto"/>
            <w:noWrap/>
            <w:vAlign w:val="center"/>
            <w:hideMark/>
          </w:tcPr>
          <w:p w14:paraId="3BAF1859" w14:textId="57DBED01" w:rsidR="00FD3354" w:rsidRPr="00FF3D43" w:rsidRDefault="00FD3354" w:rsidP="00FF3D43">
            <w:pPr>
              <w:spacing w:line="228" w:lineRule="auto"/>
              <w:ind w:left="-50" w:right="-84" w:firstLine="22"/>
              <w:jc w:val="center"/>
              <w:rPr>
                <w:sz w:val="24"/>
                <w:szCs w:val="24"/>
              </w:rPr>
            </w:pPr>
            <w:r w:rsidRPr="00FF3D43">
              <w:rPr>
                <w:sz w:val="24"/>
                <w:szCs w:val="24"/>
              </w:rPr>
              <w:t>524 (40,8)</w:t>
            </w:r>
          </w:p>
        </w:tc>
        <w:tc>
          <w:tcPr>
            <w:tcW w:w="1390" w:type="dxa"/>
            <w:shd w:val="clear" w:color="auto" w:fill="auto"/>
            <w:noWrap/>
            <w:vAlign w:val="center"/>
            <w:hideMark/>
          </w:tcPr>
          <w:p w14:paraId="4745ECE5" w14:textId="215FB4C9" w:rsidR="00FD3354" w:rsidRPr="00FF3D43" w:rsidRDefault="00FD3354" w:rsidP="00FF3D43">
            <w:pPr>
              <w:spacing w:line="228" w:lineRule="auto"/>
              <w:ind w:left="-50" w:right="-84" w:firstLine="22"/>
              <w:jc w:val="center"/>
              <w:rPr>
                <w:bCs/>
                <w:i/>
                <w:sz w:val="24"/>
                <w:szCs w:val="24"/>
              </w:rPr>
            </w:pPr>
            <w:r w:rsidRPr="00FF3D43">
              <w:rPr>
                <w:bCs/>
                <w:i/>
                <w:sz w:val="24"/>
                <w:szCs w:val="24"/>
              </w:rPr>
              <w:t>730 (36,3)</w:t>
            </w:r>
          </w:p>
        </w:tc>
        <w:tc>
          <w:tcPr>
            <w:tcW w:w="924" w:type="dxa"/>
            <w:vMerge/>
          </w:tcPr>
          <w:p w14:paraId="609DE083" w14:textId="77777777" w:rsidR="00FD3354" w:rsidRPr="00FF3D43" w:rsidRDefault="00FD3354" w:rsidP="00FF3D43">
            <w:pPr>
              <w:spacing w:line="228" w:lineRule="auto"/>
              <w:ind w:firstLine="22"/>
              <w:rPr>
                <w:sz w:val="24"/>
                <w:szCs w:val="24"/>
              </w:rPr>
            </w:pPr>
          </w:p>
        </w:tc>
      </w:tr>
      <w:tr w:rsidR="001D34B3" w:rsidRPr="00FF3D43" w14:paraId="5CC42215" w14:textId="77777777" w:rsidTr="00FF3D43">
        <w:trPr>
          <w:trHeight w:val="288"/>
        </w:trPr>
        <w:tc>
          <w:tcPr>
            <w:tcW w:w="2122" w:type="dxa"/>
            <w:vMerge/>
            <w:shd w:val="clear" w:color="auto" w:fill="auto"/>
            <w:noWrap/>
            <w:hideMark/>
          </w:tcPr>
          <w:p w14:paraId="5269DDAB" w14:textId="77777777" w:rsidR="00FD3354" w:rsidRPr="00FF3D43" w:rsidRDefault="00FD3354" w:rsidP="00FF3D43">
            <w:pPr>
              <w:spacing w:line="228" w:lineRule="auto"/>
              <w:ind w:firstLine="22"/>
              <w:rPr>
                <w:sz w:val="24"/>
                <w:szCs w:val="24"/>
              </w:rPr>
            </w:pPr>
          </w:p>
        </w:tc>
        <w:tc>
          <w:tcPr>
            <w:tcW w:w="2606" w:type="dxa"/>
            <w:shd w:val="clear" w:color="auto" w:fill="auto"/>
            <w:noWrap/>
            <w:hideMark/>
          </w:tcPr>
          <w:p w14:paraId="4269BD1E" w14:textId="77777777" w:rsidR="00FD3354" w:rsidRPr="00FF3D43" w:rsidRDefault="00FD3354" w:rsidP="00FF3D43">
            <w:pPr>
              <w:spacing w:line="228" w:lineRule="auto"/>
              <w:ind w:firstLine="22"/>
              <w:rPr>
                <w:sz w:val="24"/>
                <w:szCs w:val="24"/>
              </w:rPr>
            </w:pPr>
            <w:r w:rsidRPr="00FF3D43">
              <w:rPr>
                <w:sz w:val="24"/>
                <w:szCs w:val="24"/>
              </w:rPr>
              <w:t>Плохое</w:t>
            </w:r>
          </w:p>
        </w:tc>
        <w:tc>
          <w:tcPr>
            <w:tcW w:w="1309" w:type="dxa"/>
            <w:shd w:val="clear" w:color="auto" w:fill="auto"/>
            <w:noWrap/>
            <w:vAlign w:val="center"/>
            <w:hideMark/>
          </w:tcPr>
          <w:p w14:paraId="6D88F320" w14:textId="173A0B5C" w:rsidR="00FD3354" w:rsidRPr="00FF3D43" w:rsidRDefault="00FD3354" w:rsidP="00FF3D43">
            <w:pPr>
              <w:spacing w:line="228" w:lineRule="auto"/>
              <w:ind w:left="-50" w:right="-84" w:firstLine="22"/>
              <w:jc w:val="center"/>
              <w:rPr>
                <w:sz w:val="24"/>
                <w:szCs w:val="24"/>
              </w:rPr>
            </w:pPr>
            <w:r w:rsidRPr="00FF3D43">
              <w:rPr>
                <w:sz w:val="24"/>
                <w:szCs w:val="24"/>
              </w:rPr>
              <w:t>40 (5,5)</w:t>
            </w:r>
          </w:p>
        </w:tc>
        <w:tc>
          <w:tcPr>
            <w:tcW w:w="1388" w:type="dxa"/>
            <w:shd w:val="clear" w:color="auto" w:fill="auto"/>
            <w:noWrap/>
            <w:vAlign w:val="center"/>
            <w:hideMark/>
          </w:tcPr>
          <w:p w14:paraId="39E3FA8D" w14:textId="2804B68C" w:rsidR="00FD3354" w:rsidRPr="00FF3D43" w:rsidRDefault="00FD3354" w:rsidP="00FF3D43">
            <w:pPr>
              <w:spacing w:line="228" w:lineRule="auto"/>
              <w:ind w:left="-50" w:right="-84" w:firstLine="22"/>
              <w:jc w:val="center"/>
              <w:rPr>
                <w:sz w:val="24"/>
                <w:szCs w:val="24"/>
              </w:rPr>
            </w:pPr>
            <w:r w:rsidRPr="00FF3D43">
              <w:rPr>
                <w:sz w:val="24"/>
                <w:szCs w:val="24"/>
              </w:rPr>
              <w:t>37 (2,9)</w:t>
            </w:r>
          </w:p>
        </w:tc>
        <w:tc>
          <w:tcPr>
            <w:tcW w:w="1390" w:type="dxa"/>
            <w:shd w:val="clear" w:color="auto" w:fill="auto"/>
            <w:noWrap/>
            <w:vAlign w:val="center"/>
            <w:hideMark/>
          </w:tcPr>
          <w:p w14:paraId="7A0FCAA9" w14:textId="6FA7542B" w:rsidR="00FD3354" w:rsidRPr="00FF3D43" w:rsidRDefault="00FD3354" w:rsidP="00FF3D43">
            <w:pPr>
              <w:spacing w:line="228" w:lineRule="auto"/>
              <w:ind w:left="-50" w:right="-84" w:firstLine="22"/>
              <w:jc w:val="center"/>
              <w:rPr>
                <w:sz w:val="24"/>
                <w:szCs w:val="24"/>
              </w:rPr>
            </w:pPr>
            <w:r w:rsidRPr="00FF3D43">
              <w:rPr>
                <w:sz w:val="24"/>
                <w:szCs w:val="24"/>
              </w:rPr>
              <w:t>77 (3,8)</w:t>
            </w:r>
          </w:p>
        </w:tc>
        <w:tc>
          <w:tcPr>
            <w:tcW w:w="924" w:type="dxa"/>
            <w:vMerge/>
          </w:tcPr>
          <w:p w14:paraId="4ADEB49F" w14:textId="77777777" w:rsidR="00FD3354" w:rsidRPr="00FF3D43" w:rsidRDefault="00FD3354" w:rsidP="00FF3D43">
            <w:pPr>
              <w:spacing w:line="228" w:lineRule="auto"/>
              <w:ind w:firstLine="22"/>
              <w:rPr>
                <w:sz w:val="24"/>
                <w:szCs w:val="24"/>
              </w:rPr>
            </w:pPr>
          </w:p>
        </w:tc>
      </w:tr>
      <w:tr w:rsidR="001D34B3" w:rsidRPr="00FF3D43" w14:paraId="768D97A3" w14:textId="77777777" w:rsidTr="00FF3D43">
        <w:trPr>
          <w:trHeight w:val="288"/>
        </w:trPr>
        <w:tc>
          <w:tcPr>
            <w:tcW w:w="2122" w:type="dxa"/>
            <w:vMerge/>
            <w:shd w:val="clear" w:color="auto" w:fill="auto"/>
            <w:noWrap/>
          </w:tcPr>
          <w:p w14:paraId="6B5C762A" w14:textId="77777777" w:rsidR="00FD3354" w:rsidRPr="00FF3D43" w:rsidRDefault="00FD3354" w:rsidP="00FF3D43">
            <w:pPr>
              <w:spacing w:line="228" w:lineRule="auto"/>
              <w:ind w:firstLine="22"/>
              <w:rPr>
                <w:sz w:val="24"/>
                <w:szCs w:val="24"/>
              </w:rPr>
            </w:pPr>
          </w:p>
        </w:tc>
        <w:tc>
          <w:tcPr>
            <w:tcW w:w="2606" w:type="dxa"/>
            <w:shd w:val="clear" w:color="auto" w:fill="auto"/>
            <w:noWrap/>
          </w:tcPr>
          <w:p w14:paraId="552E10BC" w14:textId="77777777" w:rsidR="00FD3354" w:rsidRPr="00FF3D43" w:rsidRDefault="00FD3354"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6344D04A" w14:textId="28D2991F" w:rsidR="00FD3354" w:rsidRPr="00FF3D43" w:rsidRDefault="00FD3354" w:rsidP="00FF3D43">
            <w:pPr>
              <w:spacing w:line="228" w:lineRule="auto"/>
              <w:ind w:left="-50" w:right="-84" w:firstLine="22"/>
              <w:jc w:val="center"/>
              <w:rPr>
                <w:sz w:val="24"/>
                <w:szCs w:val="24"/>
              </w:rPr>
            </w:pPr>
            <w:r w:rsidRPr="00FF3D43">
              <w:rPr>
                <w:sz w:val="24"/>
                <w:szCs w:val="24"/>
              </w:rPr>
              <w:t>728 (100,0)</w:t>
            </w:r>
          </w:p>
        </w:tc>
        <w:tc>
          <w:tcPr>
            <w:tcW w:w="1388" w:type="dxa"/>
            <w:shd w:val="clear" w:color="auto" w:fill="auto"/>
            <w:noWrap/>
            <w:vAlign w:val="center"/>
          </w:tcPr>
          <w:p w14:paraId="61F79879" w14:textId="72119818" w:rsidR="00FD3354" w:rsidRPr="00FF3D43" w:rsidRDefault="00FD3354" w:rsidP="00FF3D43">
            <w:pPr>
              <w:spacing w:line="228" w:lineRule="auto"/>
              <w:ind w:left="-50" w:right="-84" w:firstLine="22"/>
              <w:jc w:val="center"/>
              <w:rPr>
                <w:sz w:val="24"/>
                <w:szCs w:val="24"/>
              </w:rPr>
            </w:pPr>
            <w:r w:rsidRPr="00FF3D43">
              <w:rPr>
                <w:sz w:val="24"/>
                <w:szCs w:val="24"/>
              </w:rPr>
              <w:t>1285(100,0)</w:t>
            </w:r>
          </w:p>
        </w:tc>
        <w:tc>
          <w:tcPr>
            <w:tcW w:w="1390" w:type="dxa"/>
            <w:shd w:val="clear" w:color="auto" w:fill="auto"/>
            <w:noWrap/>
            <w:vAlign w:val="center"/>
          </w:tcPr>
          <w:p w14:paraId="72A141E1" w14:textId="79D16B62" w:rsidR="00FD3354" w:rsidRPr="00FF3D43" w:rsidRDefault="00FD3354" w:rsidP="00FF3D43">
            <w:pPr>
              <w:spacing w:line="228" w:lineRule="auto"/>
              <w:ind w:left="-50" w:right="-84" w:firstLine="22"/>
              <w:jc w:val="center"/>
              <w:rPr>
                <w:sz w:val="24"/>
                <w:szCs w:val="24"/>
              </w:rPr>
            </w:pPr>
            <w:r w:rsidRPr="00FF3D43">
              <w:rPr>
                <w:sz w:val="24"/>
                <w:szCs w:val="24"/>
              </w:rPr>
              <w:t>2013 (100,0)</w:t>
            </w:r>
          </w:p>
        </w:tc>
        <w:tc>
          <w:tcPr>
            <w:tcW w:w="924" w:type="dxa"/>
            <w:vMerge/>
          </w:tcPr>
          <w:p w14:paraId="2F695278" w14:textId="77777777" w:rsidR="00FD3354" w:rsidRPr="00FF3D43" w:rsidRDefault="00FD3354" w:rsidP="00FF3D43">
            <w:pPr>
              <w:spacing w:line="228" w:lineRule="auto"/>
              <w:ind w:firstLine="22"/>
              <w:rPr>
                <w:sz w:val="24"/>
                <w:szCs w:val="24"/>
              </w:rPr>
            </w:pPr>
          </w:p>
        </w:tc>
      </w:tr>
      <w:tr w:rsidR="001D34B3" w:rsidRPr="00FF3D43" w14:paraId="58AFC852" w14:textId="77777777" w:rsidTr="00FF3D43">
        <w:trPr>
          <w:trHeight w:val="288"/>
        </w:trPr>
        <w:tc>
          <w:tcPr>
            <w:tcW w:w="2122" w:type="dxa"/>
            <w:vMerge w:val="restart"/>
            <w:shd w:val="clear" w:color="auto" w:fill="auto"/>
            <w:noWrap/>
          </w:tcPr>
          <w:p w14:paraId="30FF4472" w14:textId="77777777" w:rsidR="00FD3354" w:rsidRPr="00FF3D43" w:rsidRDefault="00FD3354" w:rsidP="00FF3D43">
            <w:pPr>
              <w:spacing w:line="228" w:lineRule="auto"/>
              <w:ind w:firstLine="22"/>
              <w:rPr>
                <w:rFonts w:eastAsia="Times New Roman"/>
                <w:sz w:val="24"/>
                <w:szCs w:val="24"/>
                <w:lang w:eastAsia="ru-RU"/>
              </w:rPr>
            </w:pPr>
            <w:r w:rsidRPr="00FF3D43">
              <w:rPr>
                <w:sz w:val="24"/>
                <w:szCs w:val="24"/>
              </w:rPr>
              <w:t xml:space="preserve">Если Вы считаете, что состояние Вашего здоровья </w:t>
            </w:r>
            <w:r w:rsidRPr="00FF3D43">
              <w:rPr>
                <w:sz w:val="24"/>
                <w:szCs w:val="24"/>
                <w:lang w:val="kk-KZ"/>
              </w:rPr>
              <w:t>ПЛОХОЕ</w:t>
            </w:r>
            <w:r w:rsidRPr="00FF3D43">
              <w:rPr>
                <w:sz w:val="24"/>
                <w:szCs w:val="24"/>
              </w:rPr>
              <w:t xml:space="preserve">, то с чем это связано? </w:t>
            </w:r>
            <w:r w:rsidRPr="00FF3D43">
              <w:rPr>
                <w:i/>
                <w:sz w:val="24"/>
                <w:szCs w:val="24"/>
              </w:rPr>
              <w:t>(возможно, несколько вариантов ответов)</w:t>
            </w:r>
          </w:p>
        </w:tc>
        <w:tc>
          <w:tcPr>
            <w:tcW w:w="2606" w:type="dxa"/>
            <w:shd w:val="clear" w:color="auto" w:fill="auto"/>
            <w:noWrap/>
          </w:tcPr>
          <w:p w14:paraId="4BF1A98C"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 xml:space="preserve">С невниманием к своему здоровью </w:t>
            </w:r>
          </w:p>
        </w:tc>
        <w:tc>
          <w:tcPr>
            <w:tcW w:w="1309" w:type="dxa"/>
            <w:shd w:val="clear" w:color="auto" w:fill="auto"/>
            <w:noWrap/>
            <w:vAlign w:val="center"/>
          </w:tcPr>
          <w:p w14:paraId="11023B6D" w14:textId="324905CA" w:rsidR="00FD3354" w:rsidRPr="00FF3D43" w:rsidRDefault="00FD3354" w:rsidP="00FF3D43">
            <w:pPr>
              <w:spacing w:line="228" w:lineRule="auto"/>
              <w:ind w:left="-50" w:right="-84" w:firstLine="22"/>
              <w:jc w:val="center"/>
              <w:rPr>
                <w:sz w:val="24"/>
                <w:szCs w:val="24"/>
              </w:rPr>
            </w:pPr>
            <w:r w:rsidRPr="00FF3D43">
              <w:rPr>
                <w:sz w:val="24"/>
                <w:szCs w:val="24"/>
              </w:rPr>
              <w:t>14 (35,0)</w:t>
            </w:r>
          </w:p>
        </w:tc>
        <w:tc>
          <w:tcPr>
            <w:tcW w:w="1388" w:type="dxa"/>
            <w:shd w:val="clear" w:color="auto" w:fill="auto"/>
            <w:noWrap/>
            <w:vAlign w:val="center"/>
          </w:tcPr>
          <w:p w14:paraId="1DAE76BA" w14:textId="22731BC7" w:rsidR="00FD3354" w:rsidRPr="00FF3D43" w:rsidRDefault="00FD3354" w:rsidP="00FF3D43">
            <w:pPr>
              <w:spacing w:line="228" w:lineRule="auto"/>
              <w:ind w:left="-50" w:right="-84" w:firstLine="22"/>
              <w:jc w:val="center"/>
              <w:rPr>
                <w:sz w:val="24"/>
                <w:szCs w:val="24"/>
              </w:rPr>
            </w:pPr>
            <w:r w:rsidRPr="00FF3D43">
              <w:rPr>
                <w:sz w:val="24"/>
                <w:szCs w:val="24"/>
              </w:rPr>
              <w:t>14 (37,8)</w:t>
            </w:r>
          </w:p>
        </w:tc>
        <w:tc>
          <w:tcPr>
            <w:tcW w:w="1390" w:type="dxa"/>
            <w:shd w:val="clear" w:color="auto" w:fill="auto"/>
            <w:noWrap/>
            <w:vAlign w:val="center"/>
          </w:tcPr>
          <w:p w14:paraId="490D84E7" w14:textId="34FD707E" w:rsidR="00FD3354" w:rsidRPr="00FF3D43" w:rsidRDefault="00FD3354" w:rsidP="00FF3D43">
            <w:pPr>
              <w:spacing w:line="228" w:lineRule="auto"/>
              <w:ind w:left="-50" w:right="-84" w:firstLine="22"/>
              <w:jc w:val="center"/>
              <w:rPr>
                <w:sz w:val="24"/>
                <w:szCs w:val="24"/>
              </w:rPr>
            </w:pPr>
            <w:r w:rsidRPr="00FF3D43">
              <w:rPr>
                <w:sz w:val="24"/>
                <w:szCs w:val="24"/>
              </w:rPr>
              <w:t>28 (36,4)</w:t>
            </w:r>
          </w:p>
        </w:tc>
        <w:tc>
          <w:tcPr>
            <w:tcW w:w="924" w:type="dxa"/>
          </w:tcPr>
          <w:p w14:paraId="26B068C3" w14:textId="77777777" w:rsidR="00FD3354" w:rsidRPr="00FF3D43" w:rsidRDefault="00FD3354" w:rsidP="00FF3D43">
            <w:pPr>
              <w:spacing w:line="228" w:lineRule="auto"/>
              <w:ind w:firstLine="22"/>
              <w:rPr>
                <w:sz w:val="24"/>
                <w:szCs w:val="24"/>
              </w:rPr>
            </w:pPr>
            <w:r w:rsidRPr="00FF3D43">
              <w:rPr>
                <w:sz w:val="24"/>
                <w:szCs w:val="24"/>
              </w:rPr>
              <w:t>0,926</w:t>
            </w:r>
          </w:p>
        </w:tc>
      </w:tr>
      <w:tr w:rsidR="001D34B3" w:rsidRPr="00FF3D43" w14:paraId="43DB3164" w14:textId="77777777" w:rsidTr="00FF3D43">
        <w:trPr>
          <w:trHeight w:val="288"/>
        </w:trPr>
        <w:tc>
          <w:tcPr>
            <w:tcW w:w="2122" w:type="dxa"/>
            <w:vMerge/>
            <w:shd w:val="clear" w:color="auto" w:fill="auto"/>
            <w:noWrap/>
          </w:tcPr>
          <w:p w14:paraId="6AA4D691"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50C85E47" w14:textId="200DB369" w:rsidR="00FD3354" w:rsidRPr="00FF3D43" w:rsidRDefault="00FD3354" w:rsidP="00FF3D43">
            <w:pPr>
              <w:spacing w:line="228" w:lineRule="auto"/>
              <w:ind w:firstLine="22"/>
              <w:rPr>
                <w:rFonts w:eastAsia="Times New Roman"/>
                <w:sz w:val="24"/>
                <w:szCs w:val="24"/>
                <w:lang w:val="kk-KZ" w:eastAsia="ru-RU"/>
              </w:rPr>
            </w:pPr>
            <w:r w:rsidRPr="00FF3D43">
              <w:rPr>
                <w:rFonts w:eastAsia="Times New Roman"/>
                <w:sz w:val="24"/>
                <w:szCs w:val="24"/>
                <w:lang w:eastAsia="ru-RU"/>
              </w:rPr>
              <w:t xml:space="preserve">С отсутствием </w:t>
            </w:r>
            <w:bookmarkStart w:id="59" w:name="_Hlk172492646"/>
            <w:r w:rsidRPr="00FF3D43">
              <w:rPr>
                <w:rFonts w:eastAsia="Times New Roman"/>
                <w:sz w:val="24"/>
                <w:szCs w:val="24"/>
                <w:lang w:eastAsia="ru-RU"/>
              </w:rPr>
              <w:t>финан</w:t>
            </w:r>
            <w:r w:rsidR="00FF3D43">
              <w:rPr>
                <w:rFonts w:eastAsia="Times New Roman"/>
                <w:sz w:val="24"/>
                <w:szCs w:val="24"/>
                <w:lang w:val="kk-KZ" w:eastAsia="ru-RU"/>
              </w:rPr>
              <w:t xml:space="preserve"> </w:t>
            </w:r>
            <w:r w:rsidRPr="00FF3D43">
              <w:rPr>
                <w:rFonts w:eastAsia="Times New Roman"/>
                <w:sz w:val="24"/>
                <w:szCs w:val="24"/>
                <w:lang w:eastAsia="ru-RU"/>
              </w:rPr>
              <w:t>совых средств на профилактику, диаг</w:t>
            </w:r>
            <w:r w:rsidR="00FF3D43">
              <w:rPr>
                <w:rFonts w:eastAsia="Times New Roman"/>
                <w:sz w:val="24"/>
                <w:szCs w:val="24"/>
                <w:lang w:val="kk-KZ" w:eastAsia="ru-RU"/>
              </w:rPr>
              <w:t xml:space="preserve"> </w:t>
            </w:r>
            <w:r w:rsidRPr="00FF3D43">
              <w:rPr>
                <w:rFonts w:eastAsia="Times New Roman"/>
                <w:sz w:val="24"/>
                <w:szCs w:val="24"/>
                <w:lang w:eastAsia="ru-RU"/>
              </w:rPr>
              <w:t xml:space="preserve">ностику и лечение </w:t>
            </w:r>
            <w:bookmarkEnd w:id="59"/>
          </w:p>
        </w:tc>
        <w:tc>
          <w:tcPr>
            <w:tcW w:w="1309" w:type="dxa"/>
            <w:shd w:val="clear" w:color="auto" w:fill="auto"/>
            <w:noWrap/>
            <w:vAlign w:val="center"/>
          </w:tcPr>
          <w:p w14:paraId="31D5AF52" w14:textId="366FF3D2"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13 (32,5)</w:t>
            </w:r>
          </w:p>
        </w:tc>
        <w:tc>
          <w:tcPr>
            <w:tcW w:w="1388" w:type="dxa"/>
            <w:shd w:val="clear" w:color="auto" w:fill="auto"/>
            <w:noWrap/>
            <w:vAlign w:val="center"/>
          </w:tcPr>
          <w:p w14:paraId="6DB3BB59" w14:textId="17513BE2"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23 (62,2)</w:t>
            </w:r>
          </w:p>
        </w:tc>
        <w:tc>
          <w:tcPr>
            <w:tcW w:w="1390" w:type="dxa"/>
            <w:shd w:val="clear" w:color="auto" w:fill="auto"/>
            <w:noWrap/>
            <w:vAlign w:val="center"/>
          </w:tcPr>
          <w:p w14:paraId="23272804" w14:textId="3432AE30"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36 (46,8)</w:t>
            </w:r>
          </w:p>
        </w:tc>
        <w:tc>
          <w:tcPr>
            <w:tcW w:w="924" w:type="dxa"/>
          </w:tcPr>
          <w:p w14:paraId="3036DD79" w14:textId="77777777" w:rsidR="00FD3354" w:rsidRPr="00FF3D43" w:rsidRDefault="00FD3354" w:rsidP="00FF3D43">
            <w:pPr>
              <w:spacing w:line="228" w:lineRule="auto"/>
              <w:ind w:firstLine="22"/>
              <w:rPr>
                <w:sz w:val="24"/>
                <w:szCs w:val="24"/>
              </w:rPr>
            </w:pPr>
            <w:r w:rsidRPr="00FF3D43">
              <w:rPr>
                <w:sz w:val="24"/>
                <w:szCs w:val="24"/>
              </w:rPr>
              <w:t>0,026</w:t>
            </w:r>
          </w:p>
        </w:tc>
      </w:tr>
      <w:tr w:rsidR="001D34B3" w:rsidRPr="00FF3D43" w14:paraId="364BD30F" w14:textId="77777777" w:rsidTr="00FF3D43">
        <w:trPr>
          <w:trHeight w:val="288"/>
        </w:trPr>
        <w:tc>
          <w:tcPr>
            <w:tcW w:w="2122" w:type="dxa"/>
            <w:vMerge/>
            <w:shd w:val="clear" w:color="auto" w:fill="auto"/>
            <w:noWrap/>
          </w:tcPr>
          <w:p w14:paraId="4B029947"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3DBF0B5D" w14:textId="061F3608" w:rsidR="00FD3354" w:rsidRPr="00FF3D43" w:rsidRDefault="00FD3354" w:rsidP="00FF3D43">
            <w:pPr>
              <w:spacing w:line="228" w:lineRule="auto"/>
              <w:ind w:firstLine="22"/>
              <w:rPr>
                <w:rFonts w:eastAsia="Times New Roman"/>
                <w:sz w:val="24"/>
                <w:szCs w:val="24"/>
                <w:lang w:val="kk-KZ" w:eastAsia="ru-RU"/>
              </w:rPr>
            </w:pPr>
            <w:bookmarkStart w:id="60" w:name="_Hlk172492729"/>
            <w:r w:rsidRPr="00FF3D43">
              <w:rPr>
                <w:rFonts w:eastAsia="Times New Roman"/>
                <w:sz w:val="24"/>
                <w:szCs w:val="24"/>
                <w:lang w:eastAsia="ru-RU"/>
              </w:rPr>
              <w:t>С низкой квалифика</w:t>
            </w:r>
            <w:r w:rsidR="00FF3D43">
              <w:rPr>
                <w:rFonts w:eastAsia="Times New Roman"/>
                <w:sz w:val="24"/>
                <w:szCs w:val="24"/>
                <w:lang w:val="kk-KZ" w:eastAsia="ru-RU"/>
              </w:rPr>
              <w:t xml:space="preserve"> </w:t>
            </w:r>
            <w:r w:rsidRPr="00FF3D43">
              <w:rPr>
                <w:rFonts w:eastAsia="Times New Roman"/>
                <w:sz w:val="24"/>
                <w:szCs w:val="24"/>
                <w:lang w:eastAsia="ru-RU"/>
              </w:rPr>
              <w:t xml:space="preserve">цией медицинского персонала </w:t>
            </w:r>
            <w:bookmarkEnd w:id="60"/>
          </w:p>
        </w:tc>
        <w:tc>
          <w:tcPr>
            <w:tcW w:w="1309" w:type="dxa"/>
            <w:shd w:val="clear" w:color="auto" w:fill="auto"/>
            <w:noWrap/>
            <w:vAlign w:val="center"/>
          </w:tcPr>
          <w:p w14:paraId="6523CF11" w14:textId="7FE9862B" w:rsidR="00FD3354" w:rsidRPr="00FF3D43" w:rsidRDefault="00FD3354" w:rsidP="00FF3D43">
            <w:pPr>
              <w:spacing w:line="228" w:lineRule="auto"/>
              <w:ind w:left="-50" w:right="-84" w:firstLine="22"/>
              <w:jc w:val="center"/>
              <w:rPr>
                <w:sz w:val="24"/>
                <w:szCs w:val="24"/>
              </w:rPr>
            </w:pPr>
            <w:r w:rsidRPr="00FF3D43">
              <w:rPr>
                <w:sz w:val="24"/>
                <w:szCs w:val="24"/>
              </w:rPr>
              <w:t>7 (17,5)</w:t>
            </w:r>
          </w:p>
        </w:tc>
        <w:tc>
          <w:tcPr>
            <w:tcW w:w="1388" w:type="dxa"/>
            <w:shd w:val="clear" w:color="auto" w:fill="auto"/>
            <w:noWrap/>
            <w:vAlign w:val="center"/>
          </w:tcPr>
          <w:p w14:paraId="29CBA8AD" w14:textId="5B9A5C25"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0 (0,0)</w:t>
            </w:r>
          </w:p>
        </w:tc>
        <w:tc>
          <w:tcPr>
            <w:tcW w:w="1390" w:type="dxa"/>
            <w:shd w:val="clear" w:color="auto" w:fill="auto"/>
            <w:noWrap/>
            <w:vAlign w:val="center"/>
          </w:tcPr>
          <w:p w14:paraId="0512C51A" w14:textId="4BCDE0B7"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7 (9,1)</w:t>
            </w:r>
          </w:p>
        </w:tc>
        <w:tc>
          <w:tcPr>
            <w:tcW w:w="924" w:type="dxa"/>
          </w:tcPr>
          <w:p w14:paraId="3C20182A" w14:textId="22E652C5" w:rsidR="00FD3354" w:rsidRPr="00FF3D43" w:rsidRDefault="00FD3354" w:rsidP="00FF3D43">
            <w:pPr>
              <w:spacing w:line="228" w:lineRule="auto"/>
              <w:ind w:firstLine="22"/>
              <w:rPr>
                <w:sz w:val="24"/>
                <w:szCs w:val="24"/>
              </w:rPr>
            </w:pPr>
            <w:bookmarkStart w:id="61" w:name="_Hlk172492758"/>
            <w:r w:rsidRPr="00FF3D43">
              <w:rPr>
                <w:sz w:val="24"/>
                <w:szCs w:val="24"/>
              </w:rPr>
              <w:t>0,005</w:t>
            </w:r>
            <w:bookmarkEnd w:id="61"/>
          </w:p>
        </w:tc>
      </w:tr>
      <w:tr w:rsidR="001D34B3" w:rsidRPr="00FF3D43" w14:paraId="7AAF83C2" w14:textId="77777777" w:rsidTr="00FF3D43">
        <w:trPr>
          <w:trHeight w:val="288"/>
        </w:trPr>
        <w:tc>
          <w:tcPr>
            <w:tcW w:w="2122" w:type="dxa"/>
            <w:vMerge/>
            <w:shd w:val="clear" w:color="auto" w:fill="auto"/>
            <w:noWrap/>
          </w:tcPr>
          <w:p w14:paraId="15ECAB16"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336C2D28"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 xml:space="preserve">С отдаленностью поликлиники или стационара от места проживания </w:t>
            </w:r>
          </w:p>
        </w:tc>
        <w:tc>
          <w:tcPr>
            <w:tcW w:w="1309" w:type="dxa"/>
            <w:shd w:val="clear" w:color="auto" w:fill="auto"/>
            <w:noWrap/>
            <w:vAlign w:val="center"/>
          </w:tcPr>
          <w:p w14:paraId="580D19EB" w14:textId="3CCD1961"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12 (30,0)</w:t>
            </w:r>
          </w:p>
        </w:tc>
        <w:tc>
          <w:tcPr>
            <w:tcW w:w="1388" w:type="dxa"/>
            <w:shd w:val="clear" w:color="auto" w:fill="auto"/>
            <w:noWrap/>
            <w:vAlign w:val="center"/>
          </w:tcPr>
          <w:p w14:paraId="09A823AB" w14:textId="6673C922"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17 (45,9)</w:t>
            </w:r>
          </w:p>
        </w:tc>
        <w:tc>
          <w:tcPr>
            <w:tcW w:w="1390" w:type="dxa"/>
            <w:shd w:val="clear" w:color="auto" w:fill="auto"/>
            <w:noWrap/>
            <w:vAlign w:val="center"/>
          </w:tcPr>
          <w:p w14:paraId="126CFBB0" w14:textId="02F7F805"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29 (37,7)</w:t>
            </w:r>
          </w:p>
        </w:tc>
        <w:tc>
          <w:tcPr>
            <w:tcW w:w="924" w:type="dxa"/>
          </w:tcPr>
          <w:p w14:paraId="7A005AFD" w14:textId="77777777" w:rsidR="00FD3354" w:rsidRPr="00FF3D43" w:rsidRDefault="00FD3354" w:rsidP="00FF3D43">
            <w:pPr>
              <w:spacing w:line="228" w:lineRule="auto"/>
              <w:ind w:firstLine="22"/>
              <w:rPr>
                <w:sz w:val="24"/>
                <w:szCs w:val="24"/>
              </w:rPr>
            </w:pPr>
            <w:r w:rsidRPr="00FF3D43">
              <w:rPr>
                <w:sz w:val="24"/>
                <w:szCs w:val="24"/>
              </w:rPr>
              <w:t>0,271</w:t>
            </w:r>
          </w:p>
        </w:tc>
      </w:tr>
      <w:tr w:rsidR="001D34B3" w:rsidRPr="00FF3D43" w14:paraId="42AE29FE" w14:textId="77777777" w:rsidTr="00FF3D43">
        <w:trPr>
          <w:trHeight w:val="288"/>
        </w:trPr>
        <w:tc>
          <w:tcPr>
            <w:tcW w:w="2122" w:type="dxa"/>
            <w:vMerge/>
            <w:shd w:val="clear" w:color="auto" w:fill="auto"/>
            <w:noWrap/>
          </w:tcPr>
          <w:p w14:paraId="3A5EA063"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5B3BD9FE" w14:textId="48A8775F"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С отсутствием време</w:t>
            </w:r>
            <w:r w:rsidR="00FF3D43">
              <w:rPr>
                <w:rFonts w:eastAsia="Times New Roman"/>
                <w:sz w:val="24"/>
                <w:szCs w:val="24"/>
                <w:lang w:val="kk-KZ" w:eastAsia="ru-RU"/>
              </w:rPr>
              <w:t xml:space="preserve"> </w:t>
            </w:r>
            <w:r w:rsidRPr="00FF3D43">
              <w:rPr>
                <w:rFonts w:eastAsia="Times New Roman"/>
                <w:sz w:val="24"/>
                <w:szCs w:val="24"/>
                <w:lang w:eastAsia="ru-RU"/>
              </w:rPr>
              <w:t xml:space="preserve">ни на обследование и лечение </w:t>
            </w:r>
          </w:p>
        </w:tc>
        <w:tc>
          <w:tcPr>
            <w:tcW w:w="1309" w:type="dxa"/>
            <w:shd w:val="clear" w:color="auto" w:fill="auto"/>
            <w:noWrap/>
            <w:vAlign w:val="center"/>
          </w:tcPr>
          <w:p w14:paraId="2226D1EC" w14:textId="23537E86"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12 (30,0)</w:t>
            </w:r>
          </w:p>
        </w:tc>
        <w:tc>
          <w:tcPr>
            <w:tcW w:w="1388" w:type="dxa"/>
            <w:shd w:val="clear" w:color="auto" w:fill="auto"/>
            <w:noWrap/>
            <w:vAlign w:val="center"/>
          </w:tcPr>
          <w:p w14:paraId="46500CBF" w14:textId="5273D353"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17 (45,9)</w:t>
            </w:r>
          </w:p>
        </w:tc>
        <w:tc>
          <w:tcPr>
            <w:tcW w:w="1390" w:type="dxa"/>
            <w:shd w:val="clear" w:color="auto" w:fill="auto"/>
            <w:noWrap/>
            <w:vAlign w:val="center"/>
          </w:tcPr>
          <w:p w14:paraId="0805D634" w14:textId="407F05E6"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29 (37,7)</w:t>
            </w:r>
          </w:p>
        </w:tc>
        <w:tc>
          <w:tcPr>
            <w:tcW w:w="924" w:type="dxa"/>
            <w:vMerge w:val="restart"/>
          </w:tcPr>
          <w:p w14:paraId="62F7420F" w14:textId="77777777" w:rsidR="00FD3354" w:rsidRPr="00FF3D43" w:rsidRDefault="00FD3354" w:rsidP="00FF3D43">
            <w:pPr>
              <w:spacing w:line="228" w:lineRule="auto"/>
              <w:ind w:firstLine="22"/>
              <w:rPr>
                <w:sz w:val="24"/>
                <w:szCs w:val="24"/>
              </w:rPr>
            </w:pPr>
            <w:r w:rsidRPr="00FF3D43">
              <w:rPr>
                <w:sz w:val="24"/>
                <w:szCs w:val="24"/>
              </w:rPr>
              <w:t>0,271</w:t>
            </w:r>
          </w:p>
        </w:tc>
      </w:tr>
      <w:tr w:rsidR="001D34B3" w:rsidRPr="00FF3D43" w14:paraId="60BC240C" w14:textId="77777777" w:rsidTr="00FF3D43">
        <w:trPr>
          <w:trHeight w:val="288"/>
        </w:trPr>
        <w:tc>
          <w:tcPr>
            <w:tcW w:w="2122" w:type="dxa"/>
            <w:vMerge/>
            <w:shd w:val="clear" w:color="auto" w:fill="auto"/>
            <w:noWrap/>
          </w:tcPr>
          <w:p w14:paraId="2E8DC85F"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104CA8D9"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Итого</w:t>
            </w:r>
          </w:p>
        </w:tc>
        <w:tc>
          <w:tcPr>
            <w:tcW w:w="1309" w:type="dxa"/>
            <w:shd w:val="clear" w:color="auto" w:fill="auto"/>
            <w:noWrap/>
            <w:vAlign w:val="center"/>
          </w:tcPr>
          <w:p w14:paraId="67F6597B" w14:textId="55299DD1"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40 (100,0)</w:t>
            </w:r>
          </w:p>
        </w:tc>
        <w:tc>
          <w:tcPr>
            <w:tcW w:w="1388" w:type="dxa"/>
            <w:shd w:val="clear" w:color="auto" w:fill="auto"/>
            <w:noWrap/>
            <w:vAlign w:val="center"/>
          </w:tcPr>
          <w:p w14:paraId="70D3BCEA" w14:textId="3079F9E0"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37 (100,0)</w:t>
            </w:r>
          </w:p>
        </w:tc>
        <w:tc>
          <w:tcPr>
            <w:tcW w:w="1390" w:type="dxa"/>
            <w:shd w:val="clear" w:color="auto" w:fill="auto"/>
            <w:noWrap/>
            <w:vAlign w:val="center"/>
          </w:tcPr>
          <w:p w14:paraId="0603592B" w14:textId="64120DDD"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77 (100,0)</w:t>
            </w:r>
          </w:p>
        </w:tc>
        <w:tc>
          <w:tcPr>
            <w:tcW w:w="924" w:type="dxa"/>
            <w:vMerge/>
          </w:tcPr>
          <w:p w14:paraId="49807959" w14:textId="77777777" w:rsidR="00FD3354" w:rsidRPr="00FF3D43" w:rsidRDefault="00FD3354" w:rsidP="00FF3D43">
            <w:pPr>
              <w:spacing w:line="228" w:lineRule="auto"/>
              <w:ind w:firstLine="22"/>
              <w:rPr>
                <w:sz w:val="24"/>
                <w:szCs w:val="24"/>
              </w:rPr>
            </w:pPr>
          </w:p>
        </w:tc>
      </w:tr>
      <w:tr w:rsidR="001D34B3" w:rsidRPr="00FF3D43" w14:paraId="14ECAC2C" w14:textId="77777777" w:rsidTr="00FF3D43">
        <w:trPr>
          <w:trHeight w:val="288"/>
        </w:trPr>
        <w:tc>
          <w:tcPr>
            <w:tcW w:w="2122" w:type="dxa"/>
            <w:vMerge w:val="restart"/>
            <w:shd w:val="clear" w:color="auto" w:fill="auto"/>
            <w:noWrap/>
            <w:hideMark/>
          </w:tcPr>
          <w:p w14:paraId="2CBFBC99" w14:textId="77777777" w:rsidR="00FD3354" w:rsidRPr="00FF3D43" w:rsidRDefault="00FD3354" w:rsidP="00FF3D43">
            <w:pPr>
              <w:spacing w:line="228" w:lineRule="auto"/>
              <w:ind w:firstLine="22"/>
              <w:rPr>
                <w:rFonts w:eastAsia="Times New Roman"/>
                <w:sz w:val="24"/>
                <w:szCs w:val="24"/>
                <w:lang w:val="en-US" w:eastAsia="ru-RU"/>
              </w:rPr>
            </w:pPr>
            <w:r w:rsidRPr="00FF3D43">
              <w:rPr>
                <w:rFonts w:eastAsia="Times New Roman"/>
                <w:sz w:val="24"/>
                <w:szCs w:val="24"/>
                <w:lang w:eastAsia="ru-RU"/>
              </w:rPr>
              <w:t>Статус застрахованности</w:t>
            </w:r>
            <w:r w:rsidRPr="00FF3D43">
              <w:rPr>
                <w:rFonts w:eastAsia="Times New Roman"/>
                <w:sz w:val="24"/>
                <w:szCs w:val="24"/>
                <w:lang w:val="en-US" w:eastAsia="ru-RU"/>
              </w:rPr>
              <w:t xml:space="preserve"> </w:t>
            </w:r>
          </w:p>
        </w:tc>
        <w:tc>
          <w:tcPr>
            <w:tcW w:w="2606" w:type="dxa"/>
            <w:shd w:val="clear" w:color="auto" w:fill="auto"/>
            <w:noWrap/>
            <w:hideMark/>
          </w:tcPr>
          <w:p w14:paraId="52B3040F"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Я застрахован в системе ОСМС</w:t>
            </w:r>
          </w:p>
        </w:tc>
        <w:tc>
          <w:tcPr>
            <w:tcW w:w="1309" w:type="dxa"/>
            <w:shd w:val="clear" w:color="auto" w:fill="auto"/>
            <w:noWrap/>
            <w:vAlign w:val="center"/>
            <w:hideMark/>
          </w:tcPr>
          <w:p w14:paraId="38AFA26B" w14:textId="38982B2D"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479 (68,4)</w:t>
            </w:r>
          </w:p>
        </w:tc>
        <w:tc>
          <w:tcPr>
            <w:tcW w:w="1388" w:type="dxa"/>
            <w:shd w:val="clear" w:color="auto" w:fill="auto"/>
            <w:noWrap/>
            <w:vAlign w:val="center"/>
            <w:hideMark/>
          </w:tcPr>
          <w:p w14:paraId="44F6BD16" w14:textId="7E8431DD"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883 (69,8)</w:t>
            </w:r>
          </w:p>
        </w:tc>
        <w:tc>
          <w:tcPr>
            <w:tcW w:w="1390" w:type="dxa"/>
            <w:shd w:val="clear" w:color="auto" w:fill="auto"/>
            <w:noWrap/>
            <w:vAlign w:val="center"/>
            <w:hideMark/>
          </w:tcPr>
          <w:p w14:paraId="48C0C324" w14:textId="23AAB1CD"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1362 (69,3)</w:t>
            </w:r>
          </w:p>
        </w:tc>
        <w:tc>
          <w:tcPr>
            <w:tcW w:w="924" w:type="dxa"/>
            <w:vMerge w:val="restart"/>
          </w:tcPr>
          <w:p w14:paraId="260B273A" w14:textId="77777777" w:rsidR="00FD3354" w:rsidRPr="00FF3D43" w:rsidRDefault="00FD3354" w:rsidP="00FF3D43">
            <w:pPr>
              <w:spacing w:line="228" w:lineRule="auto"/>
              <w:ind w:hanging="74"/>
              <w:rPr>
                <w:sz w:val="24"/>
                <w:szCs w:val="24"/>
              </w:rPr>
            </w:pPr>
            <w:r w:rsidRPr="00FF3D43">
              <w:rPr>
                <w:rFonts w:eastAsia="Times New Roman"/>
                <w:sz w:val="24"/>
                <w:szCs w:val="24"/>
                <w:lang w:eastAsia="ru-RU"/>
              </w:rPr>
              <w:t>&lt;0,001</w:t>
            </w:r>
          </w:p>
        </w:tc>
      </w:tr>
      <w:tr w:rsidR="001D34B3" w:rsidRPr="00FF3D43" w14:paraId="45083084" w14:textId="77777777" w:rsidTr="00FF3D43">
        <w:trPr>
          <w:trHeight w:val="288"/>
        </w:trPr>
        <w:tc>
          <w:tcPr>
            <w:tcW w:w="2122" w:type="dxa"/>
            <w:vMerge/>
            <w:shd w:val="clear" w:color="auto" w:fill="auto"/>
            <w:noWrap/>
            <w:hideMark/>
          </w:tcPr>
          <w:p w14:paraId="5695CE21"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4C11A007"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Я отношусь к льготным категориям населения (ГОБМП)</w:t>
            </w:r>
          </w:p>
        </w:tc>
        <w:tc>
          <w:tcPr>
            <w:tcW w:w="1309" w:type="dxa"/>
            <w:shd w:val="clear" w:color="auto" w:fill="auto"/>
            <w:noWrap/>
            <w:vAlign w:val="center"/>
            <w:hideMark/>
          </w:tcPr>
          <w:p w14:paraId="5B3516CA" w14:textId="40BD256E"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130 (18,6)</w:t>
            </w:r>
          </w:p>
        </w:tc>
        <w:tc>
          <w:tcPr>
            <w:tcW w:w="1388" w:type="dxa"/>
            <w:shd w:val="clear" w:color="auto" w:fill="auto"/>
            <w:noWrap/>
            <w:vAlign w:val="center"/>
            <w:hideMark/>
          </w:tcPr>
          <w:p w14:paraId="1EB832F4" w14:textId="517EC476"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277 (21,9)</w:t>
            </w:r>
          </w:p>
        </w:tc>
        <w:tc>
          <w:tcPr>
            <w:tcW w:w="1390" w:type="dxa"/>
            <w:shd w:val="clear" w:color="auto" w:fill="auto"/>
            <w:noWrap/>
            <w:vAlign w:val="center"/>
            <w:hideMark/>
          </w:tcPr>
          <w:p w14:paraId="1B877FE0" w14:textId="0743B6DE"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407 (20,7)</w:t>
            </w:r>
          </w:p>
        </w:tc>
        <w:tc>
          <w:tcPr>
            <w:tcW w:w="924" w:type="dxa"/>
            <w:vMerge/>
          </w:tcPr>
          <w:p w14:paraId="384187EC" w14:textId="77777777" w:rsidR="00FD3354" w:rsidRPr="00FF3D43" w:rsidRDefault="00FD3354" w:rsidP="00FF3D43">
            <w:pPr>
              <w:spacing w:line="228" w:lineRule="auto"/>
              <w:ind w:firstLine="22"/>
              <w:rPr>
                <w:sz w:val="24"/>
                <w:szCs w:val="24"/>
              </w:rPr>
            </w:pPr>
          </w:p>
        </w:tc>
      </w:tr>
      <w:tr w:rsidR="001D34B3" w:rsidRPr="00FF3D43" w14:paraId="3AEA15DE" w14:textId="77777777" w:rsidTr="00FF3D43">
        <w:trPr>
          <w:trHeight w:val="288"/>
        </w:trPr>
        <w:tc>
          <w:tcPr>
            <w:tcW w:w="2122" w:type="dxa"/>
            <w:vMerge/>
            <w:shd w:val="clear" w:color="auto" w:fill="auto"/>
            <w:noWrap/>
            <w:hideMark/>
          </w:tcPr>
          <w:p w14:paraId="663A123D"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5CDAA9A4"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У меня частная страховка/страховка от работодателя</w:t>
            </w:r>
          </w:p>
        </w:tc>
        <w:tc>
          <w:tcPr>
            <w:tcW w:w="1309" w:type="dxa"/>
            <w:shd w:val="clear" w:color="auto" w:fill="auto"/>
            <w:noWrap/>
            <w:vAlign w:val="center"/>
            <w:hideMark/>
          </w:tcPr>
          <w:p w14:paraId="4BAADF9B" w14:textId="3351BCC3"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50 (7,1)</w:t>
            </w:r>
          </w:p>
        </w:tc>
        <w:tc>
          <w:tcPr>
            <w:tcW w:w="1388" w:type="dxa"/>
            <w:shd w:val="clear" w:color="auto" w:fill="auto"/>
            <w:noWrap/>
            <w:vAlign w:val="center"/>
            <w:hideMark/>
          </w:tcPr>
          <w:p w14:paraId="75510DC7" w14:textId="65CF01A3"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45 (3,6)</w:t>
            </w:r>
          </w:p>
        </w:tc>
        <w:tc>
          <w:tcPr>
            <w:tcW w:w="1390" w:type="dxa"/>
            <w:shd w:val="clear" w:color="auto" w:fill="auto"/>
            <w:noWrap/>
            <w:vAlign w:val="center"/>
            <w:hideMark/>
          </w:tcPr>
          <w:p w14:paraId="418A8EA4" w14:textId="4BCB0783"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95 (4,8)</w:t>
            </w:r>
          </w:p>
        </w:tc>
        <w:tc>
          <w:tcPr>
            <w:tcW w:w="924" w:type="dxa"/>
            <w:vMerge/>
          </w:tcPr>
          <w:p w14:paraId="7B8F1373" w14:textId="77777777" w:rsidR="00FD3354" w:rsidRPr="00FF3D43" w:rsidRDefault="00FD3354" w:rsidP="00FF3D43">
            <w:pPr>
              <w:spacing w:line="228" w:lineRule="auto"/>
              <w:ind w:firstLine="22"/>
              <w:rPr>
                <w:sz w:val="24"/>
                <w:szCs w:val="24"/>
              </w:rPr>
            </w:pPr>
          </w:p>
        </w:tc>
      </w:tr>
      <w:tr w:rsidR="001D34B3" w:rsidRPr="00FF3D43" w14:paraId="50B94B74" w14:textId="77777777" w:rsidTr="00FF3D43">
        <w:trPr>
          <w:trHeight w:val="288"/>
        </w:trPr>
        <w:tc>
          <w:tcPr>
            <w:tcW w:w="2122" w:type="dxa"/>
            <w:vMerge/>
            <w:tcBorders>
              <w:bottom w:val="nil"/>
            </w:tcBorders>
            <w:shd w:val="clear" w:color="auto" w:fill="auto"/>
            <w:noWrap/>
            <w:hideMark/>
          </w:tcPr>
          <w:p w14:paraId="4155BF7D" w14:textId="77777777" w:rsidR="00FD3354" w:rsidRPr="00FF3D43" w:rsidRDefault="00FD3354" w:rsidP="00FF3D43">
            <w:pPr>
              <w:spacing w:line="228" w:lineRule="auto"/>
              <w:ind w:firstLine="22"/>
              <w:rPr>
                <w:rFonts w:eastAsia="Times New Roman"/>
                <w:sz w:val="24"/>
                <w:szCs w:val="24"/>
                <w:lang w:eastAsia="ru-RU"/>
              </w:rPr>
            </w:pPr>
          </w:p>
        </w:tc>
        <w:tc>
          <w:tcPr>
            <w:tcW w:w="2606" w:type="dxa"/>
            <w:tcBorders>
              <w:bottom w:val="nil"/>
            </w:tcBorders>
            <w:shd w:val="clear" w:color="auto" w:fill="auto"/>
            <w:noWrap/>
            <w:hideMark/>
          </w:tcPr>
          <w:p w14:paraId="119FF016"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Не знаю</w:t>
            </w:r>
          </w:p>
        </w:tc>
        <w:tc>
          <w:tcPr>
            <w:tcW w:w="1309" w:type="dxa"/>
            <w:tcBorders>
              <w:bottom w:val="nil"/>
            </w:tcBorders>
            <w:shd w:val="clear" w:color="auto" w:fill="auto"/>
            <w:noWrap/>
            <w:vAlign w:val="center"/>
            <w:hideMark/>
          </w:tcPr>
          <w:p w14:paraId="3FCA2F05" w14:textId="61C34979"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41 (5,9)</w:t>
            </w:r>
          </w:p>
        </w:tc>
        <w:tc>
          <w:tcPr>
            <w:tcW w:w="1388" w:type="dxa"/>
            <w:tcBorders>
              <w:bottom w:val="nil"/>
            </w:tcBorders>
            <w:shd w:val="clear" w:color="auto" w:fill="auto"/>
            <w:noWrap/>
            <w:vAlign w:val="center"/>
            <w:hideMark/>
          </w:tcPr>
          <w:p w14:paraId="4A7AA10B" w14:textId="27AE53BB"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60  (4,7)</w:t>
            </w:r>
          </w:p>
        </w:tc>
        <w:tc>
          <w:tcPr>
            <w:tcW w:w="1390" w:type="dxa"/>
            <w:tcBorders>
              <w:bottom w:val="nil"/>
            </w:tcBorders>
            <w:shd w:val="clear" w:color="auto" w:fill="auto"/>
            <w:noWrap/>
            <w:vAlign w:val="center"/>
            <w:hideMark/>
          </w:tcPr>
          <w:p w14:paraId="5D80EEBF" w14:textId="46EC1484"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101 (5,1)</w:t>
            </w:r>
          </w:p>
        </w:tc>
        <w:tc>
          <w:tcPr>
            <w:tcW w:w="924" w:type="dxa"/>
            <w:vMerge/>
            <w:tcBorders>
              <w:bottom w:val="nil"/>
            </w:tcBorders>
          </w:tcPr>
          <w:p w14:paraId="365407BA" w14:textId="77777777" w:rsidR="00FD3354" w:rsidRPr="00FF3D43" w:rsidRDefault="00FD3354" w:rsidP="00FF3D43">
            <w:pPr>
              <w:spacing w:line="228" w:lineRule="auto"/>
              <w:ind w:firstLine="22"/>
              <w:rPr>
                <w:sz w:val="24"/>
                <w:szCs w:val="24"/>
              </w:rPr>
            </w:pPr>
          </w:p>
        </w:tc>
      </w:tr>
      <w:tr w:rsidR="00FF3D43" w:rsidRPr="00FF3D43" w14:paraId="45B33089" w14:textId="77777777" w:rsidTr="00FF3D43">
        <w:trPr>
          <w:trHeight w:val="288"/>
        </w:trPr>
        <w:tc>
          <w:tcPr>
            <w:tcW w:w="9739" w:type="dxa"/>
            <w:gridSpan w:val="6"/>
            <w:tcBorders>
              <w:top w:val="nil"/>
              <w:left w:val="nil"/>
              <w:right w:val="nil"/>
            </w:tcBorders>
            <w:shd w:val="clear" w:color="auto" w:fill="auto"/>
            <w:noWrap/>
          </w:tcPr>
          <w:p w14:paraId="1444E1FA" w14:textId="319DF4EF" w:rsidR="00FF3D43" w:rsidRPr="00FF3D43" w:rsidRDefault="00FF3D43" w:rsidP="00FF3D43">
            <w:pPr>
              <w:spacing w:line="228" w:lineRule="auto"/>
              <w:ind w:hanging="112"/>
              <w:rPr>
                <w:rFonts w:eastAsia="Times New Roman"/>
                <w:lang w:val="kk-KZ" w:eastAsia="ru-RU"/>
              </w:rPr>
            </w:pPr>
            <w:r w:rsidRPr="00FF3D43">
              <w:rPr>
                <w:rFonts w:eastAsia="Times New Roman"/>
                <w:lang w:val="kk-KZ" w:eastAsia="ru-RU"/>
              </w:rPr>
              <w:lastRenderedPageBreak/>
              <w:t>Продолжение таблицы 18</w:t>
            </w:r>
          </w:p>
          <w:p w14:paraId="15E9CEE7" w14:textId="06340232" w:rsidR="00FF3D43" w:rsidRPr="00FF3D43" w:rsidRDefault="00FF3D43" w:rsidP="00FF3D43">
            <w:pPr>
              <w:spacing w:line="228" w:lineRule="auto"/>
              <w:ind w:hanging="112"/>
              <w:rPr>
                <w:rFonts w:eastAsia="Times New Roman"/>
                <w:sz w:val="16"/>
                <w:szCs w:val="16"/>
                <w:lang w:val="kk-KZ" w:eastAsia="ru-RU"/>
              </w:rPr>
            </w:pPr>
          </w:p>
        </w:tc>
      </w:tr>
      <w:tr w:rsidR="00FF3D43" w:rsidRPr="00FF3D43" w14:paraId="3D50F27E" w14:textId="77777777" w:rsidTr="00FF3D43">
        <w:trPr>
          <w:trHeight w:val="288"/>
        </w:trPr>
        <w:tc>
          <w:tcPr>
            <w:tcW w:w="4728" w:type="dxa"/>
            <w:gridSpan w:val="2"/>
            <w:shd w:val="clear" w:color="auto" w:fill="auto"/>
            <w:noWrap/>
          </w:tcPr>
          <w:p w14:paraId="79A2967A" w14:textId="3012DBAE" w:rsidR="00FF3D43" w:rsidRPr="00FF3D43" w:rsidRDefault="00FF3D43" w:rsidP="00FF3D43">
            <w:pPr>
              <w:spacing w:line="228" w:lineRule="auto"/>
              <w:ind w:firstLine="22"/>
              <w:jc w:val="center"/>
              <w:rPr>
                <w:rFonts w:eastAsia="Times New Roman"/>
                <w:sz w:val="24"/>
                <w:szCs w:val="24"/>
                <w:lang w:val="kk-KZ" w:eastAsia="ru-RU"/>
              </w:rPr>
            </w:pPr>
            <w:r>
              <w:rPr>
                <w:rFonts w:eastAsia="Times New Roman"/>
                <w:sz w:val="24"/>
                <w:szCs w:val="24"/>
                <w:lang w:val="kk-KZ" w:eastAsia="ru-RU"/>
              </w:rPr>
              <w:t>1</w:t>
            </w:r>
          </w:p>
        </w:tc>
        <w:tc>
          <w:tcPr>
            <w:tcW w:w="1309" w:type="dxa"/>
            <w:shd w:val="clear" w:color="auto" w:fill="auto"/>
            <w:noWrap/>
            <w:vAlign w:val="center"/>
          </w:tcPr>
          <w:p w14:paraId="6D73D25C" w14:textId="5E8260C6" w:rsidR="00FF3D43" w:rsidRPr="00FF3D43" w:rsidRDefault="00FF3D43" w:rsidP="00FF3D43">
            <w:pPr>
              <w:spacing w:line="228" w:lineRule="auto"/>
              <w:ind w:left="-50" w:right="-84" w:firstLine="22"/>
              <w:jc w:val="center"/>
              <w:rPr>
                <w:sz w:val="24"/>
                <w:szCs w:val="24"/>
                <w:lang w:val="kk-KZ"/>
              </w:rPr>
            </w:pPr>
            <w:r>
              <w:rPr>
                <w:sz w:val="24"/>
                <w:szCs w:val="24"/>
                <w:lang w:val="kk-KZ"/>
              </w:rPr>
              <w:t>2</w:t>
            </w:r>
          </w:p>
        </w:tc>
        <w:tc>
          <w:tcPr>
            <w:tcW w:w="1388" w:type="dxa"/>
            <w:shd w:val="clear" w:color="auto" w:fill="auto"/>
            <w:noWrap/>
            <w:vAlign w:val="center"/>
          </w:tcPr>
          <w:p w14:paraId="0F59FFFF" w14:textId="4AC77F78" w:rsidR="00FF3D43" w:rsidRPr="00FF3D43" w:rsidRDefault="00FF3D43" w:rsidP="00FF3D43">
            <w:pPr>
              <w:spacing w:line="228" w:lineRule="auto"/>
              <w:ind w:left="-50" w:right="-84" w:firstLine="22"/>
              <w:jc w:val="center"/>
              <w:rPr>
                <w:sz w:val="24"/>
                <w:szCs w:val="24"/>
                <w:lang w:val="kk-KZ"/>
              </w:rPr>
            </w:pPr>
            <w:r>
              <w:rPr>
                <w:sz w:val="24"/>
                <w:szCs w:val="24"/>
                <w:lang w:val="kk-KZ"/>
              </w:rPr>
              <w:t>3</w:t>
            </w:r>
          </w:p>
        </w:tc>
        <w:tc>
          <w:tcPr>
            <w:tcW w:w="1390" w:type="dxa"/>
            <w:shd w:val="clear" w:color="auto" w:fill="auto"/>
            <w:noWrap/>
            <w:vAlign w:val="center"/>
          </w:tcPr>
          <w:p w14:paraId="0ABE94C2" w14:textId="6271FBE1" w:rsidR="00FF3D43" w:rsidRPr="00FF3D43" w:rsidRDefault="00FF3D43" w:rsidP="00FF3D43">
            <w:pPr>
              <w:spacing w:line="228" w:lineRule="auto"/>
              <w:ind w:left="-50" w:right="-84" w:firstLine="22"/>
              <w:jc w:val="center"/>
              <w:rPr>
                <w:sz w:val="24"/>
                <w:szCs w:val="24"/>
                <w:lang w:val="kk-KZ"/>
              </w:rPr>
            </w:pPr>
            <w:r>
              <w:rPr>
                <w:sz w:val="24"/>
                <w:szCs w:val="24"/>
                <w:lang w:val="kk-KZ"/>
              </w:rPr>
              <w:t>4</w:t>
            </w:r>
          </w:p>
        </w:tc>
        <w:tc>
          <w:tcPr>
            <w:tcW w:w="924" w:type="dxa"/>
          </w:tcPr>
          <w:p w14:paraId="4C5D9604" w14:textId="49D8C60C" w:rsidR="00FF3D43" w:rsidRPr="00FF3D43" w:rsidRDefault="00FF3D43" w:rsidP="00FF3D43">
            <w:pPr>
              <w:spacing w:line="228" w:lineRule="auto"/>
              <w:ind w:firstLine="22"/>
              <w:jc w:val="center"/>
              <w:rPr>
                <w:rFonts w:eastAsia="Times New Roman"/>
                <w:sz w:val="24"/>
                <w:szCs w:val="24"/>
                <w:lang w:val="kk-KZ" w:eastAsia="ru-RU"/>
              </w:rPr>
            </w:pPr>
            <w:r>
              <w:rPr>
                <w:rFonts w:eastAsia="Times New Roman"/>
                <w:sz w:val="24"/>
                <w:szCs w:val="24"/>
                <w:lang w:val="kk-KZ" w:eastAsia="ru-RU"/>
              </w:rPr>
              <w:t>5</w:t>
            </w:r>
          </w:p>
        </w:tc>
      </w:tr>
      <w:tr w:rsidR="001D34B3" w:rsidRPr="00FF3D43" w14:paraId="41218729" w14:textId="77777777" w:rsidTr="00FF3D43">
        <w:trPr>
          <w:trHeight w:val="288"/>
        </w:trPr>
        <w:tc>
          <w:tcPr>
            <w:tcW w:w="2122" w:type="dxa"/>
            <w:vMerge w:val="restart"/>
            <w:shd w:val="clear" w:color="auto" w:fill="auto"/>
            <w:noWrap/>
            <w:hideMark/>
          </w:tcPr>
          <w:p w14:paraId="6F9075A8" w14:textId="55698AA5" w:rsidR="00FD3354" w:rsidRPr="00FF3D43" w:rsidRDefault="00FD3354" w:rsidP="00FF3D43">
            <w:pPr>
              <w:spacing w:line="228" w:lineRule="auto"/>
              <w:ind w:firstLine="22"/>
              <w:rPr>
                <w:rFonts w:eastAsia="Times New Roman"/>
                <w:sz w:val="24"/>
                <w:szCs w:val="24"/>
                <w:lang w:eastAsia="ru-RU"/>
              </w:rPr>
            </w:pPr>
            <w:bookmarkStart w:id="62" w:name="_Hlk172193104"/>
            <w:r w:rsidRPr="00FF3D43">
              <w:rPr>
                <w:rFonts w:eastAsia="Times New Roman"/>
                <w:sz w:val="24"/>
                <w:szCs w:val="24"/>
                <w:lang w:eastAsia="ru-RU"/>
              </w:rPr>
              <w:t>Состоите ли вы на динамическом наблюдении (дис</w:t>
            </w:r>
            <w:r w:rsidR="00FF3D43">
              <w:rPr>
                <w:rFonts w:eastAsia="Times New Roman"/>
                <w:sz w:val="24"/>
                <w:szCs w:val="24"/>
                <w:lang w:val="kk-KZ" w:eastAsia="ru-RU"/>
              </w:rPr>
              <w:t xml:space="preserve"> </w:t>
            </w:r>
            <w:r w:rsidRPr="00FF3D43">
              <w:rPr>
                <w:rFonts w:eastAsia="Times New Roman"/>
                <w:sz w:val="24"/>
                <w:szCs w:val="24"/>
                <w:lang w:eastAsia="ru-RU"/>
              </w:rPr>
              <w:t>пансерном учете)</w:t>
            </w:r>
            <w:bookmarkEnd w:id="62"/>
          </w:p>
        </w:tc>
        <w:tc>
          <w:tcPr>
            <w:tcW w:w="2606" w:type="dxa"/>
            <w:shd w:val="clear" w:color="auto" w:fill="auto"/>
            <w:noWrap/>
            <w:hideMark/>
          </w:tcPr>
          <w:p w14:paraId="13FEAA0A"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да</w:t>
            </w:r>
          </w:p>
        </w:tc>
        <w:tc>
          <w:tcPr>
            <w:tcW w:w="1309" w:type="dxa"/>
            <w:shd w:val="clear" w:color="auto" w:fill="auto"/>
            <w:noWrap/>
            <w:vAlign w:val="center"/>
            <w:hideMark/>
          </w:tcPr>
          <w:p w14:paraId="2BCE0CCA" w14:textId="1BE68F7C"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406 (56,8)</w:t>
            </w:r>
          </w:p>
        </w:tc>
        <w:tc>
          <w:tcPr>
            <w:tcW w:w="1388" w:type="dxa"/>
            <w:shd w:val="clear" w:color="auto" w:fill="auto"/>
            <w:noWrap/>
            <w:vAlign w:val="center"/>
            <w:hideMark/>
          </w:tcPr>
          <w:p w14:paraId="1ACD5BFB" w14:textId="04A421B8"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727 (59,5)</w:t>
            </w:r>
          </w:p>
        </w:tc>
        <w:tc>
          <w:tcPr>
            <w:tcW w:w="1390" w:type="dxa"/>
            <w:shd w:val="clear" w:color="auto" w:fill="auto"/>
            <w:noWrap/>
            <w:vAlign w:val="center"/>
            <w:hideMark/>
          </w:tcPr>
          <w:p w14:paraId="534E614F" w14:textId="69DBE351"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1133(58,5)</w:t>
            </w:r>
          </w:p>
        </w:tc>
        <w:tc>
          <w:tcPr>
            <w:tcW w:w="924" w:type="dxa"/>
            <w:vMerge w:val="restart"/>
          </w:tcPr>
          <w:p w14:paraId="00F7E53A" w14:textId="77777777" w:rsidR="00FD3354" w:rsidRPr="00FF3D43" w:rsidRDefault="00FD3354" w:rsidP="00FF3D43">
            <w:pPr>
              <w:spacing w:line="228" w:lineRule="auto"/>
              <w:ind w:hanging="116"/>
              <w:rPr>
                <w:sz w:val="24"/>
                <w:szCs w:val="24"/>
              </w:rPr>
            </w:pPr>
            <w:r w:rsidRPr="00FF3D43">
              <w:rPr>
                <w:rFonts w:eastAsia="Times New Roman"/>
                <w:sz w:val="24"/>
                <w:szCs w:val="24"/>
                <w:lang w:eastAsia="ru-RU"/>
              </w:rPr>
              <w:t>&lt;0,001</w:t>
            </w:r>
          </w:p>
        </w:tc>
      </w:tr>
      <w:tr w:rsidR="001D34B3" w:rsidRPr="00FF3D43" w14:paraId="3A33F157" w14:textId="77777777" w:rsidTr="00FF3D43">
        <w:trPr>
          <w:trHeight w:val="288"/>
        </w:trPr>
        <w:tc>
          <w:tcPr>
            <w:tcW w:w="2122" w:type="dxa"/>
            <w:vMerge/>
            <w:shd w:val="clear" w:color="auto" w:fill="auto"/>
            <w:noWrap/>
            <w:hideMark/>
          </w:tcPr>
          <w:p w14:paraId="3E4B065D"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5F3FF440"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нет</w:t>
            </w:r>
          </w:p>
        </w:tc>
        <w:tc>
          <w:tcPr>
            <w:tcW w:w="1309" w:type="dxa"/>
            <w:shd w:val="clear" w:color="auto" w:fill="auto"/>
            <w:noWrap/>
            <w:vAlign w:val="center"/>
            <w:hideMark/>
          </w:tcPr>
          <w:p w14:paraId="338A2C9E" w14:textId="771B4A6E"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309 (43,2)</w:t>
            </w:r>
          </w:p>
        </w:tc>
        <w:tc>
          <w:tcPr>
            <w:tcW w:w="1388" w:type="dxa"/>
            <w:shd w:val="clear" w:color="auto" w:fill="auto"/>
            <w:noWrap/>
            <w:vAlign w:val="center"/>
            <w:hideMark/>
          </w:tcPr>
          <w:p w14:paraId="56DE7C6B" w14:textId="0070DB92"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495 (40,5)</w:t>
            </w:r>
          </w:p>
        </w:tc>
        <w:tc>
          <w:tcPr>
            <w:tcW w:w="1390" w:type="dxa"/>
            <w:shd w:val="clear" w:color="auto" w:fill="auto"/>
            <w:noWrap/>
            <w:vAlign w:val="center"/>
            <w:hideMark/>
          </w:tcPr>
          <w:p w14:paraId="3057F89A" w14:textId="33AC92B0"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804 (41,5)</w:t>
            </w:r>
          </w:p>
        </w:tc>
        <w:tc>
          <w:tcPr>
            <w:tcW w:w="924" w:type="dxa"/>
            <w:vMerge/>
          </w:tcPr>
          <w:p w14:paraId="39E8FCB8" w14:textId="77777777" w:rsidR="00FD3354" w:rsidRPr="00FF3D43" w:rsidRDefault="00FD3354" w:rsidP="00FF3D43">
            <w:pPr>
              <w:spacing w:line="228" w:lineRule="auto"/>
              <w:ind w:firstLine="22"/>
              <w:rPr>
                <w:sz w:val="24"/>
                <w:szCs w:val="24"/>
              </w:rPr>
            </w:pPr>
          </w:p>
        </w:tc>
      </w:tr>
      <w:tr w:rsidR="001D34B3" w:rsidRPr="00FF3D43" w14:paraId="2F9F0D73" w14:textId="77777777" w:rsidTr="00FF3D43">
        <w:trPr>
          <w:trHeight w:val="288"/>
        </w:trPr>
        <w:tc>
          <w:tcPr>
            <w:tcW w:w="2122" w:type="dxa"/>
            <w:vMerge w:val="restart"/>
            <w:shd w:val="clear" w:color="auto" w:fill="auto"/>
            <w:noWrap/>
            <w:hideMark/>
          </w:tcPr>
          <w:p w14:paraId="75BE6FEB"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Как часто вы принимаете лекарства</w:t>
            </w:r>
          </w:p>
        </w:tc>
        <w:tc>
          <w:tcPr>
            <w:tcW w:w="2606" w:type="dxa"/>
            <w:shd w:val="clear" w:color="auto" w:fill="auto"/>
            <w:noWrap/>
            <w:hideMark/>
          </w:tcPr>
          <w:p w14:paraId="25D877FE"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по необходимости</w:t>
            </w:r>
          </w:p>
        </w:tc>
        <w:tc>
          <w:tcPr>
            <w:tcW w:w="1309" w:type="dxa"/>
            <w:shd w:val="clear" w:color="auto" w:fill="auto"/>
            <w:noWrap/>
            <w:vAlign w:val="center"/>
            <w:hideMark/>
          </w:tcPr>
          <w:p w14:paraId="7C801B38" w14:textId="310454CA"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409 (56,2)</w:t>
            </w:r>
          </w:p>
        </w:tc>
        <w:tc>
          <w:tcPr>
            <w:tcW w:w="1388" w:type="dxa"/>
            <w:shd w:val="clear" w:color="auto" w:fill="auto"/>
            <w:noWrap/>
            <w:vAlign w:val="center"/>
            <w:hideMark/>
          </w:tcPr>
          <w:p w14:paraId="59A12C47" w14:textId="4C57C12A"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737 (57,4)</w:t>
            </w:r>
          </w:p>
        </w:tc>
        <w:tc>
          <w:tcPr>
            <w:tcW w:w="1390" w:type="dxa"/>
            <w:shd w:val="clear" w:color="auto" w:fill="auto"/>
            <w:noWrap/>
            <w:vAlign w:val="center"/>
            <w:hideMark/>
          </w:tcPr>
          <w:p w14:paraId="172C803A" w14:textId="5D9A385B"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1146 (56,9)</w:t>
            </w:r>
          </w:p>
        </w:tc>
        <w:tc>
          <w:tcPr>
            <w:tcW w:w="924" w:type="dxa"/>
            <w:vMerge w:val="restart"/>
          </w:tcPr>
          <w:p w14:paraId="21400225" w14:textId="77777777" w:rsidR="00FD3354" w:rsidRPr="00FF3D43" w:rsidRDefault="00FD3354" w:rsidP="00FF3D43">
            <w:pPr>
              <w:spacing w:line="228" w:lineRule="auto"/>
              <w:ind w:firstLine="22"/>
              <w:rPr>
                <w:sz w:val="24"/>
                <w:szCs w:val="24"/>
              </w:rPr>
            </w:pPr>
            <w:r w:rsidRPr="00FF3D43">
              <w:rPr>
                <w:rFonts w:eastAsia="Times New Roman"/>
                <w:sz w:val="24"/>
                <w:szCs w:val="24"/>
                <w:lang w:eastAsia="ru-RU"/>
              </w:rPr>
              <w:t>0,304</w:t>
            </w:r>
          </w:p>
        </w:tc>
      </w:tr>
      <w:tr w:rsidR="001D34B3" w:rsidRPr="00FF3D43" w14:paraId="46AAD305" w14:textId="77777777" w:rsidTr="00FF3D43">
        <w:trPr>
          <w:trHeight w:val="288"/>
        </w:trPr>
        <w:tc>
          <w:tcPr>
            <w:tcW w:w="2122" w:type="dxa"/>
            <w:vMerge/>
            <w:shd w:val="clear" w:color="auto" w:fill="auto"/>
            <w:noWrap/>
            <w:hideMark/>
          </w:tcPr>
          <w:p w14:paraId="03D3BD9D"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6D1DD26D"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регулярно курсами (раз в полгода, раз в год и т.д.)</w:t>
            </w:r>
          </w:p>
        </w:tc>
        <w:tc>
          <w:tcPr>
            <w:tcW w:w="1309" w:type="dxa"/>
            <w:shd w:val="clear" w:color="auto" w:fill="auto"/>
            <w:noWrap/>
            <w:vAlign w:val="center"/>
            <w:hideMark/>
          </w:tcPr>
          <w:p w14:paraId="2C1E87C0" w14:textId="0E35A9D2"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176 (24,2)</w:t>
            </w:r>
          </w:p>
        </w:tc>
        <w:tc>
          <w:tcPr>
            <w:tcW w:w="1388" w:type="dxa"/>
            <w:shd w:val="clear" w:color="auto" w:fill="auto"/>
            <w:noWrap/>
            <w:vAlign w:val="center"/>
            <w:hideMark/>
          </w:tcPr>
          <w:p w14:paraId="2A4A96CF" w14:textId="4BF57048"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281 (21,9)</w:t>
            </w:r>
          </w:p>
        </w:tc>
        <w:tc>
          <w:tcPr>
            <w:tcW w:w="1390" w:type="dxa"/>
            <w:shd w:val="clear" w:color="auto" w:fill="auto"/>
            <w:noWrap/>
            <w:vAlign w:val="center"/>
            <w:hideMark/>
          </w:tcPr>
          <w:p w14:paraId="0A8856AC" w14:textId="21E16B00"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457 (22,7)</w:t>
            </w:r>
          </w:p>
        </w:tc>
        <w:tc>
          <w:tcPr>
            <w:tcW w:w="924" w:type="dxa"/>
            <w:vMerge/>
          </w:tcPr>
          <w:p w14:paraId="2B71C54D" w14:textId="77777777" w:rsidR="00FD3354" w:rsidRPr="00FF3D43" w:rsidRDefault="00FD3354" w:rsidP="00FF3D43">
            <w:pPr>
              <w:spacing w:line="228" w:lineRule="auto"/>
              <w:ind w:firstLine="22"/>
              <w:rPr>
                <w:sz w:val="24"/>
                <w:szCs w:val="24"/>
              </w:rPr>
            </w:pPr>
          </w:p>
        </w:tc>
      </w:tr>
      <w:tr w:rsidR="001D34B3" w:rsidRPr="00FF3D43" w14:paraId="547A6830" w14:textId="77777777" w:rsidTr="00FF3D43">
        <w:trPr>
          <w:trHeight w:val="288"/>
        </w:trPr>
        <w:tc>
          <w:tcPr>
            <w:tcW w:w="2122" w:type="dxa"/>
            <w:vMerge/>
            <w:shd w:val="clear" w:color="auto" w:fill="auto"/>
            <w:noWrap/>
            <w:hideMark/>
          </w:tcPr>
          <w:p w14:paraId="226E3B90"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79EFC77E"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ежедневно/постоянно</w:t>
            </w:r>
          </w:p>
        </w:tc>
        <w:tc>
          <w:tcPr>
            <w:tcW w:w="1309" w:type="dxa"/>
            <w:shd w:val="clear" w:color="auto" w:fill="auto"/>
            <w:noWrap/>
            <w:vAlign w:val="center"/>
            <w:hideMark/>
          </w:tcPr>
          <w:p w14:paraId="7EC53836" w14:textId="3BC08800"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143 (19,6)</w:t>
            </w:r>
          </w:p>
        </w:tc>
        <w:tc>
          <w:tcPr>
            <w:tcW w:w="1388" w:type="dxa"/>
            <w:shd w:val="clear" w:color="auto" w:fill="auto"/>
            <w:noWrap/>
            <w:vAlign w:val="center"/>
            <w:hideMark/>
          </w:tcPr>
          <w:p w14:paraId="6F0A712A" w14:textId="18F00B7D"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267 (20,8)</w:t>
            </w:r>
          </w:p>
        </w:tc>
        <w:tc>
          <w:tcPr>
            <w:tcW w:w="1390" w:type="dxa"/>
            <w:shd w:val="clear" w:color="auto" w:fill="auto"/>
            <w:noWrap/>
            <w:vAlign w:val="center"/>
            <w:hideMark/>
          </w:tcPr>
          <w:p w14:paraId="7EA45AB4" w14:textId="5FD2A79B"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410 (20,4)</w:t>
            </w:r>
          </w:p>
        </w:tc>
        <w:tc>
          <w:tcPr>
            <w:tcW w:w="924" w:type="dxa"/>
            <w:vMerge/>
          </w:tcPr>
          <w:p w14:paraId="0238B4BD" w14:textId="77777777" w:rsidR="00FD3354" w:rsidRPr="00FF3D43" w:rsidRDefault="00FD3354" w:rsidP="00FF3D43">
            <w:pPr>
              <w:spacing w:line="228" w:lineRule="auto"/>
              <w:ind w:firstLine="22"/>
              <w:rPr>
                <w:sz w:val="24"/>
                <w:szCs w:val="24"/>
              </w:rPr>
            </w:pPr>
          </w:p>
        </w:tc>
      </w:tr>
      <w:tr w:rsidR="001D34B3" w:rsidRPr="00FF3D43" w14:paraId="5814DE39" w14:textId="77777777" w:rsidTr="00FF3D43">
        <w:trPr>
          <w:trHeight w:val="288"/>
        </w:trPr>
        <w:tc>
          <w:tcPr>
            <w:tcW w:w="2122" w:type="dxa"/>
            <w:vMerge/>
            <w:shd w:val="clear" w:color="auto" w:fill="auto"/>
            <w:noWrap/>
          </w:tcPr>
          <w:p w14:paraId="76FBD5C0"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36440F33"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Итого</w:t>
            </w:r>
          </w:p>
        </w:tc>
        <w:tc>
          <w:tcPr>
            <w:tcW w:w="1309" w:type="dxa"/>
            <w:shd w:val="clear" w:color="auto" w:fill="auto"/>
            <w:noWrap/>
            <w:vAlign w:val="center"/>
          </w:tcPr>
          <w:p w14:paraId="6C07F975" w14:textId="642E3001" w:rsidR="00FD3354" w:rsidRPr="00FF3D43" w:rsidRDefault="00FD3354" w:rsidP="00FF3D43">
            <w:pPr>
              <w:spacing w:line="228" w:lineRule="auto"/>
              <w:ind w:left="-50" w:right="-84" w:firstLine="22"/>
              <w:jc w:val="center"/>
              <w:rPr>
                <w:sz w:val="24"/>
                <w:szCs w:val="24"/>
              </w:rPr>
            </w:pPr>
            <w:r w:rsidRPr="00FF3D43">
              <w:rPr>
                <w:sz w:val="24"/>
                <w:szCs w:val="24"/>
              </w:rPr>
              <w:t>728 (100,0)</w:t>
            </w:r>
          </w:p>
        </w:tc>
        <w:tc>
          <w:tcPr>
            <w:tcW w:w="1388" w:type="dxa"/>
            <w:shd w:val="clear" w:color="auto" w:fill="auto"/>
            <w:noWrap/>
            <w:vAlign w:val="center"/>
          </w:tcPr>
          <w:p w14:paraId="08F9E6DB" w14:textId="783EB699" w:rsidR="00FD3354" w:rsidRPr="00FF3D43" w:rsidRDefault="00FD3354" w:rsidP="00FF3D43">
            <w:pPr>
              <w:spacing w:line="228" w:lineRule="auto"/>
              <w:ind w:left="-50" w:right="-84" w:firstLine="22"/>
              <w:jc w:val="center"/>
              <w:rPr>
                <w:sz w:val="24"/>
                <w:szCs w:val="24"/>
              </w:rPr>
            </w:pPr>
            <w:r w:rsidRPr="00FF3D43">
              <w:rPr>
                <w:sz w:val="24"/>
                <w:szCs w:val="24"/>
              </w:rPr>
              <w:t>1285(100,0)</w:t>
            </w:r>
          </w:p>
        </w:tc>
        <w:tc>
          <w:tcPr>
            <w:tcW w:w="1390" w:type="dxa"/>
            <w:shd w:val="clear" w:color="auto" w:fill="auto"/>
            <w:noWrap/>
            <w:vAlign w:val="center"/>
          </w:tcPr>
          <w:p w14:paraId="761A2204" w14:textId="2F74BF86" w:rsidR="00FD3354" w:rsidRPr="00FF3D43" w:rsidRDefault="00FD3354" w:rsidP="00FF3D43">
            <w:pPr>
              <w:spacing w:line="228" w:lineRule="auto"/>
              <w:ind w:left="-50" w:right="-84" w:firstLine="22"/>
              <w:jc w:val="center"/>
              <w:rPr>
                <w:sz w:val="24"/>
                <w:szCs w:val="24"/>
              </w:rPr>
            </w:pPr>
            <w:r w:rsidRPr="00FF3D43">
              <w:rPr>
                <w:sz w:val="24"/>
                <w:szCs w:val="24"/>
              </w:rPr>
              <w:t>2013 (100,0)</w:t>
            </w:r>
          </w:p>
        </w:tc>
        <w:tc>
          <w:tcPr>
            <w:tcW w:w="924" w:type="dxa"/>
            <w:vMerge/>
          </w:tcPr>
          <w:p w14:paraId="6397F813" w14:textId="77777777" w:rsidR="00FD3354" w:rsidRPr="00FF3D43" w:rsidRDefault="00FD3354" w:rsidP="00FF3D43">
            <w:pPr>
              <w:spacing w:line="228" w:lineRule="auto"/>
              <w:ind w:firstLine="22"/>
              <w:rPr>
                <w:sz w:val="24"/>
                <w:szCs w:val="24"/>
              </w:rPr>
            </w:pPr>
          </w:p>
        </w:tc>
      </w:tr>
      <w:tr w:rsidR="001D34B3" w:rsidRPr="00FF3D43" w14:paraId="07211101" w14:textId="77777777" w:rsidTr="00FF3D43">
        <w:trPr>
          <w:trHeight w:val="288"/>
        </w:trPr>
        <w:tc>
          <w:tcPr>
            <w:tcW w:w="2122" w:type="dxa"/>
            <w:vMerge w:val="restart"/>
            <w:shd w:val="clear" w:color="auto" w:fill="auto"/>
            <w:noWrap/>
            <w:hideMark/>
          </w:tcPr>
          <w:p w14:paraId="339E0B12" w14:textId="01F84225" w:rsidR="00FD3354" w:rsidRPr="00FF3D43" w:rsidRDefault="00FD3354" w:rsidP="00FF3D43">
            <w:pPr>
              <w:spacing w:line="228" w:lineRule="auto"/>
              <w:ind w:firstLine="22"/>
              <w:rPr>
                <w:rFonts w:eastAsia="Times New Roman"/>
                <w:sz w:val="24"/>
                <w:szCs w:val="24"/>
                <w:lang w:eastAsia="ru-RU"/>
              </w:rPr>
            </w:pPr>
            <w:bookmarkStart w:id="63" w:name="_Hlk172193208"/>
            <w:r w:rsidRPr="00FF3D43">
              <w:rPr>
                <w:rFonts w:eastAsia="Times New Roman"/>
                <w:sz w:val="24"/>
                <w:szCs w:val="24"/>
                <w:lang w:eastAsia="ru-RU"/>
              </w:rPr>
              <w:t>Положены ли вам лекарства в рам</w:t>
            </w:r>
            <w:r w:rsidR="00FF3D43">
              <w:rPr>
                <w:rFonts w:eastAsia="Times New Roman"/>
                <w:sz w:val="24"/>
                <w:szCs w:val="24"/>
                <w:lang w:val="kk-KZ" w:eastAsia="ru-RU"/>
              </w:rPr>
              <w:t xml:space="preserve"> </w:t>
            </w:r>
            <w:r w:rsidRPr="00FF3D43">
              <w:rPr>
                <w:rFonts w:eastAsia="Times New Roman"/>
                <w:sz w:val="24"/>
                <w:szCs w:val="24"/>
                <w:lang w:eastAsia="ru-RU"/>
              </w:rPr>
              <w:t xml:space="preserve">ках ГОБМП/ОСМС (бесплатно)? </w:t>
            </w:r>
            <w:bookmarkEnd w:id="63"/>
          </w:p>
        </w:tc>
        <w:tc>
          <w:tcPr>
            <w:tcW w:w="2606" w:type="dxa"/>
            <w:shd w:val="clear" w:color="auto" w:fill="auto"/>
            <w:noWrap/>
            <w:hideMark/>
          </w:tcPr>
          <w:p w14:paraId="511B8DA0"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Да</w:t>
            </w:r>
          </w:p>
        </w:tc>
        <w:tc>
          <w:tcPr>
            <w:tcW w:w="1309" w:type="dxa"/>
            <w:shd w:val="clear" w:color="auto" w:fill="auto"/>
            <w:noWrap/>
            <w:vAlign w:val="center"/>
          </w:tcPr>
          <w:p w14:paraId="29151608" w14:textId="5AF4858E"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406 (56,8)</w:t>
            </w:r>
          </w:p>
        </w:tc>
        <w:tc>
          <w:tcPr>
            <w:tcW w:w="1388" w:type="dxa"/>
            <w:shd w:val="clear" w:color="auto" w:fill="auto"/>
            <w:noWrap/>
            <w:vAlign w:val="center"/>
          </w:tcPr>
          <w:p w14:paraId="28FB01C1" w14:textId="68E36FA3"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727 (59,5)</w:t>
            </w:r>
          </w:p>
        </w:tc>
        <w:tc>
          <w:tcPr>
            <w:tcW w:w="1390" w:type="dxa"/>
            <w:shd w:val="clear" w:color="auto" w:fill="auto"/>
            <w:noWrap/>
            <w:vAlign w:val="center"/>
          </w:tcPr>
          <w:p w14:paraId="407F2294" w14:textId="2CE445D5"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1133 (58,5)</w:t>
            </w:r>
          </w:p>
        </w:tc>
        <w:tc>
          <w:tcPr>
            <w:tcW w:w="924" w:type="dxa"/>
            <w:vMerge w:val="restart"/>
          </w:tcPr>
          <w:p w14:paraId="685E5CF5" w14:textId="79021506" w:rsidR="00FD3354" w:rsidRPr="00FF3D43" w:rsidRDefault="00FD3354" w:rsidP="00FF3D43">
            <w:pPr>
              <w:spacing w:line="228" w:lineRule="auto"/>
              <w:ind w:firstLine="22"/>
              <w:rPr>
                <w:sz w:val="24"/>
                <w:szCs w:val="24"/>
              </w:rPr>
            </w:pPr>
            <w:r w:rsidRPr="00FF3D43">
              <w:rPr>
                <w:rFonts w:eastAsia="Times New Roman"/>
                <w:sz w:val="24"/>
                <w:szCs w:val="24"/>
                <w:lang w:eastAsia="ru-RU"/>
              </w:rPr>
              <w:t>0,055</w:t>
            </w:r>
          </w:p>
        </w:tc>
      </w:tr>
      <w:tr w:rsidR="001D34B3" w:rsidRPr="00FF3D43" w14:paraId="01272764" w14:textId="77777777" w:rsidTr="00FF3D43">
        <w:trPr>
          <w:trHeight w:val="288"/>
        </w:trPr>
        <w:tc>
          <w:tcPr>
            <w:tcW w:w="2122" w:type="dxa"/>
            <w:vMerge/>
            <w:shd w:val="clear" w:color="auto" w:fill="auto"/>
            <w:noWrap/>
          </w:tcPr>
          <w:p w14:paraId="1A95F95B"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068BCF0F" w14:textId="77777777"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нет</w:t>
            </w:r>
          </w:p>
        </w:tc>
        <w:tc>
          <w:tcPr>
            <w:tcW w:w="1309" w:type="dxa"/>
            <w:shd w:val="clear" w:color="auto" w:fill="auto"/>
            <w:noWrap/>
            <w:vAlign w:val="center"/>
          </w:tcPr>
          <w:p w14:paraId="3C93325D" w14:textId="71B487B4"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309 (43,2)</w:t>
            </w:r>
          </w:p>
        </w:tc>
        <w:tc>
          <w:tcPr>
            <w:tcW w:w="1388" w:type="dxa"/>
            <w:shd w:val="clear" w:color="auto" w:fill="auto"/>
            <w:noWrap/>
            <w:vAlign w:val="center"/>
          </w:tcPr>
          <w:p w14:paraId="75FFF14C" w14:textId="32E058EA"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495 (40,5)</w:t>
            </w:r>
          </w:p>
        </w:tc>
        <w:tc>
          <w:tcPr>
            <w:tcW w:w="1390" w:type="dxa"/>
            <w:shd w:val="clear" w:color="auto" w:fill="auto"/>
            <w:noWrap/>
            <w:vAlign w:val="center"/>
          </w:tcPr>
          <w:p w14:paraId="76D8F6CE" w14:textId="63BFE8B0" w:rsidR="00FD3354" w:rsidRPr="00FF3D43" w:rsidRDefault="00FD3354" w:rsidP="00FF3D43">
            <w:pPr>
              <w:spacing w:line="228" w:lineRule="auto"/>
              <w:ind w:left="-50" w:right="-84" w:firstLine="22"/>
              <w:jc w:val="center"/>
              <w:rPr>
                <w:rFonts w:eastAsia="Times New Roman"/>
                <w:sz w:val="24"/>
                <w:szCs w:val="24"/>
                <w:lang w:eastAsia="ru-RU"/>
              </w:rPr>
            </w:pPr>
            <w:r w:rsidRPr="00FF3D43">
              <w:rPr>
                <w:sz w:val="24"/>
                <w:szCs w:val="24"/>
              </w:rPr>
              <w:t>804 (41,5)</w:t>
            </w:r>
          </w:p>
        </w:tc>
        <w:tc>
          <w:tcPr>
            <w:tcW w:w="924" w:type="dxa"/>
            <w:vMerge/>
          </w:tcPr>
          <w:p w14:paraId="7C8122F6" w14:textId="77777777" w:rsidR="00FD3354" w:rsidRPr="00FF3D43" w:rsidRDefault="00FD3354" w:rsidP="00FF3D43">
            <w:pPr>
              <w:spacing w:line="228" w:lineRule="auto"/>
              <w:ind w:firstLine="22"/>
              <w:rPr>
                <w:sz w:val="24"/>
                <w:szCs w:val="24"/>
              </w:rPr>
            </w:pPr>
          </w:p>
        </w:tc>
      </w:tr>
      <w:tr w:rsidR="001D34B3" w:rsidRPr="00FF3D43" w14:paraId="59E1FB15" w14:textId="77777777" w:rsidTr="00FF3D43">
        <w:trPr>
          <w:trHeight w:val="288"/>
        </w:trPr>
        <w:tc>
          <w:tcPr>
            <w:tcW w:w="2122" w:type="dxa"/>
            <w:vMerge w:val="restart"/>
            <w:shd w:val="clear" w:color="auto" w:fill="auto"/>
            <w:noWrap/>
            <w:hideMark/>
          </w:tcPr>
          <w:p w14:paraId="561EC9B8" w14:textId="5067402E" w:rsidR="00FD3354" w:rsidRPr="00FF3D43" w:rsidRDefault="00FD3354" w:rsidP="00FF3D43">
            <w:pPr>
              <w:spacing w:line="228" w:lineRule="auto"/>
              <w:ind w:firstLine="22"/>
              <w:rPr>
                <w:rFonts w:eastAsia="Times New Roman"/>
                <w:sz w:val="24"/>
                <w:szCs w:val="24"/>
                <w:lang w:eastAsia="ru-RU"/>
              </w:rPr>
            </w:pPr>
            <w:r w:rsidRPr="00FF3D43">
              <w:rPr>
                <w:rFonts w:eastAsia="Times New Roman"/>
                <w:sz w:val="24"/>
                <w:szCs w:val="24"/>
                <w:lang w:eastAsia="ru-RU"/>
              </w:rPr>
              <w:t>Сколько наимено</w:t>
            </w:r>
            <w:r w:rsidR="00FF3D43">
              <w:rPr>
                <w:rFonts w:eastAsia="Times New Roman"/>
                <w:sz w:val="24"/>
                <w:szCs w:val="24"/>
                <w:lang w:val="kk-KZ" w:eastAsia="ru-RU"/>
              </w:rPr>
              <w:t xml:space="preserve"> </w:t>
            </w:r>
            <w:r w:rsidRPr="00FF3D43">
              <w:rPr>
                <w:rFonts w:eastAsia="Times New Roman"/>
                <w:sz w:val="24"/>
                <w:szCs w:val="24"/>
                <w:lang w:eastAsia="ru-RU"/>
              </w:rPr>
              <w:t>ваний лекарств вы получаете бесплат</w:t>
            </w:r>
            <w:r w:rsidR="00FF3D43">
              <w:rPr>
                <w:rFonts w:eastAsia="Times New Roman"/>
                <w:sz w:val="24"/>
                <w:szCs w:val="24"/>
                <w:lang w:val="kk-KZ" w:eastAsia="ru-RU"/>
              </w:rPr>
              <w:t xml:space="preserve"> </w:t>
            </w:r>
            <w:r w:rsidRPr="00FF3D43">
              <w:rPr>
                <w:rFonts w:eastAsia="Times New Roman"/>
                <w:sz w:val="24"/>
                <w:szCs w:val="24"/>
                <w:lang w:eastAsia="ru-RU"/>
              </w:rPr>
              <w:t>но на амбулатор</w:t>
            </w:r>
            <w:r w:rsidR="00FF3D43">
              <w:rPr>
                <w:rFonts w:eastAsia="Times New Roman"/>
                <w:sz w:val="24"/>
                <w:szCs w:val="24"/>
                <w:lang w:val="kk-KZ" w:eastAsia="ru-RU"/>
              </w:rPr>
              <w:t xml:space="preserve"> </w:t>
            </w:r>
            <w:r w:rsidRPr="00FF3D43">
              <w:rPr>
                <w:rFonts w:eastAsia="Times New Roman"/>
                <w:sz w:val="24"/>
                <w:szCs w:val="24"/>
                <w:lang w:eastAsia="ru-RU"/>
              </w:rPr>
              <w:t xml:space="preserve">ном уровне (в поликлинике)? </w:t>
            </w:r>
          </w:p>
        </w:tc>
        <w:tc>
          <w:tcPr>
            <w:tcW w:w="2606" w:type="dxa"/>
            <w:shd w:val="clear" w:color="auto" w:fill="auto"/>
            <w:noWrap/>
            <w:hideMark/>
          </w:tcPr>
          <w:p w14:paraId="762D7FFE" w14:textId="77777777" w:rsidR="00FD3354" w:rsidRPr="00FF3D43" w:rsidRDefault="00FD3354" w:rsidP="00FF3D43">
            <w:pPr>
              <w:spacing w:line="228" w:lineRule="auto"/>
              <w:ind w:firstLine="22"/>
              <w:rPr>
                <w:sz w:val="24"/>
                <w:szCs w:val="24"/>
              </w:rPr>
            </w:pPr>
            <w:r w:rsidRPr="00FF3D43">
              <w:rPr>
                <w:sz w:val="24"/>
                <w:szCs w:val="24"/>
              </w:rPr>
              <w:t>1</w:t>
            </w:r>
          </w:p>
        </w:tc>
        <w:tc>
          <w:tcPr>
            <w:tcW w:w="1309" w:type="dxa"/>
            <w:shd w:val="clear" w:color="auto" w:fill="auto"/>
            <w:noWrap/>
            <w:vAlign w:val="center"/>
          </w:tcPr>
          <w:p w14:paraId="4A942B02" w14:textId="35C6EC8B" w:rsidR="00FD3354" w:rsidRPr="00FF3D43" w:rsidRDefault="00FD3354" w:rsidP="00FF3D43">
            <w:pPr>
              <w:spacing w:line="228" w:lineRule="auto"/>
              <w:ind w:left="-50" w:right="-84" w:firstLine="22"/>
              <w:jc w:val="center"/>
              <w:rPr>
                <w:bCs/>
                <w:i/>
                <w:sz w:val="24"/>
                <w:szCs w:val="24"/>
              </w:rPr>
            </w:pPr>
            <w:r w:rsidRPr="00FF3D43">
              <w:rPr>
                <w:bCs/>
                <w:i/>
                <w:sz w:val="24"/>
                <w:szCs w:val="24"/>
              </w:rPr>
              <w:t>151 (37,2)</w:t>
            </w:r>
          </w:p>
        </w:tc>
        <w:tc>
          <w:tcPr>
            <w:tcW w:w="1388" w:type="dxa"/>
            <w:shd w:val="clear" w:color="auto" w:fill="auto"/>
            <w:noWrap/>
            <w:vAlign w:val="center"/>
          </w:tcPr>
          <w:p w14:paraId="3142CFC2" w14:textId="6A7202BF" w:rsidR="00FD3354" w:rsidRPr="00FF3D43" w:rsidRDefault="00FD3354" w:rsidP="00FF3D43">
            <w:pPr>
              <w:spacing w:line="228" w:lineRule="auto"/>
              <w:ind w:left="-50" w:right="-84" w:firstLine="22"/>
              <w:jc w:val="center"/>
              <w:rPr>
                <w:sz w:val="24"/>
                <w:szCs w:val="24"/>
              </w:rPr>
            </w:pPr>
            <w:r w:rsidRPr="00FF3D43">
              <w:rPr>
                <w:sz w:val="24"/>
                <w:szCs w:val="24"/>
              </w:rPr>
              <w:t>195 (26,8)</w:t>
            </w:r>
          </w:p>
        </w:tc>
        <w:tc>
          <w:tcPr>
            <w:tcW w:w="1390" w:type="dxa"/>
            <w:shd w:val="clear" w:color="auto" w:fill="auto"/>
            <w:noWrap/>
            <w:vAlign w:val="center"/>
          </w:tcPr>
          <w:p w14:paraId="6B290BC2" w14:textId="544EA66A" w:rsidR="00FD3354" w:rsidRPr="00FF3D43" w:rsidRDefault="00FD3354" w:rsidP="00FF3D43">
            <w:pPr>
              <w:spacing w:line="228" w:lineRule="auto"/>
              <w:ind w:left="-50" w:right="-84" w:firstLine="22"/>
              <w:jc w:val="center"/>
              <w:rPr>
                <w:sz w:val="24"/>
                <w:szCs w:val="24"/>
              </w:rPr>
            </w:pPr>
            <w:r w:rsidRPr="00FF3D43">
              <w:rPr>
                <w:sz w:val="24"/>
                <w:szCs w:val="24"/>
              </w:rPr>
              <w:t>346 (30,5)</w:t>
            </w:r>
          </w:p>
        </w:tc>
        <w:tc>
          <w:tcPr>
            <w:tcW w:w="924" w:type="dxa"/>
            <w:vMerge w:val="restart"/>
          </w:tcPr>
          <w:p w14:paraId="20B4F9DB" w14:textId="5FED6FA1" w:rsidR="00FD3354" w:rsidRPr="00FF3D43" w:rsidRDefault="00FD3354" w:rsidP="00FF3D43">
            <w:pPr>
              <w:spacing w:line="228" w:lineRule="auto"/>
              <w:ind w:firstLine="22"/>
              <w:rPr>
                <w:sz w:val="24"/>
                <w:szCs w:val="24"/>
                <w:lang w:val="en-US"/>
              </w:rPr>
            </w:pPr>
            <w:r w:rsidRPr="00FF3D43">
              <w:rPr>
                <w:sz w:val="24"/>
                <w:szCs w:val="24"/>
              </w:rPr>
              <w:t>0</w:t>
            </w:r>
            <w:r w:rsidRPr="00FF3D43">
              <w:rPr>
                <w:rFonts w:eastAsia="Times New Roman"/>
                <w:sz w:val="24"/>
                <w:szCs w:val="24"/>
                <w:lang w:eastAsia="ru-RU"/>
              </w:rPr>
              <w:t>,004</w:t>
            </w:r>
          </w:p>
        </w:tc>
      </w:tr>
      <w:tr w:rsidR="001D34B3" w:rsidRPr="00FF3D43" w14:paraId="0C968C7A" w14:textId="77777777" w:rsidTr="00FF3D43">
        <w:trPr>
          <w:trHeight w:val="288"/>
        </w:trPr>
        <w:tc>
          <w:tcPr>
            <w:tcW w:w="2122" w:type="dxa"/>
            <w:vMerge/>
            <w:shd w:val="clear" w:color="auto" w:fill="auto"/>
            <w:noWrap/>
            <w:hideMark/>
          </w:tcPr>
          <w:p w14:paraId="4D6A3B21"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7F6B4D68" w14:textId="77777777" w:rsidR="00FD3354" w:rsidRPr="00FF3D43" w:rsidRDefault="00FD3354" w:rsidP="00FF3D43">
            <w:pPr>
              <w:spacing w:line="228" w:lineRule="auto"/>
              <w:ind w:firstLine="22"/>
              <w:rPr>
                <w:sz w:val="24"/>
                <w:szCs w:val="24"/>
              </w:rPr>
            </w:pPr>
            <w:r w:rsidRPr="00FF3D43">
              <w:rPr>
                <w:sz w:val="24"/>
                <w:szCs w:val="24"/>
              </w:rPr>
              <w:t>2</w:t>
            </w:r>
          </w:p>
        </w:tc>
        <w:tc>
          <w:tcPr>
            <w:tcW w:w="1309" w:type="dxa"/>
            <w:shd w:val="clear" w:color="auto" w:fill="auto"/>
            <w:noWrap/>
            <w:vAlign w:val="center"/>
          </w:tcPr>
          <w:p w14:paraId="5285889D" w14:textId="2B6D5668" w:rsidR="00FD3354" w:rsidRPr="00FF3D43" w:rsidRDefault="00FD3354" w:rsidP="00FF3D43">
            <w:pPr>
              <w:spacing w:line="228" w:lineRule="auto"/>
              <w:ind w:left="-50" w:right="-84" w:firstLine="22"/>
              <w:jc w:val="center"/>
              <w:rPr>
                <w:sz w:val="24"/>
                <w:szCs w:val="24"/>
              </w:rPr>
            </w:pPr>
            <w:r w:rsidRPr="00FF3D43">
              <w:rPr>
                <w:sz w:val="24"/>
                <w:szCs w:val="24"/>
              </w:rPr>
              <w:t>171 (42,1)</w:t>
            </w:r>
          </w:p>
        </w:tc>
        <w:tc>
          <w:tcPr>
            <w:tcW w:w="1388" w:type="dxa"/>
            <w:shd w:val="clear" w:color="auto" w:fill="auto"/>
            <w:noWrap/>
            <w:vAlign w:val="center"/>
          </w:tcPr>
          <w:p w14:paraId="67D6D65C" w14:textId="0C4C6958" w:rsidR="00FD3354" w:rsidRPr="00FF3D43" w:rsidRDefault="00FD3354" w:rsidP="00FF3D43">
            <w:pPr>
              <w:spacing w:line="228" w:lineRule="auto"/>
              <w:ind w:left="-50" w:right="-84" w:firstLine="22"/>
              <w:jc w:val="center"/>
              <w:rPr>
                <w:sz w:val="24"/>
                <w:szCs w:val="24"/>
              </w:rPr>
            </w:pPr>
            <w:r w:rsidRPr="00FF3D43">
              <w:rPr>
                <w:sz w:val="24"/>
                <w:szCs w:val="24"/>
              </w:rPr>
              <w:t>304 (41,8)</w:t>
            </w:r>
          </w:p>
        </w:tc>
        <w:tc>
          <w:tcPr>
            <w:tcW w:w="1390" w:type="dxa"/>
            <w:shd w:val="clear" w:color="auto" w:fill="auto"/>
            <w:noWrap/>
            <w:vAlign w:val="center"/>
          </w:tcPr>
          <w:p w14:paraId="37EA73C5" w14:textId="685321B9" w:rsidR="00FD3354" w:rsidRPr="00FF3D43" w:rsidRDefault="00FD3354" w:rsidP="00FF3D43">
            <w:pPr>
              <w:spacing w:line="228" w:lineRule="auto"/>
              <w:ind w:left="-50" w:right="-84" w:firstLine="22"/>
              <w:jc w:val="center"/>
              <w:rPr>
                <w:sz w:val="24"/>
                <w:szCs w:val="24"/>
              </w:rPr>
            </w:pPr>
            <w:r w:rsidRPr="00FF3D43">
              <w:rPr>
                <w:sz w:val="24"/>
                <w:szCs w:val="24"/>
              </w:rPr>
              <w:t>475 (41,9)</w:t>
            </w:r>
          </w:p>
        </w:tc>
        <w:tc>
          <w:tcPr>
            <w:tcW w:w="924" w:type="dxa"/>
            <w:vMerge/>
          </w:tcPr>
          <w:p w14:paraId="38681912" w14:textId="77777777" w:rsidR="00FD3354" w:rsidRPr="00FF3D43" w:rsidRDefault="00FD3354" w:rsidP="00FF3D43">
            <w:pPr>
              <w:spacing w:line="228" w:lineRule="auto"/>
              <w:ind w:firstLine="22"/>
              <w:rPr>
                <w:sz w:val="24"/>
                <w:szCs w:val="24"/>
              </w:rPr>
            </w:pPr>
          </w:p>
        </w:tc>
      </w:tr>
      <w:tr w:rsidR="001D34B3" w:rsidRPr="00FF3D43" w14:paraId="4982E3D1" w14:textId="77777777" w:rsidTr="00FF3D43">
        <w:trPr>
          <w:trHeight w:val="288"/>
        </w:trPr>
        <w:tc>
          <w:tcPr>
            <w:tcW w:w="2122" w:type="dxa"/>
            <w:vMerge/>
            <w:shd w:val="clear" w:color="auto" w:fill="auto"/>
            <w:noWrap/>
            <w:hideMark/>
          </w:tcPr>
          <w:p w14:paraId="0697DBFF"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0ADF778B" w14:textId="77777777" w:rsidR="00FD3354" w:rsidRPr="00FF3D43" w:rsidRDefault="00FD3354" w:rsidP="00FF3D43">
            <w:pPr>
              <w:spacing w:line="228" w:lineRule="auto"/>
              <w:ind w:firstLine="22"/>
              <w:rPr>
                <w:sz w:val="24"/>
                <w:szCs w:val="24"/>
              </w:rPr>
            </w:pPr>
            <w:r w:rsidRPr="00FF3D43">
              <w:rPr>
                <w:sz w:val="24"/>
                <w:szCs w:val="24"/>
              </w:rPr>
              <w:t>3 и более</w:t>
            </w:r>
          </w:p>
        </w:tc>
        <w:tc>
          <w:tcPr>
            <w:tcW w:w="1309" w:type="dxa"/>
            <w:shd w:val="clear" w:color="auto" w:fill="auto"/>
            <w:noWrap/>
            <w:vAlign w:val="center"/>
          </w:tcPr>
          <w:p w14:paraId="39F9C1EC" w14:textId="1C989951" w:rsidR="00FD3354" w:rsidRPr="00FF3D43" w:rsidRDefault="00FD3354" w:rsidP="00FF3D43">
            <w:pPr>
              <w:spacing w:line="228" w:lineRule="auto"/>
              <w:ind w:left="-50" w:right="-84" w:firstLine="22"/>
              <w:jc w:val="center"/>
              <w:rPr>
                <w:sz w:val="24"/>
                <w:szCs w:val="24"/>
              </w:rPr>
            </w:pPr>
            <w:r w:rsidRPr="00FF3D43">
              <w:rPr>
                <w:sz w:val="24"/>
                <w:szCs w:val="24"/>
              </w:rPr>
              <w:t>84 (20,7)</w:t>
            </w:r>
          </w:p>
        </w:tc>
        <w:tc>
          <w:tcPr>
            <w:tcW w:w="1388" w:type="dxa"/>
            <w:shd w:val="clear" w:color="auto" w:fill="auto"/>
            <w:noWrap/>
            <w:vAlign w:val="center"/>
          </w:tcPr>
          <w:p w14:paraId="3D915DF1" w14:textId="689DE44E" w:rsidR="00FD3354" w:rsidRPr="00FF3D43" w:rsidRDefault="00FD3354" w:rsidP="00FF3D43">
            <w:pPr>
              <w:spacing w:line="228" w:lineRule="auto"/>
              <w:ind w:left="-50" w:right="-84" w:firstLine="22"/>
              <w:jc w:val="center"/>
              <w:rPr>
                <w:bCs/>
                <w:i/>
                <w:sz w:val="24"/>
                <w:szCs w:val="24"/>
              </w:rPr>
            </w:pPr>
            <w:r w:rsidRPr="00FF3D43">
              <w:rPr>
                <w:bCs/>
                <w:i/>
                <w:sz w:val="24"/>
                <w:szCs w:val="24"/>
              </w:rPr>
              <w:t>228 (31,4)</w:t>
            </w:r>
          </w:p>
        </w:tc>
        <w:tc>
          <w:tcPr>
            <w:tcW w:w="1390" w:type="dxa"/>
            <w:shd w:val="clear" w:color="auto" w:fill="auto"/>
            <w:noWrap/>
            <w:vAlign w:val="center"/>
          </w:tcPr>
          <w:p w14:paraId="0CCDACE9" w14:textId="5841A1A7" w:rsidR="00FD3354" w:rsidRPr="00FF3D43" w:rsidRDefault="00FD3354" w:rsidP="00FF3D43">
            <w:pPr>
              <w:spacing w:line="228" w:lineRule="auto"/>
              <w:ind w:left="-50" w:right="-84" w:firstLine="22"/>
              <w:jc w:val="center"/>
              <w:rPr>
                <w:sz w:val="24"/>
                <w:szCs w:val="24"/>
              </w:rPr>
            </w:pPr>
            <w:r w:rsidRPr="00FF3D43">
              <w:rPr>
                <w:sz w:val="24"/>
                <w:szCs w:val="24"/>
              </w:rPr>
              <w:t>312 (27,5)</w:t>
            </w:r>
          </w:p>
        </w:tc>
        <w:tc>
          <w:tcPr>
            <w:tcW w:w="924" w:type="dxa"/>
            <w:vMerge/>
            <w:tcBorders>
              <w:bottom w:val="nil"/>
            </w:tcBorders>
          </w:tcPr>
          <w:p w14:paraId="496F2FA0" w14:textId="77777777" w:rsidR="00FD3354" w:rsidRPr="00FF3D43" w:rsidRDefault="00FD3354" w:rsidP="00FF3D43">
            <w:pPr>
              <w:spacing w:line="228" w:lineRule="auto"/>
              <w:ind w:firstLine="22"/>
              <w:rPr>
                <w:sz w:val="24"/>
                <w:szCs w:val="24"/>
              </w:rPr>
            </w:pPr>
          </w:p>
        </w:tc>
      </w:tr>
      <w:tr w:rsidR="001D34B3" w:rsidRPr="00FF3D43" w14:paraId="6F2763C9" w14:textId="77777777" w:rsidTr="00FF3D43">
        <w:trPr>
          <w:trHeight w:val="288"/>
        </w:trPr>
        <w:tc>
          <w:tcPr>
            <w:tcW w:w="2122" w:type="dxa"/>
            <w:vMerge/>
            <w:shd w:val="clear" w:color="auto" w:fill="auto"/>
            <w:noWrap/>
          </w:tcPr>
          <w:p w14:paraId="3D6AA8D6"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3FDBE066" w14:textId="77777777" w:rsidR="00FD3354" w:rsidRPr="00FF3D43" w:rsidRDefault="00FD3354"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713C8DE8" w14:textId="253E817C" w:rsidR="00FD3354" w:rsidRPr="00FF3D43" w:rsidRDefault="00FD3354" w:rsidP="00FF3D43">
            <w:pPr>
              <w:spacing w:line="228" w:lineRule="auto"/>
              <w:ind w:left="-50" w:right="-84" w:firstLine="22"/>
              <w:jc w:val="center"/>
              <w:rPr>
                <w:sz w:val="24"/>
                <w:szCs w:val="24"/>
              </w:rPr>
            </w:pPr>
            <w:r w:rsidRPr="00FF3D43">
              <w:rPr>
                <w:sz w:val="24"/>
                <w:szCs w:val="24"/>
              </w:rPr>
              <w:t>406 (100,0)</w:t>
            </w:r>
          </w:p>
        </w:tc>
        <w:tc>
          <w:tcPr>
            <w:tcW w:w="1388" w:type="dxa"/>
            <w:shd w:val="clear" w:color="auto" w:fill="auto"/>
            <w:noWrap/>
            <w:vAlign w:val="center"/>
          </w:tcPr>
          <w:p w14:paraId="3B1CE9DA" w14:textId="518E322D" w:rsidR="00FD3354" w:rsidRPr="00FF3D43" w:rsidRDefault="00FD3354" w:rsidP="00FF3D43">
            <w:pPr>
              <w:spacing w:line="228" w:lineRule="auto"/>
              <w:ind w:left="-50" w:right="-84" w:firstLine="22"/>
              <w:jc w:val="center"/>
              <w:rPr>
                <w:sz w:val="24"/>
                <w:szCs w:val="24"/>
              </w:rPr>
            </w:pPr>
            <w:r w:rsidRPr="00FF3D43">
              <w:rPr>
                <w:sz w:val="24"/>
                <w:szCs w:val="24"/>
              </w:rPr>
              <w:t>727 (100,0)</w:t>
            </w:r>
          </w:p>
        </w:tc>
        <w:tc>
          <w:tcPr>
            <w:tcW w:w="1390" w:type="dxa"/>
            <w:shd w:val="clear" w:color="auto" w:fill="auto"/>
            <w:noWrap/>
            <w:vAlign w:val="center"/>
          </w:tcPr>
          <w:p w14:paraId="5F4431AD" w14:textId="29B38FBC" w:rsidR="00FD3354" w:rsidRPr="00FF3D43" w:rsidRDefault="00FD3354" w:rsidP="00FF3D43">
            <w:pPr>
              <w:spacing w:line="228" w:lineRule="auto"/>
              <w:ind w:left="-50" w:right="-84" w:firstLine="22"/>
              <w:jc w:val="center"/>
              <w:rPr>
                <w:sz w:val="24"/>
                <w:szCs w:val="24"/>
              </w:rPr>
            </w:pPr>
            <w:r w:rsidRPr="00FF3D43">
              <w:rPr>
                <w:sz w:val="24"/>
                <w:szCs w:val="24"/>
              </w:rPr>
              <w:t>1133 (100,0)</w:t>
            </w:r>
          </w:p>
        </w:tc>
        <w:tc>
          <w:tcPr>
            <w:tcW w:w="924" w:type="dxa"/>
            <w:tcBorders>
              <w:top w:val="nil"/>
            </w:tcBorders>
          </w:tcPr>
          <w:p w14:paraId="56329FC0" w14:textId="77777777" w:rsidR="00FD3354" w:rsidRPr="00FF3D43" w:rsidRDefault="00FD3354" w:rsidP="00FF3D43">
            <w:pPr>
              <w:spacing w:line="228" w:lineRule="auto"/>
              <w:ind w:firstLine="22"/>
              <w:rPr>
                <w:sz w:val="24"/>
                <w:szCs w:val="24"/>
              </w:rPr>
            </w:pPr>
          </w:p>
        </w:tc>
      </w:tr>
      <w:tr w:rsidR="001D34B3" w:rsidRPr="00FF3D43" w14:paraId="5BDF3160" w14:textId="77777777" w:rsidTr="00FF3D43">
        <w:trPr>
          <w:trHeight w:val="288"/>
        </w:trPr>
        <w:tc>
          <w:tcPr>
            <w:tcW w:w="2122" w:type="dxa"/>
            <w:vMerge w:val="restart"/>
            <w:shd w:val="clear" w:color="auto" w:fill="auto"/>
            <w:noWrap/>
            <w:hideMark/>
          </w:tcPr>
          <w:p w14:paraId="552C0A75" w14:textId="77777777" w:rsidR="00FD3354" w:rsidRPr="00FF3D43" w:rsidRDefault="00FD3354" w:rsidP="00FF3D43">
            <w:pPr>
              <w:spacing w:line="228" w:lineRule="auto"/>
              <w:ind w:firstLine="22"/>
              <w:rPr>
                <w:rFonts w:eastAsia="Times New Roman"/>
                <w:sz w:val="24"/>
                <w:szCs w:val="24"/>
                <w:lang w:eastAsia="ru-RU"/>
              </w:rPr>
            </w:pPr>
            <w:bookmarkStart w:id="64" w:name="_Hlk172193365"/>
            <w:r w:rsidRPr="00FF3D43">
              <w:rPr>
                <w:rFonts w:eastAsia="Times New Roman"/>
                <w:sz w:val="24"/>
                <w:szCs w:val="24"/>
                <w:lang w:eastAsia="ru-RU"/>
              </w:rPr>
              <w:t xml:space="preserve">Получаете ли вы положенные вам на бесплатной основе лекарства в срок? </w:t>
            </w:r>
            <w:bookmarkEnd w:id="64"/>
          </w:p>
        </w:tc>
        <w:tc>
          <w:tcPr>
            <w:tcW w:w="2606" w:type="dxa"/>
            <w:shd w:val="clear" w:color="auto" w:fill="auto"/>
            <w:noWrap/>
            <w:hideMark/>
          </w:tcPr>
          <w:p w14:paraId="159A0ED6" w14:textId="77777777" w:rsidR="00FD3354" w:rsidRPr="00FF3D43" w:rsidRDefault="00FD3354" w:rsidP="00FF3D43">
            <w:pPr>
              <w:spacing w:line="228" w:lineRule="auto"/>
              <w:ind w:firstLine="22"/>
              <w:rPr>
                <w:sz w:val="24"/>
                <w:szCs w:val="24"/>
              </w:rPr>
            </w:pPr>
            <w:r w:rsidRPr="00FF3D43">
              <w:rPr>
                <w:sz w:val="24"/>
                <w:szCs w:val="24"/>
              </w:rPr>
              <w:t>Я получаю лекарства в срок</w:t>
            </w:r>
          </w:p>
        </w:tc>
        <w:tc>
          <w:tcPr>
            <w:tcW w:w="1309" w:type="dxa"/>
            <w:shd w:val="clear" w:color="auto" w:fill="auto"/>
            <w:noWrap/>
            <w:vAlign w:val="center"/>
          </w:tcPr>
          <w:p w14:paraId="5237E389" w14:textId="69FA2957" w:rsidR="00FD3354" w:rsidRPr="00FF3D43" w:rsidRDefault="00FD3354" w:rsidP="00FF3D43">
            <w:pPr>
              <w:spacing w:line="228" w:lineRule="auto"/>
              <w:ind w:left="-50" w:right="-84" w:firstLine="22"/>
              <w:jc w:val="center"/>
              <w:rPr>
                <w:sz w:val="24"/>
                <w:szCs w:val="24"/>
              </w:rPr>
            </w:pPr>
            <w:r w:rsidRPr="00FF3D43">
              <w:rPr>
                <w:sz w:val="24"/>
                <w:szCs w:val="24"/>
              </w:rPr>
              <w:t>270 (66,5)</w:t>
            </w:r>
          </w:p>
        </w:tc>
        <w:tc>
          <w:tcPr>
            <w:tcW w:w="1388" w:type="dxa"/>
            <w:shd w:val="clear" w:color="auto" w:fill="auto"/>
            <w:noWrap/>
            <w:vAlign w:val="center"/>
          </w:tcPr>
          <w:p w14:paraId="4520D6A9" w14:textId="09E5D7A3" w:rsidR="00FD3354" w:rsidRPr="00FF3D43" w:rsidRDefault="00FD3354" w:rsidP="00FF3D43">
            <w:pPr>
              <w:spacing w:line="228" w:lineRule="auto"/>
              <w:ind w:left="-50" w:right="-84" w:firstLine="22"/>
              <w:jc w:val="center"/>
              <w:rPr>
                <w:sz w:val="24"/>
                <w:szCs w:val="24"/>
              </w:rPr>
            </w:pPr>
            <w:r w:rsidRPr="00FF3D43">
              <w:rPr>
                <w:sz w:val="24"/>
                <w:szCs w:val="24"/>
              </w:rPr>
              <w:t>434 (59,7)</w:t>
            </w:r>
          </w:p>
        </w:tc>
        <w:tc>
          <w:tcPr>
            <w:tcW w:w="1390" w:type="dxa"/>
            <w:shd w:val="clear" w:color="auto" w:fill="auto"/>
            <w:noWrap/>
            <w:vAlign w:val="center"/>
          </w:tcPr>
          <w:p w14:paraId="17D7EDB5" w14:textId="5727B765" w:rsidR="00FD3354" w:rsidRPr="00FF3D43" w:rsidRDefault="00FD3354" w:rsidP="00FF3D43">
            <w:pPr>
              <w:spacing w:line="228" w:lineRule="auto"/>
              <w:ind w:left="-50" w:right="-84" w:firstLine="22"/>
              <w:jc w:val="center"/>
              <w:rPr>
                <w:sz w:val="24"/>
                <w:szCs w:val="24"/>
              </w:rPr>
            </w:pPr>
            <w:r w:rsidRPr="00FF3D43">
              <w:rPr>
                <w:sz w:val="24"/>
                <w:szCs w:val="24"/>
              </w:rPr>
              <w:t>704 (62,1)</w:t>
            </w:r>
          </w:p>
        </w:tc>
        <w:tc>
          <w:tcPr>
            <w:tcW w:w="924" w:type="dxa"/>
            <w:vMerge w:val="restart"/>
          </w:tcPr>
          <w:p w14:paraId="51C70A33" w14:textId="32E05545" w:rsidR="00FD3354" w:rsidRPr="00FF3D43" w:rsidRDefault="00FD3354" w:rsidP="00FF3D43">
            <w:pPr>
              <w:spacing w:line="228" w:lineRule="auto"/>
              <w:ind w:firstLine="22"/>
              <w:rPr>
                <w:sz w:val="24"/>
                <w:szCs w:val="24"/>
              </w:rPr>
            </w:pPr>
            <w:r w:rsidRPr="00FF3D43">
              <w:rPr>
                <w:sz w:val="24"/>
                <w:szCs w:val="24"/>
                <w:lang w:val="en-US"/>
              </w:rPr>
              <w:t>0,00</w:t>
            </w:r>
            <w:r w:rsidRPr="00FF3D43">
              <w:rPr>
                <w:sz w:val="24"/>
                <w:szCs w:val="24"/>
              </w:rPr>
              <w:t>1</w:t>
            </w:r>
          </w:p>
        </w:tc>
      </w:tr>
      <w:tr w:rsidR="001D34B3" w:rsidRPr="00FF3D43" w14:paraId="7BB3E6C0" w14:textId="77777777" w:rsidTr="00FF3D43">
        <w:trPr>
          <w:trHeight w:val="288"/>
        </w:trPr>
        <w:tc>
          <w:tcPr>
            <w:tcW w:w="2122" w:type="dxa"/>
            <w:vMerge/>
            <w:shd w:val="clear" w:color="auto" w:fill="auto"/>
            <w:noWrap/>
            <w:hideMark/>
          </w:tcPr>
          <w:p w14:paraId="1C760A77"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777C41DB" w14:textId="77777777" w:rsidR="00FD3354" w:rsidRPr="00FF3D43" w:rsidRDefault="00FD3354" w:rsidP="00FF3D43">
            <w:pPr>
              <w:spacing w:line="228" w:lineRule="auto"/>
              <w:ind w:firstLine="22"/>
              <w:rPr>
                <w:sz w:val="24"/>
                <w:szCs w:val="24"/>
              </w:rPr>
            </w:pPr>
            <w:r w:rsidRPr="00FF3D43">
              <w:rPr>
                <w:sz w:val="24"/>
                <w:szCs w:val="24"/>
              </w:rPr>
              <w:t>Я получаю лекарства с задержкой, но время ожидания приемлемо</w:t>
            </w:r>
          </w:p>
        </w:tc>
        <w:tc>
          <w:tcPr>
            <w:tcW w:w="1309" w:type="dxa"/>
            <w:shd w:val="clear" w:color="auto" w:fill="auto"/>
            <w:noWrap/>
            <w:vAlign w:val="center"/>
          </w:tcPr>
          <w:p w14:paraId="74F76B76" w14:textId="3D10F0C2" w:rsidR="00FD3354" w:rsidRPr="00FF3D43" w:rsidRDefault="00FD3354" w:rsidP="00FF3D43">
            <w:pPr>
              <w:spacing w:line="228" w:lineRule="auto"/>
              <w:ind w:left="-50" w:right="-84" w:firstLine="22"/>
              <w:jc w:val="center"/>
              <w:rPr>
                <w:sz w:val="24"/>
                <w:szCs w:val="24"/>
              </w:rPr>
            </w:pPr>
            <w:r w:rsidRPr="00FF3D43">
              <w:rPr>
                <w:sz w:val="24"/>
                <w:szCs w:val="24"/>
              </w:rPr>
              <w:t>55 (13,5)</w:t>
            </w:r>
          </w:p>
        </w:tc>
        <w:tc>
          <w:tcPr>
            <w:tcW w:w="1388" w:type="dxa"/>
            <w:shd w:val="clear" w:color="auto" w:fill="auto"/>
            <w:noWrap/>
            <w:vAlign w:val="center"/>
          </w:tcPr>
          <w:p w14:paraId="52E28647" w14:textId="7262B809" w:rsidR="00FD3354" w:rsidRPr="00FF3D43" w:rsidRDefault="00FD3354" w:rsidP="00FF3D43">
            <w:pPr>
              <w:spacing w:line="228" w:lineRule="auto"/>
              <w:ind w:left="-50" w:right="-84" w:firstLine="22"/>
              <w:jc w:val="center"/>
              <w:rPr>
                <w:sz w:val="24"/>
                <w:szCs w:val="24"/>
              </w:rPr>
            </w:pPr>
            <w:r w:rsidRPr="00FF3D43">
              <w:rPr>
                <w:sz w:val="24"/>
                <w:szCs w:val="24"/>
              </w:rPr>
              <w:t>127 (17,5)</w:t>
            </w:r>
          </w:p>
        </w:tc>
        <w:tc>
          <w:tcPr>
            <w:tcW w:w="1390" w:type="dxa"/>
            <w:shd w:val="clear" w:color="auto" w:fill="auto"/>
            <w:noWrap/>
            <w:vAlign w:val="center"/>
          </w:tcPr>
          <w:p w14:paraId="574627BC" w14:textId="02AE4391" w:rsidR="00FD3354" w:rsidRPr="00FF3D43" w:rsidRDefault="00FD3354" w:rsidP="00FF3D43">
            <w:pPr>
              <w:spacing w:line="228" w:lineRule="auto"/>
              <w:ind w:left="-50" w:right="-84" w:firstLine="22"/>
              <w:jc w:val="center"/>
              <w:rPr>
                <w:bCs/>
                <w:i/>
                <w:sz w:val="24"/>
                <w:szCs w:val="24"/>
              </w:rPr>
            </w:pPr>
            <w:r w:rsidRPr="00FF3D43">
              <w:rPr>
                <w:bCs/>
                <w:i/>
                <w:sz w:val="24"/>
                <w:szCs w:val="24"/>
              </w:rPr>
              <w:t>182 (16,1)</w:t>
            </w:r>
          </w:p>
        </w:tc>
        <w:tc>
          <w:tcPr>
            <w:tcW w:w="924" w:type="dxa"/>
            <w:vMerge/>
          </w:tcPr>
          <w:p w14:paraId="396F3E40" w14:textId="77777777" w:rsidR="00FD3354" w:rsidRPr="00FF3D43" w:rsidRDefault="00FD3354" w:rsidP="00FF3D43">
            <w:pPr>
              <w:spacing w:line="228" w:lineRule="auto"/>
              <w:ind w:firstLine="22"/>
              <w:rPr>
                <w:sz w:val="24"/>
                <w:szCs w:val="24"/>
              </w:rPr>
            </w:pPr>
          </w:p>
        </w:tc>
      </w:tr>
      <w:tr w:rsidR="001D34B3" w:rsidRPr="00FF3D43" w14:paraId="581A4A0E" w14:textId="77777777" w:rsidTr="00FF3D43">
        <w:trPr>
          <w:trHeight w:val="288"/>
        </w:trPr>
        <w:tc>
          <w:tcPr>
            <w:tcW w:w="2122" w:type="dxa"/>
            <w:vMerge/>
            <w:shd w:val="clear" w:color="auto" w:fill="auto"/>
            <w:noWrap/>
            <w:hideMark/>
          </w:tcPr>
          <w:p w14:paraId="3FA85B38"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38C05CC5" w14:textId="77777777" w:rsidR="00FD3354" w:rsidRPr="00FF3D43" w:rsidRDefault="00FD3354" w:rsidP="00FF3D43">
            <w:pPr>
              <w:spacing w:line="228" w:lineRule="auto"/>
              <w:ind w:firstLine="22"/>
              <w:rPr>
                <w:sz w:val="24"/>
                <w:szCs w:val="24"/>
              </w:rPr>
            </w:pPr>
            <w:r w:rsidRPr="00FF3D43">
              <w:rPr>
                <w:sz w:val="24"/>
                <w:szCs w:val="24"/>
              </w:rPr>
              <w:t>Я получаю лекарства с задержкой</w:t>
            </w:r>
          </w:p>
        </w:tc>
        <w:tc>
          <w:tcPr>
            <w:tcW w:w="1309" w:type="dxa"/>
            <w:shd w:val="clear" w:color="auto" w:fill="auto"/>
            <w:noWrap/>
            <w:vAlign w:val="center"/>
          </w:tcPr>
          <w:p w14:paraId="46B3BAD9" w14:textId="4DF10982" w:rsidR="00FD3354" w:rsidRPr="00FF3D43" w:rsidRDefault="00FD3354" w:rsidP="00FF3D43">
            <w:pPr>
              <w:spacing w:line="228" w:lineRule="auto"/>
              <w:ind w:left="-50" w:right="-84" w:firstLine="22"/>
              <w:jc w:val="center"/>
              <w:rPr>
                <w:sz w:val="24"/>
                <w:szCs w:val="24"/>
              </w:rPr>
            </w:pPr>
            <w:r w:rsidRPr="00FF3D43">
              <w:rPr>
                <w:sz w:val="24"/>
                <w:szCs w:val="24"/>
              </w:rPr>
              <w:t>39 (9,6)</w:t>
            </w:r>
          </w:p>
        </w:tc>
        <w:tc>
          <w:tcPr>
            <w:tcW w:w="1388" w:type="dxa"/>
            <w:shd w:val="clear" w:color="auto" w:fill="auto"/>
            <w:noWrap/>
            <w:vAlign w:val="center"/>
          </w:tcPr>
          <w:p w14:paraId="7813E308" w14:textId="503B3179" w:rsidR="00FD3354" w:rsidRPr="00FF3D43" w:rsidRDefault="00FD3354" w:rsidP="00FF3D43">
            <w:pPr>
              <w:spacing w:line="228" w:lineRule="auto"/>
              <w:ind w:left="-50" w:right="-84" w:firstLine="22"/>
              <w:jc w:val="center"/>
              <w:rPr>
                <w:sz w:val="24"/>
                <w:szCs w:val="24"/>
              </w:rPr>
            </w:pPr>
            <w:r w:rsidRPr="00FF3D43">
              <w:rPr>
                <w:sz w:val="24"/>
                <w:szCs w:val="24"/>
              </w:rPr>
              <w:t>113 (15,5)</w:t>
            </w:r>
          </w:p>
        </w:tc>
        <w:tc>
          <w:tcPr>
            <w:tcW w:w="1390" w:type="dxa"/>
            <w:shd w:val="clear" w:color="auto" w:fill="auto"/>
            <w:noWrap/>
            <w:vAlign w:val="center"/>
          </w:tcPr>
          <w:p w14:paraId="2DF99FB2" w14:textId="5B87C570" w:rsidR="00FD3354" w:rsidRPr="00FF3D43" w:rsidRDefault="00FD3354" w:rsidP="00FF3D43">
            <w:pPr>
              <w:spacing w:line="228" w:lineRule="auto"/>
              <w:ind w:left="-50" w:right="-84" w:firstLine="22"/>
              <w:jc w:val="center"/>
              <w:rPr>
                <w:bCs/>
                <w:i/>
                <w:sz w:val="24"/>
                <w:szCs w:val="24"/>
              </w:rPr>
            </w:pPr>
            <w:r w:rsidRPr="00FF3D43">
              <w:rPr>
                <w:bCs/>
                <w:i/>
                <w:sz w:val="24"/>
                <w:szCs w:val="24"/>
              </w:rPr>
              <w:t>152 (13,4)</w:t>
            </w:r>
          </w:p>
        </w:tc>
        <w:tc>
          <w:tcPr>
            <w:tcW w:w="924" w:type="dxa"/>
            <w:vMerge/>
          </w:tcPr>
          <w:p w14:paraId="5C7037D2" w14:textId="77777777" w:rsidR="00FD3354" w:rsidRPr="00FF3D43" w:rsidRDefault="00FD3354" w:rsidP="00FF3D43">
            <w:pPr>
              <w:spacing w:line="228" w:lineRule="auto"/>
              <w:ind w:firstLine="22"/>
              <w:rPr>
                <w:sz w:val="24"/>
                <w:szCs w:val="24"/>
              </w:rPr>
            </w:pPr>
          </w:p>
        </w:tc>
      </w:tr>
      <w:tr w:rsidR="001D34B3" w:rsidRPr="00FF3D43" w14:paraId="092F4E8C" w14:textId="77777777" w:rsidTr="00FF3D43">
        <w:trPr>
          <w:trHeight w:val="288"/>
        </w:trPr>
        <w:tc>
          <w:tcPr>
            <w:tcW w:w="2122" w:type="dxa"/>
            <w:vMerge/>
            <w:shd w:val="clear" w:color="auto" w:fill="auto"/>
            <w:noWrap/>
            <w:hideMark/>
          </w:tcPr>
          <w:p w14:paraId="0397E1F7"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74C48344" w14:textId="2416097E" w:rsidR="00FD3354" w:rsidRPr="00FF3D43" w:rsidRDefault="00FD3354" w:rsidP="00FF3D43">
            <w:pPr>
              <w:spacing w:line="228" w:lineRule="auto"/>
              <w:ind w:firstLine="22"/>
              <w:rPr>
                <w:sz w:val="24"/>
                <w:szCs w:val="24"/>
              </w:rPr>
            </w:pPr>
            <w:r w:rsidRPr="00FF3D43">
              <w:rPr>
                <w:sz w:val="24"/>
                <w:szCs w:val="24"/>
              </w:rPr>
              <w:t>Я не получаю поло</w:t>
            </w:r>
            <w:r w:rsidR="00FF3D43">
              <w:rPr>
                <w:sz w:val="24"/>
                <w:szCs w:val="24"/>
                <w:lang w:val="kk-KZ"/>
              </w:rPr>
              <w:t xml:space="preserve"> </w:t>
            </w:r>
            <w:r w:rsidRPr="00FF3D43">
              <w:rPr>
                <w:sz w:val="24"/>
                <w:szCs w:val="24"/>
              </w:rPr>
              <w:t>женные лекарства</w:t>
            </w:r>
          </w:p>
        </w:tc>
        <w:tc>
          <w:tcPr>
            <w:tcW w:w="1309" w:type="dxa"/>
            <w:shd w:val="clear" w:color="auto" w:fill="auto"/>
            <w:noWrap/>
            <w:vAlign w:val="center"/>
          </w:tcPr>
          <w:p w14:paraId="31ECACEF" w14:textId="3306A18F" w:rsidR="00FD3354" w:rsidRPr="00FF3D43" w:rsidRDefault="00FD3354" w:rsidP="00FF3D43">
            <w:pPr>
              <w:spacing w:line="228" w:lineRule="auto"/>
              <w:ind w:left="-50" w:right="-84" w:firstLine="22"/>
              <w:jc w:val="center"/>
              <w:rPr>
                <w:sz w:val="24"/>
                <w:szCs w:val="24"/>
              </w:rPr>
            </w:pPr>
            <w:r w:rsidRPr="00FF3D43">
              <w:rPr>
                <w:sz w:val="24"/>
                <w:szCs w:val="24"/>
              </w:rPr>
              <w:t>42 (10,3)</w:t>
            </w:r>
          </w:p>
        </w:tc>
        <w:tc>
          <w:tcPr>
            <w:tcW w:w="1388" w:type="dxa"/>
            <w:shd w:val="clear" w:color="auto" w:fill="auto"/>
            <w:noWrap/>
            <w:vAlign w:val="center"/>
          </w:tcPr>
          <w:p w14:paraId="5FB30F95" w14:textId="424DDBE3" w:rsidR="00FD3354" w:rsidRPr="00FF3D43" w:rsidRDefault="00FD3354" w:rsidP="00FF3D43">
            <w:pPr>
              <w:spacing w:line="228" w:lineRule="auto"/>
              <w:ind w:left="-50" w:right="-84" w:firstLine="22"/>
              <w:jc w:val="center"/>
              <w:rPr>
                <w:sz w:val="24"/>
                <w:szCs w:val="24"/>
              </w:rPr>
            </w:pPr>
            <w:r w:rsidRPr="00FF3D43">
              <w:rPr>
                <w:sz w:val="24"/>
                <w:szCs w:val="24"/>
              </w:rPr>
              <w:t>53 (7,3)</w:t>
            </w:r>
          </w:p>
        </w:tc>
        <w:tc>
          <w:tcPr>
            <w:tcW w:w="1390" w:type="dxa"/>
            <w:shd w:val="clear" w:color="auto" w:fill="auto"/>
            <w:noWrap/>
            <w:vAlign w:val="center"/>
          </w:tcPr>
          <w:p w14:paraId="7369C142" w14:textId="5D6A8BF3" w:rsidR="00FD3354" w:rsidRPr="00FF3D43" w:rsidRDefault="00FD3354" w:rsidP="00FF3D43">
            <w:pPr>
              <w:spacing w:line="228" w:lineRule="auto"/>
              <w:ind w:left="-50" w:right="-84" w:firstLine="22"/>
              <w:jc w:val="center"/>
              <w:rPr>
                <w:bCs/>
                <w:i/>
                <w:sz w:val="24"/>
                <w:szCs w:val="24"/>
              </w:rPr>
            </w:pPr>
            <w:r w:rsidRPr="00FF3D43">
              <w:rPr>
                <w:bCs/>
                <w:i/>
                <w:sz w:val="24"/>
                <w:szCs w:val="24"/>
              </w:rPr>
              <w:t>95 (8,4)</w:t>
            </w:r>
          </w:p>
        </w:tc>
        <w:tc>
          <w:tcPr>
            <w:tcW w:w="924" w:type="dxa"/>
            <w:vMerge/>
          </w:tcPr>
          <w:p w14:paraId="3B280407" w14:textId="77777777" w:rsidR="00FD3354" w:rsidRPr="00FF3D43" w:rsidRDefault="00FD3354" w:rsidP="00FF3D43">
            <w:pPr>
              <w:spacing w:line="228" w:lineRule="auto"/>
              <w:ind w:firstLine="22"/>
              <w:rPr>
                <w:sz w:val="24"/>
                <w:szCs w:val="24"/>
              </w:rPr>
            </w:pPr>
          </w:p>
        </w:tc>
      </w:tr>
      <w:tr w:rsidR="001D34B3" w:rsidRPr="00FF3D43" w14:paraId="4DAAF2F7" w14:textId="77777777" w:rsidTr="00FF3D43">
        <w:trPr>
          <w:trHeight w:val="288"/>
        </w:trPr>
        <w:tc>
          <w:tcPr>
            <w:tcW w:w="2122" w:type="dxa"/>
            <w:vMerge/>
            <w:shd w:val="clear" w:color="auto" w:fill="auto"/>
            <w:noWrap/>
          </w:tcPr>
          <w:p w14:paraId="76E507B4"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4B658318" w14:textId="77777777" w:rsidR="00FD3354" w:rsidRPr="00FF3D43" w:rsidRDefault="00FD3354"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10630F8E" w14:textId="2070C2EB" w:rsidR="00FD3354" w:rsidRPr="00FF3D43" w:rsidRDefault="00FD3354" w:rsidP="00FF3D43">
            <w:pPr>
              <w:spacing w:line="228" w:lineRule="auto"/>
              <w:ind w:left="-50" w:right="-84" w:firstLine="22"/>
              <w:jc w:val="center"/>
              <w:rPr>
                <w:sz w:val="24"/>
                <w:szCs w:val="24"/>
              </w:rPr>
            </w:pPr>
            <w:r w:rsidRPr="00FF3D43">
              <w:rPr>
                <w:sz w:val="24"/>
                <w:szCs w:val="24"/>
              </w:rPr>
              <w:t>406 (100,0)</w:t>
            </w:r>
          </w:p>
        </w:tc>
        <w:tc>
          <w:tcPr>
            <w:tcW w:w="1388" w:type="dxa"/>
            <w:shd w:val="clear" w:color="auto" w:fill="auto"/>
            <w:noWrap/>
            <w:vAlign w:val="center"/>
          </w:tcPr>
          <w:p w14:paraId="43587A46" w14:textId="5AEC9CF2" w:rsidR="00FD3354" w:rsidRPr="00FF3D43" w:rsidRDefault="00FD3354" w:rsidP="00FF3D43">
            <w:pPr>
              <w:spacing w:line="228" w:lineRule="auto"/>
              <w:ind w:left="-50" w:right="-84" w:firstLine="22"/>
              <w:jc w:val="center"/>
              <w:rPr>
                <w:sz w:val="24"/>
                <w:szCs w:val="24"/>
              </w:rPr>
            </w:pPr>
            <w:r w:rsidRPr="00FF3D43">
              <w:rPr>
                <w:sz w:val="24"/>
                <w:szCs w:val="24"/>
              </w:rPr>
              <w:t>727 (100,0)</w:t>
            </w:r>
          </w:p>
        </w:tc>
        <w:tc>
          <w:tcPr>
            <w:tcW w:w="1390" w:type="dxa"/>
            <w:shd w:val="clear" w:color="auto" w:fill="auto"/>
            <w:noWrap/>
            <w:vAlign w:val="center"/>
          </w:tcPr>
          <w:p w14:paraId="3457B868" w14:textId="3FF9637D" w:rsidR="00FD3354" w:rsidRPr="00FF3D43" w:rsidRDefault="00FD3354" w:rsidP="00FF3D43">
            <w:pPr>
              <w:spacing w:line="228" w:lineRule="auto"/>
              <w:ind w:left="-50" w:right="-84" w:firstLine="22"/>
              <w:jc w:val="center"/>
              <w:rPr>
                <w:sz w:val="24"/>
                <w:szCs w:val="24"/>
              </w:rPr>
            </w:pPr>
            <w:r w:rsidRPr="00FF3D43">
              <w:rPr>
                <w:sz w:val="24"/>
                <w:szCs w:val="24"/>
              </w:rPr>
              <w:t>1133 (100,0)</w:t>
            </w:r>
          </w:p>
        </w:tc>
        <w:tc>
          <w:tcPr>
            <w:tcW w:w="924" w:type="dxa"/>
            <w:vMerge/>
          </w:tcPr>
          <w:p w14:paraId="244A339E" w14:textId="77777777" w:rsidR="00FD3354" w:rsidRPr="00FF3D43" w:rsidRDefault="00FD3354" w:rsidP="00FF3D43">
            <w:pPr>
              <w:spacing w:line="228" w:lineRule="auto"/>
              <w:ind w:firstLine="22"/>
              <w:rPr>
                <w:sz w:val="24"/>
                <w:szCs w:val="24"/>
              </w:rPr>
            </w:pPr>
          </w:p>
        </w:tc>
      </w:tr>
      <w:tr w:rsidR="001D34B3" w:rsidRPr="00FF3D43" w14:paraId="2B934B67" w14:textId="77777777" w:rsidTr="00FF3D43">
        <w:trPr>
          <w:trHeight w:val="288"/>
        </w:trPr>
        <w:tc>
          <w:tcPr>
            <w:tcW w:w="2122" w:type="dxa"/>
            <w:vMerge w:val="restart"/>
            <w:shd w:val="clear" w:color="auto" w:fill="auto"/>
            <w:noWrap/>
            <w:hideMark/>
          </w:tcPr>
          <w:p w14:paraId="3237BAE8" w14:textId="7C76E602" w:rsidR="00FD3354" w:rsidRPr="00FF3D43" w:rsidRDefault="00FD3354" w:rsidP="00FF3D43">
            <w:pPr>
              <w:spacing w:line="228" w:lineRule="auto"/>
              <w:ind w:firstLine="22"/>
              <w:rPr>
                <w:rFonts w:eastAsia="Times New Roman"/>
                <w:sz w:val="24"/>
                <w:szCs w:val="24"/>
                <w:lang w:eastAsia="ru-RU"/>
              </w:rPr>
            </w:pPr>
            <w:bookmarkStart w:id="65" w:name="_Hlk172193383"/>
            <w:r w:rsidRPr="00FF3D43">
              <w:rPr>
                <w:rFonts w:eastAsia="Times New Roman"/>
                <w:sz w:val="24"/>
                <w:szCs w:val="24"/>
                <w:lang w:eastAsia="ru-RU"/>
              </w:rPr>
              <w:t>Приходилось ли вам покупать за свой счет лекар</w:t>
            </w:r>
            <w:r w:rsidR="00FF3D43">
              <w:rPr>
                <w:rFonts w:eastAsia="Times New Roman"/>
                <w:sz w:val="24"/>
                <w:szCs w:val="24"/>
                <w:lang w:val="kk-KZ" w:eastAsia="ru-RU"/>
              </w:rPr>
              <w:t xml:space="preserve"> </w:t>
            </w:r>
            <w:r w:rsidRPr="00FF3D43">
              <w:rPr>
                <w:rFonts w:eastAsia="Times New Roman"/>
                <w:sz w:val="24"/>
                <w:szCs w:val="24"/>
                <w:lang w:eastAsia="ru-RU"/>
              </w:rPr>
              <w:t xml:space="preserve">ства, положенные вам в рамках ГОБМП/ОСМС (бесплатно)? </w:t>
            </w:r>
            <w:bookmarkEnd w:id="65"/>
          </w:p>
        </w:tc>
        <w:tc>
          <w:tcPr>
            <w:tcW w:w="2606" w:type="dxa"/>
            <w:shd w:val="clear" w:color="auto" w:fill="auto"/>
            <w:noWrap/>
            <w:hideMark/>
          </w:tcPr>
          <w:p w14:paraId="1F0A3392" w14:textId="77777777" w:rsidR="00FD3354" w:rsidRPr="00FF3D43" w:rsidRDefault="00FD3354" w:rsidP="00FF3D43">
            <w:pPr>
              <w:spacing w:line="228" w:lineRule="auto"/>
              <w:ind w:firstLine="22"/>
              <w:rPr>
                <w:sz w:val="24"/>
                <w:szCs w:val="24"/>
              </w:rPr>
            </w:pPr>
            <w:r w:rsidRPr="00FF3D43">
              <w:rPr>
                <w:sz w:val="24"/>
                <w:szCs w:val="24"/>
              </w:rPr>
              <w:t>да</w:t>
            </w:r>
          </w:p>
        </w:tc>
        <w:tc>
          <w:tcPr>
            <w:tcW w:w="1309" w:type="dxa"/>
            <w:shd w:val="clear" w:color="auto" w:fill="auto"/>
            <w:noWrap/>
            <w:vAlign w:val="center"/>
          </w:tcPr>
          <w:p w14:paraId="656920FC" w14:textId="20F26E4A" w:rsidR="00FD3354" w:rsidRPr="00FF3D43" w:rsidRDefault="00FD3354" w:rsidP="00FF3D43">
            <w:pPr>
              <w:spacing w:line="228" w:lineRule="auto"/>
              <w:ind w:left="-50" w:right="-84" w:firstLine="22"/>
              <w:jc w:val="center"/>
              <w:rPr>
                <w:sz w:val="24"/>
                <w:szCs w:val="24"/>
              </w:rPr>
            </w:pPr>
            <w:r w:rsidRPr="00FF3D43">
              <w:rPr>
                <w:sz w:val="24"/>
                <w:szCs w:val="24"/>
              </w:rPr>
              <w:t>223 (54,9)</w:t>
            </w:r>
          </w:p>
        </w:tc>
        <w:tc>
          <w:tcPr>
            <w:tcW w:w="1388" w:type="dxa"/>
            <w:shd w:val="clear" w:color="auto" w:fill="auto"/>
            <w:noWrap/>
            <w:vAlign w:val="center"/>
          </w:tcPr>
          <w:p w14:paraId="0D233F30" w14:textId="0BFE2D46" w:rsidR="00FD3354" w:rsidRPr="00FF3D43" w:rsidRDefault="00FD3354" w:rsidP="00FF3D43">
            <w:pPr>
              <w:spacing w:line="228" w:lineRule="auto"/>
              <w:ind w:left="-50" w:right="-84" w:firstLine="22"/>
              <w:jc w:val="center"/>
              <w:rPr>
                <w:bCs/>
                <w:i/>
                <w:sz w:val="24"/>
                <w:szCs w:val="24"/>
              </w:rPr>
            </w:pPr>
            <w:r w:rsidRPr="00FF3D43">
              <w:rPr>
                <w:bCs/>
                <w:i/>
                <w:sz w:val="24"/>
                <w:szCs w:val="24"/>
              </w:rPr>
              <w:t>478 (65,7)</w:t>
            </w:r>
          </w:p>
        </w:tc>
        <w:tc>
          <w:tcPr>
            <w:tcW w:w="1390" w:type="dxa"/>
            <w:shd w:val="clear" w:color="auto" w:fill="auto"/>
            <w:noWrap/>
            <w:vAlign w:val="center"/>
          </w:tcPr>
          <w:p w14:paraId="1C3BCD89" w14:textId="096690DF" w:rsidR="00FD3354" w:rsidRPr="00FF3D43" w:rsidRDefault="00FD3354" w:rsidP="00FF3D43">
            <w:pPr>
              <w:spacing w:line="228" w:lineRule="auto"/>
              <w:ind w:left="-50" w:right="-84" w:firstLine="22"/>
              <w:jc w:val="center"/>
              <w:rPr>
                <w:bCs/>
                <w:i/>
                <w:sz w:val="24"/>
                <w:szCs w:val="24"/>
              </w:rPr>
            </w:pPr>
            <w:r w:rsidRPr="00FF3D43">
              <w:rPr>
                <w:bCs/>
                <w:i/>
                <w:sz w:val="24"/>
                <w:szCs w:val="24"/>
              </w:rPr>
              <w:t>701 (61,9)</w:t>
            </w:r>
          </w:p>
        </w:tc>
        <w:tc>
          <w:tcPr>
            <w:tcW w:w="924" w:type="dxa"/>
            <w:vMerge w:val="restart"/>
          </w:tcPr>
          <w:p w14:paraId="3D48C3FB" w14:textId="77777777" w:rsidR="00FD3354" w:rsidRPr="00FF3D43" w:rsidRDefault="00FD3354" w:rsidP="00FF3D43">
            <w:pPr>
              <w:spacing w:line="228" w:lineRule="auto"/>
              <w:ind w:hanging="88"/>
              <w:rPr>
                <w:sz w:val="24"/>
                <w:szCs w:val="24"/>
                <w:lang w:val="en-US"/>
              </w:rPr>
            </w:pPr>
            <w:r w:rsidRPr="00FF3D43">
              <w:rPr>
                <w:sz w:val="24"/>
                <w:szCs w:val="24"/>
                <w:lang w:val="en-US"/>
              </w:rPr>
              <w:t>&lt;0,001</w:t>
            </w:r>
          </w:p>
        </w:tc>
      </w:tr>
      <w:tr w:rsidR="001D34B3" w:rsidRPr="00FF3D43" w14:paraId="17F4C998" w14:textId="77777777" w:rsidTr="00FF3D43">
        <w:trPr>
          <w:trHeight w:val="288"/>
        </w:trPr>
        <w:tc>
          <w:tcPr>
            <w:tcW w:w="2122" w:type="dxa"/>
            <w:vMerge/>
            <w:shd w:val="clear" w:color="auto" w:fill="auto"/>
            <w:noWrap/>
            <w:hideMark/>
          </w:tcPr>
          <w:p w14:paraId="4CC07261"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hideMark/>
          </w:tcPr>
          <w:p w14:paraId="0DF0C36A" w14:textId="77777777" w:rsidR="00FD3354" w:rsidRPr="00FF3D43" w:rsidRDefault="00FD3354" w:rsidP="00FF3D43">
            <w:pPr>
              <w:spacing w:line="228" w:lineRule="auto"/>
              <w:ind w:firstLine="22"/>
              <w:rPr>
                <w:sz w:val="24"/>
                <w:szCs w:val="24"/>
              </w:rPr>
            </w:pPr>
            <w:r w:rsidRPr="00FF3D43">
              <w:rPr>
                <w:sz w:val="24"/>
                <w:szCs w:val="24"/>
              </w:rPr>
              <w:t>нет</w:t>
            </w:r>
          </w:p>
        </w:tc>
        <w:tc>
          <w:tcPr>
            <w:tcW w:w="1309" w:type="dxa"/>
            <w:shd w:val="clear" w:color="auto" w:fill="auto"/>
            <w:noWrap/>
            <w:vAlign w:val="center"/>
          </w:tcPr>
          <w:p w14:paraId="68857A9E" w14:textId="0F7DDA36" w:rsidR="00FD3354" w:rsidRPr="00FF3D43" w:rsidRDefault="00FD3354" w:rsidP="00FF3D43">
            <w:pPr>
              <w:spacing w:line="228" w:lineRule="auto"/>
              <w:ind w:left="-50" w:right="-84" w:firstLine="22"/>
              <w:jc w:val="center"/>
              <w:rPr>
                <w:sz w:val="24"/>
                <w:szCs w:val="24"/>
              </w:rPr>
            </w:pPr>
            <w:r w:rsidRPr="00FF3D43">
              <w:rPr>
                <w:sz w:val="24"/>
                <w:szCs w:val="24"/>
              </w:rPr>
              <w:t>183 (45,1)</w:t>
            </w:r>
          </w:p>
        </w:tc>
        <w:tc>
          <w:tcPr>
            <w:tcW w:w="1388" w:type="dxa"/>
            <w:shd w:val="clear" w:color="auto" w:fill="auto"/>
            <w:noWrap/>
            <w:vAlign w:val="center"/>
          </w:tcPr>
          <w:p w14:paraId="63BDF9AE" w14:textId="311B8FC0" w:rsidR="00FD3354" w:rsidRPr="00FF3D43" w:rsidRDefault="00FD3354" w:rsidP="00FF3D43">
            <w:pPr>
              <w:spacing w:line="228" w:lineRule="auto"/>
              <w:ind w:left="-50" w:right="-84" w:firstLine="22"/>
              <w:jc w:val="center"/>
              <w:rPr>
                <w:sz w:val="24"/>
                <w:szCs w:val="24"/>
              </w:rPr>
            </w:pPr>
            <w:r w:rsidRPr="00FF3D43">
              <w:rPr>
                <w:sz w:val="24"/>
                <w:szCs w:val="24"/>
              </w:rPr>
              <w:t>249 (34,3)</w:t>
            </w:r>
          </w:p>
        </w:tc>
        <w:tc>
          <w:tcPr>
            <w:tcW w:w="1390" w:type="dxa"/>
            <w:shd w:val="clear" w:color="auto" w:fill="auto"/>
            <w:noWrap/>
            <w:vAlign w:val="center"/>
          </w:tcPr>
          <w:p w14:paraId="0A2072D6" w14:textId="3ED05F81" w:rsidR="00FD3354" w:rsidRPr="00FF3D43" w:rsidRDefault="00FD3354" w:rsidP="00FF3D43">
            <w:pPr>
              <w:spacing w:line="228" w:lineRule="auto"/>
              <w:ind w:left="-50" w:right="-84" w:firstLine="22"/>
              <w:jc w:val="center"/>
              <w:rPr>
                <w:sz w:val="24"/>
                <w:szCs w:val="24"/>
              </w:rPr>
            </w:pPr>
            <w:r w:rsidRPr="00FF3D43">
              <w:rPr>
                <w:sz w:val="24"/>
                <w:szCs w:val="24"/>
              </w:rPr>
              <w:t>432 (38,1)</w:t>
            </w:r>
          </w:p>
        </w:tc>
        <w:tc>
          <w:tcPr>
            <w:tcW w:w="924" w:type="dxa"/>
            <w:vMerge/>
          </w:tcPr>
          <w:p w14:paraId="19E2416E" w14:textId="77777777" w:rsidR="00FD3354" w:rsidRPr="00FF3D43" w:rsidRDefault="00FD3354" w:rsidP="00FF3D43">
            <w:pPr>
              <w:spacing w:line="228" w:lineRule="auto"/>
              <w:ind w:firstLine="22"/>
              <w:rPr>
                <w:sz w:val="24"/>
                <w:szCs w:val="24"/>
              </w:rPr>
            </w:pPr>
          </w:p>
        </w:tc>
      </w:tr>
      <w:tr w:rsidR="001D34B3" w:rsidRPr="00FF3D43" w14:paraId="5FC7D797" w14:textId="77777777" w:rsidTr="00FF3D43">
        <w:trPr>
          <w:trHeight w:val="288"/>
        </w:trPr>
        <w:tc>
          <w:tcPr>
            <w:tcW w:w="2122" w:type="dxa"/>
            <w:vMerge/>
            <w:shd w:val="clear" w:color="auto" w:fill="auto"/>
            <w:noWrap/>
          </w:tcPr>
          <w:p w14:paraId="24E67B47"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391408F8" w14:textId="77777777" w:rsidR="00FD3354" w:rsidRPr="00FF3D43" w:rsidRDefault="00FD3354"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50A8D215" w14:textId="6A290E79"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406 (100,0)</w:t>
            </w:r>
          </w:p>
        </w:tc>
        <w:tc>
          <w:tcPr>
            <w:tcW w:w="1388" w:type="dxa"/>
            <w:shd w:val="clear" w:color="auto" w:fill="auto"/>
            <w:noWrap/>
            <w:vAlign w:val="center"/>
          </w:tcPr>
          <w:p w14:paraId="77904E1C" w14:textId="61041EE3"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727 (100,0)</w:t>
            </w:r>
          </w:p>
        </w:tc>
        <w:tc>
          <w:tcPr>
            <w:tcW w:w="1390" w:type="dxa"/>
            <w:shd w:val="clear" w:color="auto" w:fill="auto"/>
            <w:noWrap/>
            <w:vAlign w:val="center"/>
          </w:tcPr>
          <w:p w14:paraId="76118A3F" w14:textId="7621DBE7"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1133 (100,0)</w:t>
            </w:r>
          </w:p>
        </w:tc>
        <w:tc>
          <w:tcPr>
            <w:tcW w:w="924" w:type="dxa"/>
            <w:vMerge/>
          </w:tcPr>
          <w:p w14:paraId="19F17951" w14:textId="77777777" w:rsidR="00FD3354" w:rsidRPr="00FF3D43" w:rsidRDefault="00FD3354" w:rsidP="00FF3D43">
            <w:pPr>
              <w:spacing w:line="228" w:lineRule="auto"/>
              <w:ind w:firstLine="22"/>
              <w:rPr>
                <w:sz w:val="24"/>
                <w:szCs w:val="24"/>
              </w:rPr>
            </w:pPr>
          </w:p>
        </w:tc>
      </w:tr>
      <w:tr w:rsidR="001D34B3" w:rsidRPr="00FF3D43" w14:paraId="0D4D905D" w14:textId="77777777" w:rsidTr="00FF3D43">
        <w:trPr>
          <w:trHeight w:val="288"/>
        </w:trPr>
        <w:tc>
          <w:tcPr>
            <w:tcW w:w="2122" w:type="dxa"/>
            <w:vMerge w:val="restart"/>
            <w:shd w:val="clear" w:color="auto" w:fill="auto"/>
            <w:noWrap/>
          </w:tcPr>
          <w:p w14:paraId="10A69A6B" w14:textId="77777777" w:rsidR="00FD3354" w:rsidRPr="00FF3D43" w:rsidRDefault="00FD3354" w:rsidP="00FF3D43">
            <w:pPr>
              <w:spacing w:line="228" w:lineRule="auto"/>
              <w:ind w:firstLine="22"/>
              <w:rPr>
                <w:rFonts w:eastAsia="Times New Roman"/>
                <w:sz w:val="24"/>
                <w:szCs w:val="24"/>
                <w:lang w:eastAsia="ru-RU"/>
              </w:rPr>
            </w:pPr>
            <w:bookmarkStart w:id="66" w:name="_Hlk172193460"/>
            <w:r w:rsidRPr="00FF3D43">
              <w:rPr>
                <w:rFonts w:eastAsia="Times New Roman"/>
                <w:sz w:val="24"/>
                <w:szCs w:val="24"/>
                <w:lang w:eastAsia="ru-RU"/>
              </w:rPr>
              <w:t xml:space="preserve">Если вы ответили на предыдущий вопрос «Да» укажите по какой причине? </w:t>
            </w:r>
            <w:bookmarkEnd w:id="66"/>
          </w:p>
        </w:tc>
        <w:tc>
          <w:tcPr>
            <w:tcW w:w="2606" w:type="dxa"/>
            <w:shd w:val="clear" w:color="auto" w:fill="auto"/>
            <w:noWrap/>
          </w:tcPr>
          <w:p w14:paraId="627EB730" w14:textId="77777777" w:rsidR="00FD3354" w:rsidRPr="00FF3D43" w:rsidRDefault="00FD3354" w:rsidP="00FF3D43">
            <w:pPr>
              <w:spacing w:line="228" w:lineRule="auto"/>
              <w:ind w:firstLine="22"/>
              <w:rPr>
                <w:sz w:val="24"/>
                <w:szCs w:val="24"/>
              </w:rPr>
            </w:pPr>
            <w:r w:rsidRPr="00FF3D43">
              <w:rPr>
                <w:sz w:val="24"/>
                <w:szCs w:val="24"/>
              </w:rPr>
              <w:t>У меня не было выбора, так как я не получил положенные ЛС</w:t>
            </w:r>
          </w:p>
        </w:tc>
        <w:tc>
          <w:tcPr>
            <w:tcW w:w="1309" w:type="dxa"/>
            <w:shd w:val="clear" w:color="auto" w:fill="auto"/>
            <w:noWrap/>
            <w:vAlign w:val="center"/>
          </w:tcPr>
          <w:p w14:paraId="32468EBF" w14:textId="441D3563"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196 (87,9)</w:t>
            </w:r>
          </w:p>
        </w:tc>
        <w:tc>
          <w:tcPr>
            <w:tcW w:w="1388" w:type="dxa"/>
            <w:shd w:val="clear" w:color="auto" w:fill="auto"/>
            <w:noWrap/>
            <w:vAlign w:val="center"/>
          </w:tcPr>
          <w:p w14:paraId="57DEF4DA" w14:textId="0FC78900"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172 (36,0)</w:t>
            </w:r>
          </w:p>
        </w:tc>
        <w:tc>
          <w:tcPr>
            <w:tcW w:w="1390" w:type="dxa"/>
            <w:shd w:val="clear" w:color="auto" w:fill="auto"/>
            <w:noWrap/>
            <w:vAlign w:val="center"/>
          </w:tcPr>
          <w:p w14:paraId="1F642344" w14:textId="360C4533"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368 (52,5)</w:t>
            </w:r>
          </w:p>
        </w:tc>
        <w:tc>
          <w:tcPr>
            <w:tcW w:w="924" w:type="dxa"/>
            <w:vMerge w:val="restart"/>
          </w:tcPr>
          <w:p w14:paraId="5FA9B9E6" w14:textId="77777777" w:rsidR="00FD3354" w:rsidRPr="00FF3D43" w:rsidRDefault="00FD3354" w:rsidP="00FF3D43">
            <w:pPr>
              <w:spacing w:line="228" w:lineRule="auto"/>
              <w:ind w:firstLine="22"/>
              <w:rPr>
                <w:sz w:val="24"/>
                <w:szCs w:val="24"/>
              </w:rPr>
            </w:pPr>
            <w:r w:rsidRPr="00FF3D43">
              <w:rPr>
                <w:rFonts w:eastAsia="Times New Roman"/>
                <w:sz w:val="24"/>
                <w:szCs w:val="24"/>
                <w:lang w:eastAsia="ru-RU"/>
              </w:rPr>
              <w:t>0,004</w:t>
            </w:r>
          </w:p>
        </w:tc>
      </w:tr>
      <w:tr w:rsidR="001D34B3" w:rsidRPr="00FF3D43" w14:paraId="625E6ADE" w14:textId="77777777" w:rsidTr="00FF3D43">
        <w:trPr>
          <w:trHeight w:val="288"/>
        </w:trPr>
        <w:tc>
          <w:tcPr>
            <w:tcW w:w="2122" w:type="dxa"/>
            <w:vMerge/>
            <w:shd w:val="clear" w:color="auto" w:fill="auto"/>
            <w:noWrap/>
          </w:tcPr>
          <w:p w14:paraId="73A7F129"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61946EB0" w14:textId="05361A09" w:rsidR="00FD3354" w:rsidRPr="00FF3D43" w:rsidRDefault="00FD3354" w:rsidP="00FF3D43">
            <w:pPr>
              <w:spacing w:line="228" w:lineRule="auto"/>
              <w:ind w:firstLine="22"/>
              <w:rPr>
                <w:sz w:val="24"/>
                <w:szCs w:val="24"/>
              </w:rPr>
            </w:pPr>
            <w:bookmarkStart w:id="67" w:name="_Hlk172193472"/>
            <w:r w:rsidRPr="00FF3D43">
              <w:rPr>
                <w:sz w:val="24"/>
                <w:szCs w:val="24"/>
              </w:rPr>
              <w:t xml:space="preserve">Мне было </w:t>
            </w:r>
            <w:bookmarkStart w:id="68" w:name="_Hlk172538986"/>
            <w:bookmarkEnd w:id="67"/>
            <w:r w:rsidRPr="00FF3D43">
              <w:rPr>
                <w:sz w:val="24"/>
                <w:szCs w:val="24"/>
              </w:rPr>
              <w:t>легче/бли</w:t>
            </w:r>
            <w:r w:rsidR="00FF3D43">
              <w:rPr>
                <w:sz w:val="24"/>
                <w:szCs w:val="24"/>
                <w:lang w:val="kk-KZ"/>
              </w:rPr>
              <w:t xml:space="preserve"> </w:t>
            </w:r>
            <w:r w:rsidRPr="00FF3D43">
              <w:rPr>
                <w:sz w:val="24"/>
                <w:szCs w:val="24"/>
              </w:rPr>
              <w:t>же/удобнее купить за свой счет</w:t>
            </w:r>
            <w:bookmarkEnd w:id="68"/>
          </w:p>
        </w:tc>
        <w:tc>
          <w:tcPr>
            <w:tcW w:w="1309" w:type="dxa"/>
            <w:shd w:val="clear" w:color="auto" w:fill="auto"/>
            <w:noWrap/>
            <w:vAlign w:val="center"/>
          </w:tcPr>
          <w:p w14:paraId="16674DFA" w14:textId="2F95F35A"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27 (12,1)</w:t>
            </w:r>
          </w:p>
        </w:tc>
        <w:tc>
          <w:tcPr>
            <w:tcW w:w="1388" w:type="dxa"/>
            <w:shd w:val="clear" w:color="auto" w:fill="auto"/>
            <w:noWrap/>
            <w:vAlign w:val="center"/>
          </w:tcPr>
          <w:p w14:paraId="142722D9" w14:textId="40E9518F"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291 (60,9)</w:t>
            </w:r>
          </w:p>
        </w:tc>
        <w:tc>
          <w:tcPr>
            <w:tcW w:w="1390" w:type="dxa"/>
            <w:shd w:val="clear" w:color="auto" w:fill="auto"/>
            <w:noWrap/>
            <w:vAlign w:val="center"/>
          </w:tcPr>
          <w:p w14:paraId="3C70AD0F" w14:textId="51EAC173"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318 (45,4)</w:t>
            </w:r>
          </w:p>
        </w:tc>
        <w:tc>
          <w:tcPr>
            <w:tcW w:w="924" w:type="dxa"/>
            <w:vMerge/>
          </w:tcPr>
          <w:p w14:paraId="49ABE434" w14:textId="77777777" w:rsidR="00FD3354" w:rsidRPr="00FF3D43" w:rsidRDefault="00FD3354" w:rsidP="00FF3D43">
            <w:pPr>
              <w:spacing w:line="228" w:lineRule="auto"/>
              <w:ind w:firstLine="22"/>
              <w:rPr>
                <w:sz w:val="24"/>
                <w:szCs w:val="24"/>
              </w:rPr>
            </w:pPr>
          </w:p>
        </w:tc>
      </w:tr>
      <w:tr w:rsidR="001D34B3" w:rsidRPr="00FF3D43" w14:paraId="01AAA6C2" w14:textId="77777777" w:rsidTr="00FF3D43">
        <w:trPr>
          <w:trHeight w:val="288"/>
        </w:trPr>
        <w:tc>
          <w:tcPr>
            <w:tcW w:w="2122" w:type="dxa"/>
            <w:vMerge/>
            <w:shd w:val="clear" w:color="auto" w:fill="auto"/>
            <w:noWrap/>
          </w:tcPr>
          <w:p w14:paraId="5B36A788"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5AC5E0ED" w14:textId="07918EA2" w:rsidR="00FD3354" w:rsidRPr="00FF3D43" w:rsidRDefault="00FD3354" w:rsidP="00FF3D43">
            <w:pPr>
              <w:spacing w:line="228" w:lineRule="auto"/>
              <w:ind w:firstLine="22"/>
              <w:rPr>
                <w:sz w:val="24"/>
                <w:szCs w:val="24"/>
              </w:rPr>
            </w:pPr>
            <w:r w:rsidRPr="00FF3D43">
              <w:rPr>
                <w:sz w:val="24"/>
                <w:szCs w:val="24"/>
              </w:rPr>
              <w:t>Меня не устраивает качество лекарств вы</w:t>
            </w:r>
            <w:r w:rsidR="00FF3D43">
              <w:rPr>
                <w:sz w:val="24"/>
                <w:szCs w:val="24"/>
                <w:lang w:val="kk-KZ"/>
              </w:rPr>
              <w:t xml:space="preserve"> </w:t>
            </w:r>
            <w:r w:rsidRPr="00FF3D43">
              <w:rPr>
                <w:sz w:val="24"/>
                <w:szCs w:val="24"/>
              </w:rPr>
              <w:t>даваемых бесплатно</w:t>
            </w:r>
          </w:p>
        </w:tc>
        <w:tc>
          <w:tcPr>
            <w:tcW w:w="1309" w:type="dxa"/>
            <w:shd w:val="clear" w:color="auto" w:fill="auto"/>
            <w:noWrap/>
            <w:vAlign w:val="center"/>
          </w:tcPr>
          <w:p w14:paraId="7452B9BD" w14:textId="309F05CA" w:rsidR="00FD3354" w:rsidRPr="00FF3D43" w:rsidRDefault="00FD3354" w:rsidP="00FF3D43">
            <w:pPr>
              <w:spacing w:line="228" w:lineRule="auto"/>
              <w:ind w:left="-50" w:right="-84" w:firstLine="22"/>
              <w:jc w:val="center"/>
              <w:rPr>
                <w:rFonts w:eastAsia="Times New Roman"/>
                <w:sz w:val="24"/>
                <w:szCs w:val="24"/>
                <w:lang w:eastAsia="ru-RU"/>
              </w:rPr>
            </w:pPr>
          </w:p>
        </w:tc>
        <w:tc>
          <w:tcPr>
            <w:tcW w:w="1388" w:type="dxa"/>
            <w:shd w:val="clear" w:color="auto" w:fill="auto"/>
            <w:noWrap/>
            <w:vAlign w:val="center"/>
          </w:tcPr>
          <w:p w14:paraId="24AC791B" w14:textId="3A62C4E6"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15 (3,1)</w:t>
            </w:r>
          </w:p>
        </w:tc>
        <w:tc>
          <w:tcPr>
            <w:tcW w:w="1390" w:type="dxa"/>
            <w:shd w:val="clear" w:color="auto" w:fill="auto"/>
            <w:noWrap/>
            <w:vAlign w:val="center"/>
          </w:tcPr>
          <w:p w14:paraId="07AEB496" w14:textId="1F9C0E9D"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15 (2,1)</w:t>
            </w:r>
          </w:p>
        </w:tc>
        <w:tc>
          <w:tcPr>
            <w:tcW w:w="924" w:type="dxa"/>
            <w:vMerge/>
          </w:tcPr>
          <w:p w14:paraId="5452A5AC" w14:textId="77777777" w:rsidR="00FD3354" w:rsidRPr="00FF3D43" w:rsidRDefault="00FD3354" w:rsidP="00FF3D43">
            <w:pPr>
              <w:spacing w:line="228" w:lineRule="auto"/>
              <w:ind w:firstLine="22"/>
              <w:rPr>
                <w:sz w:val="24"/>
                <w:szCs w:val="24"/>
              </w:rPr>
            </w:pPr>
          </w:p>
        </w:tc>
      </w:tr>
      <w:tr w:rsidR="00FD3354" w:rsidRPr="00FF3D43" w14:paraId="109B7382" w14:textId="77777777" w:rsidTr="00FF3D43">
        <w:trPr>
          <w:trHeight w:val="288"/>
        </w:trPr>
        <w:tc>
          <w:tcPr>
            <w:tcW w:w="2122" w:type="dxa"/>
            <w:vMerge/>
            <w:shd w:val="clear" w:color="auto" w:fill="auto"/>
            <w:noWrap/>
          </w:tcPr>
          <w:p w14:paraId="0ACC09D7" w14:textId="77777777" w:rsidR="00FD3354" w:rsidRPr="00FF3D43" w:rsidRDefault="00FD3354" w:rsidP="00FF3D43">
            <w:pPr>
              <w:spacing w:line="228" w:lineRule="auto"/>
              <w:ind w:firstLine="22"/>
              <w:rPr>
                <w:rFonts w:eastAsia="Times New Roman"/>
                <w:sz w:val="24"/>
                <w:szCs w:val="24"/>
                <w:lang w:eastAsia="ru-RU"/>
              </w:rPr>
            </w:pPr>
          </w:p>
        </w:tc>
        <w:tc>
          <w:tcPr>
            <w:tcW w:w="2606" w:type="dxa"/>
            <w:shd w:val="clear" w:color="auto" w:fill="auto"/>
            <w:noWrap/>
          </w:tcPr>
          <w:p w14:paraId="50A23AC6" w14:textId="77777777" w:rsidR="00FD3354" w:rsidRPr="00FF3D43" w:rsidRDefault="00FD3354" w:rsidP="00FF3D43">
            <w:pPr>
              <w:spacing w:line="228" w:lineRule="auto"/>
              <w:ind w:firstLine="22"/>
              <w:rPr>
                <w:sz w:val="24"/>
                <w:szCs w:val="24"/>
              </w:rPr>
            </w:pPr>
            <w:r w:rsidRPr="00FF3D43">
              <w:rPr>
                <w:sz w:val="24"/>
                <w:szCs w:val="24"/>
              </w:rPr>
              <w:t>Итого</w:t>
            </w:r>
          </w:p>
        </w:tc>
        <w:tc>
          <w:tcPr>
            <w:tcW w:w="1309" w:type="dxa"/>
            <w:shd w:val="clear" w:color="auto" w:fill="auto"/>
            <w:noWrap/>
            <w:vAlign w:val="center"/>
          </w:tcPr>
          <w:p w14:paraId="7AB59B34" w14:textId="26A59C1D"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223 (100,0)</w:t>
            </w:r>
          </w:p>
        </w:tc>
        <w:tc>
          <w:tcPr>
            <w:tcW w:w="1388" w:type="dxa"/>
            <w:shd w:val="clear" w:color="auto" w:fill="auto"/>
            <w:noWrap/>
            <w:vAlign w:val="center"/>
          </w:tcPr>
          <w:p w14:paraId="24101048" w14:textId="7A288684"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478 (100,0)</w:t>
            </w:r>
          </w:p>
        </w:tc>
        <w:tc>
          <w:tcPr>
            <w:tcW w:w="1390" w:type="dxa"/>
            <w:shd w:val="clear" w:color="auto" w:fill="auto"/>
            <w:noWrap/>
            <w:vAlign w:val="center"/>
          </w:tcPr>
          <w:p w14:paraId="174D4D56" w14:textId="7FBD636B" w:rsidR="00FD3354" w:rsidRPr="00FF3D43" w:rsidRDefault="00FD3354" w:rsidP="00FF3D43">
            <w:pPr>
              <w:spacing w:line="228" w:lineRule="auto"/>
              <w:ind w:left="-50" w:right="-84" w:firstLine="22"/>
              <w:jc w:val="center"/>
              <w:rPr>
                <w:rFonts w:eastAsia="Times New Roman"/>
                <w:sz w:val="24"/>
                <w:szCs w:val="24"/>
                <w:lang w:eastAsia="ru-RU"/>
              </w:rPr>
            </w:pPr>
            <w:r w:rsidRPr="00FF3D43">
              <w:rPr>
                <w:rFonts w:eastAsia="Times New Roman"/>
                <w:sz w:val="24"/>
                <w:szCs w:val="24"/>
                <w:lang w:eastAsia="ru-RU"/>
              </w:rPr>
              <w:t>701 (100,0)</w:t>
            </w:r>
          </w:p>
        </w:tc>
        <w:tc>
          <w:tcPr>
            <w:tcW w:w="924" w:type="dxa"/>
            <w:vMerge/>
          </w:tcPr>
          <w:p w14:paraId="0B9C920B" w14:textId="77777777" w:rsidR="00FD3354" w:rsidRPr="00FF3D43" w:rsidRDefault="00FD3354" w:rsidP="00FF3D43">
            <w:pPr>
              <w:spacing w:line="228" w:lineRule="auto"/>
              <w:ind w:firstLine="22"/>
              <w:rPr>
                <w:sz w:val="24"/>
                <w:szCs w:val="24"/>
              </w:rPr>
            </w:pPr>
          </w:p>
        </w:tc>
      </w:tr>
    </w:tbl>
    <w:p w14:paraId="36AB0EF4" w14:textId="77777777" w:rsidR="00FD3354" w:rsidRPr="00C36C61" w:rsidRDefault="00FD3354" w:rsidP="00FD3354">
      <w:pPr>
        <w:ind w:hanging="142"/>
        <w:rPr>
          <w:sz w:val="20"/>
          <w:szCs w:val="20"/>
        </w:rPr>
      </w:pPr>
    </w:p>
    <w:p w14:paraId="072D0F5E" w14:textId="670B0FCF" w:rsidR="009503B5" w:rsidRPr="00C36C61" w:rsidRDefault="009503B5" w:rsidP="0076778F">
      <w:pPr>
        <w:ind w:right="-1" w:firstLine="709"/>
      </w:pPr>
      <w:r w:rsidRPr="00C36C61">
        <w:lastRenderedPageBreak/>
        <w:t xml:space="preserve">В целом более 70,0% респондентов в обоих регионах </w:t>
      </w:r>
      <w:r w:rsidR="002771DA" w:rsidRPr="00C36C61">
        <w:t xml:space="preserve">выразили согласие, как полное, так и частичное, о том, что врачи </w:t>
      </w:r>
      <w:r w:rsidRPr="00C36C61">
        <w:t>или фармацевт</w:t>
      </w:r>
      <w:r w:rsidR="002771DA" w:rsidRPr="00C36C61">
        <w:t xml:space="preserve">ы предоставляют </w:t>
      </w:r>
      <w:r w:rsidRPr="00C36C61">
        <w:t>достаточно информаци</w:t>
      </w:r>
      <w:r w:rsidR="002771DA" w:rsidRPr="00C36C61">
        <w:t xml:space="preserve">и о </w:t>
      </w:r>
      <w:r w:rsidRPr="00C36C61">
        <w:t>прием</w:t>
      </w:r>
      <w:r w:rsidR="002771DA" w:rsidRPr="00C36C61">
        <w:t>е</w:t>
      </w:r>
      <w:r w:rsidRPr="00C36C61">
        <w:t xml:space="preserve"> ЛС и помогают </w:t>
      </w:r>
      <w:r w:rsidR="002771DA" w:rsidRPr="00C36C61">
        <w:t xml:space="preserve">в </w:t>
      </w:r>
      <w:r w:rsidRPr="00C36C61">
        <w:t>получ</w:t>
      </w:r>
      <w:r w:rsidR="002771DA" w:rsidRPr="00C36C61">
        <w:t xml:space="preserve">ении </w:t>
      </w:r>
      <w:r w:rsidRPr="00C36C61">
        <w:t>необходимы</w:t>
      </w:r>
      <w:r w:rsidR="002771DA" w:rsidRPr="00C36C61">
        <w:t>х препаратов</w:t>
      </w:r>
      <w:r w:rsidRPr="00C36C61">
        <w:t xml:space="preserve">. </w:t>
      </w:r>
      <w:r w:rsidR="002771DA" w:rsidRPr="00C36C61">
        <w:t xml:space="preserve">Около 10-15% респондентов, преимущественно из Алматинской области, высказали нейтральное или отрицательное мнение относительно того, что лекарства предоставляются в комфортных условиях </w:t>
      </w:r>
      <w:r w:rsidRPr="00C36C61">
        <w:t xml:space="preserve">(таблица </w:t>
      </w:r>
      <w:r w:rsidR="002F190B" w:rsidRPr="00C36C61">
        <w:t>19</w:t>
      </w:r>
      <w:r w:rsidRPr="00C36C61">
        <w:t xml:space="preserve">). </w:t>
      </w:r>
    </w:p>
    <w:p w14:paraId="1FF1DF04" w14:textId="77777777" w:rsidR="002771DA" w:rsidRPr="00C36C61" w:rsidRDefault="002771DA" w:rsidP="0076778F">
      <w:pPr>
        <w:ind w:right="-1" w:firstLine="709"/>
      </w:pPr>
    </w:p>
    <w:p w14:paraId="242B7D6E" w14:textId="59929ECF" w:rsidR="00D4120D" w:rsidRDefault="00D4120D" w:rsidP="00861E72">
      <w:pPr>
        <w:ind w:firstLine="0"/>
        <w:rPr>
          <w:lang w:val="kk-KZ"/>
        </w:rPr>
      </w:pPr>
      <w:r w:rsidRPr="00C36C61">
        <w:t xml:space="preserve">Таблица </w:t>
      </w:r>
      <w:r w:rsidR="002F190B" w:rsidRPr="00C36C61">
        <w:t>19</w:t>
      </w:r>
      <w:r w:rsidRPr="00C36C61">
        <w:t xml:space="preserve"> </w:t>
      </w:r>
      <w:r w:rsidR="001A67A8">
        <w:rPr>
          <w:lang w:val="kk-KZ"/>
        </w:rPr>
        <w:t xml:space="preserve">– </w:t>
      </w:r>
      <w:r w:rsidRPr="00C36C61">
        <w:t>Удовлетворенность пациентов информированием и оказанием услуг по вопросам лекарственного обеспечения</w:t>
      </w:r>
    </w:p>
    <w:p w14:paraId="22B21D85" w14:textId="77777777" w:rsidR="001A67A8" w:rsidRPr="001A67A8" w:rsidRDefault="001A67A8" w:rsidP="00861E72">
      <w:pPr>
        <w:ind w:firstLine="0"/>
        <w:rPr>
          <w:sz w:val="16"/>
          <w:szCs w:val="16"/>
          <w:lang w:val="kk-KZ"/>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90"/>
        <w:gridCol w:w="1466"/>
        <w:gridCol w:w="1414"/>
        <w:gridCol w:w="1396"/>
        <w:gridCol w:w="756"/>
      </w:tblGrid>
      <w:tr w:rsidR="001D34B3" w:rsidRPr="00C36C61" w14:paraId="458924E1" w14:textId="77777777" w:rsidTr="007F020D">
        <w:trPr>
          <w:trHeight w:val="288"/>
          <w:jc w:val="center"/>
        </w:trPr>
        <w:tc>
          <w:tcPr>
            <w:tcW w:w="4728" w:type="dxa"/>
            <w:gridSpan w:val="2"/>
            <w:vMerge w:val="restart"/>
            <w:shd w:val="clear" w:color="auto" w:fill="auto"/>
            <w:noWrap/>
            <w:vAlign w:val="center"/>
            <w:hideMark/>
          </w:tcPr>
          <w:p w14:paraId="1258A1BC" w14:textId="77777777" w:rsidR="00D4120D" w:rsidRPr="006815C4" w:rsidRDefault="00D4120D" w:rsidP="006815C4">
            <w:pPr>
              <w:spacing w:line="216" w:lineRule="auto"/>
              <w:ind w:firstLine="0"/>
              <w:jc w:val="center"/>
              <w:rPr>
                <w:rFonts w:eastAsia="Times New Roman"/>
                <w:sz w:val="24"/>
                <w:szCs w:val="24"/>
                <w:lang w:eastAsia="ru-RU"/>
              </w:rPr>
            </w:pPr>
            <w:r w:rsidRPr="006815C4">
              <w:rPr>
                <w:rFonts w:eastAsia="Times New Roman"/>
                <w:sz w:val="24"/>
                <w:szCs w:val="24"/>
                <w:lang w:eastAsia="ru-RU"/>
              </w:rPr>
              <w:t>Фактор</w:t>
            </w:r>
          </w:p>
        </w:tc>
        <w:tc>
          <w:tcPr>
            <w:tcW w:w="4276" w:type="dxa"/>
            <w:gridSpan w:val="3"/>
            <w:shd w:val="clear" w:color="auto" w:fill="auto"/>
            <w:noWrap/>
            <w:vAlign w:val="center"/>
          </w:tcPr>
          <w:p w14:paraId="6D4173B3" w14:textId="77777777" w:rsidR="00D4120D" w:rsidRPr="006815C4" w:rsidRDefault="00D4120D" w:rsidP="006815C4">
            <w:pPr>
              <w:spacing w:line="216" w:lineRule="auto"/>
              <w:ind w:firstLine="0"/>
              <w:jc w:val="center"/>
              <w:rPr>
                <w:rFonts w:eastAsia="Times New Roman"/>
                <w:sz w:val="24"/>
                <w:szCs w:val="24"/>
                <w:lang w:eastAsia="ru-RU"/>
              </w:rPr>
            </w:pPr>
            <w:r w:rsidRPr="006815C4">
              <w:rPr>
                <w:rFonts w:eastAsia="Times New Roman"/>
                <w:sz w:val="24"/>
                <w:szCs w:val="24"/>
                <w:lang w:eastAsia="ru-RU"/>
              </w:rPr>
              <w:t>Место проживания</w:t>
            </w:r>
          </w:p>
        </w:tc>
        <w:tc>
          <w:tcPr>
            <w:tcW w:w="756" w:type="dxa"/>
            <w:vMerge w:val="restart"/>
            <w:vAlign w:val="center"/>
          </w:tcPr>
          <w:p w14:paraId="03008208" w14:textId="77777777" w:rsidR="00D4120D" w:rsidRPr="006815C4" w:rsidRDefault="00D4120D" w:rsidP="006815C4">
            <w:pPr>
              <w:spacing w:line="228" w:lineRule="auto"/>
              <w:ind w:firstLine="0"/>
              <w:jc w:val="center"/>
              <w:rPr>
                <w:rFonts w:eastAsia="Times New Roman"/>
                <w:sz w:val="24"/>
                <w:szCs w:val="24"/>
                <w:lang w:eastAsia="ru-RU"/>
              </w:rPr>
            </w:pPr>
            <w:r w:rsidRPr="006815C4">
              <w:rPr>
                <w:rFonts w:eastAsia="Times New Roman"/>
                <w:sz w:val="24"/>
                <w:szCs w:val="24"/>
                <w:lang w:eastAsia="ru-RU"/>
              </w:rPr>
              <w:t>Р</w:t>
            </w:r>
          </w:p>
        </w:tc>
      </w:tr>
      <w:tr w:rsidR="001D34B3" w:rsidRPr="00C36C61" w14:paraId="1730215E" w14:textId="77777777" w:rsidTr="007F020D">
        <w:trPr>
          <w:trHeight w:val="288"/>
          <w:jc w:val="center"/>
        </w:trPr>
        <w:tc>
          <w:tcPr>
            <w:tcW w:w="4728" w:type="dxa"/>
            <w:gridSpan w:val="2"/>
            <w:vMerge/>
            <w:shd w:val="clear" w:color="auto" w:fill="auto"/>
            <w:noWrap/>
          </w:tcPr>
          <w:p w14:paraId="39589984" w14:textId="77777777" w:rsidR="00D4120D" w:rsidRPr="006815C4" w:rsidRDefault="00D4120D" w:rsidP="006815C4">
            <w:pPr>
              <w:spacing w:line="216" w:lineRule="auto"/>
              <w:ind w:firstLine="0"/>
              <w:rPr>
                <w:rFonts w:eastAsia="Times New Roman"/>
                <w:sz w:val="24"/>
                <w:szCs w:val="24"/>
                <w:lang w:eastAsia="ru-RU"/>
              </w:rPr>
            </w:pPr>
          </w:p>
        </w:tc>
        <w:tc>
          <w:tcPr>
            <w:tcW w:w="1466" w:type="dxa"/>
            <w:shd w:val="clear" w:color="auto" w:fill="auto"/>
            <w:noWrap/>
            <w:vAlign w:val="center"/>
          </w:tcPr>
          <w:p w14:paraId="17063C44" w14:textId="68C0D26E" w:rsidR="00D4120D" w:rsidRPr="006815C4" w:rsidRDefault="00FF3D43" w:rsidP="006815C4">
            <w:pPr>
              <w:spacing w:line="216" w:lineRule="auto"/>
              <w:ind w:firstLine="0"/>
              <w:jc w:val="center"/>
              <w:rPr>
                <w:rFonts w:eastAsia="Times New Roman"/>
                <w:sz w:val="24"/>
                <w:szCs w:val="24"/>
                <w:lang w:val="kk-KZ" w:eastAsia="ru-RU"/>
              </w:rPr>
            </w:pPr>
            <w:r w:rsidRPr="006815C4">
              <w:rPr>
                <w:rFonts w:eastAsia="Times New Roman"/>
                <w:sz w:val="24"/>
                <w:szCs w:val="24"/>
                <w:lang w:eastAsia="ru-RU"/>
              </w:rPr>
              <w:t>город</w:t>
            </w:r>
            <w:r w:rsidRPr="006815C4">
              <w:rPr>
                <w:rFonts w:eastAsia="Times New Roman"/>
                <w:sz w:val="24"/>
                <w:szCs w:val="24"/>
                <w:lang w:val="kk-KZ" w:eastAsia="ru-RU"/>
              </w:rPr>
              <w:t xml:space="preserve"> (</w:t>
            </w:r>
            <w:r w:rsidRPr="006815C4">
              <w:rPr>
                <w:sz w:val="24"/>
                <w:szCs w:val="24"/>
              </w:rPr>
              <w:t>%</w:t>
            </w:r>
            <w:r w:rsidRPr="006815C4">
              <w:rPr>
                <w:rFonts w:eastAsia="Times New Roman"/>
                <w:sz w:val="24"/>
                <w:szCs w:val="24"/>
                <w:lang w:val="kk-KZ" w:eastAsia="ru-RU"/>
              </w:rPr>
              <w:t>)</w:t>
            </w:r>
          </w:p>
        </w:tc>
        <w:tc>
          <w:tcPr>
            <w:tcW w:w="1414" w:type="dxa"/>
            <w:shd w:val="clear" w:color="auto" w:fill="auto"/>
            <w:noWrap/>
            <w:vAlign w:val="center"/>
          </w:tcPr>
          <w:p w14:paraId="6542B1FA" w14:textId="31EC5A2C" w:rsidR="00D4120D" w:rsidRPr="006815C4" w:rsidRDefault="00FF3D43" w:rsidP="006815C4">
            <w:pPr>
              <w:spacing w:line="216" w:lineRule="auto"/>
              <w:ind w:left="-100" w:firstLine="0"/>
              <w:jc w:val="center"/>
              <w:rPr>
                <w:rFonts w:eastAsia="Times New Roman"/>
                <w:sz w:val="24"/>
                <w:szCs w:val="24"/>
                <w:lang w:val="kk-KZ" w:eastAsia="ru-RU"/>
              </w:rPr>
            </w:pPr>
            <w:r w:rsidRPr="006815C4">
              <w:rPr>
                <w:rFonts w:eastAsia="Times New Roman"/>
                <w:sz w:val="24"/>
                <w:szCs w:val="24"/>
                <w:lang w:eastAsia="ru-RU"/>
              </w:rPr>
              <w:t>область</w:t>
            </w:r>
            <w:r w:rsidRPr="006815C4">
              <w:rPr>
                <w:rFonts w:eastAsia="Times New Roman"/>
                <w:sz w:val="24"/>
                <w:szCs w:val="24"/>
                <w:lang w:val="kk-KZ" w:eastAsia="ru-RU"/>
              </w:rPr>
              <w:t xml:space="preserve"> (</w:t>
            </w:r>
            <w:r w:rsidRPr="006815C4">
              <w:rPr>
                <w:sz w:val="24"/>
                <w:szCs w:val="24"/>
              </w:rPr>
              <w:t>%</w:t>
            </w:r>
            <w:r w:rsidRPr="006815C4">
              <w:rPr>
                <w:rFonts w:eastAsia="Times New Roman"/>
                <w:sz w:val="24"/>
                <w:szCs w:val="24"/>
                <w:lang w:val="kk-KZ" w:eastAsia="ru-RU"/>
              </w:rPr>
              <w:t>)</w:t>
            </w:r>
          </w:p>
        </w:tc>
        <w:tc>
          <w:tcPr>
            <w:tcW w:w="1396" w:type="dxa"/>
            <w:shd w:val="clear" w:color="auto" w:fill="auto"/>
            <w:noWrap/>
            <w:vAlign w:val="center"/>
          </w:tcPr>
          <w:p w14:paraId="4AB2A347" w14:textId="27839F06" w:rsidR="00D4120D" w:rsidRPr="006815C4" w:rsidRDefault="00FF3D43" w:rsidP="006815C4">
            <w:pPr>
              <w:spacing w:line="216" w:lineRule="auto"/>
              <w:ind w:firstLine="0"/>
              <w:jc w:val="center"/>
              <w:rPr>
                <w:rFonts w:eastAsia="Times New Roman"/>
                <w:sz w:val="24"/>
                <w:szCs w:val="24"/>
                <w:lang w:val="kk-KZ" w:eastAsia="ru-RU"/>
              </w:rPr>
            </w:pPr>
            <w:r w:rsidRPr="006815C4">
              <w:rPr>
                <w:rFonts w:eastAsia="Times New Roman"/>
                <w:sz w:val="24"/>
                <w:szCs w:val="24"/>
                <w:lang w:eastAsia="ru-RU"/>
              </w:rPr>
              <w:t>всего</w:t>
            </w:r>
            <w:r w:rsidRPr="006815C4">
              <w:rPr>
                <w:rFonts w:eastAsia="Times New Roman"/>
                <w:sz w:val="24"/>
                <w:szCs w:val="24"/>
                <w:lang w:val="kk-KZ" w:eastAsia="ru-RU"/>
              </w:rPr>
              <w:t xml:space="preserve"> (</w:t>
            </w:r>
            <w:r w:rsidRPr="006815C4">
              <w:rPr>
                <w:sz w:val="24"/>
                <w:szCs w:val="24"/>
              </w:rPr>
              <w:t>%</w:t>
            </w:r>
            <w:r w:rsidRPr="006815C4">
              <w:rPr>
                <w:sz w:val="24"/>
                <w:szCs w:val="24"/>
                <w:lang w:val="kk-KZ"/>
              </w:rPr>
              <w:t>)</w:t>
            </w:r>
          </w:p>
        </w:tc>
        <w:tc>
          <w:tcPr>
            <w:tcW w:w="756" w:type="dxa"/>
            <w:vMerge/>
          </w:tcPr>
          <w:p w14:paraId="422EC45E" w14:textId="77777777" w:rsidR="00D4120D" w:rsidRPr="006815C4" w:rsidRDefault="00D4120D" w:rsidP="006815C4">
            <w:pPr>
              <w:spacing w:line="228" w:lineRule="auto"/>
              <w:ind w:firstLine="0"/>
              <w:rPr>
                <w:rFonts w:eastAsia="Times New Roman"/>
                <w:sz w:val="24"/>
                <w:szCs w:val="24"/>
                <w:lang w:eastAsia="ru-RU"/>
              </w:rPr>
            </w:pPr>
          </w:p>
        </w:tc>
      </w:tr>
      <w:tr w:rsidR="006815C4" w:rsidRPr="00C36C61" w14:paraId="210E44A7" w14:textId="77777777" w:rsidTr="007F020D">
        <w:trPr>
          <w:trHeight w:val="64"/>
          <w:jc w:val="center"/>
        </w:trPr>
        <w:tc>
          <w:tcPr>
            <w:tcW w:w="4728" w:type="dxa"/>
            <w:gridSpan w:val="2"/>
            <w:shd w:val="clear" w:color="auto" w:fill="auto"/>
            <w:noWrap/>
          </w:tcPr>
          <w:p w14:paraId="3B11590C" w14:textId="3B6C8F30" w:rsidR="006815C4" w:rsidRPr="006815C4" w:rsidRDefault="006815C4" w:rsidP="006815C4">
            <w:pPr>
              <w:spacing w:line="216" w:lineRule="auto"/>
              <w:ind w:firstLine="0"/>
              <w:jc w:val="center"/>
              <w:rPr>
                <w:rFonts w:eastAsia="Times New Roman"/>
                <w:sz w:val="24"/>
                <w:szCs w:val="24"/>
                <w:lang w:val="kk-KZ" w:eastAsia="ru-RU"/>
              </w:rPr>
            </w:pPr>
            <w:r>
              <w:rPr>
                <w:rFonts w:eastAsia="Times New Roman"/>
                <w:sz w:val="24"/>
                <w:szCs w:val="24"/>
                <w:lang w:val="kk-KZ" w:eastAsia="ru-RU"/>
              </w:rPr>
              <w:t>1</w:t>
            </w:r>
          </w:p>
        </w:tc>
        <w:tc>
          <w:tcPr>
            <w:tcW w:w="1466" w:type="dxa"/>
            <w:shd w:val="clear" w:color="auto" w:fill="auto"/>
            <w:noWrap/>
            <w:vAlign w:val="center"/>
          </w:tcPr>
          <w:p w14:paraId="2391E3E6" w14:textId="4EBE0595" w:rsidR="006815C4" w:rsidRPr="006815C4" w:rsidRDefault="006815C4" w:rsidP="006815C4">
            <w:pPr>
              <w:spacing w:line="216" w:lineRule="auto"/>
              <w:ind w:firstLine="0"/>
              <w:jc w:val="center"/>
              <w:rPr>
                <w:rFonts w:eastAsia="Times New Roman"/>
                <w:sz w:val="24"/>
                <w:szCs w:val="24"/>
                <w:lang w:val="kk-KZ" w:eastAsia="ru-RU"/>
              </w:rPr>
            </w:pPr>
            <w:r>
              <w:rPr>
                <w:rFonts w:eastAsia="Times New Roman"/>
                <w:sz w:val="24"/>
                <w:szCs w:val="24"/>
                <w:lang w:val="kk-KZ" w:eastAsia="ru-RU"/>
              </w:rPr>
              <w:t>2</w:t>
            </w:r>
          </w:p>
        </w:tc>
        <w:tc>
          <w:tcPr>
            <w:tcW w:w="1414" w:type="dxa"/>
            <w:shd w:val="clear" w:color="auto" w:fill="auto"/>
            <w:noWrap/>
            <w:vAlign w:val="center"/>
          </w:tcPr>
          <w:p w14:paraId="2EE0AD6C" w14:textId="6AE8FEE4" w:rsidR="006815C4" w:rsidRPr="006815C4" w:rsidRDefault="006815C4" w:rsidP="006815C4">
            <w:pPr>
              <w:spacing w:line="216" w:lineRule="auto"/>
              <w:ind w:left="-100" w:firstLine="0"/>
              <w:jc w:val="center"/>
              <w:rPr>
                <w:rFonts w:eastAsia="Times New Roman"/>
                <w:sz w:val="24"/>
                <w:szCs w:val="24"/>
                <w:lang w:val="kk-KZ" w:eastAsia="ru-RU"/>
              </w:rPr>
            </w:pPr>
            <w:r>
              <w:rPr>
                <w:rFonts w:eastAsia="Times New Roman"/>
                <w:sz w:val="24"/>
                <w:szCs w:val="24"/>
                <w:lang w:val="kk-KZ" w:eastAsia="ru-RU"/>
              </w:rPr>
              <w:t>3</w:t>
            </w:r>
          </w:p>
        </w:tc>
        <w:tc>
          <w:tcPr>
            <w:tcW w:w="1396" w:type="dxa"/>
            <w:shd w:val="clear" w:color="auto" w:fill="auto"/>
            <w:noWrap/>
            <w:vAlign w:val="center"/>
          </w:tcPr>
          <w:p w14:paraId="7C69CAEB" w14:textId="078761E6" w:rsidR="006815C4" w:rsidRPr="006815C4" w:rsidRDefault="006815C4" w:rsidP="006815C4">
            <w:pPr>
              <w:spacing w:line="216" w:lineRule="auto"/>
              <w:ind w:firstLine="0"/>
              <w:jc w:val="center"/>
              <w:rPr>
                <w:rFonts w:eastAsia="Times New Roman"/>
                <w:sz w:val="24"/>
                <w:szCs w:val="24"/>
                <w:lang w:val="kk-KZ" w:eastAsia="ru-RU"/>
              </w:rPr>
            </w:pPr>
            <w:r>
              <w:rPr>
                <w:rFonts w:eastAsia="Times New Roman"/>
                <w:sz w:val="24"/>
                <w:szCs w:val="24"/>
                <w:lang w:val="kk-KZ" w:eastAsia="ru-RU"/>
              </w:rPr>
              <w:t>4</w:t>
            </w:r>
          </w:p>
        </w:tc>
        <w:tc>
          <w:tcPr>
            <w:tcW w:w="756" w:type="dxa"/>
          </w:tcPr>
          <w:p w14:paraId="019A8C8A" w14:textId="6FC36BC6" w:rsidR="006815C4" w:rsidRPr="006815C4" w:rsidRDefault="006815C4" w:rsidP="006815C4">
            <w:pPr>
              <w:spacing w:line="228" w:lineRule="auto"/>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C36C61" w14:paraId="5C599000" w14:textId="77777777" w:rsidTr="007F020D">
        <w:trPr>
          <w:trHeight w:val="64"/>
          <w:jc w:val="center"/>
        </w:trPr>
        <w:tc>
          <w:tcPr>
            <w:tcW w:w="2338" w:type="dxa"/>
            <w:vMerge w:val="restart"/>
            <w:shd w:val="clear" w:color="auto" w:fill="auto"/>
            <w:noWrap/>
            <w:hideMark/>
          </w:tcPr>
          <w:p w14:paraId="2C7CD71C" w14:textId="77777777" w:rsidR="00D4120D" w:rsidRPr="006815C4" w:rsidRDefault="00D4120D" w:rsidP="006815C4">
            <w:pPr>
              <w:spacing w:line="216" w:lineRule="auto"/>
              <w:ind w:firstLine="0"/>
              <w:rPr>
                <w:rFonts w:eastAsia="Times New Roman"/>
                <w:sz w:val="24"/>
                <w:szCs w:val="24"/>
                <w:lang w:eastAsia="ru-RU"/>
              </w:rPr>
            </w:pPr>
            <w:r w:rsidRPr="006815C4">
              <w:rPr>
                <w:rFonts w:eastAsia="Times New Roman"/>
                <w:sz w:val="24"/>
                <w:szCs w:val="24"/>
                <w:lang w:eastAsia="ru-RU"/>
              </w:rPr>
              <w:t xml:space="preserve">На сколько вы удовлетворены лекарственным обеспечением на уровне ПМСП? </w:t>
            </w:r>
          </w:p>
        </w:tc>
        <w:tc>
          <w:tcPr>
            <w:tcW w:w="2390" w:type="dxa"/>
            <w:shd w:val="clear" w:color="auto" w:fill="auto"/>
            <w:noWrap/>
            <w:hideMark/>
          </w:tcPr>
          <w:p w14:paraId="4C551D58" w14:textId="77777777" w:rsidR="00D4120D" w:rsidRPr="006815C4" w:rsidRDefault="00D4120D" w:rsidP="006815C4">
            <w:pPr>
              <w:spacing w:line="216" w:lineRule="auto"/>
              <w:ind w:firstLine="0"/>
              <w:rPr>
                <w:sz w:val="24"/>
                <w:szCs w:val="24"/>
              </w:rPr>
            </w:pPr>
            <w:r w:rsidRPr="006815C4">
              <w:rPr>
                <w:sz w:val="24"/>
                <w:szCs w:val="24"/>
              </w:rPr>
              <w:t>Очень удовлетворен</w:t>
            </w:r>
          </w:p>
        </w:tc>
        <w:tc>
          <w:tcPr>
            <w:tcW w:w="1466" w:type="dxa"/>
            <w:shd w:val="clear" w:color="auto" w:fill="auto"/>
            <w:noWrap/>
            <w:vAlign w:val="center"/>
          </w:tcPr>
          <w:p w14:paraId="7853A071" w14:textId="56504808" w:rsidR="00D4120D" w:rsidRPr="006815C4" w:rsidRDefault="00D4120D" w:rsidP="006815C4">
            <w:pPr>
              <w:spacing w:line="216" w:lineRule="auto"/>
              <w:ind w:firstLine="0"/>
              <w:jc w:val="center"/>
              <w:rPr>
                <w:bCs/>
                <w:i/>
                <w:sz w:val="24"/>
                <w:szCs w:val="24"/>
              </w:rPr>
            </w:pPr>
            <w:r w:rsidRPr="006815C4">
              <w:rPr>
                <w:bCs/>
                <w:i/>
                <w:sz w:val="24"/>
                <w:szCs w:val="24"/>
              </w:rPr>
              <w:t>193 (47,5)</w:t>
            </w:r>
          </w:p>
        </w:tc>
        <w:tc>
          <w:tcPr>
            <w:tcW w:w="1414" w:type="dxa"/>
            <w:shd w:val="clear" w:color="auto" w:fill="auto"/>
            <w:noWrap/>
            <w:vAlign w:val="center"/>
          </w:tcPr>
          <w:p w14:paraId="3B3F0956" w14:textId="0919E640" w:rsidR="00D4120D" w:rsidRPr="006815C4" w:rsidRDefault="00D4120D" w:rsidP="006815C4">
            <w:pPr>
              <w:spacing w:line="216" w:lineRule="auto"/>
              <w:ind w:firstLine="0"/>
              <w:jc w:val="center"/>
              <w:rPr>
                <w:sz w:val="24"/>
                <w:szCs w:val="24"/>
              </w:rPr>
            </w:pPr>
            <w:r w:rsidRPr="006815C4">
              <w:rPr>
                <w:sz w:val="24"/>
                <w:szCs w:val="24"/>
              </w:rPr>
              <w:t>237(32,6)</w:t>
            </w:r>
          </w:p>
        </w:tc>
        <w:tc>
          <w:tcPr>
            <w:tcW w:w="1396" w:type="dxa"/>
            <w:shd w:val="clear" w:color="auto" w:fill="auto"/>
            <w:noWrap/>
            <w:vAlign w:val="center"/>
          </w:tcPr>
          <w:p w14:paraId="7C55EC80" w14:textId="3B023C81" w:rsidR="00D4120D" w:rsidRPr="006815C4" w:rsidRDefault="00D4120D" w:rsidP="006815C4">
            <w:pPr>
              <w:spacing w:line="216" w:lineRule="auto"/>
              <w:ind w:firstLine="0"/>
              <w:jc w:val="center"/>
              <w:rPr>
                <w:sz w:val="24"/>
                <w:szCs w:val="24"/>
              </w:rPr>
            </w:pPr>
            <w:r w:rsidRPr="006815C4">
              <w:rPr>
                <w:sz w:val="24"/>
                <w:szCs w:val="24"/>
              </w:rPr>
              <w:t>430(38,0)</w:t>
            </w:r>
          </w:p>
        </w:tc>
        <w:tc>
          <w:tcPr>
            <w:tcW w:w="756" w:type="dxa"/>
            <w:vMerge w:val="restart"/>
          </w:tcPr>
          <w:p w14:paraId="075ED68D"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0,001</w:t>
            </w:r>
          </w:p>
        </w:tc>
      </w:tr>
      <w:tr w:rsidR="001D34B3" w:rsidRPr="00C36C61" w14:paraId="0E7AF93B" w14:textId="77777777" w:rsidTr="007F020D">
        <w:trPr>
          <w:trHeight w:val="64"/>
          <w:jc w:val="center"/>
        </w:trPr>
        <w:tc>
          <w:tcPr>
            <w:tcW w:w="2338" w:type="dxa"/>
            <w:vMerge/>
            <w:shd w:val="clear" w:color="auto" w:fill="auto"/>
            <w:noWrap/>
            <w:hideMark/>
          </w:tcPr>
          <w:p w14:paraId="72F6335A"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6A1CFE5A" w14:textId="77777777" w:rsidR="00D4120D" w:rsidRPr="006815C4" w:rsidRDefault="00D4120D" w:rsidP="006815C4">
            <w:pPr>
              <w:spacing w:line="216" w:lineRule="auto"/>
              <w:ind w:firstLine="0"/>
              <w:rPr>
                <w:sz w:val="24"/>
                <w:szCs w:val="24"/>
              </w:rPr>
            </w:pPr>
            <w:r w:rsidRPr="006815C4">
              <w:rPr>
                <w:sz w:val="24"/>
                <w:szCs w:val="24"/>
              </w:rPr>
              <w:t>Удовлетворен</w:t>
            </w:r>
          </w:p>
        </w:tc>
        <w:tc>
          <w:tcPr>
            <w:tcW w:w="1466" w:type="dxa"/>
            <w:shd w:val="clear" w:color="auto" w:fill="auto"/>
            <w:noWrap/>
            <w:vAlign w:val="center"/>
          </w:tcPr>
          <w:p w14:paraId="7556A9DE" w14:textId="59CCDFD7" w:rsidR="00D4120D" w:rsidRPr="006815C4" w:rsidRDefault="00D4120D" w:rsidP="006815C4">
            <w:pPr>
              <w:spacing w:line="216" w:lineRule="auto"/>
              <w:ind w:firstLine="0"/>
              <w:jc w:val="center"/>
              <w:rPr>
                <w:sz w:val="24"/>
                <w:szCs w:val="24"/>
              </w:rPr>
            </w:pPr>
            <w:r w:rsidRPr="006815C4">
              <w:rPr>
                <w:sz w:val="24"/>
                <w:szCs w:val="24"/>
              </w:rPr>
              <w:t>176 (43,3)</w:t>
            </w:r>
          </w:p>
        </w:tc>
        <w:tc>
          <w:tcPr>
            <w:tcW w:w="1414" w:type="dxa"/>
            <w:shd w:val="clear" w:color="auto" w:fill="auto"/>
            <w:noWrap/>
            <w:vAlign w:val="center"/>
          </w:tcPr>
          <w:p w14:paraId="18BFAE6D" w14:textId="7655A9D4" w:rsidR="00D4120D" w:rsidRPr="006815C4" w:rsidRDefault="00D4120D" w:rsidP="006815C4">
            <w:pPr>
              <w:spacing w:line="216" w:lineRule="auto"/>
              <w:ind w:firstLine="0"/>
              <w:jc w:val="center"/>
              <w:rPr>
                <w:bCs/>
                <w:i/>
                <w:sz w:val="24"/>
                <w:szCs w:val="24"/>
              </w:rPr>
            </w:pPr>
            <w:r w:rsidRPr="006815C4">
              <w:rPr>
                <w:bCs/>
                <w:i/>
                <w:sz w:val="24"/>
                <w:szCs w:val="24"/>
              </w:rPr>
              <w:t>350(48,1)</w:t>
            </w:r>
          </w:p>
        </w:tc>
        <w:tc>
          <w:tcPr>
            <w:tcW w:w="1396" w:type="dxa"/>
            <w:shd w:val="clear" w:color="auto" w:fill="auto"/>
            <w:noWrap/>
            <w:vAlign w:val="center"/>
          </w:tcPr>
          <w:p w14:paraId="0C9339FB" w14:textId="4F611131" w:rsidR="00D4120D" w:rsidRPr="006815C4" w:rsidRDefault="00D4120D" w:rsidP="006815C4">
            <w:pPr>
              <w:spacing w:line="216" w:lineRule="auto"/>
              <w:ind w:firstLine="0"/>
              <w:jc w:val="center"/>
              <w:rPr>
                <w:sz w:val="24"/>
                <w:szCs w:val="24"/>
              </w:rPr>
            </w:pPr>
            <w:r w:rsidRPr="006815C4">
              <w:rPr>
                <w:sz w:val="24"/>
                <w:szCs w:val="24"/>
              </w:rPr>
              <w:t>526(46,4)</w:t>
            </w:r>
          </w:p>
        </w:tc>
        <w:tc>
          <w:tcPr>
            <w:tcW w:w="756" w:type="dxa"/>
            <w:vMerge/>
          </w:tcPr>
          <w:p w14:paraId="0724165F" w14:textId="77777777" w:rsidR="00D4120D" w:rsidRPr="006815C4" w:rsidRDefault="00D4120D" w:rsidP="006815C4">
            <w:pPr>
              <w:spacing w:line="228" w:lineRule="auto"/>
              <w:ind w:firstLine="0"/>
              <w:rPr>
                <w:sz w:val="24"/>
                <w:szCs w:val="24"/>
              </w:rPr>
            </w:pPr>
          </w:p>
        </w:tc>
      </w:tr>
      <w:tr w:rsidR="001D34B3" w:rsidRPr="00C36C61" w14:paraId="782618B2" w14:textId="77777777" w:rsidTr="007F020D">
        <w:trPr>
          <w:trHeight w:val="64"/>
          <w:jc w:val="center"/>
        </w:trPr>
        <w:tc>
          <w:tcPr>
            <w:tcW w:w="2338" w:type="dxa"/>
            <w:vMerge/>
            <w:shd w:val="clear" w:color="auto" w:fill="auto"/>
            <w:noWrap/>
            <w:hideMark/>
          </w:tcPr>
          <w:p w14:paraId="1EB8012F"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14123D1F" w14:textId="77777777" w:rsidR="00D4120D" w:rsidRPr="006815C4" w:rsidRDefault="00D4120D" w:rsidP="006815C4">
            <w:pPr>
              <w:spacing w:line="216" w:lineRule="auto"/>
              <w:ind w:firstLine="0"/>
              <w:rPr>
                <w:sz w:val="24"/>
                <w:szCs w:val="24"/>
              </w:rPr>
            </w:pPr>
            <w:r w:rsidRPr="006815C4">
              <w:rPr>
                <w:sz w:val="24"/>
                <w:szCs w:val="24"/>
              </w:rPr>
              <w:t>Нейтрально</w:t>
            </w:r>
          </w:p>
        </w:tc>
        <w:tc>
          <w:tcPr>
            <w:tcW w:w="1466" w:type="dxa"/>
            <w:shd w:val="clear" w:color="auto" w:fill="auto"/>
            <w:noWrap/>
            <w:vAlign w:val="center"/>
          </w:tcPr>
          <w:p w14:paraId="1ABF87F6" w14:textId="60E82ED3" w:rsidR="00D4120D" w:rsidRPr="006815C4" w:rsidRDefault="00D4120D" w:rsidP="006815C4">
            <w:pPr>
              <w:spacing w:line="216" w:lineRule="auto"/>
              <w:ind w:firstLine="0"/>
              <w:jc w:val="center"/>
              <w:rPr>
                <w:sz w:val="24"/>
                <w:szCs w:val="24"/>
              </w:rPr>
            </w:pPr>
            <w:r w:rsidRPr="006815C4">
              <w:rPr>
                <w:sz w:val="24"/>
                <w:szCs w:val="24"/>
              </w:rPr>
              <w:t>31 (7,6)</w:t>
            </w:r>
          </w:p>
        </w:tc>
        <w:tc>
          <w:tcPr>
            <w:tcW w:w="1414" w:type="dxa"/>
            <w:shd w:val="clear" w:color="auto" w:fill="auto"/>
            <w:noWrap/>
            <w:vAlign w:val="center"/>
          </w:tcPr>
          <w:p w14:paraId="40CF9699" w14:textId="789E920B" w:rsidR="00D4120D" w:rsidRPr="006815C4" w:rsidRDefault="00D4120D" w:rsidP="006815C4">
            <w:pPr>
              <w:spacing w:line="216" w:lineRule="auto"/>
              <w:ind w:firstLine="0"/>
              <w:jc w:val="center"/>
              <w:rPr>
                <w:sz w:val="24"/>
                <w:szCs w:val="24"/>
              </w:rPr>
            </w:pPr>
            <w:r w:rsidRPr="006815C4">
              <w:rPr>
                <w:sz w:val="24"/>
                <w:szCs w:val="24"/>
              </w:rPr>
              <w:t>71(9,8)</w:t>
            </w:r>
          </w:p>
        </w:tc>
        <w:tc>
          <w:tcPr>
            <w:tcW w:w="1396" w:type="dxa"/>
            <w:shd w:val="clear" w:color="auto" w:fill="auto"/>
            <w:noWrap/>
            <w:vAlign w:val="center"/>
          </w:tcPr>
          <w:p w14:paraId="76D14831" w14:textId="59DD6349" w:rsidR="00D4120D" w:rsidRPr="006815C4" w:rsidRDefault="00D4120D" w:rsidP="006815C4">
            <w:pPr>
              <w:spacing w:line="216" w:lineRule="auto"/>
              <w:ind w:firstLine="0"/>
              <w:jc w:val="center"/>
              <w:rPr>
                <w:sz w:val="24"/>
                <w:szCs w:val="24"/>
              </w:rPr>
            </w:pPr>
            <w:r w:rsidRPr="006815C4">
              <w:rPr>
                <w:sz w:val="24"/>
                <w:szCs w:val="24"/>
              </w:rPr>
              <w:t>102(9,0)</w:t>
            </w:r>
          </w:p>
        </w:tc>
        <w:tc>
          <w:tcPr>
            <w:tcW w:w="756" w:type="dxa"/>
            <w:vMerge/>
          </w:tcPr>
          <w:p w14:paraId="55CB6D1F" w14:textId="77777777" w:rsidR="00D4120D" w:rsidRPr="006815C4" w:rsidRDefault="00D4120D" w:rsidP="006815C4">
            <w:pPr>
              <w:spacing w:line="228" w:lineRule="auto"/>
              <w:ind w:firstLine="0"/>
              <w:rPr>
                <w:sz w:val="24"/>
                <w:szCs w:val="24"/>
              </w:rPr>
            </w:pPr>
          </w:p>
        </w:tc>
      </w:tr>
      <w:tr w:rsidR="001D34B3" w:rsidRPr="00C36C61" w14:paraId="16CA1ABD" w14:textId="77777777" w:rsidTr="007F020D">
        <w:trPr>
          <w:trHeight w:val="64"/>
          <w:jc w:val="center"/>
        </w:trPr>
        <w:tc>
          <w:tcPr>
            <w:tcW w:w="2338" w:type="dxa"/>
            <w:vMerge/>
            <w:shd w:val="clear" w:color="auto" w:fill="auto"/>
            <w:noWrap/>
            <w:hideMark/>
          </w:tcPr>
          <w:p w14:paraId="688E6E15"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3B21FA90" w14:textId="77777777" w:rsidR="00D4120D" w:rsidRPr="006815C4" w:rsidRDefault="00D4120D" w:rsidP="006815C4">
            <w:pPr>
              <w:spacing w:line="216" w:lineRule="auto"/>
              <w:ind w:firstLine="0"/>
              <w:rPr>
                <w:sz w:val="24"/>
                <w:szCs w:val="24"/>
              </w:rPr>
            </w:pPr>
            <w:r w:rsidRPr="006815C4">
              <w:rPr>
                <w:sz w:val="24"/>
                <w:szCs w:val="24"/>
              </w:rPr>
              <w:t>Неудовлетворен</w:t>
            </w:r>
          </w:p>
        </w:tc>
        <w:tc>
          <w:tcPr>
            <w:tcW w:w="1466" w:type="dxa"/>
            <w:shd w:val="clear" w:color="auto" w:fill="auto"/>
            <w:noWrap/>
            <w:vAlign w:val="center"/>
          </w:tcPr>
          <w:p w14:paraId="21964579" w14:textId="46593F46" w:rsidR="00D4120D" w:rsidRPr="006815C4" w:rsidRDefault="00D4120D" w:rsidP="006815C4">
            <w:pPr>
              <w:spacing w:line="216" w:lineRule="auto"/>
              <w:ind w:firstLine="0"/>
              <w:jc w:val="center"/>
              <w:rPr>
                <w:sz w:val="24"/>
                <w:szCs w:val="24"/>
              </w:rPr>
            </w:pPr>
            <w:r w:rsidRPr="006815C4">
              <w:rPr>
                <w:sz w:val="24"/>
                <w:szCs w:val="24"/>
              </w:rPr>
              <w:t>6 (1,5)</w:t>
            </w:r>
          </w:p>
        </w:tc>
        <w:tc>
          <w:tcPr>
            <w:tcW w:w="1414" w:type="dxa"/>
            <w:shd w:val="clear" w:color="auto" w:fill="auto"/>
            <w:noWrap/>
            <w:vAlign w:val="center"/>
          </w:tcPr>
          <w:p w14:paraId="1CF400A9" w14:textId="35EDA34D" w:rsidR="00D4120D" w:rsidRPr="006815C4" w:rsidRDefault="00D4120D" w:rsidP="006815C4">
            <w:pPr>
              <w:spacing w:line="216" w:lineRule="auto"/>
              <w:ind w:firstLine="0"/>
              <w:jc w:val="center"/>
              <w:rPr>
                <w:sz w:val="24"/>
                <w:szCs w:val="24"/>
              </w:rPr>
            </w:pPr>
            <w:r w:rsidRPr="006815C4">
              <w:rPr>
                <w:sz w:val="24"/>
                <w:szCs w:val="24"/>
              </w:rPr>
              <w:t>69(9,5)</w:t>
            </w:r>
          </w:p>
        </w:tc>
        <w:tc>
          <w:tcPr>
            <w:tcW w:w="1396" w:type="dxa"/>
            <w:shd w:val="clear" w:color="auto" w:fill="auto"/>
            <w:noWrap/>
            <w:vAlign w:val="center"/>
          </w:tcPr>
          <w:p w14:paraId="57CA14BB" w14:textId="1D36C33C" w:rsidR="00D4120D" w:rsidRPr="006815C4" w:rsidRDefault="00D4120D" w:rsidP="006815C4">
            <w:pPr>
              <w:spacing w:line="216" w:lineRule="auto"/>
              <w:ind w:firstLine="0"/>
              <w:jc w:val="center"/>
              <w:rPr>
                <w:sz w:val="24"/>
                <w:szCs w:val="24"/>
              </w:rPr>
            </w:pPr>
            <w:r w:rsidRPr="006815C4">
              <w:rPr>
                <w:sz w:val="24"/>
                <w:szCs w:val="24"/>
              </w:rPr>
              <w:t>75(6,6)</w:t>
            </w:r>
          </w:p>
        </w:tc>
        <w:tc>
          <w:tcPr>
            <w:tcW w:w="756" w:type="dxa"/>
            <w:vMerge/>
          </w:tcPr>
          <w:p w14:paraId="7E8A32C1" w14:textId="77777777" w:rsidR="00D4120D" w:rsidRPr="006815C4" w:rsidRDefault="00D4120D" w:rsidP="006815C4">
            <w:pPr>
              <w:spacing w:line="228" w:lineRule="auto"/>
              <w:ind w:firstLine="0"/>
              <w:rPr>
                <w:sz w:val="24"/>
                <w:szCs w:val="24"/>
              </w:rPr>
            </w:pPr>
          </w:p>
        </w:tc>
      </w:tr>
      <w:tr w:rsidR="001D34B3" w:rsidRPr="00C36C61" w14:paraId="79AD5BD2" w14:textId="77777777" w:rsidTr="007F020D">
        <w:trPr>
          <w:trHeight w:val="64"/>
          <w:jc w:val="center"/>
        </w:trPr>
        <w:tc>
          <w:tcPr>
            <w:tcW w:w="2338" w:type="dxa"/>
            <w:vMerge/>
            <w:shd w:val="clear" w:color="auto" w:fill="auto"/>
            <w:noWrap/>
          </w:tcPr>
          <w:p w14:paraId="62708B9E"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tcPr>
          <w:p w14:paraId="12A906C4" w14:textId="77777777" w:rsidR="00D4120D" w:rsidRPr="006815C4" w:rsidRDefault="00D4120D" w:rsidP="006815C4">
            <w:pPr>
              <w:spacing w:line="216" w:lineRule="auto"/>
              <w:ind w:firstLine="0"/>
              <w:rPr>
                <w:sz w:val="24"/>
                <w:szCs w:val="24"/>
              </w:rPr>
            </w:pPr>
            <w:r w:rsidRPr="006815C4">
              <w:rPr>
                <w:sz w:val="24"/>
                <w:szCs w:val="24"/>
              </w:rPr>
              <w:t>Итого</w:t>
            </w:r>
          </w:p>
        </w:tc>
        <w:tc>
          <w:tcPr>
            <w:tcW w:w="1466" w:type="dxa"/>
            <w:shd w:val="clear" w:color="auto" w:fill="auto"/>
            <w:noWrap/>
            <w:vAlign w:val="center"/>
          </w:tcPr>
          <w:p w14:paraId="797542EC" w14:textId="68DD4C79" w:rsidR="00D4120D" w:rsidRPr="006815C4" w:rsidRDefault="00D4120D" w:rsidP="006815C4">
            <w:pPr>
              <w:spacing w:line="216" w:lineRule="auto"/>
              <w:ind w:firstLine="0"/>
              <w:jc w:val="center"/>
              <w:rPr>
                <w:sz w:val="24"/>
                <w:szCs w:val="24"/>
              </w:rPr>
            </w:pPr>
            <w:r w:rsidRPr="006815C4">
              <w:rPr>
                <w:sz w:val="24"/>
                <w:szCs w:val="24"/>
              </w:rPr>
              <w:t>406 (100,0)</w:t>
            </w:r>
          </w:p>
        </w:tc>
        <w:tc>
          <w:tcPr>
            <w:tcW w:w="1414" w:type="dxa"/>
            <w:shd w:val="clear" w:color="auto" w:fill="auto"/>
            <w:noWrap/>
            <w:vAlign w:val="center"/>
          </w:tcPr>
          <w:p w14:paraId="22956101" w14:textId="00722477" w:rsidR="00D4120D" w:rsidRPr="006815C4" w:rsidRDefault="00D4120D" w:rsidP="006815C4">
            <w:pPr>
              <w:spacing w:line="216" w:lineRule="auto"/>
              <w:ind w:firstLine="0"/>
              <w:jc w:val="center"/>
              <w:rPr>
                <w:sz w:val="24"/>
                <w:szCs w:val="24"/>
              </w:rPr>
            </w:pPr>
            <w:r w:rsidRPr="006815C4">
              <w:rPr>
                <w:sz w:val="24"/>
                <w:szCs w:val="24"/>
              </w:rPr>
              <w:t>727(100,0)</w:t>
            </w:r>
          </w:p>
        </w:tc>
        <w:tc>
          <w:tcPr>
            <w:tcW w:w="1396" w:type="dxa"/>
            <w:shd w:val="clear" w:color="auto" w:fill="auto"/>
            <w:noWrap/>
            <w:vAlign w:val="center"/>
          </w:tcPr>
          <w:p w14:paraId="57B73436" w14:textId="58EC94DC" w:rsidR="00D4120D" w:rsidRPr="006815C4" w:rsidRDefault="00D4120D" w:rsidP="006815C4">
            <w:pPr>
              <w:spacing w:line="216" w:lineRule="auto"/>
              <w:ind w:firstLine="0"/>
              <w:jc w:val="center"/>
              <w:rPr>
                <w:sz w:val="24"/>
                <w:szCs w:val="24"/>
              </w:rPr>
            </w:pPr>
            <w:r w:rsidRPr="006815C4">
              <w:rPr>
                <w:sz w:val="24"/>
                <w:szCs w:val="24"/>
              </w:rPr>
              <w:t>1133(100,0)</w:t>
            </w:r>
          </w:p>
        </w:tc>
        <w:tc>
          <w:tcPr>
            <w:tcW w:w="756" w:type="dxa"/>
            <w:vMerge/>
          </w:tcPr>
          <w:p w14:paraId="2A5AD515" w14:textId="77777777" w:rsidR="00D4120D" w:rsidRPr="006815C4" w:rsidRDefault="00D4120D" w:rsidP="006815C4">
            <w:pPr>
              <w:spacing w:line="228" w:lineRule="auto"/>
              <w:ind w:firstLine="0"/>
              <w:rPr>
                <w:sz w:val="24"/>
                <w:szCs w:val="24"/>
              </w:rPr>
            </w:pPr>
          </w:p>
        </w:tc>
      </w:tr>
      <w:tr w:rsidR="001D34B3" w:rsidRPr="00C36C61" w14:paraId="24E2C598" w14:textId="77777777" w:rsidTr="007F020D">
        <w:trPr>
          <w:trHeight w:val="64"/>
          <w:jc w:val="center"/>
        </w:trPr>
        <w:tc>
          <w:tcPr>
            <w:tcW w:w="2338" w:type="dxa"/>
            <w:vMerge w:val="restart"/>
            <w:shd w:val="clear" w:color="auto" w:fill="auto"/>
            <w:noWrap/>
            <w:hideMark/>
          </w:tcPr>
          <w:p w14:paraId="0AA8754A" w14:textId="77777777" w:rsidR="00D4120D" w:rsidRPr="006815C4" w:rsidRDefault="00D4120D" w:rsidP="006815C4">
            <w:pPr>
              <w:spacing w:line="216" w:lineRule="auto"/>
              <w:ind w:firstLine="0"/>
              <w:rPr>
                <w:rFonts w:eastAsia="Times New Roman"/>
                <w:sz w:val="24"/>
                <w:szCs w:val="24"/>
                <w:lang w:eastAsia="ru-RU"/>
              </w:rPr>
            </w:pPr>
            <w:r w:rsidRPr="006815C4">
              <w:rPr>
                <w:rFonts w:eastAsia="Times New Roman"/>
                <w:sz w:val="24"/>
                <w:szCs w:val="24"/>
                <w:lang w:eastAsia="ru-RU"/>
              </w:rPr>
              <w:t xml:space="preserve">Фармацевт/врач помогает мне получить лекарства </w:t>
            </w:r>
          </w:p>
        </w:tc>
        <w:tc>
          <w:tcPr>
            <w:tcW w:w="2390" w:type="dxa"/>
            <w:shd w:val="clear" w:color="auto" w:fill="auto"/>
            <w:noWrap/>
            <w:hideMark/>
          </w:tcPr>
          <w:p w14:paraId="7BA83DDE" w14:textId="77777777" w:rsidR="00D4120D" w:rsidRPr="006815C4" w:rsidRDefault="00D4120D" w:rsidP="006815C4">
            <w:pPr>
              <w:spacing w:line="216" w:lineRule="auto"/>
              <w:ind w:firstLine="0"/>
              <w:rPr>
                <w:sz w:val="24"/>
                <w:szCs w:val="24"/>
              </w:rPr>
            </w:pPr>
            <w:r w:rsidRPr="006815C4">
              <w:rPr>
                <w:sz w:val="24"/>
                <w:szCs w:val="24"/>
              </w:rPr>
              <w:t>Согласен</w:t>
            </w:r>
          </w:p>
        </w:tc>
        <w:tc>
          <w:tcPr>
            <w:tcW w:w="1466" w:type="dxa"/>
            <w:shd w:val="clear" w:color="auto" w:fill="auto"/>
            <w:noWrap/>
            <w:vAlign w:val="center"/>
          </w:tcPr>
          <w:p w14:paraId="005A7160" w14:textId="0CCBBB51" w:rsidR="00D4120D" w:rsidRPr="006815C4" w:rsidRDefault="00D4120D" w:rsidP="006815C4">
            <w:pPr>
              <w:spacing w:line="216" w:lineRule="auto"/>
              <w:ind w:firstLine="0"/>
              <w:jc w:val="center"/>
              <w:rPr>
                <w:sz w:val="24"/>
                <w:szCs w:val="24"/>
              </w:rPr>
            </w:pPr>
            <w:r w:rsidRPr="006815C4">
              <w:rPr>
                <w:sz w:val="24"/>
                <w:szCs w:val="24"/>
              </w:rPr>
              <w:t>302 (74,4)</w:t>
            </w:r>
          </w:p>
        </w:tc>
        <w:tc>
          <w:tcPr>
            <w:tcW w:w="1414" w:type="dxa"/>
            <w:shd w:val="clear" w:color="auto" w:fill="auto"/>
            <w:noWrap/>
            <w:vAlign w:val="center"/>
          </w:tcPr>
          <w:p w14:paraId="28BC2FF1" w14:textId="2D611512" w:rsidR="00D4120D" w:rsidRPr="006815C4" w:rsidRDefault="00D4120D" w:rsidP="006815C4">
            <w:pPr>
              <w:spacing w:line="216" w:lineRule="auto"/>
              <w:ind w:firstLine="0"/>
              <w:jc w:val="center"/>
              <w:rPr>
                <w:sz w:val="24"/>
                <w:szCs w:val="24"/>
              </w:rPr>
            </w:pPr>
            <w:r w:rsidRPr="006815C4">
              <w:rPr>
                <w:sz w:val="24"/>
                <w:szCs w:val="24"/>
              </w:rPr>
              <w:t>453(62,3)</w:t>
            </w:r>
          </w:p>
        </w:tc>
        <w:tc>
          <w:tcPr>
            <w:tcW w:w="1396" w:type="dxa"/>
            <w:shd w:val="clear" w:color="auto" w:fill="auto"/>
            <w:noWrap/>
            <w:vAlign w:val="center"/>
          </w:tcPr>
          <w:p w14:paraId="5687EFA4" w14:textId="0717A161" w:rsidR="00D4120D" w:rsidRPr="006815C4" w:rsidRDefault="00D4120D" w:rsidP="006815C4">
            <w:pPr>
              <w:spacing w:line="216" w:lineRule="auto"/>
              <w:ind w:firstLine="0"/>
              <w:jc w:val="center"/>
              <w:rPr>
                <w:bCs/>
                <w:i/>
                <w:sz w:val="24"/>
                <w:szCs w:val="24"/>
              </w:rPr>
            </w:pPr>
            <w:r w:rsidRPr="006815C4">
              <w:rPr>
                <w:bCs/>
                <w:i/>
                <w:sz w:val="24"/>
                <w:szCs w:val="24"/>
              </w:rPr>
              <w:t>755(66,6)</w:t>
            </w:r>
          </w:p>
        </w:tc>
        <w:tc>
          <w:tcPr>
            <w:tcW w:w="756" w:type="dxa"/>
            <w:vMerge w:val="restart"/>
          </w:tcPr>
          <w:p w14:paraId="38014C8E"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0,001</w:t>
            </w:r>
          </w:p>
        </w:tc>
      </w:tr>
      <w:tr w:rsidR="001D34B3" w:rsidRPr="00C36C61" w14:paraId="7A2AFAF6" w14:textId="77777777" w:rsidTr="007F020D">
        <w:trPr>
          <w:trHeight w:val="64"/>
          <w:jc w:val="center"/>
        </w:trPr>
        <w:tc>
          <w:tcPr>
            <w:tcW w:w="2338" w:type="dxa"/>
            <w:vMerge/>
            <w:shd w:val="clear" w:color="auto" w:fill="auto"/>
            <w:noWrap/>
            <w:hideMark/>
          </w:tcPr>
          <w:p w14:paraId="2AC3222D"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1B02D68A" w14:textId="77777777" w:rsidR="00D4120D" w:rsidRPr="006815C4" w:rsidRDefault="00D4120D" w:rsidP="006815C4">
            <w:pPr>
              <w:spacing w:line="216"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56ED3CD4" w14:textId="7EDDC17A" w:rsidR="00D4120D" w:rsidRPr="006815C4" w:rsidRDefault="00D4120D" w:rsidP="006815C4">
            <w:pPr>
              <w:spacing w:line="216" w:lineRule="auto"/>
              <w:ind w:firstLine="0"/>
              <w:jc w:val="center"/>
              <w:rPr>
                <w:sz w:val="24"/>
                <w:szCs w:val="24"/>
              </w:rPr>
            </w:pPr>
            <w:r w:rsidRPr="006815C4">
              <w:rPr>
                <w:sz w:val="24"/>
                <w:szCs w:val="24"/>
              </w:rPr>
              <w:t>70 (17,2)</w:t>
            </w:r>
          </w:p>
        </w:tc>
        <w:tc>
          <w:tcPr>
            <w:tcW w:w="1414" w:type="dxa"/>
            <w:shd w:val="clear" w:color="auto" w:fill="auto"/>
            <w:noWrap/>
            <w:vAlign w:val="center"/>
          </w:tcPr>
          <w:p w14:paraId="664382E8" w14:textId="11F63522" w:rsidR="00D4120D" w:rsidRPr="006815C4" w:rsidRDefault="00D4120D" w:rsidP="006815C4">
            <w:pPr>
              <w:spacing w:line="216" w:lineRule="auto"/>
              <w:ind w:firstLine="0"/>
              <w:jc w:val="center"/>
              <w:rPr>
                <w:sz w:val="24"/>
                <w:szCs w:val="24"/>
              </w:rPr>
            </w:pPr>
            <w:r w:rsidRPr="006815C4">
              <w:rPr>
                <w:sz w:val="24"/>
                <w:szCs w:val="24"/>
              </w:rPr>
              <w:t>130(17,9)</w:t>
            </w:r>
          </w:p>
        </w:tc>
        <w:tc>
          <w:tcPr>
            <w:tcW w:w="1396" w:type="dxa"/>
            <w:shd w:val="clear" w:color="auto" w:fill="auto"/>
            <w:noWrap/>
            <w:vAlign w:val="center"/>
          </w:tcPr>
          <w:p w14:paraId="4701DBB7" w14:textId="3096B778" w:rsidR="00D4120D" w:rsidRPr="006815C4" w:rsidRDefault="00D4120D" w:rsidP="006815C4">
            <w:pPr>
              <w:spacing w:line="216" w:lineRule="auto"/>
              <w:ind w:firstLine="0"/>
              <w:jc w:val="center"/>
              <w:rPr>
                <w:sz w:val="24"/>
                <w:szCs w:val="24"/>
              </w:rPr>
            </w:pPr>
            <w:r w:rsidRPr="006815C4">
              <w:rPr>
                <w:sz w:val="24"/>
                <w:szCs w:val="24"/>
              </w:rPr>
              <w:t>200(17,7)</w:t>
            </w:r>
          </w:p>
        </w:tc>
        <w:tc>
          <w:tcPr>
            <w:tcW w:w="756" w:type="dxa"/>
            <w:vMerge/>
          </w:tcPr>
          <w:p w14:paraId="2D56E8BA" w14:textId="77777777" w:rsidR="00D4120D" w:rsidRPr="006815C4" w:rsidRDefault="00D4120D" w:rsidP="006815C4">
            <w:pPr>
              <w:spacing w:line="228" w:lineRule="auto"/>
              <w:ind w:firstLine="0"/>
              <w:rPr>
                <w:sz w:val="24"/>
                <w:szCs w:val="24"/>
              </w:rPr>
            </w:pPr>
          </w:p>
        </w:tc>
      </w:tr>
      <w:tr w:rsidR="001D34B3" w:rsidRPr="00C36C61" w14:paraId="73229AA1" w14:textId="77777777" w:rsidTr="007F020D">
        <w:trPr>
          <w:trHeight w:val="64"/>
          <w:jc w:val="center"/>
        </w:trPr>
        <w:tc>
          <w:tcPr>
            <w:tcW w:w="2338" w:type="dxa"/>
            <w:vMerge/>
            <w:shd w:val="clear" w:color="auto" w:fill="auto"/>
            <w:noWrap/>
            <w:hideMark/>
          </w:tcPr>
          <w:p w14:paraId="5DEAB5F0"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10529AB9" w14:textId="77777777" w:rsidR="00D4120D" w:rsidRPr="006815C4" w:rsidRDefault="00D4120D" w:rsidP="006815C4">
            <w:pPr>
              <w:spacing w:line="216" w:lineRule="auto"/>
              <w:ind w:firstLine="0"/>
              <w:rPr>
                <w:sz w:val="24"/>
                <w:szCs w:val="24"/>
              </w:rPr>
            </w:pPr>
            <w:r w:rsidRPr="006815C4">
              <w:rPr>
                <w:sz w:val="24"/>
                <w:szCs w:val="24"/>
              </w:rPr>
              <w:t>Нейтрально</w:t>
            </w:r>
          </w:p>
        </w:tc>
        <w:tc>
          <w:tcPr>
            <w:tcW w:w="1466" w:type="dxa"/>
            <w:shd w:val="clear" w:color="auto" w:fill="auto"/>
            <w:noWrap/>
            <w:vAlign w:val="center"/>
          </w:tcPr>
          <w:p w14:paraId="4C065936" w14:textId="1C546839" w:rsidR="00D4120D" w:rsidRPr="006815C4" w:rsidRDefault="00D4120D" w:rsidP="006815C4">
            <w:pPr>
              <w:spacing w:line="216" w:lineRule="auto"/>
              <w:ind w:firstLine="0"/>
              <w:jc w:val="center"/>
              <w:rPr>
                <w:sz w:val="24"/>
                <w:szCs w:val="24"/>
              </w:rPr>
            </w:pPr>
            <w:r w:rsidRPr="006815C4">
              <w:rPr>
                <w:sz w:val="24"/>
                <w:szCs w:val="24"/>
              </w:rPr>
              <w:t>29 (7,1)</w:t>
            </w:r>
          </w:p>
        </w:tc>
        <w:tc>
          <w:tcPr>
            <w:tcW w:w="1414" w:type="dxa"/>
            <w:shd w:val="clear" w:color="auto" w:fill="auto"/>
            <w:noWrap/>
            <w:vAlign w:val="center"/>
          </w:tcPr>
          <w:p w14:paraId="2A995AB0" w14:textId="6CE46B53" w:rsidR="00D4120D" w:rsidRPr="006815C4" w:rsidRDefault="00D4120D" w:rsidP="006815C4">
            <w:pPr>
              <w:spacing w:line="216" w:lineRule="auto"/>
              <w:ind w:firstLine="0"/>
              <w:jc w:val="center"/>
              <w:rPr>
                <w:sz w:val="24"/>
                <w:szCs w:val="24"/>
              </w:rPr>
            </w:pPr>
            <w:r w:rsidRPr="006815C4">
              <w:rPr>
                <w:sz w:val="24"/>
                <w:szCs w:val="24"/>
              </w:rPr>
              <w:t>71(9,8)</w:t>
            </w:r>
          </w:p>
        </w:tc>
        <w:tc>
          <w:tcPr>
            <w:tcW w:w="1396" w:type="dxa"/>
            <w:shd w:val="clear" w:color="auto" w:fill="auto"/>
            <w:noWrap/>
            <w:vAlign w:val="center"/>
          </w:tcPr>
          <w:p w14:paraId="5838E542" w14:textId="21093709" w:rsidR="00D4120D" w:rsidRPr="006815C4" w:rsidRDefault="00D4120D" w:rsidP="006815C4">
            <w:pPr>
              <w:spacing w:line="216" w:lineRule="auto"/>
              <w:ind w:firstLine="0"/>
              <w:jc w:val="center"/>
              <w:rPr>
                <w:sz w:val="24"/>
                <w:szCs w:val="24"/>
              </w:rPr>
            </w:pPr>
            <w:r w:rsidRPr="006815C4">
              <w:rPr>
                <w:sz w:val="24"/>
                <w:szCs w:val="24"/>
              </w:rPr>
              <w:t>100(8,8)</w:t>
            </w:r>
          </w:p>
        </w:tc>
        <w:tc>
          <w:tcPr>
            <w:tcW w:w="756" w:type="dxa"/>
            <w:vMerge/>
          </w:tcPr>
          <w:p w14:paraId="19BFEE38" w14:textId="77777777" w:rsidR="00D4120D" w:rsidRPr="006815C4" w:rsidRDefault="00D4120D" w:rsidP="006815C4">
            <w:pPr>
              <w:spacing w:line="228" w:lineRule="auto"/>
              <w:ind w:firstLine="0"/>
              <w:rPr>
                <w:sz w:val="24"/>
                <w:szCs w:val="24"/>
              </w:rPr>
            </w:pPr>
          </w:p>
        </w:tc>
      </w:tr>
      <w:tr w:rsidR="001D34B3" w:rsidRPr="00C36C61" w14:paraId="7B9644F2" w14:textId="77777777" w:rsidTr="007F020D">
        <w:trPr>
          <w:trHeight w:val="64"/>
          <w:jc w:val="center"/>
        </w:trPr>
        <w:tc>
          <w:tcPr>
            <w:tcW w:w="2338" w:type="dxa"/>
            <w:vMerge/>
            <w:shd w:val="clear" w:color="auto" w:fill="auto"/>
            <w:noWrap/>
            <w:hideMark/>
          </w:tcPr>
          <w:p w14:paraId="11930CD9"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5160AC22" w14:textId="77777777" w:rsidR="00D4120D" w:rsidRPr="006815C4" w:rsidRDefault="00D4120D" w:rsidP="006815C4">
            <w:pPr>
              <w:spacing w:line="216" w:lineRule="auto"/>
              <w:ind w:firstLine="0"/>
              <w:rPr>
                <w:sz w:val="24"/>
                <w:szCs w:val="24"/>
              </w:rPr>
            </w:pPr>
            <w:r w:rsidRPr="006815C4">
              <w:rPr>
                <w:sz w:val="24"/>
                <w:szCs w:val="24"/>
              </w:rPr>
              <w:t>Не согласен</w:t>
            </w:r>
          </w:p>
        </w:tc>
        <w:tc>
          <w:tcPr>
            <w:tcW w:w="1466" w:type="dxa"/>
            <w:shd w:val="clear" w:color="auto" w:fill="auto"/>
            <w:noWrap/>
            <w:vAlign w:val="center"/>
          </w:tcPr>
          <w:p w14:paraId="04B88340" w14:textId="6D2F12C5" w:rsidR="00D4120D" w:rsidRPr="006815C4" w:rsidRDefault="00D4120D" w:rsidP="006815C4">
            <w:pPr>
              <w:spacing w:line="216" w:lineRule="auto"/>
              <w:ind w:firstLine="0"/>
              <w:jc w:val="center"/>
              <w:rPr>
                <w:sz w:val="24"/>
                <w:szCs w:val="24"/>
              </w:rPr>
            </w:pPr>
            <w:r w:rsidRPr="006815C4">
              <w:rPr>
                <w:sz w:val="24"/>
                <w:szCs w:val="24"/>
              </w:rPr>
              <w:t>5 (1,2)</w:t>
            </w:r>
          </w:p>
        </w:tc>
        <w:tc>
          <w:tcPr>
            <w:tcW w:w="1414" w:type="dxa"/>
            <w:shd w:val="clear" w:color="auto" w:fill="auto"/>
            <w:noWrap/>
            <w:vAlign w:val="center"/>
          </w:tcPr>
          <w:p w14:paraId="358FDB22" w14:textId="374854A7" w:rsidR="00D4120D" w:rsidRPr="006815C4" w:rsidRDefault="00D4120D" w:rsidP="006815C4">
            <w:pPr>
              <w:spacing w:line="216" w:lineRule="auto"/>
              <w:ind w:firstLine="0"/>
              <w:jc w:val="center"/>
              <w:rPr>
                <w:sz w:val="24"/>
                <w:szCs w:val="24"/>
              </w:rPr>
            </w:pPr>
            <w:r w:rsidRPr="006815C4">
              <w:rPr>
                <w:sz w:val="24"/>
                <w:szCs w:val="24"/>
              </w:rPr>
              <w:t>73(10,0)</w:t>
            </w:r>
          </w:p>
        </w:tc>
        <w:tc>
          <w:tcPr>
            <w:tcW w:w="1396" w:type="dxa"/>
            <w:shd w:val="clear" w:color="auto" w:fill="auto"/>
            <w:noWrap/>
            <w:vAlign w:val="center"/>
          </w:tcPr>
          <w:p w14:paraId="6AD6799F" w14:textId="79910FD6" w:rsidR="00D4120D" w:rsidRPr="006815C4" w:rsidRDefault="00D4120D" w:rsidP="006815C4">
            <w:pPr>
              <w:spacing w:line="216" w:lineRule="auto"/>
              <w:ind w:firstLine="0"/>
              <w:jc w:val="center"/>
              <w:rPr>
                <w:sz w:val="24"/>
                <w:szCs w:val="24"/>
              </w:rPr>
            </w:pPr>
            <w:r w:rsidRPr="006815C4">
              <w:rPr>
                <w:sz w:val="24"/>
                <w:szCs w:val="24"/>
              </w:rPr>
              <w:t>78(6,9)</w:t>
            </w:r>
          </w:p>
        </w:tc>
        <w:tc>
          <w:tcPr>
            <w:tcW w:w="756" w:type="dxa"/>
            <w:vMerge/>
          </w:tcPr>
          <w:p w14:paraId="6C686276" w14:textId="77777777" w:rsidR="00D4120D" w:rsidRPr="006815C4" w:rsidRDefault="00D4120D" w:rsidP="006815C4">
            <w:pPr>
              <w:spacing w:line="228" w:lineRule="auto"/>
              <w:ind w:firstLine="0"/>
              <w:rPr>
                <w:sz w:val="24"/>
                <w:szCs w:val="24"/>
              </w:rPr>
            </w:pPr>
          </w:p>
        </w:tc>
      </w:tr>
      <w:tr w:rsidR="001D34B3" w:rsidRPr="00C36C61" w14:paraId="7279009F" w14:textId="77777777" w:rsidTr="007F020D">
        <w:trPr>
          <w:trHeight w:val="64"/>
          <w:jc w:val="center"/>
        </w:trPr>
        <w:tc>
          <w:tcPr>
            <w:tcW w:w="2338" w:type="dxa"/>
            <w:vMerge/>
            <w:shd w:val="clear" w:color="auto" w:fill="auto"/>
            <w:noWrap/>
          </w:tcPr>
          <w:p w14:paraId="4EDFF053"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tcPr>
          <w:p w14:paraId="00137619" w14:textId="77777777" w:rsidR="00D4120D" w:rsidRPr="006815C4" w:rsidRDefault="00D4120D" w:rsidP="006815C4">
            <w:pPr>
              <w:spacing w:line="216" w:lineRule="auto"/>
              <w:ind w:firstLine="0"/>
              <w:rPr>
                <w:sz w:val="24"/>
                <w:szCs w:val="24"/>
              </w:rPr>
            </w:pPr>
            <w:r w:rsidRPr="006815C4">
              <w:rPr>
                <w:sz w:val="24"/>
                <w:szCs w:val="24"/>
              </w:rPr>
              <w:t>Итого</w:t>
            </w:r>
          </w:p>
        </w:tc>
        <w:tc>
          <w:tcPr>
            <w:tcW w:w="1466" w:type="dxa"/>
            <w:shd w:val="clear" w:color="auto" w:fill="auto"/>
            <w:noWrap/>
            <w:vAlign w:val="center"/>
          </w:tcPr>
          <w:p w14:paraId="05A65DAD" w14:textId="41EFF505" w:rsidR="00D4120D" w:rsidRPr="006815C4" w:rsidRDefault="00D4120D" w:rsidP="006815C4">
            <w:pPr>
              <w:spacing w:line="216" w:lineRule="auto"/>
              <w:ind w:firstLine="0"/>
              <w:jc w:val="center"/>
              <w:rPr>
                <w:sz w:val="24"/>
                <w:szCs w:val="24"/>
              </w:rPr>
            </w:pPr>
            <w:r w:rsidRPr="006815C4">
              <w:rPr>
                <w:sz w:val="24"/>
                <w:szCs w:val="24"/>
              </w:rPr>
              <w:t>406 (100,0)</w:t>
            </w:r>
          </w:p>
        </w:tc>
        <w:tc>
          <w:tcPr>
            <w:tcW w:w="1414" w:type="dxa"/>
            <w:shd w:val="clear" w:color="auto" w:fill="auto"/>
            <w:noWrap/>
            <w:vAlign w:val="center"/>
          </w:tcPr>
          <w:p w14:paraId="5A6458FD" w14:textId="378653C4" w:rsidR="00D4120D" w:rsidRPr="006815C4" w:rsidRDefault="00D4120D" w:rsidP="006815C4">
            <w:pPr>
              <w:spacing w:line="216" w:lineRule="auto"/>
              <w:ind w:firstLine="0"/>
              <w:jc w:val="center"/>
              <w:rPr>
                <w:sz w:val="24"/>
                <w:szCs w:val="24"/>
              </w:rPr>
            </w:pPr>
            <w:r w:rsidRPr="006815C4">
              <w:rPr>
                <w:sz w:val="24"/>
                <w:szCs w:val="24"/>
              </w:rPr>
              <w:t>727(100,0)</w:t>
            </w:r>
          </w:p>
        </w:tc>
        <w:tc>
          <w:tcPr>
            <w:tcW w:w="1396" w:type="dxa"/>
            <w:shd w:val="clear" w:color="auto" w:fill="auto"/>
            <w:noWrap/>
            <w:vAlign w:val="center"/>
          </w:tcPr>
          <w:p w14:paraId="56B6D0AC" w14:textId="4D196E17" w:rsidR="00D4120D" w:rsidRPr="006815C4" w:rsidRDefault="00D4120D" w:rsidP="006815C4">
            <w:pPr>
              <w:spacing w:line="216" w:lineRule="auto"/>
              <w:ind w:firstLine="0"/>
              <w:jc w:val="center"/>
              <w:rPr>
                <w:sz w:val="24"/>
                <w:szCs w:val="24"/>
              </w:rPr>
            </w:pPr>
            <w:r w:rsidRPr="006815C4">
              <w:rPr>
                <w:sz w:val="24"/>
                <w:szCs w:val="24"/>
              </w:rPr>
              <w:t>1133(100,0)</w:t>
            </w:r>
          </w:p>
        </w:tc>
        <w:tc>
          <w:tcPr>
            <w:tcW w:w="756" w:type="dxa"/>
            <w:vMerge/>
          </w:tcPr>
          <w:p w14:paraId="3E703A4A" w14:textId="77777777" w:rsidR="00D4120D" w:rsidRPr="006815C4" w:rsidRDefault="00D4120D" w:rsidP="006815C4">
            <w:pPr>
              <w:spacing w:line="228" w:lineRule="auto"/>
              <w:ind w:firstLine="0"/>
              <w:rPr>
                <w:sz w:val="24"/>
                <w:szCs w:val="24"/>
              </w:rPr>
            </w:pPr>
          </w:p>
        </w:tc>
      </w:tr>
      <w:tr w:rsidR="001D34B3" w:rsidRPr="00C36C61" w14:paraId="6E4A198C" w14:textId="77777777" w:rsidTr="007F020D">
        <w:trPr>
          <w:trHeight w:val="64"/>
          <w:jc w:val="center"/>
        </w:trPr>
        <w:tc>
          <w:tcPr>
            <w:tcW w:w="2338" w:type="dxa"/>
            <w:vMerge w:val="restart"/>
            <w:shd w:val="clear" w:color="auto" w:fill="auto"/>
            <w:noWrap/>
            <w:hideMark/>
          </w:tcPr>
          <w:p w14:paraId="2719C880" w14:textId="77777777" w:rsidR="00D4120D" w:rsidRPr="006815C4" w:rsidRDefault="00D4120D" w:rsidP="006815C4">
            <w:pPr>
              <w:spacing w:line="216" w:lineRule="auto"/>
              <w:ind w:firstLine="0"/>
              <w:rPr>
                <w:rFonts w:eastAsia="Times New Roman"/>
                <w:sz w:val="24"/>
                <w:szCs w:val="24"/>
                <w:lang w:eastAsia="ru-RU"/>
              </w:rPr>
            </w:pPr>
            <w:r w:rsidRPr="006815C4">
              <w:rPr>
                <w:rFonts w:eastAsia="Times New Roman"/>
                <w:sz w:val="24"/>
                <w:szCs w:val="24"/>
                <w:lang w:eastAsia="ru-RU"/>
              </w:rPr>
              <w:t xml:space="preserve">Фармацевт/врач помогает решить любые проблемы, касающиеся лекарств </w:t>
            </w:r>
          </w:p>
        </w:tc>
        <w:tc>
          <w:tcPr>
            <w:tcW w:w="2390" w:type="dxa"/>
            <w:shd w:val="clear" w:color="auto" w:fill="auto"/>
            <w:noWrap/>
            <w:hideMark/>
          </w:tcPr>
          <w:p w14:paraId="232DB057" w14:textId="77777777" w:rsidR="00D4120D" w:rsidRPr="006815C4" w:rsidRDefault="00D4120D" w:rsidP="006815C4">
            <w:pPr>
              <w:spacing w:line="216" w:lineRule="auto"/>
              <w:ind w:firstLine="0"/>
              <w:rPr>
                <w:sz w:val="24"/>
                <w:szCs w:val="24"/>
              </w:rPr>
            </w:pPr>
            <w:r w:rsidRPr="006815C4">
              <w:rPr>
                <w:sz w:val="24"/>
                <w:szCs w:val="24"/>
              </w:rPr>
              <w:t>Согласен</w:t>
            </w:r>
          </w:p>
        </w:tc>
        <w:tc>
          <w:tcPr>
            <w:tcW w:w="1466" w:type="dxa"/>
            <w:shd w:val="clear" w:color="auto" w:fill="auto"/>
            <w:noWrap/>
            <w:vAlign w:val="center"/>
          </w:tcPr>
          <w:p w14:paraId="2AD2CB47" w14:textId="2D979869" w:rsidR="00D4120D" w:rsidRPr="006815C4" w:rsidRDefault="00D4120D" w:rsidP="006815C4">
            <w:pPr>
              <w:spacing w:line="216" w:lineRule="auto"/>
              <w:ind w:firstLine="0"/>
              <w:jc w:val="center"/>
              <w:rPr>
                <w:sz w:val="24"/>
                <w:szCs w:val="24"/>
              </w:rPr>
            </w:pPr>
            <w:r w:rsidRPr="006815C4">
              <w:rPr>
                <w:sz w:val="24"/>
                <w:szCs w:val="24"/>
              </w:rPr>
              <w:t>280 (69,0)</w:t>
            </w:r>
          </w:p>
        </w:tc>
        <w:tc>
          <w:tcPr>
            <w:tcW w:w="1414" w:type="dxa"/>
            <w:shd w:val="clear" w:color="auto" w:fill="auto"/>
            <w:noWrap/>
            <w:vAlign w:val="center"/>
          </w:tcPr>
          <w:p w14:paraId="73CD3C2E" w14:textId="36C4D0AD" w:rsidR="00D4120D" w:rsidRPr="006815C4" w:rsidRDefault="00D4120D" w:rsidP="006815C4">
            <w:pPr>
              <w:spacing w:line="216" w:lineRule="auto"/>
              <w:ind w:firstLine="0"/>
              <w:jc w:val="center"/>
              <w:rPr>
                <w:sz w:val="24"/>
                <w:szCs w:val="24"/>
              </w:rPr>
            </w:pPr>
            <w:r w:rsidRPr="006815C4">
              <w:rPr>
                <w:sz w:val="24"/>
                <w:szCs w:val="24"/>
              </w:rPr>
              <w:t>421(57,9)</w:t>
            </w:r>
          </w:p>
        </w:tc>
        <w:tc>
          <w:tcPr>
            <w:tcW w:w="1396" w:type="dxa"/>
            <w:shd w:val="clear" w:color="auto" w:fill="auto"/>
            <w:noWrap/>
            <w:vAlign w:val="center"/>
          </w:tcPr>
          <w:p w14:paraId="238AA54D" w14:textId="63A15107" w:rsidR="00D4120D" w:rsidRPr="006815C4" w:rsidRDefault="00D4120D" w:rsidP="006815C4">
            <w:pPr>
              <w:spacing w:line="216" w:lineRule="auto"/>
              <w:ind w:firstLine="0"/>
              <w:jc w:val="center"/>
              <w:rPr>
                <w:bCs/>
                <w:i/>
                <w:sz w:val="24"/>
                <w:szCs w:val="24"/>
              </w:rPr>
            </w:pPr>
            <w:r w:rsidRPr="006815C4">
              <w:rPr>
                <w:bCs/>
                <w:i/>
                <w:sz w:val="24"/>
                <w:szCs w:val="24"/>
              </w:rPr>
              <w:t>701(61,9)</w:t>
            </w:r>
          </w:p>
        </w:tc>
        <w:tc>
          <w:tcPr>
            <w:tcW w:w="756" w:type="dxa"/>
            <w:vMerge w:val="restart"/>
          </w:tcPr>
          <w:p w14:paraId="18F446BA"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0,002</w:t>
            </w:r>
          </w:p>
        </w:tc>
      </w:tr>
      <w:tr w:rsidR="001D34B3" w:rsidRPr="00C36C61" w14:paraId="4607860B" w14:textId="77777777" w:rsidTr="007F020D">
        <w:trPr>
          <w:trHeight w:val="64"/>
          <w:jc w:val="center"/>
        </w:trPr>
        <w:tc>
          <w:tcPr>
            <w:tcW w:w="2338" w:type="dxa"/>
            <w:vMerge/>
            <w:shd w:val="clear" w:color="auto" w:fill="auto"/>
            <w:noWrap/>
            <w:hideMark/>
          </w:tcPr>
          <w:p w14:paraId="2BC2F0BE"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709A7D9D" w14:textId="77777777" w:rsidR="00D4120D" w:rsidRPr="006815C4" w:rsidRDefault="00D4120D" w:rsidP="006815C4">
            <w:pPr>
              <w:spacing w:line="216"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71D1F302" w14:textId="2BBEB496" w:rsidR="00D4120D" w:rsidRPr="006815C4" w:rsidRDefault="00D4120D" w:rsidP="006815C4">
            <w:pPr>
              <w:spacing w:line="216" w:lineRule="auto"/>
              <w:ind w:firstLine="0"/>
              <w:jc w:val="center"/>
              <w:rPr>
                <w:sz w:val="24"/>
                <w:szCs w:val="24"/>
              </w:rPr>
            </w:pPr>
            <w:r w:rsidRPr="006815C4">
              <w:rPr>
                <w:sz w:val="24"/>
                <w:szCs w:val="24"/>
              </w:rPr>
              <w:t>82 (20,2)</w:t>
            </w:r>
          </w:p>
        </w:tc>
        <w:tc>
          <w:tcPr>
            <w:tcW w:w="1414" w:type="dxa"/>
            <w:shd w:val="clear" w:color="auto" w:fill="auto"/>
            <w:noWrap/>
            <w:vAlign w:val="center"/>
          </w:tcPr>
          <w:p w14:paraId="1E64810D" w14:textId="48B3DA26" w:rsidR="00D4120D" w:rsidRPr="006815C4" w:rsidRDefault="00D4120D" w:rsidP="006815C4">
            <w:pPr>
              <w:spacing w:line="216" w:lineRule="auto"/>
              <w:ind w:firstLine="0"/>
              <w:jc w:val="center"/>
              <w:rPr>
                <w:sz w:val="24"/>
                <w:szCs w:val="24"/>
              </w:rPr>
            </w:pPr>
            <w:r w:rsidRPr="006815C4">
              <w:rPr>
                <w:sz w:val="24"/>
                <w:szCs w:val="24"/>
              </w:rPr>
              <w:t>174(23,9)</w:t>
            </w:r>
          </w:p>
        </w:tc>
        <w:tc>
          <w:tcPr>
            <w:tcW w:w="1396" w:type="dxa"/>
            <w:shd w:val="clear" w:color="auto" w:fill="auto"/>
            <w:noWrap/>
            <w:vAlign w:val="center"/>
          </w:tcPr>
          <w:p w14:paraId="10B783CD" w14:textId="3EAE703B" w:rsidR="00D4120D" w:rsidRPr="006815C4" w:rsidRDefault="00D4120D" w:rsidP="006815C4">
            <w:pPr>
              <w:spacing w:line="216" w:lineRule="auto"/>
              <w:ind w:firstLine="0"/>
              <w:jc w:val="center"/>
              <w:rPr>
                <w:sz w:val="24"/>
                <w:szCs w:val="24"/>
              </w:rPr>
            </w:pPr>
            <w:r w:rsidRPr="006815C4">
              <w:rPr>
                <w:sz w:val="24"/>
                <w:szCs w:val="24"/>
              </w:rPr>
              <w:t>256(22,6)</w:t>
            </w:r>
          </w:p>
        </w:tc>
        <w:tc>
          <w:tcPr>
            <w:tcW w:w="756" w:type="dxa"/>
            <w:vMerge/>
          </w:tcPr>
          <w:p w14:paraId="6B480C2A" w14:textId="77777777" w:rsidR="00D4120D" w:rsidRPr="006815C4" w:rsidRDefault="00D4120D" w:rsidP="006815C4">
            <w:pPr>
              <w:spacing w:line="228" w:lineRule="auto"/>
              <w:ind w:firstLine="0"/>
              <w:rPr>
                <w:sz w:val="24"/>
                <w:szCs w:val="24"/>
              </w:rPr>
            </w:pPr>
          </w:p>
        </w:tc>
      </w:tr>
      <w:tr w:rsidR="001D34B3" w:rsidRPr="00C36C61" w14:paraId="2890A478" w14:textId="77777777" w:rsidTr="007F020D">
        <w:trPr>
          <w:trHeight w:val="64"/>
          <w:jc w:val="center"/>
        </w:trPr>
        <w:tc>
          <w:tcPr>
            <w:tcW w:w="2338" w:type="dxa"/>
            <w:vMerge/>
            <w:shd w:val="clear" w:color="auto" w:fill="auto"/>
            <w:noWrap/>
            <w:hideMark/>
          </w:tcPr>
          <w:p w14:paraId="29AE254C"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18D98B29" w14:textId="77777777" w:rsidR="00D4120D" w:rsidRPr="006815C4" w:rsidRDefault="00D4120D" w:rsidP="006815C4">
            <w:pPr>
              <w:spacing w:line="216" w:lineRule="auto"/>
              <w:ind w:firstLine="0"/>
              <w:rPr>
                <w:sz w:val="24"/>
                <w:szCs w:val="24"/>
              </w:rPr>
            </w:pPr>
            <w:r w:rsidRPr="006815C4">
              <w:rPr>
                <w:sz w:val="24"/>
                <w:szCs w:val="24"/>
              </w:rPr>
              <w:t>Нейтрально</w:t>
            </w:r>
          </w:p>
        </w:tc>
        <w:tc>
          <w:tcPr>
            <w:tcW w:w="1466" w:type="dxa"/>
            <w:shd w:val="clear" w:color="auto" w:fill="auto"/>
            <w:noWrap/>
            <w:vAlign w:val="center"/>
          </w:tcPr>
          <w:p w14:paraId="6CBC605C" w14:textId="4E229A0F" w:rsidR="00D4120D" w:rsidRPr="006815C4" w:rsidRDefault="00D4120D" w:rsidP="006815C4">
            <w:pPr>
              <w:spacing w:line="216" w:lineRule="auto"/>
              <w:ind w:firstLine="0"/>
              <w:jc w:val="center"/>
              <w:rPr>
                <w:sz w:val="24"/>
                <w:szCs w:val="24"/>
              </w:rPr>
            </w:pPr>
            <w:r w:rsidRPr="006815C4">
              <w:rPr>
                <w:sz w:val="24"/>
                <w:szCs w:val="24"/>
              </w:rPr>
              <w:t>24 (5,9)</w:t>
            </w:r>
          </w:p>
        </w:tc>
        <w:tc>
          <w:tcPr>
            <w:tcW w:w="1414" w:type="dxa"/>
            <w:shd w:val="clear" w:color="auto" w:fill="auto"/>
            <w:noWrap/>
            <w:vAlign w:val="center"/>
          </w:tcPr>
          <w:p w14:paraId="11C999AB" w14:textId="1AFF2179" w:rsidR="00D4120D" w:rsidRPr="006815C4" w:rsidRDefault="00D4120D" w:rsidP="006815C4">
            <w:pPr>
              <w:spacing w:line="216" w:lineRule="auto"/>
              <w:ind w:firstLine="0"/>
              <w:jc w:val="center"/>
              <w:rPr>
                <w:sz w:val="24"/>
                <w:szCs w:val="24"/>
              </w:rPr>
            </w:pPr>
            <w:r w:rsidRPr="006815C4">
              <w:rPr>
                <w:sz w:val="24"/>
                <w:szCs w:val="24"/>
              </w:rPr>
              <w:t>47(6,5)</w:t>
            </w:r>
          </w:p>
        </w:tc>
        <w:tc>
          <w:tcPr>
            <w:tcW w:w="1396" w:type="dxa"/>
            <w:shd w:val="clear" w:color="auto" w:fill="auto"/>
            <w:noWrap/>
            <w:vAlign w:val="center"/>
          </w:tcPr>
          <w:p w14:paraId="7E18EC7D" w14:textId="4514567C" w:rsidR="00D4120D" w:rsidRPr="006815C4" w:rsidRDefault="00D4120D" w:rsidP="006815C4">
            <w:pPr>
              <w:spacing w:line="216" w:lineRule="auto"/>
              <w:ind w:firstLine="0"/>
              <w:jc w:val="center"/>
              <w:rPr>
                <w:sz w:val="24"/>
                <w:szCs w:val="24"/>
              </w:rPr>
            </w:pPr>
            <w:r w:rsidRPr="006815C4">
              <w:rPr>
                <w:sz w:val="24"/>
                <w:szCs w:val="24"/>
              </w:rPr>
              <w:t>71(6,3)</w:t>
            </w:r>
          </w:p>
        </w:tc>
        <w:tc>
          <w:tcPr>
            <w:tcW w:w="756" w:type="dxa"/>
            <w:vMerge/>
          </w:tcPr>
          <w:p w14:paraId="1D358088" w14:textId="77777777" w:rsidR="00D4120D" w:rsidRPr="006815C4" w:rsidRDefault="00D4120D" w:rsidP="006815C4">
            <w:pPr>
              <w:spacing w:line="228" w:lineRule="auto"/>
              <w:ind w:firstLine="0"/>
              <w:rPr>
                <w:sz w:val="24"/>
                <w:szCs w:val="24"/>
              </w:rPr>
            </w:pPr>
          </w:p>
        </w:tc>
      </w:tr>
      <w:tr w:rsidR="001D34B3" w:rsidRPr="00C36C61" w14:paraId="6B7AA206" w14:textId="77777777" w:rsidTr="007F020D">
        <w:trPr>
          <w:trHeight w:val="64"/>
          <w:jc w:val="center"/>
        </w:trPr>
        <w:tc>
          <w:tcPr>
            <w:tcW w:w="2338" w:type="dxa"/>
            <w:vMerge/>
            <w:shd w:val="clear" w:color="auto" w:fill="auto"/>
            <w:noWrap/>
            <w:hideMark/>
          </w:tcPr>
          <w:p w14:paraId="500258DF"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05185595" w14:textId="77777777" w:rsidR="00D4120D" w:rsidRPr="006815C4" w:rsidRDefault="00D4120D" w:rsidP="006815C4">
            <w:pPr>
              <w:spacing w:line="216" w:lineRule="auto"/>
              <w:ind w:firstLine="0"/>
              <w:rPr>
                <w:sz w:val="24"/>
                <w:szCs w:val="24"/>
              </w:rPr>
            </w:pPr>
            <w:r w:rsidRPr="006815C4">
              <w:rPr>
                <w:sz w:val="24"/>
                <w:szCs w:val="24"/>
              </w:rPr>
              <w:t>Не согласен</w:t>
            </w:r>
          </w:p>
        </w:tc>
        <w:tc>
          <w:tcPr>
            <w:tcW w:w="1466" w:type="dxa"/>
            <w:shd w:val="clear" w:color="auto" w:fill="auto"/>
            <w:noWrap/>
            <w:vAlign w:val="center"/>
          </w:tcPr>
          <w:p w14:paraId="1197DE31" w14:textId="207D1ACD" w:rsidR="00D4120D" w:rsidRPr="006815C4" w:rsidRDefault="00D4120D" w:rsidP="006815C4">
            <w:pPr>
              <w:spacing w:line="216" w:lineRule="auto"/>
              <w:ind w:firstLine="0"/>
              <w:jc w:val="center"/>
              <w:rPr>
                <w:sz w:val="24"/>
                <w:szCs w:val="24"/>
              </w:rPr>
            </w:pPr>
            <w:r w:rsidRPr="006815C4">
              <w:rPr>
                <w:sz w:val="24"/>
                <w:szCs w:val="24"/>
              </w:rPr>
              <w:t>20 (4,9)</w:t>
            </w:r>
          </w:p>
        </w:tc>
        <w:tc>
          <w:tcPr>
            <w:tcW w:w="1414" w:type="dxa"/>
            <w:shd w:val="clear" w:color="auto" w:fill="auto"/>
            <w:noWrap/>
            <w:vAlign w:val="center"/>
          </w:tcPr>
          <w:p w14:paraId="0A33C5F6" w14:textId="60F10FFC" w:rsidR="00D4120D" w:rsidRPr="006815C4" w:rsidRDefault="00D4120D" w:rsidP="006815C4">
            <w:pPr>
              <w:spacing w:line="216" w:lineRule="auto"/>
              <w:ind w:firstLine="0"/>
              <w:jc w:val="center"/>
              <w:rPr>
                <w:sz w:val="24"/>
                <w:szCs w:val="24"/>
              </w:rPr>
            </w:pPr>
            <w:r w:rsidRPr="006815C4">
              <w:rPr>
                <w:sz w:val="24"/>
                <w:szCs w:val="24"/>
              </w:rPr>
              <w:t>85(11,7)</w:t>
            </w:r>
          </w:p>
        </w:tc>
        <w:tc>
          <w:tcPr>
            <w:tcW w:w="1396" w:type="dxa"/>
            <w:shd w:val="clear" w:color="auto" w:fill="auto"/>
            <w:noWrap/>
            <w:vAlign w:val="center"/>
          </w:tcPr>
          <w:p w14:paraId="7F3E1EC4" w14:textId="38469EBA" w:rsidR="00D4120D" w:rsidRPr="006815C4" w:rsidRDefault="00D4120D" w:rsidP="006815C4">
            <w:pPr>
              <w:spacing w:line="216" w:lineRule="auto"/>
              <w:ind w:firstLine="0"/>
              <w:jc w:val="center"/>
              <w:rPr>
                <w:sz w:val="24"/>
                <w:szCs w:val="24"/>
              </w:rPr>
            </w:pPr>
            <w:r w:rsidRPr="006815C4">
              <w:rPr>
                <w:sz w:val="24"/>
                <w:szCs w:val="24"/>
              </w:rPr>
              <w:t>105(9,3)</w:t>
            </w:r>
          </w:p>
        </w:tc>
        <w:tc>
          <w:tcPr>
            <w:tcW w:w="756" w:type="dxa"/>
            <w:vMerge/>
          </w:tcPr>
          <w:p w14:paraId="0D2F5272" w14:textId="77777777" w:rsidR="00D4120D" w:rsidRPr="006815C4" w:rsidRDefault="00D4120D" w:rsidP="006815C4">
            <w:pPr>
              <w:spacing w:line="228" w:lineRule="auto"/>
              <w:ind w:firstLine="0"/>
              <w:rPr>
                <w:sz w:val="24"/>
                <w:szCs w:val="24"/>
              </w:rPr>
            </w:pPr>
          </w:p>
        </w:tc>
      </w:tr>
      <w:tr w:rsidR="001D34B3" w:rsidRPr="00C36C61" w14:paraId="2EB10894" w14:textId="77777777" w:rsidTr="007F020D">
        <w:trPr>
          <w:trHeight w:val="64"/>
          <w:jc w:val="center"/>
        </w:trPr>
        <w:tc>
          <w:tcPr>
            <w:tcW w:w="2338" w:type="dxa"/>
            <w:vMerge/>
            <w:shd w:val="clear" w:color="auto" w:fill="auto"/>
            <w:noWrap/>
          </w:tcPr>
          <w:p w14:paraId="5AA6AC60"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tcPr>
          <w:p w14:paraId="472FC3CE" w14:textId="77777777" w:rsidR="00D4120D" w:rsidRPr="006815C4" w:rsidRDefault="00D4120D" w:rsidP="006815C4">
            <w:pPr>
              <w:spacing w:line="216" w:lineRule="auto"/>
              <w:ind w:firstLine="0"/>
              <w:rPr>
                <w:sz w:val="24"/>
                <w:szCs w:val="24"/>
              </w:rPr>
            </w:pPr>
            <w:r w:rsidRPr="006815C4">
              <w:rPr>
                <w:sz w:val="24"/>
                <w:szCs w:val="24"/>
              </w:rPr>
              <w:t>Итого</w:t>
            </w:r>
          </w:p>
        </w:tc>
        <w:tc>
          <w:tcPr>
            <w:tcW w:w="1466" w:type="dxa"/>
            <w:shd w:val="clear" w:color="auto" w:fill="auto"/>
            <w:noWrap/>
            <w:vAlign w:val="center"/>
          </w:tcPr>
          <w:p w14:paraId="0E778304" w14:textId="7A79ECC8" w:rsidR="00D4120D" w:rsidRPr="006815C4" w:rsidRDefault="00D4120D" w:rsidP="006815C4">
            <w:pPr>
              <w:spacing w:line="216" w:lineRule="auto"/>
              <w:ind w:firstLine="0"/>
              <w:jc w:val="center"/>
              <w:rPr>
                <w:sz w:val="24"/>
                <w:szCs w:val="24"/>
              </w:rPr>
            </w:pPr>
            <w:r w:rsidRPr="006815C4">
              <w:rPr>
                <w:sz w:val="24"/>
                <w:szCs w:val="24"/>
              </w:rPr>
              <w:t>406 (100,0)</w:t>
            </w:r>
          </w:p>
        </w:tc>
        <w:tc>
          <w:tcPr>
            <w:tcW w:w="1414" w:type="dxa"/>
            <w:shd w:val="clear" w:color="auto" w:fill="auto"/>
            <w:noWrap/>
            <w:vAlign w:val="center"/>
          </w:tcPr>
          <w:p w14:paraId="19E9E761" w14:textId="45E0ED01" w:rsidR="00D4120D" w:rsidRPr="006815C4" w:rsidRDefault="00D4120D" w:rsidP="006815C4">
            <w:pPr>
              <w:spacing w:line="216" w:lineRule="auto"/>
              <w:ind w:firstLine="0"/>
              <w:jc w:val="center"/>
              <w:rPr>
                <w:sz w:val="24"/>
                <w:szCs w:val="24"/>
              </w:rPr>
            </w:pPr>
            <w:r w:rsidRPr="006815C4">
              <w:rPr>
                <w:sz w:val="24"/>
                <w:szCs w:val="24"/>
              </w:rPr>
              <w:t>727(100,0)</w:t>
            </w:r>
          </w:p>
        </w:tc>
        <w:tc>
          <w:tcPr>
            <w:tcW w:w="1396" w:type="dxa"/>
            <w:shd w:val="clear" w:color="auto" w:fill="auto"/>
            <w:noWrap/>
            <w:vAlign w:val="center"/>
          </w:tcPr>
          <w:p w14:paraId="3D5E2D2F" w14:textId="08440A95" w:rsidR="00D4120D" w:rsidRPr="006815C4" w:rsidRDefault="00D4120D" w:rsidP="006815C4">
            <w:pPr>
              <w:spacing w:line="216" w:lineRule="auto"/>
              <w:ind w:firstLine="0"/>
              <w:jc w:val="center"/>
              <w:rPr>
                <w:sz w:val="24"/>
                <w:szCs w:val="24"/>
              </w:rPr>
            </w:pPr>
            <w:r w:rsidRPr="006815C4">
              <w:rPr>
                <w:sz w:val="24"/>
                <w:szCs w:val="24"/>
              </w:rPr>
              <w:t>1133(100,0)</w:t>
            </w:r>
          </w:p>
        </w:tc>
        <w:tc>
          <w:tcPr>
            <w:tcW w:w="756" w:type="dxa"/>
            <w:vMerge/>
          </w:tcPr>
          <w:p w14:paraId="60F83FB6" w14:textId="77777777" w:rsidR="00D4120D" w:rsidRPr="006815C4" w:rsidRDefault="00D4120D" w:rsidP="006815C4">
            <w:pPr>
              <w:spacing w:line="228" w:lineRule="auto"/>
              <w:ind w:firstLine="0"/>
              <w:rPr>
                <w:sz w:val="24"/>
                <w:szCs w:val="24"/>
              </w:rPr>
            </w:pPr>
          </w:p>
        </w:tc>
      </w:tr>
      <w:tr w:rsidR="001D34B3" w:rsidRPr="00C36C61" w14:paraId="750969D4" w14:textId="77777777" w:rsidTr="007F020D">
        <w:trPr>
          <w:trHeight w:val="64"/>
          <w:jc w:val="center"/>
        </w:trPr>
        <w:tc>
          <w:tcPr>
            <w:tcW w:w="2338" w:type="dxa"/>
            <w:vMerge w:val="restart"/>
            <w:shd w:val="clear" w:color="auto" w:fill="auto"/>
            <w:noWrap/>
            <w:hideMark/>
          </w:tcPr>
          <w:p w14:paraId="58A2D8FA" w14:textId="77777777" w:rsidR="00D4120D" w:rsidRPr="006815C4" w:rsidRDefault="00D4120D" w:rsidP="006815C4">
            <w:pPr>
              <w:spacing w:line="216" w:lineRule="auto"/>
              <w:ind w:firstLine="0"/>
              <w:rPr>
                <w:rFonts w:eastAsia="Times New Roman"/>
                <w:sz w:val="24"/>
                <w:szCs w:val="24"/>
                <w:lang w:eastAsia="ru-RU"/>
              </w:rPr>
            </w:pPr>
            <w:r w:rsidRPr="006815C4">
              <w:rPr>
                <w:rFonts w:eastAsia="Times New Roman"/>
                <w:sz w:val="24"/>
                <w:szCs w:val="24"/>
                <w:lang w:eastAsia="ru-RU"/>
              </w:rPr>
              <w:t xml:space="preserve">Фармацевт/врач отвечает на все мои вопросы </w:t>
            </w:r>
          </w:p>
        </w:tc>
        <w:tc>
          <w:tcPr>
            <w:tcW w:w="2390" w:type="dxa"/>
            <w:shd w:val="clear" w:color="auto" w:fill="auto"/>
            <w:noWrap/>
            <w:hideMark/>
          </w:tcPr>
          <w:p w14:paraId="7A6AC609" w14:textId="77777777" w:rsidR="00D4120D" w:rsidRPr="006815C4" w:rsidRDefault="00D4120D" w:rsidP="006815C4">
            <w:pPr>
              <w:spacing w:line="216" w:lineRule="auto"/>
              <w:ind w:firstLine="0"/>
              <w:rPr>
                <w:sz w:val="24"/>
                <w:szCs w:val="24"/>
              </w:rPr>
            </w:pPr>
            <w:r w:rsidRPr="006815C4">
              <w:rPr>
                <w:sz w:val="24"/>
                <w:szCs w:val="24"/>
              </w:rPr>
              <w:t>Согласен</w:t>
            </w:r>
          </w:p>
        </w:tc>
        <w:tc>
          <w:tcPr>
            <w:tcW w:w="1466" w:type="dxa"/>
            <w:shd w:val="clear" w:color="auto" w:fill="auto"/>
            <w:noWrap/>
            <w:vAlign w:val="center"/>
          </w:tcPr>
          <w:p w14:paraId="6D3C3197" w14:textId="327DAB58" w:rsidR="00D4120D" w:rsidRPr="006815C4" w:rsidRDefault="00D4120D" w:rsidP="006815C4">
            <w:pPr>
              <w:spacing w:line="216" w:lineRule="auto"/>
              <w:ind w:firstLine="0"/>
              <w:jc w:val="center"/>
              <w:rPr>
                <w:sz w:val="24"/>
                <w:szCs w:val="24"/>
              </w:rPr>
            </w:pPr>
            <w:r w:rsidRPr="006815C4">
              <w:rPr>
                <w:sz w:val="24"/>
                <w:szCs w:val="24"/>
              </w:rPr>
              <w:t>296 (72,9)</w:t>
            </w:r>
          </w:p>
        </w:tc>
        <w:tc>
          <w:tcPr>
            <w:tcW w:w="1414" w:type="dxa"/>
            <w:shd w:val="clear" w:color="auto" w:fill="auto"/>
            <w:noWrap/>
            <w:vAlign w:val="center"/>
          </w:tcPr>
          <w:p w14:paraId="39476478" w14:textId="1B206C21" w:rsidR="00D4120D" w:rsidRPr="006815C4" w:rsidRDefault="00D4120D" w:rsidP="006815C4">
            <w:pPr>
              <w:spacing w:line="216" w:lineRule="auto"/>
              <w:ind w:firstLine="0"/>
              <w:jc w:val="center"/>
              <w:rPr>
                <w:sz w:val="24"/>
                <w:szCs w:val="24"/>
              </w:rPr>
            </w:pPr>
            <w:r w:rsidRPr="006815C4">
              <w:rPr>
                <w:sz w:val="24"/>
                <w:szCs w:val="24"/>
              </w:rPr>
              <w:t>448(61,6)</w:t>
            </w:r>
          </w:p>
        </w:tc>
        <w:tc>
          <w:tcPr>
            <w:tcW w:w="1396" w:type="dxa"/>
            <w:shd w:val="clear" w:color="auto" w:fill="auto"/>
            <w:noWrap/>
            <w:vAlign w:val="center"/>
          </w:tcPr>
          <w:p w14:paraId="02E617C1" w14:textId="3556B4C5" w:rsidR="00D4120D" w:rsidRPr="006815C4" w:rsidRDefault="00D4120D" w:rsidP="006815C4">
            <w:pPr>
              <w:spacing w:line="216" w:lineRule="auto"/>
              <w:ind w:firstLine="0"/>
              <w:jc w:val="center"/>
              <w:rPr>
                <w:bCs/>
                <w:i/>
                <w:sz w:val="24"/>
                <w:szCs w:val="24"/>
              </w:rPr>
            </w:pPr>
            <w:r w:rsidRPr="006815C4">
              <w:rPr>
                <w:bCs/>
                <w:i/>
                <w:sz w:val="24"/>
                <w:szCs w:val="24"/>
              </w:rPr>
              <w:t>744(65,7)</w:t>
            </w:r>
          </w:p>
        </w:tc>
        <w:tc>
          <w:tcPr>
            <w:tcW w:w="756" w:type="dxa"/>
            <w:vMerge w:val="restart"/>
          </w:tcPr>
          <w:p w14:paraId="5029F784"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0,001</w:t>
            </w:r>
          </w:p>
        </w:tc>
      </w:tr>
      <w:tr w:rsidR="001D34B3" w:rsidRPr="00C36C61" w14:paraId="150E13E6" w14:textId="77777777" w:rsidTr="007F020D">
        <w:trPr>
          <w:trHeight w:val="64"/>
          <w:jc w:val="center"/>
        </w:trPr>
        <w:tc>
          <w:tcPr>
            <w:tcW w:w="2338" w:type="dxa"/>
            <w:vMerge/>
            <w:shd w:val="clear" w:color="auto" w:fill="auto"/>
            <w:noWrap/>
            <w:hideMark/>
          </w:tcPr>
          <w:p w14:paraId="052DE9EC"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4D73B89B" w14:textId="77777777" w:rsidR="00D4120D" w:rsidRPr="006815C4" w:rsidRDefault="00D4120D" w:rsidP="006815C4">
            <w:pPr>
              <w:spacing w:line="216"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6B7E0326" w14:textId="1A231E05" w:rsidR="00D4120D" w:rsidRPr="006815C4" w:rsidRDefault="00D4120D" w:rsidP="006815C4">
            <w:pPr>
              <w:spacing w:line="216" w:lineRule="auto"/>
              <w:ind w:firstLine="0"/>
              <w:jc w:val="center"/>
              <w:rPr>
                <w:sz w:val="24"/>
                <w:szCs w:val="24"/>
              </w:rPr>
            </w:pPr>
            <w:r w:rsidRPr="006815C4">
              <w:rPr>
                <w:sz w:val="24"/>
                <w:szCs w:val="24"/>
              </w:rPr>
              <w:t>73 (18,0)</w:t>
            </w:r>
          </w:p>
        </w:tc>
        <w:tc>
          <w:tcPr>
            <w:tcW w:w="1414" w:type="dxa"/>
            <w:shd w:val="clear" w:color="auto" w:fill="auto"/>
            <w:noWrap/>
            <w:vAlign w:val="center"/>
          </w:tcPr>
          <w:p w14:paraId="5C4BB7C6" w14:textId="55438A60" w:rsidR="00D4120D" w:rsidRPr="006815C4" w:rsidRDefault="00D4120D" w:rsidP="006815C4">
            <w:pPr>
              <w:spacing w:line="216" w:lineRule="auto"/>
              <w:ind w:firstLine="0"/>
              <w:jc w:val="center"/>
              <w:rPr>
                <w:sz w:val="24"/>
                <w:szCs w:val="24"/>
              </w:rPr>
            </w:pPr>
            <w:r w:rsidRPr="006815C4">
              <w:rPr>
                <w:sz w:val="24"/>
                <w:szCs w:val="24"/>
              </w:rPr>
              <w:t>179(24,6)</w:t>
            </w:r>
          </w:p>
        </w:tc>
        <w:tc>
          <w:tcPr>
            <w:tcW w:w="1396" w:type="dxa"/>
            <w:shd w:val="clear" w:color="auto" w:fill="auto"/>
            <w:noWrap/>
            <w:vAlign w:val="center"/>
          </w:tcPr>
          <w:p w14:paraId="5FD60137" w14:textId="5A61BDB6" w:rsidR="00D4120D" w:rsidRPr="006815C4" w:rsidRDefault="00D4120D" w:rsidP="006815C4">
            <w:pPr>
              <w:spacing w:line="216" w:lineRule="auto"/>
              <w:ind w:firstLine="0"/>
              <w:jc w:val="center"/>
              <w:rPr>
                <w:sz w:val="24"/>
                <w:szCs w:val="24"/>
              </w:rPr>
            </w:pPr>
            <w:r w:rsidRPr="006815C4">
              <w:rPr>
                <w:sz w:val="24"/>
                <w:szCs w:val="24"/>
              </w:rPr>
              <w:t>252(22,2)</w:t>
            </w:r>
          </w:p>
        </w:tc>
        <w:tc>
          <w:tcPr>
            <w:tcW w:w="756" w:type="dxa"/>
            <w:vMerge/>
          </w:tcPr>
          <w:p w14:paraId="2FF99677" w14:textId="77777777" w:rsidR="00D4120D" w:rsidRPr="006815C4" w:rsidRDefault="00D4120D" w:rsidP="006815C4">
            <w:pPr>
              <w:spacing w:line="228" w:lineRule="auto"/>
              <w:ind w:firstLine="0"/>
              <w:rPr>
                <w:sz w:val="24"/>
                <w:szCs w:val="24"/>
              </w:rPr>
            </w:pPr>
          </w:p>
        </w:tc>
      </w:tr>
      <w:tr w:rsidR="001D34B3" w:rsidRPr="00C36C61" w14:paraId="48B5E1C3" w14:textId="77777777" w:rsidTr="007F020D">
        <w:trPr>
          <w:trHeight w:val="64"/>
          <w:jc w:val="center"/>
        </w:trPr>
        <w:tc>
          <w:tcPr>
            <w:tcW w:w="2338" w:type="dxa"/>
            <w:vMerge/>
            <w:shd w:val="clear" w:color="auto" w:fill="auto"/>
            <w:noWrap/>
            <w:hideMark/>
          </w:tcPr>
          <w:p w14:paraId="581E08AA"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133F3EBF" w14:textId="77777777" w:rsidR="00D4120D" w:rsidRPr="006815C4" w:rsidRDefault="00D4120D" w:rsidP="006815C4">
            <w:pPr>
              <w:spacing w:line="216" w:lineRule="auto"/>
              <w:ind w:firstLine="0"/>
              <w:rPr>
                <w:sz w:val="24"/>
                <w:szCs w:val="24"/>
              </w:rPr>
            </w:pPr>
            <w:r w:rsidRPr="006815C4">
              <w:rPr>
                <w:sz w:val="24"/>
                <w:szCs w:val="24"/>
              </w:rPr>
              <w:t>Нейтрально</w:t>
            </w:r>
          </w:p>
        </w:tc>
        <w:tc>
          <w:tcPr>
            <w:tcW w:w="1466" w:type="dxa"/>
            <w:shd w:val="clear" w:color="auto" w:fill="auto"/>
            <w:noWrap/>
            <w:vAlign w:val="center"/>
          </w:tcPr>
          <w:p w14:paraId="7C56E8D2" w14:textId="5043717E" w:rsidR="00D4120D" w:rsidRPr="006815C4" w:rsidRDefault="00D4120D" w:rsidP="006815C4">
            <w:pPr>
              <w:spacing w:line="216" w:lineRule="auto"/>
              <w:ind w:firstLine="0"/>
              <w:jc w:val="center"/>
              <w:rPr>
                <w:sz w:val="24"/>
                <w:szCs w:val="24"/>
              </w:rPr>
            </w:pPr>
            <w:r w:rsidRPr="006815C4">
              <w:rPr>
                <w:sz w:val="24"/>
                <w:szCs w:val="24"/>
              </w:rPr>
              <w:t>19 (4,7)</w:t>
            </w:r>
          </w:p>
        </w:tc>
        <w:tc>
          <w:tcPr>
            <w:tcW w:w="1414" w:type="dxa"/>
            <w:shd w:val="clear" w:color="auto" w:fill="auto"/>
            <w:noWrap/>
            <w:vAlign w:val="center"/>
          </w:tcPr>
          <w:p w14:paraId="2D2EAC69" w14:textId="0F5544F8" w:rsidR="00D4120D" w:rsidRPr="006815C4" w:rsidRDefault="00D4120D" w:rsidP="006815C4">
            <w:pPr>
              <w:spacing w:line="216" w:lineRule="auto"/>
              <w:ind w:firstLine="0"/>
              <w:jc w:val="center"/>
              <w:rPr>
                <w:sz w:val="24"/>
                <w:szCs w:val="24"/>
              </w:rPr>
            </w:pPr>
            <w:r w:rsidRPr="006815C4">
              <w:rPr>
                <w:sz w:val="24"/>
                <w:szCs w:val="24"/>
              </w:rPr>
              <w:t>31(4,3)</w:t>
            </w:r>
          </w:p>
        </w:tc>
        <w:tc>
          <w:tcPr>
            <w:tcW w:w="1396" w:type="dxa"/>
            <w:shd w:val="clear" w:color="auto" w:fill="auto"/>
            <w:noWrap/>
            <w:vAlign w:val="center"/>
          </w:tcPr>
          <w:p w14:paraId="7299162D" w14:textId="72B7C847" w:rsidR="00D4120D" w:rsidRPr="006815C4" w:rsidRDefault="00D4120D" w:rsidP="006815C4">
            <w:pPr>
              <w:spacing w:line="216" w:lineRule="auto"/>
              <w:ind w:firstLine="0"/>
              <w:jc w:val="center"/>
              <w:rPr>
                <w:sz w:val="24"/>
                <w:szCs w:val="24"/>
              </w:rPr>
            </w:pPr>
            <w:r w:rsidRPr="006815C4">
              <w:rPr>
                <w:sz w:val="24"/>
                <w:szCs w:val="24"/>
              </w:rPr>
              <w:t>50(4,4)</w:t>
            </w:r>
          </w:p>
        </w:tc>
        <w:tc>
          <w:tcPr>
            <w:tcW w:w="756" w:type="dxa"/>
            <w:vMerge/>
          </w:tcPr>
          <w:p w14:paraId="75F4BAF9" w14:textId="77777777" w:rsidR="00D4120D" w:rsidRPr="006815C4" w:rsidRDefault="00D4120D" w:rsidP="006815C4">
            <w:pPr>
              <w:spacing w:line="228" w:lineRule="auto"/>
              <w:ind w:firstLine="0"/>
              <w:rPr>
                <w:sz w:val="24"/>
                <w:szCs w:val="24"/>
              </w:rPr>
            </w:pPr>
          </w:p>
        </w:tc>
      </w:tr>
      <w:tr w:rsidR="001D34B3" w:rsidRPr="00C36C61" w14:paraId="50F2E18C" w14:textId="77777777" w:rsidTr="007F020D">
        <w:trPr>
          <w:trHeight w:val="64"/>
          <w:jc w:val="center"/>
        </w:trPr>
        <w:tc>
          <w:tcPr>
            <w:tcW w:w="2338" w:type="dxa"/>
            <w:vMerge/>
            <w:shd w:val="clear" w:color="auto" w:fill="auto"/>
            <w:noWrap/>
            <w:hideMark/>
          </w:tcPr>
          <w:p w14:paraId="04A2C0B2"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72C731BF" w14:textId="77777777" w:rsidR="00D4120D" w:rsidRPr="006815C4" w:rsidRDefault="00D4120D" w:rsidP="006815C4">
            <w:pPr>
              <w:spacing w:line="216" w:lineRule="auto"/>
              <w:ind w:firstLine="0"/>
              <w:rPr>
                <w:sz w:val="24"/>
                <w:szCs w:val="24"/>
              </w:rPr>
            </w:pPr>
            <w:r w:rsidRPr="006815C4">
              <w:rPr>
                <w:sz w:val="24"/>
                <w:szCs w:val="24"/>
              </w:rPr>
              <w:t>Не согласен</w:t>
            </w:r>
          </w:p>
        </w:tc>
        <w:tc>
          <w:tcPr>
            <w:tcW w:w="1466" w:type="dxa"/>
            <w:shd w:val="clear" w:color="auto" w:fill="auto"/>
            <w:noWrap/>
            <w:vAlign w:val="center"/>
          </w:tcPr>
          <w:p w14:paraId="5ECC585B" w14:textId="4665DA25" w:rsidR="00D4120D" w:rsidRPr="006815C4" w:rsidRDefault="00D4120D" w:rsidP="006815C4">
            <w:pPr>
              <w:spacing w:line="216" w:lineRule="auto"/>
              <w:ind w:firstLine="0"/>
              <w:jc w:val="center"/>
              <w:rPr>
                <w:sz w:val="24"/>
                <w:szCs w:val="24"/>
              </w:rPr>
            </w:pPr>
            <w:r w:rsidRPr="006815C4">
              <w:rPr>
                <w:sz w:val="24"/>
                <w:szCs w:val="24"/>
              </w:rPr>
              <w:t>16 (3,9)</w:t>
            </w:r>
          </w:p>
        </w:tc>
        <w:tc>
          <w:tcPr>
            <w:tcW w:w="1414" w:type="dxa"/>
            <w:shd w:val="clear" w:color="auto" w:fill="auto"/>
            <w:noWrap/>
            <w:vAlign w:val="center"/>
          </w:tcPr>
          <w:p w14:paraId="60669185" w14:textId="1E0A61C3" w:rsidR="00D4120D" w:rsidRPr="006815C4" w:rsidRDefault="00D4120D" w:rsidP="006815C4">
            <w:pPr>
              <w:spacing w:line="216" w:lineRule="auto"/>
              <w:ind w:firstLine="0"/>
              <w:jc w:val="center"/>
              <w:rPr>
                <w:sz w:val="24"/>
                <w:szCs w:val="24"/>
              </w:rPr>
            </w:pPr>
            <w:r w:rsidRPr="006815C4">
              <w:rPr>
                <w:sz w:val="24"/>
                <w:szCs w:val="24"/>
              </w:rPr>
              <w:t>69(9,5)</w:t>
            </w:r>
          </w:p>
        </w:tc>
        <w:tc>
          <w:tcPr>
            <w:tcW w:w="1396" w:type="dxa"/>
            <w:shd w:val="clear" w:color="auto" w:fill="auto"/>
            <w:noWrap/>
            <w:vAlign w:val="center"/>
          </w:tcPr>
          <w:p w14:paraId="59E97BD3" w14:textId="0F8B51D8" w:rsidR="00D4120D" w:rsidRPr="006815C4" w:rsidRDefault="00D4120D" w:rsidP="006815C4">
            <w:pPr>
              <w:spacing w:line="216" w:lineRule="auto"/>
              <w:ind w:firstLine="0"/>
              <w:jc w:val="center"/>
              <w:rPr>
                <w:sz w:val="24"/>
                <w:szCs w:val="24"/>
              </w:rPr>
            </w:pPr>
            <w:r w:rsidRPr="006815C4">
              <w:rPr>
                <w:sz w:val="24"/>
                <w:szCs w:val="24"/>
              </w:rPr>
              <w:t>85(7,5)</w:t>
            </w:r>
          </w:p>
        </w:tc>
        <w:tc>
          <w:tcPr>
            <w:tcW w:w="756" w:type="dxa"/>
            <w:vMerge/>
          </w:tcPr>
          <w:p w14:paraId="6D4025B1" w14:textId="77777777" w:rsidR="00D4120D" w:rsidRPr="006815C4" w:rsidRDefault="00D4120D" w:rsidP="006815C4">
            <w:pPr>
              <w:spacing w:line="228" w:lineRule="auto"/>
              <w:ind w:firstLine="0"/>
              <w:rPr>
                <w:sz w:val="24"/>
                <w:szCs w:val="24"/>
              </w:rPr>
            </w:pPr>
          </w:p>
        </w:tc>
      </w:tr>
      <w:tr w:rsidR="001D34B3" w:rsidRPr="00C36C61" w14:paraId="6EF7DFD3" w14:textId="77777777" w:rsidTr="007F020D">
        <w:trPr>
          <w:trHeight w:val="288"/>
          <w:jc w:val="center"/>
        </w:trPr>
        <w:tc>
          <w:tcPr>
            <w:tcW w:w="2338" w:type="dxa"/>
            <w:vMerge/>
            <w:shd w:val="clear" w:color="auto" w:fill="auto"/>
            <w:noWrap/>
            <w:hideMark/>
          </w:tcPr>
          <w:p w14:paraId="10C3A795"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3D00ABF0" w14:textId="77777777" w:rsidR="00D4120D" w:rsidRPr="006815C4" w:rsidRDefault="00D4120D" w:rsidP="006815C4">
            <w:pPr>
              <w:spacing w:line="216" w:lineRule="auto"/>
              <w:ind w:firstLine="0"/>
              <w:rPr>
                <w:sz w:val="24"/>
                <w:szCs w:val="24"/>
              </w:rPr>
            </w:pPr>
            <w:r w:rsidRPr="006815C4">
              <w:rPr>
                <w:sz w:val="24"/>
                <w:szCs w:val="24"/>
              </w:rPr>
              <w:t>Полностью не согласен</w:t>
            </w:r>
          </w:p>
        </w:tc>
        <w:tc>
          <w:tcPr>
            <w:tcW w:w="1466" w:type="dxa"/>
            <w:shd w:val="clear" w:color="auto" w:fill="auto"/>
            <w:noWrap/>
            <w:vAlign w:val="center"/>
          </w:tcPr>
          <w:p w14:paraId="5DD0E17D" w14:textId="4C6EA272" w:rsidR="00D4120D" w:rsidRPr="006815C4" w:rsidRDefault="00D4120D" w:rsidP="006815C4">
            <w:pPr>
              <w:spacing w:line="216" w:lineRule="auto"/>
              <w:ind w:firstLine="0"/>
              <w:jc w:val="center"/>
              <w:rPr>
                <w:sz w:val="24"/>
                <w:szCs w:val="24"/>
              </w:rPr>
            </w:pPr>
            <w:r w:rsidRPr="006815C4">
              <w:rPr>
                <w:sz w:val="24"/>
                <w:szCs w:val="24"/>
              </w:rPr>
              <w:t>2 (0,5)</w:t>
            </w:r>
          </w:p>
        </w:tc>
        <w:tc>
          <w:tcPr>
            <w:tcW w:w="1414" w:type="dxa"/>
            <w:shd w:val="clear" w:color="auto" w:fill="auto"/>
            <w:noWrap/>
            <w:vAlign w:val="center"/>
          </w:tcPr>
          <w:p w14:paraId="3167674E" w14:textId="63E4F48A" w:rsidR="00D4120D" w:rsidRPr="006815C4" w:rsidRDefault="00D4120D" w:rsidP="006815C4">
            <w:pPr>
              <w:spacing w:line="216" w:lineRule="auto"/>
              <w:ind w:firstLine="0"/>
              <w:jc w:val="center"/>
              <w:rPr>
                <w:sz w:val="24"/>
                <w:szCs w:val="24"/>
              </w:rPr>
            </w:pPr>
          </w:p>
        </w:tc>
        <w:tc>
          <w:tcPr>
            <w:tcW w:w="1396" w:type="dxa"/>
            <w:shd w:val="clear" w:color="auto" w:fill="auto"/>
            <w:noWrap/>
            <w:vAlign w:val="center"/>
          </w:tcPr>
          <w:p w14:paraId="66F2EE94" w14:textId="6ECF7D4B" w:rsidR="00D4120D" w:rsidRPr="006815C4" w:rsidRDefault="00D4120D" w:rsidP="006815C4">
            <w:pPr>
              <w:spacing w:line="216" w:lineRule="auto"/>
              <w:ind w:firstLine="0"/>
              <w:jc w:val="center"/>
              <w:rPr>
                <w:sz w:val="24"/>
                <w:szCs w:val="24"/>
              </w:rPr>
            </w:pPr>
            <w:r w:rsidRPr="006815C4">
              <w:rPr>
                <w:sz w:val="24"/>
                <w:szCs w:val="24"/>
              </w:rPr>
              <w:t>2(,2)</w:t>
            </w:r>
          </w:p>
        </w:tc>
        <w:tc>
          <w:tcPr>
            <w:tcW w:w="756" w:type="dxa"/>
            <w:vMerge/>
          </w:tcPr>
          <w:p w14:paraId="10B79C67" w14:textId="77777777" w:rsidR="00D4120D" w:rsidRPr="006815C4" w:rsidRDefault="00D4120D" w:rsidP="006815C4">
            <w:pPr>
              <w:spacing w:line="228" w:lineRule="auto"/>
              <w:ind w:firstLine="0"/>
              <w:rPr>
                <w:sz w:val="24"/>
                <w:szCs w:val="24"/>
              </w:rPr>
            </w:pPr>
          </w:p>
        </w:tc>
      </w:tr>
      <w:tr w:rsidR="001D34B3" w:rsidRPr="00C36C61" w14:paraId="507379D0" w14:textId="77777777" w:rsidTr="007F020D">
        <w:trPr>
          <w:trHeight w:val="64"/>
          <w:jc w:val="center"/>
        </w:trPr>
        <w:tc>
          <w:tcPr>
            <w:tcW w:w="2338" w:type="dxa"/>
            <w:vMerge/>
            <w:shd w:val="clear" w:color="auto" w:fill="auto"/>
            <w:noWrap/>
          </w:tcPr>
          <w:p w14:paraId="36529BA3"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tcPr>
          <w:p w14:paraId="1A298AF8" w14:textId="77777777" w:rsidR="00D4120D" w:rsidRPr="006815C4" w:rsidRDefault="00D4120D" w:rsidP="006815C4">
            <w:pPr>
              <w:spacing w:line="216" w:lineRule="auto"/>
              <w:ind w:firstLine="0"/>
              <w:rPr>
                <w:sz w:val="24"/>
                <w:szCs w:val="24"/>
              </w:rPr>
            </w:pPr>
            <w:r w:rsidRPr="006815C4">
              <w:rPr>
                <w:sz w:val="24"/>
                <w:szCs w:val="24"/>
              </w:rPr>
              <w:t>Итого</w:t>
            </w:r>
          </w:p>
        </w:tc>
        <w:tc>
          <w:tcPr>
            <w:tcW w:w="1466" w:type="dxa"/>
            <w:shd w:val="clear" w:color="auto" w:fill="auto"/>
            <w:noWrap/>
            <w:vAlign w:val="center"/>
          </w:tcPr>
          <w:p w14:paraId="46C4FBE6" w14:textId="4B5AC38F" w:rsidR="00D4120D" w:rsidRPr="006815C4" w:rsidRDefault="00D4120D" w:rsidP="006815C4">
            <w:pPr>
              <w:spacing w:line="216" w:lineRule="auto"/>
              <w:ind w:firstLine="0"/>
              <w:jc w:val="center"/>
              <w:rPr>
                <w:sz w:val="24"/>
                <w:szCs w:val="24"/>
              </w:rPr>
            </w:pPr>
            <w:r w:rsidRPr="006815C4">
              <w:rPr>
                <w:sz w:val="24"/>
                <w:szCs w:val="24"/>
              </w:rPr>
              <w:t>406 (100,0)</w:t>
            </w:r>
          </w:p>
        </w:tc>
        <w:tc>
          <w:tcPr>
            <w:tcW w:w="1414" w:type="dxa"/>
            <w:shd w:val="clear" w:color="auto" w:fill="auto"/>
            <w:noWrap/>
            <w:vAlign w:val="center"/>
          </w:tcPr>
          <w:p w14:paraId="0E007C0D" w14:textId="09D3D120" w:rsidR="00D4120D" w:rsidRPr="006815C4" w:rsidRDefault="00D4120D" w:rsidP="006815C4">
            <w:pPr>
              <w:spacing w:line="216" w:lineRule="auto"/>
              <w:ind w:firstLine="0"/>
              <w:jc w:val="center"/>
              <w:rPr>
                <w:sz w:val="24"/>
                <w:szCs w:val="24"/>
              </w:rPr>
            </w:pPr>
            <w:r w:rsidRPr="006815C4">
              <w:rPr>
                <w:sz w:val="24"/>
                <w:szCs w:val="24"/>
              </w:rPr>
              <w:t>727(100,0)</w:t>
            </w:r>
          </w:p>
        </w:tc>
        <w:tc>
          <w:tcPr>
            <w:tcW w:w="1396" w:type="dxa"/>
            <w:shd w:val="clear" w:color="auto" w:fill="auto"/>
            <w:noWrap/>
            <w:vAlign w:val="center"/>
          </w:tcPr>
          <w:p w14:paraId="43A3BBDD" w14:textId="29069E6F" w:rsidR="00D4120D" w:rsidRPr="006815C4" w:rsidRDefault="00D4120D" w:rsidP="006815C4">
            <w:pPr>
              <w:spacing w:line="216" w:lineRule="auto"/>
              <w:ind w:firstLine="0"/>
              <w:jc w:val="center"/>
              <w:rPr>
                <w:sz w:val="24"/>
                <w:szCs w:val="24"/>
              </w:rPr>
            </w:pPr>
            <w:r w:rsidRPr="006815C4">
              <w:rPr>
                <w:sz w:val="24"/>
                <w:szCs w:val="24"/>
              </w:rPr>
              <w:t>1133(100,0)</w:t>
            </w:r>
          </w:p>
        </w:tc>
        <w:tc>
          <w:tcPr>
            <w:tcW w:w="756" w:type="dxa"/>
            <w:vMerge/>
          </w:tcPr>
          <w:p w14:paraId="7B6AEF83" w14:textId="77777777" w:rsidR="00D4120D" w:rsidRPr="006815C4" w:rsidRDefault="00D4120D" w:rsidP="006815C4">
            <w:pPr>
              <w:spacing w:line="228" w:lineRule="auto"/>
              <w:ind w:firstLine="0"/>
              <w:rPr>
                <w:sz w:val="24"/>
                <w:szCs w:val="24"/>
              </w:rPr>
            </w:pPr>
          </w:p>
        </w:tc>
      </w:tr>
      <w:tr w:rsidR="001D34B3" w:rsidRPr="00C36C61" w14:paraId="2578D7F4" w14:textId="77777777" w:rsidTr="007F020D">
        <w:trPr>
          <w:trHeight w:val="64"/>
          <w:jc w:val="center"/>
        </w:trPr>
        <w:tc>
          <w:tcPr>
            <w:tcW w:w="2338" w:type="dxa"/>
            <w:vMerge w:val="restart"/>
            <w:shd w:val="clear" w:color="auto" w:fill="auto"/>
            <w:noWrap/>
            <w:hideMark/>
          </w:tcPr>
          <w:p w14:paraId="7914F8E6" w14:textId="77777777" w:rsidR="00D4120D" w:rsidRPr="006815C4" w:rsidRDefault="00D4120D" w:rsidP="006815C4">
            <w:pPr>
              <w:spacing w:line="216" w:lineRule="auto"/>
              <w:ind w:firstLine="0"/>
              <w:rPr>
                <w:rFonts w:eastAsia="Times New Roman"/>
                <w:sz w:val="24"/>
                <w:szCs w:val="24"/>
                <w:lang w:eastAsia="ru-RU"/>
              </w:rPr>
            </w:pPr>
            <w:r w:rsidRPr="006815C4">
              <w:rPr>
                <w:rFonts w:eastAsia="Times New Roman"/>
                <w:sz w:val="24"/>
                <w:szCs w:val="24"/>
                <w:lang w:eastAsia="ru-RU"/>
              </w:rPr>
              <w:t>Фармацевт/врач относится ко мне с уважением</w:t>
            </w:r>
          </w:p>
        </w:tc>
        <w:tc>
          <w:tcPr>
            <w:tcW w:w="2390" w:type="dxa"/>
            <w:shd w:val="clear" w:color="auto" w:fill="auto"/>
            <w:noWrap/>
            <w:hideMark/>
          </w:tcPr>
          <w:p w14:paraId="349D95AD" w14:textId="77777777" w:rsidR="00D4120D" w:rsidRPr="006815C4" w:rsidRDefault="00D4120D" w:rsidP="006815C4">
            <w:pPr>
              <w:spacing w:line="216" w:lineRule="auto"/>
              <w:ind w:firstLine="0"/>
              <w:rPr>
                <w:sz w:val="24"/>
                <w:szCs w:val="24"/>
              </w:rPr>
            </w:pPr>
            <w:r w:rsidRPr="006815C4">
              <w:rPr>
                <w:sz w:val="24"/>
                <w:szCs w:val="24"/>
              </w:rPr>
              <w:t>Согласен</w:t>
            </w:r>
          </w:p>
        </w:tc>
        <w:tc>
          <w:tcPr>
            <w:tcW w:w="1466" w:type="dxa"/>
            <w:shd w:val="clear" w:color="auto" w:fill="auto"/>
            <w:noWrap/>
            <w:vAlign w:val="center"/>
          </w:tcPr>
          <w:p w14:paraId="1C83ED16" w14:textId="740D1E1C" w:rsidR="00D4120D" w:rsidRPr="006815C4" w:rsidRDefault="00D4120D" w:rsidP="006815C4">
            <w:pPr>
              <w:spacing w:line="216" w:lineRule="auto"/>
              <w:ind w:firstLine="0"/>
              <w:jc w:val="center"/>
              <w:rPr>
                <w:sz w:val="24"/>
                <w:szCs w:val="24"/>
              </w:rPr>
            </w:pPr>
            <w:r w:rsidRPr="006815C4">
              <w:rPr>
                <w:sz w:val="24"/>
                <w:szCs w:val="24"/>
              </w:rPr>
              <w:t>306 (75,4)</w:t>
            </w:r>
          </w:p>
        </w:tc>
        <w:tc>
          <w:tcPr>
            <w:tcW w:w="1414" w:type="dxa"/>
            <w:shd w:val="clear" w:color="auto" w:fill="auto"/>
            <w:noWrap/>
            <w:vAlign w:val="center"/>
          </w:tcPr>
          <w:p w14:paraId="0C2B134D" w14:textId="7A6B84D5" w:rsidR="00D4120D" w:rsidRPr="006815C4" w:rsidRDefault="00D4120D" w:rsidP="006815C4">
            <w:pPr>
              <w:spacing w:line="216" w:lineRule="auto"/>
              <w:ind w:firstLine="0"/>
              <w:jc w:val="center"/>
              <w:rPr>
                <w:sz w:val="24"/>
                <w:szCs w:val="24"/>
              </w:rPr>
            </w:pPr>
            <w:r w:rsidRPr="006815C4">
              <w:rPr>
                <w:sz w:val="24"/>
                <w:szCs w:val="24"/>
              </w:rPr>
              <w:t>429(59,0)</w:t>
            </w:r>
          </w:p>
        </w:tc>
        <w:tc>
          <w:tcPr>
            <w:tcW w:w="1396" w:type="dxa"/>
            <w:shd w:val="clear" w:color="auto" w:fill="auto"/>
            <w:noWrap/>
            <w:vAlign w:val="center"/>
          </w:tcPr>
          <w:p w14:paraId="6B902E30" w14:textId="4C4EE1DE" w:rsidR="00D4120D" w:rsidRPr="006815C4" w:rsidRDefault="00D4120D" w:rsidP="006815C4">
            <w:pPr>
              <w:spacing w:line="216" w:lineRule="auto"/>
              <w:ind w:firstLine="0"/>
              <w:jc w:val="center"/>
              <w:rPr>
                <w:sz w:val="24"/>
                <w:szCs w:val="24"/>
              </w:rPr>
            </w:pPr>
            <w:r w:rsidRPr="006815C4">
              <w:rPr>
                <w:sz w:val="24"/>
                <w:szCs w:val="24"/>
              </w:rPr>
              <w:t>735(64,9)</w:t>
            </w:r>
          </w:p>
        </w:tc>
        <w:tc>
          <w:tcPr>
            <w:tcW w:w="756" w:type="dxa"/>
            <w:vMerge w:val="restart"/>
          </w:tcPr>
          <w:p w14:paraId="1548D0A4"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0,001</w:t>
            </w:r>
          </w:p>
        </w:tc>
      </w:tr>
      <w:tr w:rsidR="001D34B3" w:rsidRPr="00C36C61" w14:paraId="00F33EA3" w14:textId="77777777" w:rsidTr="007F020D">
        <w:trPr>
          <w:trHeight w:val="64"/>
          <w:jc w:val="center"/>
        </w:trPr>
        <w:tc>
          <w:tcPr>
            <w:tcW w:w="2338" w:type="dxa"/>
            <w:vMerge/>
            <w:shd w:val="clear" w:color="auto" w:fill="auto"/>
            <w:noWrap/>
            <w:hideMark/>
          </w:tcPr>
          <w:p w14:paraId="28018435"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5D39B38D" w14:textId="77777777" w:rsidR="00D4120D" w:rsidRPr="006815C4" w:rsidRDefault="00D4120D" w:rsidP="006815C4">
            <w:pPr>
              <w:spacing w:line="216"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09AA214F" w14:textId="36491E38" w:rsidR="00D4120D" w:rsidRPr="006815C4" w:rsidRDefault="00D4120D" w:rsidP="006815C4">
            <w:pPr>
              <w:spacing w:line="216" w:lineRule="auto"/>
              <w:ind w:firstLine="0"/>
              <w:jc w:val="center"/>
              <w:rPr>
                <w:sz w:val="24"/>
                <w:szCs w:val="24"/>
              </w:rPr>
            </w:pPr>
            <w:r w:rsidRPr="006815C4">
              <w:rPr>
                <w:sz w:val="24"/>
                <w:szCs w:val="24"/>
              </w:rPr>
              <w:t>68 (16,7)</w:t>
            </w:r>
          </w:p>
        </w:tc>
        <w:tc>
          <w:tcPr>
            <w:tcW w:w="1414" w:type="dxa"/>
            <w:shd w:val="clear" w:color="auto" w:fill="auto"/>
            <w:noWrap/>
            <w:vAlign w:val="center"/>
          </w:tcPr>
          <w:p w14:paraId="5ECC9B8E" w14:textId="4147CC0A" w:rsidR="00D4120D" w:rsidRPr="006815C4" w:rsidRDefault="00D4120D" w:rsidP="006815C4">
            <w:pPr>
              <w:spacing w:line="216" w:lineRule="auto"/>
              <w:ind w:firstLine="0"/>
              <w:jc w:val="center"/>
              <w:rPr>
                <w:sz w:val="24"/>
                <w:szCs w:val="24"/>
              </w:rPr>
            </w:pPr>
            <w:r w:rsidRPr="006815C4">
              <w:rPr>
                <w:sz w:val="24"/>
                <w:szCs w:val="24"/>
              </w:rPr>
              <w:t>205(28,2)</w:t>
            </w:r>
          </w:p>
        </w:tc>
        <w:tc>
          <w:tcPr>
            <w:tcW w:w="1396" w:type="dxa"/>
            <w:shd w:val="clear" w:color="auto" w:fill="auto"/>
            <w:noWrap/>
            <w:vAlign w:val="center"/>
          </w:tcPr>
          <w:p w14:paraId="6A7877D7" w14:textId="7DF8C949" w:rsidR="00D4120D" w:rsidRPr="006815C4" w:rsidRDefault="00D4120D" w:rsidP="006815C4">
            <w:pPr>
              <w:spacing w:line="216" w:lineRule="auto"/>
              <w:ind w:firstLine="0"/>
              <w:jc w:val="center"/>
              <w:rPr>
                <w:sz w:val="24"/>
                <w:szCs w:val="24"/>
              </w:rPr>
            </w:pPr>
            <w:r w:rsidRPr="006815C4">
              <w:rPr>
                <w:sz w:val="24"/>
                <w:szCs w:val="24"/>
              </w:rPr>
              <w:t>273(24,1)</w:t>
            </w:r>
          </w:p>
        </w:tc>
        <w:tc>
          <w:tcPr>
            <w:tcW w:w="756" w:type="dxa"/>
            <w:vMerge/>
          </w:tcPr>
          <w:p w14:paraId="2A9A6A78" w14:textId="77777777" w:rsidR="00D4120D" w:rsidRPr="006815C4" w:rsidRDefault="00D4120D" w:rsidP="006815C4">
            <w:pPr>
              <w:spacing w:line="228" w:lineRule="auto"/>
              <w:ind w:firstLine="0"/>
              <w:rPr>
                <w:sz w:val="24"/>
                <w:szCs w:val="24"/>
              </w:rPr>
            </w:pPr>
          </w:p>
        </w:tc>
      </w:tr>
      <w:tr w:rsidR="001D34B3" w:rsidRPr="00C36C61" w14:paraId="27B15D0D" w14:textId="77777777" w:rsidTr="007F020D">
        <w:trPr>
          <w:trHeight w:val="64"/>
          <w:jc w:val="center"/>
        </w:trPr>
        <w:tc>
          <w:tcPr>
            <w:tcW w:w="2338" w:type="dxa"/>
            <w:vMerge/>
            <w:shd w:val="clear" w:color="auto" w:fill="auto"/>
            <w:noWrap/>
            <w:hideMark/>
          </w:tcPr>
          <w:p w14:paraId="0EB699CE"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0E373C39" w14:textId="77777777" w:rsidR="00D4120D" w:rsidRPr="006815C4" w:rsidRDefault="00D4120D" w:rsidP="006815C4">
            <w:pPr>
              <w:spacing w:line="216" w:lineRule="auto"/>
              <w:ind w:firstLine="0"/>
              <w:rPr>
                <w:sz w:val="24"/>
                <w:szCs w:val="24"/>
              </w:rPr>
            </w:pPr>
            <w:r w:rsidRPr="006815C4">
              <w:rPr>
                <w:sz w:val="24"/>
                <w:szCs w:val="24"/>
              </w:rPr>
              <w:t>Нейтрально</w:t>
            </w:r>
          </w:p>
        </w:tc>
        <w:tc>
          <w:tcPr>
            <w:tcW w:w="1466" w:type="dxa"/>
            <w:shd w:val="clear" w:color="auto" w:fill="auto"/>
            <w:noWrap/>
            <w:vAlign w:val="center"/>
          </w:tcPr>
          <w:p w14:paraId="780E0127" w14:textId="2E192289" w:rsidR="00D4120D" w:rsidRPr="006815C4" w:rsidRDefault="00D4120D" w:rsidP="006815C4">
            <w:pPr>
              <w:spacing w:line="216" w:lineRule="auto"/>
              <w:ind w:firstLine="0"/>
              <w:jc w:val="center"/>
              <w:rPr>
                <w:sz w:val="24"/>
                <w:szCs w:val="24"/>
              </w:rPr>
            </w:pPr>
            <w:r w:rsidRPr="006815C4">
              <w:rPr>
                <w:sz w:val="24"/>
                <w:szCs w:val="24"/>
              </w:rPr>
              <w:t>23 (5,7)</w:t>
            </w:r>
          </w:p>
        </w:tc>
        <w:tc>
          <w:tcPr>
            <w:tcW w:w="1414" w:type="dxa"/>
            <w:shd w:val="clear" w:color="auto" w:fill="auto"/>
            <w:noWrap/>
            <w:vAlign w:val="center"/>
          </w:tcPr>
          <w:p w14:paraId="4C4F1E54" w14:textId="02C456EF" w:rsidR="00D4120D" w:rsidRPr="006815C4" w:rsidRDefault="00D4120D" w:rsidP="006815C4">
            <w:pPr>
              <w:spacing w:line="216" w:lineRule="auto"/>
              <w:ind w:firstLine="0"/>
              <w:jc w:val="center"/>
              <w:rPr>
                <w:sz w:val="24"/>
                <w:szCs w:val="24"/>
              </w:rPr>
            </w:pPr>
            <w:r w:rsidRPr="006815C4">
              <w:rPr>
                <w:sz w:val="24"/>
                <w:szCs w:val="24"/>
              </w:rPr>
              <w:t>7(1,0)</w:t>
            </w:r>
          </w:p>
        </w:tc>
        <w:tc>
          <w:tcPr>
            <w:tcW w:w="1396" w:type="dxa"/>
            <w:shd w:val="clear" w:color="auto" w:fill="auto"/>
            <w:noWrap/>
            <w:vAlign w:val="center"/>
          </w:tcPr>
          <w:p w14:paraId="124B66FE" w14:textId="093BCE27" w:rsidR="00D4120D" w:rsidRPr="006815C4" w:rsidRDefault="00D4120D" w:rsidP="006815C4">
            <w:pPr>
              <w:spacing w:line="216" w:lineRule="auto"/>
              <w:ind w:firstLine="0"/>
              <w:jc w:val="center"/>
              <w:rPr>
                <w:sz w:val="24"/>
                <w:szCs w:val="24"/>
              </w:rPr>
            </w:pPr>
            <w:r w:rsidRPr="006815C4">
              <w:rPr>
                <w:sz w:val="24"/>
                <w:szCs w:val="24"/>
              </w:rPr>
              <w:t>30(2,6)</w:t>
            </w:r>
          </w:p>
        </w:tc>
        <w:tc>
          <w:tcPr>
            <w:tcW w:w="756" w:type="dxa"/>
            <w:vMerge/>
          </w:tcPr>
          <w:p w14:paraId="71BAD604" w14:textId="77777777" w:rsidR="00D4120D" w:rsidRPr="006815C4" w:rsidRDefault="00D4120D" w:rsidP="006815C4">
            <w:pPr>
              <w:spacing w:line="228" w:lineRule="auto"/>
              <w:ind w:firstLine="0"/>
              <w:rPr>
                <w:sz w:val="24"/>
                <w:szCs w:val="24"/>
              </w:rPr>
            </w:pPr>
          </w:p>
        </w:tc>
      </w:tr>
      <w:tr w:rsidR="001D34B3" w:rsidRPr="00C36C61" w14:paraId="290698F5" w14:textId="77777777" w:rsidTr="007F020D">
        <w:trPr>
          <w:trHeight w:val="64"/>
          <w:jc w:val="center"/>
        </w:trPr>
        <w:tc>
          <w:tcPr>
            <w:tcW w:w="2338" w:type="dxa"/>
            <w:vMerge/>
            <w:shd w:val="clear" w:color="auto" w:fill="auto"/>
            <w:noWrap/>
            <w:hideMark/>
          </w:tcPr>
          <w:p w14:paraId="5A4B9077"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hideMark/>
          </w:tcPr>
          <w:p w14:paraId="1FF20FC8" w14:textId="77777777" w:rsidR="00D4120D" w:rsidRPr="006815C4" w:rsidRDefault="00D4120D" w:rsidP="006815C4">
            <w:pPr>
              <w:spacing w:line="216" w:lineRule="auto"/>
              <w:ind w:firstLine="0"/>
              <w:rPr>
                <w:sz w:val="24"/>
                <w:szCs w:val="24"/>
              </w:rPr>
            </w:pPr>
            <w:r w:rsidRPr="006815C4">
              <w:rPr>
                <w:sz w:val="24"/>
                <w:szCs w:val="24"/>
              </w:rPr>
              <w:t>Не согласен</w:t>
            </w:r>
          </w:p>
        </w:tc>
        <w:tc>
          <w:tcPr>
            <w:tcW w:w="1466" w:type="dxa"/>
            <w:shd w:val="clear" w:color="auto" w:fill="auto"/>
            <w:noWrap/>
            <w:vAlign w:val="center"/>
          </w:tcPr>
          <w:p w14:paraId="24542A60" w14:textId="154EB398" w:rsidR="00D4120D" w:rsidRPr="006815C4" w:rsidRDefault="00D4120D" w:rsidP="006815C4">
            <w:pPr>
              <w:spacing w:line="216" w:lineRule="auto"/>
              <w:ind w:firstLine="0"/>
              <w:jc w:val="center"/>
              <w:rPr>
                <w:sz w:val="24"/>
                <w:szCs w:val="24"/>
              </w:rPr>
            </w:pPr>
            <w:r w:rsidRPr="006815C4">
              <w:rPr>
                <w:sz w:val="24"/>
                <w:szCs w:val="24"/>
              </w:rPr>
              <w:t>9 (2,2)</w:t>
            </w:r>
          </w:p>
        </w:tc>
        <w:tc>
          <w:tcPr>
            <w:tcW w:w="1414" w:type="dxa"/>
            <w:shd w:val="clear" w:color="auto" w:fill="auto"/>
            <w:noWrap/>
            <w:vAlign w:val="center"/>
          </w:tcPr>
          <w:p w14:paraId="4BEA59A0" w14:textId="63F6811E" w:rsidR="00D4120D" w:rsidRPr="006815C4" w:rsidRDefault="00D4120D" w:rsidP="006815C4">
            <w:pPr>
              <w:spacing w:line="216" w:lineRule="auto"/>
              <w:ind w:firstLine="0"/>
              <w:jc w:val="center"/>
              <w:rPr>
                <w:sz w:val="24"/>
                <w:szCs w:val="24"/>
              </w:rPr>
            </w:pPr>
            <w:r w:rsidRPr="006815C4">
              <w:rPr>
                <w:sz w:val="24"/>
                <w:szCs w:val="24"/>
              </w:rPr>
              <w:t>86(11,8)</w:t>
            </w:r>
          </w:p>
        </w:tc>
        <w:tc>
          <w:tcPr>
            <w:tcW w:w="1396" w:type="dxa"/>
            <w:shd w:val="clear" w:color="auto" w:fill="auto"/>
            <w:noWrap/>
            <w:vAlign w:val="center"/>
          </w:tcPr>
          <w:p w14:paraId="787D242A" w14:textId="5660731A" w:rsidR="00D4120D" w:rsidRPr="006815C4" w:rsidRDefault="00D4120D" w:rsidP="006815C4">
            <w:pPr>
              <w:spacing w:line="216" w:lineRule="auto"/>
              <w:ind w:firstLine="0"/>
              <w:jc w:val="center"/>
              <w:rPr>
                <w:sz w:val="24"/>
                <w:szCs w:val="24"/>
              </w:rPr>
            </w:pPr>
            <w:r w:rsidRPr="006815C4">
              <w:rPr>
                <w:sz w:val="24"/>
                <w:szCs w:val="24"/>
              </w:rPr>
              <w:t>95(8,4)</w:t>
            </w:r>
          </w:p>
        </w:tc>
        <w:tc>
          <w:tcPr>
            <w:tcW w:w="756" w:type="dxa"/>
            <w:vMerge/>
          </w:tcPr>
          <w:p w14:paraId="73E165AD" w14:textId="77777777" w:rsidR="00D4120D" w:rsidRPr="006815C4" w:rsidRDefault="00D4120D" w:rsidP="006815C4">
            <w:pPr>
              <w:spacing w:line="228" w:lineRule="auto"/>
              <w:ind w:firstLine="0"/>
              <w:rPr>
                <w:sz w:val="24"/>
                <w:szCs w:val="24"/>
              </w:rPr>
            </w:pPr>
          </w:p>
        </w:tc>
      </w:tr>
      <w:tr w:rsidR="001D34B3" w:rsidRPr="00C36C61" w14:paraId="75EDA797" w14:textId="77777777" w:rsidTr="007F020D">
        <w:trPr>
          <w:trHeight w:val="64"/>
          <w:jc w:val="center"/>
        </w:trPr>
        <w:tc>
          <w:tcPr>
            <w:tcW w:w="2338" w:type="dxa"/>
            <w:vMerge/>
            <w:shd w:val="clear" w:color="auto" w:fill="auto"/>
            <w:noWrap/>
          </w:tcPr>
          <w:p w14:paraId="7D26B343" w14:textId="77777777" w:rsidR="00D4120D" w:rsidRPr="006815C4" w:rsidRDefault="00D4120D" w:rsidP="006815C4">
            <w:pPr>
              <w:spacing w:line="216" w:lineRule="auto"/>
              <w:ind w:firstLine="0"/>
              <w:rPr>
                <w:rFonts w:eastAsia="Times New Roman"/>
                <w:sz w:val="24"/>
                <w:szCs w:val="24"/>
                <w:lang w:eastAsia="ru-RU"/>
              </w:rPr>
            </w:pPr>
          </w:p>
        </w:tc>
        <w:tc>
          <w:tcPr>
            <w:tcW w:w="2390" w:type="dxa"/>
            <w:shd w:val="clear" w:color="auto" w:fill="auto"/>
            <w:noWrap/>
          </w:tcPr>
          <w:p w14:paraId="50B7FD63" w14:textId="77777777" w:rsidR="00D4120D" w:rsidRPr="006815C4" w:rsidRDefault="00D4120D" w:rsidP="006815C4">
            <w:pPr>
              <w:spacing w:line="216" w:lineRule="auto"/>
              <w:ind w:firstLine="0"/>
              <w:rPr>
                <w:sz w:val="24"/>
                <w:szCs w:val="24"/>
              </w:rPr>
            </w:pPr>
            <w:r w:rsidRPr="006815C4">
              <w:rPr>
                <w:sz w:val="24"/>
                <w:szCs w:val="24"/>
              </w:rPr>
              <w:t>Итого</w:t>
            </w:r>
          </w:p>
        </w:tc>
        <w:tc>
          <w:tcPr>
            <w:tcW w:w="1466" w:type="dxa"/>
            <w:shd w:val="clear" w:color="auto" w:fill="auto"/>
            <w:noWrap/>
            <w:vAlign w:val="center"/>
          </w:tcPr>
          <w:p w14:paraId="3D80961B" w14:textId="074C8F2F" w:rsidR="00D4120D" w:rsidRPr="006815C4" w:rsidRDefault="00D4120D" w:rsidP="006815C4">
            <w:pPr>
              <w:spacing w:line="216" w:lineRule="auto"/>
              <w:ind w:firstLine="0"/>
              <w:jc w:val="center"/>
              <w:rPr>
                <w:sz w:val="24"/>
                <w:szCs w:val="24"/>
              </w:rPr>
            </w:pPr>
            <w:r w:rsidRPr="006815C4">
              <w:rPr>
                <w:sz w:val="24"/>
                <w:szCs w:val="24"/>
              </w:rPr>
              <w:t>406 (100,0)</w:t>
            </w:r>
          </w:p>
        </w:tc>
        <w:tc>
          <w:tcPr>
            <w:tcW w:w="1414" w:type="dxa"/>
            <w:shd w:val="clear" w:color="auto" w:fill="auto"/>
            <w:noWrap/>
            <w:vAlign w:val="center"/>
          </w:tcPr>
          <w:p w14:paraId="090B6D2B" w14:textId="59DBE53F" w:rsidR="00D4120D" w:rsidRPr="006815C4" w:rsidRDefault="00D4120D" w:rsidP="006815C4">
            <w:pPr>
              <w:spacing w:line="216" w:lineRule="auto"/>
              <w:ind w:firstLine="0"/>
              <w:jc w:val="center"/>
              <w:rPr>
                <w:sz w:val="24"/>
                <w:szCs w:val="24"/>
              </w:rPr>
            </w:pPr>
            <w:r w:rsidRPr="006815C4">
              <w:rPr>
                <w:sz w:val="24"/>
                <w:szCs w:val="24"/>
              </w:rPr>
              <w:t>727(100,0)</w:t>
            </w:r>
          </w:p>
        </w:tc>
        <w:tc>
          <w:tcPr>
            <w:tcW w:w="1396" w:type="dxa"/>
            <w:shd w:val="clear" w:color="auto" w:fill="auto"/>
            <w:noWrap/>
            <w:vAlign w:val="center"/>
          </w:tcPr>
          <w:p w14:paraId="1667B88E" w14:textId="4D2C8A7B" w:rsidR="00D4120D" w:rsidRPr="006815C4" w:rsidRDefault="00D4120D" w:rsidP="006815C4">
            <w:pPr>
              <w:spacing w:line="216" w:lineRule="auto"/>
              <w:ind w:firstLine="0"/>
              <w:jc w:val="center"/>
              <w:rPr>
                <w:sz w:val="24"/>
                <w:szCs w:val="24"/>
              </w:rPr>
            </w:pPr>
            <w:r w:rsidRPr="006815C4">
              <w:rPr>
                <w:sz w:val="24"/>
                <w:szCs w:val="24"/>
              </w:rPr>
              <w:t>1133(100,0)</w:t>
            </w:r>
          </w:p>
        </w:tc>
        <w:tc>
          <w:tcPr>
            <w:tcW w:w="756" w:type="dxa"/>
            <w:vMerge/>
          </w:tcPr>
          <w:p w14:paraId="241FE053" w14:textId="77777777" w:rsidR="00D4120D" w:rsidRPr="006815C4" w:rsidRDefault="00D4120D" w:rsidP="006815C4">
            <w:pPr>
              <w:spacing w:line="228" w:lineRule="auto"/>
              <w:ind w:firstLine="0"/>
              <w:rPr>
                <w:sz w:val="24"/>
                <w:szCs w:val="24"/>
              </w:rPr>
            </w:pPr>
          </w:p>
        </w:tc>
      </w:tr>
      <w:tr w:rsidR="001D34B3" w:rsidRPr="00C36C61" w14:paraId="2801D368" w14:textId="77777777" w:rsidTr="007F020D">
        <w:trPr>
          <w:trHeight w:val="64"/>
          <w:jc w:val="center"/>
        </w:trPr>
        <w:tc>
          <w:tcPr>
            <w:tcW w:w="2338" w:type="dxa"/>
            <w:vMerge w:val="restart"/>
            <w:shd w:val="clear" w:color="auto" w:fill="auto"/>
            <w:noWrap/>
            <w:hideMark/>
          </w:tcPr>
          <w:p w14:paraId="39434B16" w14:textId="77777777" w:rsidR="00D4120D" w:rsidRPr="006815C4" w:rsidRDefault="00D4120D" w:rsidP="007F020D">
            <w:pPr>
              <w:spacing w:line="228" w:lineRule="auto"/>
              <w:ind w:firstLine="0"/>
              <w:rPr>
                <w:rFonts w:eastAsia="Times New Roman"/>
                <w:sz w:val="24"/>
                <w:szCs w:val="24"/>
                <w:lang w:eastAsia="ru-RU"/>
              </w:rPr>
            </w:pPr>
            <w:r w:rsidRPr="006815C4">
              <w:rPr>
                <w:rFonts w:eastAsia="Times New Roman"/>
                <w:sz w:val="24"/>
                <w:szCs w:val="24"/>
                <w:lang w:eastAsia="ru-RU"/>
              </w:rPr>
              <w:t>Количество лекарств было достаточным</w:t>
            </w:r>
          </w:p>
        </w:tc>
        <w:tc>
          <w:tcPr>
            <w:tcW w:w="2390" w:type="dxa"/>
            <w:shd w:val="clear" w:color="auto" w:fill="auto"/>
            <w:noWrap/>
            <w:hideMark/>
          </w:tcPr>
          <w:p w14:paraId="65A44EF3"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6B75B6D0" w14:textId="1F1DC40F" w:rsidR="00D4120D" w:rsidRPr="006815C4" w:rsidRDefault="00D4120D" w:rsidP="007F020D">
            <w:pPr>
              <w:spacing w:line="228" w:lineRule="auto"/>
              <w:ind w:firstLine="0"/>
              <w:jc w:val="center"/>
              <w:rPr>
                <w:sz w:val="24"/>
                <w:szCs w:val="24"/>
              </w:rPr>
            </w:pPr>
            <w:r w:rsidRPr="006815C4">
              <w:rPr>
                <w:sz w:val="24"/>
                <w:szCs w:val="24"/>
              </w:rPr>
              <w:t>294 (72,4)</w:t>
            </w:r>
          </w:p>
        </w:tc>
        <w:tc>
          <w:tcPr>
            <w:tcW w:w="1414" w:type="dxa"/>
            <w:shd w:val="clear" w:color="auto" w:fill="auto"/>
            <w:noWrap/>
            <w:vAlign w:val="center"/>
          </w:tcPr>
          <w:p w14:paraId="1DF3310A" w14:textId="740E0B7E" w:rsidR="00D4120D" w:rsidRPr="006815C4" w:rsidRDefault="00D4120D" w:rsidP="007F020D">
            <w:pPr>
              <w:spacing w:line="228" w:lineRule="auto"/>
              <w:ind w:firstLine="0"/>
              <w:jc w:val="center"/>
              <w:rPr>
                <w:sz w:val="24"/>
                <w:szCs w:val="24"/>
              </w:rPr>
            </w:pPr>
            <w:r w:rsidRPr="006815C4">
              <w:rPr>
                <w:sz w:val="24"/>
                <w:szCs w:val="24"/>
              </w:rPr>
              <w:t>458(63,0)</w:t>
            </w:r>
          </w:p>
        </w:tc>
        <w:tc>
          <w:tcPr>
            <w:tcW w:w="1396" w:type="dxa"/>
            <w:shd w:val="clear" w:color="auto" w:fill="auto"/>
            <w:noWrap/>
            <w:vAlign w:val="center"/>
          </w:tcPr>
          <w:p w14:paraId="15AD20A1" w14:textId="40C968F3" w:rsidR="00D4120D" w:rsidRPr="006815C4" w:rsidRDefault="00D4120D" w:rsidP="007F020D">
            <w:pPr>
              <w:spacing w:line="228" w:lineRule="auto"/>
              <w:ind w:firstLine="0"/>
              <w:jc w:val="center"/>
              <w:rPr>
                <w:sz w:val="24"/>
                <w:szCs w:val="24"/>
              </w:rPr>
            </w:pPr>
            <w:r w:rsidRPr="006815C4">
              <w:rPr>
                <w:sz w:val="24"/>
                <w:szCs w:val="24"/>
              </w:rPr>
              <w:t>752(66,4)</w:t>
            </w:r>
          </w:p>
        </w:tc>
        <w:tc>
          <w:tcPr>
            <w:tcW w:w="756" w:type="dxa"/>
            <w:vMerge w:val="restart"/>
          </w:tcPr>
          <w:p w14:paraId="2DC98BB8"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0,001</w:t>
            </w:r>
          </w:p>
        </w:tc>
      </w:tr>
      <w:tr w:rsidR="001D34B3" w:rsidRPr="00C36C61" w14:paraId="187CA8AE" w14:textId="77777777" w:rsidTr="007F020D">
        <w:trPr>
          <w:trHeight w:val="64"/>
          <w:jc w:val="center"/>
        </w:trPr>
        <w:tc>
          <w:tcPr>
            <w:tcW w:w="2338" w:type="dxa"/>
            <w:vMerge/>
            <w:shd w:val="clear" w:color="auto" w:fill="auto"/>
            <w:noWrap/>
            <w:hideMark/>
          </w:tcPr>
          <w:p w14:paraId="69181425"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5BC9C7B3"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66FF0C52" w14:textId="53F73FF3" w:rsidR="00D4120D" w:rsidRPr="006815C4" w:rsidRDefault="00D4120D" w:rsidP="007F020D">
            <w:pPr>
              <w:spacing w:line="228" w:lineRule="auto"/>
              <w:ind w:firstLine="0"/>
              <w:jc w:val="center"/>
              <w:rPr>
                <w:sz w:val="24"/>
                <w:szCs w:val="24"/>
              </w:rPr>
            </w:pPr>
            <w:r w:rsidRPr="006815C4">
              <w:rPr>
                <w:sz w:val="24"/>
                <w:szCs w:val="24"/>
              </w:rPr>
              <w:t>74 (18,2)</w:t>
            </w:r>
          </w:p>
        </w:tc>
        <w:tc>
          <w:tcPr>
            <w:tcW w:w="1414" w:type="dxa"/>
            <w:shd w:val="clear" w:color="auto" w:fill="auto"/>
            <w:noWrap/>
            <w:vAlign w:val="center"/>
          </w:tcPr>
          <w:p w14:paraId="61888E03" w14:textId="1FDCC8BF" w:rsidR="00D4120D" w:rsidRPr="006815C4" w:rsidRDefault="00D4120D" w:rsidP="007F020D">
            <w:pPr>
              <w:spacing w:line="228" w:lineRule="auto"/>
              <w:ind w:firstLine="0"/>
              <w:jc w:val="center"/>
              <w:rPr>
                <w:sz w:val="24"/>
                <w:szCs w:val="24"/>
              </w:rPr>
            </w:pPr>
            <w:r w:rsidRPr="006815C4">
              <w:rPr>
                <w:sz w:val="24"/>
                <w:szCs w:val="24"/>
              </w:rPr>
              <w:t>161(22,1)</w:t>
            </w:r>
          </w:p>
        </w:tc>
        <w:tc>
          <w:tcPr>
            <w:tcW w:w="1396" w:type="dxa"/>
            <w:shd w:val="clear" w:color="auto" w:fill="auto"/>
            <w:noWrap/>
            <w:vAlign w:val="center"/>
          </w:tcPr>
          <w:p w14:paraId="4EBCFC54" w14:textId="09CC0B12" w:rsidR="00D4120D" w:rsidRPr="006815C4" w:rsidRDefault="00D4120D" w:rsidP="007F020D">
            <w:pPr>
              <w:spacing w:line="228" w:lineRule="auto"/>
              <w:ind w:firstLine="0"/>
              <w:jc w:val="center"/>
              <w:rPr>
                <w:sz w:val="24"/>
                <w:szCs w:val="24"/>
              </w:rPr>
            </w:pPr>
            <w:r w:rsidRPr="006815C4">
              <w:rPr>
                <w:sz w:val="24"/>
                <w:szCs w:val="24"/>
              </w:rPr>
              <w:t>235(20,7)</w:t>
            </w:r>
          </w:p>
        </w:tc>
        <w:tc>
          <w:tcPr>
            <w:tcW w:w="756" w:type="dxa"/>
            <w:vMerge/>
          </w:tcPr>
          <w:p w14:paraId="43290A4B" w14:textId="77777777" w:rsidR="00D4120D" w:rsidRPr="006815C4" w:rsidRDefault="00D4120D" w:rsidP="006815C4">
            <w:pPr>
              <w:spacing w:line="228" w:lineRule="auto"/>
              <w:ind w:firstLine="0"/>
              <w:rPr>
                <w:sz w:val="24"/>
                <w:szCs w:val="24"/>
              </w:rPr>
            </w:pPr>
          </w:p>
        </w:tc>
      </w:tr>
      <w:tr w:rsidR="001D34B3" w:rsidRPr="00C36C61" w14:paraId="2C7C2713" w14:textId="77777777" w:rsidTr="007F020D">
        <w:trPr>
          <w:trHeight w:val="64"/>
          <w:jc w:val="center"/>
        </w:trPr>
        <w:tc>
          <w:tcPr>
            <w:tcW w:w="2338" w:type="dxa"/>
            <w:vMerge/>
            <w:shd w:val="clear" w:color="auto" w:fill="auto"/>
            <w:noWrap/>
            <w:hideMark/>
          </w:tcPr>
          <w:p w14:paraId="015FCEFE"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53948717"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040F6CA1" w14:textId="4F5D3893" w:rsidR="00D4120D" w:rsidRPr="006815C4" w:rsidRDefault="00D4120D" w:rsidP="007F020D">
            <w:pPr>
              <w:spacing w:line="228" w:lineRule="auto"/>
              <w:ind w:firstLine="0"/>
              <w:jc w:val="center"/>
              <w:rPr>
                <w:sz w:val="24"/>
                <w:szCs w:val="24"/>
              </w:rPr>
            </w:pPr>
            <w:r w:rsidRPr="006815C4">
              <w:rPr>
                <w:sz w:val="24"/>
                <w:szCs w:val="24"/>
              </w:rPr>
              <w:t>32 (7,9)</w:t>
            </w:r>
          </w:p>
        </w:tc>
        <w:tc>
          <w:tcPr>
            <w:tcW w:w="1414" w:type="dxa"/>
            <w:shd w:val="clear" w:color="auto" w:fill="auto"/>
            <w:noWrap/>
            <w:vAlign w:val="center"/>
          </w:tcPr>
          <w:p w14:paraId="5EC71150" w14:textId="717E9310" w:rsidR="00D4120D" w:rsidRPr="006815C4" w:rsidRDefault="00D4120D" w:rsidP="007F020D">
            <w:pPr>
              <w:spacing w:line="228" w:lineRule="auto"/>
              <w:ind w:firstLine="0"/>
              <w:jc w:val="center"/>
              <w:rPr>
                <w:sz w:val="24"/>
                <w:szCs w:val="24"/>
              </w:rPr>
            </w:pPr>
            <w:r w:rsidRPr="006815C4">
              <w:rPr>
                <w:sz w:val="24"/>
                <w:szCs w:val="24"/>
              </w:rPr>
              <w:t>37(5,1)</w:t>
            </w:r>
          </w:p>
        </w:tc>
        <w:tc>
          <w:tcPr>
            <w:tcW w:w="1396" w:type="dxa"/>
            <w:shd w:val="clear" w:color="auto" w:fill="auto"/>
            <w:noWrap/>
            <w:vAlign w:val="center"/>
          </w:tcPr>
          <w:p w14:paraId="15F00614" w14:textId="73D16E61" w:rsidR="00D4120D" w:rsidRPr="006815C4" w:rsidRDefault="00D4120D" w:rsidP="007F020D">
            <w:pPr>
              <w:spacing w:line="228" w:lineRule="auto"/>
              <w:ind w:firstLine="0"/>
              <w:jc w:val="center"/>
              <w:rPr>
                <w:sz w:val="24"/>
                <w:szCs w:val="24"/>
              </w:rPr>
            </w:pPr>
            <w:r w:rsidRPr="006815C4">
              <w:rPr>
                <w:sz w:val="24"/>
                <w:szCs w:val="24"/>
              </w:rPr>
              <w:t>69(6,1)</w:t>
            </w:r>
          </w:p>
        </w:tc>
        <w:tc>
          <w:tcPr>
            <w:tcW w:w="756" w:type="dxa"/>
            <w:vMerge/>
          </w:tcPr>
          <w:p w14:paraId="3425E2D7" w14:textId="77777777" w:rsidR="00D4120D" w:rsidRPr="006815C4" w:rsidRDefault="00D4120D" w:rsidP="006815C4">
            <w:pPr>
              <w:spacing w:line="228" w:lineRule="auto"/>
              <w:ind w:firstLine="0"/>
              <w:rPr>
                <w:sz w:val="24"/>
                <w:szCs w:val="24"/>
              </w:rPr>
            </w:pPr>
          </w:p>
        </w:tc>
      </w:tr>
      <w:tr w:rsidR="001D34B3" w:rsidRPr="00C36C61" w14:paraId="6F474859" w14:textId="77777777" w:rsidTr="007F020D">
        <w:trPr>
          <w:trHeight w:val="64"/>
          <w:jc w:val="center"/>
        </w:trPr>
        <w:tc>
          <w:tcPr>
            <w:tcW w:w="2338" w:type="dxa"/>
            <w:vMerge/>
            <w:shd w:val="clear" w:color="auto" w:fill="auto"/>
            <w:noWrap/>
            <w:hideMark/>
          </w:tcPr>
          <w:p w14:paraId="31F3DCFE"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7371D4FC"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7104CA25" w14:textId="46503D70" w:rsidR="00D4120D" w:rsidRPr="006815C4" w:rsidRDefault="00D4120D" w:rsidP="007F020D">
            <w:pPr>
              <w:spacing w:line="228" w:lineRule="auto"/>
              <w:ind w:firstLine="0"/>
              <w:jc w:val="center"/>
              <w:rPr>
                <w:sz w:val="24"/>
                <w:szCs w:val="24"/>
              </w:rPr>
            </w:pPr>
            <w:r w:rsidRPr="006815C4">
              <w:rPr>
                <w:sz w:val="24"/>
                <w:szCs w:val="24"/>
              </w:rPr>
              <w:t>4 (1,0)</w:t>
            </w:r>
          </w:p>
        </w:tc>
        <w:tc>
          <w:tcPr>
            <w:tcW w:w="1414" w:type="dxa"/>
            <w:shd w:val="clear" w:color="auto" w:fill="auto"/>
            <w:noWrap/>
            <w:vAlign w:val="center"/>
          </w:tcPr>
          <w:p w14:paraId="5FCBDE5B" w14:textId="263C470D" w:rsidR="00D4120D" w:rsidRPr="006815C4" w:rsidRDefault="00D4120D" w:rsidP="007F020D">
            <w:pPr>
              <w:spacing w:line="228" w:lineRule="auto"/>
              <w:ind w:firstLine="0"/>
              <w:jc w:val="center"/>
              <w:rPr>
                <w:sz w:val="24"/>
                <w:szCs w:val="24"/>
              </w:rPr>
            </w:pPr>
            <w:r w:rsidRPr="006815C4">
              <w:rPr>
                <w:sz w:val="24"/>
                <w:szCs w:val="24"/>
              </w:rPr>
              <w:t>71(9,8)</w:t>
            </w:r>
          </w:p>
        </w:tc>
        <w:tc>
          <w:tcPr>
            <w:tcW w:w="1396" w:type="dxa"/>
            <w:shd w:val="clear" w:color="auto" w:fill="auto"/>
            <w:noWrap/>
            <w:vAlign w:val="center"/>
          </w:tcPr>
          <w:p w14:paraId="2B1E3F12" w14:textId="44846BF6" w:rsidR="00D4120D" w:rsidRPr="006815C4" w:rsidRDefault="00D4120D" w:rsidP="007F020D">
            <w:pPr>
              <w:spacing w:line="228" w:lineRule="auto"/>
              <w:ind w:firstLine="0"/>
              <w:jc w:val="center"/>
              <w:rPr>
                <w:sz w:val="24"/>
                <w:szCs w:val="24"/>
              </w:rPr>
            </w:pPr>
            <w:r w:rsidRPr="006815C4">
              <w:rPr>
                <w:sz w:val="24"/>
                <w:szCs w:val="24"/>
              </w:rPr>
              <w:t>75(6,6)</w:t>
            </w:r>
          </w:p>
        </w:tc>
        <w:tc>
          <w:tcPr>
            <w:tcW w:w="756" w:type="dxa"/>
            <w:vMerge/>
          </w:tcPr>
          <w:p w14:paraId="4266729A" w14:textId="77777777" w:rsidR="00D4120D" w:rsidRPr="006815C4" w:rsidRDefault="00D4120D" w:rsidP="006815C4">
            <w:pPr>
              <w:spacing w:line="228" w:lineRule="auto"/>
              <w:ind w:firstLine="0"/>
              <w:rPr>
                <w:sz w:val="24"/>
                <w:szCs w:val="24"/>
              </w:rPr>
            </w:pPr>
          </w:p>
        </w:tc>
      </w:tr>
      <w:tr w:rsidR="001D34B3" w:rsidRPr="00C36C61" w14:paraId="2DC441BC" w14:textId="77777777" w:rsidTr="007F020D">
        <w:trPr>
          <w:trHeight w:val="64"/>
          <w:jc w:val="center"/>
        </w:trPr>
        <w:tc>
          <w:tcPr>
            <w:tcW w:w="2338" w:type="dxa"/>
            <w:vMerge/>
            <w:shd w:val="clear" w:color="auto" w:fill="auto"/>
            <w:noWrap/>
            <w:hideMark/>
          </w:tcPr>
          <w:p w14:paraId="1CAF6656"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0FF5A938" w14:textId="77777777" w:rsidR="00D4120D" w:rsidRPr="006815C4" w:rsidRDefault="00D4120D" w:rsidP="007F020D">
            <w:pPr>
              <w:spacing w:line="228" w:lineRule="auto"/>
              <w:ind w:firstLine="0"/>
              <w:rPr>
                <w:sz w:val="24"/>
                <w:szCs w:val="24"/>
              </w:rPr>
            </w:pPr>
            <w:r w:rsidRPr="006815C4">
              <w:rPr>
                <w:sz w:val="24"/>
                <w:szCs w:val="24"/>
              </w:rPr>
              <w:t>Полностью не согласен</w:t>
            </w:r>
          </w:p>
        </w:tc>
        <w:tc>
          <w:tcPr>
            <w:tcW w:w="1466" w:type="dxa"/>
            <w:shd w:val="clear" w:color="auto" w:fill="auto"/>
            <w:noWrap/>
            <w:vAlign w:val="center"/>
          </w:tcPr>
          <w:p w14:paraId="5E6970C1" w14:textId="0F51C9F5" w:rsidR="00D4120D" w:rsidRPr="006815C4" w:rsidRDefault="00D4120D" w:rsidP="007F020D">
            <w:pPr>
              <w:spacing w:line="228" w:lineRule="auto"/>
              <w:ind w:firstLine="0"/>
              <w:jc w:val="center"/>
              <w:rPr>
                <w:sz w:val="24"/>
                <w:szCs w:val="24"/>
              </w:rPr>
            </w:pPr>
            <w:r w:rsidRPr="006815C4">
              <w:rPr>
                <w:sz w:val="24"/>
                <w:szCs w:val="24"/>
              </w:rPr>
              <w:t>2 (0,5)</w:t>
            </w:r>
          </w:p>
        </w:tc>
        <w:tc>
          <w:tcPr>
            <w:tcW w:w="1414" w:type="dxa"/>
            <w:shd w:val="clear" w:color="auto" w:fill="auto"/>
            <w:noWrap/>
            <w:vAlign w:val="center"/>
          </w:tcPr>
          <w:p w14:paraId="0E178AC9" w14:textId="61864F09" w:rsidR="00D4120D" w:rsidRPr="006815C4" w:rsidRDefault="00D4120D" w:rsidP="007F020D">
            <w:pPr>
              <w:spacing w:line="228" w:lineRule="auto"/>
              <w:ind w:firstLine="0"/>
              <w:jc w:val="center"/>
              <w:rPr>
                <w:sz w:val="24"/>
                <w:szCs w:val="24"/>
              </w:rPr>
            </w:pPr>
          </w:p>
        </w:tc>
        <w:tc>
          <w:tcPr>
            <w:tcW w:w="1396" w:type="dxa"/>
            <w:shd w:val="clear" w:color="auto" w:fill="auto"/>
            <w:noWrap/>
            <w:vAlign w:val="center"/>
          </w:tcPr>
          <w:p w14:paraId="3833FF5C" w14:textId="272E856D" w:rsidR="00D4120D" w:rsidRPr="006815C4" w:rsidRDefault="00D4120D" w:rsidP="007F020D">
            <w:pPr>
              <w:spacing w:line="228" w:lineRule="auto"/>
              <w:ind w:firstLine="0"/>
              <w:jc w:val="center"/>
              <w:rPr>
                <w:sz w:val="24"/>
                <w:szCs w:val="24"/>
              </w:rPr>
            </w:pPr>
            <w:r w:rsidRPr="006815C4">
              <w:rPr>
                <w:sz w:val="24"/>
                <w:szCs w:val="24"/>
              </w:rPr>
              <w:t>2(,2)</w:t>
            </w:r>
          </w:p>
        </w:tc>
        <w:tc>
          <w:tcPr>
            <w:tcW w:w="756" w:type="dxa"/>
            <w:vMerge/>
          </w:tcPr>
          <w:p w14:paraId="3DD84B0F" w14:textId="77777777" w:rsidR="00D4120D" w:rsidRPr="006815C4" w:rsidRDefault="00D4120D" w:rsidP="006815C4">
            <w:pPr>
              <w:spacing w:line="228" w:lineRule="auto"/>
              <w:ind w:firstLine="0"/>
              <w:rPr>
                <w:sz w:val="24"/>
                <w:szCs w:val="24"/>
              </w:rPr>
            </w:pPr>
          </w:p>
        </w:tc>
      </w:tr>
      <w:tr w:rsidR="001D34B3" w:rsidRPr="00C36C61" w14:paraId="4C68C367" w14:textId="77777777" w:rsidTr="007F020D">
        <w:trPr>
          <w:trHeight w:val="64"/>
          <w:jc w:val="center"/>
        </w:trPr>
        <w:tc>
          <w:tcPr>
            <w:tcW w:w="2338" w:type="dxa"/>
            <w:vMerge/>
            <w:shd w:val="clear" w:color="auto" w:fill="auto"/>
            <w:noWrap/>
          </w:tcPr>
          <w:p w14:paraId="5D1AA77B"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tcPr>
          <w:p w14:paraId="6297FFE2"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7C407802" w14:textId="4FBD6E6E"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5048EF0B" w14:textId="5F28406C"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19075ED4" w14:textId="3EC15DE5"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Pr>
          <w:p w14:paraId="4ACD98B9" w14:textId="77777777" w:rsidR="00D4120D" w:rsidRPr="006815C4" w:rsidRDefault="00D4120D" w:rsidP="006815C4">
            <w:pPr>
              <w:spacing w:line="228" w:lineRule="auto"/>
              <w:ind w:firstLine="0"/>
              <w:rPr>
                <w:sz w:val="24"/>
                <w:szCs w:val="24"/>
              </w:rPr>
            </w:pPr>
          </w:p>
        </w:tc>
      </w:tr>
      <w:tr w:rsidR="001D34B3" w:rsidRPr="00C36C61" w14:paraId="058B43A5" w14:textId="77777777" w:rsidTr="007F020D">
        <w:trPr>
          <w:trHeight w:val="64"/>
          <w:jc w:val="center"/>
        </w:trPr>
        <w:tc>
          <w:tcPr>
            <w:tcW w:w="2338" w:type="dxa"/>
            <w:vMerge w:val="restart"/>
            <w:shd w:val="clear" w:color="auto" w:fill="auto"/>
            <w:noWrap/>
            <w:hideMark/>
          </w:tcPr>
          <w:p w14:paraId="6A1D2A38" w14:textId="77777777" w:rsidR="00D4120D" w:rsidRPr="006815C4" w:rsidRDefault="00D4120D" w:rsidP="007F020D">
            <w:pPr>
              <w:spacing w:line="228" w:lineRule="auto"/>
              <w:ind w:firstLine="0"/>
              <w:rPr>
                <w:rFonts w:eastAsia="Times New Roman"/>
                <w:sz w:val="24"/>
                <w:szCs w:val="24"/>
                <w:lang w:eastAsia="ru-RU"/>
              </w:rPr>
            </w:pPr>
            <w:r w:rsidRPr="006815C4">
              <w:rPr>
                <w:rFonts w:eastAsia="Times New Roman"/>
                <w:sz w:val="24"/>
                <w:szCs w:val="24"/>
                <w:lang w:eastAsia="ru-RU"/>
              </w:rPr>
              <w:t xml:space="preserve">Все необходимые лекарства были получены в полном объеме </w:t>
            </w:r>
          </w:p>
        </w:tc>
        <w:tc>
          <w:tcPr>
            <w:tcW w:w="2390" w:type="dxa"/>
            <w:shd w:val="clear" w:color="auto" w:fill="auto"/>
            <w:noWrap/>
            <w:hideMark/>
          </w:tcPr>
          <w:p w14:paraId="7BE9A472"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4D569E27" w14:textId="3142552B" w:rsidR="00D4120D" w:rsidRPr="006815C4" w:rsidRDefault="00D4120D" w:rsidP="007F020D">
            <w:pPr>
              <w:spacing w:line="228" w:lineRule="auto"/>
              <w:ind w:firstLine="0"/>
              <w:jc w:val="center"/>
              <w:rPr>
                <w:sz w:val="24"/>
                <w:szCs w:val="24"/>
              </w:rPr>
            </w:pPr>
            <w:r w:rsidRPr="006815C4">
              <w:rPr>
                <w:sz w:val="24"/>
                <w:szCs w:val="24"/>
              </w:rPr>
              <w:t>300 (73,9)</w:t>
            </w:r>
          </w:p>
        </w:tc>
        <w:tc>
          <w:tcPr>
            <w:tcW w:w="1414" w:type="dxa"/>
            <w:shd w:val="clear" w:color="auto" w:fill="auto"/>
            <w:noWrap/>
            <w:vAlign w:val="center"/>
          </w:tcPr>
          <w:p w14:paraId="0EFE1803" w14:textId="112BFA26" w:rsidR="00D4120D" w:rsidRPr="006815C4" w:rsidRDefault="00D4120D" w:rsidP="007F020D">
            <w:pPr>
              <w:spacing w:line="228" w:lineRule="auto"/>
              <w:ind w:firstLine="0"/>
              <w:jc w:val="center"/>
              <w:rPr>
                <w:sz w:val="24"/>
                <w:szCs w:val="24"/>
              </w:rPr>
            </w:pPr>
            <w:r w:rsidRPr="006815C4">
              <w:rPr>
                <w:sz w:val="24"/>
                <w:szCs w:val="24"/>
              </w:rPr>
              <w:t>496(68,2)</w:t>
            </w:r>
          </w:p>
        </w:tc>
        <w:tc>
          <w:tcPr>
            <w:tcW w:w="1396" w:type="dxa"/>
            <w:shd w:val="clear" w:color="auto" w:fill="auto"/>
            <w:noWrap/>
            <w:vAlign w:val="center"/>
          </w:tcPr>
          <w:p w14:paraId="44EBD666" w14:textId="1B3BF5FB" w:rsidR="00D4120D" w:rsidRPr="006815C4" w:rsidRDefault="00D4120D" w:rsidP="007F020D">
            <w:pPr>
              <w:spacing w:line="228" w:lineRule="auto"/>
              <w:ind w:firstLine="0"/>
              <w:jc w:val="center"/>
              <w:rPr>
                <w:sz w:val="24"/>
                <w:szCs w:val="24"/>
              </w:rPr>
            </w:pPr>
            <w:r w:rsidRPr="006815C4">
              <w:rPr>
                <w:sz w:val="24"/>
                <w:szCs w:val="24"/>
              </w:rPr>
              <w:t>796(70,3)</w:t>
            </w:r>
          </w:p>
        </w:tc>
        <w:tc>
          <w:tcPr>
            <w:tcW w:w="756" w:type="dxa"/>
            <w:vMerge w:val="restart"/>
          </w:tcPr>
          <w:p w14:paraId="268CE072" w14:textId="77777777" w:rsidR="00D4120D" w:rsidRPr="006815C4" w:rsidRDefault="00D4120D" w:rsidP="006815C4">
            <w:pPr>
              <w:spacing w:line="228" w:lineRule="auto"/>
              <w:ind w:firstLine="0"/>
              <w:rPr>
                <w:sz w:val="24"/>
                <w:szCs w:val="24"/>
              </w:rPr>
            </w:pPr>
            <w:r w:rsidRPr="006815C4">
              <w:rPr>
                <w:rFonts w:eastAsia="Times New Roman"/>
                <w:sz w:val="24"/>
                <w:szCs w:val="24"/>
                <w:lang w:eastAsia="ru-RU"/>
              </w:rPr>
              <w:t>0,001</w:t>
            </w:r>
          </w:p>
        </w:tc>
      </w:tr>
      <w:tr w:rsidR="001D34B3" w:rsidRPr="00C36C61" w14:paraId="62D509A8" w14:textId="77777777" w:rsidTr="007F020D">
        <w:trPr>
          <w:trHeight w:val="64"/>
          <w:jc w:val="center"/>
        </w:trPr>
        <w:tc>
          <w:tcPr>
            <w:tcW w:w="2338" w:type="dxa"/>
            <w:vMerge/>
            <w:shd w:val="clear" w:color="auto" w:fill="auto"/>
            <w:noWrap/>
            <w:hideMark/>
          </w:tcPr>
          <w:p w14:paraId="4AAEB655"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2B95A6DC"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272F0071" w14:textId="58CA18FA" w:rsidR="00D4120D" w:rsidRPr="006815C4" w:rsidRDefault="00D4120D" w:rsidP="007F020D">
            <w:pPr>
              <w:spacing w:line="228" w:lineRule="auto"/>
              <w:ind w:firstLine="0"/>
              <w:jc w:val="center"/>
              <w:rPr>
                <w:sz w:val="24"/>
                <w:szCs w:val="24"/>
              </w:rPr>
            </w:pPr>
            <w:r w:rsidRPr="006815C4">
              <w:rPr>
                <w:sz w:val="24"/>
                <w:szCs w:val="24"/>
              </w:rPr>
              <w:t>76 (18,7)</w:t>
            </w:r>
          </w:p>
        </w:tc>
        <w:tc>
          <w:tcPr>
            <w:tcW w:w="1414" w:type="dxa"/>
            <w:shd w:val="clear" w:color="auto" w:fill="auto"/>
            <w:noWrap/>
            <w:vAlign w:val="center"/>
          </w:tcPr>
          <w:p w14:paraId="5130C392" w14:textId="5413A84A" w:rsidR="00D4120D" w:rsidRPr="006815C4" w:rsidRDefault="00D4120D" w:rsidP="007F020D">
            <w:pPr>
              <w:spacing w:line="228" w:lineRule="auto"/>
              <w:ind w:firstLine="0"/>
              <w:jc w:val="center"/>
              <w:rPr>
                <w:sz w:val="24"/>
                <w:szCs w:val="24"/>
              </w:rPr>
            </w:pPr>
            <w:r w:rsidRPr="006815C4">
              <w:rPr>
                <w:sz w:val="24"/>
                <w:szCs w:val="24"/>
              </w:rPr>
              <w:t>148(20,4)</w:t>
            </w:r>
          </w:p>
        </w:tc>
        <w:tc>
          <w:tcPr>
            <w:tcW w:w="1396" w:type="dxa"/>
            <w:shd w:val="clear" w:color="auto" w:fill="auto"/>
            <w:noWrap/>
            <w:vAlign w:val="center"/>
          </w:tcPr>
          <w:p w14:paraId="56CB8DAE" w14:textId="66586537" w:rsidR="00D4120D" w:rsidRPr="006815C4" w:rsidRDefault="00D4120D" w:rsidP="007F020D">
            <w:pPr>
              <w:spacing w:line="228" w:lineRule="auto"/>
              <w:ind w:firstLine="0"/>
              <w:jc w:val="center"/>
              <w:rPr>
                <w:sz w:val="24"/>
                <w:szCs w:val="24"/>
              </w:rPr>
            </w:pPr>
            <w:r w:rsidRPr="006815C4">
              <w:rPr>
                <w:sz w:val="24"/>
                <w:szCs w:val="24"/>
              </w:rPr>
              <w:t>224(19,8)</w:t>
            </w:r>
          </w:p>
        </w:tc>
        <w:tc>
          <w:tcPr>
            <w:tcW w:w="756" w:type="dxa"/>
            <w:vMerge/>
          </w:tcPr>
          <w:p w14:paraId="5A073DA7" w14:textId="77777777" w:rsidR="00D4120D" w:rsidRPr="006815C4" w:rsidRDefault="00D4120D" w:rsidP="006815C4">
            <w:pPr>
              <w:spacing w:line="228" w:lineRule="auto"/>
              <w:ind w:firstLine="0"/>
              <w:rPr>
                <w:sz w:val="24"/>
                <w:szCs w:val="24"/>
              </w:rPr>
            </w:pPr>
          </w:p>
        </w:tc>
      </w:tr>
      <w:tr w:rsidR="001D34B3" w:rsidRPr="00C36C61" w14:paraId="5C786CEA" w14:textId="77777777" w:rsidTr="007F020D">
        <w:trPr>
          <w:trHeight w:val="64"/>
          <w:jc w:val="center"/>
        </w:trPr>
        <w:tc>
          <w:tcPr>
            <w:tcW w:w="2338" w:type="dxa"/>
            <w:vMerge/>
            <w:shd w:val="clear" w:color="auto" w:fill="auto"/>
            <w:noWrap/>
            <w:hideMark/>
          </w:tcPr>
          <w:p w14:paraId="21E051A4"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35A8D1BA"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28829B8C" w14:textId="5C2D1E2A" w:rsidR="00D4120D" w:rsidRPr="006815C4" w:rsidRDefault="00D4120D" w:rsidP="007F020D">
            <w:pPr>
              <w:spacing w:line="228" w:lineRule="auto"/>
              <w:ind w:firstLine="0"/>
              <w:jc w:val="center"/>
              <w:rPr>
                <w:sz w:val="24"/>
                <w:szCs w:val="24"/>
              </w:rPr>
            </w:pPr>
            <w:r w:rsidRPr="006815C4">
              <w:rPr>
                <w:sz w:val="24"/>
                <w:szCs w:val="24"/>
              </w:rPr>
              <w:t>27 (6,7)</w:t>
            </w:r>
          </w:p>
        </w:tc>
        <w:tc>
          <w:tcPr>
            <w:tcW w:w="1414" w:type="dxa"/>
            <w:shd w:val="clear" w:color="auto" w:fill="auto"/>
            <w:noWrap/>
            <w:vAlign w:val="center"/>
          </w:tcPr>
          <w:p w14:paraId="35960E92" w14:textId="44C8528C" w:rsidR="00D4120D" w:rsidRPr="006815C4" w:rsidRDefault="00D4120D" w:rsidP="007F020D">
            <w:pPr>
              <w:spacing w:line="228" w:lineRule="auto"/>
              <w:ind w:firstLine="0"/>
              <w:jc w:val="center"/>
              <w:rPr>
                <w:sz w:val="24"/>
                <w:szCs w:val="24"/>
              </w:rPr>
            </w:pPr>
            <w:r w:rsidRPr="006815C4">
              <w:rPr>
                <w:sz w:val="24"/>
                <w:szCs w:val="24"/>
              </w:rPr>
              <w:t>20(2,8)</w:t>
            </w:r>
          </w:p>
        </w:tc>
        <w:tc>
          <w:tcPr>
            <w:tcW w:w="1396" w:type="dxa"/>
            <w:shd w:val="clear" w:color="auto" w:fill="auto"/>
            <w:noWrap/>
            <w:vAlign w:val="center"/>
          </w:tcPr>
          <w:p w14:paraId="58B9C02B" w14:textId="682FD04F" w:rsidR="00D4120D" w:rsidRPr="006815C4" w:rsidRDefault="00D4120D" w:rsidP="007F020D">
            <w:pPr>
              <w:spacing w:line="228" w:lineRule="auto"/>
              <w:ind w:firstLine="0"/>
              <w:jc w:val="center"/>
              <w:rPr>
                <w:sz w:val="24"/>
                <w:szCs w:val="24"/>
              </w:rPr>
            </w:pPr>
            <w:r w:rsidRPr="006815C4">
              <w:rPr>
                <w:sz w:val="24"/>
                <w:szCs w:val="24"/>
              </w:rPr>
              <w:t>47(4,1)</w:t>
            </w:r>
          </w:p>
        </w:tc>
        <w:tc>
          <w:tcPr>
            <w:tcW w:w="756" w:type="dxa"/>
            <w:vMerge/>
          </w:tcPr>
          <w:p w14:paraId="690E163F" w14:textId="77777777" w:rsidR="00D4120D" w:rsidRPr="006815C4" w:rsidRDefault="00D4120D" w:rsidP="006815C4">
            <w:pPr>
              <w:spacing w:line="228" w:lineRule="auto"/>
              <w:ind w:firstLine="0"/>
              <w:rPr>
                <w:sz w:val="24"/>
                <w:szCs w:val="24"/>
              </w:rPr>
            </w:pPr>
          </w:p>
        </w:tc>
      </w:tr>
      <w:tr w:rsidR="001D34B3" w:rsidRPr="00C36C61" w14:paraId="305FA04E" w14:textId="77777777" w:rsidTr="007F020D">
        <w:trPr>
          <w:trHeight w:val="64"/>
          <w:jc w:val="center"/>
        </w:trPr>
        <w:tc>
          <w:tcPr>
            <w:tcW w:w="2338" w:type="dxa"/>
            <w:vMerge/>
            <w:shd w:val="clear" w:color="auto" w:fill="auto"/>
            <w:noWrap/>
            <w:hideMark/>
          </w:tcPr>
          <w:p w14:paraId="12F73AC8" w14:textId="77777777" w:rsidR="00D4120D" w:rsidRPr="006815C4" w:rsidRDefault="00D4120D" w:rsidP="007F020D">
            <w:pPr>
              <w:spacing w:line="228" w:lineRule="auto"/>
              <w:ind w:firstLine="0"/>
              <w:rPr>
                <w:rFonts w:eastAsia="Times New Roman"/>
                <w:sz w:val="24"/>
                <w:szCs w:val="24"/>
                <w:lang w:eastAsia="ru-RU"/>
              </w:rPr>
            </w:pPr>
          </w:p>
        </w:tc>
        <w:tc>
          <w:tcPr>
            <w:tcW w:w="2390" w:type="dxa"/>
            <w:shd w:val="clear" w:color="auto" w:fill="auto"/>
            <w:noWrap/>
            <w:hideMark/>
          </w:tcPr>
          <w:p w14:paraId="3196C21B"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7FA1492A" w14:textId="49EB07F3" w:rsidR="00D4120D" w:rsidRPr="006815C4" w:rsidRDefault="00D4120D" w:rsidP="007F020D">
            <w:pPr>
              <w:spacing w:line="228" w:lineRule="auto"/>
              <w:ind w:firstLine="0"/>
              <w:jc w:val="center"/>
              <w:rPr>
                <w:sz w:val="24"/>
                <w:szCs w:val="24"/>
              </w:rPr>
            </w:pPr>
            <w:r w:rsidRPr="006815C4">
              <w:rPr>
                <w:sz w:val="24"/>
                <w:szCs w:val="24"/>
              </w:rPr>
              <w:t>3 (0,7)</w:t>
            </w:r>
          </w:p>
        </w:tc>
        <w:tc>
          <w:tcPr>
            <w:tcW w:w="1414" w:type="dxa"/>
            <w:shd w:val="clear" w:color="auto" w:fill="auto"/>
            <w:noWrap/>
            <w:vAlign w:val="center"/>
          </w:tcPr>
          <w:p w14:paraId="6980DBC6" w14:textId="1B87D378" w:rsidR="00D4120D" w:rsidRPr="006815C4" w:rsidRDefault="00D4120D" w:rsidP="007F020D">
            <w:pPr>
              <w:spacing w:line="228" w:lineRule="auto"/>
              <w:ind w:firstLine="0"/>
              <w:jc w:val="center"/>
              <w:rPr>
                <w:sz w:val="24"/>
                <w:szCs w:val="24"/>
              </w:rPr>
            </w:pPr>
            <w:r w:rsidRPr="006815C4">
              <w:rPr>
                <w:sz w:val="24"/>
                <w:szCs w:val="24"/>
              </w:rPr>
              <w:t>63(8,7)</w:t>
            </w:r>
          </w:p>
        </w:tc>
        <w:tc>
          <w:tcPr>
            <w:tcW w:w="1396" w:type="dxa"/>
            <w:shd w:val="clear" w:color="auto" w:fill="auto"/>
            <w:noWrap/>
            <w:vAlign w:val="center"/>
          </w:tcPr>
          <w:p w14:paraId="0F7C1D2A" w14:textId="0D576508" w:rsidR="00D4120D" w:rsidRPr="006815C4" w:rsidRDefault="00D4120D" w:rsidP="007F020D">
            <w:pPr>
              <w:spacing w:line="228" w:lineRule="auto"/>
              <w:ind w:firstLine="0"/>
              <w:jc w:val="center"/>
              <w:rPr>
                <w:sz w:val="24"/>
                <w:szCs w:val="24"/>
              </w:rPr>
            </w:pPr>
            <w:r w:rsidRPr="006815C4">
              <w:rPr>
                <w:sz w:val="24"/>
                <w:szCs w:val="24"/>
              </w:rPr>
              <w:t>66(5,8)</w:t>
            </w:r>
          </w:p>
        </w:tc>
        <w:tc>
          <w:tcPr>
            <w:tcW w:w="756" w:type="dxa"/>
            <w:vMerge/>
          </w:tcPr>
          <w:p w14:paraId="27778CC1" w14:textId="77777777" w:rsidR="00D4120D" w:rsidRPr="006815C4" w:rsidRDefault="00D4120D" w:rsidP="006815C4">
            <w:pPr>
              <w:spacing w:line="228" w:lineRule="auto"/>
              <w:ind w:firstLine="0"/>
              <w:rPr>
                <w:sz w:val="24"/>
                <w:szCs w:val="24"/>
              </w:rPr>
            </w:pPr>
          </w:p>
        </w:tc>
      </w:tr>
      <w:tr w:rsidR="001D34B3" w:rsidRPr="00C36C61" w14:paraId="6F69E61C" w14:textId="77777777" w:rsidTr="007F020D">
        <w:trPr>
          <w:trHeight w:val="64"/>
          <w:jc w:val="center"/>
        </w:trPr>
        <w:tc>
          <w:tcPr>
            <w:tcW w:w="2338" w:type="dxa"/>
            <w:vMerge/>
            <w:tcBorders>
              <w:bottom w:val="nil"/>
            </w:tcBorders>
            <w:shd w:val="clear" w:color="auto" w:fill="auto"/>
            <w:noWrap/>
          </w:tcPr>
          <w:p w14:paraId="5F95A228" w14:textId="77777777" w:rsidR="00D4120D" w:rsidRPr="006815C4" w:rsidRDefault="00D4120D" w:rsidP="007F020D">
            <w:pPr>
              <w:spacing w:line="228" w:lineRule="auto"/>
              <w:ind w:firstLine="0"/>
              <w:rPr>
                <w:rFonts w:eastAsia="Times New Roman"/>
                <w:sz w:val="24"/>
                <w:szCs w:val="24"/>
                <w:lang w:eastAsia="ru-RU"/>
              </w:rPr>
            </w:pPr>
          </w:p>
        </w:tc>
        <w:tc>
          <w:tcPr>
            <w:tcW w:w="2390" w:type="dxa"/>
            <w:tcBorders>
              <w:bottom w:val="nil"/>
            </w:tcBorders>
            <w:shd w:val="clear" w:color="auto" w:fill="auto"/>
            <w:noWrap/>
          </w:tcPr>
          <w:p w14:paraId="0A7ABFDC"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tcBorders>
              <w:bottom w:val="nil"/>
            </w:tcBorders>
            <w:shd w:val="clear" w:color="auto" w:fill="auto"/>
            <w:noWrap/>
            <w:vAlign w:val="center"/>
          </w:tcPr>
          <w:p w14:paraId="221F20E8" w14:textId="589CD52F" w:rsidR="00D4120D" w:rsidRPr="006815C4" w:rsidRDefault="00D4120D" w:rsidP="007F020D">
            <w:pPr>
              <w:spacing w:line="228" w:lineRule="auto"/>
              <w:ind w:firstLine="0"/>
              <w:jc w:val="center"/>
              <w:rPr>
                <w:sz w:val="24"/>
                <w:szCs w:val="24"/>
              </w:rPr>
            </w:pPr>
            <w:r w:rsidRPr="006815C4">
              <w:rPr>
                <w:sz w:val="24"/>
                <w:szCs w:val="24"/>
              </w:rPr>
              <w:t>406(100,0)</w:t>
            </w:r>
          </w:p>
        </w:tc>
        <w:tc>
          <w:tcPr>
            <w:tcW w:w="1414" w:type="dxa"/>
            <w:tcBorders>
              <w:bottom w:val="nil"/>
            </w:tcBorders>
            <w:shd w:val="clear" w:color="auto" w:fill="auto"/>
            <w:noWrap/>
            <w:vAlign w:val="center"/>
          </w:tcPr>
          <w:p w14:paraId="1F3E30C9" w14:textId="68F86000"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tcBorders>
              <w:bottom w:val="nil"/>
            </w:tcBorders>
            <w:shd w:val="clear" w:color="auto" w:fill="auto"/>
            <w:noWrap/>
            <w:vAlign w:val="center"/>
          </w:tcPr>
          <w:p w14:paraId="2FE253F4" w14:textId="6CCBA0D2"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Borders>
              <w:bottom w:val="nil"/>
            </w:tcBorders>
          </w:tcPr>
          <w:p w14:paraId="18BB95AE" w14:textId="77777777" w:rsidR="00D4120D" w:rsidRPr="006815C4" w:rsidRDefault="00D4120D" w:rsidP="006815C4">
            <w:pPr>
              <w:spacing w:line="228" w:lineRule="auto"/>
              <w:ind w:firstLine="0"/>
              <w:rPr>
                <w:sz w:val="24"/>
                <w:szCs w:val="24"/>
              </w:rPr>
            </w:pPr>
          </w:p>
        </w:tc>
      </w:tr>
      <w:tr w:rsidR="007F020D" w:rsidRPr="00C36C61" w14:paraId="5447AEFD" w14:textId="77777777" w:rsidTr="007F020D">
        <w:trPr>
          <w:trHeight w:val="288"/>
          <w:jc w:val="center"/>
        </w:trPr>
        <w:tc>
          <w:tcPr>
            <w:tcW w:w="9760" w:type="dxa"/>
            <w:gridSpan w:val="6"/>
            <w:tcBorders>
              <w:top w:val="nil"/>
              <w:left w:val="nil"/>
              <w:right w:val="nil"/>
            </w:tcBorders>
            <w:shd w:val="clear" w:color="auto" w:fill="auto"/>
            <w:noWrap/>
          </w:tcPr>
          <w:p w14:paraId="2F0530C7" w14:textId="752D12EA" w:rsidR="007F020D" w:rsidRPr="007F020D" w:rsidRDefault="007F020D" w:rsidP="007F020D">
            <w:pPr>
              <w:spacing w:line="228" w:lineRule="auto"/>
              <w:ind w:hanging="61"/>
              <w:rPr>
                <w:rFonts w:eastAsia="Times New Roman"/>
                <w:lang w:val="kk-KZ" w:eastAsia="ru-RU"/>
              </w:rPr>
            </w:pPr>
            <w:r w:rsidRPr="007F020D">
              <w:rPr>
                <w:rFonts w:eastAsia="Times New Roman"/>
                <w:lang w:val="kk-KZ" w:eastAsia="ru-RU"/>
              </w:rPr>
              <w:lastRenderedPageBreak/>
              <w:t>Продолжение таблицы 19</w:t>
            </w:r>
          </w:p>
          <w:p w14:paraId="28295251" w14:textId="4C5D369E" w:rsidR="007F020D" w:rsidRPr="007F020D" w:rsidRDefault="007F020D" w:rsidP="007F020D">
            <w:pPr>
              <w:spacing w:line="228" w:lineRule="auto"/>
              <w:ind w:hanging="117"/>
              <w:rPr>
                <w:rFonts w:eastAsia="Times New Roman"/>
                <w:sz w:val="16"/>
                <w:szCs w:val="16"/>
                <w:lang w:val="kk-KZ" w:eastAsia="ru-RU"/>
              </w:rPr>
            </w:pPr>
          </w:p>
        </w:tc>
      </w:tr>
      <w:tr w:rsidR="007F020D" w:rsidRPr="00C36C61" w14:paraId="48AA9481" w14:textId="77777777" w:rsidTr="007F020D">
        <w:trPr>
          <w:trHeight w:val="288"/>
          <w:jc w:val="center"/>
        </w:trPr>
        <w:tc>
          <w:tcPr>
            <w:tcW w:w="4728" w:type="dxa"/>
            <w:gridSpan w:val="2"/>
            <w:shd w:val="clear" w:color="auto" w:fill="auto"/>
            <w:noWrap/>
          </w:tcPr>
          <w:p w14:paraId="2C619FB2" w14:textId="7678B69C" w:rsidR="007F020D" w:rsidRPr="007F020D" w:rsidRDefault="007F020D" w:rsidP="007F020D">
            <w:pPr>
              <w:spacing w:line="228" w:lineRule="auto"/>
              <w:ind w:firstLine="0"/>
              <w:jc w:val="center"/>
              <w:rPr>
                <w:sz w:val="24"/>
                <w:szCs w:val="24"/>
                <w:lang w:val="kk-KZ"/>
              </w:rPr>
            </w:pPr>
            <w:r>
              <w:rPr>
                <w:rFonts w:eastAsia="Times New Roman"/>
                <w:sz w:val="24"/>
                <w:szCs w:val="24"/>
                <w:lang w:val="kk-KZ" w:eastAsia="ru-RU"/>
              </w:rPr>
              <w:t>1</w:t>
            </w:r>
          </w:p>
        </w:tc>
        <w:tc>
          <w:tcPr>
            <w:tcW w:w="1466" w:type="dxa"/>
            <w:shd w:val="clear" w:color="auto" w:fill="auto"/>
            <w:noWrap/>
            <w:vAlign w:val="center"/>
          </w:tcPr>
          <w:p w14:paraId="383836EC" w14:textId="47AE08AB" w:rsidR="007F020D" w:rsidRPr="007F020D" w:rsidRDefault="007F020D" w:rsidP="007F020D">
            <w:pPr>
              <w:spacing w:line="228" w:lineRule="auto"/>
              <w:ind w:firstLine="0"/>
              <w:jc w:val="center"/>
              <w:rPr>
                <w:sz w:val="24"/>
                <w:szCs w:val="24"/>
                <w:lang w:val="kk-KZ"/>
              </w:rPr>
            </w:pPr>
            <w:r>
              <w:rPr>
                <w:sz w:val="24"/>
                <w:szCs w:val="24"/>
                <w:lang w:val="kk-KZ"/>
              </w:rPr>
              <w:t>2</w:t>
            </w:r>
          </w:p>
        </w:tc>
        <w:tc>
          <w:tcPr>
            <w:tcW w:w="1414" w:type="dxa"/>
            <w:shd w:val="clear" w:color="auto" w:fill="auto"/>
            <w:noWrap/>
            <w:vAlign w:val="center"/>
          </w:tcPr>
          <w:p w14:paraId="5F9FCB9B" w14:textId="6533040E" w:rsidR="007F020D" w:rsidRPr="007F020D" w:rsidRDefault="007F020D" w:rsidP="007F020D">
            <w:pPr>
              <w:spacing w:line="228" w:lineRule="auto"/>
              <w:ind w:firstLine="0"/>
              <w:jc w:val="center"/>
              <w:rPr>
                <w:sz w:val="24"/>
                <w:szCs w:val="24"/>
                <w:lang w:val="kk-KZ"/>
              </w:rPr>
            </w:pPr>
            <w:r>
              <w:rPr>
                <w:sz w:val="24"/>
                <w:szCs w:val="24"/>
                <w:lang w:val="kk-KZ"/>
              </w:rPr>
              <w:t>3</w:t>
            </w:r>
          </w:p>
        </w:tc>
        <w:tc>
          <w:tcPr>
            <w:tcW w:w="1396" w:type="dxa"/>
            <w:shd w:val="clear" w:color="auto" w:fill="auto"/>
            <w:noWrap/>
            <w:vAlign w:val="center"/>
          </w:tcPr>
          <w:p w14:paraId="1052EB47" w14:textId="042EEB67" w:rsidR="007F020D" w:rsidRPr="007F020D" w:rsidRDefault="007F020D" w:rsidP="007F020D">
            <w:pPr>
              <w:spacing w:line="228" w:lineRule="auto"/>
              <w:ind w:firstLine="0"/>
              <w:jc w:val="center"/>
              <w:rPr>
                <w:sz w:val="24"/>
                <w:szCs w:val="24"/>
                <w:lang w:val="kk-KZ"/>
              </w:rPr>
            </w:pPr>
            <w:r>
              <w:rPr>
                <w:sz w:val="24"/>
                <w:szCs w:val="24"/>
                <w:lang w:val="kk-KZ"/>
              </w:rPr>
              <w:t>4</w:t>
            </w:r>
          </w:p>
        </w:tc>
        <w:tc>
          <w:tcPr>
            <w:tcW w:w="756" w:type="dxa"/>
          </w:tcPr>
          <w:p w14:paraId="5818C0D5" w14:textId="3B58AA39" w:rsidR="007F020D" w:rsidRPr="007F020D" w:rsidRDefault="007F020D" w:rsidP="007F020D">
            <w:pPr>
              <w:spacing w:line="228" w:lineRule="auto"/>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C36C61" w14:paraId="543C925D" w14:textId="77777777" w:rsidTr="007F020D">
        <w:trPr>
          <w:trHeight w:val="64"/>
          <w:jc w:val="center"/>
        </w:trPr>
        <w:tc>
          <w:tcPr>
            <w:tcW w:w="2338" w:type="dxa"/>
            <w:vMerge w:val="restart"/>
            <w:shd w:val="clear" w:color="auto" w:fill="auto"/>
            <w:noWrap/>
            <w:hideMark/>
          </w:tcPr>
          <w:p w14:paraId="4CADBF53"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 xml:space="preserve">Названия лекарств на упаковках отчетливые и легко читаются </w:t>
            </w:r>
          </w:p>
        </w:tc>
        <w:tc>
          <w:tcPr>
            <w:tcW w:w="2390" w:type="dxa"/>
            <w:shd w:val="clear" w:color="auto" w:fill="auto"/>
            <w:noWrap/>
            <w:hideMark/>
          </w:tcPr>
          <w:p w14:paraId="4091B66F"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31108DA7" w14:textId="13AB5919" w:rsidR="00D4120D" w:rsidRPr="006815C4" w:rsidRDefault="00D4120D" w:rsidP="007F020D">
            <w:pPr>
              <w:spacing w:line="228" w:lineRule="auto"/>
              <w:ind w:firstLine="0"/>
              <w:jc w:val="center"/>
              <w:rPr>
                <w:sz w:val="24"/>
                <w:szCs w:val="24"/>
              </w:rPr>
            </w:pPr>
            <w:r w:rsidRPr="006815C4">
              <w:rPr>
                <w:sz w:val="24"/>
                <w:szCs w:val="24"/>
              </w:rPr>
              <w:t>292 (71,9)</w:t>
            </w:r>
          </w:p>
        </w:tc>
        <w:tc>
          <w:tcPr>
            <w:tcW w:w="1414" w:type="dxa"/>
            <w:shd w:val="clear" w:color="auto" w:fill="auto"/>
            <w:noWrap/>
            <w:vAlign w:val="center"/>
          </w:tcPr>
          <w:p w14:paraId="63170486" w14:textId="0D253F41" w:rsidR="00D4120D" w:rsidRPr="006815C4" w:rsidRDefault="00D4120D" w:rsidP="007F020D">
            <w:pPr>
              <w:spacing w:line="228" w:lineRule="auto"/>
              <w:ind w:firstLine="0"/>
              <w:jc w:val="center"/>
              <w:rPr>
                <w:sz w:val="24"/>
                <w:szCs w:val="24"/>
              </w:rPr>
            </w:pPr>
            <w:r w:rsidRPr="006815C4">
              <w:rPr>
                <w:sz w:val="24"/>
                <w:szCs w:val="24"/>
              </w:rPr>
              <w:t>406(55,8)</w:t>
            </w:r>
          </w:p>
        </w:tc>
        <w:tc>
          <w:tcPr>
            <w:tcW w:w="1396" w:type="dxa"/>
            <w:shd w:val="clear" w:color="auto" w:fill="auto"/>
            <w:noWrap/>
            <w:vAlign w:val="center"/>
          </w:tcPr>
          <w:p w14:paraId="0515861D" w14:textId="5AE58BFA" w:rsidR="00D4120D" w:rsidRPr="006815C4" w:rsidRDefault="00D4120D" w:rsidP="007F020D">
            <w:pPr>
              <w:spacing w:line="228" w:lineRule="auto"/>
              <w:ind w:firstLine="0"/>
              <w:jc w:val="center"/>
              <w:rPr>
                <w:sz w:val="24"/>
                <w:szCs w:val="24"/>
              </w:rPr>
            </w:pPr>
            <w:r w:rsidRPr="006815C4">
              <w:rPr>
                <w:sz w:val="24"/>
                <w:szCs w:val="24"/>
              </w:rPr>
              <w:t>698(61,6)</w:t>
            </w:r>
          </w:p>
        </w:tc>
        <w:tc>
          <w:tcPr>
            <w:tcW w:w="756" w:type="dxa"/>
            <w:vMerge w:val="restart"/>
          </w:tcPr>
          <w:p w14:paraId="25C6BC8F"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0,001</w:t>
            </w:r>
          </w:p>
        </w:tc>
      </w:tr>
      <w:tr w:rsidR="001D34B3" w:rsidRPr="00C36C61" w14:paraId="2159CD70" w14:textId="77777777" w:rsidTr="007F020D">
        <w:trPr>
          <w:trHeight w:val="64"/>
          <w:jc w:val="center"/>
        </w:trPr>
        <w:tc>
          <w:tcPr>
            <w:tcW w:w="2338" w:type="dxa"/>
            <w:vMerge/>
            <w:shd w:val="clear" w:color="auto" w:fill="auto"/>
            <w:noWrap/>
            <w:hideMark/>
          </w:tcPr>
          <w:p w14:paraId="32C7E083"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38FCDC8E"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57A5FAB1" w14:textId="2F85D293" w:rsidR="00D4120D" w:rsidRPr="006815C4" w:rsidRDefault="00D4120D" w:rsidP="007F020D">
            <w:pPr>
              <w:spacing w:line="228" w:lineRule="auto"/>
              <w:ind w:firstLine="0"/>
              <w:jc w:val="center"/>
              <w:rPr>
                <w:sz w:val="24"/>
                <w:szCs w:val="24"/>
              </w:rPr>
            </w:pPr>
            <w:r w:rsidRPr="006815C4">
              <w:rPr>
                <w:sz w:val="24"/>
                <w:szCs w:val="24"/>
              </w:rPr>
              <w:t>75 (18,5)</w:t>
            </w:r>
          </w:p>
        </w:tc>
        <w:tc>
          <w:tcPr>
            <w:tcW w:w="1414" w:type="dxa"/>
            <w:shd w:val="clear" w:color="auto" w:fill="auto"/>
            <w:noWrap/>
            <w:vAlign w:val="center"/>
          </w:tcPr>
          <w:p w14:paraId="158F409B" w14:textId="3D15ECAB" w:rsidR="00D4120D" w:rsidRPr="006815C4" w:rsidRDefault="00D4120D" w:rsidP="007F020D">
            <w:pPr>
              <w:spacing w:line="228" w:lineRule="auto"/>
              <w:ind w:firstLine="0"/>
              <w:jc w:val="center"/>
              <w:rPr>
                <w:sz w:val="24"/>
                <w:szCs w:val="24"/>
              </w:rPr>
            </w:pPr>
            <w:r w:rsidRPr="006815C4">
              <w:rPr>
                <w:sz w:val="24"/>
                <w:szCs w:val="24"/>
              </w:rPr>
              <w:t>194(26,7)</w:t>
            </w:r>
          </w:p>
        </w:tc>
        <w:tc>
          <w:tcPr>
            <w:tcW w:w="1396" w:type="dxa"/>
            <w:shd w:val="clear" w:color="auto" w:fill="auto"/>
            <w:noWrap/>
            <w:vAlign w:val="center"/>
          </w:tcPr>
          <w:p w14:paraId="33AE27CB" w14:textId="3337E10B" w:rsidR="00D4120D" w:rsidRPr="006815C4" w:rsidRDefault="00D4120D" w:rsidP="007F020D">
            <w:pPr>
              <w:spacing w:line="228" w:lineRule="auto"/>
              <w:ind w:firstLine="0"/>
              <w:jc w:val="center"/>
              <w:rPr>
                <w:sz w:val="24"/>
                <w:szCs w:val="24"/>
              </w:rPr>
            </w:pPr>
            <w:r w:rsidRPr="006815C4">
              <w:rPr>
                <w:sz w:val="24"/>
                <w:szCs w:val="24"/>
              </w:rPr>
              <w:t>269(23,7)</w:t>
            </w:r>
          </w:p>
        </w:tc>
        <w:tc>
          <w:tcPr>
            <w:tcW w:w="756" w:type="dxa"/>
            <w:vMerge/>
          </w:tcPr>
          <w:p w14:paraId="3B39540A" w14:textId="77777777" w:rsidR="00D4120D" w:rsidRPr="006815C4" w:rsidRDefault="00D4120D" w:rsidP="007F020D">
            <w:pPr>
              <w:spacing w:line="228" w:lineRule="auto"/>
              <w:ind w:firstLine="0"/>
              <w:rPr>
                <w:sz w:val="24"/>
                <w:szCs w:val="24"/>
              </w:rPr>
            </w:pPr>
          </w:p>
        </w:tc>
      </w:tr>
      <w:tr w:rsidR="001D34B3" w:rsidRPr="00C36C61" w14:paraId="300D21DD" w14:textId="77777777" w:rsidTr="007F020D">
        <w:trPr>
          <w:trHeight w:val="64"/>
          <w:jc w:val="center"/>
        </w:trPr>
        <w:tc>
          <w:tcPr>
            <w:tcW w:w="2338" w:type="dxa"/>
            <w:vMerge/>
            <w:shd w:val="clear" w:color="auto" w:fill="auto"/>
            <w:noWrap/>
            <w:hideMark/>
          </w:tcPr>
          <w:p w14:paraId="0D2B184F"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9504147"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26E50B93" w14:textId="3BEC179C" w:rsidR="00D4120D" w:rsidRPr="006815C4" w:rsidRDefault="00D4120D" w:rsidP="007F020D">
            <w:pPr>
              <w:spacing w:line="228" w:lineRule="auto"/>
              <w:ind w:firstLine="0"/>
              <w:jc w:val="center"/>
              <w:rPr>
                <w:sz w:val="24"/>
                <w:szCs w:val="24"/>
              </w:rPr>
            </w:pPr>
            <w:r w:rsidRPr="006815C4">
              <w:rPr>
                <w:sz w:val="24"/>
                <w:szCs w:val="24"/>
              </w:rPr>
              <w:t>28 (6,9)</w:t>
            </w:r>
          </w:p>
        </w:tc>
        <w:tc>
          <w:tcPr>
            <w:tcW w:w="1414" w:type="dxa"/>
            <w:shd w:val="clear" w:color="auto" w:fill="auto"/>
            <w:noWrap/>
            <w:vAlign w:val="center"/>
          </w:tcPr>
          <w:p w14:paraId="3BF9C485" w14:textId="31705266" w:rsidR="00D4120D" w:rsidRPr="006815C4" w:rsidRDefault="00D4120D" w:rsidP="007F020D">
            <w:pPr>
              <w:spacing w:line="228" w:lineRule="auto"/>
              <w:ind w:firstLine="0"/>
              <w:jc w:val="center"/>
              <w:rPr>
                <w:sz w:val="24"/>
                <w:szCs w:val="24"/>
              </w:rPr>
            </w:pPr>
            <w:r w:rsidRPr="006815C4">
              <w:rPr>
                <w:sz w:val="24"/>
                <w:szCs w:val="24"/>
              </w:rPr>
              <w:t>56(7,7)</w:t>
            </w:r>
          </w:p>
        </w:tc>
        <w:tc>
          <w:tcPr>
            <w:tcW w:w="1396" w:type="dxa"/>
            <w:shd w:val="clear" w:color="auto" w:fill="auto"/>
            <w:noWrap/>
            <w:vAlign w:val="center"/>
          </w:tcPr>
          <w:p w14:paraId="77F4EC0B" w14:textId="01C13A11" w:rsidR="00D4120D" w:rsidRPr="006815C4" w:rsidRDefault="00D4120D" w:rsidP="007F020D">
            <w:pPr>
              <w:spacing w:line="228" w:lineRule="auto"/>
              <w:ind w:firstLine="0"/>
              <w:jc w:val="center"/>
              <w:rPr>
                <w:sz w:val="24"/>
                <w:szCs w:val="24"/>
              </w:rPr>
            </w:pPr>
            <w:r w:rsidRPr="006815C4">
              <w:rPr>
                <w:sz w:val="24"/>
                <w:szCs w:val="24"/>
              </w:rPr>
              <w:t>84(7,4)</w:t>
            </w:r>
          </w:p>
        </w:tc>
        <w:tc>
          <w:tcPr>
            <w:tcW w:w="756" w:type="dxa"/>
            <w:vMerge/>
          </w:tcPr>
          <w:p w14:paraId="0A105803" w14:textId="77777777" w:rsidR="00D4120D" w:rsidRPr="006815C4" w:rsidRDefault="00D4120D" w:rsidP="007F020D">
            <w:pPr>
              <w:spacing w:line="228" w:lineRule="auto"/>
              <w:ind w:firstLine="0"/>
              <w:rPr>
                <w:sz w:val="24"/>
                <w:szCs w:val="24"/>
              </w:rPr>
            </w:pPr>
          </w:p>
        </w:tc>
      </w:tr>
      <w:tr w:rsidR="001D34B3" w:rsidRPr="00C36C61" w14:paraId="342B350A" w14:textId="77777777" w:rsidTr="007F020D">
        <w:trPr>
          <w:trHeight w:val="64"/>
          <w:jc w:val="center"/>
        </w:trPr>
        <w:tc>
          <w:tcPr>
            <w:tcW w:w="2338" w:type="dxa"/>
            <w:vMerge/>
            <w:shd w:val="clear" w:color="auto" w:fill="auto"/>
            <w:noWrap/>
            <w:hideMark/>
          </w:tcPr>
          <w:p w14:paraId="02D8ECA9"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6FBCCE9"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14F0E55C" w14:textId="6B529D14" w:rsidR="00D4120D" w:rsidRPr="006815C4" w:rsidRDefault="00D4120D" w:rsidP="007F020D">
            <w:pPr>
              <w:spacing w:line="228" w:lineRule="auto"/>
              <w:ind w:firstLine="0"/>
              <w:jc w:val="center"/>
              <w:rPr>
                <w:sz w:val="24"/>
                <w:szCs w:val="24"/>
              </w:rPr>
            </w:pPr>
            <w:r w:rsidRPr="006815C4">
              <w:rPr>
                <w:sz w:val="24"/>
                <w:szCs w:val="24"/>
              </w:rPr>
              <w:t>7 (1,7)</w:t>
            </w:r>
          </w:p>
        </w:tc>
        <w:tc>
          <w:tcPr>
            <w:tcW w:w="1414" w:type="dxa"/>
            <w:shd w:val="clear" w:color="auto" w:fill="auto"/>
            <w:noWrap/>
            <w:vAlign w:val="center"/>
          </w:tcPr>
          <w:p w14:paraId="789BB550" w14:textId="2E5296CF" w:rsidR="00D4120D" w:rsidRPr="006815C4" w:rsidRDefault="00D4120D" w:rsidP="007F020D">
            <w:pPr>
              <w:spacing w:line="228" w:lineRule="auto"/>
              <w:ind w:firstLine="0"/>
              <w:jc w:val="center"/>
              <w:rPr>
                <w:sz w:val="24"/>
                <w:szCs w:val="24"/>
              </w:rPr>
            </w:pPr>
            <w:r w:rsidRPr="006815C4">
              <w:rPr>
                <w:sz w:val="24"/>
                <w:szCs w:val="24"/>
              </w:rPr>
              <w:t>65(8,9)</w:t>
            </w:r>
          </w:p>
        </w:tc>
        <w:tc>
          <w:tcPr>
            <w:tcW w:w="1396" w:type="dxa"/>
            <w:shd w:val="clear" w:color="auto" w:fill="auto"/>
            <w:noWrap/>
            <w:vAlign w:val="center"/>
          </w:tcPr>
          <w:p w14:paraId="0887B56D" w14:textId="6CDD5432" w:rsidR="00D4120D" w:rsidRPr="006815C4" w:rsidRDefault="00D4120D" w:rsidP="007F020D">
            <w:pPr>
              <w:spacing w:line="228" w:lineRule="auto"/>
              <w:ind w:firstLine="0"/>
              <w:jc w:val="center"/>
              <w:rPr>
                <w:sz w:val="24"/>
                <w:szCs w:val="24"/>
              </w:rPr>
            </w:pPr>
            <w:r w:rsidRPr="006815C4">
              <w:rPr>
                <w:sz w:val="24"/>
                <w:szCs w:val="24"/>
              </w:rPr>
              <w:t>72(6,4)</w:t>
            </w:r>
          </w:p>
        </w:tc>
        <w:tc>
          <w:tcPr>
            <w:tcW w:w="756" w:type="dxa"/>
            <w:vMerge/>
          </w:tcPr>
          <w:p w14:paraId="5947D7B6" w14:textId="77777777" w:rsidR="00D4120D" w:rsidRPr="006815C4" w:rsidRDefault="00D4120D" w:rsidP="007F020D">
            <w:pPr>
              <w:spacing w:line="228" w:lineRule="auto"/>
              <w:ind w:firstLine="0"/>
              <w:rPr>
                <w:sz w:val="24"/>
                <w:szCs w:val="24"/>
              </w:rPr>
            </w:pPr>
          </w:p>
        </w:tc>
      </w:tr>
      <w:tr w:rsidR="001D34B3" w:rsidRPr="00C36C61" w14:paraId="16E54086" w14:textId="77777777" w:rsidTr="007F020D">
        <w:trPr>
          <w:trHeight w:val="288"/>
          <w:jc w:val="center"/>
        </w:trPr>
        <w:tc>
          <w:tcPr>
            <w:tcW w:w="2338" w:type="dxa"/>
            <w:vMerge/>
            <w:shd w:val="clear" w:color="auto" w:fill="auto"/>
            <w:noWrap/>
            <w:hideMark/>
          </w:tcPr>
          <w:p w14:paraId="789E84E4"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745D0ADF" w14:textId="77777777" w:rsidR="00D4120D" w:rsidRPr="006815C4" w:rsidRDefault="00D4120D" w:rsidP="007F020D">
            <w:pPr>
              <w:spacing w:line="228" w:lineRule="auto"/>
              <w:ind w:firstLine="0"/>
              <w:rPr>
                <w:sz w:val="24"/>
                <w:szCs w:val="24"/>
              </w:rPr>
            </w:pPr>
            <w:r w:rsidRPr="006815C4">
              <w:rPr>
                <w:sz w:val="24"/>
                <w:szCs w:val="24"/>
              </w:rPr>
              <w:t>Полностью не согласен</w:t>
            </w:r>
          </w:p>
        </w:tc>
        <w:tc>
          <w:tcPr>
            <w:tcW w:w="1466" w:type="dxa"/>
            <w:shd w:val="clear" w:color="auto" w:fill="auto"/>
            <w:noWrap/>
            <w:vAlign w:val="center"/>
          </w:tcPr>
          <w:p w14:paraId="30770A85" w14:textId="5B60E733" w:rsidR="00D4120D" w:rsidRPr="006815C4" w:rsidRDefault="00D4120D" w:rsidP="007F020D">
            <w:pPr>
              <w:spacing w:line="228" w:lineRule="auto"/>
              <w:ind w:firstLine="0"/>
              <w:jc w:val="center"/>
              <w:rPr>
                <w:sz w:val="24"/>
                <w:szCs w:val="24"/>
              </w:rPr>
            </w:pPr>
            <w:r w:rsidRPr="006815C4">
              <w:rPr>
                <w:sz w:val="24"/>
                <w:szCs w:val="24"/>
              </w:rPr>
              <w:t>4 (1,0)</w:t>
            </w:r>
          </w:p>
        </w:tc>
        <w:tc>
          <w:tcPr>
            <w:tcW w:w="1414" w:type="dxa"/>
            <w:shd w:val="clear" w:color="auto" w:fill="auto"/>
            <w:noWrap/>
            <w:vAlign w:val="center"/>
          </w:tcPr>
          <w:p w14:paraId="61DB4D62" w14:textId="1B6FE28A" w:rsidR="00D4120D" w:rsidRPr="006815C4" w:rsidRDefault="00D4120D" w:rsidP="007F020D">
            <w:pPr>
              <w:spacing w:line="228" w:lineRule="auto"/>
              <w:ind w:firstLine="0"/>
              <w:jc w:val="center"/>
              <w:rPr>
                <w:sz w:val="24"/>
                <w:szCs w:val="24"/>
              </w:rPr>
            </w:pPr>
            <w:r w:rsidRPr="006815C4">
              <w:rPr>
                <w:sz w:val="24"/>
                <w:szCs w:val="24"/>
              </w:rPr>
              <w:t>6(,8)</w:t>
            </w:r>
          </w:p>
        </w:tc>
        <w:tc>
          <w:tcPr>
            <w:tcW w:w="1396" w:type="dxa"/>
            <w:shd w:val="clear" w:color="auto" w:fill="auto"/>
            <w:noWrap/>
            <w:vAlign w:val="center"/>
          </w:tcPr>
          <w:p w14:paraId="353483DD" w14:textId="01F400F3" w:rsidR="00D4120D" w:rsidRPr="006815C4" w:rsidRDefault="00D4120D" w:rsidP="007F020D">
            <w:pPr>
              <w:spacing w:line="228" w:lineRule="auto"/>
              <w:ind w:firstLine="0"/>
              <w:jc w:val="center"/>
              <w:rPr>
                <w:sz w:val="24"/>
                <w:szCs w:val="24"/>
              </w:rPr>
            </w:pPr>
            <w:r w:rsidRPr="006815C4">
              <w:rPr>
                <w:sz w:val="24"/>
                <w:szCs w:val="24"/>
              </w:rPr>
              <w:t>10(,9)</w:t>
            </w:r>
          </w:p>
        </w:tc>
        <w:tc>
          <w:tcPr>
            <w:tcW w:w="756" w:type="dxa"/>
            <w:vMerge/>
          </w:tcPr>
          <w:p w14:paraId="3AB39844" w14:textId="77777777" w:rsidR="00D4120D" w:rsidRPr="006815C4" w:rsidRDefault="00D4120D" w:rsidP="007F020D">
            <w:pPr>
              <w:spacing w:line="228" w:lineRule="auto"/>
              <w:ind w:firstLine="0"/>
              <w:rPr>
                <w:sz w:val="24"/>
                <w:szCs w:val="24"/>
              </w:rPr>
            </w:pPr>
          </w:p>
        </w:tc>
      </w:tr>
      <w:tr w:rsidR="001D34B3" w:rsidRPr="00C36C61" w14:paraId="2564D97F" w14:textId="77777777" w:rsidTr="007F020D">
        <w:trPr>
          <w:trHeight w:val="64"/>
          <w:jc w:val="center"/>
        </w:trPr>
        <w:tc>
          <w:tcPr>
            <w:tcW w:w="2338" w:type="dxa"/>
            <w:vMerge/>
            <w:shd w:val="clear" w:color="auto" w:fill="auto"/>
            <w:noWrap/>
          </w:tcPr>
          <w:p w14:paraId="73E903A8"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4D3E3FF6"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6828AAFD" w14:textId="2F926EC3"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7B3497F4" w14:textId="0D0F34F9"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2BB668FF" w14:textId="08D51B36"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tcPr>
          <w:p w14:paraId="0FE6D422" w14:textId="77777777" w:rsidR="00D4120D" w:rsidRPr="006815C4" w:rsidRDefault="00D4120D" w:rsidP="007F020D">
            <w:pPr>
              <w:spacing w:line="228" w:lineRule="auto"/>
              <w:ind w:firstLine="0"/>
              <w:rPr>
                <w:sz w:val="24"/>
                <w:szCs w:val="24"/>
              </w:rPr>
            </w:pPr>
          </w:p>
        </w:tc>
      </w:tr>
      <w:tr w:rsidR="001D34B3" w:rsidRPr="00C36C61" w14:paraId="383DC8E1" w14:textId="77777777" w:rsidTr="007F020D">
        <w:trPr>
          <w:trHeight w:val="64"/>
          <w:jc w:val="center"/>
        </w:trPr>
        <w:tc>
          <w:tcPr>
            <w:tcW w:w="2338" w:type="dxa"/>
            <w:vMerge w:val="restart"/>
            <w:shd w:val="clear" w:color="auto" w:fill="auto"/>
            <w:noWrap/>
            <w:hideMark/>
          </w:tcPr>
          <w:p w14:paraId="28F89902"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 xml:space="preserve">Инструкции по применению и информация на стикерах напечатаны отчетливо и понятно </w:t>
            </w:r>
          </w:p>
        </w:tc>
        <w:tc>
          <w:tcPr>
            <w:tcW w:w="2390" w:type="dxa"/>
            <w:shd w:val="clear" w:color="auto" w:fill="auto"/>
            <w:noWrap/>
            <w:hideMark/>
          </w:tcPr>
          <w:p w14:paraId="64129A38"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38B354E6" w14:textId="1FB00383" w:rsidR="00D4120D" w:rsidRPr="006815C4" w:rsidRDefault="00D4120D" w:rsidP="007F020D">
            <w:pPr>
              <w:spacing w:line="228" w:lineRule="auto"/>
              <w:ind w:firstLine="0"/>
              <w:jc w:val="center"/>
              <w:rPr>
                <w:sz w:val="24"/>
                <w:szCs w:val="24"/>
              </w:rPr>
            </w:pPr>
            <w:r w:rsidRPr="006815C4">
              <w:rPr>
                <w:sz w:val="24"/>
                <w:szCs w:val="24"/>
              </w:rPr>
              <w:t>325 (80,0)</w:t>
            </w:r>
          </w:p>
        </w:tc>
        <w:tc>
          <w:tcPr>
            <w:tcW w:w="1414" w:type="dxa"/>
            <w:shd w:val="clear" w:color="auto" w:fill="auto"/>
            <w:noWrap/>
            <w:vAlign w:val="center"/>
          </w:tcPr>
          <w:p w14:paraId="52CCCD60" w14:textId="04FD8620" w:rsidR="00D4120D" w:rsidRPr="006815C4" w:rsidRDefault="00D4120D" w:rsidP="007F020D">
            <w:pPr>
              <w:spacing w:line="228" w:lineRule="auto"/>
              <w:ind w:firstLine="0"/>
              <w:jc w:val="center"/>
              <w:rPr>
                <w:sz w:val="24"/>
                <w:szCs w:val="24"/>
              </w:rPr>
            </w:pPr>
            <w:r w:rsidRPr="006815C4">
              <w:rPr>
                <w:sz w:val="24"/>
                <w:szCs w:val="24"/>
              </w:rPr>
              <w:t>424(58,3)</w:t>
            </w:r>
          </w:p>
        </w:tc>
        <w:tc>
          <w:tcPr>
            <w:tcW w:w="1396" w:type="dxa"/>
            <w:shd w:val="clear" w:color="auto" w:fill="auto"/>
            <w:noWrap/>
            <w:vAlign w:val="center"/>
          </w:tcPr>
          <w:p w14:paraId="15EFC334" w14:textId="72818B2F" w:rsidR="00D4120D" w:rsidRPr="006815C4" w:rsidRDefault="00D4120D" w:rsidP="007F020D">
            <w:pPr>
              <w:spacing w:line="228" w:lineRule="auto"/>
              <w:ind w:firstLine="0"/>
              <w:jc w:val="center"/>
              <w:rPr>
                <w:sz w:val="24"/>
                <w:szCs w:val="24"/>
              </w:rPr>
            </w:pPr>
            <w:r w:rsidRPr="006815C4">
              <w:rPr>
                <w:sz w:val="24"/>
                <w:szCs w:val="24"/>
              </w:rPr>
              <w:t>749(66,1)</w:t>
            </w:r>
          </w:p>
        </w:tc>
        <w:tc>
          <w:tcPr>
            <w:tcW w:w="756" w:type="dxa"/>
            <w:vMerge w:val="restart"/>
          </w:tcPr>
          <w:p w14:paraId="2A2067E0"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0,001</w:t>
            </w:r>
          </w:p>
        </w:tc>
      </w:tr>
      <w:tr w:rsidR="001D34B3" w:rsidRPr="00C36C61" w14:paraId="45B77C9B" w14:textId="77777777" w:rsidTr="007F020D">
        <w:trPr>
          <w:trHeight w:val="64"/>
          <w:jc w:val="center"/>
        </w:trPr>
        <w:tc>
          <w:tcPr>
            <w:tcW w:w="2338" w:type="dxa"/>
            <w:vMerge/>
            <w:shd w:val="clear" w:color="auto" w:fill="auto"/>
            <w:noWrap/>
            <w:hideMark/>
          </w:tcPr>
          <w:p w14:paraId="355024AC"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E9BB885"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17029E96" w14:textId="3E8375CF" w:rsidR="00D4120D" w:rsidRPr="006815C4" w:rsidRDefault="00D4120D" w:rsidP="007F020D">
            <w:pPr>
              <w:spacing w:line="228" w:lineRule="auto"/>
              <w:ind w:firstLine="0"/>
              <w:jc w:val="center"/>
              <w:rPr>
                <w:sz w:val="24"/>
                <w:szCs w:val="24"/>
              </w:rPr>
            </w:pPr>
            <w:r w:rsidRPr="006815C4">
              <w:rPr>
                <w:sz w:val="24"/>
                <w:szCs w:val="24"/>
              </w:rPr>
              <w:t>64 (15,8)</w:t>
            </w:r>
          </w:p>
        </w:tc>
        <w:tc>
          <w:tcPr>
            <w:tcW w:w="1414" w:type="dxa"/>
            <w:shd w:val="clear" w:color="auto" w:fill="auto"/>
            <w:noWrap/>
            <w:vAlign w:val="center"/>
          </w:tcPr>
          <w:p w14:paraId="5A8A92EB" w14:textId="506670AD" w:rsidR="00D4120D" w:rsidRPr="006815C4" w:rsidRDefault="00D4120D" w:rsidP="007F020D">
            <w:pPr>
              <w:spacing w:line="228" w:lineRule="auto"/>
              <w:ind w:firstLine="0"/>
              <w:jc w:val="center"/>
              <w:rPr>
                <w:sz w:val="24"/>
                <w:szCs w:val="24"/>
              </w:rPr>
            </w:pPr>
            <w:r w:rsidRPr="006815C4">
              <w:rPr>
                <w:sz w:val="24"/>
                <w:szCs w:val="24"/>
              </w:rPr>
              <w:t>158(21,7)</w:t>
            </w:r>
          </w:p>
        </w:tc>
        <w:tc>
          <w:tcPr>
            <w:tcW w:w="1396" w:type="dxa"/>
            <w:shd w:val="clear" w:color="auto" w:fill="auto"/>
            <w:noWrap/>
            <w:vAlign w:val="center"/>
          </w:tcPr>
          <w:p w14:paraId="11332494" w14:textId="6EC56D1E" w:rsidR="00D4120D" w:rsidRPr="006815C4" w:rsidRDefault="00D4120D" w:rsidP="007F020D">
            <w:pPr>
              <w:spacing w:line="228" w:lineRule="auto"/>
              <w:ind w:firstLine="0"/>
              <w:jc w:val="center"/>
              <w:rPr>
                <w:sz w:val="24"/>
                <w:szCs w:val="24"/>
              </w:rPr>
            </w:pPr>
            <w:r w:rsidRPr="006815C4">
              <w:rPr>
                <w:sz w:val="24"/>
                <w:szCs w:val="24"/>
              </w:rPr>
              <w:t>222(19,6)</w:t>
            </w:r>
          </w:p>
        </w:tc>
        <w:tc>
          <w:tcPr>
            <w:tcW w:w="756" w:type="dxa"/>
            <w:vMerge/>
          </w:tcPr>
          <w:p w14:paraId="720F081F" w14:textId="77777777" w:rsidR="00D4120D" w:rsidRPr="006815C4" w:rsidRDefault="00D4120D" w:rsidP="007F020D">
            <w:pPr>
              <w:spacing w:line="228" w:lineRule="auto"/>
              <w:ind w:firstLine="0"/>
              <w:rPr>
                <w:sz w:val="24"/>
                <w:szCs w:val="24"/>
              </w:rPr>
            </w:pPr>
          </w:p>
        </w:tc>
      </w:tr>
      <w:tr w:rsidR="001D34B3" w:rsidRPr="00C36C61" w14:paraId="7E8905ED" w14:textId="77777777" w:rsidTr="007F020D">
        <w:trPr>
          <w:trHeight w:val="64"/>
          <w:jc w:val="center"/>
        </w:trPr>
        <w:tc>
          <w:tcPr>
            <w:tcW w:w="2338" w:type="dxa"/>
            <w:vMerge/>
            <w:shd w:val="clear" w:color="auto" w:fill="auto"/>
            <w:noWrap/>
            <w:hideMark/>
          </w:tcPr>
          <w:p w14:paraId="2B341D27"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94F28A7"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3CD74D15" w14:textId="544B4909" w:rsidR="00D4120D" w:rsidRPr="006815C4" w:rsidRDefault="00D4120D" w:rsidP="007F020D">
            <w:pPr>
              <w:spacing w:line="228" w:lineRule="auto"/>
              <w:ind w:firstLine="0"/>
              <w:jc w:val="center"/>
              <w:rPr>
                <w:sz w:val="24"/>
                <w:szCs w:val="24"/>
              </w:rPr>
            </w:pPr>
            <w:r w:rsidRPr="006815C4">
              <w:rPr>
                <w:sz w:val="24"/>
                <w:szCs w:val="24"/>
              </w:rPr>
              <w:t>15 (3,7)</w:t>
            </w:r>
          </w:p>
        </w:tc>
        <w:tc>
          <w:tcPr>
            <w:tcW w:w="1414" w:type="dxa"/>
            <w:shd w:val="clear" w:color="auto" w:fill="auto"/>
            <w:noWrap/>
            <w:vAlign w:val="center"/>
          </w:tcPr>
          <w:p w14:paraId="2AB5043C" w14:textId="7B7B9DEC" w:rsidR="00D4120D" w:rsidRPr="006815C4" w:rsidRDefault="00D4120D" w:rsidP="007F020D">
            <w:pPr>
              <w:spacing w:line="228" w:lineRule="auto"/>
              <w:ind w:firstLine="0"/>
              <w:jc w:val="center"/>
              <w:rPr>
                <w:sz w:val="24"/>
                <w:szCs w:val="24"/>
              </w:rPr>
            </w:pPr>
            <w:r w:rsidRPr="006815C4">
              <w:rPr>
                <w:sz w:val="24"/>
                <w:szCs w:val="24"/>
              </w:rPr>
              <w:t>75(10,3)</w:t>
            </w:r>
          </w:p>
        </w:tc>
        <w:tc>
          <w:tcPr>
            <w:tcW w:w="1396" w:type="dxa"/>
            <w:shd w:val="clear" w:color="auto" w:fill="auto"/>
            <w:noWrap/>
            <w:vAlign w:val="center"/>
          </w:tcPr>
          <w:p w14:paraId="7D7030F5" w14:textId="26F80DC3" w:rsidR="00D4120D" w:rsidRPr="006815C4" w:rsidRDefault="00D4120D" w:rsidP="007F020D">
            <w:pPr>
              <w:spacing w:line="228" w:lineRule="auto"/>
              <w:ind w:firstLine="0"/>
              <w:jc w:val="center"/>
              <w:rPr>
                <w:sz w:val="24"/>
                <w:szCs w:val="24"/>
              </w:rPr>
            </w:pPr>
            <w:r w:rsidRPr="006815C4">
              <w:rPr>
                <w:sz w:val="24"/>
                <w:szCs w:val="24"/>
              </w:rPr>
              <w:t>90(7,9)</w:t>
            </w:r>
          </w:p>
        </w:tc>
        <w:tc>
          <w:tcPr>
            <w:tcW w:w="756" w:type="dxa"/>
            <w:vMerge/>
          </w:tcPr>
          <w:p w14:paraId="54132BED" w14:textId="77777777" w:rsidR="00D4120D" w:rsidRPr="006815C4" w:rsidRDefault="00D4120D" w:rsidP="007F020D">
            <w:pPr>
              <w:spacing w:line="228" w:lineRule="auto"/>
              <w:ind w:firstLine="0"/>
              <w:rPr>
                <w:sz w:val="24"/>
                <w:szCs w:val="24"/>
              </w:rPr>
            </w:pPr>
          </w:p>
        </w:tc>
      </w:tr>
      <w:tr w:rsidR="001D34B3" w:rsidRPr="00C36C61" w14:paraId="296091C1" w14:textId="77777777" w:rsidTr="007F020D">
        <w:trPr>
          <w:trHeight w:val="64"/>
          <w:jc w:val="center"/>
        </w:trPr>
        <w:tc>
          <w:tcPr>
            <w:tcW w:w="2338" w:type="dxa"/>
            <w:vMerge/>
            <w:shd w:val="clear" w:color="auto" w:fill="auto"/>
            <w:noWrap/>
            <w:hideMark/>
          </w:tcPr>
          <w:p w14:paraId="69B54557"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A31F857"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1A11045D" w14:textId="7893049A" w:rsidR="00D4120D" w:rsidRPr="006815C4" w:rsidRDefault="00D4120D" w:rsidP="007F020D">
            <w:pPr>
              <w:spacing w:line="228" w:lineRule="auto"/>
              <w:ind w:firstLine="0"/>
              <w:jc w:val="center"/>
              <w:rPr>
                <w:sz w:val="24"/>
                <w:szCs w:val="24"/>
              </w:rPr>
            </w:pPr>
          </w:p>
        </w:tc>
        <w:tc>
          <w:tcPr>
            <w:tcW w:w="1414" w:type="dxa"/>
            <w:shd w:val="clear" w:color="auto" w:fill="auto"/>
            <w:noWrap/>
            <w:vAlign w:val="center"/>
          </w:tcPr>
          <w:p w14:paraId="19E126B3" w14:textId="36C6962A" w:rsidR="00D4120D" w:rsidRPr="006815C4" w:rsidRDefault="00D4120D" w:rsidP="007F020D">
            <w:pPr>
              <w:spacing w:line="228" w:lineRule="auto"/>
              <w:ind w:firstLine="0"/>
              <w:jc w:val="center"/>
              <w:rPr>
                <w:sz w:val="24"/>
                <w:szCs w:val="24"/>
              </w:rPr>
            </w:pPr>
            <w:r w:rsidRPr="006815C4">
              <w:rPr>
                <w:sz w:val="24"/>
                <w:szCs w:val="24"/>
              </w:rPr>
              <w:t>64(8,8)</w:t>
            </w:r>
          </w:p>
        </w:tc>
        <w:tc>
          <w:tcPr>
            <w:tcW w:w="1396" w:type="dxa"/>
            <w:shd w:val="clear" w:color="auto" w:fill="auto"/>
            <w:noWrap/>
            <w:vAlign w:val="center"/>
          </w:tcPr>
          <w:p w14:paraId="6D965C5E" w14:textId="1534C10B" w:rsidR="00D4120D" w:rsidRPr="006815C4" w:rsidRDefault="00D4120D" w:rsidP="007F020D">
            <w:pPr>
              <w:spacing w:line="228" w:lineRule="auto"/>
              <w:ind w:firstLine="0"/>
              <w:jc w:val="center"/>
              <w:rPr>
                <w:sz w:val="24"/>
                <w:szCs w:val="24"/>
              </w:rPr>
            </w:pPr>
            <w:r w:rsidRPr="006815C4">
              <w:rPr>
                <w:sz w:val="24"/>
                <w:szCs w:val="24"/>
              </w:rPr>
              <w:t>64(5,6)</w:t>
            </w:r>
          </w:p>
        </w:tc>
        <w:tc>
          <w:tcPr>
            <w:tcW w:w="756" w:type="dxa"/>
            <w:vMerge/>
          </w:tcPr>
          <w:p w14:paraId="3C627CF5" w14:textId="77777777" w:rsidR="00D4120D" w:rsidRPr="006815C4" w:rsidRDefault="00D4120D" w:rsidP="007F020D">
            <w:pPr>
              <w:spacing w:line="228" w:lineRule="auto"/>
              <w:ind w:firstLine="0"/>
              <w:rPr>
                <w:sz w:val="24"/>
                <w:szCs w:val="24"/>
              </w:rPr>
            </w:pPr>
          </w:p>
        </w:tc>
      </w:tr>
      <w:tr w:rsidR="001D34B3" w:rsidRPr="00C36C61" w14:paraId="34D491E0" w14:textId="77777777" w:rsidTr="007F020D">
        <w:trPr>
          <w:trHeight w:val="288"/>
          <w:jc w:val="center"/>
        </w:trPr>
        <w:tc>
          <w:tcPr>
            <w:tcW w:w="2338" w:type="dxa"/>
            <w:vMerge/>
            <w:shd w:val="clear" w:color="auto" w:fill="auto"/>
            <w:noWrap/>
            <w:hideMark/>
          </w:tcPr>
          <w:p w14:paraId="78C46F47"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22EDF2A7" w14:textId="77777777" w:rsidR="00D4120D" w:rsidRPr="006815C4" w:rsidRDefault="00D4120D" w:rsidP="007F020D">
            <w:pPr>
              <w:spacing w:line="228" w:lineRule="auto"/>
              <w:ind w:firstLine="0"/>
              <w:rPr>
                <w:sz w:val="24"/>
                <w:szCs w:val="24"/>
              </w:rPr>
            </w:pPr>
            <w:r w:rsidRPr="006815C4">
              <w:rPr>
                <w:sz w:val="24"/>
                <w:szCs w:val="24"/>
              </w:rPr>
              <w:t>Полностью не согласен</w:t>
            </w:r>
          </w:p>
        </w:tc>
        <w:tc>
          <w:tcPr>
            <w:tcW w:w="1466" w:type="dxa"/>
            <w:shd w:val="clear" w:color="auto" w:fill="auto"/>
            <w:noWrap/>
            <w:vAlign w:val="center"/>
          </w:tcPr>
          <w:p w14:paraId="1D82ADE3" w14:textId="673DB901" w:rsidR="00D4120D" w:rsidRPr="006815C4" w:rsidRDefault="00D4120D" w:rsidP="007F020D">
            <w:pPr>
              <w:spacing w:line="228" w:lineRule="auto"/>
              <w:ind w:firstLine="0"/>
              <w:jc w:val="center"/>
              <w:rPr>
                <w:sz w:val="24"/>
                <w:szCs w:val="24"/>
              </w:rPr>
            </w:pPr>
            <w:r w:rsidRPr="006815C4">
              <w:rPr>
                <w:sz w:val="24"/>
                <w:szCs w:val="24"/>
              </w:rPr>
              <w:t>2 (0,5)</w:t>
            </w:r>
          </w:p>
        </w:tc>
        <w:tc>
          <w:tcPr>
            <w:tcW w:w="1414" w:type="dxa"/>
            <w:shd w:val="clear" w:color="auto" w:fill="auto"/>
            <w:noWrap/>
            <w:vAlign w:val="center"/>
          </w:tcPr>
          <w:p w14:paraId="3955A04D" w14:textId="4CD587C6" w:rsidR="00D4120D" w:rsidRPr="006815C4" w:rsidRDefault="00D4120D" w:rsidP="007F020D">
            <w:pPr>
              <w:spacing w:line="228" w:lineRule="auto"/>
              <w:ind w:firstLine="0"/>
              <w:jc w:val="center"/>
              <w:rPr>
                <w:sz w:val="24"/>
                <w:szCs w:val="24"/>
              </w:rPr>
            </w:pPr>
            <w:r w:rsidRPr="006815C4">
              <w:rPr>
                <w:sz w:val="24"/>
                <w:szCs w:val="24"/>
              </w:rPr>
              <w:t>6(,8)</w:t>
            </w:r>
          </w:p>
        </w:tc>
        <w:tc>
          <w:tcPr>
            <w:tcW w:w="1396" w:type="dxa"/>
            <w:shd w:val="clear" w:color="auto" w:fill="auto"/>
            <w:noWrap/>
            <w:vAlign w:val="center"/>
          </w:tcPr>
          <w:p w14:paraId="24F384B6" w14:textId="23DE7640" w:rsidR="00D4120D" w:rsidRPr="006815C4" w:rsidRDefault="00D4120D" w:rsidP="007F020D">
            <w:pPr>
              <w:spacing w:line="228" w:lineRule="auto"/>
              <w:ind w:firstLine="0"/>
              <w:jc w:val="center"/>
              <w:rPr>
                <w:sz w:val="24"/>
                <w:szCs w:val="24"/>
              </w:rPr>
            </w:pPr>
            <w:r w:rsidRPr="006815C4">
              <w:rPr>
                <w:sz w:val="24"/>
                <w:szCs w:val="24"/>
              </w:rPr>
              <w:t>8(,7)</w:t>
            </w:r>
          </w:p>
        </w:tc>
        <w:tc>
          <w:tcPr>
            <w:tcW w:w="756" w:type="dxa"/>
            <w:vMerge/>
          </w:tcPr>
          <w:p w14:paraId="2D3712AF" w14:textId="77777777" w:rsidR="00D4120D" w:rsidRPr="006815C4" w:rsidRDefault="00D4120D" w:rsidP="007F020D">
            <w:pPr>
              <w:spacing w:line="228" w:lineRule="auto"/>
              <w:ind w:firstLine="0"/>
              <w:rPr>
                <w:sz w:val="24"/>
                <w:szCs w:val="24"/>
              </w:rPr>
            </w:pPr>
          </w:p>
        </w:tc>
      </w:tr>
      <w:tr w:rsidR="001D34B3" w:rsidRPr="00C36C61" w14:paraId="5A1F6759" w14:textId="77777777" w:rsidTr="007F020D">
        <w:trPr>
          <w:trHeight w:val="288"/>
          <w:jc w:val="center"/>
        </w:trPr>
        <w:tc>
          <w:tcPr>
            <w:tcW w:w="2338" w:type="dxa"/>
            <w:vMerge/>
            <w:shd w:val="clear" w:color="auto" w:fill="auto"/>
            <w:noWrap/>
          </w:tcPr>
          <w:p w14:paraId="59ED1118"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76B5B3EF"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33C4DF72" w14:textId="45EF5A4B"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22BCE990" w14:textId="1BEC21B3"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44590849" w14:textId="286B3205"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Pr>
          <w:p w14:paraId="269FC398" w14:textId="77777777" w:rsidR="00D4120D" w:rsidRPr="006815C4" w:rsidRDefault="00D4120D" w:rsidP="007F020D">
            <w:pPr>
              <w:spacing w:line="228" w:lineRule="auto"/>
              <w:ind w:firstLine="0"/>
              <w:rPr>
                <w:sz w:val="24"/>
                <w:szCs w:val="24"/>
              </w:rPr>
            </w:pPr>
          </w:p>
        </w:tc>
      </w:tr>
      <w:tr w:rsidR="001D34B3" w:rsidRPr="00C36C61" w14:paraId="63349DEC" w14:textId="77777777" w:rsidTr="007F020D">
        <w:trPr>
          <w:trHeight w:val="64"/>
          <w:jc w:val="center"/>
        </w:trPr>
        <w:tc>
          <w:tcPr>
            <w:tcW w:w="2338" w:type="dxa"/>
            <w:vMerge w:val="restart"/>
            <w:shd w:val="clear" w:color="auto" w:fill="auto"/>
            <w:noWrap/>
            <w:hideMark/>
          </w:tcPr>
          <w:p w14:paraId="01CCA5F7"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 xml:space="preserve">Внешний вид лекарств и качество хорошее </w:t>
            </w:r>
          </w:p>
        </w:tc>
        <w:tc>
          <w:tcPr>
            <w:tcW w:w="2390" w:type="dxa"/>
            <w:shd w:val="clear" w:color="auto" w:fill="auto"/>
            <w:noWrap/>
            <w:hideMark/>
          </w:tcPr>
          <w:p w14:paraId="2307A609"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77796EAD" w14:textId="0A67BD8D" w:rsidR="00D4120D" w:rsidRPr="006815C4" w:rsidRDefault="00D4120D" w:rsidP="007F020D">
            <w:pPr>
              <w:spacing w:line="228" w:lineRule="auto"/>
              <w:ind w:firstLine="0"/>
              <w:jc w:val="center"/>
              <w:rPr>
                <w:sz w:val="24"/>
                <w:szCs w:val="24"/>
              </w:rPr>
            </w:pPr>
            <w:r w:rsidRPr="006815C4">
              <w:rPr>
                <w:sz w:val="24"/>
                <w:szCs w:val="24"/>
              </w:rPr>
              <w:t>305 (75,1)</w:t>
            </w:r>
          </w:p>
        </w:tc>
        <w:tc>
          <w:tcPr>
            <w:tcW w:w="1414" w:type="dxa"/>
            <w:shd w:val="clear" w:color="auto" w:fill="auto"/>
            <w:noWrap/>
            <w:vAlign w:val="center"/>
          </w:tcPr>
          <w:p w14:paraId="0897D7AA" w14:textId="0C650E8E" w:rsidR="00D4120D" w:rsidRPr="006815C4" w:rsidRDefault="00D4120D" w:rsidP="007F020D">
            <w:pPr>
              <w:spacing w:line="228" w:lineRule="auto"/>
              <w:ind w:firstLine="0"/>
              <w:jc w:val="center"/>
              <w:rPr>
                <w:sz w:val="24"/>
                <w:szCs w:val="24"/>
              </w:rPr>
            </w:pPr>
            <w:r w:rsidRPr="006815C4">
              <w:rPr>
                <w:sz w:val="24"/>
                <w:szCs w:val="24"/>
              </w:rPr>
              <w:t>488(67,1)</w:t>
            </w:r>
          </w:p>
        </w:tc>
        <w:tc>
          <w:tcPr>
            <w:tcW w:w="1396" w:type="dxa"/>
            <w:shd w:val="clear" w:color="auto" w:fill="auto"/>
            <w:noWrap/>
            <w:vAlign w:val="center"/>
          </w:tcPr>
          <w:p w14:paraId="44394F21" w14:textId="336AA935" w:rsidR="00D4120D" w:rsidRPr="006815C4" w:rsidRDefault="00D4120D" w:rsidP="007F020D">
            <w:pPr>
              <w:spacing w:line="228" w:lineRule="auto"/>
              <w:ind w:firstLine="0"/>
              <w:jc w:val="center"/>
              <w:rPr>
                <w:sz w:val="24"/>
                <w:szCs w:val="24"/>
              </w:rPr>
            </w:pPr>
            <w:r w:rsidRPr="006815C4">
              <w:rPr>
                <w:sz w:val="24"/>
                <w:szCs w:val="24"/>
              </w:rPr>
              <w:t>793(70,0)</w:t>
            </w:r>
          </w:p>
        </w:tc>
        <w:tc>
          <w:tcPr>
            <w:tcW w:w="756" w:type="dxa"/>
            <w:vMerge w:val="restart"/>
          </w:tcPr>
          <w:p w14:paraId="659D6B92"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0,001</w:t>
            </w:r>
          </w:p>
        </w:tc>
      </w:tr>
      <w:tr w:rsidR="001D34B3" w:rsidRPr="00C36C61" w14:paraId="6ABC40BB" w14:textId="77777777" w:rsidTr="007F020D">
        <w:trPr>
          <w:trHeight w:val="64"/>
          <w:jc w:val="center"/>
        </w:trPr>
        <w:tc>
          <w:tcPr>
            <w:tcW w:w="2338" w:type="dxa"/>
            <w:vMerge/>
            <w:shd w:val="clear" w:color="auto" w:fill="auto"/>
            <w:noWrap/>
            <w:hideMark/>
          </w:tcPr>
          <w:p w14:paraId="749B576C"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675D1A2"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70F7F004" w14:textId="48DF7694" w:rsidR="00D4120D" w:rsidRPr="006815C4" w:rsidRDefault="00D4120D" w:rsidP="007F020D">
            <w:pPr>
              <w:spacing w:line="228" w:lineRule="auto"/>
              <w:ind w:firstLine="0"/>
              <w:jc w:val="center"/>
              <w:rPr>
                <w:sz w:val="24"/>
                <w:szCs w:val="24"/>
              </w:rPr>
            </w:pPr>
            <w:r w:rsidRPr="006815C4">
              <w:rPr>
                <w:sz w:val="24"/>
                <w:szCs w:val="24"/>
              </w:rPr>
              <w:t>73 (18,0)</w:t>
            </w:r>
          </w:p>
        </w:tc>
        <w:tc>
          <w:tcPr>
            <w:tcW w:w="1414" w:type="dxa"/>
            <w:shd w:val="clear" w:color="auto" w:fill="auto"/>
            <w:noWrap/>
            <w:vAlign w:val="center"/>
          </w:tcPr>
          <w:p w14:paraId="72BFC42F" w14:textId="6C1C152B" w:rsidR="00D4120D" w:rsidRPr="006815C4" w:rsidRDefault="00D4120D" w:rsidP="007F020D">
            <w:pPr>
              <w:spacing w:line="228" w:lineRule="auto"/>
              <w:ind w:firstLine="0"/>
              <w:jc w:val="center"/>
              <w:rPr>
                <w:sz w:val="24"/>
                <w:szCs w:val="24"/>
              </w:rPr>
            </w:pPr>
            <w:r w:rsidRPr="006815C4">
              <w:rPr>
                <w:sz w:val="24"/>
                <w:szCs w:val="24"/>
              </w:rPr>
              <w:t>127(17,5)</w:t>
            </w:r>
          </w:p>
        </w:tc>
        <w:tc>
          <w:tcPr>
            <w:tcW w:w="1396" w:type="dxa"/>
            <w:shd w:val="clear" w:color="auto" w:fill="auto"/>
            <w:noWrap/>
            <w:vAlign w:val="center"/>
          </w:tcPr>
          <w:p w14:paraId="41D62D4B" w14:textId="1DEA235C" w:rsidR="00D4120D" w:rsidRPr="006815C4" w:rsidRDefault="00D4120D" w:rsidP="007F020D">
            <w:pPr>
              <w:spacing w:line="228" w:lineRule="auto"/>
              <w:ind w:firstLine="0"/>
              <w:jc w:val="center"/>
              <w:rPr>
                <w:sz w:val="24"/>
                <w:szCs w:val="24"/>
              </w:rPr>
            </w:pPr>
            <w:r w:rsidRPr="006815C4">
              <w:rPr>
                <w:sz w:val="24"/>
                <w:szCs w:val="24"/>
              </w:rPr>
              <w:t>200(17,7)</w:t>
            </w:r>
          </w:p>
        </w:tc>
        <w:tc>
          <w:tcPr>
            <w:tcW w:w="756" w:type="dxa"/>
            <w:vMerge/>
          </w:tcPr>
          <w:p w14:paraId="50947794" w14:textId="77777777" w:rsidR="00D4120D" w:rsidRPr="006815C4" w:rsidRDefault="00D4120D" w:rsidP="007F020D">
            <w:pPr>
              <w:spacing w:line="228" w:lineRule="auto"/>
              <w:ind w:firstLine="0"/>
              <w:rPr>
                <w:sz w:val="24"/>
                <w:szCs w:val="24"/>
              </w:rPr>
            </w:pPr>
          </w:p>
        </w:tc>
      </w:tr>
      <w:tr w:rsidR="001D34B3" w:rsidRPr="00C36C61" w14:paraId="7FE7960A" w14:textId="77777777" w:rsidTr="007F020D">
        <w:trPr>
          <w:trHeight w:val="64"/>
          <w:jc w:val="center"/>
        </w:trPr>
        <w:tc>
          <w:tcPr>
            <w:tcW w:w="2338" w:type="dxa"/>
            <w:vMerge/>
            <w:shd w:val="clear" w:color="auto" w:fill="auto"/>
            <w:noWrap/>
            <w:hideMark/>
          </w:tcPr>
          <w:p w14:paraId="530C2936"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1495F04F"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5730CB8F" w14:textId="3FD4F9FC" w:rsidR="00D4120D" w:rsidRPr="006815C4" w:rsidRDefault="00D4120D" w:rsidP="007F020D">
            <w:pPr>
              <w:spacing w:line="228" w:lineRule="auto"/>
              <w:ind w:firstLine="0"/>
              <w:jc w:val="center"/>
              <w:rPr>
                <w:sz w:val="24"/>
                <w:szCs w:val="24"/>
              </w:rPr>
            </w:pPr>
            <w:r w:rsidRPr="006815C4">
              <w:rPr>
                <w:sz w:val="24"/>
                <w:szCs w:val="24"/>
              </w:rPr>
              <w:t>27 (6,7)</w:t>
            </w:r>
          </w:p>
        </w:tc>
        <w:tc>
          <w:tcPr>
            <w:tcW w:w="1414" w:type="dxa"/>
            <w:shd w:val="clear" w:color="auto" w:fill="auto"/>
            <w:noWrap/>
            <w:vAlign w:val="center"/>
          </w:tcPr>
          <w:p w14:paraId="05FE0405" w14:textId="130619E5" w:rsidR="00D4120D" w:rsidRPr="006815C4" w:rsidRDefault="00D4120D" w:rsidP="007F020D">
            <w:pPr>
              <w:spacing w:line="228" w:lineRule="auto"/>
              <w:ind w:firstLine="0"/>
              <w:jc w:val="center"/>
              <w:rPr>
                <w:sz w:val="24"/>
                <w:szCs w:val="24"/>
              </w:rPr>
            </w:pPr>
            <w:r w:rsidRPr="006815C4">
              <w:rPr>
                <w:sz w:val="24"/>
                <w:szCs w:val="24"/>
              </w:rPr>
              <w:t>48(6,6)</w:t>
            </w:r>
          </w:p>
        </w:tc>
        <w:tc>
          <w:tcPr>
            <w:tcW w:w="1396" w:type="dxa"/>
            <w:shd w:val="clear" w:color="auto" w:fill="auto"/>
            <w:noWrap/>
            <w:vAlign w:val="center"/>
          </w:tcPr>
          <w:p w14:paraId="7CECE9D6" w14:textId="3A5B3060" w:rsidR="00D4120D" w:rsidRPr="006815C4" w:rsidRDefault="00D4120D" w:rsidP="007F020D">
            <w:pPr>
              <w:spacing w:line="228" w:lineRule="auto"/>
              <w:ind w:firstLine="0"/>
              <w:jc w:val="center"/>
              <w:rPr>
                <w:sz w:val="24"/>
                <w:szCs w:val="24"/>
              </w:rPr>
            </w:pPr>
            <w:r w:rsidRPr="006815C4">
              <w:rPr>
                <w:sz w:val="24"/>
                <w:szCs w:val="24"/>
              </w:rPr>
              <w:t>75(6,6)</w:t>
            </w:r>
          </w:p>
        </w:tc>
        <w:tc>
          <w:tcPr>
            <w:tcW w:w="756" w:type="dxa"/>
            <w:vMerge/>
          </w:tcPr>
          <w:p w14:paraId="27D3B586" w14:textId="77777777" w:rsidR="00D4120D" w:rsidRPr="006815C4" w:rsidRDefault="00D4120D" w:rsidP="007F020D">
            <w:pPr>
              <w:spacing w:line="228" w:lineRule="auto"/>
              <w:ind w:firstLine="0"/>
              <w:rPr>
                <w:sz w:val="24"/>
                <w:szCs w:val="24"/>
              </w:rPr>
            </w:pPr>
          </w:p>
        </w:tc>
      </w:tr>
      <w:tr w:rsidR="001D34B3" w:rsidRPr="00C36C61" w14:paraId="4D3A3183" w14:textId="77777777" w:rsidTr="007F020D">
        <w:trPr>
          <w:trHeight w:val="64"/>
          <w:jc w:val="center"/>
        </w:trPr>
        <w:tc>
          <w:tcPr>
            <w:tcW w:w="2338" w:type="dxa"/>
            <w:vMerge/>
            <w:shd w:val="clear" w:color="auto" w:fill="auto"/>
            <w:noWrap/>
            <w:hideMark/>
          </w:tcPr>
          <w:p w14:paraId="7273FEF5"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708EA9F"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5C1DCC12" w14:textId="3B247D35" w:rsidR="00D4120D" w:rsidRPr="006815C4" w:rsidRDefault="00D4120D" w:rsidP="007F020D">
            <w:pPr>
              <w:spacing w:line="228" w:lineRule="auto"/>
              <w:ind w:firstLine="0"/>
              <w:jc w:val="center"/>
              <w:rPr>
                <w:sz w:val="24"/>
                <w:szCs w:val="24"/>
              </w:rPr>
            </w:pPr>
          </w:p>
        </w:tc>
        <w:tc>
          <w:tcPr>
            <w:tcW w:w="1414" w:type="dxa"/>
            <w:shd w:val="clear" w:color="auto" w:fill="auto"/>
            <w:noWrap/>
            <w:vAlign w:val="center"/>
          </w:tcPr>
          <w:p w14:paraId="7E2AC778" w14:textId="3B49A32F" w:rsidR="00D4120D" w:rsidRPr="006815C4" w:rsidRDefault="00D4120D" w:rsidP="007F020D">
            <w:pPr>
              <w:spacing w:line="228" w:lineRule="auto"/>
              <w:ind w:firstLine="0"/>
              <w:jc w:val="center"/>
              <w:rPr>
                <w:sz w:val="24"/>
                <w:szCs w:val="24"/>
              </w:rPr>
            </w:pPr>
            <w:r w:rsidRPr="006815C4">
              <w:rPr>
                <w:sz w:val="24"/>
                <w:szCs w:val="24"/>
              </w:rPr>
              <w:t>64(8,8)</w:t>
            </w:r>
          </w:p>
        </w:tc>
        <w:tc>
          <w:tcPr>
            <w:tcW w:w="1396" w:type="dxa"/>
            <w:shd w:val="clear" w:color="auto" w:fill="auto"/>
            <w:noWrap/>
            <w:vAlign w:val="center"/>
          </w:tcPr>
          <w:p w14:paraId="4A334D3D" w14:textId="710AC71E" w:rsidR="00D4120D" w:rsidRPr="006815C4" w:rsidRDefault="007748A3" w:rsidP="007F020D">
            <w:pPr>
              <w:spacing w:line="228" w:lineRule="auto"/>
              <w:ind w:firstLine="0"/>
              <w:jc w:val="center"/>
              <w:rPr>
                <w:sz w:val="24"/>
                <w:szCs w:val="24"/>
              </w:rPr>
            </w:pPr>
            <w:r w:rsidRPr="006815C4">
              <w:rPr>
                <w:sz w:val="24"/>
                <w:szCs w:val="24"/>
              </w:rPr>
              <w:t>64(5,6</w:t>
            </w:r>
            <w:r w:rsidR="00D4120D" w:rsidRPr="006815C4">
              <w:rPr>
                <w:sz w:val="24"/>
                <w:szCs w:val="24"/>
              </w:rPr>
              <w:t>)</w:t>
            </w:r>
          </w:p>
        </w:tc>
        <w:tc>
          <w:tcPr>
            <w:tcW w:w="756" w:type="dxa"/>
            <w:vMerge/>
          </w:tcPr>
          <w:p w14:paraId="2D2706BC" w14:textId="77777777" w:rsidR="00D4120D" w:rsidRPr="006815C4" w:rsidRDefault="00D4120D" w:rsidP="007F020D">
            <w:pPr>
              <w:spacing w:line="228" w:lineRule="auto"/>
              <w:ind w:firstLine="0"/>
              <w:rPr>
                <w:sz w:val="24"/>
                <w:szCs w:val="24"/>
              </w:rPr>
            </w:pPr>
          </w:p>
        </w:tc>
      </w:tr>
      <w:tr w:rsidR="001D34B3" w:rsidRPr="00C36C61" w14:paraId="00BB5711" w14:textId="77777777" w:rsidTr="007F020D">
        <w:trPr>
          <w:trHeight w:val="288"/>
          <w:jc w:val="center"/>
        </w:trPr>
        <w:tc>
          <w:tcPr>
            <w:tcW w:w="2338" w:type="dxa"/>
            <w:vMerge/>
            <w:shd w:val="clear" w:color="auto" w:fill="auto"/>
            <w:noWrap/>
            <w:hideMark/>
          </w:tcPr>
          <w:p w14:paraId="4C8A58EA"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7281D92E" w14:textId="77777777" w:rsidR="00D4120D" w:rsidRPr="006815C4" w:rsidRDefault="00D4120D" w:rsidP="007F020D">
            <w:pPr>
              <w:spacing w:line="228" w:lineRule="auto"/>
              <w:ind w:firstLine="0"/>
              <w:rPr>
                <w:sz w:val="24"/>
                <w:szCs w:val="24"/>
              </w:rPr>
            </w:pPr>
            <w:r w:rsidRPr="006815C4">
              <w:rPr>
                <w:sz w:val="24"/>
                <w:szCs w:val="24"/>
              </w:rPr>
              <w:t>Полностью не согласен</w:t>
            </w:r>
          </w:p>
        </w:tc>
        <w:tc>
          <w:tcPr>
            <w:tcW w:w="1466" w:type="dxa"/>
            <w:shd w:val="clear" w:color="auto" w:fill="auto"/>
            <w:noWrap/>
            <w:vAlign w:val="center"/>
          </w:tcPr>
          <w:p w14:paraId="7A75A12F" w14:textId="688719CD" w:rsidR="00D4120D" w:rsidRPr="006815C4" w:rsidRDefault="00D4120D" w:rsidP="007F020D">
            <w:pPr>
              <w:spacing w:line="228" w:lineRule="auto"/>
              <w:ind w:firstLine="0"/>
              <w:jc w:val="center"/>
              <w:rPr>
                <w:sz w:val="24"/>
                <w:szCs w:val="24"/>
              </w:rPr>
            </w:pPr>
            <w:r w:rsidRPr="006815C4">
              <w:rPr>
                <w:sz w:val="24"/>
                <w:szCs w:val="24"/>
              </w:rPr>
              <w:t>1 (0,2)</w:t>
            </w:r>
          </w:p>
        </w:tc>
        <w:tc>
          <w:tcPr>
            <w:tcW w:w="1414" w:type="dxa"/>
            <w:shd w:val="clear" w:color="auto" w:fill="auto"/>
            <w:noWrap/>
            <w:vAlign w:val="center"/>
          </w:tcPr>
          <w:p w14:paraId="0DB5826F" w14:textId="01E43E70" w:rsidR="00D4120D" w:rsidRPr="006815C4" w:rsidRDefault="00D4120D" w:rsidP="007F020D">
            <w:pPr>
              <w:spacing w:line="228" w:lineRule="auto"/>
              <w:ind w:firstLine="0"/>
              <w:jc w:val="center"/>
              <w:rPr>
                <w:sz w:val="24"/>
                <w:szCs w:val="24"/>
              </w:rPr>
            </w:pPr>
          </w:p>
        </w:tc>
        <w:tc>
          <w:tcPr>
            <w:tcW w:w="1396" w:type="dxa"/>
            <w:shd w:val="clear" w:color="auto" w:fill="auto"/>
            <w:noWrap/>
            <w:vAlign w:val="center"/>
          </w:tcPr>
          <w:p w14:paraId="0759A7A2" w14:textId="18D082E9" w:rsidR="00D4120D" w:rsidRPr="006815C4" w:rsidRDefault="00D4120D" w:rsidP="007F020D">
            <w:pPr>
              <w:spacing w:line="228" w:lineRule="auto"/>
              <w:ind w:firstLine="0"/>
              <w:jc w:val="center"/>
              <w:rPr>
                <w:sz w:val="24"/>
                <w:szCs w:val="24"/>
              </w:rPr>
            </w:pPr>
            <w:r w:rsidRPr="006815C4">
              <w:rPr>
                <w:sz w:val="24"/>
                <w:szCs w:val="24"/>
              </w:rPr>
              <w:t>1(,1)</w:t>
            </w:r>
          </w:p>
        </w:tc>
        <w:tc>
          <w:tcPr>
            <w:tcW w:w="756" w:type="dxa"/>
            <w:vMerge/>
          </w:tcPr>
          <w:p w14:paraId="15809406" w14:textId="77777777" w:rsidR="00D4120D" w:rsidRPr="006815C4" w:rsidRDefault="00D4120D" w:rsidP="007F020D">
            <w:pPr>
              <w:spacing w:line="228" w:lineRule="auto"/>
              <w:ind w:firstLine="0"/>
              <w:rPr>
                <w:sz w:val="24"/>
                <w:szCs w:val="24"/>
              </w:rPr>
            </w:pPr>
          </w:p>
        </w:tc>
      </w:tr>
      <w:tr w:rsidR="001D34B3" w:rsidRPr="00C36C61" w14:paraId="64E98E32" w14:textId="77777777" w:rsidTr="007F020D">
        <w:trPr>
          <w:trHeight w:val="64"/>
          <w:jc w:val="center"/>
        </w:trPr>
        <w:tc>
          <w:tcPr>
            <w:tcW w:w="2338" w:type="dxa"/>
            <w:vMerge/>
            <w:shd w:val="clear" w:color="auto" w:fill="auto"/>
            <w:noWrap/>
          </w:tcPr>
          <w:p w14:paraId="2E07D316"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7D39B766"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2A3DC98B" w14:textId="21F5C4D6"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1F699092" w14:textId="4BFBE016"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2FDBF7EC" w14:textId="123AF319"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Pr>
          <w:p w14:paraId="24C2EC22" w14:textId="77777777" w:rsidR="00D4120D" w:rsidRPr="006815C4" w:rsidRDefault="00D4120D" w:rsidP="007F020D">
            <w:pPr>
              <w:spacing w:line="228" w:lineRule="auto"/>
              <w:ind w:firstLine="0"/>
              <w:rPr>
                <w:sz w:val="24"/>
                <w:szCs w:val="24"/>
              </w:rPr>
            </w:pPr>
          </w:p>
        </w:tc>
      </w:tr>
      <w:tr w:rsidR="001D34B3" w:rsidRPr="00C36C61" w14:paraId="097BB6DF" w14:textId="77777777" w:rsidTr="007F020D">
        <w:trPr>
          <w:trHeight w:val="64"/>
          <w:jc w:val="center"/>
        </w:trPr>
        <w:tc>
          <w:tcPr>
            <w:tcW w:w="2338" w:type="dxa"/>
            <w:vMerge w:val="restart"/>
            <w:shd w:val="clear" w:color="auto" w:fill="auto"/>
            <w:noWrap/>
            <w:hideMark/>
          </w:tcPr>
          <w:p w14:paraId="6F00F6B1"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До аптеки/поликлиники легко добраться</w:t>
            </w:r>
          </w:p>
        </w:tc>
        <w:tc>
          <w:tcPr>
            <w:tcW w:w="2390" w:type="dxa"/>
            <w:shd w:val="clear" w:color="auto" w:fill="auto"/>
            <w:noWrap/>
            <w:hideMark/>
          </w:tcPr>
          <w:p w14:paraId="1304DF09"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3CED2420" w14:textId="6C8D06C7" w:rsidR="00D4120D" w:rsidRPr="006815C4" w:rsidRDefault="00D4120D" w:rsidP="007F020D">
            <w:pPr>
              <w:spacing w:line="228" w:lineRule="auto"/>
              <w:ind w:firstLine="0"/>
              <w:jc w:val="center"/>
              <w:rPr>
                <w:sz w:val="24"/>
                <w:szCs w:val="24"/>
              </w:rPr>
            </w:pPr>
            <w:r w:rsidRPr="006815C4">
              <w:rPr>
                <w:sz w:val="24"/>
                <w:szCs w:val="24"/>
              </w:rPr>
              <w:t>301 (74,1)</w:t>
            </w:r>
          </w:p>
        </w:tc>
        <w:tc>
          <w:tcPr>
            <w:tcW w:w="1414" w:type="dxa"/>
            <w:shd w:val="clear" w:color="auto" w:fill="auto"/>
            <w:noWrap/>
            <w:vAlign w:val="center"/>
          </w:tcPr>
          <w:p w14:paraId="708FC0E1" w14:textId="34FC3EA4" w:rsidR="00D4120D" w:rsidRPr="006815C4" w:rsidRDefault="00D4120D" w:rsidP="007F020D">
            <w:pPr>
              <w:spacing w:line="228" w:lineRule="auto"/>
              <w:ind w:firstLine="0"/>
              <w:jc w:val="center"/>
              <w:rPr>
                <w:sz w:val="24"/>
                <w:szCs w:val="24"/>
              </w:rPr>
            </w:pPr>
            <w:r w:rsidRPr="006815C4">
              <w:rPr>
                <w:sz w:val="24"/>
                <w:szCs w:val="24"/>
              </w:rPr>
              <w:t>466(64,1)</w:t>
            </w:r>
          </w:p>
        </w:tc>
        <w:tc>
          <w:tcPr>
            <w:tcW w:w="1396" w:type="dxa"/>
            <w:shd w:val="clear" w:color="auto" w:fill="auto"/>
            <w:noWrap/>
            <w:vAlign w:val="center"/>
          </w:tcPr>
          <w:p w14:paraId="55E76F19" w14:textId="7A8CC05F" w:rsidR="00D4120D" w:rsidRPr="006815C4" w:rsidRDefault="00D4120D" w:rsidP="007F020D">
            <w:pPr>
              <w:spacing w:line="228" w:lineRule="auto"/>
              <w:ind w:firstLine="0"/>
              <w:jc w:val="center"/>
              <w:rPr>
                <w:sz w:val="24"/>
                <w:szCs w:val="24"/>
              </w:rPr>
            </w:pPr>
            <w:r w:rsidRPr="006815C4">
              <w:rPr>
                <w:sz w:val="24"/>
                <w:szCs w:val="24"/>
              </w:rPr>
              <w:t>767(67,7)</w:t>
            </w:r>
          </w:p>
        </w:tc>
        <w:tc>
          <w:tcPr>
            <w:tcW w:w="756" w:type="dxa"/>
            <w:vMerge w:val="restart"/>
          </w:tcPr>
          <w:p w14:paraId="2A9DF98F"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0,005</w:t>
            </w:r>
          </w:p>
        </w:tc>
      </w:tr>
      <w:tr w:rsidR="001D34B3" w:rsidRPr="00C36C61" w14:paraId="6582A30D" w14:textId="77777777" w:rsidTr="007F020D">
        <w:trPr>
          <w:trHeight w:val="64"/>
          <w:jc w:val="center"/>
        </w:trPr>
        <w:tc>
          <w:tcPr>
            <w:tcW w:w="2338" w:type="dxa"/>
            <w:vMerge/>
            <w:shd w:val="clear" w:color="auto" w:fill="auto"/>
            <w:noWrap/>
            <w:hideMark/>
          </w:tcPr>
          <w:p w14:paraId="6A234D45"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7583C1C"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3F06FB87" w14:textId="7949F39B" w:rsidR="00D4120D" w:rsidRPr="006815C4" w:rsidRDefault="00D4120D" w:rsidP="007F020D">
            <w:pPr>
              <w:spacing w:line="228" w:lineRule="auto"/>
              <w:ind w:firstLine="0"/>
              <w:jc w:val="center"/>
              <w:rPr>
                <w:sz w:val="24"/>
                <w:szCs w:val="24"/>
              </w:rPr>
            </w:pPr>
            <w:r w:rsidRPr="006815C4">
              <w:rPr>
                <w:sz w:val="24"/>
                <w:szCs w:val="24"/>
              </w:rPr>
              <w:t>61 (15,0)</w:t>
            </w:r>
          </w:p>
        </w:tc>
        <w:tc>
          <w:tcPr>
            <w:tcW w:w="1414" w:type="dxa"/>
            <w:shd w:val="clear" w:color="auto" w:fill="auto"/>
            <w:noWrap/>
            <w:vAlign w:val="center"/>
          </w:tcPr>
          <w:p w14:paraId="09EC3F77" w14:textId="13E4361A" w:rsidR="00D4120D" w:rsidRPr="006815C4" w:rsidRDefault="00D4120D" w:rsidP="007F020D">
            <w:pPr>
              <w:spacing w:line="228" w:lineRule="auto"/>
              <w:ind w:firstLine="0"/>
              <w:jc w:val="center"/>
              <w:rPr>
                <w:sz w:val="24"/>
                <w:szCs w:val="24"/>
              </w:rPr>
            </w:pPr>
            <w:r w:rsidRPr="006815C4">
              <w:rPr>
                <w:sz w:val="24"/>
                <w:szCs w:val="24"/>
              </w:rPr>
              <w:t>129(17,7)</w:t>
            </w:r>
          </w:p>
        </w:tc>
        <w:tc>
          <w:tcPr>
            <w:tcW w:w="1396" w:type="dxa"/>
            <w:shd w:val="clear" w:color="auto" w:fill="auto"/>
            <w:noWrap/>
            <w:vAlign w:val="center"/>
          </w:tcPr>
          <w:p w14:paraId="474B6E67" w14:textId="04BD08DB" w:rsidR="00D4120D" w:rsidRPr="006815C4" w:rsidRDefault="00D4120D" w:rsidP="007F020D">
            <w:pPr>
              <w:spacing w:line="228" w:lineRule="auto"/>
              <w:ind w:firstLine="0"/>
              <w:jc w:val="center"/>
              <w:rPr>
                <w:sz w:val="24"/>
                <w:szCs w:val="24"/>
              </w:rPr>
            </w:pPr>
            <w:r w:rsidRPr="006815C4">
              <w:rPr>
                <w:sz w:val="24"/>
                <w:szCs w:val="24"/>
              </w:rPr>
              <w:t>190(16,8)</w:t>
            </w:r>
          </w:p>
        </w:tc>
        <w:tc>
          <w:tcPr>
            <w:tcW w:w="756" w:type="dxa"/>
            <w:vMerge/>
          </w:tcPr>
          <w:p w14:paraId="33D74BC5" w14:textId="77777777" w:rsidR="00D4120D" w:rsidRPr="006815C4" w:rsidRDefault="00D4120D" w:rsidP="007F020D">
            <w:pPr>
              <w:spacing w:line="228" w:lineRule="auto"/>
              <w:ind w:firstLine="0"/>
              <w:rPr>
                <w:sz w:val="24"/>
                <w:szCs w:val="24"/>
              </w:rPr>
            </w:pPr>
          </w:p>
        </w:tc>
      </w:tr>
      <w:tr w:rsidR="001D34B3" w:rsidRPr="00C36C61" w14:paraId="0655252C" w14:textId="77777777" w:rsidTr="007F020D">
        <w:trPr>
          <w:trHeight w:val="64"/>
          <w:jc w:val="center"/>
        </w:trPr>
        <w:tc>
          <w:tcPr>
            <w:tcW w:w="2338" w:type="dxa"/>
            <w:vMerge/>
            <w:shd w:val="clear" w:color="auto" w:fill="auto"/>
            <w:noWrap/>
            <w:hideMark/>
          </w:tcPr>
          <w:p w14:paraId="5FB6056F"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4FB59C0"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19AF0035" w14:textId="25137021" w:rsidR="00D4120D" w:rsidRPr="006815C4" w:rsidRDefault="00D4120D" w:rsidP="007F020D">
            <w:pPr>
              <w:spacing w:line="228" w:lineRule="auto"/>
              <w:ind w:firstLine="0"/>
              <w:jc w:val="center"/>
              <w:rPr>
                <w:sz w:val="24"/>
                <w:szCs w:val="24"/>
              </w:rPr>
            </w:pPr>
            <w:r w:rsidRPr="006815C4">
              <w:rPr>
                <w:sz w:val="24"/>
                <w:szCs w:val="24"/>
              </w:rPr>
              <w:t>27 (6,7)</w:t>
            </w:r>
          </w:p>
        </w:tc>
        <w:tc>
          <w:tcPr>
            <w:tcW w:w="1414" w:type="dxa"/>
            <w:shd w:val="clear" w:color="auto" w:fill="auto"/>
            <w:noWrap/>
            <w:vAlign w:val="center"/>
          </w:tcPr>
          <w:p w14:paraId="69A7A27B" w14:textId="2B7DCB12" w:rsidR="00D4120D" w:rsidRPr="006815C4" w:rsidRDefault="00D4120D" w:rsidP="007F020D">
            <w:pPr>
              <w:spacing w:line="228" w:lineRule="auto"/>
              <w:ind w:firstLine="0"/>
              <w:jc w:val="center"/>
              <w:rPr>
                <w:bCs/>
                <w:i/>
                <w:sz w:val="24"/>
                <w:szCs w:val="24"/>
              </w:rPr>
            </w:pPr>
            <w:r w:rsidRPr="006815C4">
              <w:rPr>
                <w:bCs/>
                <w:i/>
                <w:sz w:val="24"/>
                <w:szCs w:val="24"/>
              </w:rPr>
              <w:t>61(8,4)</w:t>
            </w:r>
          </w:p>
        </w:tc>
        <w:tc>
          <w:tcPr>
            <w:tcW w:w="1396" w:type="dxa"/>
            <w:shd w:val="clear" w:color="auto" w:fill="auto"/>
            <w:noWrap/>
            <w:vAlign w:val="center"/>
          </w:tcPr>
          <w:p w14:paraId="5F112F7C" w14:textId="63097546" w:rsidR="00D4120D" w:rsidRPr="006815C4" w:rsidRDefault="00D4120D" w:rsidP="007F020D">
            <w:pPr>
              <w:spacing w:line="228" w:lineRule="auto"/>
              <w:ind w:firstLine="0"/>
              <w:jc w:val="center"/>
              <w:rPr>
                <w:sz w:val="24"/>
                <w:szCs w:val="24"/>
              </w:rPr>
            </w:pPr>
            <w:r w:rsidRPr="006815C4">
              <w:rPr>
                <w:sz w:val="24"/>
                <w:szCs w:val="24"/>
              </w:rPr>
              <w:t>88(7,8)</w:t>
            </w:r>
          </w:p>
        </w:tc>
        <w:tc>
          <w:tcPr>
            <w:tcW w:w="756" w:type="dxa"/>
            <w:vMerge/>
          </w:tcPr>
          <w:p w14:paraId="315789FB" w14:textId="77777777" w:rsidR="00D4120D" w:rsidRPr="006815C4" w:rsidRDefault="00D4120D" w:rsidP="007F020D">
            <w:pPr>
              <w:spacing w:line="228" w:lineRule="auto"/>
              <w:ind w:firstLine="0"/>
              <w:rPr>
                <w:sz w:val="24"/>
                <w:szCs w:val="24"/>
              </w:rPr>
            </w:pPr>
          </w:p>
        </w:tc>
      </w:tr>
      <w:tr w:rsidR="001D34B3" w:rsidRPr="00C36C61" w14:paraId="37C6EE5A" w14:textId="77777777" w:rsidTr="007F020D">
        <w:trPr>
          <w:trHeight w:val="64"/>
          <w:jc w:val="center"/>
        </w:trPr>
        <w:tc>
          <w:tcPr>
            <w:tcW w:w="2338" w:type="dxa"/>
            <w:vMerge/>
            <w:shd w:val="clear" w:color="auto" w:fill="auto"/>
            <w:noWrap/>
            <w:hideMark/>
          </w:tcPr>
          <w:p w14:paraId="0B7FCB4D"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0A6F2EF"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5FC289DF" w14:textId="75C16E56" w:rsidR="00D4120D" w:rsidRPr="006815C4" w:rsidRDefault="00D4120D" w:rsidP="007F020D">
            <w:pPr>
              <w:spacing w:line="228" w:lineRule="auto"/>
              <w:ind w:firstLine="0"/>
              <w:jc w:val="center"/>
              <w:rPr>
                <w:sz w:val="24"/>
                <w:szCs w:val="24"/>
              </w:rPr>
            </w:pPr>
            <w:r w:rsidRPr="006815C4">
              <w:rPr>
                <w:sz w:val="24"/>
                <w:szCs w:val="24"/>
              </w:rPr>
              <w:t>17 (4,2)</w:t>
            </w:r>
          </w:p>
        </w:tc>
        <w:tc>
          <w:tcPr>
            <w:tcW w:w="1414" w:type="dxa"/>
            <w:shd w:val="clear" w:color="auto" w:fill="auto"/>
            <w:noWrap/>
            <w:vAlign w:val="center"/>
          </w:tcPr>
          <w:p w14:paraId="4530220D" w14:textId="58861919" w:rsidR="00D4120D" w:rsidRPr="006815C4" w:rsidRDefault="00D4120D" w:rsidP="007F020D">
            <w:pPr>
              <w:spacing w:line="228" w:lineRule="auto"/>
              <w:ind w:firstLine="0"/>
              <w:jc w:val="center"/>
              <w:rPr>
                <w:bCs/>
                <w:i/>
                <w:sz w:val="24"/>
                <w:szCs w:val="24"/>
              </w:rPr>
            </w:pPr>
            <w:r w:rsidRPr="006815C4">
              <w:rPr>
                <w:bCs/>
                <w:i/>
                <w:sz w:val="24"/>
                <w:szCs w:val="24"/>
              </w:rPr>
              <w:t>71(9,8)</w:t>
            </w:r>
          </w:p>
        </w:tc>
        <w:tc>
          <w:tcPr>
            <w:tcW w:w="1396" w:type="dxa"/>
            <w:shd w:val="clear" w:color="auto" w:fill="auto"/>
            <w:noWrap/>
            <w:vAlign w:val="center"/>
          </w:tcPr>
          <w:p w14:paraId="62973818" w14:textId="7CE4F5B6" w:rsidR="00D4120D" w:rsidRPr="006815C4" w:rsidRDefault="00D4120D" w:rsidP="007F020D">
            <w:pPr>
              <w:spacing w:line="228" w:lineRule="auto"/>
              <w:ind w:firstLine="0"/>
              <w:jc w:val="center"/>
              <w:rPr>
                <w:sz w:val="24"/>
                <w:szCs w:val="24"/>
              </w:rPr>
            </w:pPr>
            <w:r w:rsidRPr="006815C4">
              <w:rPr>
                <w:sz w:val="24"/>
                <w:szCs w:val="24"/>
              </w:rPr>
              <w:t>88(7,8)</w:t>
            </w:r>
          </w:p>
        </w:tc>
        <w:tc>
          <w:tcPr>
            <w:tcW w:w="756" w:type="dxa"/>
            <w:vMerge/>
          </w:tcPr>
          <w:p w14:paraId="5E4FD5B8" w14:textId="77777777" w:rsidR="00D4120D" w:rsidRPr="006815C4" w:rsidRDefault="00D4120D" w:rsidP="007F020D">
            <w:pPr>
              <w:spacing w:line="228" w:lineRule="auto"/>
              <w:ind w:firstLine="0"/>
              <w:rPr>
                <w:sz w:val="24"/>
                <w:szCs w:val="24"/>
              </w:rPr>
            </w:pPr>
          </w:p>
        </w:tc>
      </w:tr>
      <w:tr w:rsidR="001D34B3" w:rsidRPr="00C36C61" w14:paraId="7BEA903B" w14:textId="77777777" w:rsidTr="007F020D">
        <w:trPr>
          <w:trHeight w:val="64"/>
          <w:jc w:val="center"/>
        </w:trPr>
        <w:tc>
          <w:tcPr>
            <w:tcW w:w="2338" w:type="dxa"/>
            <w:vMerge/>
            <w:shd w:val="clear" w:color="auto" w:fill="auto"/>
            <w:noWrap/>
          </w:tcPr>
          <w:p w14:paraId="65B2CBDC"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1743969C"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16F5906D" w14:textId="18B2DCF8"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65B27073" w14:textId="673E350D"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0990D73A" w14:textId="76B34DE9"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Pr>
          <w:p w14:paraId="149D91AF" w14:textId="77777777" w:rsidR="00D4120D" w:rsidRPr="006815C4" w:rsidRDefault="00D4120D" w:rsidP="007F020D">
            <w:pPr>
              <w:spacing w:line="228" w:lineRule="auto"/>
              <w:ind w:firstLine="0"/>
              <w:rPr>
                <w:sz w:val="24"/>
                <w:szCs w:val="24"/>
              </w:rPr>
            </w:pPr>
          </w:p>
        </w:tc>
      </w:tr>
      <w:tr w:rsidR="001D34B3" w:rsidRPr="00C36C61" w14:paraId="47C7449A" w14:textId="77777777" w:rsidTr="007F020D">
        <w:trPr>
          <w:trHeight w:val="64"/>
          <w:jc w:val="center"/>
        </w:trPr>
        <w:tc>
          <w:tcPr>
            <w:tcW w:w="2338" w:type="dxa"/>
            <w:vMerge w:val="restart"/>
            <w:shd w:val="clear" w:color="auto" w:fill="auto"/>
            <w:noWrap/>
            <w:hideMark/>
          </w:tcPr>
          <w:p w14:paraId="70AC2755" w14:textId="77777777" w:rsidR="00D4120D" w:rsidRPr="006815C4" w:rsidRDefault="00D4120D" w:rsidP="006815C4">
            <w:pPr>
              <w:spacing w:line="228" w:lineRule="auto"/>
              <w:ind w:firstLine="0"/>
              <w:rPr>
                <w:rFonts w:eastAsia="Times New Roman"/>
                <w:sz w:val="24"/>
                <w:szCs w:val="24"/>
                <w:lang w:val="en-US" w:eastAsia="ru-RU"/>
              </w:rPr>
            </w:pPr>
            <w:r w:rsidRPr="006815C4">
              <w:rPr>
                <w:rFonts w:eastAsia="Times New Roman"/>
                <w:sz w:val="24"/>
                <w:szCs w:val="24"/>
                <w:lang w:eastAsia="ru-RU"/>
              </w:rPr>
              <w:t>Зона ожидания комфортная</w:t>
            </w:r>
          </w:p>
        </w:tc>
        <w:tc>
          <w:tcPr>
            <w:tcW w:w="2390" w:type="dxa"/>
            <w:shd w:val="clear" w:color="auto" w:fill="auto"/>
            <w:noWrap/>
            <w:hideMark/>
          </w:tcPr>
          <w:p w14:paraId="176DEA7B"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6EC93B3C" w14:textId="20D3D603" w:rsidR="00D4120D" w:rsidRPr="006815C4" w:rsidRDefault="00D4120D" w:rsidP="007F020D">
            <w:pPr>
              <w:spacing w:line="228" w:lineRule="auto"/>
              <w:ind w:firstLine="0"/>
              <w:jc w:val="center"/>
              <w:rPr>
                <w:sz w:val="24"/>
                <w:szCs w:val="24"/>
              </w:rPr>
            </w:pPr>
            <w:r w:rsidRPr="006815C4">
              <w:rPr>
                <w:sz w:val="24"/>
                <w:szCs w:val="24"/>
              </w:rPr>
              <w:t>298 (73,4)</w:t>
            </w:r>
          </w:p>
        </w:tc>
        <w:tc>
          <w:tcPr>
            <w:tcW w:w="1414" w:type="dxa"/>
            <w:shd w:val="clear" w:color="auto" w:fill="auto"/>
            <w:noWrap/>
            <w:vAlign w:val="center"/>
          </w:tcPr>
          <w:p w14:paraId="38F262BC" w14:textId="53866E31" w:rsidR="00D4120D" w:rsidRPr="006815C4" w:rsidRDefault="00D4120D" w:rsidP="007F020D">
            <w:pPr>
              <w:spacing w:line="228" w:lineRule="auto"/>
              <w:ind w:firstLine="0"/>
              <w:jc w:val="center"/>
              <w:rPr>
                <w:sz w:val="24"/>
                <w:szCs w:val="24"/>
              </w:rPr>
            </w:pPr>
            <w:r w:rsidRPr="006815C4">
              <w:rPr>
                <w:sz w:val="24"/>
                <w:szCs w:val="24"/>
              </w:rPr>
              <w:t>442(60,8)</w:t>
            </w:r>
          </w:p>
        </w:tc>
        <w:tc>
          <w:tcPr>
            <w:tcW w:w="1396" w:type="dxa"/>
            <w:shd w:val="clear" w:color="auto" w:fill="auto"/>
            <w:noWrap/>
            <w:vAlign w:val="center"/>
          </w:tcPr>
          <w:p w14:paraId="45C29C8A" w14:textId="57C0DB27" w:rsidR="00D4120D" w:rsidRPr="006815C4" w:rsidRDefault="00D4120D" w:rsidP="007F020D">
            <w:pPr>
              <w:spacing w:line="228" w:lineRule="auto"/>
              <w:ind w:firstLine="0"/>
              <w:jc w:val="center"/>
              <w:rPr>
                <w:sz w:val="24"/>
                <w:szCs w:val="24"/>
              </w:rPr>
            </w:pPr>
            <w:r w:rsidRPr="006815C4">
              <w:rPr>
                <w:sz w:val="24"/>
                <w:szCs w:val="24"/>
              </w:rPr>
              <w:t>740(65,3)</w:t>
            </w:r>
          </w:p>
        </w:tc>
        <w:tc>
          <w:tcPr>
            <w:tcW w:w="756" w:type="dxa"/>
            <w:vMerge w:val="restart"/>
          </w:tcPr>
          <w:p w14:paraId="55FC3698" w14:textId="77777777" w:rsidR="00D4120D" w:rsidRPr="006815C4" w:rsidRDefault="00D4120D" w:rsidP="007F020D">
            <w:pPr>
              <w:spacing w:line="228" w:lineRule="auto"/>
              <w:ind w:firstLine="0"/>
              <w:rPr>
                <w:sz w:val="24"/>
                <w:szCs w:val="24"/>
              </w:rPr>
            </w:pPr>
            <w:r w:rsidRPr="006815C4">
              <w:rPr>
                <w:rFonts w:eastAsia="Times New Roman"/>
                <w:sz w:val="24"/>
                <w:szCs w:val="24"/>
                <w:lang w:val="en-US" w:eastAsia="ru-RU"/>
              </w:rPr>
              <w:t>0,001</w:t>
            </w:r>
          </w:p>
        </w:tc>
      </w:tr>
      <w:tr w:rsidR="001D34B3" w:rsidRPr="00C36C61" w14:paraId="0B6E822B" w14:textId="77777777" w:rsidTr="007F020D">
        <w:trPr>
          <w:trHeight w:val="64"/>
          <w:jc w:val="center"/>
        </w:trPr>
        <w:tc>
          <w:tcPr>
            <w:tcW w:w="2338" w:type="dxa"/>
            <w:vMerge/>
            <w:shd w:val="clear" w:color="auto" w:fill="auto"/>
            <w:noWrap/>
            <w:hideMark/>
          </w:tcPr>
          <w:p w14:paraId="429FAA8D"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25EBE90"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07C15DE7" w14:textId="79C5E23D" w:rsidR="00D4120D" w:rsidRPr="006815C4" w:rsidRDefault="00D4120D" w:rsidP="007F020D">
            <w:pPr>
              <w:spacing w:line="228" w:lineRule="auto"/>
              <w:ind w:firstLine="0"/>
              <w:jc w:val="center"/>
              <w:rPr>
                <w:sz w:val="24"/>
                <w:szCs w:val="24"/>
              </w:rPr>
            </w:pPr>
            <w:r w:rsidRPr="006815C4">
              <w:rPr>
                <w:sz w:val="24"/>
                <w:szCs w:val="24"/>
              </w:rPr>
              <w:t>62 (15,3)</w:t>
            </w:r>
          </w:p>
        </w:tc>
        <w:tc>
          <w:tcPr>
            <w:tcW w:w="1414" w:type="dxa"/>
            <w:shd w:val="clear" w:color="auto" w:fill="auto"/>
            <w:noWrap/>
            <w:vAlign w:val="center"/>
          </w:tcPr>
          <w:p w14:paraId="203C1441" w14:textId="21B5B8FC" w:rsidR="00D4120D" w:rsidRPr="006815C4" w:rsidRDefault="00D4120D" w:rsidP="007F020D">
            <w:pPr>
              <w:spacing w:line="228" w:lineRule="auto"/>
              <w:ind w:firstLine="0"/>
              <w:jc w:val="center"/>
              <w:rPr>
                <w:sz w:val="24"/>
                <w:szCs w:val="24"/>
              </w:rPr>
            </w:pPr>
            <w:r w:rsidRPr="006815C4">
              <w:rPr>
                <w:sz w:val="24"/>
                <w:szCs w:val="24"/>
              </w:rPr>
              <w:t>112(15,4)</w:t>
            </w:r>
          </w:p>
        </w:tc>
        <w:tc>
          <w:tcPr>
            <w:tcW w:w="1396" w:type="dxa"/>
            <w:shd w:val="clear" w:color="auto" w:fill="auto"/>
            <w:noWrap/>
            <w:vAlign w:val="center"/>
          </w:tcPr>
          <w:p w14:paraId="3BE1C7F6" w14:textId="1CA45C95" w:rsidR="00D4120D" w:rsidRPr="006815C4" w:rsidRDefault="00D4120D" w:rsidP="007F020D">
            <w:pPr>
              <w:spacing w:line="228" w:lineRule="auto"/>
              <w:ind w:firstLine="0"/>
              <w:jc w:val="center"/>
              <w:rPr>
                <w:sz w:val="24"/>
                <w:szCs w:val="24"/>
              </w:rPr>
            </w:pPr>
            <w:r w:rsidRPr="006815C4">
              <w:rPr>
                <w:sz w:val="24"/>
                <w:szCs w:val="24"/>
              </w:rPr>
              <w:t>174(15,4)</w:t>
            </w:r>
          </w:p>
        </w:tc>
        <w:tc>
          <w:tcPr>
            <w:tcW w:w="756" w:type="dxa"/>
            <w:vMerge/>
          </w:tcPr>
          <w:p w14:paraId="5FC10876" w14:textId="77777777" w:rsidR="00D4120D" w:rsidRPr="006815C4" w:rsidRDefault="00D4120D" w:rsidP="007F020D">
            <w:pPr>
              <w:spacing w:line="228" w:lineRule="auto"/>
              <w:ind w:firstLine="0"/>
              <w:rPr>
                <w:sz w:val="24"/>
                <w:szCs w:val="24"/>
              </w:rPr>
            </w:pPr>
          </w:p>
        </w:tc>
      </w:tr>
      <w:tr w:rsidR="001D34B3" w:rsidRPr="00C36C61" w14:paraId="078BAA58" w14:textId="77777777" w:rsidTr="007F020D">
        <w:trPr>
          <w:trHeight w:val="64"/>
          <w:jc w:val="center"/>
        </w:trPr>
        <w:tc>
          <w:tcPr>
            <w:tcW w:w="2338" w:type="dxa"/>
            <w:vMerge/>
            <w:shd w:val="clear" w:color="auto" w:fill="auto"/>
            <w:noWrap/>
            <w:hideMark/>
          </w:tcPr>
          <w:p w14:paraId="2984634B"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6E20C83"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3906D661" w14:textId="3785445C" w:rsidR="00D4120D" w:rsidRPr="006815C4" w:rsidRDefault="00D4120D" w:rsidP="007F020D">
            <w:pPr>
              <w:spacing w:line="228" w:lineRule="auto"/>
              <w:ind w:firstLine="0"/>
              <w:jc w:val="center"/>
              <w:rPr>
                <w:sz w:val="24"/>
                <w:szCs w:val="24"/>
              </w:rPr>
            </w:pPr>
            <w:r w:rsidRPr="006815C4">
              <w:rPr>
                <w:sz w:val="24"/>
                <w:szCs w:val="24"/>
              </w:rPr>
              <w:t>34 (8,4)</w:t>
            </w:r>
          </w:p>
        </w:tc>
        <w:tc>
          <w:tcPr>
            <w:tcW w:w="1414" w:type="dxa"/>
            <w:shd w:val="clear" w:color="auto" w:fill="auto"/>
            <w:noWrap/>
            <w:vAlign w:val="center"/>
          </w:tcPr>
          <w:p w14:paraId="565B2A71" w14:textId="0FE6BB8D" w:rsidR="00D4120D" w:rsidRPr="006815C4" w:rsidRDefault="00D4120D" w:rsidP="007F020D">
            <w:pPr>
              <w:spacing w:line="228" w:lineRule="auto"/>
              <w:ind w:firstLine="0"/>
              <w:jc w:val="center"/>
              <w:rPr>
                <w:bCs/>
                <w:i/>
                <w:sz w:val="24"/>
                <w:szCs w:val="24"/>
              </w:rPr>
            </w:pPr>
            <w:r w:rsidRPr="006815C4">
              <w:rPr>
                <w:bCs/>
                <w:i/>
                <w:sz w:val="24"/>
                <w:szCs w:val="24"/>
              </w:rPr>
              <w:t>97(13,3)</w:t>
            </w:r>
          </w:p>
        </w:tc>
        <w:tc>
          <w:tcPr>
            <w:tcW w:w="1396" w:type="dxa"/>
            <w:shd w:val="clear" w:color="auto" w:fill="auto"/>
            <w:noWrap/>
            <w:vAlign w:val="center"/>
          </w:tcPr>
          <w:p w14:paraId="02781DC7" w14:textId="68808BCE" w:rsidR="00D4120D" w:rsidRPr="006815C4" w:rsidRDefault="00D4120D" w:rsidP="007F020D">
            <w:pPr>
              <w:spacing w:line="228" w:lineRule="auto"/>
              <w:ind w:firstLine="0"/>
              <w:jc w:val="center"/>
              <w:rPr>
                <w:sz w:val="24"/>
                <w:szCs w:val="24"/>
              </w:rPr>
            </w:pPr>
            <w:r w:rsidRPr="006815C4">
              <w:rPr>
                <w:sz w:val="24"/>
                <w:szCs w:val="24"/>
              </w:rPr>
              <w:t>131(11,6)</w:t>
            </w:r>
          </w:p>
        </w:tc>
        <w:tc>
          <w:tcPr>
            <w:tcW w:w="756" w:type="dxa"/>
            <w:vMerge/>
          </w:tcPr>
          <w:p w14:paraId="551AFDE9" w14:textId="77777777" w:rsidR="00D4120D" w:rsidRPr="006815C4" w:rsidRDefault="00D4120D" w:rsidP="007F020D">
            <w:pPr>
              <w:spacing w:line="228" w:lineRule="auto"/>
              <w:ind w:firstLine="0"/>
              <w:rPr>
                <w:sz w:val="24"/>
                <w:szCs w:val="24"/>
              </w:rPr>
            </w:pPr>
          </w:p>
        </w:tc>
      </w:tr>
      <w:tr w:rsidR="001D34B3" w:rsidRPr="00C36C61" w14:paraId="763EBD39" w14:textId="77777777" w:rsidTr="007F020D">
        <w:trPr>
          <w:trHeight w:val="64"/>
          <w:jc w:val="center"/>
        </w:trPr>
        <w:tc>
          <w:tcPr>
            <w:tcW w:w="2338" w:type="dxa"/>
            <w:vMerge/>
            <w:shd w:val="clear" w:color="auto" w:fill="auto"/>
            <w:noWrap/>
            <w:hideMark/>
          </w:tcPr>
          <w:p w14:paraId="14129C28"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28FD6820"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1C9052F1" w14:textId="0E9C3D30" w:rsidR="00D4120D" w:rsidRPr="006815C4" w:rsidRDefault="00D4120D" w:rsidP="007F020D">
            <w:pPr>
              <w:spacing w:line="228" w:lineRule="auto"/>
              <w:ind w:firstLine="0"/>
              <w:jc w:val="center"/>
              <w:rPr>
                <w:sz w:val="24"/>
                <w:szCs w:val="24"/>
              </w:rPr>
            </w:pPr>
            <w:r w:rsidRPr="006815C4">
              <w:rPr>
                <w:sz w:val="24"/>
                <w:szCs w:val="24"/>
              </w:rPr>
              <w:t>9 (2,2)</w:t>
            </w:r>
          </w:p>
        </w:tc>
        <w:tc>
          <w:tcPr>
            <w:tcW w:w="1414" w:type="dxa"/>
            <w:shd w:val="clear" w:color="auto" w:fill="auto"/>
            <w:noWrap/>
            <w:vAlign w:val="center"/>
          </w:tcPr>
          <w:p w14:paraId="67CAADAE" w14:textId="4FE1437C" w:rsidR="00D4120D" w:rsidRPr="006815C4" w:rsidRDefault="00D4120D" w:rsidP="007F020D">
            <w:pPr>
              <w:spacing w:line="228" w:lineRule="auto"/>
              <w:ind w:firstLine="0"/>
              <w:jc w:val="center"/>
              <w:rPr>
                <w:bCs/>
                <w:i/>
                <w:sz w:val="24"/>
                <w:szCs w:val="24"/>
              </w:rPr>
            </w:pPr>
            <w:r w:rsidRPr="006815C4">
              <w:rPr>
                <w:bCs/>
                <w:i/>
                <w:sz w:val="24"/>
                <w:szCs w:val="24"/>
              </w:rPr>
              <w:t>71(9,8)</w:t>
            </w:r>
          </w:p>
        </w:tc>
        <w:tc>
          <w:tcPr>
            <w:tcW w:w="1396" w:type="dxa"/>
            <w:shd w:val="clear" w:color="auto" w:fill="auto"/>
            <w:noWrap/>
            <w:vAlign w:val="center"/>
          </w:tcPr>
          <w:p w14:paraId="6575ED03" w14:textId="26804936" w:rsidR="00D4120D" w:rsidRPr="006815C4" w:rsidRDefault="00D4120D" w:rsidP="007F020D">
            <w:pPr>
              <w:spacing w:line="228" w:lineRule="auto"/>
              <w:ind w:firstLine="0"/>
              <w:jc w:val="center"/>
              <w:rPr>
                <w:sz w:val="24"/>
                <w:szCs w:val="24"/>
              </w:rPr>
            </w:pPr>
            <w:r w:rsidRPr="006815C4">
              <w:rPr>
                <w:sz w:val="24"/>
                <w:szCs w:val="24"/>
              </w:rPr>
              <w:t>80(7,1)</w:t>
            </w:r>
          </w:p>
        </w:tc>
        <w:tc>
          <w:tcPr>
            <w:tcW w:w="756" w:type="dxa"/>
            <w:vMerge/>
          </w:tcPr>
          <w:p w14:paraId="78126F24" w14:textId="77777777" w:rsidR="00D4120D" w:rsidRPr="006815C4" w:rsidRDefault="00D4120D" w:rsidP="007F020D">
            <w:pPr>
              <w:spacing w:line="228" w:lineRule="auto"/>
              <w:ind w:firstLine="0"/>
              <w:rPr>
                <w:sz w:val="24"/>
                <w:szCs w:val="24"/>
              </w:rPr>
            </w:pPr>
          </w:p>
        </w:tc>
      </w:tr>
      <w:tr w:rsidR="001D34B3" w:rsidRPr="00C36C61" w14:paraId="317EDB0A" w14:textId="77777777" w:rsidTr="007F020D">
        <w:trPr>
          <w:trHeight w:val="288"/>
          <w:jc w:val="center"/>
        </w:trPr>
        <w:tc>
          <w:tcPr>
            <w:tcW w:w="2338" w:type="dxa"/>
            <w:vMerge/>
            <w:shd w:val="clear" w:color="auto" w:fill="auto"/>
            <w:noWrap/>
            <w:hideMark/>
          </w:tcPr>
          <w:p w14:paraId="5FEE2B5E"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F029222" w14:textId="77777777" w:rsidR="00D4120D" w:rsidRPr="006815C4" w:rsidRDefault="00D4120D" w:rsidP="007F020D">
            <w:pPr>
              <w:spacing w:line="228" w:lineRule="auto"/>
              <w:ind w:firstLine="0"/>
              <w:rPr>
                <w:sz w:val="24"/>
                <w:szCs w:val="24"/>
              </w:rPr>
            </w:pPr>
            <w:r w:rsidRPr="006815C4">
              <w:rPr>
                <w:sz w:val="24"/>
                <w:szCs w:val="24"/>
              </w:rPr>
              <w:t>Полностью не согласен</w:t>
            </w:r>
          </w:p>
        </w:tc>
        <w:tc>
          <w:tcPr>
            <w:tcW w:w="1466" w:type="dxa"/>
            <w:shd w:val="clear" w:color="auto" w:fill="auto"/>
            <w:noWrap/>
            <w:vAlign w:val="center"/>
          </w:tcPr>
          <w:p w14:paraId="30AD0C27" w14:textId="1AE42405" w:rsidR="00D4120D" w:rsidRPr="006815C4" w:rsidRDefault="00D4120D" w:rsidP="007F020D">
            <w:pPr>
              <w:spacing w:line="228" w:lineRule="auto"/>
              <w:ind w:firstLine="0"/>
              <w:jc w:val="center"/>
              <w:rPr>
                <w:sz w:val="24"/>
                <w:szCs w:val="24"/>
              </w:rPr>
            </w:pPr>
            <w:r w:rsidRPr="006815C4">
              <w:rPr>
                <w:sz w:val="24"/>
                <w:szCs w:val="24"/>
              </w:rPr>
              <w:t>3 (0,7)</w:t>
            </w:r>
          </w:p>
        </w:tc>
        <w:tc>
          <w:tcPr>
            <w:tcW w:w="1414" w:type="dxa"/>
            <w:shd w:val="clear" w:color="auto" w:fill="auto"/>
            <w:noWrap/>
            <w:vAlign w:val="center"/>
          </w:tcPr>
          <w:p w14:paraId="79B7F9EC" w14:textId="247EF115" w:rsidR="00D4120D" w:rsidRPr="006815C4" w:rsidRDefault="00D4120D" w:rsidP="007F020D">
            <w:pPr>
              <w:spacing w:line="228" w:lineRule="auto"/>
              <w:ind w:firstLine="0"/>
              <w:jc w:val="center"/>
              <w:rPr>
                <w:sz w:val="24"/>
                <w:szCs w:val="24"/>
              </w:rPr>
            </w:pPr>
            <w:r w:rsidRPr="006815C4">
              <w:rPr>
                <w:sz w:val="24"/>
                <w:szCs w:val="24"/>
              </w:rPr>
              <w:t>5(,7)</w:t>
            </w:r>
          </w:p>
        </w:tc>
        <w:tc>
          <w:tcPr>
            <w:tcW w:w="1396" w:type="dxa"/>
            <w:shd w:val="clear" w:color="auto" w:fill="auto"/>
            <w:noWrap/>
            <w:vAlign w:val="center"/>
          </w:tcPr>
          <w:p w14:paraId="21FBD70F" w14:textId="34F385F3" w:rsidR="00D4120D" w:rsidRPr="006815C4" w:rsidRDefault="00D4120D" w:rsidP="007F020D">
            <w:pPr>
              <w:spacing w:line="228" w:lineRule="auto"/>
              <w:ind w:firstLine="0"/>
              <w:jc w:val="center"/>
              <w:rPr>
                <w:sz w:val="24"/>
                <w:szCs w:val="24"/>
              </w:rPr>
            </w:pPr>
            <w:r w:rsidRPr="006815C4">
              <w:rPr>
                <w:sz w:val="24"/>
                <w:szCs w:val="24"/>
              </w:rPr>
              <w:t>8(,7)</w:t>
            </w:r>
          </w:p>
        </w:tc>
        <w:tc>
          <w:tcPr>
            <w:tcW w:w="756" w:type="dxa"/>
            <w:vMerge/>
          </w:tcPr>
          <w:p w14:paraId="55762BE5" w14:textId="77777777" w:rsidR="00D4120D" w:rsidRPr="006815C4" w:rsidRDefault="00D4120D" w:rsidP="007F020D">
            <w:pPr>
              <w:spacing w:line="228" w:lineRule="auto"/>
              <w:ind w:firstLine="0"/>
              <w:rPr>
                <w:sz w:val="24"/>
                <w:szCs w:val="24"/>
              </w:rPr>
            </w:pPr>
          </w:p>
        </w:tc>
      </w:tr>
      <w:tr w:rsidR="001D34B3" w:rsidRPr="00C36C61" w14:paraId="67E79D8C" w14:textId="77777777" w:rsidTr="007F020D">
        <w:trPr>
          <w:trHeight w:val="64"/>
          <w:jc w:val="center"/>
        </w:trPr>
        <w:tc>
          <w:tcPr>
            <w:tcW w:w="2338" w:type="dxa"/>
            <w:vMerge/>
            <w:shd w:val="clear" w:color="auto" w:fill="auto"/>
            <w:noWrap/>
          </w:tcPr>
          <w:p w14:paraId="6AA5E938"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79F0FA55"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2CC08BC9" w14:textId="3D469587"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71BF7010" w14:textId="155978E0"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583B120B" w14:textId="7D669483"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Pr>
          <w:p w14:paraId="6D301020" w14:textId="77777777" w:rsidR="00D4120D" w:rsidRPr="006815C4" w:rsidRDefault="00D4120D" w:rsidP="007F020D">
            <w:pPr>
              <w:spacing w:line="228" w:lineRule="auto"/>
              <w:ind w:firstLine="0"/>
              <w:rPr>
                <w:sz w:val="24"/>
                <w:szCs w:val="24"/>
              </w:rPr>
            </w:pPr>
          </w:p>
        </w:tc>
      </w:tr>
      <w:tr w:rsidR="001D34B3" w:rsidRPr="00C36C61" w14:paraId="6B986B7C" w14:textId="77777777" w:rsidTr="007F020D">
        <w:trPr>
          <w:trHeight w:val="64"/>
          <w:jc w:val="center"/>
        </w:trPr>
        <w:tc>
          <w:tcPr>
            <w:tcW w:w="2338" w:type="dxa"/>
            <w:vMerge w:val="restart"/>
            <w:shd w:val="clear" w:color="auto" w:fill="auto"/>
            <w:noWrap/>
            <w:hideMark/>
          </w:tcPr>
          <w:p w14:paraId="3B9402DD"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 xml:space="preserve">Аптека/кабинет выдачи лекарств чистая/ый и аккуратная/ный </w:t>
            </w:r>
          </w:p>
        </w:tc>
        <w:tc>
          <w:tcPr>
            <w:tcW w:w="2390" w:type="dxa"/>
            <w:shd w:val="clear" w:color="auto" w:fill="auto"/>
            <w:noWrap/>
            <w:hideMark/>
          </w:tcPr>
          <w:p w14:paraId="383EAD8E"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5794EF2F" w14:textId="57E34158" w:rsidR="00D4120D" w:rsidRPr="006815C4" w:rsidRDefault="00D4120D" w:rsidP="007F020D">
            <w:pPr>
              <w:spacing w:line="228" w:lineRule="auto"/>
              <w:ind w:firstLine="0"/>
              <w:jc w:val="center"/>
              <w:rPr>
                <w:sz w:val="24"/>
                <w:szCs w:val="24"/>
              </w:rPr>
            </w:pPr>
            <w:r w:rsidRPr="006815C4">
              <w:rPr>
                <w:sz w:val="24"/>
                <w:szCs w:val="24"/>
              </w:rPr>
              <w:t>315 (77,6)</w:t>
            </w:r>
          </w:p>
        </w:tc>
        <w:tc>
          <w:tcPr>
            <w:tcW w:w="1414" w:type="dxa"/>
            <w:shd w:val="clear" w:color="auto" w:fill="auto"/>
            <w:noWrap/>
            <w:vAlign w:val="center"/>
          </w:tcPr>
          <w:p w14:paraId="07A8CCAC" w14:textId="1DBDCC75" w:rsidR="00D4120D" w:rsidRPr="006815C4" w:rsidRDefault="00D4120D" w:rsidP="007F020D">
            <w:pPr>
              <w:spacing w:line="228" w:lineRule="auto"/>
              <w:ind w:firstLine="0"/>
              <w:jc w:val="center"/>
              <w:rPr>
                <w:sz w:val="24"/>
                <w:szCs w:val="24"/>
              </w:rPr>
            </w:pPr>
            <w:r w:rsidRPr="006815C4">
              <w:rPr>
                <w:sz w:val="24"/>
                <w:szCs w:val="24"/>
              </w:rPr>
              <w:t>471(64,8)</w:t>
            </w:r>
          </w:p>
        </w:tc>
        <w:tc>
          <w:tcPr>
            <w:tcW w:w="1396" w:type="dxa"/>
            <w:shd w:val="clear" w:color="auto" w:fill="auto"/>
            <w:noWrap/>
            <w:vAlign w:val="center"/>
          </w:tcPr>
          <w:p w14:paraId="71C099DB" w14:textId="635C729A" w:rsidR="00D4120D" w:rsidRPr="006815C4" w:rsidRDefault="00D4120D" w:rsidP="007F020D">
            <w:pPr>
              <w:spacing w:line="228" w:lineRule="auto"/>
              <w:ind w:firstLine="0"/>
              <w:jc w:val="center"/>
              <w:rPr>
                <w:sz w:val="24"/>
                <w:szCs w:val="24"/>
              </w:rPr>
            </w:pPr>
            <w:r w:rsidRPr="006815C4">
              <w:rPr>
                <w:sz w:val="24"/>
                <w:szCs w:val="24"/>
              </w:rPr>
              <w:t>786(69,4)</w:t>
            </w:r>
          </w:p>
        </w:tc>
        <w:tc>
          <w:tcPr>
            <w:tcW w:w="756" w:type="dxa"/>
            <w:vMerge w:val="restart"/>
          </w:tcPr>
          <w:p w14:paraId="04DB4951"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0,001</w:t>
            </w:r>
          </w:p>
        </w:tc>
      </w:tr>
      <w:tr w:rsidR="001D34B3" w:rsidRPr="00C36C61" w14:paraId="386DA694" w14:textId="77777777" w:rsidTr="007F020D">
        <w:trPr>
          <w:trHeight w:val="64"/>
          <w:jc w:val="center"/>
        </w:trPr>
        <w:tc>
          <w:tcPr>
            <w:tcW w:w="2338" w:type="dxa"/>
            <w:vMerge/>
            <w:shd w:val="clear" w:color="auto" w:fill="auto"/>
            <w:noWrap/>
            <w:hideMark/>
          </w:tcPr>
          <w:p w14:paraId="516063B0"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79DD49A6"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395F6908" w14:textId="444EBCFD" w:rsidR="00D4120D" w:rsidRPr="006815C4" w:rsidRDefault="00D4120D" w:rsidP="007F020D">
            <w:pPr>
              <w:spacing w:line="228" w:lineRule="auto"/>
              <w:ind w:firstLine="0"/>
              <w:jc w:val="center"/>
              <w:rPr>
                <w:sz w:val="24"/>
                <w:szCs w:val="24"/>
              </w:rPr>
            </w:pPr>
            <w:r w:rsidRPr="006815C4">
              <w:rPr>
                <w:sz w:val="24"/>
                <w:szCs w:val="24"/>
              </w:rPr>
              <w:t>66 (16,3)</w:t>
            </w:r>
          </w:p>
        </w:tc>
        <w:tc>
          <w:tcPr>
            <w:tcW w:w="1414" w:type="dxa"/>
            <w:shd w:val="clear" w:color="auto" w:fill="auto"/>
            <w:noWrap/>
            <w:vAlign w:val="center"/>
          </w:tcPr>
          <w:p w14:paraId="1C4D17F9" w14:textId="3D8E78D1" w:rsidR="00D4120D" w:rsidRPr="006815C4" w:rsidRDefault="00D4120D" w:rsidP="007F020D">
            <w:pPr>
              <w:spacing w:line="228" w:lineRule="auto"/>
              <w:ind w:firstLine="0"/>
              <w:jc w:val="center"/>
              <w:rPr>
                <w:sz w:val="24"/>
                <w:szCs w:val="24"/>
              </w:rPr>
            </w:pPr>
            <w:r w:rsidRPr="006815C4">
              <w:rPr>
                <w:sz w:val="24"/>
                <w:szCs w:val="24"/>
              </w:rPr>
              <w:t>133(18,3)</w:t>
            </w:r>
          </w:p>
        </w:tc>
        <w:tc>
          <w:tcPr>
            <w:tcW w:w="1396" w:type="dxa"/>
            <w:shd w:val="clear" w:color="auto" w:fill="auto"/>
            <w:noWrap/>
            <w:vAlign w:val="center"/>
          </w:tcPr>
          <w:p w14:paraId="549D6A8C" w14:textId="6CA5784D" w:rsidR="00D4120D" w:rsidRPr="006815C4" w:rsidRDefault="00D4120D" w:rsidP="007F020D">
            <w:pPr>
              <w:spacing w:line="228" w:lineRule="auto"/>
              <w:ind w:firstLine="0"/>
              <w:jc w:val="center"/>
              <w:rPr>
                <w:sz w:val="24"/>
                <w:szCs w:val="24"/>
              </w:rPr>
            </w:pPr>
            <w:r w:rsidRPr="006815C4">
              <w:rPr>
                <w:sz w:val="24"/>
                <w:szCs w:val="24"/>
              </w:rPr>
              <w:t>199(17,6)</w:t>
            </w:r>
          </w:p>
        </w:tc>
        <w:tc>
          <w:tcPr>
            <w:tcW w:w="756" w:type="dxa"/>
            <w:vMerge/>
          </w:tcPr>
          <w:p w14:paraId="360D5474" w14:textId="77777777" w:rsidR="00D4120D" w:rsidRPr="006815C4" w:rsidRDefault="00D4120D" w:rsidP="007F020D">
            <w:pPr>
              <w:spacing w:line="228" w:lineRule="auto"/>
              <w:ind w:firstLine="0"/>
              <w:rPr>
                <w:sz w:val="24"/>
                <w:szCs w:val="24"/>
              </w:rPr>
            </w:pPr>
          </w:p>
        </w:tc>
      </w:tr>
      <w:tr w:rsidR="001D34B3" w:rsidRPr="00C36C61" w14:paraId="23ED6511" w14:textId="77777777" w:rsidTr="007F020D">
        <w:trPr>
          <w:trHeight w:val="64"/>
          <w:jc w:val="center"/>
        </w:trPr>
        <w:tc>
          <w:tcPr>
            <w:tcW w:w="2338" w:type="dxa"/>
            <w:vMerge/>
            <w:shd w:val="clear" w:color="auto" w:fill="auto"/>
            <w:noWrap/>
            <w:hideMark/>
          </w:tcPr>
          <w:p w14:paraId="619C5DB2"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6C35F03"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5020DEC4" w14:textId="1BB4FE98" w:rsidR="00D4120D" w:rsidRPr="006815C4" w:rsidRDefault="00D4120D" w:rsidP="007F020D">
            <w:pPr>
              <w:spacing w:line="228" w:lineRule="auto"/>
              <w:ind w:firstLine="0"/>
              <w:jc w:val="center"/>
              <w:rPr>
                <w:sz w:val="24"/>
                <w:szCs w:val="24"/>
              </w:rPr>
            </w:pPr>
            <w:r w:rsidRPr="006815C4">
              <w:rPr>
                <w:sz w:val="24"/>
                <w:szCs w:val="24"/>
              </w:rPr>
              <w:t>20 (4,9)</w:t>
            </w:r>
          </w:p>
        </w:tc>
        <w:tc>
          <w:tcPr>
            <w:tcW w:w="1414" w:type="dxa"/>
            <w:shd w:val="clear" w:color="auto" w:fill="auto"/>
            <w:noWrap/>
            <w:vAlign w:val="center"/>
          </w:tcPr>
          <w:p w14:paraId="180ED587" w14:textId="1BE1B94D" w:rsidR="00D4120D" w:rsidRPr="006815C4" w:rsidRDefault="00D4120D" w:rsidP="007F020D">
            <w:pPr>
              <w:spacing w:line="228" w:lineRule="auto"/>
              <w:ind w:firstLine="0"/>
              <w:jc w:val="center"/>
              <w:rPr>
                <w:bCs/>
                <w:i/>
                <w:sz w:val="24"/>
                <w:szCs w:val="24"/>
              </w:rPr>
            </w:pPr>
            <w:r w:rsidRPr="006815C4">
              <w:rPr>
                <w:bCs/>
                <w:i/>
                <w:sz w:val="24"/>
                <w:szCs w:val="24"/>
              </w:rPr>
              <w:t>45(6,2)</w:t>
            </w:r>
          </w:p>
        </w:tc>
        <w:tc>
          <w:tcPr>
            <w:tcW w:w="1396" w:type="dxa"/>
            <w:shd w:val="clear" w:color="auto" w:fill="auto"/>
            <w:noWrap/>
            <w:vAlign w:val="center"/>
          </w:tcPr>
          <w:p w14:paraId="0C226B19" w14:textId="23051391" w:rsidR="00D4120D" w:rsidRPr="006815C4" w:rsidRDefault="00D4120D" w:rsidP="007F020D">
            <w:pPr>
              <w:spacing w:line="228" w:lineRule="auto"/>
              <w:ind w:firstLine="0"/>
              <w:jc w:val="center"/>
              <w:rPr>
                <w:sz w:val="24"/>
                <w:szCs w:val="24"/>
              </w:rPr>
            </w:pPr>
            <w:r w:rsidRPr="006815C4">
              <w:rPr>
                <w:sz w:val="24"/>
                <w:szCs w:val="24"/>
              </w:rPr>
              <w:t>65(5,7)</w:t>
            </w:r>
          </w:p>
        </w:tc>
        <w:tc>
          <w:tcPr>
            <w:tcW w:w="756" w:type="dxa"/>
            <w:vMerge/>
          </w:tcPr>
          <w:p w14:paraId="1F734366" w14:textId="77777777" w:rsidR="00D4120D" w:rsidRPr="006815C4" w:rsidRDefault="00D4120D" w:rsidP="007F020D">
            <w:pPr>
              <w:spacing w:line="228" w:lineRule="auto"/>
              <w:ind w:firstLine="0"/>
              <w:rPr>
                <w:sz w:val="24"/>
                <w:szCs w:val="24"/>
              </w:rPr>
            </w:pPr>
          </w:p>
        </w:tc>
      </w:tr>
      <w:tr w:rsidR="001D34B3" w:rsidRPr="00C36C61" w14:paraId="31830F92" w14:textId="77777777" w:rsidTr="007F020D">
        <w:trPr>
          <w:trHeight w:val="64"/>
          <w:jc w:val="center"/>
        </w:trPr>
        <w:tc>
          <w:tcPr>
            <w:tcW w:w="2338" w:type="dxa"/>
            <w:vMerge/>
            <w:shd w:val="clear" w:color="auto" w:fill="auto"/>
            <w:noWrap/>
            <w:hideMark/>
          </w:tcPr>
          <w:p w14:paraId="654AFBD0"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8AB5513"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2FEB6CB4" w14:textId="0997C80B" w:rsidR="00D4120D" w:rsidRPr="006815C4" w:rsidRDefault="00D4120D" w:rsidP="007F020D">
            <w:pPr>
              <w:spacing w:line="228" w:lineRule="auto"/>
              <w:ind w:firstLine="0"/>
              <w:jc w:val="center"/>
              <w:rPr>
                <w:sz w:val="24"/>
                <w:szCs w:val="24"/>
              </w:rPr>
            </w:pPr>
            <w:r w:rsidRPr="006815C4">
              <w:rPr>
                <w:sz w:val="24"/>
                <w:szCs w:val="24"/>
              </w:rPr>
              <w:t>5 (1,2)</w:t>
            </w:r>
          </w:p>
        </w:tc>
        <w:tc>
          <w:tcPr>
            <w:tcW w:w="1414" w:type="dxa"/>
            <w:shd w:val="clear" w:color="auto" w:fill="auto"/>
            <w:noWrap/>
            <w:vAlign w:val="center"/>
          </w:tcPr>
          <w:p w14:paraId="75B61512" w14:textId="0B3F7114" w:rsidR="00D4120D" w:rsidRPr="006815C4" w:rsidRDefault="00D4120D" w:rsidP="007F020D">
            <w:pPr>
              <w:spacing w:line="228" w:lineRule="auto"/>
              <w:ind w:firstLine="0"/>
              <w:jc w:val="center"/>
              <w:rPr>
                <w:bCs/>
                <w:i/>
                <w:sz w:val="24"/>
                <w:szCs w:val="24"/>
              </w:rPr>
            </w:pPr>
            <w:r w:rsidRPr="006815C4">
              <w:rPr>
                <w:bCs/>
                <w:i/>
                <w:sz w:val="24"/>
                <w:szCs w:val="24"/>
              </w:rPr>
              <w:t>78(10,7)</w:t>
            </w:r>
          </w:p>
        </w:tc>
        <w:tc>
          <w:tcPr>
            <w:tcW w:w="1396" w:type="dxa"/>
            <w:shd w:val="clear" w:color="auto" w:fill="auto"/>
            <w:noWrap/>
            <w:vAlign w:val="center"/>
          </w:tcPr>
          <w:p w14:paraId="65535204" w14:textId="14CC633E" w:rsidR="00D4120D" w:rsidRPr="006815C4" w:rsidRDefault="00D4120D" w:rsidP="007F020D">
            <w:pPr>
              <w:spacing w:line="228" w:lineRule="auto"/>
              <w:ind w:firstLine="0"/>
              <w:jc w:val="center"/>
              <w:rPr>
                <w:sz w:val="24"/>
                <w:szCs w:val="24"/>
              </w:rPr>
            </w:pPr>
            <w:r w:rsidRPr="006815C4">
              <w:rPr>
                <w:sz w:val="24"/>
                <w:szCs w:val="24"/>
              </w:rPr>
              <w:t>83(7,3)</w:t>
            </w:r>
          </w:p>
        </w:tc>
        <w:tc>
          <w:tcPr>
            <w:tcW w:w="756" w:type="dxa"/>
            <w:vMerge/>
          </w:tcPr>
          <w:p w14:paraId="487E54AB" w14:textId="77777777" w:rsidR="00D4120D" w:rsidRPr="006815C4" w:rsidRDefault="00D4120D" w:rsidP="007F020D">
            <w:pPr>
              <w:spacing w:line="228" w:lineRule="auto"/>
              <w:ind w:firstLine="0"/>
              <w:rPr>
                <w:sz w:val="24"/>
                <w:szCs w:val="24"/>
              </w:rPr>
            </w:pPr>
          </w:p>
        </w:tc>
      </w:tr>
      <w:tr w:rsidR="001D34B3" w:rsidRPr="00C36C61" w14:paraId="21BDF9CB" w14:textId="77777777" w:rsidTr="007F020D">
        <w:trPr>
          <w:trHeight w:val="64"/>
          <w:jc w:val="center"/>
        </w:trPr>
        <w:tc>
          <w:tcPr>
            <w:tcW w:w="2338" w:type="dxa"/>
            <w:vMerge/>
            <w:shd w:val="clear" w:color="auto" w:fill="auto"/>
            <w:noWrap/>
          </w:tcPr>
          <w:p w14:paraId="0BF919A7"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6E59C553"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04F4010F" w14:textId="1EE1F1AA"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1FD95253" w14:textId="72503CF5"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6F3804A1" w14:textId="0007F288"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Pr>
          <w:p w14:paraId="53168375" w14:textId="77777777" w:rsidR="00D4120D" w:rsidRPr="006815C4" w:rsidRDefault="00D4120D" w:rsidP="007F020D">
            <w:pPr>
              <w:spacing w:line="228" w:lineRule="auto"/>
              <w:ind w:firstLine="0"/>
              <w:rPr>
                <w:sz w:val="24"/>
                <w:szCs w:val="24"/>
              </w:rPr>
            </w:pPr>
          </w:p>
        </w:tc>
      </w:tr>
      <w:tr w:rsidR="001D34B3" w:rsidRPr="00C36C61" w14:paraId="4B6E7792" w14:textId="77777777" w:rsidTr="007F020D">
        <w:trPr>
          <w:trHeight w:val="64"/>
          <w:jc w:val="center"/>
        </w:trPr>
        <w:tc>
          <w:tcPr>
            <w:tcW w:w="2338" w:type="dxa"/>
            <w:vMerge w:val="restart"/>
            <w:shd w:val="clear" w:color="auto" w:fill="auto"/>
            <w:noWrap/>
            <w:hideMark/>
          </w:tcPr>
          <w:p w14:paraId="1024B5DE"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 xml:space="preserve">Рабочие часы аптеки/кабинета выдачи лекарств приемлемы для меня </w:t>
            </w:r>
          </w:p>
        </w:tc>
        <w:tc>
          <w:tcPr>
            <w:tcW w:w="2390" w:type="dxa"/>
            <w:shd w:val="clear" w:color="auto" w:fill="auto"/>
            <w:noWrap/>
            <w:hideMark/>
          </w:tcPr>
          <w:p w14:paraId="6B61C64F"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2101BB8A" w14:textId="5D00CBEA" w:rsidR="00D4120D" w:rsidRPr="006815C4" w:rsidRDefault="00D4120D" w:rsidP="007F020D">
            <w:pPr>
              <w:spacing w:line="228" w:lineRule="auto"/>
              <w:ind w:firstLine="0"/>
              <w:jc w:val="center"/>
              <w:rPr>
                <w:sz w:val="24"/>
                <w:szCs w:val="24"/>
              </w:rPr>
            </w:pPr>
            <w:r w:rsidRPr="006815C4">
              <w:rPr>
                <w:sz w:val="24"/>
                <w:szCs w:val="24"/>
              </w:rPr>
              <w:t>308 (75,9)</w:t>
            </w:r>
          </w:p>
        </w:tc>
        <w:tc>
          <w:tcPr>
            <w:tcW w:w="1414" w:type="dxa"/>
            <w:shd w:val="clear" w:color="auto" w:fill="auto"/>
            <w:noWrap/>
            <w:vAlign w:val="center"/>
          </w:tcPr>
          <w:p w14:paraId="5A8453E7" w14:textId="2D3396EB" w:rsidR="00D4120D" w:rsidRPr="006815C4" w:rsidRDefault="00D4120D" w:rsidP="007F020D">
            <w:pPr>
              <w:spacing w:line="228" w:lineRule="auto"/>
              <w:ind w:firstLine="0"/>
              <w:jc w:val="center"/>
              <w:rPr>
                <w:sz w:val="24"/>
                <w:szCs w:val="24"/>
              </w:rPr>
            </w:pPr>
            <w:r w:rsidRPr="006815C4">
              <w:rPr>
                <w:sz w:val="24"/>
                <w:szCs w:val="24"/>
              </w:rPr>
              <w:t>479(65,9)</w:t>
            </w:r>
          </w:p>
        </w:tc>
        <w:tc>
          <w:tcPr>
            <w:tcW w:w="1396" w:type="dxa"/>
            <w:shd w:val="clear" w:color="auto" w:fill="auto"/>
            <w:noWrap/>
            <w:vAlign w:val="center"/>
          </w:tcPr>
          <w:p w14:paraId="2193BCA8" w14:textId="4BEFF6F0" w:rsidR="00D4120D" w:rsidRPr="006815C4" w:rsidRDefault="00D4120D" w:rsidP="007F020D">
            <w:pPr>
              <w:spacing w:line="228" w:lineRule="auto"/>
              <w:ind w:firstLine="0"/>
              <w:jc w:val="center"/>
              <w:rPr>
                <w:sz w:val="24"/>
                <w:szCs w:val="24"/>
              </w:rPr>
            </w:pPr>
            <w:r w:rsidRPr="006815C4">
              <w:rPr>
                <w:sz w:val="24"/>
                <w:szCs w:val="24"/>
              </w:rPr>
              <w:t>787(69,5)</w:t>
            </w:r>
          </w:p>
        </w:tc>
        <w:tc>
          <w:tcPr>
            <w:tcW w:w="756" w:type="dxa"/>
            <w:vMerge w:val="restart"/>
          </w:tcPr>
          <w:p w14:paraId="3BB9368C"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0,001</w:t>
            </w:r>
          </w:p>
        </w:tc>
      </w:tr>
      <w:tr w:rsidR="001D34B3" w:rsidRPr="00C36C61" w14:paraId="32DFBB18" w14:textId="77777777" w:rsidTr="007F020D">
        <w:trPr>
          <w:trHeight w:val="64"/>
          <w:jc w:val="center"/>
        </w:trPr>
        <w:tc>
          <w:tcPr>
            <w:tcW w:w="2338" w:type="dxa"/>
            <w:vMerge/>
            <w:shd w:val="clear" w:color="auto" w:fill="auto"/>
            <w:noWrap/>
            <w:hideMark/>
          </w:tcPr>
          <w:p w14:paraId="67EDE64A"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2CA8A550"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5CDAAE46" w14:textId="029BC2F4" w:rsidR="00D4120D" w:rsidRPr="006815C4" w:rsidRDefault="00D4120D" w:rsidP="007F020D">
            <w:pPr>
              <w:spacing w:line="228" w:lineRule="auto"/>
              <w:ind w:firstLine="0"/>
              <w:jc w:val="center"/>
              <w:rPr>
                <w:sz w:val="24"/>
                <w:szCs w:val="24"/>
              </w:rPr>
            </w:pPr>
            <w:r w:rsidRPr="006815C4">
              <w:rPr>
                <w:sz w:val="24"/>
                <w:szCs w:val="24"/>
              </w:rPr>
              <w:t>84 (20,7)</w:t>
            </w:r>
          </w:p>
        </w:tc>
        <w:tc>
          <w:tcPr>
            <w:tcW w:w="1414" w:type="dxa"/>
            <w:shd w:val="clear" w:color="auto" w:fill="auto"/>
            <w:noWrap/>
            <w:vAlign w:val="center"/>
          </w:tcPr>
          <w:p w14:paraId="4C5CA6D2" w14:textId="4CC7EF49" w:rsidR="00D4120D" w:rsidRPr="006815C4" w:rsidRDefault="00D4120D" w:rsidP="007F020D">
            <w:pPr>
              <w:spacing w:line="228" w:lineRule="auto"/>
              <w:ind w:firstLine="0"/>
              <w:jc w:val="center"/>
              <w:rPr>
                <w:sz w:val="24"/>
                <w:szCs w:val="24"/>
              </w:rPr>
            </w:pPr>
            <w:r w:rsidRPr="006815C4">
              <w:rPr>
                <w:sz w:val="24"/>
                <w:szCs w:val="24"/>
              </w:rPr>
              <w:t>175(24,1)</w:t>
            </w:r>
          </w:p>
        </w:tc>
        <w:tc>
          <w:tcPr>
            <w:tcW w:w="1396" w:type="dxa"/>
            <w:shd w:val="clear" w:color="auto" w:fill="auto"/>
            <w:noWrap/>
            <w:vAlign w:val="center"/>
          </w:tcPr>
          <w:p w14:paraId="197895A4" w14:textId="11859593" w:rsidR="00D4120D" w:rsidRPr="006815C4" w:rsidRDefault="00D4120D" w:rsidP="007F020D">
            <w:pPr>
              <w:spacing w:line="228" w:lineRule="auto"/>
              <w:ind w:firstLine="0"/>
              <w:jc w:val="center"/>
              <w:rPr>
                <w:sz w:val="24"/>
                <w:szCs w:val="24"/>
              </w:rPr>
            </w:pPr>
            <w:r w:rsidRPr="006815C4">
              <w:rPr>
                <w:sz w:val="24"/>
                <w:szCs w:val="24"/>
              </w:rPr>
              <w:t>259(22,9)</w:t>
            </w:r>
          </w:p>
        </w:tc>
        <w:tc>
          <w:tcPr>
            <w:tcW w:w="756" w:type="dxa"/>
            <w:vMerge/>
          </w:tcPr>
          <w:p w14:paraId="421175C4" w14:textId="77777777" w:rsidR="00D4120D" w:rsidRPr="006815C4" w:rsidRDefault="00D4120D" w:rsidP="007F020D">
            <w:pPr>
              <w:spacing w:line="228" w:lineRule="auto"/>
              <w:ind w:firstLine="0"/>
              <w:rPr>
                <w:sz w:val="24"/>
                <w:szCs w:val="24"/>
              </w:rPr>
            </w:pPr>
          </w:p>
        </w:tc>
      </w:tr>
      <w:tr w:rsidR="001D34B3" w:rsidRPr="00C36C61" w14:paraId="134658AA" w14:textId="77777777" w:rsidTr="007F020D">
        <w:trPr>
          <w:trHeight w:val="64"/>
          <w:jc w:val="center"/>
        </w:trPr>
        <w:tc>
          <w:tcPr>
            <w:tcW w:w="2338" w:type="dxa"/>
            <w:vMerge/>
            <w:shd w:val="clear" w:color="auto" w:fill="auto"/>
            <w:noWrap/>
            <w:hideMark/>
          </w:tcPr>
          <w:p w14:paraId="4C1947DB"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0E688FC"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2721D8A8" w14:textId="2C92B02E" w:rsidR="00D4120D" w:rsidRPr="006815C4" w:rsidRDefault="00D4120D" w:rsidP="007F020D">
            <w:pPr>
              <w:spacing w:line="228" w:lineRule="auto"/>
              <w:ind w:firstLine="0"/>
              <w:jc w:val="center"/>
              <w:rPr>
                <w:sz w:val="24"/>
                <w:szCs w:val="24"/>
              </w:rPr>
            </w:pPr>
            <w:r w:rsidRPr="006815C4">
              <w:rPr>
                <w:sz w:val="24"/>
                <w:szCs w:val="24"/>
              </w:rPr>
              <w:t>13 (3,2)</w:t>
            </w:r>
          </w:p>
        </w:tc>
        <w:tc>
          <w:tcPr>
            <w:tcW w:w="1414" w:type="dxa"/>
            <w:shd w:val="clear" w:color="auto" w:fill="auto"/>
            <w:noWrap/>
            <w:vAlign w:val="center"/>
          </w:tcPr>
          <w:p w14:paraId="588165D8" w14:textId="2F316F38" w:rsidR="00D4120D" w:rsidRPr="006815C4" w:rsidRDefault="00D4120D" w:rsidP="007F020D">
            <w:pPr>
              <w:spacing w:line="228" w:lineRule="auto"/>
              <w:ind w:firstLine="0"/>
              <w:jc w:val="center"/>
              <w:rPr>
                <w:bCs/>
                <w:i/>
                <w:sz w:val="24"/>
                <w:szCs w:val="24"/>
              </w:rPr>
            </w:pPr>
            <w:r w:rsidRPr="006815C4">
              <w:rPr>
                <w:bCs/>
                <w:i/>
                <w:sz w:val="24"/>
                <w:szCs w:val="24"/>
              </w:rPr>
              <w:t>10(1,4)</w:t>
            </w:r>
          </w:p>
        </w:tc>
        <w:tc>
          <w:tcPr>
            <w:tcW w:w="1396" w:type="dxa"/>
            <w:shd w:val="clear" w:color="auto" w:fill="auto"/>
            <w:noWrap/>
            <w:vAlign w:val="center"/>
          </w:tcPr>
          <w:p w14:paraId="772CF960" w14:textId="4841707F" w:rsidR="00D4120D" w:rsidRPr="006815C4" w:rsidRDefault="00D4120D" w:rsidP="007F020D">
            <w:pPr>
              <w:spacing w:line="228" w:lineRule="auto"/>
              <w:ind w:firstLine="0"/>
              <w:jc w:val="center"/>
              <w:rPr>
                <w:sz w:val="24"/>
                <w:szCs w:val="24"/>
              </w:rPr>
            </w:pPr>
            <w:r w:rsidRPr="006815C4">
              <w:rPr>
                <w:sz w:val="24"/>
                <w:szCs w:val="24"/>
              </w:rPr>
              <w:t>23(2,0)</w:t>
            </w:r>
          </w:p>
        </w:tc>
        <w:tc>
          <w:tcPr>
            <w:tcW w:w="756" w:type="dxa"/>
            <w:vMerge/>
          </w:tcPr>
          <w:p w14:paraId="1367E199" w14:textId="77777777" w:rsidR="00D4120D" w:rsidRPr="006815C4" w:rsidRDefault="00D4120D" w:rsidP="007F020D">
            <w:pPr>
              <w:spacing w:line="228" w:lineRule="auto"/>
              <w:ind w:firstLine="0"/>
              <w:rPr>
                <w:sz w:val="24"/>
                <w:szCs w:val="24"/>
              </w:rPr>
            </w:pPr>
          </w:p>
        </w:tc>
      </w:tr>
      <w:tr w:rsidR="001D34B3" w:rsidRPr="00C36C61" w14:paraId="661A5887" w14:textId="77777777" w:rsidTr="007F020D">
        <w:trPr>
          <w:trHeight w:val="64"/>
          <w:jc w:val="center"/>
        </w:trPr>
        <w:tc>
          <w:tcPr>
            <w:tcW w:w="2338" w:type="dxa"/>
            <w:vMerge/>
            <w:shd w:val="clear" w:color="auto" w:fill="auto"/>
            <w:noWrap/>
            <w:hideMark/>
          </w:tcPr>
          <w:p w14:paraId="0CC44070"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FE8B186"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7CEF3B4A" w14:textId="127DAEA1" w:rsidR="00D4120D" w:rsidRPr="006815C4" w:rsidRDefault="00D4120D" w:rsidP="007F020D">
            <w:pPr>
              <w:spacing w:line="228" w:lineRule="auto"/>
              <w:ind w:firstLine="0"/>
              <w:jc w:val="center"/>
              <w:rPr>
                <w:sz w:val="24"/>
                <w:szCs w:val="24"/>
              </w:rPr>
            </w:pPr>
            <w:r w:rsidRPr="006815C4">
              <w:rPr>
                <w:sz w:val="24"/>
                <w:szCs w:val="24"/>
              </w:rPr>
              <w:t>1 (0,2)</w:t>
            </w:r>
          </w:p>
        </w:tc>
        <w:tc>
          <w:tcPr>
            <w:tcW w:w="1414" w:type="dxa"/>
            <w:shd w:val="clear" w:color="auto" w:fill="auto"/>
            <w:noWrap/>
            <w:vAlign w:val="center"/>
          </w:tcPr>
          <w:p w14:paraId="00C28F61" w14:textId="16847384" w:rsidR="00D4120D" w:rsidRPr="006815C4" w:rsidRDefault="00D4120D" w:rsidP="007F020D">
            <w:pPr>
              <w:spacing w:line="228" w:lineRule="auto"/>
              <w:ind w:firstLine="0"/>
              <w:jc w:val="center"/>
              <w:rPr>
                <w:bCs/>
                <w:i/>
                <w:sz w:val="24"/>
                <w:szCs w:val="24"/>
              </w:rPr>
            </w:pPr>
            <w:r w:rsidRPr="006815C4">
              <w:rPr>
                <w:bCs/>
                <w:i/>
                <w:sz w:val="24"/>
                <w:szCs w:val="24"/>
              </w:rPr>
              <w:t>63(8,7)</w:t>
            </w:r>
          </w:p>
        </w:tc>
        <w:tc>
          <w:tcPr>
            <w:tcW w:w="1396" w:type="dxa"/>
            <w:shd w:val="clear" w:color="auto" w:fill="auto"/>
            <w:noWrap/>
            <w:vAlign w:val="center"/>
          </w:tcPr>
          <w:p w14:paraId="43033BB4" w14:textId="1BC3F958" w:rsidR="00D4120D" w:rsidRPr="006815C4" w:rsidRDefault="00D4120D" w:rsidP="007F020D">
            <w:pPr>
              <w:spacing w:line="228" w:lineRule="auto"/>
              <w:ind w:firstLine="0"/>
              <w:jc w:val="center"/>
              <w:rPr>
                <w:sz w:val="24"/>
                <w:szCs w:val="24"/>
              </w:rPr>
            </w:pPr>
            <w:r w:rsidRPr="006815C4">
              <w:rPr>
                <w:sz w:val="24"/>
                <w:szCs w:val="24"/>
              </w:rPr>
              <w:t>64(5,6)</w:t>
            </w:r>
          </w:p>
        </w:tc>
        <w:tc>
          <w:tcPr>
            <w:tcW w:w="756" w:type="dxa"/>
            <w:vMerge/>
          </w:tcPr>
          <w:p w14:paraId="6E163C75" w14:textId="77777777" w:rsidR="00D4120D" w:rsidRPr="006815C4" w:rsidRDefault="00D4120D" w:rsidP="007F020D">
            <w:pPr>
              <w:spacing w:line="228" w:lineRule="auto"/>
              <w:ind w:firstLine="0"/>
              <w:rPr>
                <w:sz w:val="24"/>
                <w:szCs w:val="24"/>
              </w:rPr>
            </w:pPr>
          </w:p>
        </w:tc>
      </w:tr>
      <w:tr w:rsidR="001D34B3" w:rsidRPr="00C36C61" w14:paraId="1C05EEA5" w14:textId="77777777" w:rsidTr="007F020D">
        <w:trPr>
          <w:trHeight w:val="64"/>
          <w:jc w:val="center"/>
        </w:trPr>
        <w:tc>
          <w:tcPr>
            <w:tcW w:w="2338" w:type="dxa"/>
            <w:vMerge/>
            <w:tcBorders>
              <w:bottom w:val="single" w:sz="4" w:space="0" w:color="auto"/>
            </w:tcBorders>
            <w:shd w:val="clear" w:color="auto" w:fill="auto"/>
            <w:noWrap/>
          </w:tcPr>
          <w:p w14:paraId="1BC30EFC"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25228827"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shd w:val="clear" w:color="auto" w:fill="auto"/>
            <w:noWrap/>
            <w:vAlign w:val="center"/>
          </w:tcPr>
          <w:p w14:paraId="38CE1942" w14:textId="7AA11FC4"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shd w:val="clear" w:color="auto" w:fill="auto"/>
            <w:noWrap/>
            <w:vAlign w:val="center"/>
          </w:tcPr>
          <w:p w14:paraId="55ABD1B1" w14:textId="07BDD82E"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shd w:val="clear" w:color="auto" w:fill="auto"/>
            <w:noWrap/>
            <w:vAlign w:val="center"/>
          </w:tcPr>
          <w:p w14:paraId="3B984F8A" w14:textId="056556EA"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Borders>
              <w:bottom w:val="single" w:sz="4" w:space="0" w:color="auto"/>
            </w:tcBorders>
          </w:tcPr>
          <w:p w14:paraId="5D302B9C" w14:textId="77777777" w:rsidR="00D4120D" w:rsidRPr="006815C4" w:rsidRDefault="00D4120D" w:rsidP="007F020D">
            <w:pPr>
              <w:spacing w:line="228" w:lineRule="auto"/>
              <w:ind w:firstLine="0"/>
              <w:rPr>
                <w:sz w:val="24"/>
                <w:szCs w:val="24"/>
              </w:rPr>
            </w:pPr>
          </w:p>
        </w:tc>
      </w:tr>
      <w:tr w:rsidR="001D34B3" w:rsidRPr="00C36C61" w14:paraId="689F5B3C" w14:textId="77777777" w:rsidTr="007F020D">
        <w:trPr>
          <w:trHeight w:val="64"/>
          <w:jc w:val="center"/>
        </w:trPr>
        <w:tc>
          <w:tcPr>
            <w:tcW w:w="2338" w:type="dxa"/>
            <w:vMerge w:val="restart"/>
            <w:tcBorders>
              <w:bottom w:val="nil"/>
            </w:tcBorders>
            <w:shd w:val="clear" w:color="auto" w:fill="auto"/>
            <w:noWrap/>
            <w:hideMark/>
          </w:tcPr>
          <w:p w14:paraId="2AA0E3CB" w14:textId="77777777" w:rsidR="00D4120D" w:rsidRPr="006815C4" w:rsidRDefault="00D4120D" w:rsidP="006815C4">
            <w:pPr>
              <w:spacing w:line="228" w:lineRule="auto"/>
              <w:ind w:firstLine="0"/>
              <w:rPr>
                <w:rFonts w:eastAsia="Times New Roman"/>
                <w:sz w:val="24"/>
                <w:szCs w:val="24"/>
                <w:lang w:eastAsia="ru-RU"/>
              </w:rPr>
            </w:pPr>
            <w:r w:rsidRPr="006815C4">
              <w:rPr>
                <w:rFonts w:eastAsia="Times New Roman"/>
                <w:sz w:val="24"/>
                <w:szCs w:val="24"/>
                <w:lang w:eastAsia="ru-RU"/>
              </w:rPr>
              <w:t xml:space="preserve">Врач/фармацевт объяснил мне причину назначения лекарства </w:t>
            </w:r>
          </w:p>
        </w:tc>
        <w:tc>
          <w:tcPr>
            <w:tcW w:w="2390" w:type="dxa"/>
            <w:shd w:val="clear" w:color="auto" w:fill="auto"/>
            <w:noWrap/>
            <w:hideMark/>
          </w:tcPr>
          <w:p w14:paraId="794FB0E5" w14:textId="77777777" w:rsidR="00D4120D" w:rsidRPr="006815C4" w:rsidRDefault="00D4120D" w:rsidP="007F020D">
            <w:pPr>
              <w:spacing w:line="228" w:lineRule="auto"/>
              <w:ind w:firstLine="0"/>
              <w:rPr>
                <w:sz w:val="24"/>
                <w:szCs w:val="24"/>
              </w:rPr>
            </w:pPr>
            <w:r w:rsidRPr="006815C4">
              <w:rPr>
                <w:sz w:val="24"/>
                <w:szCs w:val="24"/>
              </w:rPr>
              <w:t>Согласен</w:t>
            </w:r>
          </w:p>
        </w:tc>
        <w:tc>
          <w:tcPr>
            <w:tcW w:w="1466" w:type="dxa"/>
            <w:shd w:val="clear" w:color="auto" w:fill="auto"/>
            <w:noWrap/>
            <w:vAlign w:val="center"/>
          </w:tcPr>
          <w:p w14:paraId="01422C58" w14:textId="124C94C6" w:rsidR="00D4120D" w:rsidRPr="006815C4" w:rsidRDefault="00D4120D" w:rsidP="007F020D">
            <w:pPr>
              <w:spacing w:line="228" w:lineRule="auto"/>
              <w:ind w:firstLine="0"/>
              <w:jc w:val="center"/>
              <w:rPr>
                <w:sz w:val="24"/>
                <w:szCs w:val="24"/>
              </w:rPr>
            </w:pPr>
            <w:r w:rsidRPr="006815C4">
              <w:rPr>
                <w:sz w:val="24"/>
                <w:szCs w:val="24"/>
              </w:rPr>
              <w:t>316 (77,8)</w:t>
            </w:r>
          </w:p>
        </w:tc>
        <w:tc>
          <w:tcPr>
            <w:tcW w:w="1414" w:type="dxa"/>
            <w:shd w:val="clear" w:color="auto" w:fill="auto"/>
            <w:noWrap/>
            <w:vAlign w:val="center"/>
          </w:tcPr>
          <w:p w14:paraId="62ABD5DA" w14:textId="191B0D44" w:rsidR="00D4120D" w:rsidRPr="006815C4" w:rsidRDefault="00D4120D" w:rsidP="007F020D">
            <w:pPr>
              <w:spacing w:line="228" w:lineRule="auto"/>
              <w:ind w:firstLine="0"/>
              <w:jc w:val="center"/>
              <w:rPr>
                <w:sz w:val="24"/>
                <w:szCs w:val="24"/>
              </w:rPr>
            </w:pPr>
            <w:r w:rsidRPr="006815C4">
              <w:rPr>
                <w:sz w:val="24"/>
                <w:szCs w:val="24"/>
              </w:rPr>
              <w:t>465(64,0)</w:t>
            </w:r>
          </w:p>
        </w:tc>
        <w:tc>
          <w:tcPr>
            <w:tcW w:w="1396" w:type="dxa"/>
            <w:shd w:val="clear" w:color="auto" w:fill="auto"/>
            <w:noWrap/>
            <w:vAlign w:val="center"/>
          </w:tcPr>
          <w:p w14:paraId="7537FAA3" w14:textId="24590018" w:rsidR="00D4120D" w:rsidRPr="006815C4" w:rsidRDefault="00D4120D" w:rsidP="007F020D">
            <w:pPr>
              <w:spacing w:line="228" w:lineRule="auto"/>
              <w:ind w:firstLine="0"/>
              <w:jc w:val="center"/>
              <w:rPr>
                <w:sz w:val="24"/>
                <w:szCs w:val="24"/>
              </w:rPr>
            </w:pPr>
            <w:r w:rsidRPr="006815C4">
              <w:rPr>
                <w:sz w:val="24"/>
                <w:szCs w:val="24"/>
              </w:rPr>
              <w:t>781(68,9)</w:t>
            </w:r>
          </w:p>
        </w:tc>
        <w:tc>
          <w:tcPr>
            <w:tcW w:w="756" w:type="dxa"/>
            <w:vMerge w:val="restart"/>
            <w:tcBorders>
              <w:bottom w:val="nil"/>
            </w:tcBorders>
          </w:tcPr>
          <w:p w14:paraId="7F9740D6" w14:textId="77777777" w:rsidR="00D4120D" w:rsidRPr="006815C4" w:rsidRDefault="00D4120D" w:rsidP="007F020D">
            <w:pPr>
              <w:spacing w:line="228" w:lineRule="auto"/>
              <w:ind w:firstLine="0"/>
              <w:rPr>
                <w:sz w:val="24"/>
                <w:szCs w:val="24"/>
              </w:rPr>
            </w:pPr>
            <w:r w:rsidRPr="006815C4">
              <w:rPr>
                <w:rFonts w:eastAsia="Times New Roman"/>
                <w:sz w:val="24"/>
                <w:szCs w:val="24"/>
                <w:lang w:eastAsia="ru-RU"/>
              </w:rPr>
              <w:t>0,001</w:t>
            </w:r>
          </w:p>
        </w:tc>
      </w:tr>
      <w:tr w:rsidR="001D34B3" w:rsidRPr="00C36C61" w14:paraId="2AF81707" w14:textId="77777777" w:rsidTr="007F020D">
        <w:trPr>
          <w:trHeight w:val="64"/>
          <w:jc w:val="center"/>
        </w:trPr>
        <w:tc>
          <w:tcPr>
            <w:tcW w:w="2338" w:type="dxa"/>
            <w:vMerge/>
            <w:tcBorders>
              <w:bottom w:val="nil"/>
            </w:tcBorders>
            <w:shd w:val="clear" w:color="auto" w:fill="auto"/>
            <w:noWrap/>
            <w:hideMark/>
          </w:tcPr>
          <w:p w14:paraId="447BF2A0"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217B831" w14:textId="77777777" w:rsidR="00D4120D" w:rsidRPr="006815C4" w:rsidRDefault="00D4120D" w:rsidP="007F020D">
            <w:pPr>
              <w:spacing w:line="228" w:lineRule="auto"/>
              <w:ind w:firstLine="0"/>
              <w:rPr>
                <w:sz w:val="24"/>
                <w:szCs w:val="24"/>
              </w:rPr>
            </w:pPr>
            <w:r w:rsidRPr="006815C4">
              <w:rPr>
                <w:sz w:val="24"/>
                <w:szCs w:val="24"/>
              </w:rPr>
              <w:t>Полностью согласен</w:t>
            </w:r>
          </w:p>
        </w:tc>
        <w:tc>
          <w:tcPr>
            <w:tcW w:w="1466" w:type="dxa"/>
            <w:shd w:val="clear" w:color="auto" w:fill="auto"/>
            <w:noWrap/>
            <w:vAlign w:val="center"/>
          </w:tcPr>
          <w:p w14:paraId="4302285C" w14:textId="1EF41911" w:rsidR="00D4120D" w:rsidRPr="006815C4" w:rsidRDefault="00D4120D" w:rsidP="007F020D">
            <w:pPr>
              <w:spacing w:line="228" w:lineRule="auto"/>
              <w:ind w:firstLine="0"/>
              <w:jc w:val="center"/>
              <w:rPr>
                <w:sz w:val="24"/>
                <w:szCs w:val="24"/>
              </w:rPr>
            </w:pPr>
            <w:r w:rsidRPr="006815C4">
              <w:rPr>
                <w:sz w:val="24"/>
                <w:szCs w:val="24"/>
              </w:rPr>
              <w:t>66 (16,3)</w:t>
            </w:r>
          </w:p>
        </w:tc>
        <w:tc>
          <w:tcPr>
            <w:tcW w:w="1414" w:type="dxa"/>
            <w:shd w:val="clear" w:color="auto" w:fill="auto"/>
            <w:noWrap/>
            <w:vAlign w:val="center"/>
          </w:tcPr>
          <w:p w14:paraId="44D3353A" w14:textId="3DD8B827" w:rsidR="00D4120D" w:rsidRPr="006815C4" w:rsidRDefault="00D4120D" w:rsidP="007F020D">
            <w:pPr>
              <w:spacing w:line="228" w:lineRule="auto"/>
              <w:ind w:firstLine="0"/>
              <w:jc w:val="center"/>
              <w:rPr>
                <w:sz w:val="24"/>
                <w:szCs w:val="24"/>
              </w:rPr>
            </w:pPr>
            <w:r w:rsidRPr="006815C4">
              <w:rPr>
                <w:sz w:val="24"/>
                <w:szCs w:val="24"/>
              </w:rPr>
              <w:t>153(21,0)</w:t>
            </w:r>
          </w:p>
        </w:tc>
        <w:tc>
          <w:tcPr>
            <w:tcW w:w="1396" w:type="dxa"/>
            <w:shd w:val="clear" w:color="auto" w:fill="auto"/>
            <w:noWrap/>
            <w:vAlign w:val="center"/>
          </w:tcPr>
          <w:p w14:paraId="75ADC9CF" w14:textId="1E6F067F" w:rsidR="00D4120D" w:rsidRPr="006815C4" w:rsidRDefault="00D4120D" w:rsidP="007F020D">
            <w:pPr>
              <w:spacing w:line="228" w:lineRule="auto"/>
              <w:ind w:firstLine="0"/>
              <w:jc w:val="center"/>
              <w:rPr>
                <w:sz w:val="24"/>
                <w:szCs w:val="24"/>
              </w:rPr>
            </w:pPr>
            <w:r w:rsidRPr="006815C4">
              <w:rPr>
                <w:sz w:val="24"/>
                <w:szCs w:val="24"/>
              </w:rPr>
              <w:t>219(19,3)</w:t>
            </w:r>
          </w:p>
        </w:tc>
        <w:tc>
          <w:tcPr>
            <w:tcW w:w="756" w:type="dxa"/>
            <w:vMerge/>
            <w:tcBorders>
              <w:bottom w:val="nil"/>
            </w:tcBorders>
          </w:tcPr>
          <w:p w14:paraId="2723FEF0" w14:textId="77777777" w:rsidR="00D4120D" w:rsidRPr="006815C4" w:rsidRDefault="00D4120D" w:rsidP="007F020D">
            <w:pPr>
              <w:spacing w:line="228" w:lineRule="auto"/>
              <w:ind w:firstLine="0"/>
              <w:rPr>
                <w:sz w:val="24"/>
                <w:szCs w:val="24"/>
              </w:rPr>
            </w:pPr>
          </w:p>
        </w:tc>
      </w:tr>
      <w:tr w:rsidR="001D34B3" w:rsidRPr="00C36C61" w14:paraId="11E539FC" w14:textId="77777777" w:rsidTr="007F020D">
        <w:trPr>
          <w:trHeight w:val="64"/>
          <w:jc w:val="center"/>
        </w:trPr>
        <w:tc>
          <w:tcPr>
            <w:tcW w:w="2338" w:type="dxa"/>
            <w:vMerge/>
            <w:tcBorders>
              <w:bottom w:val="nil"/>
            </w:tcBorders>
            <w:shd w:val="clear" w:color="auto" w:fill="auto"/>
            <w:noWrap/>
            <w:hideMark/>
          </w:tcPr>
          <w:p w14:paraId="0A983938"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CD7CC60" w14:textId="77777777" w:rsidR="00D4120D" w:rsidRPr="006815C4" w:rsidRDefault="00D4120D" w:rsidP="007F020D">
            <w:pPr>
              <w:spacing w:line="228" w:lineRule="auto"/>
              <w:ind w:firstLine="0"/>
              <w:rPr>
                <w:sz w:val="24"/>
                <w:szCs w:val="24"/>
              </w:rPr>
            </w:pPr>
            <w:r w:rsidRPr="006815C4">
              <w:rPr>
                <w:sz w:val="24"/>
                <w:szCs w:val="24"/>
              </w:rPr>
              <w:t>Нейтрально</w:t>
            </w:r>
          </w:p>
        </w:tc>
        <w:tc>
          <w:tcPr>
            <w:tcW w:w="1466" w:type="dxa"/>
            <w:shd w:val="clear" w:color="auto" w:fill="auto"/>
            <w:noWrap/>
            <w:vAlign w:val="center"/>
          </w:tcPr>
          <w:p w14:paraId="4DC826BD" w14:textId="1572704E" w:rsidR="00D4120D" w:rsidRPr="006815C4" w:rsidRDefault="00D4120D" w:rsidP="007F020D">
            <w:pPr>
              <w:spacing w:line="228" w:lineRule="auto"/>
              <w:ind w:firstLine="0"/>
              <w:jc w:val="center"/>
              <w:rPr>
                <w:sz w:val="24"/>
                <w:szCs w:val="24"/>
              </w:rPr>
            </w:pPr>
            <w:r w:rsidRPr="006815C4">
              <w:rPr>
                <w:sz w:val="24"/>
                <w:szCs w:val="24"/>
              </w:rPr>
              <w:t>17 (4,2)</w:t>
            </w:r>
          </w:p>
        </w:tc>
        <w:tc>
          <w:tcPr>
            <w:tcW w:w="1414" w:type="dxa"/>
            <w:shd w:val="clear" w:color="auto" w:fill="auto"/>
            <w:noWrap/>
            <w:vAlign w:val="center"/>
          </w:tcPr>
          <w:p w14:paraId="1282EC6A" w14:textId="3E1D90D3" w:rsidR="00D4120D" w:rsidRPr="006815C4" w:rsidRDefault="00D4120D" w:rsidP="007F020D">
            <w:pPr>
              <w:spacing w:line="228" w:lineRule="auto"/>
              <w:ind w:firstLine="0"/>
              <w:jc w:val="center"/>
              <w:rPr>
                <w:sz w:val="24"/>
                <w:szCs w:val="24"/>
              </w:rPr>
            </w:pPr>
            <w:r w:rsidRPr="006815C4">
              <w:rPr>
                <w:sz w:val="24"/>
                <w:szCs w:val="24"/>
              </w:rPr>
              <w:t>34(4,7)</w:t>
            </w:r>
          </w:p>
        </w:tc>
        <w:tc>
          <w:tcPr>
            <w:tcW w:w="1396" w:type="dxa"/>
            <w:shd w:val="clear" w:color="auto" w:fill="auto"/>
            <w:noWrap/>
            <w:vAlign w:val="center"/>
          </w:tcPr>
          <w:p w14:paraId="43B46A7C" w14:textId="0F49D4A2" w:rsidR="00D4120D" w:rsidRPr="006815C4" w:rsidRDefault="00D4120D" w:rsidP="007F020D">
            <w:pPr>
              <w:spacing w:line="228" w:lineRule="auto"/>
              <w:ind w:firstLine="0"/>
              <w:jc w:val="center"/>
              <w:rPr>
                <w:sz w:val="24"/>
                <w:szCs w:val="24"/>
              </w:rPr>
            </w:pPr>
            <w:r w:rsidRPr="006815C4">
              <w:rPr>
                <w:sz w:val="24"/>
                <w:szCs w:val="24"/>
              </w:rPr>
              <w:t>51(4,5)</w:t>
            </w:r>
          </w:p>
        </w:tc>
        <w:tc>
          <w:tcPr>
            <w:tcW w:w="756" w:type="dxa"/>
            <w:vMerge/>
            <w:tcBorders>
              <w:bottom w:val="nil"/>
            </w:tcBorders>
          </w:tcPr>
          <w:p w14:paraId="7B65F7ED" w14:textId="77777777" w:rsidR="00D4120D" w:rsidRPr="006815C4" w:rsidRDefault="00D4120D" w:rsidP="007F020D">
            <w:pPr>
              <w:spacing w:line="228" w:lineRule="auto"/>
              <w:ind w:firstLine="0"/>
              <w:rPr>
                <w:sz w:val="24"/>
                <w:szCs w:val="24"/>
              </w:rPr>
            </w:pPr>
          </w:p>
        </w:tc>
      </w:tr>
      <w:tr w:rsidR="001D34B3" w:rsidRPr="00C36C61" w14:paraId="3A6E2C2F" w14:textId="77777777" w:rsidTr="007F020D">
        <w:trPr>
          <w:trHeight w:val="64"/>
          <w:jc w:val="center"/>
        </w:trPr>
        <w:tc>
          <w:tcPr>
            <w:tcW w:w="2338" w:type="dxa"/>
            <w:vMerge/>
            <w:tcBorders>
              <w:bottom w:val="nil"/>
            </w:tcBorders>
            <w:shd w:val="clear" w:color="auto" w:fill="auto"/>
            <w:noWrap/>
            <w:hideMark/>
          </w:tcPr>
          <w:p w14:paraId="21EE27D4" w14:textId="77777777" w:rsidR="00D4120D" w:rsidRPr="006815C4"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87ABB18" w14:textId="77777777" w:rsidR="00D4120D" w:rsidRPr="006815C4" w:rsidRDefault="00D4120D" w:rsidP="007F020D">
            <w:pPr>
              <w:spacing w:line="228" w:lineRule="auto"/>
              <w:ind w:firstLine="0"/>
              <w:rPr>
                <w:sz w:val="24"/>
                <w:szCs w:val="24"/>
              </w:rPr>
            </w:pPr>
            <w:r w:rsidRPr="006815C4">
              <w:rPr>
                <w:sz w:val="24"/>
                <w:szCs w:val="24"/>
              </w:rPr>
              <w:t>Не согласен</w:t>
            </w:r>
          </w:p>
        </w:tc>
        <w:tc>
          <w:tcPr>
            <w:tcW w:w="1466" w:type="dxa"/>
            <w:shd w:val="clear" w:color="auto" w:fill="auto"/>
            <w:noWrap/>
            <w:vAlign w:val="center"/>
          </w:tcPr>
          <w:p w14:paraId="276861B6" w14:textId="624B0C9E" w:rsidR="00D4120D" w:rsidRPr="006815C4" w:rsidRDefault="00D4120D" w:rsidP="007F020D">
            <w:pPr>
              <w:spacing w:line="228" w:lineRule="auto"/>
              <w:ind w:firstLine="0"/>
              <w:jc w:val="center"/>
              <w:rPr>
                <w:sz w:val="24"/>
                <w:szCs w:val="24"/>
              </w:rPr>
            </w:pPr>
            <w:r w:rsidRPr="006815C4">
              <w:rPr>
                <w:sz w:val="24"/>
                <w:szCs w:val="24"/>
              </w:rPr>
              <w:t>6 (1,5)</w:t>
            </w:r>
          </w:p>
        </w:tc>
        <w:tc>
          <w:tcPr>
            <w:tcW w:w="1414" w:type="dxa"/>
            <w:shd w:val="clear" w:color="auto" w:fill="auto"/>
            <w:noWrap/>
            <w:vAlign w:val="center"/>
          </w:tcPr>
          <w:p w14:paraId="6A793C5C" w14:textId="4449C541" w:rsidR="00D4120D" w:rsidRPr="006815C4" w:rsidRDefault="00D4120D" w:rsidP="007F020D">
            <w:pPr>
              <w:spacing w:line="228" w:lineRule="auto"/>
              <w:ind w:firstLine="0"/>
              <w:jc w:val="center"/>
              <w:rPr>
                <w:bCs/>
                <w:i/>
                <w:sz w:val="24"/>
                <w:szCs w:val="24"/>
              </w:rPr>
            </w:pPr>
            <w:r w:rsidRPr="006815C4">
              <w:rPr>
                <w:bCs/>
                <w:i/>
                <w:sz w:val="24"/>
                <w:szCs w:val="24"/>
              </w:rPr>
              <w:t>71(9,8)</w:t>
            </w:r>
          </w:p>
        </w:tc>
        <w:tc>
          <w:tcPr>
            <w:tcW w:w="1396" w:type="dxa"/>
            <w:shd w:val="clear" w:color="auto" w:fill="auto"/>
            <w:noWrap/>
            <w:vAlign w:val="center"/>
          </w:tcPr>
          <w:p w14:paraId="480D8CEF" w14:textId="67FC361F" w:rsidR="00D4120D" w:rsidRPr="006815C4" w:rsidRDefault="007748A3" w:rsidP="007F020D">
            <w:pPr>
              <w:spacing w:line="228" w:lineRule="auto"/>
              <w:ind w:firstLine="0"/>
              <w:jc w:val="center"/>
              <w:rPr>
                <w:sz w:val="24"/>
                <w:szCs w:val="24"/>
                <w:lang w:val="kk-KZ"/>
              </w:rPr>
            </w:pPr>
            <w:r w:rsidRPr="006815C4">
              <w:rPr>
                <w:sz w:val="24"/>
                <w:szCs w:val="24"/>
              </w:rPr>
              <w:t>77(6,8</w:t>
            </w:r>
            <w:r w:rsidRPr="006815C4">
              <w:rPr>
                <w:sz w:val="24"/>
                <w:szCs w:val="24"/>
                <w:lang w:val="kk-KZ"/>
              </w:rPr>
              <w:t>)</w:t>
            </w:r>
          </w:p>
        </w:tc>
        <w:tc>
          <w:tcPr>
            <w:tcW w:w="756" w:type="dxa"/>
            <w:vMerge/>
            <w:tcBorders>
              <w:bottom w:val="nil"/>
            </w:tcBorders>
          </w:tcPr>
          <w:p w14:paraId="4AE47BCC" w14:textId="77777777" w:rsidR="00D4120D" w:rsidRPr="006815C4" w:rsidRDefault="00D4120D" w:rsidP="007F020D">
            <w:pPr>
              <w:spacing w:line="228" w:lineRule="auto"/>
              <w:ind w:firstLine="0"/>
              <w:rPr>
                <w:sz w:val="24"/>
                <w:szCs w:val="24"/>
              </w:rPr>
            </w:pPr>
          </w:p>
        </w:tc>
      </w:tr>
      <w:tr w:rsidR="001D34B3" w:rsidRPr="00C36C61" w14:paraId="7A775D0E" w14:textId="77777777" w:rsidTr="007F020D">
        <w:trPr>
          <w:trHeight w:val="64"/>
          <w:jc w:val="center"/>
        </w:trPr>
        <w:tc>
          <w:tcPr>
            <w:tcW w:w="2338" w:type="dxa"/>
            <w:vMerge/>
            <w:tcBorders>
              <w:bottom w:val="nil"/>
            </w:tcBorders>
            <w:shd w:val="clear" w:color="auto" w:fill="auto"/>
            <w:noWrap/>
            <w:hideMark/>
          </w:tcPr>
          <w:p w14:paraId="2FA1D035" w14:textId="77777777" w:rsidR="00D4120D" w:rsidRPr="006815C4" w:rsidRDefault="00D4120D" w:rsidP="006815C4">
            <w:pPr>
              <w:spacing w:line="228" w:lineRule="auto"/>
              <w:ind w:firstLine="0"/>
              <w:rPr>
                <w:rFonts w:eastAsia="Times New Roman"/>
                <w:sz w:val="24"/>
                <w:szCs w:val="24"/>
                <w:lang w:eastAsia="ru-RU"/>
              </w:rPr>
            </w:pPr>
          </w:p>
        </w:tc>
        <w:tc>
          <w:tcPr>
            <w:tcW w:w="2390" w:type="dxa"/>
            <w:tcBorders>
              <w:bottom w:val="single" w:sz="4" w:space="0" w:color="auto"/>
            </w:tcBorders>
            <w:shd w:val="clear" w:color="auto" w:fill="auto"/>
            <w:noWrap/>
            <w:hideMark/>
          </w:tcPr>
          <w:p w14:paraId="6DBD3F84" w14:textId="77777777" w:rsidR="00D4120D" w:rsidRPr="006815C4" w:rsidRDefault="00D4120D" w:rsidP="007F020D">
            <w:pPr>
              <w:spacing w:line="228" w:lineRule="auto"/>
              <w:ind w:firstLine="0"/>
              <w:rPr>
                <w:sz w:val="24"/>
                <w:szCs w:val="24"/>
              </w:rPr>
            </w:pPr>
            <w:r w:rsidRPr="006815C4">
              <w:rPr>
                <w:sz w:val="24"/>
                <w:szCs w:val="24"/>
              </w:rPr>
              <w:t>Полностью не согласен</w:t>
            </w:r>
          </w:p>
        </w:tc>
        <w:tc>
          <w:tcPr>
            <w:tcW w:w="1466" w:type="dxa"/>
            <w:tcBorders>
              <w:bottom w:val="single" w:sz="4" w:space="0" w:color="auto"/>
            </w:tcBorders>
            <w:shd w:val="clear" w:color="auto" w:fill="auto"/>
            <w:noWrap/>
            <w:vAlign w:val="center"/>
          </w:tcPr>
          <w:p w14:paraId="103AA8FC" w14:textId="742FF0A6" w:rsidR="00D4120D" w:rsidRPr="006815C4" w:rsidRDefault="00D4120D" w:rsidP="007F020D">
            <w:pPr>
              <w:spacing w:line="228" w:lineRule="auto"/>
              <w:ind w:firstLine="0"/>
              <w:jc w:val="center"/>
              <w:rPr>
                <w:sz w:val="24"/>
                <w:szCs w:val="24"/>
              </w:rPr>
            </w:pPr>
            <w:r w:rsidRPr="006815C4">
              <w:rPr>
                <w:sz w:val="24"/>
                <w:szCs w:val="24"/>
              </w:rPr>
              <w:t>1 (0,2)</w:t>
            </w:r>
          </w:p>
        </w:tc>
        <w:tc>
          <w:tcPr>
            <w:tcW w:w="1414" w:type="dxa"/>
            <w:tcBorders>
              <w:bottom w:val="single" w:sz="4" w:space="0" w:color="auto"/>
            </w:tcBorders>
            <w:shd w:val="clear" w:color="auto" w:fill="auto"/>
            <w:noWrap/>
            <w:vAlign w:val="center"/>
          </w:tcPr>
          <w:p w14:paraId="3571931B" w14:textId="7E8B625F" w:rsidR="00D4120D" w:rsidRPr="006815C4" w:rsidRDefault="00D4120D" w:rsidP="007F020D">
            <w:pPr>
              <w:spacing w:line="228" w:lineRule="auto"/>
              <w:ind w:firstLine="0"/>
              <w:jc w:val="center"/>
              <w:rPr>
                <w:bCs/>
                <w:i/>
                <w:sz w:val="24"/>
                <w:szCs w:val="24"/>
              </w:rPr>
            </w:pPr>
            <w:r w:rsidRPr="006815C4">
              <w:rPr>
                <w:bCs/>
                <w:i/>
                <w:sz w:val="24"/>
                <w:szCs w:val="24"/>
              </w:rPr>
              <w:t>4(0,6)</w:t>
            </w:r>
          </w:p>
        </w:tc>
        <w:tc>
          <w:tcPr>
            <w:tcW w:w="1396" w:type="dxa"/>
            <w:tcBorders>
              <w:bottom w:val="single" w:sz="4" w:space="0" w:color="auto"/>
            </w:tcBorders>
            <w:shd w:val="clear" w:color="auto" w:fill="auto"/>
            <w:noWrap/>
            <w:vAlign w:val="center"/>
          </w:tcPr>
          <w:p w14:paraId="61253831" w14:textId="51B53B39" w:rsidR="00D4120D" w:rsidRPr="006815C4" w:rsidRDefault="00D4120D" w:rsidP="007F020D">
            <w:pPr>
              <w:spacing w:line="228" w:lineRule="auto"/>
              <w:ind w:firstLine="0"/>
              <w:jc w:val="center"/>
              <w:rPr>
                <w:sz w:val="24"/>
                <w:szCs w:val="24"/>
              </w:rPr>
            </w:pPr>
            <w:r w:rsidRPr="006815C4">
              <w:rPr>
                <w:sz w:val="24"/>
                <w:szCs w:val="24"/>
              </w:rPr>
              <w:t>5(0,4)</w:t>
            </w:r>
          </w:p>
        </w:tc>
        <w:tc>
          <w:tcPr>
            <w:tcW w:w="756" w:type="dxa"/>
            <w:vMerge/>
            <w:tcBorders>
              <w:bottom w:val="nil"/>
            </w:tcBorders>
          </w:tcPr>
          <w:p w14:paraId="6BE99148" w14:textId="77777777" w:rsidR="00D4120D" w:rsidRPr="006815C4" w:rsidRDefault="00D4120D" w:rsidP="007F020D">
            <w:pPr>
              <w:spacing w:line="228" w:lineRule="auto"/>
              <w:ind w:firstLine="0"/>
              <w:rPr>
                <w:sz w:val="24"/>
                <w:szCs w:val="24"/>
              </w:rPr>
            </w:pPr>
          </w:p>
        </w:tc>
      </w:tr>
      <w:tr w:rsidR="001D34B3" w:rsidRPr="00C36C61" w14:paraId="0B7A86DA" w14:textId="77777777" w:rsidTr="007F020D">
        <w:trPr>
          <w:trHeight w:val="64"/>
          <w:jc w:val="center"/>
        </w:trPr>
        <w:tc>
          <w:tcPr>
            <w:tcW w:w="2338" w:type="dxa"/>
            <w:vMerge/>
            <w:tcBorders>
              <w:bottom w:val="nil"/>
            </w:tcBorders>
            <w:shd w:val="clear" w:color="auto" w:fill="auto"/>
            <w:noWrap/>
          </w:tcPr>
          <w:p w14:paraId="5039E37D" w14:textId="77777777" w:rsidR="00D4120D" w:rsidRPr="006815C4" w:rsidRDefault="00D4120D" w:rsidP="006815C4">
            <w:pPr>
              <w:spacing w:line="228" w:lineRule="auto"/>
              <w:ind w:firstLine="0"/>
              <w:rPr>
                <w:rFonts w:eastAsia="Times New Roman"/>
                <w:sz w:val="24"/>
                <w:szCs w:val="24"/>
                <w:lang w:eastAsia="ru-RU"/>
              </w:rPr>
            </w:pPr>
          </w:p>
        </w:tc>
        <w:tc>
          <w:tcPr>
            <w:tcW w:w="2390" w:type="dxa"/>
            <w:tcBorders>
              <w:bottom w:val="nil"/>
            </w:tcBorders>
            <w:shd w:val="clear" w:color="auto" w:fill="auto"/>
            <w:noWrap/>
          </w:tcPr>
          <w:p w14:paraId="57D9008F" w14:textId="77777777" w:rsidR="00D4120D" w:rsidRPr="006815C4" w:rsidRDefault="00D4120D" w:rsidP="007F020D">
            <w:pPr>
              <w:spacing w:line="228" w:lineRule="auto"/>
              <w:ind w:firstLine="0"/>
              <w:rPr>
                <w:sz w:val="24"/>
                <w:szCs w:val="24"/>
              </w:rPr>
            </w:pPr>
            <w:r w:rsidRPr="006815C4">
              <w:rPr>
                <w:sz w:val="24"/>
                <w:szCs w:val="24"/>
              </w:rPr>
              <w:t>Итого</w:t>
            </w:r>
          </w:p>
        </w:tc>
        <w:tc>
          <w:tcPr>
            <w:tcW w:w="1466" w:type="dxa"/>
            <w:tcBorders>
              <w:bottom w:val="nil"/>
            </w:tcBorders>
            <w:shd w:val="clear" w:color="auto" w:fill="auto"/>
            <w:noWrap/>
            <w:vAlign w:val="center"/>
          </w:tcPr>
          <w:p w14:paraId="3AF75919" w14:textId="6E2FF5AE" w:rsidR="00D4120D" w:rsidRPr="006815C4" w:rsidRDefault="00D4120D" w:rsidP="007F020D">
            <w:pPr>
              <w:spacing w:line="228" w:lineRule="auto"/>
              <w:ind w:firstLine="0"/>
              <w:jc w:val="center"/>
              <w:rPr>
                <w:sz w:val="24"/>
                <w:szCs w:val="24"/>
              </w:rPr>
            </w:pPr>
            <w:r w:rsidRPr="006815C4">
              <w:rPr>
                <w:sz w:val="24"/>
                <w:szCs w:val="24"/>
              </w:rPr>
              <w:t>406 (100,0)</w:t>
            </w:r>
          </w:p>
        </w:tc>
        <w:tc>
          <w:tcPr>
            <w:tcW w:w="1414" w:type="dxa"/>
            <w:tcBorders>
              <w:bottom w:val="nil"/>
            </w:tcBorders>
            <w:shd w:val="clear" w:color="auto" w:fill="auto"/>
            <w:noWrap/>
            <w:vAlign w:val="center"/>
          </w:tcPr>
          <w:p w14:paraId="3E21E42E" w14:textId="570F3C5B" w:rsidR="00D4120D" w:rsidRPr="006815C4" w:rsidRDefault="00D4120D" w:rsidP="007F020D">
            <w:pPr>
              <w:spacing w:line="228" w:lineRule="auto"/>
              <w:ind w:firstLine="0"/>
              <w:jc w:val="center"/>
              <w:rPr>
                <w:sz w:val="24"/>
                <w:szCs w:val="24"/>
              </w:rPr>
            </w:pPr>
            <w:r w:rsidRPr="006815C4">
              <w:rPr>
                <w:sz w:val="24"/>
                <w:szCs w:val="24"/>
              </w:rPr>
              <w:t>727(100,0)</w:t>
            </w:r>
          </w:p>
        </w:tc>
        <w:tc>
          <w:tcPr>
            <w:tcW w:w="1396" w:type="dxa"/>
            <w:tcBorders>
              <w:bottom w:val="nil"/>
            </w:tcBorders>
            <w:shd w:val="clear" w:color="auto" w:fill="auto"/>
            <w:noWrap/>
            <w:vAlign w:val="center"/>
          </w:tcPr>
          <w:p w14:paraId="353B9938" w14:textId="30ADCC21" w:rsidR="00D4120D" w:rsidRPr="006815C4" w:rsidRDefault="00D4120D" w:rsidP="007F020D">
            <w:pPr>
              <w:spacing w:line="228" w:lineRule="auto"/>
              <w:ind w:firstLine="0"/>
              <w:jc w:val="center"/>
              <w:rPr>
                <w:sz w:val="24"/>
                <w:szCs w:val="24"/>
              </w:rPr>
            </w:pPr>
            <w:r w:rsidRPr="006815C4">
              <w:rPr>
                <w:sz w:val="24"/>
                <w:szCs w:val="24"/>
              </w:rPr>
              <w:t>1133(100,0)</w:t>
            </w:r>
          </w:p>
        </w:tc>
        <w:tc>
          <w:tcPr>
            <w:tcW w:w="756" w:type="dxa"/>
            <w:vMerge/>
            <w:tcBorders>
              <w:bottom w:val="nil"/>
            </w:tcBorders>
          </w:tcPr>
          <w:p w14:paraId="4A71D162" w14:textId="77777777" w:rsidR="00D4120D" w:rsidRPr="006815C4" w:rsidRDefault="00D4120D" w:rsidP="007F020D">
            <w:pPr>
              <w:spacing w:line="228" w:lineRule="auto"/>
              <w:ind w:firstLine="0"/>
              <w:rPr>
                <w:sz w:val="24"/>
                <w:szCs w:val="24"/>
              </w:rPr>
            </w:pPr>
          </w:p>
        </w:tc>
      </w:tr>
      <w:tr w:rsidR="007F020D" w:rsidRPr="00C36C61" w14:paraId="2D699DDB" w14:textId="77777777" w:rsidTr="007F020D">
        <w:trPr>
          <w:trHeight w:val="288"/>
          <w:jc w:val="center"/>
        </w:trPr>
        <w:tc>
          <w:tcPr>
            <w:tcW w:w="9760" w:type="dxa"/>
            <w:gridSpan w:val="6"/>
            <w:tcBorders>
              <w:top w:val="nil"/>
              <w:left w:val="nil"/>
              <w:right w:val="nil"/>
            </w:tcBorders>
            <w:shd w:val="clear" w:color="auto" w:fill="auto"/>
            <w:noWrap/>
          </w:tcPr>
          <w:p w14:paraId="7DB691E5" w14:textId="77777777" w:rsidR="007F020D" w:rsidRPr="007F020D" w:rsidRDefault="007F020D" w:rsidP="007F020D">
            <w:pPr>
              <w:spacing w:line="228" w:lineRule="auto"/>
              <w:ind w:hanging="61"/>
              <w:rPr>
                <w:rFonts w:eastAsia="Times New Roman"/>
                <w:lang w:val="kk-KZ" w:eastAsia="ru-RU"/>
              </w:rPr>
            </w:pPr>
            <w:r w:rsidRPr="007F020D">
              <w:rPr>
                <w:rFonts w:eastAsia="Times New Roman"/>
                <w:lang w:val="kk-KZ" w:eastAsia="ru-RU"/>
              </w:rPr>
              <w:lastRenderedPageBreak/>
              <w:t>Продолжение таблицы 19</w:t>
            </w:r>
          </w:p>
          <w:p w14:paraId="6007FC5E" w14:textId="77777777" w:rsidR="007F020D" w:rsidRPr="007F020D" w:rsidRDefault="007F020D" w:rsidP="007F020D">
            <w:pPr>
              <w:spacing w:line="228" w:lineRule="auto"/>
              <w:ind w:hanging="117"/>
              <w:rPr>
                <w:rFonts w:eastAsia="Times New Roman"/>
                <w:sz w:val="16"/>
                <w:szCs w:val="16"/>
                <w:lang w:val="kk-KZ" w:eastAsia="ru-RU"/>
              </w:rPr>
            </w:pPr>
          </w:p>
        </w:tc>
      </w:tr>
      <w:tr w:rsidR="007F020D" w:rsidRPr="00C36C61" w14:paraId="26F210C6" w14:textId="77777777" w:rsidTr="007F020D">
        <w:trPr>
          <w:trHeight w:val="288"/>
          <w:jc w:val="center"/>
        </w:trPr>
        <w:tc>
          <w:tcPr>
            <w:tcW w:w="4728" w:type="dxa"/>
            <w:gridSpan w:val="2"/>
            <w:shd w:val="clear" w:color="auto" w:fill="auto"/>
            <w:noWrap/>
          </w:tcPr>
          <w:p w14:paraId="47D9B020" w14:textId="77777777" w:rsidR="007F020D" w:rsidRPr="007F020D" w:rsidRDefault="007F020D" w:rsidP="007F020D">
            <w:pPr>
              <w:spacing w:line="228" w:lineRule="auto"/>
              <w:ind w:firstLine="0"/>
              <w:jc w:val="center"/>
              <w:rPr>
                <w:sz w:val="24"/>
                <w:szCs w:val="24"/>
                <w:lang w:val="kk-KZ"/>
              </w:rPr>
            </w:pPr>
            <w:r>
              <w:rPr>
                <w:rFonts w:eastAsia="Times New Roman"/>
                <w:sz w:val="24"/>
                <w:szCs w:val="24"/>
                <w:lang w:val="kk-KZ" w:eastAsia="ru-RU"/>
              </w:rPr>
              <w:t>1</w:t>
            </w:r>
          </w:p>
        </w:tc>
        <w:tc>
          <w:tcPr>
            <w:tcW w:w="1466" w:type="dxa"/>
            <w:shd w:val="clear" w:color="auto" w:fill="auto"/>
            <w:noWrap/>
            <w:vAlign w:val="center"/>
          </w:tcPr>
          <w:p w14:paraId="0546A61A" w14:textId="77777777" w:rsidR="007F020D" w:rsidRPr="007F020D" w:rsidRDefault="007F020D" w:rsidP="007F020D">
            <w:pPr>
              <w:spacing w:line="228" w:lineRule="auto"/>
              <w:ind w:firstLine="0"/>
              <w:jc w:val="center"/>
              <w:rPr>
                <w:sz w:val="24"/>
                <w:szCs w:val="24"/>
                <w:lang w:val="kk-KZ"/>
              </w:rPr>
            </w:pPr>
            <w:r>
              <w:rPr>
                <w:sz w:val="24"/>
                <w:szCs w:val="24"/>
                <w:lang w:val="kk-KZ"/>
              </w:rPr>
              <w:t>2</w:t>
            </w:r>
          </w:p>
        </w:tc>
        <w:tc>
          <w:tcPr>
            <w:tcW w:w="1414" w:type="dxa"/>
            <w:shd w:val="clear" w:color="auto" w:fill="auto"/>
            <w:noWrap/>
            <w:vAlign w:val="center"/>
          </w:tcPr>
          <w:p w14:paraId="025EEB32" w14:textId="77777777" w:rsidR="007F020D" w:rsidRPr="007F020D" w:rsidRDefault="007F020D" w:rsidP="007F020D">
            <w:pPr>
              <w:spacing w:line="228" w:lineRule="auto"/>
              <w:ind w:firstLine="0"/>
              <w:jc w:val="center"/>
              <w:rPr>
                <w:sz w:val="24"/>
                <w:szCs w:val="24"/>
                <w:lang w:val="kk-KZ"/>
              </w:rPr>
            </w:pPr>
            <w:r>
              <w:rPr>
                <w:sz w:val="24"/>
                <w:szCs w:val="24"/>
                <w:lang w:val="kk-KZ"/>
              </w:rPr>
              <w:t>3</w:t>
            </w:r>
          </w:p>
        </w:tc>
        <w:tc>
          <w:tcPr>
            <w:tcW w:w="1396" w:type="dxa"/>
            <w:shd w:val="clear" w:color="auto" w:fill="auto"/>
            <w:noWrap/>
            <w:vAlign w:val="center"/>
          </w:tcPr>
          <w:p w14:paraId="0E71960A" w14:textId="77777777" w:rsidR="007F020D" w:rsidRPr="007F020D" w:rsidRDefault="007F020D" w:rsidP="007F020D">
            <w:pPr>
              <w:spacing w:line="228" w:lineRule="auto"/>
              <w:ind w:firstLine="0"/>
              <w:jc w:val="center"/>
              <w:rPr>
                <w:sz w:val="24"/>
                <w:szCs w:val="24"/>
                <w:lang w:val="kk-KZ"/>
              </w:rPr>
            </w:pPr>
            <w:r>
              <w:rPr>
                <w:sz w:val="24"/>
                <w:szCs w:val="24"/>
                <w:lang w:val="kk-KZ"/>
              </w:rPr>
              <w:t>4</w:t>
            </w:r>
          </w:p>
        </w:tc>
        <w:tc>
          <w:tcPr>
            <w:tcW w:w="756" w:type="dxa"/>
          </w:tcPr>
          <w:p w14:paraId="3695ABF1" w14:textId="77777777" w:rsidR="007F020D" w:rsidRPr="007F020D" w:rsidRDefault="007F020D" w:rsidP="007F020D">
            <w:pPr>
              <w:spacing w:line="228" w:lineRule="auto"/>
              <w:ind w:firstLine="0"/>
              <w:jc w:val="center"/>
              <w:rPr>
                <w:rFonts w:eastAsia="Times New Roman"/>
                <w:sz w:val="24"/>
                <w:szCs w:val="24"/>
                <w:lang w:val="kk-KZ" w:eastAsia="ru-RU"/>
              </w:rPr>
            </w:pPr>
            <w:r>
              <w:rPr>
                <w:rFonts w:eastAsia="Times New Roman"/>
                <w:sz w:val="24"/>
                <w:szCs w:val="24"/>
                <w:lang w:val="kk-KZ" w:eastAsia="ru-RU"/>
              </w:rPr>
              <w:t>5</w:t>
            </w:r>
          </w:p>
        </w:tc>
      </w:tr>
      <w:tr w:rsidR="005E4D69" w:rsidRPr="005E4D69" w14:paraId="79FE859D" w14:textId="77777777" w:rsidTr="007F020D">
        <w:trPr>
          <w:trHeight w:val="288"/>
          <w:jc w:val="center"/>
        </w:trPr>
        <w:tc>
          <w:tcPr>
            <w:tcW w:w="2338" w:type="dxa"/>
            <w:vMerge w:val="restart"/>
            <w:shd w:val="clear" w:color="auto" w:fill="auto"/>
            <w:noWrap/>
            <w:hideMark/>
          </w:tcPr>
          <w:p w14:paraId="76942266" w14:textId="77777777" w:rsidR="00D4120D" w:rsidRPr="005E4D69" w:rsidRDefault="00D4120D" w:rsidP="006815C4">
            <w:pPr>
              <w:spacing w:line="228" w:lineRule="auto"/>
              <w:ind w:firstLine="0"/>
              <w:rPr>
                <w:rFonts w:eastAsia="Times New Roman"/>
                <w:sz w:val="24"/>
                <w:szCs w:val="24"/>
                <w:lang w:eastAsia="ru-RU"/>
              </w:rPr>
            </w:pPr>
            <w:r w:rsidRPr="005E4D69">
              <w:rPr>
                <w:rFonts w:eastAsia="Times New Roman"/>
                <w:sz w:val="24"/>
                <w:szCs w:val="24"/>
                <w:lang w:eastAsia="ru-RU"/>
              </w:rPr>
              <w:t xml:space="preserve">Врач/фармацевт объяснил как, когда и в каких дозах принимать лекарства </w:t>
            </w:r>
          </w:p>
        </w:tc>
        <w:tc>
          <w:tcPr>
            <w:tcW w:w="2390" w:type="dxa"/>
            <w:shd w:val="clear" w:color="auto" w:fill="auto"/>
            <w:noWrap/>
            <w:hideMark/>
          </w:tcPr>
          <w:p w14:paraId="2BF88EA7" w14:textId="77777777" w:rsidR="00D4120D" w:rsidRPr="005E4D69" w:rsidRDefault="00D4120D" w:rsidP="006815C4">
            <w:pPr>
              <w:spacing w:line="228" w:lineRule="auto"/>
              <w:ind w:firstLine="0"/>
              <w:rPr>
                <w:sz w:val="24"/>
                <w:szCs w:val="24"/>
              </w:rPr>
            </w:pPr>
            <w:r w:rsidRPr="005E4D69">
              <w:rPr>
                <w:sz w:val="24"/>
                <w:szCs w:val="24"/>
              </w:rPr>
              <w:t>Согласен</w:t>
            </w:r>
          </w:p>
        </w:tc>
        <w:tc>
          <w:tcPr>
            <w:tcW w:w="1466" w:type="dxa"/>
            <w:shd w:val="clear" w:color="auto" w:fill="auto"/>
            <w:noWrap/>
            <w:vAlign w:val="center"/>
          </w:tcPr>
          <w:p w14:paraId="79857036" w14:textId="40F10B46" w:rsidR="00D4120D" w:rsidRPr="005E4D69" w:rsidRDefault="00D4120D" w:rsidP="006815C4">
            <w:pPr>
              <w:spacing w:line="228" w:lineRule="auto"/>
              <w:ind w:firstLine="0"/>
              <w:jc w:val="center"/>
              <w:rPr>
                <w:sz w:val="24"/>
                <w:szCs w:val="24"/>
              </w:rPr>
            </w:pPr>
            <w:r w:rsidRPr="005E4D69">
              <w:rPr>
                <w:sz w:val="24"/>
                <w:szCs w:val="24"/>
              </w:rPr>
              <w:t>307 (75,6)</w:t>
            </w:r>
          </w:p>
        </w:tc>
        <w:tc>
          <w:tcPr>
            <w:tcW w:w="1414" w:type="dxa"/>
            <w:shd w:val="clear" w:color="auto" w:fill="auto"/>
            <w:noWrap/>
            <w:vAlign w:val="center"/>
          </w:tcPr>
          <w:p w14:paraId="0F2EB5C4" w14:textId="0BE7CF7A" w:rsidR="00D4120D" w:rsidRPr="005E4D69" w:rsidRDefault="00D4120D" w:rsidP="006815C4">
            <w:pPr>
              <w:spacing w:line="228" w:lineRule="auto"/>
              <w:ind w:firstLine="0"/>
              <w:jc w:val="center"/>
              <w:rPr>
                <w:sz w:val="24"/>
                <w:szCs w:val="24"/>
              </w:rPr>
            </w:pPr>
            <w:r w:rsidRPr="005E4D69">
              <w:rPr>
                <w:sz w:val="24"/>
                <w:szCs w:val="24"/>
              </w:rPr>
              <w:t>437(60,1)</w:t>
            </w:r>
          </w:p>
        </w:tc>
        <w:tc>
          <w:tcPr>
            <w:tcW w:w="1396" w:type="dxa"/>
            <w:shd w:val="clear" w:color="auto" w:fill="auto"/>
            <w:noWrap/>
            <w:vAlign w:val="center"/>
          </w:tcPr>
          <w:p w14:paraId="0DFFD448" w14:textId="167CE056" w:rsidR="00D4120D" w:rsidRPr="005E4D69" w:rsidRDefault="00D4120D" w:rsidP="006815C4">
            <w:pPr>
              <w:spacing w:line="228" w:lineRule="auto"/>
              <w:ind w:firstLine="0"/>
              <w:jc w:val="center"/>
              <w:rPr>
                <w:sz w:val="24"/>
                <w:szCs w:val="24"/>
              </w:rPr>
            </w:pPr>
            <w:r w:rsidRPr="005E4D69">
              <w:rPr>
                <w:sz w:val="24"/>
                <w:szCs w:val="24"/>
              </w:rPr>
              <w:t>744(65,7)</w:t>
            </w:r>
          </w:p>
        </w:tc>
        <w:tc>
          <w:tcPr>
            <w:tcW w:w="756" w:type="dxa"/>
            <w:vMerge w:val="restart"/>
          </w:tcPr>
          <w:p w14:paraId="2A7F8ADA" w14:textId="77777777" w:rsidR="00D4120D" w:rsidRPr="005E4D69" w:rsidRDefault="00D4120D" w:rsidP="006815C4">
            <w:pPr>
              <w:spacing w:line="228" w:lineRule="auto"/>
              <w:ind w:firstLine="0"/>
              <w:rPr>
                <w:sz w:val="24"/>
                <w:szCs w:val="24"/>
              </w:rPr>
            </w:pPr>
            <w:r w:rsidRPr="005E4D69">
              <w:rPr>
                <w:rFonts w:eastAsia="Times New Roman"/>
                <w:sz w:val="24"/>
                <w:szCs w:val="24"/>
                <w:lang w:eastAsia="ru-RU"/>
              </w:rPr>
              <w:t>0,001</w:t>
            </w:r>
          </w:p>
        </w:tc>
      </w:tr>
      <w:tr w:rsidR="005E4D69" w:rsidRPr="005E4D69" w14:paraId="21906484" w14:textId="77777777" w:rsidTr="007F020D">
        <w:trPr>
          <w:trHeight w:val="288"/>
          <w:jc w:val="center"/>
        </w:trPr>
        <w:tc>
          <w:tcPr>
            <w:tcW w:w="2338" w:type="dxa"/>
            <w:vMerge/>
            <w:shd w:val="clear" w:color="auto" w:fill="auto"/>
            <w:noWrap/>
            <w:hideMark/>
          </w:tcPr>
          <w:p w14:paraId="3458CF9F"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E21DCB4" w14:textId="77777777" w:rsidR="00D4120D" w:rsidRPr="005E4D69" w:rsidRDefault="00D4120D" w:rsidP="006815C4">
            <w:pPr>
              <w:spacing w:line="228" w:lineRule="auto"/>
              <w:ind w:firstLine="0"/>
              <w:rPr>
                <w:sz w:val="24"/>
                <w:szCs w:val="24"/>
              </w:rPr>
            </w:pPr>
            <w:r w:rsidRPr="005E4D69">
              <w:rPr>
                <w:sz w:val="24"/>
                <w:szCs w:val="24"/>
              </w:rPr>
              <w:t>Полностью согласен</w:t>
            </w:r>
          </w:p>
        </w:tc>
        <w:tc>
          <w:tcPr>
            <w:tcW w:w="1466" w:type="dxa"/>
            <w:shd w:val="clear" w:color="auto" w:fill="auto"/>
            <w:noWrap/>
            <w:vAlign w:val="center"/>
          </w:tcPr>
          <w:p w14:paraId="041CCC59" w14:textId="7A4A4807" w:rsidR="00D4120D" w:rsidRPr="005E4D69" w:rsidRDefault="00D4120D" w:rsidP="006815C4">
            <w:pPr>
              <w:spacing w:line="228" w:lineRule="auto"/>
              <w:ind w:firstLine="0"/>
              <w:jc w:val="center"/>
              <w:rPr>
                <w:sz w:val="24"/>
                <w:szCs w:val="24"/>
              </w:rPr>
            </w:pPr>
            <w:r w:rsidRPr="005E4D69">
              <w:rPr>
                <w:sz w:val="24"/>
                <w:szCs w:val="24"/>
              </w:rPr>
              <w:t>72 (17,7)</w:t>
            </w:r>
          </w:p>
        </w:tc>
        <w:tc>
          <w:tcPr>
            <w:tcW w:w="1414" w:type="dxa"/>
            <w:shd w:val="clear" w:color="auto" w:fill="auto"/>
            <w:noWrap/>
            <w:vAlign w:val="center"/>
          </w:tcPr>
          <w:p w14:paraId="5FD81579" w14:textId="467EDCC2" w:rsidR="00D4120D" w:rsidRPr="005E4D69" w:rsidRDefault="00D4120D" w:rsidP="006815C4">
            <w:pPr>
              <w:spacing w:line="228" w:lineRule="auto"/>
              <w:ind w:firstLine="0"/>
              <w:jc w:val="center"/>
              <w:rPr>
                <w:sz w:val="24"/>
                <w:szCs w:val="24"/>
              </w:rPr>
            </w:pPr>
            <w:r w:rsidRPr="005E4D69">
              <w:rPr>
                <w:sz w:val="24"/>
                <w:szCs w:val="24"/>
              </w:rPr>
              <w:t>165(22,7)</w:t>
            </w:r>
          </w:p>
        </w:tc>
        <w:tc>
          <w:tcPr>
            <w:tcW w:w="1396" w:type="dxa"/>
            <w:shd w:val="clear" w:color="auto" w:fill="auto"/>
            <w:noWrap/>
            <w:vAlign w:val="center"/>
          </w:tcPr>
          <w:p w14:paraId="7FBCA40F" w14:textId="4FB70E9F" w:rsidR="00D4120D" w:rsidRPr="005E4D69" w:rsidRDefault="00D4120D" w:rsidP="006815C4">
            <w:pPr>
              <w:spacing w:line="228" w:lineRule="auto"/>
              <w:ind w:firstLine="0"/>
              <w:jc w:val="center"/>
              <w:rPr>
                <w:sz w:val="24"/>
                <w:szCs w:val="24"/>
              </w:rPr>
            </w:pPr>
            <w:r w:rsidRPr="005E4D69">
              <w:rPr>
                <w:sz w:val="24"/>
                <w:szCs w:val="24"/>
              </w:rPr>
              <w:t>237(20,9)</w:t>
            </w:r>
          </w:p>
        </w:tc>
        <w:tc>
          <w:tcPr>
            <w:tcW w:w="756" w:type="dxa"/>
            <w:vMerge/>
          </w:tcPr>
          <w:p w14:paraId="02EEE33E" w14:textId="77777777" w:rsidR="00D4120D" w:rsidRPr="005E4D69" w:rsidRDefault="00D4120D" w:rsidP="006815C4">
            <w:pPr>
              <w:spacing w:line="228" w:lineRule="auto"/>
              <w:ind w:firstLine="0"/>
              <w:rPr>
                <w:sz w:val="24"/>
                <w:szCs w:val="24"/>
              </w:rPr>
            </w:pPr>
          </w:p>
        </w:tc>
      </w:tr>
      <w:tr w:rsidR="005E4D69" w:rsidRPr="005E4D69" w14:paraId="5C9B3B61" w14:textId="77777777" w:rsidTr="007F020D">
        <w:trPr>
          <w:trHeight w:val="288"/>
          <w:jc w:val="center"/>
        </w:trPr>
        <w:tc>
          <w:tcPr>
            <w:tcW w:w="2338" w:type="dxa"/>
            <w:vMerge/>
            <w:shd w:val="clear" w:color="auto" w:fill="auto"/>
            <w:noWrap/>
            <w:hideMark/>
          </w:tcPr>
          <w:p w14:paraId="3B6CEF20"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D1E80EE" w14:textId="77777777" w:rsidR="00D4120D" w:rsidRPr="005E4D69" w:rsidRDefault="00D4120D" w:rsidP="006815C4">
            <w:pPr>
              <w:spacing w:line="228" w:lineRule="auto"/>
              <w:ind w:firstLine="0"/>
              <w:rPr>
                <w:sz w:val="24"/>
                <w:szCs w:val="24"/>
              </w:rPr>
            </w:pPr>
            <w:r w:rsidRPr="005E4D69">
              <w:rPr>
                <w:sz w:val="24"/>
                <w:szCs w:val="24"/>
              </w:rPr>
              <w:t>Нейтрально</w:t>
            </w:r>
          </w:p>
        </w:tc>
        <w:tc>
          <w:tcPr>
            <w:tcW w:w="1466" w:type="dxa"/>
            <w:shd w:val="clear" w:color="auto" w:fill="auto"/>
            <w:noWrap/>
            <w:vAlign w:val="center"/>
          </w:tcPr>
          <w:p w14:paraId="76451049" w14:textId="0EBA3F50" w:rsidR="00D4120D" w:rsidRPr="005E4D69" w:rsidRDefault="00D4120D" w:rsidP="006815C4">
            <w:pPr>
              <w:spacing w:line="228" w:lineRule="auto"/>
              <w:ind w:firstLine="0"/>
              <w:jc w:val="center"/>
              <w:rPr>
                <w:sz w:val="24"/>
                <w:szCs w:val="24"/>
              </w:rPr>
            </w:pPr>
            <w:r w:rsidRPr="005E4D69">
              <w:rPr>
                <w:sz w:val="24"/>
                <w:szCs w:val="24"/>
              </w:rPr>
              <w:t>4 (1,0)</w:t>
            </w:r>
          </w:p>
        </w:tc>
        <w:tc>
          <w:tcPr>
            <w:tcW w:w="1414" w:type="dxa"/>
            <w:shd w:val="clear" w:color="auto" w:fill="auto"/>
            <w:noWrap/>
            <w:vAlign w:val="center"/>
          </w:tcPr>
          <w:p w14:paraId="528EBAF4" w14:textId="05B33181" w:rsidR="00D4120D" w:rsidRPr="005E4D69" w:rsidRDefault="00D4120D" w:rsidP="006815C4">
            <w:pPr>
              <w:spacing w:line="228" w:lineRule="auto"/>
              <w:ind w:firstLine="0"/>
              <w:jc w:val="center"/>
              <w:rPr>
                <w:sz w:val="24"/>
                <w:szCs w:val="24"/>
              </w:rPr>
            </w:pPr>
            <w:r w:rsidRPr="005E4D69">
              <w:rPr>
                <w:sz w:val="24"/>
                <w:szCs w:val="24"/>
              </w:rPr>
              <w:t>31(4,3)</w:t>
            </w:r>
          </w:p>
        </w:tc>
        <w:tc>
          <w:tcPr>
            <w:tcW w:w="1396" w:type="dxa"/>
            <w:shd w:val="clear" w:color="auto" w:fill="auto"/>
            <w:noWrap/>
            <w:vAlign w:val="center"/>
          </w:tcPr>
          <w:p w14:paraId="48A6F4FD" w14:textId="3CB8B943" w:rsidR="00D4120D" w:rsidRPr="005E4D69" w:rsidRDefault="00D4120D" w:rsidP="006815C4">
            <w:pPr>
              <w:spacing w:line="228" w:lineRule="auto"/>
              <w:ind w:firstLine="0"/>
              <w:jc w:val="center"/>
              <w:rPr>
                <w:sz w:val="24"/>
                <w:szCs w:val="24"/>
              </w:rPr>
            </w:pPr>
            <w:r w:rsidRPr="005E4D69">
              <w:rPr>
                <w:sz w:val="24"/>
                <w:szCs w:val="24"/>
              </w:rPr>
              <w:t>35(3,1)</w:t>
            </w:r>
          </w:p>
        </w:tc>
        <w:tc>
          <w:tcPr>
            <w:tcW w:w="756" w:type="dxa"/>
            <w:vMerge/>
          </w:tcPr>
          <w:p w14:paraId="4811594A" w14:textId="77777777" w:rsidR="00D4120D" w:rsidRPr="005E4D69" w:rsidRDefault="00D4120D" w:rsidP="006815C4">
            <w:pPr>
              <w:spacing w:line="228" w:lineRule="auto"/>
              <w:ind w:firstLine="0"/>
              <w:rPr>
                <w:sz w:val="24"/>
                <w:szCs w:val="24"/>
              </w:rPr>
            </w:pPr>
          </w:p>
        </w:tc>
      </w:tr>
      <w:tr w:rsidR="005E4D69" w:rsidRPr="005E4D69" w14:paraId="643DC544" w14:textId="77777777" w:rsidTr="007F020D">
        <w:trPr>
          <w:trHeight w:val="288"/>
          <w:jc w:val="center"/>
        </w:trPr>
        <w:tc>
          <w:tcPr>
            <w:tcW w:w="2338" w:type="dxa"/>
            <w:vMerge/>
            <w:shd w:val="clear" w:color="auto" w:fill="auto"/>
            <w:noWrap/>
            <w:hideMark/>
          </w:tcPr>
          <w:p w14:paraId="4A41EDBA"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E49CB37" w14:textId="77777777" w:rsidR="00D4120D" w:rsidRPr="005E4D69" w:rsidRDefault="00D4120D" w:rsidP="006815C4">
            <w:pPr>
              <w:spacing w:line="228" w:lineRule="auto"/>
              <w:ind w:firstLine="0"/>
              <w:rPr>
                <w:sz w:val="24"/>
                <w:szCs w:val="24"/>
              </w:rPr>
            </w:pPr>
            <w:r w:rsidRPr="005E4D69">
              <w:rPr>
                <w:sz w:val="24"/>
                <w:szCs w:val="24"/>
              </w:rPr>
              <w:t>Не согласен</w:t>
            </w:r>
          </w:p>
        </w:tc>
        <w:tc>
          <w:tcPr>
            <w:tcW w:w="1466" w:type="dxa"/>
            <w:shd w:val="clear" w:color="auto" w:fill="auto"/>
            <w:noWrap/>
            <w:vAlign w:val="center"/>
          </w:tcPr>
          <w:p w14:paraId="5005E43B" w14:textId="1A1BA2D4" w:rsidR="00D4120D" w:rsidRPr="005E4D69" w:rsidRDefault="00D4120D" w:rsidP="006815C4">
            <w:pPr>
              <w:spacing w:line="228" w:lineRule="auto"/>
              <w:ind w:firstLine="0"/>
              <w:jc w:val="center"/>
              <w:rPr>
                <w:sz w:val="24"/>
                <w:szCs w:val="24"/>
              </w:rPr>
            </w:pPr>
            <w:r w:rsidRPr="005E4D69">
              <w:rPr>
                <w:sz w:val="24"/>
                <w:szCs w:val="24"/>
              </w:rPr>
              <w:t>18 (4,4)</w:t>
            </w:r>
          </w:p>
        </w:tc>
        <w:tc>
          <w:tcPr>
            <w:tcW w:w="1414" w:type="dxa"/>
            <w:shd w:val="clear" w:color="auto" w:fill="auto"/>
            <w:noWrap/>
            <w:vAlign w:val="center"/>
          </w:tcPr>
          <w:p w14:paraId="0D1190D1" w14:textId="137B8BE9" w:rsidR="00D4120D" w:rsidRPr="005E4D69" w:rsidRDefault="00D4120D" w:rsidP="006815C4">
            <w:pPr>
              <w:spacing w:line="228" w:lineRule="auto"/>
              <w:ind w:firstLine="0"/>
              <w:jc w:val="center"/>
              <w:rPr>
                <w:bCs/>
                <w:i/>
                <w:sz w:val="24"/>
                <w:szCs w:val="24"/>
              </w:rPr>
            </w:pPr>
            <w:r w:rsidRPr="005E4D69">
              <w:rPr>
                <w:bCs/>
                <w:i/>
                <w:sz w:val="24"/>
                <w:szCs w:val="24"/>
              </w:rPr>
              <w:t>85(11,7)</w:t>
            </w:r>
          </w:p>
        </w:tc>
        <w:tc>
          <w:tcPr>
            <w:tcW w:w="1396" w:type="dxa"/>
            <w:shd w:val="clear" w:color="auto" w:fill="auto"/>
            <w:noWrap/>
            <w:vAlign w:val="center"/>
          </w:tcPr>
          <w:p w14:paraId="75ED4C2F" w14:textId="15A80E78" w:rsidR="00D4120D" w:rsidRPr="005E4D69" w:rsidRDefault="00D4120D" w:rsidP="006815C4">
            <w:pPr>
              <w:spacing w:line="228" w:lineRule="auto"/>
              <w:ind w:firstLine="0"/>
              <w:jc w:val="center"/>
              <w:rPr>
                <w:sz w:val="24"/>
                <w:szCs w:val="24"/>
              </w:rPr>
            </w:pPr>
            <w:r w:rsidRPr="005E4D69">
              <w:rPr>
                <w:sz w:val="24"/>
                <w:szCs w:val="24"/>
              </w:rPr>
              <w:t>103(9,1)</w:t>
            </w:r>
          </w:p>
        </w:tc>
        <w:tc>
          <w:tcPr>
            <w:tcW w:w="756" w:type="dxa"/>
            <w:vMerge/>
          </w:tcPr>
          <w:p w14:paraId="2B909200" w14:textId="77777777" w:rsidR="00D4120D" w:rsidRPr="005E4D69" w:rsidRDefault="00D4120D" w:rsidP="006815C4">
            <w:pPr>
              <w:spacing w:line="228" w:lineRule="auto"/>
              <w:ind w:firstLine="0"/>
              <w:rPr>
                <w:sz w:val="24"/>
                <w:szCs w:val="24"/>
              </w:rPr>
            </w:pPr>
          </w:p>
        </w:tc>
      </w:tr>
      <w:tr w:rsidR="005E4D69" w:rsidRPr="005E4D69" w14:paraId="65D79E6A" w14:textId="77777777" w:rsidTr="007F020D">
        <w:trPr>
          <w:trHeight w:val="288"/>
          <w:jc w:val="center"/>
        </w:trPr>
        <w:tc>
          <w:tcPr>
            <w:tcW w:w="2338" w:type="dxa"/>
            <w:vMerge/>
            <w:shd w:val="clear" w:color="auto" w:fill="auto"/>
            <w:noWrap/>
            <w:hideMark/>
          </w:tcPr>
          <w:p w14:paraId="30C5B58B"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2BD2684B" w14:textId="77777777" w:rsidR="00D4120D" w:rsidRPr="005E4D69" w:rsidRDefault="00D4120D" w:rsidP="006815C4">
            <w:pPr>
              <w:spacing w:line="228" w:lineRule="auto"/>
              <w:ind w:firstLine="0"/>
              <w:rPr>
                <w:sz w:val="24"/>
                <w:szCs w:val="24"/>
              </w:rPr>
            </w:pPr>
            <w:r w:rsidRPr="005E4D69">
              <w:rPr>
                <w:sz w:val="24"/>
                <w:szCs w:val="24"/>
              </w:rPr>
              <w:t>Полностью не согласен</w:t>
            </w:r>
          </w:p>
        </w:tc>
        <w:tc>
          <w:tcPr>
            <w:tcW w:w="1466" w:type="dxa"/>
            <w:shd w:val="clear" w:color="auto" w:fill="auto"/>
            <w:noWrap/>
            <w:vAlign w:val="center"/>
          </w:tcPr>
          <w:p w14:paraId="41F7D412" w14:textId="31424C6C" w:rsidR="00D4120D" w:rsidRPr="005E4D69" w:rsidRDefault="00D4120D" w:rsidP="006815C4">
            <w:pPr>
              <w:spacing w:line="228" w:lineRule="auto"/>
              <w:ind w:firstLine="0"/>
              <w:jc w:val="center"/>
              <w:rPr>
                <w:sz w:val="24"/>
                <w:szCs w:val="24"/>
              </w:rPr>
            </w:pPr>
            <w:r w:rsidRPr="005E4D69">
              <w:rPr>
                <w:sz w:val="24"/>
                <w:szCs w:val="24"/>
              </w:rPr>
              <w:t>5 (1,2)</w:t>
            </w:r>
          </w:p>
        </w:tc>
        <w:tc>
          <w:tcPr>
            <w:tcW w:w="1414" w:type="dxa"/>
            <w:shd w:val="clear" w:color="auto" w:fill="auto"/>
            <w:noWrap/>
            <w:vAlign w:val="center"/>
          </w:tcPr>
          <w:p w14:paraId="5B8F93AC" w14:textId="2B05AAF0" w:rsidR="00D4120D" w:rsidRPr="005E4D69" w:rsidRDefault="00D4120D" w:rsidP="006815C4">
            <w:pPr>
              <w:spacing w:line="228" w:lineRule="auto"/>
              <w:ind w:firstLine="0"/>
              <w:jc w:val="center"/>
              <w:rPr>
                <w:bCs/>
                <w:i/>
                <w:sz w:val="24"/>
                <w:szCs w:val="24"/>
              </w:rPr>
            </w:pPr>
            <w:r w:rsidRPr="005E4D69">
              <w:rPr>
                <w:bCs/>
                <w:i/>
                <w:sz w:val="24"/>
                <w:szCs w:val="24"/>
              </w:rPr>
              <w:t>9(1,2)</w:t>
            </w:r>
          </w:p>
        </w:tc>
        <w:tc>
          <w:tcPr>
            <w:tcW w:w="1396" w:type="dxa"/>
            <w:shd w:val="clear" w:color="auto" w:fill="auto"/>
            <w:noWrap/>
            <w:vAlign w:val="center"/>
          </w:tcPr>
          <w:p w14:paraId="2E212539" w14:textId="6B3FBDE0" w:rsidR="00D4120D" w:rsidRPr="005E4D69" w:rsidRDefault="00D4120D" w:rsidP="006815C4">
            <w:pPr>
              <w:spacing w:line="228" w:lineRule="auto"/>
              <w:ind w:firstLine="0"/>
              <w:jc w:val="center"/>
              <w:rPr>
                <w:sz w:val="24"/>
                <w:szCs w:val="24"/>
              </w:rPr>
            </w:pPr>
            <w:r w:rsidRPr="005E4D69">
              <w:rPr>
                <w:sz w:val="24"/>
                <w:szCs w:val="24"/>
              </w:rPr>
              <w:t>14(1,2)</w:t>
            </w:r>
          </w:p>
        </w:tc>
        <w:tc>
          <w:tcPr>
            <w:tcW w:w="756" w:type="dxa"/>
            <w:vMerge/>
          </w:tcPr>
          <w:p w14:paraId="489DB939" w14:textId="77777777" w:rsidR="00D4120D" w:rsidRPr="005E4D69" w:rsidRDefault="00D4120D" w:rsidP="006815C4">
            <w:pPr>
              <w:spacing w:line="228" w:lineRule="auto"/>
              <w:ind w:firstLine="0"/>
              <w:rPr>
                <w:sz w:val="24"/>
                <w:szCs w:val="24"/>
              </w:rPr>
            </w:pPr>
          </w:p>
        </w:tc>
      </w:tr>
      <w:tr w:rsidR="005E4D69" w:rsidRPr="005E4D69" w14:paraId="7DFCE1E3" w14:textId="77777777" w:rsidTr="007F020D">
        <w:trPr>
          <w:trHeight w:val="288"/>
          <w:jc w:val="center"/>
        </w:trPr>
        <w:tc>
          <w:tcPr>
            <w:tcW w:w="2338" w:type="dxa"/>
            <w:vMerge/>
            <w:shd w:val="clear" w:color="auto" w:fill="auto"/>
            <w:noWrap/>
          </w:tcPr>
          <w:p w14:paraId="1BE53921"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43CD5AB0" w14:textId="77777777" w:rsidR="00D4120D" w:rsidRPr="005E4D69" w:rsidRDefault="00D4120D" w:rsidP="006815C4">
            <w:pPr>
              <w:spacing w:line="228" w:lineRule="auto"/>
              <w:ind w:firstLine="0"/>
              <w:rPr>
                <w:sz w:val="24"/>
                <w:szCs w:val="24"/>
              </w:rPr>
            </w:pPr>
            <w:r w:rsidRPr="005E4D69">
              <w:rPr>
                <w:sz w:val="24"/>
                <w:szCs w:val="24"/>
              </w:rPr>
              <w:t>Итого</w:t>
            </w:r>
          </w:p>
        </w:tc>
        <w:tc>
          <w:tcPr>
            <w:tcW w:w="1466" w:type="dxa"/>
            <w:shd w:val="clear" w:color="auto" w:fill="auto"/>
            <w:noWrap/>
            <w:vAlign w:val="center"/>
          </w:tcPr>
          <w:p w14:paraId="381CF884" w14:textId="577AA7EB" w:rsidR="00D4120D" w:rsidRPr="005E4D69" w:rsidRDefault="00D4120D" w:rsidP="006815C4">
            <w:pPr>
              <w:spacing w:line="228" w:lineRule="auto"/>
              <w:ind w:firstLine="0"/>
              <w:jc w:val="center"/>
              <w:rPr>
                <w:sz w:val="24"/>
                <w:szCs w:val="24"/>
              </w:rPr>
            </w:pPr>
            <w:r w:rsidRPr="005E4D69">
              <w:rPr>
                <w:sz w:val="24"/>
                <w:szCs w:val="24"/>
              </w:rPr>
              <w:t>406 (100,0)</w:t>
            </w:r>
          </w:p>
        </w:tc>
        <w:tc>
          <w:tcPr>
            <w:tcW w:w="1414" w:type="dxa"/>
            <w:shd w:val="clear" w:color="auto" w:fill="auto"/>
            <w:noWrap/>
            <w:vAlign w:val="center"/>
          </w:tcPr>
          <w:p w14:paraId="4A76ACFB" w14:textId="63E6DEFE" w:rsidR="00D4120D" w:rsidRPr="005E4D69" w:rsidRDefault="00D4120D" w:rsidP="006815C4">
            <w:pPr>
              <w:spacing w:line="228" w:lineRule="auto"/>
              <w:ind w:firstLine="0"/>
              <w:jc w:val="center"/>
              <w:rPr>
                <w:sz w:val="24"/>
                <w:szCs w:val="24"/>
              </w:rPr>
            </w:pPr>
            <w:r w:rsidRPr="005E4D69">
              <w:rPr>
                <w:sz w:val="24"/>
                <w:szCs w:val="24"/>
              </w:rPr>
              <w:t>727(100,0)</w:t>
            </w:r>
          </w:p>
        </w:tc>
        <w:tc>
          <w:tcPr>
            <w:tcW w:w="1396" w:type="dxa"/>
            <w:shd w:val="clear" w:color="auto" w:fill="auto"/>
            <w:noWrap/>
            <w:vAlign w:val="center"/>
          </w:tcPr>
          <w:p w14:paraId="45D6E888" w14:textId="076421A1" w:rsidR="00D4120D" w:rsidRPr="005E4D69" w:rsidRDefault="00D4120D" w:rsidP="006815C4">
            <w:pPr>
              <w:spacing w:line="228" w:lineRule="auto"/>
              <w:ind w:firstLine="0"/>
              <w:jc w:val="center"/>
              <w:rPr>
                <w:sz w:val="24"/>
                <w:szCs w:val="24"/>
              </w:rPr>
            </w:pPr>
            <w:r w:rsidRPr="005E4D69">
              <w:rPr>
                <w:sz w:val="24"/>
                <w:szCs w:val="24"/>
              </w:rPr>
              <w:t>1133(100,0)</w:t>
            </w:r>
          </w:p>
        </w:tc>
        <w:tc>
          <w:tcPr>
            <w:tcW w:w="756" w:type="dxa"/>
          </w:tcPr>
          <w:p w14:paraId="60A390F5" w14:textId="77777777" w:rsidR="00D4120D" w:rsidRPr="005E4D69" w:rsidRDefault="00D4120D" w:rsidP="006815C4">
            <w:pPr>
              <w:spacing w:line="228" w:lineRule="auto"/>
              <w:ind w:firstLine="0"/>
              <w:rPr>
                <w:sz w:val="24"/>
                <w:szCs w:val="24"/>
              </w:rPr>
            </w:pPr>
          </w:p>
        </w:tc>
      </w:tr>
      <w:tr w:rsidR="005E4D69" w:rsidRPr="005E4D69" w14:paraId="4CCBC658" w14:textId="77777777" w:rsidTr="007F020D">
        <w:trPr>
          <w:trHeight w:val="288"/>
          <w:jc w:val="center"/>
        </w:trPr>
        <w:tc>
          <w:tcPr>
            <w:tcW w:w="2338" w:type="dxa"/>
            <w:vMerge w:val="restart"/>
            <w:shd w:val="clear" w:color="auto" w:fill="auto"/>
            <w:noWrap/>
            <w:hideMark/>
          </w:tcPr>
          <w:p w14:paraId="6972CE54" w14:textId="77777777" w:rsidR="00D4120D" w:rsidRPr="005E4D69" w:rsidRDefault="00D4120D" w:rsidP="006815C4">
            <w:pPr>
              <w:spacing w:line="228" w:lineRule="auto"/>
              <w:ind w:firstLine="0"/>
              <w:rPr>
                <w:rFonts w:eastAsia="Times New Roman"/>
                <w:sz w:val="24"/>
                <w:szCs w:val="24"/>
                <w:lang w:eastAsia="ru-RU"/>
              </w:rPr>
            </w:pPr>
            <w:r w:rsidRPr="005E4D69">
              <w:rPr>
                <w:rFonts w:eastAsia="Times New Roman"/>
                <w:sz w:val="24"/>
                <w:szCs w:val="24"/>
                <w:lang w:eastAsia="ru-RU"/>
              </w:rPr>
              <w:t xml:space="preserve">Врач/фармацевт разъяснил мне какие могут быть побочные эффекты от принятия лекарства </w:t>
            </w:r>
          </w:p>
        </w:tc>
        <w:tc>
          <w:tcPr>
            <w:tcW w:w="2390" w:type="dxa"/>
            <w:shd w:val="clear" w:color="auto" w:fill="auto"/>
            <w:noWrap/>
            <w:hideMark/>
          </w:tcPr>
          <w:p w14:paraId="746258EF" w14:textId="77777777" w:rsidR="00D4120D" w:rsidRPr="005E4D69" w:rsidRDefault="00D4120D" w:rsidP="006815C4">
            <w:pPr>
              <w:spacing w:line="228" w:lineRule="auto"/>
              <w:ind w:firstLine="0"/>
              <w:rPr>
                <w:sz w:val="24"/>
                <w:szCs w:val="24"/>
              </w:rPr>
            </w:pPr>
            <w:r w:rsidRPr="005E4D69">
              <w:rPr>
                <w:sz w:val="24"/>
                <w:szCs w:val="24"/>
              </w:rPr>
              <w:t>Согласен</w:t>
            </w:r>
          </w:p>
        </w:tc>
        <w:tc>
          <w:tcPr>
            <w:tcW w:w="1466" w:type="dxa"/>
            <w:shd w:val="clear" w:color="auto" w:fill="auto"/>
            <w:noWrap/>
            <w:vAlign w:val="center"/>
          </w:tcPr>
          <w:p w14:paraId="7BFAC2A8" w14:textId="1788D6AA" w:rsidR="00D4120D" w:rsidRPr="005E4D69" w:rsidRDefault="00D4120D" w:rsidP="006815C4">
            <w:pPr>
              <w:spacing w:line="228" w:lineRule="auto"/>
              <w:ind w:firstLine="0"/>
              <w:jc w:val="center"/>
              <w:rPr>
                <w:sz w:val="24"/>
                <w:szCs w:val="24"/>
              </w:rPr>
            </w:pPr>
            <w:r w:rsidRPr="005E4D69">
              <w:rPr>
                <w:sz w:val="24"/>
                <w:szCs w:val="24"/>
              </w:rPr>
              <w:t>321 (79,1)</w:t>
            </w:r>
          </w:p>
        </w:tc>
        <w:tc>
          <w:tcPr>
            <w:tcW w:w="1414" w:type="dxa"/>
            <w:shd w:val="clear" w:color="auto" w:fill="auto"/>
            <w:noWrap/>
            <w:vAlign w:val="center"/>
          </w:tcPr>
          <w:p w14:paraId="5E0A8E5B" w14:textId="40E31D46" w:rsidR="00D4120D" w:rsidRPr="005E4D69" w:rsidRDefault="00D4120D" w:rsidP="006815C4">
            <w:pPr>
              <w:spacing w:line="228" w:lineRule="auto"/>
              <w:ind w:firstLine="0"/>
              <w:jc w:val="center"/>
              <w:rPr>
                <w:sz w:val="24"/>
                <w:szCs w:val="24"/>
              </w:rPr>
            </w:pPr>
            <w:r w:rsidRPr="005E4D69">
              <w:rPr>
                <w:sz w:val="24"/>
                <w:szCs w:val="24"/>
              </w:rPr>
              <w:t>450(61,9)</w:t>
            </w:r>
          </w:p>
        </w:tc>
        <w:tc>
          <w:tcPr>
            <w:tcW w:w="1396" w:type="dxa"/>
            <w:shd w:val="clear" w:color="auto" w:fill="auto"/>
            <w:noWrap/>
            <w:vAlign w:val="center"/>
          </w:tcPr>
          <w:p w14:paraId="5604257B" w14:textId="276ADC81" w:rsidR="00D4120D" w:rsidRPr="005E4D69" w:rsidRDefault="00D4120D" w:rsidP="006815C4">
            <w:pPr>
              <w:spacing w:line="228" w:lineRule="auto"/>
              <w:ind w:firstLine="0"/>
              <w:jc w:val="center"/>
              <w:rPr>
                <w:sz w:val="24"/>
                <w:szCs w:val="24"/>
              </w:rPr>
            </w:pPr>
            <w:r w:rsidRPr="005E4D69">
              <w:rPr>
                <w:sz w:val="24"/>
                <w:szCs w:val="24"/>
              </w:rPr>
              <w:t>771(68,0)</w:t>
            </w:r>
          </w:p>
        </w:tc>
        <w:tc>
          <w:tcPr>
            <w:tcW w:w="756" w:type="dxa"/>
            <w:vMerge w:val="restart"/>
          </w:tcPr>
          <w:p w14:paraId="781EB327" w14:textId="77777777" w:rsidR="00D4120D" w:rsidRPr="005E4D69" w:rsidRDefault="00D4120D" w:rsidP="006815C4">
            <w:pPr>
              <w:spacing w:line="228" w:lineRule="auto"/>
              <w:ind w:firstLine="0"/>
              <w:rPr>
                <w:sz w:val="24"/>
                <w:szCs w:val="24"/>
              </w:rPr>
            </w:pPr>
            <w:r w:rsidRPr="005E4D69">
              <w:rPr>
                <w:rFonts w:eastAsia="Times New Roman"/>
                <w:sz w:val="24"/>
                <w:szCs w:val="24"/>
                <w:lang w:eastAsia="ru-RU"/>
              </w:rPr>
              <w:t>0,001</w:t>
            </w:r>
          </w:p>
        </w:tc>
      </w:tr>
      <w:tr w:rsidR="005E4D69" w:rsidRPr="005E4D69" w14:paraId="03B8F50A" w14:textId="77777777" w:rsidTr="007F020D">
        <w:trPr>
          <w:trHeight w:val="288"/>
          <w:jc w:val="center"/>
        </w:trPr>
        <w:tc>
          <w:tcPr>
            <w:tcW w:w="2338" w:type="dxa"/>
            <w:vMerge/>
            <w:shd w:val="clear" w:color="auto" w:fill="auto"/>
            <w:noWrap/>
            <w:hideMark/>
          </w:tcPr>
          <w:p w14:paraId="4084FC74"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8D5C9DA" w14:textId="77777777" w:rsidR="00D4120D" w:rsidRPr="005E4D69" w:rsidRDefault="00D4120D" w:rsidP="006815C4">
            <w:pPr>
              <w:spacing w:line="228" w:lineRule="auto"/>
              <w:ind w:firstLine="0"/>
              <w:rPr>
                <w:sz w:val="24"/>
                <w:szCs w:val="24"/>
              </w:rPr>
            </w:pPr>
            <w:r w:rsidRPr="005E4D69">
              <w:rPr>
                <w:sz w:val="24"/>
                <w:szCs w:val="24"/>
              </w:rPr>
              <w:t>Полностью согласен</w:t>
            </w:r>
          </w:p>
        </w:tc>
        <w:tc>
          <w:tcPr>
            <w:tcW w:w="1466" w:type="dxa"/>
            <w:shd w:val="clear" w:color="auto" w:fill="auto"/>
            <w:noWrap/>
            <w:vAlign w:val="center"/>
          </w:tcPr>
          <w:p w14:paraId="4CAD969F" w14:textId="779FE7A2" w:rsidR="00D4120D" w:rsidRPr="005E4D69" w:rsidRDefault="00D4120D" w:rsidP="006815C4">
            <w:pPr>
              <w:spacing w:line="228" w:lineRule="auto"/>
              <w:ind w:firstLine="0"/>
              <w:jc w:val="center"/>
              <w:rPr>
                <w:sz w:val="24"/>
                <w:szCs w:val="24"/>
              </w:rPr>
            </w:pPr>
            <w:r w:rsidRPr="005E4D69">
              <w:rPr>
                <w:sz w:val="24"/>
                <w:szCs w:val="24"/>
              </w:rPr>
              <w:t>58 (14,3)</w:t>
            </w:r>
          </w:p>
        </w:tc>
        <w:tc>
          <w:tcPr>
            <w:tcW w:w="1414" w:type="dxa"/>
            <w:shd w:val="clear" w:color="auto" w:fill="auto"/>
            <w:noWrap/>
            <w:vAlign w:val="center"/>
          </w:tcPr>
          <w:p w14:paraId="3A783737" w14:textId="12E6F21E" w:rsidR="00D4120D" w:rsidRPr="005E4D69" w:rsidRDefault="00D4120D" w:rsidP="006815C4">
            <w:pPr>
              <w:spacing w:line="228" w:lineRule="auto"/>
              <w:ind w:firstLine="0"/>
              <w:jc w:val="center"/>
              <w:rPr>
                <w:sz w:val="24"/>
                <w:szCs w:val="24"/>
              </w:rPr>
            </w:pPr>
            <w:r w:rsidRPr="005E4D69">
              <w:rPr>
                <w:sz w:val="24"/>
                <w:szCs w:val="24"/>
              </w:rPr>
              <w:t>157(21,6)</w:t>
            </w:r>
          </w:p>
        </w:tc>
        <w:tc>
          <w:tcPr>
            <w:tcW w:w="1396" w:type="dxa"/>
            <w:shd w:val="clear" w:color="auto" w:fill="auto"/>
            <w:noWrap/>
            <w:vAlign w:val="center"/>
          </w:tcPr>
          <w:p w14:paraId="30EB1093" w14:textId="499A117C" w:rsidR="00D4120D" w:rsidRPr="005E4D69" w:rsidRDefault="00D4120D" w:rsidP="006815C4">
            <w:pPr>
              <w:spacing w:line="228" w:lineRule="auto"/>
              <w:ind w:firstLine="0"/>
              <w:jc w:val="center"/>
              <w:rPr>
                <w:sz w:val="24"/>
                <w:szCs w:val="24"/>
              </w:rPr>
            </w:pPr>
            <w:r w:rsidRPr="005E4D69">
              <w:rPr>
                <w:sz w:val="24"/>
                <w:szCs w:val="24"/>
              </w:rPr>
              <w:t>215(19,0)</w:t>
            </w:r>
          </w:p>
        </w:tc>
        <w:tc>
          <w:tcPr>
            <w:tcW w:w="756" w:type="dxa"/>
            <w:vMerge/>
          </w:tcPr>
          <w:p w14:paraId="44E797D7" w14:textId="77777777" w:rsidR="00D4120D" w:rsidRPr="005E4D69" w:rsidRDefault="00D4120D" w:rsidP="006815C4">
            <w:pPr>
              <w:spacing w:line="228" w:lineRule="auto"/>
              <w:ind w:firstLine="0"/>
              <w:rPr>
                <w:sz w:val="24"/>
                <w:szCs w:val="24"/>
              </w:rPr>
            </w:pPr>
          </w:p>
        </w:tc>
      </w:tr>
      <w:tr w:rsidR="005E4D69" w:rsidRPr="005E4D69" w14:paraId="1ED73EF4" w14:textId="77777777" w:rsidTr="007F020D">
        <w:trPr>
          <w:trHeight w:val="288"/>
          <w:jc w:val="center"/>
        </w:trPr>
        <w:tc>
          <w:tcPr>
            <w:tcW w:w="2338" w:type="dxa"/>
            <w:vMerge/>
            <w:shd w:val="clear" w:color="auto" w:fill="auto"/>
            <w:noWrap/>
            <w:hideMark/>
          </w:tcPr>
          <w:p w14:paraId="699D439E"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137ED13" w14:textId="77777777" w:rsidR="00D4120D" w:rsidRPr="005E4D69" w:rsidRDefault="00D4120D" w:rsidP="006815C4">
            <w:pPr>
              <w:spacing w:line="228" w:lineRule="auto"/>
              <w:ind w:firstLine="0"/>
              <w:rPr>
                <w:sz w:val="24"/>
                <w:szCs w:val="24"/>
              </w:rPr>
            </w:pPr>
            <w:r w:rsidRPr="005E4D69">
              <w:rPr>
                <w:sz w:val="24"/>
                <w:szCs w:val="24"/>
              </w:rPr>
              <w:t>Нейтрально</w:t>
            </w:r>
          </w:p>
        </w:tc>
        <w:tc>
          <w:tcPr>
            <w:tcW w:w="1466" w:type="dxa"/>
            <w:shd w:val="clear" w:color="auto" w:fill="auto"/>
            <w:noWrap/>
            <w:vAlign w:val="center"/>
          </w:tcPr>
          <w:p w14:paraId="698EC239" w14:textId="4C8634AD" w:rsidR="00D4120D" w:rsidRPr="005E4D69" w:rsidRDefault="00D4120D" w:rsidP="006815C4">
            <w:pPr>
              <w:spacing w:line="228" w:lineRule="auto"/>
              <w:ind w:firstLine="0"/>
              <w:jc w:val="center"/>
              <w:rPr>
                <w:sz w:val="24"/>
                <w:szCs w:val="24"/>
              </w:rPr>
            </w:pPr>
            <w:r w:rsidRPr="005E4D69">
              <w:rPr>
                <w:sz w:val="24"/>
                <w:szCs w:val="24"/>
              </w:rPr>
              <w:t>11 (2,7)</w:t>
            </w:r>
          </w:p>
        </w:tc>
        <w:tc>
          <w:tcPr>
            <w:tcW w:w="1414" w:type="dxa"/>
            <w:shd w:val="clear" w:color="auto" w:fill="auto"/>
            <w:noWrap/>
            <w:vAlign w:val="center"/>
          </w:tcPr>
          <w:p w14:paraId="24BDFA1F" w14:textId="56C5D080" w:rsidR="00D4120D" w:rsidRPr="005E4D69" w:rsidRDefault="00D4120D" w:rsidP="006815C4">
            <w:pPr>
              <w:spacing w:line="228" w:lineRule="auto"/>
              <w:ind w:firstLine="0"/>
              <w:jc w:val="center"/>
              <w:rPr>
                <w:bCs/>
                <w:i/>
                <w:sz w:val="24"/>
                <w:szCs w:val="24"/>
              </w:rPr>
            </w:pPr>
            <w:r w:rsidRPr="005E4D69">
              <w:rPr>
                <w:bCs/>
                <w:i/>
                <w:sz w:val="24"/>
                <w:szCs w:val="24"/>
              </w:rPr>
              <w:t>43(5,9)</w:t>
            </w:r>
          </w:p>
        </w:tc>
        <w:tc>
          <w:tcPr>
            <w:tcW w:w="1396" w:type="dxa"/>
            <w:shd w:val="clear" w:color="auto" w:fill="auto"/>
            <w:noWrap/>
            <w:vAlign w:val="center"/>
          </w:tcPr>
          <w:p w14:paraId="273142F1" w14:textId="369DACF8" w:rsidR="00D4120D" w:rsidRPr="005E4D69" w:rsidRDefault="00D4120D" w:rsidP="006815C4">
            <w:pPr>
              <w:spacing w:line="228" w:lineRule="auto"/>
              <w:ind w:firstLine="0"/>
              <w:jc w:val="center"/>
              <w:rPr>
                <w:sz w:val="24"/>
                <w:szCs w:val="24"/>
              </w:rPr>
            </w:pPr>
            <w:r w:rsidRPr="005E4D69">
              <w:rPr>
                <w:sz w:val="24"/>
                <w:szCs w:val="24"/>
              </w:rPr>
              <w:t>54(4,8)</w:t>
            </w:r>
          </w:p>
        </w:tc>
        <w:tc>
          <w:tcPr>
            <w:tcW w:w="756" w:type="dxa"/>
            <w:vMerge/>
          </w:tcPr>
          <w:p w14:paraId="27E1DC90" w14:textId="77777777" w:rsidR="00D4120D" w:rsidRPr="005E4D69" w:rsidRDefault="00D4120D" w:rsidP="006815C4">
            <w:pPr>
              <w:spacing w:line="228" w:lineRule="auto"/>
              <w:ind w:firstLine="0"/>
              <w:rPr>
                <w:sz w:val="24"/>
                <w:szCs w:val="24"/>
              </w:rPr>
            </w:pPr>
          </w:p>
        </w:tc>
      </w:tr>
      <w:tr w:rsidR="005E4D69" w:rsidRPr="005E4D69" w14:paraId="39B26885" w14:textId="77777777" w:rsidTr="007F020D">
        <w:trPr>
          <w:trHeight w:val="288"/>
          <w:jc w:val="center"/>
        </w:trPr>
        <w:tc>
          <w:tcPr>
            <w:tcW w:w="2338" w:type="dxa"/>
            <w:vMerge/>
            <w:shd w:val="clear" w:color="auto" w:fill="auto"/>
            <w:noWrap/>
            <w:hideMark/>
          </w:tcPr>
          <w:p w14:paraId="4296EAC9"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32B9FA2F" w14:textId="77777777" w:rsidR="00D4120D" w:rsidRPr="005E4D69" w:rsidRDefault="00D4120D" w:rsidP="006815C4">
            <w:pPr>
              <w:spacing w:line="228" w:lineRule="auto"/>
              <w:ind w:firstLine="0"/>
              <w:rPr>
                <w:sz w:val="24"/>
                <w:szCs w:val="24"/>
              </w:rPr>
            </w:pPr>
            <w:r w:rsidRPr="005E4D69">
              <w:rPr>
                <w:sz w:val="24"/>
                <w:szCs w:val="24"/>
              </w:rPr>
              <w:t>Не согласен</w:t>
            </w:r>
          </w:p>
        </w:tc>
        <w:tc>
          <w:tcPr>
            <w:tcW w:w="1466" w:type="dxa"/>
            <w:shd w:val="clear" w:color="auto" w:fill="auto"/>
            <w:noWrap/>
            <w:vAlign w:val="center"/>
          </w:tcPr>
          <w:p w14:paraId="23BFBCC2" w14:textId="539FB03B" w:rsidR="00D4120D" w:rsidRPr="005E4D69" w:rsidRDefault="00D4120D" w:rsidP="006815C4">
            <w:pPr>
              <w:spacing w:line="228" w:lineRule="auto"/>
              <w:ind w:firstLine="0"/>
              <w:jc w:val="center"/>
              <w:rPr>
                <w:sz w:val="24"/>
                <w:szCs w:val="24"/>
              </w:rPr>
            </w:pPr>
            <w:r w:rsidRPr="005E4D69">
              <w:rPr>
                <w:sz w:val="24"/>
                <w:szCs w:val="24"/>
              </w:rPr>
              <w:t>14 (3,4)</w:t>
            </w:r>
          </w:p>
        </w:tc>
        <w:tc>
          <w:tcPr>
            <w:tcW w:w="1414" w:type="dxa"/>
            <w:shd w:val="clear" w:color="auto" w:fill="auto"/>
            <w:noWrap/>
            <w:vAlign w:val="center"/>
          </w:tcPr>
          <w:p w14:paraId="0DB93698" w14:textId="7DDC9903" w:rsidR="00D4120D" w:rsidRPr="005E4D69" w:rsidRDefault="00D4120D" w:rsidP="006815C4">
            <w:pPr>
              <w:spacing w:line="228" w:lineRule="auto"/>
              <w:ind w:firstLine="0"/>
              <w:jc w:val="center"/>
              <w:rPr>
                <w:bCs/>
                <w:i/>
                <w:sz w:val="24"/>
                <w:szCs w:val="24"/>
              </w:rPr>
            </w:pPr>
            <w:r w:rsidRPr="005E4D69">
              <w:rPr>
                <w:bCs/>
                <w:i/>
                <w:sz w:val="24"/>
                <w:szCs w:val="24"/>
              </w:rPr>
              <w:t>73(10,0)</w:t>
            </w:r>
          </w:p>
        </w:tc>
        <w:tc>
          <w:tcPr>
            <w:tcW w:w="1396" w:type="dxa"/>
            <w:shd w:val="clear" w:color="auto" w:fill="auto"/>
            <w:noWrap/>
            <w:vAlign w:val="center"/>
          </w:tcPr>
          <w:p w14:paraId="15703013" w14:textId="5A0187A6" w:rsidR="00D4120D" w:rsidRPr="005E4D69" w:rsidRDefault="00D4120D" w:rsidP="006815C4">
            <w:pPr>
              <w:spacing w:line="228" w:lineRule="auto"/>
              <w:ind w:firstLine="0"/>
              <w:jc w:val="center"/>
              <w:rPr>
                <w:sz w:val="24"/>
                <w:szCs w:val="24"/>
              </w:rPr>
            </w:pPr>
            <w:r w:rsidRPr="005E4D69">
              <w:rPr>
                <w:sz w:val="24"/>
                <w:szCs w:val="24"/>
              </w:rPr>
              <w:t>87(7,7)</w:t>
            </w:r>
          </w:p>
        </w:tc>
        <w:tc>
          <w:tcPr>
            <w:tcW w:w="756" w:type="dxa"/>
            <w:vMerge/>
          </w:tcPr>
          <w:p w14:paraId="0BF10DFD" w14:textId="77777777" w:rsidR="00D4120D" w:rsidRPr="005E4D69" w:rsidRDefault="00D4120D" w:rsidP="006815C4">
            <w:pPr>
              <w:spacing w:line="228" w:lineRule="auto"/>
              <w:ind w:firstLine="0"/>
              <w:rPr>
                <w:sz w:val="24"/>
                <w:szCs w:val="24"/>
              </w:rPr>
            </w:pPr>
          </w:p>
        </w:tc>
      </w:tr>
      <w:tr w:rsidR="005E4D69" w:rsidRPr="005E4D69" w14:paraId="2623E853" w14:textId="77777777" w:rsidTr="007F020D">
        <w:trPr>
          <w:trHeight w:val="288"/>
          <w:jc w:val="center"/>
        </w:trPr>
        <w:tc>
          <w:tcPr>
            <w:tcW w:w="2338" w:type="dxa"/>
            <w:vMerge/>
            <w:shd w:val="clear" w:color="auto" w:fill="auto"/>
            <w:noWrap/>
            <w:hideMark/>
          </w:tcPr>
          <w:p w14:paraId="0C608658"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E0E9124" w14:textId="77777777" w:rsidR="00D4120D" w:rsidRPr="005E4D69" w:rsidRDefault="00D4120D" w:rsidP="006815C4">
            <w:pPr>
              <w:spacing w:line="228" w:lineRule="auto"/>
              <w:ind w:firstLine="0"/>
              <w:rPr>
                <w:sz w:val="24"/>
                <w:szCs w:val="24"/>
              </w:rPr>
            </w:pPr>
            <w:r w:rsidRPr="005E4D69">
              <w:rPr>
                <w:sz w:val="24"/>
                <w:szCs w:val="24"/>
              </w:rPr>
              <w:t>Полностью не согласен</w:t>
            </w:r>
          </w:p>
        </w:tc>
        <w:tc>
          <w:tcPr>
            <w:tcW w:w="1466" w:type="dxa"/>
            <w:shd w:val="clear" w:color="auto" w:fill="auto"/>
            <w:noWrap/>
            <w:vAlign w:val="center"/>
          </w:tcPr>
          <w:p w14:paraId="3FE3149B" w14:textId="3038AA0A" w:rsidR="00D4120D" w:rsidRPr="005E4D69" w:rsidRDefault="00D4120D" w:rsidP="006815C4">
            <w:pPr>
              <w:spacing w:line="228" w:lineRule="auto"/>
              <w:ind w:firstLine="0"/>
              <w:jc w:val="center"/>
              <w:rPr>
                <w:sz w:val="24"/>
                <w:szCs w:val="24"/>
              </w:rPr>
            </w:pPr>
            <w:r w:rsidRPr="005E4D69">
              <w:rPr>
                <w:sz w:val="24"/>
                <w:szCs w:val="24"/>
              </w:rPr>
              <w:t>2 (0,5)</w:t>
            </w:r>
          </w:p>
        </w:tc>
        <w:tc>
          <w:tcPr>
            <w:tcW w:w="1414" w:type="dxa"/>
            <w:shd w:val="clear" w:color="auto" w:fill="auto"/>
            <w:noWrap/>
            <w:vAlign w:val="center"/>
          </w:tcPr>
          <w:p w14:paraId="059A41F9" w14:textId="2FF71548" w:rsidR="00D4120D" w:rsidRPr="005E4D69" w:rsidRDefault="00D4120D" w:rsidP="006815C4">
            <w:pPr>
              <w:spacing w:line="228" w:lineRule="auto"/>
              <w:ind w:firstLine="0"/>
              <w:jc w:val="center"/>
              <w:rPr>
                <w:bCs/>
                <w:i/>
                <w:sz w:val="24"/>
                <w:szCs w:val="24"/>
              </w:rPr>
            </w:pPr>
            <w:r w:rsidRPr="005E4D69">
              <w:rPr>
                <w:bCs/>
                <w:i/>
                <w:sz w:val="24"/>
                <w:szCs w:val="24"/>
              </w:rPr>
              <w:t>4(0,6)</w:t>
            </w:r>
          </w:p>
        </w:tc>
        <w:tc>
          <w:tcPr>
            <w:tcW w:w="1396" w:type="dxa"/>
            <w:shd w:val="clear" w:color="auto" w:fill="auto"/>
            <w:noWrap/>
            <w:vAlign w:val="center"/>
          </w:tcPr>
          <w:p w14:paraId="09E1A1C3" w14:textId="399F511A" w:rsidR="00D4120D" w:rsidRPr="005E4D69" w:rsidRDefault="00D4120D" w:rsidP="006815C4">
            <w:pPr>
              <w:spacing w:line="228" w:lineRule="auto"/>
              <w:ind w:firstLine="0"/>
              <w:jc w:val="center"/>
              <w:rPr>
                <w:sz w:val="24"/>
                <w:szCs w:val="24"/>
              </w:rPr>
            </w:pPr>
            <w:r w:rsidRPr="005E4D69">
              <w:rPr>
                <w:sz w:val="24"/>
                <w:szCs w:val="24"/>
              </w:rPr>
              <w:t>6(0,5)</w:t>
            </w:r>
          </w:p>
        </w:tc>
        <w:tc>
          <w:tcPr>
            <w:tcW w:w="756" w:type="dxa"/>
            <w:vMerge/>
          </w:tcPr>
          <w:p w14:paraId="30076113" w14:textId="77777777" w:rsidR="00D4120D" w:rsidRPr="005E4D69" w:rsidRDefault="00D4120D" w:rsidP="006815C4">
            <w:pPr>
              <w:spacing w:line="228" w:lineRule="auto"/>
              <w:ind w:firstLine="0"/>
              <w:rPr>
                <w:sz w:val="24"/>
                <w:szCs w:val="24"/>
              </w:rPr>
            </w:pPr>
          </w:p>
        </w:tc>
      </w:tr>
      <w:tr w:rsidR="005E4D69" w:rsidRPr="005E4D69" w14:paraId="57CE9A9A" w14:textId="77777777" w:rsidTr="007F020D">
        <w:trPr>
          <w:trHeight w:val="288"/>
          <w:jc w:val="center"/>
        </w:trPr>
        <w:tc>
          <w:tcPr>
            <w:tcW w:w="2338" w:type="dxa"/>
            <w:vMerge/>
            <w:shd w:val="clear" w:color="auto" w:fill="auto"/>
            <w:noWrap/>
          </w:tcPr>
          <w:p w14:paraId="4A948A80"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3F921BE1" w14:textId="77777777" w:rsidR="00D4120D" w:rsidRPr="005E4D69" w:rsidRDefault="00D4120D" w:rsidP="006815C4">
            <w:pPr>
              <w:spacing w:line="228" w:lineRule="auto"/>
              <w:ind w:firstLine="0"/>
              <w:rPr>
                <w:sz w:val="24"/>
                <w:szCs w:val="24"/>
              </w:rPr>
            </w:pPr>
            <w:r w:rsidRPr="005E4D69">
              <w:rPr>
                <w:sz w:val="24"/>
                <w:szCs w:val="24"/>
              </w:rPr>
              <w:t>Итого</w:t>
            </w:r>
          </w:p>
        </w:tc>
        <w:tc>
          <w:tcPr>
            <w:tcW w:w="1466" w:type="dxa"/>
            <w:shd w:val="clear" w:color="auto" w:fill="auto"/>
            <w:noWrap/>
            <w:vAlign w:val="center"/>
          </w:tcPr>
          <w:p w14:paraId="6344563C" w14:textId="08E01CF9" w:rsidR="00D4120D" w:rsidRPr="005E4D69" w:rsidRDefault="00D4120D" w:rsidP="006815C4">
            <w:pPr>
              <w:spacing w:line="228" w:lineRule="auto"/>
              <w:ind w:firstLine="0"/>
              <w:jc w:val="center"/>
              <w:rPr>
                <w:sz w:val="24"/>
                <w:szCs w:val="24"/>
              </w:rPr>
            </w:pPr>
            <w:r w:rsidRPr="005E4D69">
              <w:rPr>
                <w:sz w:val="24"/>
                <w:szCs w:val="24"/>
              </w:rPr>
              <w:t>406 (100,0)</w:t>
            </w:r>
          </w:p>
        </w:tc>
        <w:tc>
          <w:tcPr>
            <w:tcW w:w="1414" w:type="dxa"/>
            <w:shd w:val="clear" w:color="auto" w:fill="auto"/>
            <w:noWrap/>
            <w:vAlign w:val="center"/>
          </w:tcPr>
          <w:p w14:paraId="4FAD3149" w14:textId="0B93A14A" w:rsidR="00D4120D" w:rsidRPr="005E4D69" w:rsidRDefault="00D4120D" w:rsidP="006815C4">
            <w:pPr>
              <w:spacing w:line="228" w:lineRule="auto"/>
              <w:ind w:firstLine="0"/>
              <w:jc w:val="center"/>
              <w:rPr>
                <w:sz w:val="24"/>
                <w:szCs w:val="24"/>
              </w:rPr>
            </w:pPr>
            <w:r w:rsidRPr="005E4D69">
              <w:rPr>
                <w:sz w:val="24"/>
                <w:szCs w:val="24"/>
              </w:rPr>
              <w:t>727(100,0)</w:t>
            </w:r>
          </w:p>
        </w:tc>
        <w:tc>
          <w:tcPr>
            <w:tcW w:w="1396" w:type="dxa"/>
            <w:shd w:val="clear" w:color="auto" w:fill="auto"/>
            <w:noWrap/>
            <w:vAlign w:val="center"/>
          </w:tcPr>
          <w:p w14:paraId="4248902A" w14:textId="34F845E5" w:rsidR="00D4120D" w:rsidRPr="005E4D69" w:rsidRDefault="00D4120D" w:rsidP="006815C4">
            <w:pPr>
              <w:spacing w:line="228" w:lineRule="auto"/>
              <w:ind w:firstLine="0"/>
              <w:jc w:val="center"/>
              <w:rPr>
                <w:sz w:val="24"/>
                <w:szCs w:val="24"/>
              </w:rPr>
            </w:pPr>
            <w:r w:rsidRPr="005E4D69">
              <w:rPr>
                <w:sz w:val="24"/>
                <w:szCs w:val="24"/>
              </w:rPr>
              <w:t>1133(100,0)</w:t>
            </w:r>
          </w:p>
        </w:tc>
        <w:tc>
          <w:tcPr>
            <w:tcW w:w="756" w:type="dxa"/>
            <w:vMerge/>
          </w:tcPr>
          <w:p w14:paraId="74CF8282" w14:textId="77777777" w:rsidR="00D4120D" w:rsidRPr="005E4D69" w:rsidRDefault="00D4120D" w:rsidP="006815C4">
            <w:pPr>
              <w:spacing w:line="228" w:lineRule="auto"/>
              <w:ind w:firstLine="0"/>
              <w:rPr>
                <w:sz w:val="24"/>
                <w:szCs w:val="24"/>
              </w:rPr>
            </w:pPr>
          </w:p>
        </w:tc>
      </w:tr>
      <w:tr w:rsidR="005E4D69" w:rsidRPr="005E4D69" w14:paraId="300DCF0F" w14:textId="77777777" w:rsidTr="007F020D">
        <w:trPr>
          <w:trHeight w:val="288"/>
          <w:jc w:val="center"/>
        </w:trPr>
        <w:tc>
          <w:tcPr>
            <w:tcW w:w="2338" w:type="dxa"/>
            <w:vMerge w:val="restart"/>
            <w:shd w:val="clear" w:color="auto" w:fill="auto"/>
            <w:noWrap/>
            <w:hideMark/>
          </w:tcPr>
          <w:p w14:paraId="2C0DFD02" w14:textId="77777777" w:rsidR="00D4120D" w:rsidRPr="005E4D69" w:rsidRDefault="00D4120D" w:rsidP="006815C4">
            <w:pPr>
              <w:spacing w:line="228" w:lineRule="auto"/>
              <w:ind w:firstLine="0"/>
              <w:rPr>
                <w:rFonts w:eastAsia="Times New Roman"/>
                <w:sz w:val="24"/>
                <w:szCs w:val="24"/>
                <w:lang w:eastAsia="ru-RU"/>
              </w:rPr>
            </w:pPr>
            <w:r w:rsidRPr="005E4D69">
              <w:rPr>
                <w:rFonts w:eastAsia="Times New Roman"/>
                <w:sz w:val="24"/>
                <w:szCs w:val="24"/>
                <w:lang w:eastAsia="ru-RU"/>
              </w:rPr>
              <w:t xml:space="preserve">Врач/фармацевт объяснил мне как хранить лекарства </w:t>
            </w:r>
          </w:p>
        </w:tc>
        <w:tc>
          <w:tcPr>
            <w:tcW w:w="2390" w:type="dxa"/>
            <w:shd w:val="clear" w:color="auto" w:fill="auto"/>
            <w:noWrap/>
            <w:hideMark/>
          </w:tcPr>
          <w:p w14:paraId="2FB00141" w14:textId="77777777" w:rsidR="00D4120D" w:rsidRPr="005E4D69" w:rsidRDefault="00D4120D" w:rsidP="006815C4">
            <w:pPr>
              <w:spacing w:line="228" w:lineRule="auto"/>
              <w:ind w:firstLine="0"/>
              <w:rPr>
                <w:sz w:val="24"/>
                <w:szCs w:val="24"/>
              </w:rPr>
            </w:pPr>
            <w:r w:rsidRPr="005E4D69">
              <w:rPr>
                <w:sz w:val="24"/>
                <w:szCs w:val="24"/>
              </w:rPr>
              <w:t>Согласен</w:t>
            </w:r>
          </w:p>
        </w:tc>
        <w:tc>
          <w:tcPr>
            <w:tcW w:w="1466" w:type="dxa"/>
            <w:shd w:val="clear" w:color="auto" w:fill="auto"/>
            <w:noWrap/>
            <w:vAlign w:val="center"/>
          </w:tcPr>
          <w:p w14:paraId="0E2CF80D" w14:textId="18C4400C" w:rsidR="00D4120D" w:rsidRPr="005E4D69" w:rsidRDefault="00D4120D" w:rsidP="006815C4">
            <w:pPr>
              <w:spacing w:line="228" w:lineRule="auto"/>
              <w:ind w:firstLine="0"/>
              <w:jc w:val="center"/>
              <w:rPr>
                <w:sz w:val="24"/>
                <w:szCs w:val="24"/>
              </w:rPr>
            </w:pPr>
            <w:r w:rsidRPr="005E4D69">
              <w:rPr>
                <w:sz w:val="24"/>
                <w:szCs w:val="24"/>
              </w:rPr>
              <w:t>322 (79,3)</w:t>
            </w:r>
          </w:p>
        </w:tc>
        <w:tc>
          <w:tcPr>
            <w:tcW w:w="1414" w:type="dxa"/>
            <w:shd w:val="clear" w:color="auto" w:fill="auto"/>
            <w:noWrap/>
            <w:vAlign w:val="center"/>
          </w:tcPr>
          <w:p w14:paraId="6E34D19A" w14:textId="7D5A4846" w:rsidR="00D4120D" w:rsidRPr="005E4D69" w:rsidRDefault="00D4120D" w:rsidP="006815C4">
            <w:pPr>
              <w:spacing w:line="228" w:lineRule="auto"/>
              <w:ind w:firstLine="0"/>
              <w:jc w:val="center"/>
              <w:rPr>
                <w:sz w:val="24"/>
                <w:szCs w:val="24"/>
              </w:rPr>
            </w:pPr>
            <w:r w:rsidRPr="005E4D69">
              <w:rPr>
                <w:sz w:val="24"/>
                <w:szCs w:val="24"/>
              </w:rPr>
              <w:t>524(72,1)</w:t>
            </w:r>
          </w:p>
        </w:tc>
        <w:tc>
          <w:tcPr>
            <w:tcW w:w="1396" w:type="dxa"/>
            <w:shd w:val="clear" w:color="auto" w:fill="auto"/>
            <w:noWrap/>
            <w:vAlign w:val="center"/>
          </w:tcPr>
          <w:p w14:paraId="7B59FAB3" w14:textId="339E3AC2" w:rsidR="00D4120D" w:rsidRPr="005E4D69" w:rsidRDefault="00D4120D" w:rsidP="006815C4">
            <w:pPr>
              <w:spacing w:line="228" w:lineRule="auto"/>
              <w:ind w:firstLine="0"/>
              <w:jc w:val="center"/>
              <w:rPr>
                <w:sz w:val="24"/>
                <w:szCs w:val="24"/>
              </w:rPr>
            </w:pPr>
            <w:r w:rsidRPr="005E4D69">
              <w:rPr>
                <w:sz w:val="24"/>
                <w:szCs w:val="24"/>
              </w:rPr>
              <w:t>846(74,7)</w:t>
            </w:r>
          </w:p>
        </w:tc>
        <w:tc>
          <w:tcPr>
            <w:tcW w:w="756" w:type="dxa"/>
            <w:vMerge w:val="restart"/>
          </w:tcPr>
          <w:p w14:paraId="45F3ABAC" w14:textId="77777777" w:rsidR="00D4120D" w:rsidRPr="005E4D69" w:rsidRDefault="00D4120D" w:rsidP="006815C4">
            <w:pPr>
              <w:spacing w:line="228" w:lineRule="auto"/>
              <w:ind w:firstLine="0"/>
              <w:rPr>
                <w:sz w:val="24"/>
                <w:szCs w:val="24"/>
              </w:rPr>
            </w:pPr>
            <w:r w:rsidRPr="005E4D69">
              <w:rPr>
                <w:rFonts w:eastAsia="Times New Roman"/>
                <w:sz w:val="24"/>
                <w:szCs w:val="24"/>
                <w:lang w:eastAsia="ru-RU"/>
              </w:rPr>
              <w:t>0,012</w:t>
            </w:r>
          </w:p>
        </w:tc>
      </w:tr>
      <w:tr w:rsidR="005E4D69" w:rsidRPr="005E4D69" w14:paraId="10775625" w14:textId="77777777" w:rsidTr="007F020D">
        <w:trPr>
          <w:trHeight w:val="288"/>
          <w:jc w:val="center"/>
        </w:trPr>
        <w:tc>
          <w:tcPr>
            <w:tcW w:w="2338" w:type="dxa"/>
            <w:vMerge/>
            <w:shd w:val="clear" w:color="auto" w:fill="auto"/>
            <w:noWrap/>
            <w:hideMark/>
          </w:tcPr>
          <w:p w14:paraId="1CCD49AB"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A8FE916" w14:textId="77777777" w:rsidR="00D4120D" w:rsidRPr="005E4D69" w:rsidRDefault="00D4120D" w:rsidP="006815C4">
            <w:pPr>
              <w:spacing w:line="228" w:lineRule="auto"/>
              <w:ind w:firstLine="0"/>
              <w:rPr>
                <w:sz w:val="24"/>
                <w:szCs w:val="24"/>
              </w:rPr>
            </w:pPr>
            <w:r w:rsidRPr="005E4D69">
              <w:rPr>
                <w:sz w:val="24"/>
                <w:szCs w:val="24"/>
              </w:rPr>
              <w:t>Полностью согласен</w:t>
            </w:r>
          </w:p>
        </w:tc>
        <w:tc>
          <w:tcPr>
            <w:tcW w:w="1466" w:type="dxa"/>
            <w:shd w:val="clear" w:color="auto" w:fill="auto"/>
            <w:noWrap/>
            <w:vAlign w:val="center"/>
          </w:tcPr>
          <w:p w14:paraId="4DED9ACD" w14:textId="3BD9B9B1" w:rsidR="00D4120D" w:rsidRPr="005E4D69" w:rsidRDefault="00D4120D" w:rsidP="006815C4">
            <w:pPr>
              <w:spacing w:line="228" w:lineRule="auto"/>
              <w:ind w:firstLine="0"/>
              <w:jc w:val="center"/>
              <w:rPr>
                <w:sz w:val="24"/>
                <w:szCs w:val="24"/>
              </w:rPr>
            </w:pPr>
            <w:r w:rsidRPr="005E4D69">
              <w:rPr>
                <w:sz w:val="24"/>
                <w:szCs w:val="24"/>
              </w:rPr>
              <w:t>58 (14,3)</w:t>
            </w:r>
          </w:p>
        </w:tc>
        <w:tc>
          <w:tcPr>
            <w:tcW w:w="1414" w:type="dxa"/>
            <w:shd w:val="clear" w:color="auto" w:fill="auto"/>
            <w:noWrap/>
            <w:vAlign w:val="center"/>
          </w:tcPr>
          <w:p w14:paraId="2F5891F3" w14:textId="4E3C60CC" w:rsidR="00D4120D" w:rsidRPr="005E4D69" w:rsidRDefault="00D4120D" w:rsidP="006815C4">
            <w:pPr>
              <w:spacing w:line="228" w:lineRule="auto"/>
              <w:ind w:firstLine="0"/>
              <w:jc w:val="center"/>
              <w:rPr>
                <w:sz w:val="24"/>
                <w:szCs w:val="24"/>
              </w:rPr>
            </w:pPr>
            <w:r w:rsidRPr="005E4D69">
              <w:rPr>
                <w:sz w:val="24"/>
                <w:szCs w:val="24"/>
              </w:rPr>
              <w:t>113(15,5)</w:t>
            </w:r>
          </w:p>
        </w:tc>
        <w:tc>
          <w:tcPr>
            <w:tcW w:w="1396" w:type="dxa"/>
            <w:shd w:val="clear" w:color="auto" w:fill="auto"/>
            <w:noWrap/>
            <w:vAlign w:val="center"/>
          </w:tcPr>
          <w:p w14:paraId="73E3EB32" w14:textId="5840F2C7" w:rsidR="00D4120D" w:rsidRPr="005E4D69" w:rsidRDefault="00D4120D" w:rsidP="006815C4">
            <w:pPr>
              <w:spacing w:line="228" w:lineRule="auto"/>
              <w:ind w:firstLine="0"/>
              <w:jc w:val="center"/>
              <w:rPr>
                <w:sz w:val="24"/>
                <w:szCs w:val="24"/>
              </w:rPr>
            </w:pPr>
            <w:r w:rsidRPr="005E4D69">
              <w:rPr>
                <w:sz w:val="24"/>
                <w:szCs w:val="24"/>
              </w:rPr>
              <w:t>171(15,1)</w:t>
            </w:r>
          </w:p>
        </w:tc>
        <w:tc>
          <w:tcPr>
            <w:tcW w:w="756" w:type="dxa"/>
            <w:vMerge/>
          </w:tcPr>
          <w:p w14:paraId="09C2C7CA" w14:textId="77777777" w:rsidR="00D4120D" w:rsidRPr="005E4D69" w:rsidRDefault="00D4120D" w:rsidP="006815C4">
            <w:pPr>
              <w:spacing w:line="228" w:lineRule="auto"/>
              <w:ind w:firstLine="0"/>
              <w:rPr>
                <w:sz w:val="24"/>
                <w:szCs w:val="24"/>
              </w:rPr>
            </w:pPr>
          </w:p>
        </w:tc>
      </w:tr>
      <w:tr w:rsidR="005E4D69" w:rsidRPr="005E4D69" w14:paraId="369A73B1" w14:textId="77777777" w:rsidTr="007F020D">
        <w:trPr>
          <w:trHeight w:val="288"/>
          <w:jc w:val="center"/>
        </w:trPr>
        <w:tc>
          <w:tcPr>
            <w:tcW w:w="2338" w:type="dxa"/>
            <w:vMerge/>
            <w:shd w:val="clear" w:color="auto" w:fill="auto"/>
            <w:noWrap/>
            <w:hideMark/>
          </w:tcPr>
          <w:p w14:paraId="4D30810A"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8D32DEE" w14:textId="77777777" w:rsidR="00D4120D" w:rsidRPr="005E4D69" w:rsidRDefault="00D4120D" w:rsidP="006815C4">
            <w:pPr>
              <w:spacing w:line="228" w:lineRule="auto"/>
              <w:ind w:firstLine="0"/>
              <w:rPr>
                <w:sz w:val="24"/>
                <w:szCs w:val="24"/>
              </w:rPr>
            </w:pPr>
            <w:r w:rsidRPr="005E4D69">
              <w:rPr>
                <w:sz w:val="24"/>
                <w:szCs w:val="24"/>
              </w:rPr>
              <w:t>Нейтрально</w:t>
            </w:r>
          </w:p>
        </w:tc>
        <w:tc>
          <w:tcPr>
            <w:tcW w:w="1466" w:type="dxa"/>
            <w:shd w:val="clear" w:color="auto" w:fill="auto"/>
            <w:noWrap/>
            <w:vAlign w:val="center"/>
          </w:tcPr>
          <w:p w14:paraId="3895E05F" w14:textId="2AB59105" w:rsidR="00D4120D" w:rsidRPr="005E4D69" w:rsidRDefault="00D4120D" w:rsidP="006815C4">
            <w:pPr>
              <w:spacing w:line="228" w:lineRule="auto"/>
              <w:ind w:firstLine="0"/>
              <w:jc w:val="center"/>
              <w:rPr>
                <w:sz w:val="24"/>
                <w:szCs w:val="24"/>
              </w:rPr>
            </w:pPr>
            <w:r w:rsidRPr="005E4D69">
              <w:rPr>
                <w:sz w:val="24"/>
                <w:szCs w:val="24"/>
              </w:rPr>
              <w:t>8 (2,0)</w:t>
            </w:r>
          </w:p>
        </w:tc>
        <w:tc>
          <w:tcPr>
            <w:tcW w:w="1414" w:type="dxa"/>
            <w:shd w:val="clear" w:color="auto" w:fill="auto"/>
            <w:noWrap/>
            <w:vAlign w:val="center"/>
          </w:tcPr>
          <w:p w14:paraId="68CD7F57" w14:textId="4E27217C" w:rsidR="00D4120D" w:rsidRPr="005E4D69" w:rsidRDefault="00D4120D" w:rsidP="006815C4">
            <w:pPr>
              <w:spacing w:line="228" w:lineRule="auto"/>
              <w:ind w:firstLine="0"/>
              <w:jc w:val="center"/>
              <w:rPr>
                <w:sz w:val="24"/>
                <w:szCs w:val="24"/>
              </w:rPr>
            </w:pPr>
            <w:r w:rsidRPr="005E4D69">
              <w:rPr>
                <w:sz w:val="24"/>
                <w:szCs w:val="24"/>
              </w:rPr>
              <w:t>17(2,3)</w:t>
            </w:r>
          </w:p>
        </w:tc>
        <w:tc>
          <w:tcPr>
            <w:tcW w:w="1396" w:type="dxa"/>
            <w:shd w:val="clear" w:color="auto" w:fill="auto"/>
            <w:noWrap/>
            <w:vAlign w:val="center"/>
          </w:tcPr>
          <w:p w14:paraId="2E9B1CD9" w14:textId="4EAE8F03" w:rsidR="00D4120D" w:rsidRPr="005E4D69" w:rsidRDefault="00D4120D" w:rsidP="006815C4">
            <w:pPr>
              <w:spacing w:line="228" w:lineRule="auto"/>
              <w:ind w:firstLine="0"/>
              <w:jc w:val="center"/>
              <w:rPr>
                <w:sz w:val="24"/>
                <w:szCs w:val="24"/>
              </w:rPr>
            </w:pPr>
            <w:r w:rsidRPr="005E4D69">
              <w:rPr>
                <w:sz w:val="24"/>
                <w:szCs w:val="24"/>
              </w:rPr>
              <w:t>25(2,2)</w:t>
            </w:r>
          </w:p>
        </w:tc>
        <w:tc>
          <w:tcPr>
            <w:tcW w:w="756" w:type="dxa"/>
            <w:vMerge/>
          </w:tcPr>
          <w:p w14:paraId="0FAE8E6C" w14:textId="77777777" w:rsidR="00D4120D" w:rsidRPr="005E4D69" w:rsidRDefault="00D4120D" w:rsidP="006815C4">
            <w:pPr>
              <w:spacing w:line="228" w:lineRule="auto"/>
              <w:ind w:firstLine="0"/>
              <w:rPr>
                <w:sz w:val="24"/>
                <w:szCs w:val="24"/>
              </w:rPr>
            </w:pPr>
          </w:p>
        </w:tc>
      </w:tr>
      <w:tr w:rsidR="005E4D69" w:rsidRPr="005E4D69" w14:paraId="43D745C2" w14:textId="77777777" w:rsidTr="007F020D">
        <w:trPr>
          <w:trHeight w:val="288"/>
          <w:jc w:val="center"/>
        </w:trPr>
        <w:tc>
          <w:tcPr>
            <w:tcW w:w="2338" w:type="dxa"/>
            <w:vMerge/>
            <w:shd w:val="clear" w:color="auto" w:fill="auto"/>
            <w:noWrap/>
            <w:hideMark/>
          </w:tcPr>
          <w:p w14:paraId="5E551874"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0197FB1A" w14:textId="77777777" w:rsidR="00D4120D" w:rsidRPr="005E4D69" w:rsidRDefault="00D4120D" w:rsidP="006815C4">
            <w:pPr>
              <w:spacing w:line="228" w:lineRule="auto"/>
              <w:ind w:firstLine="0"/>
              <w:rPr>
                <w:sz w:val="24"/>
                <w:szCs w:val="24"/>
              </w:rPr>
            </w:pPr>
            <w:r w:rsidRPr="005E4D69">
              <w:rPr>
                <w:sz w:val="24"/>
                <w:szCs w:val="24"/>
              </w:rPr>
              <w:t>Не согласен</w:t>
            </w:r>
          </w:p>
        </w:tc>
        <w:tc>
          <w:tcPr>
            <w:tcW w:w="1466" w:type="dxa"/>
            <w:shd w:val="clear" w:color="auto" w:fill="auto"/>
            <w:noWrap/>
            <w:vAlign w:val="center"/>
          </w:tcPr>
          <w:p w14:paraId="3E88C992" w14:textId="12893EDE" w:rsidR="00D4120D" w:rsidRPr="005E4D69" w:rsidRDefault="00D4120D" w:rsidP="006815C4">
            <w:pPr>
              <w:spacing w:line="228" w:lineRule="auto"/>
              <w:ind w:firstLine="0"/>
              <w:jc w:val="center"/>
              <w:rPr>
                <w:sz w:val="24"/>
                <w:szCs w:val="24"/>
              </w:rPr>
            </w:pPr>
            <w:r w:rsidRPr="005E4D69">
              <w:rPr>
                <w:sz w:val="24"/>
                <w:szCs w:val="24"/>
              </w:rPr>
              <w:t>18 (4,4)</w:t>
            </w:r>
          </w:p>
        </w:tc>
        <w:tc>
          <w:tcPr>
            <w:tcW w:w="1414" w:type="dxa"/>
            <w:shd w:val="clear" w:color="auto" w:fill="auto"/>
            <w:noWrap/>
            <w:vAlign w:val="center"/>
          </w:tcPr>
          <w:p w14:paraId="20A9B790" w14:textId="33A14D81" w:rsidR="00D4120D" w:rsidRPr="005E4D69" w:rsidRDefault="00D4120D" w:rsidP="006815C4">
            <w:pPr>
              <w:spacing w:line="228" w:lineRule="auto"/>
              <w:ind w:firstLine="0"/>
              <w:jc w:val="center"/>
              <w:rPr>
                <w:sz w:val="24"/>
                <w:szCs w:val="24"/>
              </w:rPr>
            </w:pPr>
            <w:r w:rsidRPr="005E4D69">
              <w:rPr>
                <w:sz w:val="24"/>
                <w:szCs w:val="24"/>
              </w:rPr>
              <w:t>73(10,0)</w:t>
            </w:r>
          </w:p>
        </w:tc>
        <w:tc>
          <w:tcPr>
            <w:tcW w:w="1396" w:type="dxa"/>
            <w:shd w:val="clear" w:color="auto" w:fill="auto"/>
            <w:noWrap/>
            <w:vAlign w:val="center"/>
          </w:tcPr>
          <w:p w14:paraId="29F3E63B" w14:textId="19B15450" w:rsidR="00D4120D" w:rsidRPr="005E4D69" w:rsidRDefault="00D4120D" w:rsidP="006815C4">
            <w:pPr>
              <w:spacing w:line="228" w:lineRule="auto"/>
              <w:ind w:firstLine="0"/>
              <w:jc w:val="center"/>
              <w:rPr>
                <w:sz w:val="24"/>
                <w:szCs w:val="24"/>
              </w:rPr>
            </w:pPr>
            <w:r w:rsidRPr="005E4D69">
              <w:rPr>
                <w:sz w:val="24"/>
                <w:szCs w:val="24"/>
              </w:rPr>
              <w:t>91(8,0)</w:t>
            </w:r>
          </w:p>
        </w:tc>
        <w:tc>
          <w:tcPr>
            <w:tcW w:w="756" w:type="dxa"/>
            <w:vMerge/>
          </w:tcPr>
          <w:p w14:paraId="0CD433E3" w14:textId="77777777" w:rsidR="00D4120D" w:rsidRPr="005E4D69" w:rsidRDefault="00D4120D" w:rsidP="006815C4">
            <w:pPr>
              <w:spacing w:line="228" w:lineRule="auto"/>
              <w:ind w:firstLine="0"/>
              <w:rPr>
                <w:sz w:val="24"/>
                <w:szCs w:val="24"/>
              </w:rPr>
            </w:pPr>
          </w:p>
        </w:tc>
      </w:tr>
      <w:tr w:rsidR="005E4D69" w:rsidRPr="005E4D69" w14:paraId="17172E2E" w14:textId="77777777" w:rsidTr="007F020D">
        <w:trPr>
          <w:trHeight w:val="288"/>
          <w:jc w:val="center"/>
        </w:trPr>
        <w:tc>
          <w:tcPr>
            <w:tcW w:w="2338" w:type="dxa"/>
            <w:vMerge/>
            <w:shd w:val="clear" w:color="auto" w:fill="auto"/>
            <w:noWrap/>
          </w:tcPr>
          <w:p w14:paraId="349C0974"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61238925" w14:textId="77777777" w:rsidR="00D4120D" w:rsidRPr="005E4D69" w:rsidRDefault="00D4120D" w:rsidP="006815C4">
            <w:pPr>
              <w:spacing w:line="228" w:lineRule="auto"/>
              <w:ind w:firstLine="0"/>
              <w:rPr>
                <w:sz w:val="24"/>
                <w:szCs w:val="24"/>
              </w:rPr>
            </w:pPr>
            <w:r w:rsidRPr="005E4D69">
              <w:rPr>
                <w:sz w:val="24"/>
                <w:szCs w:val="24"/>
              </w:rPr>
              <w:t>Итого</w:t>
            </w:r>
          </w:p>
        </w:tc>
        <w:tc>
          <w:tcPr>
            <w:tcW w:w="1466" w:type="dxa"/>
            <w:shd w:val="clear" w:color="auto" w:fill="auto"/>
            <w:noWrap/>
            <w:vAlign w:val="center"/>
          </w:tcPr>
          <w:p w14:paraId="2B5140C3" w14:textId="363D7A27" w:rsidR="00D4120D" w:rsidRPr="005E4D69" w:rsidRDefault="00D4120D" w:rsidP="006815C4">
            <w:pPr>
              <w:spacing w:line="228" w:lineRule="auto"/>
              <w:ind w:firstLine="0"/>
              <w:jc w:val="center"/>
              <w:rPr>
                <w:sz w:val="24"/>
                <w:szCs w:val="24"/>
              </w:rPr>
            </w:pPr>
            <w:r w:rsidRPr="005E4D69">
              <w:rPr>
                <w:sz w:val="24"/>
                <w:szCs w:val="24"/>
              </w:rPr>
              <w:t>406 (100,0)</w:t>
            </w:r>
          </w:p>
        </w:tc>
        <w:tc>
          <w:tcPr>
            <w:tcW w:w="1414" w:type="dxa"/>
            <w:shd w:val="clear" w:color="auto" w:fill="auto"/>
            <w:noWrap/>
            <w:vAlign w:val="center"/>
          </w:tcPr>
          <w:p w14:paraId="672E3707" w14:textId="0698EBF8" w:rsidR="00D4120D" w:rsidRPr="005E4D69" w:rsidRDefault="00D4120D" w:rsidP="006815C4">
            <w:pPr>
              <w:spacing w:line="228" w:lineRule="auto"/>
              <w:ind w:firstLine="0"/>
              <w:jc w:val="center"/>
              <w:rPr>
                <w:sz w:val="24"/>
                <w:szCs w:val="24"/>
              </w:rPr>
            </w:pPr>
            <w:r w:rsidRPr="005E4D69">
              <w:rPr>
                <w:sz w:val="24"/>
                <w:szCs w:val="24"/>
              </w:rPr>
              <w:t>727(100,0)</w:t>
            </w:r>
          </w:p>
        </w:tc>
        <w:tc>
          <w:tcPr>
            <w:tcW w:w="1396" w:type="dxa"/>
            <w:shd w:val="clear" w:color="auto" w:fill="auto"/>
            <w:noWrap/>
            <w:vAlign w:val="center"/>
          </w:tcPr>
          <w:p w14:paraId="7301FE9A" w14:textId="42FC3BF5" w:rsidR="00D4120D" w:rsidRPr="005E4D69" w:rsidRDefault="00D4120D" w:rsidP="006815C4">
            <w:pPr>
              <w:spacing w:line="228" w:lineRule="auto"/>
              <w:ind w:firstLine="0"/>
              <w:jc w:val="center"/>
              <w:rPr>
                <w:sz w:val="24"/>
                <w:szCs w:val="24"/>
              </w:rPr>
            </w:pPr>
            <w:r w:rsidRPr="005E4D69">
              <w:rPr>
                <w:sz w:val="24"/>
                <w:szCs w:val="24"/>
              </w:rPr>
              <w:t>1133(100,0)</w:t>
            </w:r>
          </w:p>
        </w:tc>
        <w:tc>
          <w:tcPr>
            <w:tcW w:w="756" w:type="dxa"/>
            <w:vMerge/>
          </w:tcPr>
          <w:p w14:paraId="2E914BD6" w14:textId="77777777" w:rsidR="00D4120D" w:rsidRPr="005E4D69" w:rsidRDefault="00D4120D" w:rsidP="006815C4">
            <w:pPr>
              <w:spacing w:line="228" w:lineRule="auto"/>
              <w:ind w:firstLine="0"/>
              <w:rPr>
                <w:sz w:val="24"/>
                <w:szCs w:val="24"/>
              </w:rPr>
            </w:pPr>
          </w:p>
        </w:tc>
      </w:tr>
      <w:tr w:rsidR="005E4D69" w:rsidRPr="005E4D69" w14:paraId="29583A83" w14:textId="77777777" w:rsidTr="007F020D">
        <w:trPr>
          <w:trHeight w:val="288"/>
          <w:jc w:val="center"/>
        </w:trPr>
        <w:tc>
          <w:tcPr>
            <w:tcW w:w="2338" w:type="dxa"/>
            <w:vMerge w:val="restart"/>
            <w:shd w:val="clear" w:color="auto" w:fill="auto"/>
            <w:noWrap/>
            <w:hideMark/>
          </w:tcPr>
          <w:p w14:paraId="6F536197" w14:textId="77777777" w:rsidR="00D4120D" w:rsidRPr="005E4D69" w:rsidRDefault="00D4120D" w:rsidP="006815C4">
            <w:pPr>
              <w:spacing w:line="228" w:lineRule="auto"/>
              <w:ind w:firstLine="0"/>
              <w:rPr>
                <w:rFonts w:eastAsia="Times New Roman"/>
                <w:sz w:val="24"/>
                <w:szCs w:val="24"/>
                <w:lang w:eastAsia="ru-RU"/>
              </w:rPr>
            </w:pPr>
            <w:r w:rsidRPr="005E4D69">
              <w:rPr>
                <w:rFonts w:eastAsia="Times New Roman"/>
                <w:sz w:val="24"/>
                <w:szCs w:val="24"/>
                <w:lang w:eastAsia="ru-RU"/>
              </w:rPr>
              <w:t xml:space="preserve">Врач/фармацевт уделил мне достаточно времени </w:t>
            </w:r>
          </w:p>
        </w:tc>
        <w:tc>
          <w:tcPr>
            <w:tcW w:w="2390" w:type="dxa"/>
            <w:shd w:val="clear" w:color="auto" w:fill="auto"/>
            <w:noWrap/>
            <w:hideMark/>
          </w:tcPr>
          <w:p w14:paraId="6CD3D79D" w14:textId="77777777" w:rsidR="00D4120D" w:rsidRPr="005E4D69" w:rsidRDefault="00D4120D" w:rsidP="006815C4">
            <w:pPr>
              <w:spacing w:line="228" w:lineRule="auto"/>
              <w:ind w:firstLine="0"/>
              <w:rPr>
                <w:sz w:val="24"/>
                <w:szCs w:val="24"/>
              </w:rPr>
            </w:pPr>
            <w:r w:rsidRPr="005E4D69">
              <w:rPr>
                <w:sz w:val="24"/>
                <w:szCs w:val="24"/>
              </w:rPr>
              <w:t>Согласен</w:t>
            </w:r>
          </w:p>
        </w:tc>
        <w:tc>
          <w:tcPr>
            <w:tcW w:w="1466" w:type="dxa"/>
            <w:shd w:val="clear" w:color="auto" w:fill="auto"/>
            <w:noWrap/>
            <w:vAlign w:val="center"/>
          </w:tcPr>
          <w:p w14:paraId="16038252" w14:textId="6F840A26" w:rsidR="00D4120D" w:rsidRPr="005E4D69" w:rsidRDefault="00D4120D" w:rsidP="006815C4">
            <w:pPr>
              <w:spacing w:line="228" w:lineRule="auto"/>
              <w:ind w:firstLine="0"/>
              <w:jc w:val="center"/>
              <w:rPr>
                <w:sz w:val="24"/>
                <w:szCs w:val="24"/>
              </w:rPr>
            </w:pPr>
            <w:r w:rsidRPr="005E4D69">
              <w:rPr>
                <w:sz w:val="24"/>
                <w:szCs w:val="24"/>
              </w:rPr>
              <w:t>319 (78,6)</w:t>
            </w:r>
          </w:p>
        </w:tc>
        <w:tc>
          <w:tcPr>
            <w:tcW w:w="1414" w:type="dxa"/>
            <w:shd w:val="clear" w:color="auto" w:fill="auto"/>
            <w:noWrap/>
            <w:vAlign w:val="center"/>
          </w:tcPr>
          <w:p w14:paraId="1FAB4701" w14:textId="2AB5415A" w:rsidR="00D4120D" w:rsidRPr="005E4D69" w:rsidRDefault="00D4120D" w:rsidP="006815C4">
            <w:pPr>
              <w:spacing w:line="228" w:lineRule="auto"/>
              <w:ind w:firstLine="0"/>
              <w:jc w:val="center"/>
              <w:rPr>
                <w:sz w:val="24"/>
                <w:szCs w:val="24"/>
              </w:rPr>
            </w:pPr>
            <w:r w:rsidRPr="005E4D69">
              <w:rPr>
                <w:sz w:val="24"/>
                <w:szCs w:val="24"/>
              </w:rPr>
              <w:t>497(68,4)</w:t>
            </w:r>
          </w:p>
        </w:tc>
        <w:tc>
          <w:tcPr>
            <w:tcW w:w="1396" w:type="dxa"/>
            <w:shd w:val="clear" w:color="auto" w:fill="auto"/>
            <w:noWrap/>
            <w:vAlign w:val="center"/>
          </w:tcPr>
          <w:p w14:paraId="08CFA238" w14:textId="6194F700" w:rsidR="00D4120D" w:rsidRPr="005E4D69" w:rsidRDefault="00D4120D" w:rsidP="006815C4">
            <w:pPr>
              <w:spacing w:line="228" w:lineRule="auto"/>
              <w:ind w:firstLine="0"/>
              <w:jc w:val="center"/>
              <w:rPr>
                <w:sz w:val="24"/>
                <w:szCs w:val="24"/>
              </w:rPr>
            </w:pPr>
            <w:r w:rsidRPr="005E4D69">
              <w:rPr>
                <w:sz w:val="24"/>
                <w:szCs w:val="24"/>
              </w:rPr>
              <w:t>816(72,0)</w:t>
            </w:r>
          </w:p>
        </w:tc>
        <w:tc>
          <w:tcPr>
            <w:tcW w:w="756" w:type="dxa"/>
            <w:vMerge w:val="restart"/>
          </w:tcPr>
          <w:p w14:paraId="208F024E" w14:textId="77777777" w:rsidR="00D4120D" w:rsidRPr="005E4D69" w:rsidRDefault="00D4120D" w:rsidP="006815C4">
            <w:pPr>
              <w:spacing w:line="228" w:lineRule="auto"/>
              <w:ind w:firstLine="0"/>
              <w:rPr>
                <w:sz w:val="24"/>
                <w:szCs w:val="24"/>
              </w:rPr>
            </w:pPr>
            <w:r w:rsidRPr="005E4D69">
              <w:rPr>
                <w:rFonts w:eastAsia="Times New Roman"/>
                <w:sz w:val="24"/>
                <w:szCs w:val="24"/>
                <w:lang w:eastAsia="ru-RU"/>
              </w:rPr>
              <w:t>0,001</w:t>
            </w:r>
          </w:p>
        </w:tc>
      </w:tr>
      <w:tr w:rsidR="005E4D69" w:rsidRPr="005E4D69" w14:paraId="73D18504" w14:textId="77777777" w:rsidTr="007F020D">
        <w:trPr>
          <w:trHeight w:val="288"/>
          <w:jc w:val="center"/>
        </w:trPr>
        <w:tc>
          <w:tcPr>
            <w:tcW w:w="2338" w:type="dxa"/>
            <w:vMerge/>
            <w:shd w:val="clear" w:color="auto" w:fill="auto"/>
            <w:noWrap/>
            <w:hideMark/>
          </w:tcPr>
          <w:p w14:paraId="38C974B4"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238EF150" w14:textId="77777777" w:rsidR="00D4120D" w:rsidRPr="005E4D69" w:rsidRDefault="00D4120D" w:rsidP="006815C4">
            <w:pPr>
              <w:spacing w:line="228" w:lineRule="auto"/>
              <w:ind w:firstLine="0"/>
              <w:rPr>
                <w:sz w:val="24"/>
                <w:szCs w:val="24"/>
              </w:rPr>
            </w:pPr>
            <w:r w:rsidRPr="005E4D69">
              <w:rPr>
                <w:sz w:val="24"/>
                <w:szCs w:val="24"/>
              </w:rPr>
              <w:t>Полностью согласен</w:t>
            </w:r>
          </w:p>
        </w:tc>
        <w:tc>
          <w:tcPr>
            <w:tcW w:w="1466" w:type="dxa"/>
            <w:shd w:val="clear" w:color="auto" w:fill="auto"/>
            <w:noWrap/>
            <w:vAlign w:val="center"/>
          </w:tcPr>
          <w:p w14:paraId="3DCC4E53" w14:textId="378647CB" w:rsidR="00D4120D" w:rsidRPr="005E4D69" w:rsidRDefault="00D4120D" w:rsidP="006815C4">
            <w:pPr>
              <w:spacing w:line="228" w:lineRule="auto"/>
              <w:ind w:firstLine="0"/>
              <w:jc w:val="center"/>
              <w:rPr>
                <w:sz w:val="24"/>
                <w:szCs w:val="24"/>
              </w:rPr>
            </w:pPr>
            <w:r w:rsidRPr="005E4D69">
              <w:rPr>
                <w:sz w:val="24"/>
                <w:szCs w:val="24"/>
              </w:rPr>
              <w:t>56 (13,8)</w:t>
            </w:r>
          </w:p>
        </w:tc>
        <w:tc>
          <w:tcPr>
            <w:tcW w:w="1414" w:type="dxa"/>
            <w:shd w:val="clear" w:color="auto" w:fill="auto"/>
            <w:noWrap/>
            <w:vAlign w:val="center"/>
          </w:tcPr>
          <w:p w14:paraId="61E58BD5" w14:textId="65E8B003" w:rsidR="00D4120D" w:rsidRPr="005E4D69" w:rsidRDefault="00D4120D" w:rsidP="006815C4">
            <w:pPr>
              <w:spacing w:line="228" w:lineRule="auto"/>
              <w:ind w:firstLine="0"/>
              <w:jc w:val="center"/>
              <w:rPr>
                <w:sz w:val="24"/>
                <w:szCs w:val="24"/>
              </w:rPr>
            </w:pPr>
            <w:r w:rsidRPr="005E4D69">
              <w:rPr>
                <w:sz w:val="24"/>
                <w:szCs w:val="24"/>
              </w:rPr>
              <w:t>135(18,6)</w:t>
            </w:r>
          </w:p>
        </w:tc>
        <w:tc>
          <w:tcPr>
            <w:tcW w:w="1396" w:type="dxa"/>
            <w:shd w:val="clear" w:color="auto" w:fill="auto"/>
            <w:noWrap/>
            <w:vAlign w:val="center"/>
          </w:tcPr>
          <w:p w14:paraId="3E3267BC" w14:textId="2AD4A267" w:rsidR="00D4120D" w:rsidRPr="005E4D69" w:rsidRDefault="00D4120D" w:rsidP="006815C4">
            <w:pPr>
              <w:spacing w:line="228" w:lineRule="auto"/>
              <w:ind w:firstLine="0"/>
              <w:jc w:val="center"/>
              <w:rPr>
                <w:sz w:val="24"/>
                <w:szCs w:val="24"/>
              </w:rPr>
            </w:pPr>
            <w:r w:rsidRPr="005E4D69">
              <w:rPr>
                <w:sz w:val="24"/>
                <w:szCs w:val="24"/>
              </w:rPr>
              <w:t>191(16,9)</w:t>
            </w:r>
          </w:p>
        </w:tc>
        <w:tc>
          <w:tcPr>
            <w:tcW w:w="756" w:type="dxa"/>
            <w:vMerge/>
          </w:tcPr>
          <w:p w14:paraId="2EC26CB7" w14:textId="77777777" w:rsidR="00D4120D" w:rsidRPr="005E4D69" w:rsidRDefault="00D4120D" w:rsidP="006815C4">
            <w:pPr>
              <w:spacing w:line="228" w:lineRule="auto"/>
              <w:ind w:firstLine="0"/>
              <w:rPr>
                <w:sz w:val="24"/>
                <w:szCs w:val="24"/>
              </w:rPr>
            </w:pPr>
          </w:p>
        </w:tc>
      </w:tr>
      <w:tr w:rsidR="005E4D69" w:rsidRPr="005E4D69" w14:paraId="599E6D11" w14:textId="77777777" w:rsidTr="007F020D">
        <w:trPr>
          <w:trHeight w:val="288"/>
          <w:jc w:val="center"/>
        </w:trPr>
        <w:tc>
          <w:tcPr>
            <w:tcW w:w="2338" w:type="dxa"/>
            <w:vMerge/>
            <w:shd w:val="clear" w:color="auto" w:fill="auto"/>
            <w:noWrap/>
            <w:hideMark/>
          </w:tcPr>
          <w:p w14:paraId="47E8D0CE"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499F4D78" w14:textId="77777777" w:rsidR="00D4120D" w:rsidRPr="005E4D69" w:rsidRDefault="00D4120D" w:rsidP="006815C4">
            <w:pPr>
              <w:spacing w:line="228" w:lineRule="auto"/>
              <w:ind w:firstLine="0"/>
              <w:rPr>
                <w:sz w:val="24"/>
                <w:szCs w:val="24"/>
              </w:rPr>
            </w:pPr>
            <w:r w:rsidRPr="005E4D69">
              <w:rPr>
                <w:sz w:val="24"/>
                <w:szCs w:val="24"/>
              </w:rPr>
              <w:t>Нейтрально</w:t>
            </w:r>
          </w:p>
        </w:tc>
        <w:tc>
          <w:tcPr>
            <w:tcW w:w="1466" w:type="dxa"/>
            <w:shd w:val="clear" w:color="auto" w:fill="auto"/>
            <w:noWrap/>
            <w:vAlign w:val="center"/>
          </w:tcPr>
          <w:p w14:paraId="7F6BDE3D" w14:textId="357D177B" w:rsidR="00D4120D" w:rsidRPr="005E4D69" w:rsidRDefault="00D4120D" w:rsidP="006815C4">
            <w:pPr>
              <w:spacing w:line="228" w:lineRule="auto"/>
              <w:ind w:firstLine="0"/>
              <w:jc w:val="center"/>
              <w:rPr>
                <w:sz w:val="24"/>
                <w:szCs w:val="24"/>
              </w:rPr>
            </w:pPr>
            <w:r w:rsidRPr="005E4D69">
              <w:rPr>
                <w:sz w:val="24"/>
                <w:szCs w:val="24"/>
              </w:rPr>
              <w:t>14 (3,4)</w:t>
            </w:r>
          </w:p>
        </w:tc>
        <w:tc>
          <w:tcPr>
            <w:tcW w:w="1414" w:type="dxa"/>
            <w:shd w:val="clear" w:color="auto" w:fill="auto"/>
            <w:noWrap/>
            <w:vAlign w:val="center"/>
          </w:tcPr>
          <w:p w14:paraId="6839CEB5" w14:textId="007A10F1" w:rsidR="00D4120D" w:rsidRPr="005E4D69" w:rsidRDefault="00D4120D" w:rsidP="006815C4">
            <w:pPr>
              <w:spacing w:line="228" w:lineRule="auto"/>
              <w:ind w:firstLine="0"/>
              <w:jc w:val="center"/>
              <w:rPr>
                <w:bCs/>
                <w:i/>
                <w:sz w:val="24"/>
                <w:szCs w:val="24"/>
              </w:rPr>
            </w:pPr>
            <w:r w:rsidRPr="005E4D69">
              <w:rPr>
                <w:bCs/>
                <w:i/>
                <w:sz w:val="24"/>
                <w:szCs w:val="24"/>
              </w:rPr>
              <w:t>29(4,0)</w:t>
            </w:r>
          </w:p>
        </w:tc>
        <w:tc>
          <w:tcPr>
            <w:tcW w:w="1396" w:type="dxa"/>
            <w:shd w:val="clear" w:color="auto" w:fill="auto"/>
            <w:noWrap/>
            <w:vAlign w:val="center"/>
          </w:tcPr>
          <w:p w14:paraId="0CBBDC09" w14:textId="3A67165F" w:rsidR="00D4120D" w:rsidRPr="005E4D69" w:rsidRDefault="00D4120D" w:rsidP="006815C4">
            <w:pPr>
              <w:spacing w:line="228" w:lineRule="auto"/>
              <w:ind w:firstLine="0"/>
              <w:jc w:val="center"/>
              <w:rPr>
                <w:sz w:val="24"/>
                <w:szCs w:val="24"/>
              </w:rPr>
            </w:pPr>
            <w:r w:rsidRPr="005E4D69">
              <w:rPr>
                <w:sz w:val="24"/>
                <w:szCs w:val="24"/>
              </w:rPr>
              <w:t>43(3,8)</w:t>
            </w:r>
          </w:p>
        </w:tc>
        <w:tc>
          <w:tcPr>
            <w:tcW w:w="756" w:type="dxa"/>
            <w:vMerge/>
          </w:tcPr>
          <w:p w14:paraId="1DF4F66D" w14:textId="77777777" w:rsidR="00D4120D" w:rsidRPr="005E4D69" w:rsidRDefault="00D4120D" w:rsidP="006815C4">
            <w:pPr>
              <w:spacing w:line="228" w:lineRule="auto"/>
              <w:ind w:firstLine="0"/>
              <w:rPr>
                <w:sz w:val="24"/>
                <w:szCs w:val="24"/>
              </w:rPr>
            </w:pPr>
          </w:p>
        </w:tc>
      </w:tr>
      <w:tr w:rsidR="005E4D69" w:rsidRPr="005E4D69" w14:paraId="1F2388D1" w14:textId="77777777" w:rsidTr="007F020D">
        <w:trPr>
          <w:trHeight w:val="288"/>
          <w:jc w:val="center"/>
        </w:trPr>
        <w:tc>
          <w:tcPr>
            <w:tcW w:w="2338" w:type="dxa"/>
            <w:vMerge/>
            <w:shd w:val="clear" w:color="auto" w:fill="auto"/>
            <w:noWrap/>
            <w:hideMark/>
          </w:tcPr>
          <w:p w14:paraId="2DCB0B3B"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17A990B" w14:textId="77777777" w:rsidR="00D4120D" w:rsidRPr="005E4D69" w:rsidRDefault="00D4120D" w:rsidP="006815C4">
            <w:pPr>
              <w:spacing w:line="228" w:lineRule="auto"/>
              <w:ind w:firstLine="0"/>
              <w:rPr>
                <w:sz w:val="24"/>
                <w:szCs w:val="24"/>
              </w:rPr>
            </w:pPr>
            <w:r w:rsidRPr="005E4D69">
              <w:rPr>
                <w:sz w:val="24"/>
                <w:szCs w:val="24"/>
              </w:rPr>
              <w:t>Не согласен</w:t>
            </w:r>
          </w:p>
        </w:tc>
        <w:tc>
          <w:tcPr>
            <w:tcW w:w="1466" w:type="dxa"/>
            <w:shd w:val="clear" w:color="auto" w:fill="auto"/>
            <w:noWrap/>
            <w:vAlign w:val="center"/>
          </w:tcPr>
          <w:p w14:paraId="374E2732" w14:textId="1AFA9045" w:rsidR="00D4120D" w:rsidRPr="005E4D69" w:rsidRDefault="00D4120D" w:rsidP="006815C4">
            <w:pPr>
              <w:spacing w:line="228" w:lineRule="auto"/>
              <w:ind w:firstLine="0"/>
              <w:jc w:val="center"/>
              <w:rPr>
                <w:sz w:val="24"/>
                <w:szCs w:val="24"/>
              </w:rPr>
            </w:pPr>
            <w:r w:rsidRPr="005E4D69">
              <w:rPr>
                <w:sz w:val="24"/>
                <w:szCs w:val="24"/>
              </w:rPr>
              <w:t>15 (3,7)</w:t>
            </w:r>
          </w:p>
        </w:tc>
        <w:tc>
          <w:tcPr>
            <w:tcW w:w="1414" w:type="dxa"/>
            <w:shd w:val="clear" w:color="auto" w:fill="auto"/>
            <w:noWrap/>
            <w:vAlign w:val="center"/>
          </w:tcPr>
          <w:p w14:paraId="4C4267BB" w14:textId="53AF2061" w:rsidR="00D4120D" w:rsidRPr="005E4D69" w:rsidRDefault="00D4120D" w:rsidP="006815C4">
            <w:pPr>
              <w:spacing w:line="228" w:lineRule="auto"/>
              <w:ind w:firstLine="0"/>
              <w:jc w:val="center"/>
              <w:rPr>
                <w:bCs/>
                <w:i/>
                <w:sz w:val="24"/>
                <w:szCs w:val="24"/>
              </w:rPr>
            </w:pPr>
            <w:r w:rsidRPr="005E4D69">
              <w:rPr>
                <w:bCs/>
                <w:i/>
                <w:sz w:val="24"/>
                <w:szCs w:val="24"/>
              </w:rPr>
              <w:t>66(9,1)</w:t>
            </w:r>
          </w:p>
        </w:tc>
        <w:tc>
          <w:tcPr>
            <w:tcW w:w="1396" w:type="dxa"/>
            <w:shd w:val="clear" w:color="auto" w:fill="auto"/>
            <w:noWrap/>
            <w:vAlign w:val="center"/>
          </w:tcPr>
          <w:p w14:paraId="2A923E1D" w14:textId="1FD202E5" w:rsidR="00D4120D" w:rsidRPr="005E4D69" w:rsidRDefault="00D4120D" w:rsidP="006815C4">
            <w:pPr>
              <w:spacing w:line="228" w:lineRule="auto"/>
              <w:ind w:firstLine="0"/>
              <w:jc w:val="center"/>
              <w:rPr>
                <w:sz w:val="24"/>
                <w:szCs w:val="24"/>
              </w:rPr>
            </w:pPr>
            <w:r w:rsidRPr="005E4D69">
              <w:rPr>
                <w:sz w:val="24"/>
                <w:szCs w:val="24"/>
              </w:rPr>
              <w:t>81(7,1)</w:t>
            </w:r>
          </w:p>
        </w:tc>
        <w:tc>
          <w:tcPr>
            <w:tcW w:w="756" w:type="dxa"/>
            <w:vMerge/>
          </w:tcPr>
          <w:p w14:paraId="47659575" w14:textId="77777777" w:rsidR="00D4120D" w:rsidRPr="005E4D69" w:rsidRDefault="00D4120D" w:rsidP="006815C4">
            <w:pPr>
              <w:spacing w:line="228" w:lineRule="auto"/>
              <w:ind w:firstLine="0"/>
              <w:rPr>
                <w:sz w:val="24"/>
                <w:szCs w:val="24"/>
              </w:rPr>
            </w:pPr>
          </w:p>
        </w:tc>
      </w:tr>
      <w:tr w:rsidR="005E4D69" w:rsidRPr="005E4D69" w14:paraId="0C4CE350" w14:textId="77777777" w:rsidTr="007F020D">
        <w:trPr>
          <w:trHeight w:val="288"/>
          <w:jc w:val="center"/>
        </w:trPr>
        <w:tc>
          <w:tcPr>
            <w:tcW w:w="2338" w:type="dxa"/>
            <w:vMerge/>
            <w:shd w:val="clear" w:color="auto" w:fill="auto"/>
            <w:noWrap/>
            <w:hideMark/>
          </w:tcPr>
          <w:p w14:paraId="31446F33"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296AD6FD" w14:textId="77777777" w:rsidR="00D4120D" w:rsidRPr="005E4D69" w:rsidRDefault="00D4120D" w:rsidP="006815C4">
            <w:pPr>
              <w:spacing w:line="228" w:lineRule="auto"/>
              <w:ind w:firstLine="0"/>
              <w:rPr>
                <w:sz w:val="24"/>
                <w:szCs w:val="24"/>
              </w:rPr>
            </w:pPr>
            <w:r w:rsidRPr="005E4D69">
              <w:rPr>
                <w:sz w:val="24"/>
                <w:szCs w:val="24"/>
              </w:rPr>
              <w:t>Полностью не согласен</w:t>
            </w:r>
          </w:p>
        </w:tc>
        <w:tc>
          <w:tcPr>
            <w:tcW w:w="1466" w:type="dxa"/>
            <w:shd w:val="clear" w:color="auto" w:fill="auto"/>
            <w:noWrap/>
            <w:vAlign w:val="center"/>
          </w:tcPr>
          <w:p w14:paraId="02C66B20" w14:textId="197D5E97" w:rsidR="00D4120D" w:rsidRPr="005E4D69" w:rsidRDefault="00D4120D" w:rsidP="006815C4">
            <w:pPr>
              <w:spacing w:line="228" w:lineRule="auto"/>
              <w:ind w:firstLine="0"/>
              <w:jc w:val="center"/>
              <w:rPr>
                <w:sz w:val="24"/>
                <w:szCs w:val="24"/>
              </w:rPr>
            </w:pPr>
            <w:r w:rsidRPr="005E4D69">
              <w:rPr>
                <w:sz w:val="24"/>
                <w:szCs w:val="24"/>
              </w:rPr>
              <w:t>2 (0,5)</w:t>
            </w:r>
          </w:p>
        </w:tc>
        <w:tc>
          <w:tcPr>
            <w:tcW w:w="1414" w:type="dxa"/>
            <w:shd w:val="clear" w:color="auto" w:fill="auto"/>
            <w:noWrap/>
            <w:vAlign w:val="center"/>
          </w:tcPr>
          <w:p w14:paraId="11085B7B" w14:textId="2C3BFC8C" w:rsidR="00D4120D" w:rsidRPr="005E4D69" w:rsidRDefault="00D4120D" w:rsidP="006815C4">
            <w:pPr>
              <w:spacing w:line="228" w:lineRule="auto"/>
              <w:ind w:firstLine="0"/>
              <w:jc w:val="center"/>
              <w:rPr>
                <w:sz w:val="24"/>
                <w:szCs w:val="24"/>
              </w:rPr>
            </w:pPr>
          </w:p>
        </w:tc>
        <w:tc>
          <w:tcPr>
            <w:tcW w:w="1396" w:type="dxa"/>
            <w:shd w:val="clear" w:color="auto" w:fill="auto"/>
            <w:noWrap/>
            <w:vAlign w:val="center"/>
          </w:tcPr>
          <w:p w14:paraId="08AA41A6" w14:textId="7C674C2F" w:rsidR="00D4120D" w:rsidRPr="005E4D69" w:rsidRDefault="00D4120D" w:rsidP="006815C4">
            <w:pPr>
              <w:spacing w:line="228" w:lineRule="auto"/>
              <w:ind w:firstLine="0"/>
              <w:jc w:val="center"/>
              <w:rPr>
                <w:sz w:val="24"/>
                <w:szCs w:val="24"/>
              </w:rPr>
            </w:pPr>
            <w:r w:rsidRPr="005E4D69">
              <w:rPr>
                <w:sz w:val="24"/>
                <w:szCs w:val="24"/>
              </w:rPr>
              <w:t>2(,2)</w:t>
            </w:r>
          </w:p>
        </w:tc>
        <w:tc>
          <w:tcPr>
            <w:tcW w:w="756" w:type="dxa"/>
            <w:vMerge/>
          </w:tcPr>
          <w:p w14:paraId="06A53E1F" w14:textId="77777777" w:rsidR="00D4120D" w:rsidRPr="005E4D69" w:rsidRDefault="00D4120D" w:rsidP="006815C4">
            <w:pPr>
              <w:spacing w:line="228" w:lineRule="auto"/>
              <w:ind w:firstLine="0"/>
              <w:rPr>
                <w:sz w:val="24"/>
                <w:szCs w:val="24"/>
              </w:rPr>
            </w:pPr>
          </w:p>
        </w:tc>
      </w:tr>
      <w:tr w:rsidR="005E4D69" w:rsidRPr="005E4D69" w14:paraId="2878A8F5" w14:textId="77777777" w:rsidTr="007F020D">
        <w:trPr>
          <w:trHeight w:val="288"/>
          <w:jc w:val="center"/>
        </w:trPr>
        <w:tc>
          <w:tcPr>
            <w:tcW w:w="2338" w:type="dxa"/>
            <w:vMerge/>
            <w:shd w:val="clear" w:color="auto" w:fill="auto"/>
            <w:noWrap/>
          </w:tcPr>
          <w:p w14:paraId="7CB92271"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656B3399" w14:textId="77777777" w:rsidR="00D4120D" w:rsidRPr="005E4D69" w:rsidRDefault="00D4120D" w:rsidP="006815C4">
            <w:pPr>
              <w:spacing w:line="228" w:lineRule="auto"/>
              <w:ind w:firstLine="0"/>
              <w:rPr>
                <w:sz w:val="24"/>
                <w:szCs w:val="24"/>
              </w:rPr>
            </w:pPr>
            <w:r w:rsidRPr="005E4D69">
              <w:rPr>
                <w:sz w:val="24"/>
                <w:szCs w:val="24"/>
              </w:rPr>
              <w:t>Итого</w:t>
            </w:r>
          </w:p>
        </w:tc>
        <w:tc>
          <w:tcPr>
            <w:tcW w:w="1466" w:type="dxa"/>
            <w:shd w:val="clear" w:color="auto" w:fill="auto"/>
            <w:noWrap/>
            <w:vAlign w:val="center"/>
          </w:tcPr>
          <w:p w14:paraId="5CA759CF" w14:textId="79A2912E" w:rsidR="00D4120D" w:rsidRPr="005E4D69" w:rsidRDefault="00D4120D" w:rsidP="006815C4">
            <w:pPr>
              <w:spacing w:line="228" w:lineRule="auto"/>
              <w:ind w:firstLine="0"/>
              <w:jc w:val="center"/>
              <w:rPr>
                <w:sz w:val="24"/>
                <w:szCs w:val="24"/>
              </w:rPr>
            </w:pPr>
            <w:r w:rsidRPr="005E4D69">
              <w:rPr>
                <w:sz w:val="24"/>
                <w:szCs w:val="24"/>
              </w:rPr>
              <w:t>406 (100,0)</w:t>
            </w:r>
          </w:p>
        </w:tc>
        <w:tc>
          <w:tcPr>
            <w:tcW w:w="1414" w:type="dxa"/>
            <w:shd w:val="clear" w:color="auto" w:fill="auto"/>
            <w:noWrap/>
            <w:vAlign w:val="center"/>
          </w:tcPr>
          <w:p w14:paraId="1B2D4340" w14:textId="48B254AD" w:rsidR="00D4120D" w:rsidRPr="005E4D69" w:rsidRDefault="00D4120D" w:rsidP="006815C4">
            <w:pPr>
              <w:spacing w:line="228" w:lineRule="auto"/>
              <w:ind w:firstLine="0"/>
              <w:jc w:val="center"/>
              <w:rPr>
                <w:sz w:val="24"/>
                <w:szCs w:val="24"/>
              </w:rPr>
            </w:pPr>
            <w:r w:rsidRPr="005E4D69">
              <w:rPr>
                <w:sz w:val="24"/>
                <w:szCs w:val="24"/>
              </w:rPr>
              <w:t>727(100,0)</w:t>
            </w:r>
          </w:p>
        </w:tc>
        <w:tc>
          <w:tcPr>
            <w:tcW w:w="1396" w:type="dxa"/>
            <w:shd w:val="clear" w:color="auto" w:fill="auto"/>
            <w:noWrap/>
            <w:vAlign w:val="center"/>
          </w:tcPr>
          <w:p w14:paraId="3279BB0D" w14:textId="21E29106" w:rsidR="00D4120D" w:rsidRPr="005E4D69" w:rsidRDefault="00D4120D" w:rsidP="006815C4">
            <w:pPr>
              <w:spacing w:line="228" w:lineRule="auto"/>
              <w:ind w:firstLine="0"/>
              <w:jc w:val="center"/>
              <w:rPr>
                <w:sz w:val="24"/>
                <w:szCs w:val="24"/>
              </w:rPr>
            </w:pPr>
            <w:r w:rsidRPr="005E4D69">
              <w:rPr>
                <w:sz w:val="24"/>
                <w:szCs w:val="24"/>
              </w:rPr>
              <w:t>1133(100,0)</w:t>
            </w:r>
          </w:p>
        </w:tc>
        <w:tc>
          <w:tcPr>
            <w:tcW w:w="756" w:type="dxa"/>
            <w:vMerge/>
          </w:tcPr>
          <w:p w14:paraId="0309C289" w14:textId="77777777" w:rsidR="00D4120D" w:rsidRPr="005E4D69" w:rsidRDefault="00D4120D" w:rsidP="006815C4">
            <w:pPr>
              <w:spacing w:line="228" w:lineRule="auto"/>
              <w:ind w:firstLine="0"/>
              <w:rPr>
                <w:sz w:val="24"/>
                <w:szCs w:val="24"/>
              </w:rPr>
            </w:pPr>
          </w:p>
        </w:tc>
      </w:tr>
      <w:tr w:rsidR="005E4D69" w:rsidRPr="005E4D69" w14:paraId="5EDCF176" w14:textId="77777777" w:rsidTr="007F020D">
        <w:trPr>
          <w:trHeight w:val="288"/>
          <w:jc w:val="center"/>
        </w:trPr>
        <w:tc>
          <w:tcPr>
            <w:tcW w:w="2338" w:type="dxa"/>
            <w:vMerge w:val="restart"/>
            <w:shd w:val="clear" w:color="auto" w:fill="auto"/>
            <w:noWrap/>
            <w:hideMark/>
          </w:tcPr>
          <w:p w14:paraId="37F698C5" w14:textId="77777777" w:rsidR="00D4120D" w:rsidRPr="005E4D69" w:rsidRDefault="00D4120D" w:rsidP="006815C4">
            <w:pPr>
              <w:spacing w:line="228" w:lineRule="auto"/>
              <w:ind w:firstLine="0"/>
              <w:rPr>
                <w:rFonts w:eastAsia="Times New Roman"/>
                <w:sz w:val="24"/>
                <w:szCs w:val="24"/>
                <w:lang w:eastAsia="ru-RU"/>
              </w:rPr>
            </w:pPr>
            <w:r w:rsidRPr="005E4D69">
              <w:rPr>
                <w:rFonts w:eastAsia="Times New Roman"/>
                <w:sz w:val="24"/>
                <w:szCs w:val="24"/>
                <w:lang w:eastAsia="ru-RU"/>
              </w:rPr>
              <w:t xml:space="preserve">В аптеке/ кабинете выдачи лекарств было достаточно пространства для того, чтобы получить личные рекомендации по приему лекарств </w:t>
            </w:r>
          </w:p>
        </w:tc>
        <w:tc>
          <w:tcPr>
            <w:tcW w:w="2390" w:type="dxa"/>
            <w:shd w:val="clear" w:color="auto" w:fill="auto"/>
            <w:noWrap/>
            <w:hideMark/>
          </w:tcPr>
          <w:p w14:paraId="0A4F9F47" w14:textId="77777777" w:rsidR="00D4120D" w:rsidRPr="005E4D69" w:rsidRDefault="00D4120D" w:rsidP="006815C4">
            <w:pPr>
              <w:spacing w:line="228" w:lineRule="auto"/>
              <w:ind w:firstLine="0"/>
              <w:rPr>
                <w:sz w:val="24"/>
                <w:szCs w:val="24"/>
              </w:rPr>
            </w:pPr>
            <w:r w:rsidRPr="005E4D69">
              <w:rPr>
                <w:sz w:val="24"/>
                <w:szCs w:val="24"/>
              </w:rPr>
              <w:t>Согласен</w:t>
            </w:r>
          </w:p>
        </w:tc>
        <w:tc>
          <w:tcPr>
            <w:tcW w:w="1466" w:type="dxa"/>
            <w:shd w:val="clear" w:color="auto" w:fill="auto"/>
            <w:noWrap/>
            <w:vAlign w:val="center"/>
          </w:tcPr>
          <w:p w14:paraId="2B9E14E0" w14:textId="6CA8991B" w:rsidR="00D4120D" w:rsidRPr="005E4D69" w:rsidRDefault="00D4120D" w:rsidP="006815C4">
            <w:pPr>
              <w:spacing w:line="228" w:lineRule="auto"/>
              <w:ind w:firstLine="0"/>
              <w:jc w:val="center"/>
              <w:rPr>
                <w:sz w:val="24"/>
                <w:szCs w:val="24"/>
              </w:rPr>
            </w:pPr>
            <w:r w:rsidRPr="005E4D69">
              <w:rPr>
                <w:sz w:val="24"/>
                <w:szCs w:val="24"/>
              </w:rPr>
              <w:t>293 (72,2)</w:t>
            </w:r>
          </w:p>
        </w:tc>
        <w:tc>
          <w:tcPr>
            <w:tcW w:w="1414" w:type="dxa"/>
            <w:shd w:val="clear" w:color="auto" w:fill="auto"/>
            <w:noWrap/>
            <w:vAlign w:val="center"/>
          </w:tcPr>
          <w:p w14:paraId="6A93A40C" w14:textId="7777C44A" w:rsidR="00D4120D" w:rsidRPr="005E4D69" w:rsidRDefault="00D4120D" w:rsidP="006815C4">
            <w:pPr>
              <w:spacing w:line="228" w:lineRule="auto"/>
              <w:ind w:firstLine="0"/>
              <w:jc w:val="center"/>
              <w:rPr>
                <w:sz w:val="24"/>
                <w:szCs w:val="24"/>
              </w:rPr>
            </w:pPr>
            <w:r w:rsidRPr="005E4D69">
              <w:rPr>
                <w:sz w:val="24"/>
                <w:szCs w:val="24"/>
              </w:rPr>
              <w:t>435(59,8)</w:t>
            </w:r>
          </w:p>
        </w:tc>
        <w:tc>
          <w:tcPr>
            <w:tcW w:w="1396" w:type="dxa"/>
            <w:shd w:val="clear" w:color="auto" w:fill="auto"/>
            <w:noWrap/>
            <w:vAlign w:val="center"/>
          </w:tcPr>
          <w:p w14:paraId="3D0955EC" w14:textId="0BE266E1" w:rsidR="00D4120D" w:rsidRPr="005E4D69" w:rsidRDefault="00D4120D" w:rsidP="006815C4">
            <w:pPr>
              <w:spacing w:line="228" w:lineRule="auto"/>
              <w:ind w:firstLine="0"/>
              <w:jc w:val="center"/>
              <w:rPr>
                <w:sz w:val="24"/>
                <w:szCs w:val="24"/>
              </w:rPr>
            </w:pPr>
            <w:r w:rsidRPr="005E4D69">
              <w:rPr>
                <w:sz w:val="24"/>
                <w:szCs w:val="24"/>
              </w:rPr>
              <w:t>728(64,3)</w:t>
            </w:r>
          </w:p>
        </w:tc>
        <w:tc>
          <w:tcPr>
            <w:tcW w:w="756" w:type="dxa"/>
            <w:vMerge w:val="restart"/>
          </w:tcPr>
          <w:p w14:paraId="2A32185A" w14:textId="77777777" w:rsidR="00D4120D" w:rsidRPr="005E4D69" w:rsidRDefault="00D4120D" w:rsidP="006815C4">
            <w:pPr>
              <w:spacing w:line="228" w:lineRule="auto"/>
              <w:ind w:firstLine="0"/>
              <w:rPr>
                <w:sz w:val="24"/>
                <w:szCs w:val="24"/>
              </w:rPr>
            </w:pPr>
            <w:r w:rsidRPr="005E4D69">
              <w:rPr>
                <w:rFonts w:eastAsia="Times New Roman"/>
                <w:sz w:val="24"/>
                <w:szCs w:val="24"/>
                <w:lang w:eastAsia="ru-RU"/>
              </w:rPr>
              <w:t>0,001</w:t>
            </w:r>
          </w:p>
        </w:tc>
      </w:tr>
      <w:tr w:rsidR="005E4D69" w:rsidRPr="005E4D69" w14:paraId="4B4C8F8E" w14:textId="77777777" w:rsidTr="007F020D">
        <w:trPr>
          <w:trHeight w:val="288"/>
          <w:jc w:val="center"/>
        </w:trPr>
        <w:tc>
          <w:tcPr>
            <w:tcW w:w="2338" w:type="dxa"/>
            <w:vMerge/>
            <w:shd w:val="clear" w:color="auto" w:fill="auto"/>
            <w:noWrap/>
            <w:hideMark/>
          </w:tcPr>
          <w:p w14:paraId="5D28219E"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679E9DDC" w14:textId="77777777" w:rsidR="00D4120D" w:rsidRPr="005E4D69" w:rsidRDefault="00D4120D" w:rsidP="006815C4">
            <w:pPr>
              <w:spacing w:line="228" w:lineRule="auto"/>
              <w:ind w:firstLine="0"/>
              <w:rPr>
                <w:sz w:val="24"/>
                <w:szCs w:val="24"/>
              </w:rPr>
            </w:pPr>
            <w:r w:rsidRPr="005E4D69">
              <w:rPr>
                <w:sz w:val="24"/>
                <w:szCs w:val="24"/>
              </w:rPr>
              <w:t>Полностью согласен</w:t>
            </w:r>
          </w:p>
        </w:tc>
        <w:tc>
          <w:tcPr>
            <w:tcW w:w="1466" w:type="dxa"/>
            <w:shd w:val="clear" w:color="auto" w:fill="auto"/>
            <w:noWrap/>
            <w:vAlign w:val="center"/>
          </w:tcPr>
          <w:p w14:paraId="4B1AFD9A" w14:textId="1B068358" w:rsidR="00D4120D" w:rsidRPr="005E4D69" w:rsidRDefault="00D4120D" w:rsidP="006815C4">
            <w:pPr>
              <w:spacing w:line="228" w:lineRule="auto"/>
              <w:ind w:firstLine="0"/>
              <w:jc w:val="center"/>
              <w:rPr>
                <w:sz w:val="24"/>
                <w:szCs w:val="24"/>
              </w:rPr>
            </w:pPr>
            <w:r w:rsidRPr="005E4D69">
              <w:rPr>
                <w:sz w:val="24"/>
                <w:szCs w:val="24"/>
              </w:rPr>
              <w:t>75 (18,5)</w:t>
            </w:r>
          </w:p>
        </w:tc>
        <w:tc>
          <w:tcPr>
            <w:tcW w:w="1414" w:type="dxa"/>
            <w:shd w:val="clear" w:color="auto" w:fill="auto"/>
            <w:noWrap/>
            <w:vAlign w:val="center"/>
          </w:tcPr>
          <w:p w14:paraId="657FE060" w14:textId="78809241" w:rsidR="00D4120D" w:rsidRPr="005E4D69" w:rsidRDefault="00D4120D" w:rsidP="006815C4">
            <w:pPr>
              <w:spacing w:line="228" w:lineRule="auto"/>
              <w:ind w:firstLine="0"/>
              <w:jc w:val="center"/>
              <w:rPr>
                <w:sz w:val="24"/>
                <w:szCs w:val="24"/>
              </w:rPr>
            </w:pPr>
            <w:r w:rsidRPr="005E4D69">
              <w:rPr>
                <w:sz w:val="24"/>
                <w:szCs w:val="24"/>
              </w:rPr>
              <w:t>151(20,8)</w:t>
            </w:r>
          </w:p>
        </w:tc>
        <w:tc>
          <w:tcPr>
            <w:tcW w:w="1396" w:type="dxa"/>
            <w:shd w:val="clear" w:color="auto" w:fill="auto"/>
            <w:noWrap/>
            <w:vAlign w:val="center"/>
          </w:tcPr>
          <w:p w14:paraId="75CF9E22" w14:textId="07917519" w:rsidR="00D4120D" w:rsidRPr="005E4D69" w:rsidRDefault="00D4120D" w:rsidP="006815C4">
            <w:pPr>
              <w:spacing w:line="228" w:lineRule="auto"/>
              <w:ind w:firstLine="0"/>
              <w:jc w:val="center"/>
              <w:rPr>
                <w:sz w:val="24"/>
                <w:szCs w:val="24"/>
              </w:rPr>
            </w:pPr>
            <w:r w:rsidRPr="005E4D69">
              <w:rPr>
                <w:sz w:val="24"/>
                <w:szCs w:val="24"/>
              </w:rPr>
              <w:t>226(19,9)</w:t>
            </w:r>
          </w:p>
        </w:tc>
        <w:tc>
          <w:tcPr>
            <w:tcW w:w="756" w:type="dxa"/>
            <w:vMerge/>
          </w:tcPr>
          <w:p w14:paraId="38F287B2" w14:textId="77777777" w:rsidR="00D4120D" w:rsidRPr="005E4D69" w:rsidRDefault="00D4120D" w:rsidP="006815C4">
            <w:pPr>
              <w:spacing w:line="228" w:lineRule="auto"/>
              <w:ind w:firstLine="0"/>
              <w:rPr>
                <w:sz w:val="24"/>
                <w:szCs w:val="24"/>
              </w:rPr>
            </w:pPr>
          </w:p>
        </w:tc>
      </w:tr>
      <w:tr w:rsidR="005E4D69" w:rsidRPr="005E4D69" w14:paraId="72075BFC" w14:textId="77777777" w:rsidTr="007F020D">
        <w:trPr>
          <w:trHeight w:val="288"/>
          <w:jc w:val="center"/>
        </w:trPr>
        <w:tc>
          <w:tcPr>
            <w:tcW w:w="2338" w:type="dxa"/>
            <w:vMerge/>
            <w:shd w:val="clear" w:color="auto" w:fill="auto"/>
            <w:noWrap/>
            <w:hideMark/>
          </w:tcPr>
          <w:p w14:paraId="532C16E6"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D774700" w14:textId="77777777" w:rsidR="00D4120D" w:rsidRPr="005E4D69" w:rsidRDefault="00D4120D" w:rsidP="006815C4">
            <w:pPr>
              <w:spacing w:line="228" w:lineRule="auto"/>
              <w:ind w:firstLine="0"/>
              <w:rPr>
                <w:sz w:val="24"/>
                <w:szCs w:val="24"/>
              </w:rPr>
            </w:pPr>
            <w:r w:rsidRPr="005E4D69">
              <w:rPr>
                <w:sz w:val="24"/>
                <w:szCs w:val="24"/>
              </w:rPr>
              <w:t>Нейтрально</w:t>
            </w:r>
          </w:p>
        </w:tc>
        <w:tc>
          <w:tcPr>
            <w:tcW w:w="1466" w:type="dxa"/>
            <w:shd w:val="clear" w:color="auto" w:fill="auto"/>
            <w:noWrap/>
            <w:vAlign w:val="center"/>
          </w:tcPr>
          <w:p w14:paraId="43EBB5D9" w14:textId="63E9750C" w:rsidR="00D4120D" w:rsidRPr="005E4D69" w:rsidRDefault="00D4120D" w:rsidP="006815C4">
            <w:pPr>
              <w:spacing w:line="228" w:lineRule="auto"/>
              <w:ind w:firstLine="0"/>
              <w:jc w:val="center"/>
              <w:rPr>
                <w:sz w:val="24"/>
                <w:szCs w:val="24"/>
              </w:rPr>
            </w:pPr>
            <w:r w:rsidRPr="005E4D69">
              <w:rPr>
                <w:sz w:val="24"/>
                <w:szCs w:val="24"/>
              </w:rPr>
              <w:t>23 (5,7)</w:t>
            </w:r>
          </w:p>
        </w:tc>
        <w:tc>
          <w:tcPr>
            <w:tcW w:w="1414" w:type="dxa"/>
            <w:shd w:val="clear" w:color="auto" w:fill="auto"/>
            <w:noWrap/>
            <w:vAlign w:val="center"/>
          </w:tcPr>
          <w:p w14:paraId="44AC206C" w14:textId="21273748" w:rsidR="00D4120D" w:rsidRPr="005E4D69" w:rsidRDefault="00D4120D" w:rsidP="006815C4">
            <w:pPr>
              <w:spacing w:line="228" w:lineRule="auto"/>
              <w:ind w:firstLine="0"/>
              <w:jc w:val="center"/>
              <w:rPr>
                <w:bCs/>
                <w:i/>
                <w:sz w:val="24"/>
                <w:szCs w:val="24"/>
              </w:rPr>
            </w:pPr>
            <w:r w:rsidRPr="005E4D69">
              <w:rPr>
                <w:bCs/>
                <w:i/>
                <w:sz w:val="24"/>
                <w:szCs w:val="24"/>
              </w:rPr>
              <w:t>62(8,5)</w:t>
            </w:r>
          </w:p>
        </w:tc>
        <w:tc>
          <w:tcPr>
            <w:tcW w:w="1396" w:type="dxa"/>
            <w:shd w:val="clear" w:color="auto" w:fill="auto"/>
            <w:noWrap/>
            <w:vAlign w:val="center"/>
          </w:tcPr>
          <w:p w14:paraId="1A6499DE" w14:textId="7245EBC3" w:rsidR="00D4120D" w:rsidRPr="005E4D69" w:rsidRDefault="00D4120D" w:rsidP="006815C4">
            <w:pPr>
              <w:spacing w:line="228" w:lineRule="auto"/>
              <w:ind w:firstLine="0"/>
              <w:jc w:val="center"/>
              <w:rPr>
                <w:sz w:val="24"/>
                <w:szCs w:val="24"/>
              </w:rPr>
            </w:pPr>
            <w:r w:rsidRPr="005E4D69">
              <w:rPr>
                <w:sz w:val="24"/>
                <w:szCs w:val="24"/>
              </w:rPr>
              <w:t>85(7,5)</w:t>
            </w:r>
          </w:p>
        </w:tc>
        <w:tc>
          <w:tcPr>
            <w:tcW w:w="756" w:type="dxa"/>
            <w:vMerge/>
          </w:tcPr>
          <w:p w14:paraId="206F89D4" w14:textId="77777777" w:rsidR="00D4120D" w:rsidRPr="005E4D69" w:rsidRDefault="00D4120D" w:rsidP="006815C4">
            <w:pPr>
              <w:spacing w:line="228" w:lineRule="auto"/>
              <w:ind w:firstLine="0"/>
              <w:rPr>
                <w:sz w:val="24"/>
                <w:szCs w:val="24"/>
              </w:rPr>
            </w:pPr>
          </w:p>
        </w:tc>
      </w:tr>
      <w:tr w:rsidR="005E4D69" w:rsidRPr="005E4D69" w14:paraId="7BD44959" w14:textId="77777777" w:rsidTr="007F020D">
        <w:trPr>
          <w:trHeight w:val="288"/>
          <w:jc w:val="center"/>
        </w:trPr>
        <w:tc>
          <w:tcPr>
            <w:tcW w:w="2338" w:type="dxa"/>
            <w:vMerge/>
            <w:shd w:val="clear" w:color="auto" w:fill="auto"/>
            <w:noWrap/>
            <w:hideMark/>
          </w:tcPr>
          <w:p w14:paraId="1F60C7D0"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hideMark/>
          </w:tcPr>
          <w:p w14:paraId="5EDE3460" w14:textId="77777777" w:rsidR="00D4120D" w:rsidRPr="005E4D69" w:rsidRDefault="00D4120D" w:rsidP="006815C4">
            <w:pPr>
              <w:spacing w:line="228" w:lineRule="auto"/>
              <w:ind w:firstLine="0"/>
              <w:rPr>
                <w:sz w:val="24"/>
                <w:szCs w:val="24"/>
              </w:rPr>
            </w:pPr>
            <w:r w:rsidRPr="005E4D69">
              <w:rPr>
                <w:sz w:val="24"/>
                <w:szCs w:val="24"/>
              </w:rPr>
              <w:t>Не согласен</w:t>
            </w:r>
          </w:p>
        </w:tc>
        <w:tc>
          <w:tcPr>
            <w:tcW w:w="1466" w:type="dxa"/>
            <w:shd w:val="clear" w:color="auto" w:fill="auto"/>
            <w:noWrap/>
            <w:vAlign w:val="center"/>
          </w:tcPr>
          <w:p w14:paraId="0D8C4176" w14:textId="0E3C4267" w:rsidR="00D4120D" w:rsidRPr="005E4D69" w:rsidRDefault="00D4120D" w:rsidP="006815C4">
            <w:pPr>
              <w:spacing w:line="228" w:lineRule="auto"/>
              <w:ind w:firstLine="0"/>
              <w:jc w:val="center"/>
              <w:rPr>
                <w:sz w:val="24"/>
                <w:szCs w:val="24"/>
              </w:rPr>
            </w:pPr>
            <w:r w:rsidRPr="005E4D69">
              <w:rPr>
                <w:sz w:val="24"/>
                <w:szCs w:val="24"/>
              </w:rPr>
              <w:t>15 (3,7)</w:t>
            </w:r>
          </w:p>
        </w:tc>
        <w:tc>
          <w:tcPr>
            <w:tcW w:w="1414" w:type="dxa"/>
            <w:shd w:val="clear" w:color="auto" w:fill="auto"/>
            <w:noWrap/>
            <w:vAlign w:val="center"/>
          </w:tcPr>
          <w:p w14:paraId="58B805A3" w14:textId="7C389132" w:rsidR="00D4120D" w:rsidRPr="005E4D69" w:rsidRDefault="00D4120D" w:rsidP="006815C4">
            <w:pPr>
              <w:spacing w:line="228" w:lineRule="auto"/>
              <w:ind w:firstLine="0"/>
              <w:jc w:val="center"/>
              <w:rPr>
                <w:bCs/>
                <w:i/>
                <w:sz w:val="24"/>
                <w:szCs w:val="24"/>
              </w:rPr>
            </w:pPr>
            <w:r w:rsidRPr="005E4D69">
              <w:rPr>
                <w:bCs/>
                <w:i/>
                <w:sz w:val="24"/>
                <w:szCs w:val="24"/>
              </w:rPr>
              <w:t>79(10,9)</w:t>
            </w:r>
          </w:p>
        </w:tc>
        <w:tc>
          <w:tcPr>
            <w:tcW w:w="1396" w:type="dxa"/>
            <w:shd w:val="clear" w:color="auto" w:fill="auto"/>
            <w:noWrap/>
            <w:vAlign w:val="center"/>
          </w:tcPr>
          <w:p w14:paraId="26BD19C7" w14:textId="7F729411" w:rsidR="00D4120D" w:rsidRPr="005E4D69" w:rsidRDefault="00D4120D" w:rsidP="006815C4">
            <w:pPr>
              <w:spacing w:line="228" w:lineRule="auto"/>
              <w:ind w:firstLine="0"/>
              <w:jc w:val="center"/>
              <w:rPr>
                <w:sz w:val="24"/>
                <w:szCs w:val="24"/>
              </w:rPr>
            </w:pPr>
            <w:r w:rsidRPr="005E4D69">
              <w:rPr>
                <w:sz w:val="24"/>
                <w:szCs w:val="24"/>
              </w:rPr>
              <w:t>94(8,3)</w:t>
            </w:r>
          </w:p>
        </w:tc>
        <w:tc>
          <w:tcPr>
            <w:tcW w:w="756" w:type="dxa"/>
            <w:vMerge/>
          </w:tcPr>
          <w:p w14:paraId="3F92BFC9" w14:textId="77777777" w:rsidR="00D4120D" w:rsidRPr="005E4D69" w:rsidRDefault="00D4120D" w:rsidP="006815C4">
            <w:pPr>
              <w:spacing w:line="228" w:lineRule="auto"/>
              <w:ind w:firstLine="0"/>
              <w:rPr>
                <w:sz w:val="24"/>
                <w:szCs w:val="24"/>
              </w:rPr>
            </w:pPr>
          </w:p>
        </w:tc>
      </w:tr>
      <w:tr w:rsidR="005E4D69" w:rsidRPr="005E4D69" w14:paraId="12B2D192" w14:textId="77777777" w:rsidTr="007F020D">
        <w:trPr>
          <w:trHeight w:val="288"/>
          <w:jc w:val="center"/>
        </w:trPr>
        <w:tc>
          <w:tcPr>
            <w:tcW w:w="2338" w:type="dxa"/>
            <w:vMerge/>
            <w:shd w:val="clear" w:color="auto" w:fill="auto"/>
            <w:noWrap/>
          </w:tcPr>
          <w:p w14:paraId="1A0ED88A" w14:textId="77777777" w:rsidR="00D4120D" w:rsidRPr="005E4D69" w:rsidRDefault="00D4120D" w:rsidP="006815C4">
            <w:pPr>
              <w:spacing w:line="228" w:lineRule="auto"/>
              <w:ind w:firstLine="0"/>
              <w:rPr>
                <w:rFonts w:eastAsia="Times New Roman"/>
                <w:sz w:val="24"/>
                <w:szCs w:val="24"/>
                <w:lang w:eastAsia="ru-RU"/>
              </w:rPr>
            </w:pPr>
          </w:p>
        </w:tc>
        <w:tc>
          <w:tcPr>
            <w:tcW w:w="2390" w:type="dxa"/>
            <w:shd w:val="clear" w:color="auto" w:fill="auto"/>
            <w:noWrap/>
          </w:tcPr>
          <w:p w14:paraId="4695EDB0" w14:textId="77777777" w:rsidR="00D4120D" w:rsidRPr="005E4D69" w:rsidRDefault="00D4120D" w:rsidP="006815C4">
            <w:pPr>
              <w:spacing w:line="228" w:lineRule="auto"/>
              <w:ind w:firstLine="0"/>
              <w:rPr>
                <w:sz w:val="24"/>
                <w:szCs w:val="24"/>
              </w:rPr>
            </w:pPr>
            <w:r w:rsidRPr="005E4D69">
              <w:rPr>
                <w:sz w:val="24"/>
                <w:szCs w:val="24"/>
              </w:rPr>
              <w:t>Итого</w:t>
            </w:r>
          </w:p>
        </w:tc>
        <w:tc>
          <w:tcPr>
            <w:tcW w:w="1466" w:type="dxa"/>
            <w:shd w:val="clear" w:color="auto" w:fill="auto"/>
            <w:noWrap/>
            <w:vAlign w:val="center"/>
          </w:tcPr>
          <w:p w14:paraId="00CC64B0" w14:textId="38CC1241" w:rsidR="00D4120D" w:rsidRPr="005E4D69" w:rsidRDefault="00D4120D" w:rsidP="006815C4">
            <w:pPr>
              <w:spacing w:line="228" w:lineRule="auto"/>
              <w:ind w:firstLine="0"/>
              <w:jc w:val="center"/>
              <w:rPr>
                <w:sz w:val="24"/>
                <w:szCs w:val="24"/>
              </w:rPr>
            </w:pPr>
            <w:r w:rsidRPr="005E4D69">
              <w:rPr>
                <w:sz w:val="24"/>
                <w:szCs w:val="24"/>
              </w:rPr>
              <w:t>406 (100,0)</w:t>
            </w:r>
          </w:p>
        </w:tc>
        <w:tc>
          <w:tcPr>
            <w:tcW w:w="1414" w:type="dxa"/>
            <w:shd w:val="clear" w:color="auto" w:fill="auto"/>
            <w:noWrap/>
            <w:vAlign w:val="center"/>
          </w:tcPr>
          <w:p w14:paraId="3C3F6F0E" w14:textId="07E5213B" w:rsidR="00D4120D" w:rsidRPr="005E4D69" w:rsidRDefault="00D4120D" w:rsidP="006815C4">
            <w:pPr>
              <w:spacing w:line="228" w:lineRule="auto"/>
              <w:ind w:firstLine="0"/>
              <w:jc w:val="center"/>
              <w:rPr>
                <w:sz w:val="24"/>
                <w:szCs w:val="24"/>
              </w:rPr>
            </w:pPr>
            <w:r w:rsidRPr="005E4D69">
              <w:rPr>
                <w:sz w:val="24"/>
                <w:szCs w:val="24"/>
              </w:rPr>
              <w:t>727(100,0)</w:t>
            </w:r>
          </w:p>
        </w:tc>
        <w:tc>
          <w:tcPr>
            <w:tcW w:w="1396" w:type="dxa"/>
            <w:shd w:val="clear" w:color="auto" w:fill="auto"/>
            <w:noWrap/>
            <w:vAlign w:val="center"/>
          </w:tcPr>
          <w:p w14:paraId="689451FD" w14:textId="69A75685" w:rsidR="00D4120D" w:rsidRPr="005E4D69" w:rsidRDefault="00D4120D" w:rsidP="006815C4">
            <w:pPr>
              <w:spacing w:line="228" w:lineRule="auto"/>
              <w:ind w:firstLine="0"/>
              <w:jc w:val="center"/>
              <w:rPr>
                <w:sz w:val="24"/>
                <w:szCs w:val="24"/>
              </w:rPr>
            </w:pPr>
            <w:r w:rsidRPr="005E4D69">
              <w:rPr>
                <w:sz w:val="24"/>
                <w:szCs w:val="24"/>
              </w:rPr>
              <w:t>1133(100,0)</w:t>
            </w:r>
          </w:p>
        </w:tc>
        <w:tc>
          <w:tcPr>
            <w:tcW w:w="756" w:type="dxa"/>
            <w:vMerge/>
          </w:tcPr>
          <w:p w14:paraId="1D1A3D6A" w14:textId="77777777" w:rsidR="00D4120D" w:rsidRPr="005E4D69" w:rsidRDefault="00D4120D" w:rsidP="006815C4">
            <w:pPr>
              <w:spacing w:line="228" w:lineRule="auto"/>
              <w:ind w:firstLine="0"/>
              <w:rPr>
                <w:sz w:val="24"/>
                <w:szCs w:val="24"/>
              </w:rPr>
            </w:pPr>
          </w:p>
        </w:tc>
      </w:tr>
    </w:tbl>
    <w:p w14:paraId="711E7B25" w14:textId="77777777" w:rsidR="00D4120D" w:rsidRPr="005E4D69" w:rsidRDefault="00D4120D" w:rsidP="00D4120D">
      <w:pPr>
        <w:ind w:firstLine="0"/>
        <w:rPr>
          <w:sz w:val="20"/>
          <w:szCs w:val="20"/>
        </w:rPr>
      </w:pPr>
    </w:p>
    <w:bookmarkEnd w:id="56"/>
    <w:p w14:paraId="426EA625" w14:textId="77777777" w:rsidR="00187B9B" w:rsidRPr="005E4D69" w:rsidRDefault="00187B9B" w:rsidP="00187B9B">
      <w:pPr>
        <w:ind w:right="-1" w:firstLine="709"/>
      </w:pPr>
      <w:r w:rsidRPr="005E4D69">
        <w:t>Одномерный анализ по г. Алматы показал, что затраты на ЛС зависят от возраста: наибольшие затраты у группы 18-29 лет (ОШ = 6,09; 95% ДИ 3,37–10,99) и 50-59 лет (ОШ = 3,62; 95% ДИ 2,03–6,46). Затраты выше у пенсионеров (ОШ = 3,15; 95% ДИ 2,13–4,65) и людей, не состоящих в браке (ОШ = 3,55; 95% ДИ 2,23–5,68). Женщины имеют меньшие затраты (ОШ = 0,86; 95% ДИ 0,61–1,20). Затраты также увеличиваются с наличием хронических заболеваний (ОШ = 6,90; 95% ДИ 4,27–11,15) и при доходах от 151 000 до 200 000 тенге (ОШ = 1,54; 95% ДИ 0,94–2,52). Наличие высшего образования связано с меньшими затратами (ОШ = 1), таблица 20.</w:t>
      </w:r>
    </w:p>
    <w:p w14:paraId="0F252042" w14:textId="46FBBC2B" w:rsidR="00187B9B" w:rsidRPr="005E4D69" w:rsidRDefault="00187B9B" w:rsidP="00187B9B">
      <w:pPr>
        <w:ind w:right="-1" w:firstLine="709"/>
      </w:pPr>
      <w:r w:rsidRPr="005E4D69">
        <w:t xml:space="preserve">Многомерный анализ по г. Алматы показал, что затраты на ЛС увеличиваются у людей в возрасте 18-29 лет (ОШ = 2,35; 95% ДИ 1,02–5,41) и </w:t>
      </w:r>
      <w:r w:rsidRPr="005E4D69">
        <w:lastRenderedPageBreak/>
        <w:t>50-59 лет (ОШ = 2,36; 95% ДИ 1,14–4,90). Затраты выше также у людей с доходом от 151 000 до 200 000 тенге (ОШ = 1,72; 95% ДИ 0,94–3,15) и у тех, кто имеет хронические заболевания (ОШ = 8,60; 95% ДИ 4,78–15,50). Женщины имеют меньшие затраты (ОШ = 0,79; 95% ДИ 0,52–1,21). Пенсионеры и люди, не состоящие в браке, имеют схожие затраты с другими категориями (ОШ = 0,79; 95% ДИ 0,45–1,39 и ОШ = 1,44; 95% ДИ 0,71–2,91 соответственно). Уровень образования (высшее или среднее) не оказывает значительного влияния на затраты.</w:t>
      </w:r>
    </w:p>
    <w:p w14:paraId="3674F026" w14:textId="77777777" w:rsidR="006D39EB" w:rsidRPr="00C36C61" w:rsidRDefault="006D39EB" w:rsidP="0076778F">
      <w:pPr>
        <w:ind w:right="-1" w:firstLine="0"/>
      </w:pPr>
    </w:p>
    <w:p w14:paraId="325F8385" w14:textId="6EA97A9F" w:rsidR="00972744" w:rsidRDefault="00972744" w:rsidP="0076778F">
      <w:pPr>
        <w:ind w:right="-1" w:firstLine="0"/>
        <w:rPr>
          <w:lang w:val="kk-KZ"/>
        </w:rPr>
      </w:pPr>
      <w:r w:rsidRPr="00C36C61">
        <w:t>Таблица</w:t>
      </w:r>
      <w:r w:rsidR="007D53C6" w:rsidRPr="00C36C61">
        <w:t xml:space="preserve"> </w:t>
      </w:r>
      <w:r w:rsidR="002F190B" w:rsidRPr="00C36C61">
        <w:t>20</w:t>
      </w:r>
      <w:r w:rsidRPr="00C36C61">
        <w:t xml:space="preserve"> </w:t>
      </w:r>
      <w:r w:rsidR="001A67A8">
        <w:rPr>
          <w:lang w:val="kk-KZ"/>
        </w:rPr>
        <w:t xml:space="preserve">– </w:t>
      </w:r>
      <w:r w:rsidR="00E52F39" w:rsidRPr="00C36C61">
        <w:t>Одномерный и м</w:t>
      </w:r>
      <w:r w:rsidR="007D53C6" w:rsidRPr="00C36C61">
        <w:t>ногомерный анализ по г.</w:t>
      </w:r>
      <w:r w:rsidR="007F020D">
        <w:rPr>
          <w:lang w:val="kk-KZ"/>
        </w:rPr>
        <w:t xml:space="preserve"> </w:t>
      </w:r>
      <w:r w:rsidR="007D53C6" w:rsidRPr="00C36C61">
        <w:t>Алматы по факторам, влияющие на затраты из собственных средств на ЛС</w:t>
      </w:r>
    </w:p>
    <w:p w14:paraId="21C3569F" w14:textId="77777777" w:rsidR="001A67A8" w:rsidRPr="001A67A8" w:rsidRDefault="001A67A8" w:rsidP="007F020D">
      <w:pPr>
        <w:ind w:right="-1" w:firstLine="0"/>
        <w:jc w:val="right"/>
        <w:rPr>
          <w:sz w:val="16"/>
          <w:szCs w:val="16"/>
          <w:lang w:val="kk-KZ"/>
        </w:rPr>
      </w:pPr>
    </w:p>
    <w:tbl>
      <w:tblPr>
        <w:tblStyle w:val="TableGrid"/>
        <w:tblW w:w="9625" w:type="dxa"/>
        <w:jc w:val="center"/>
        <w:tblLook w:val="04A0" w:firstRow="1" w:lastRow="0" w:firstColumn="1" w:lastColumn="0" w:noHBand="0" w:noVBand="1"/>
      </w:tblPr>
      <w:tblGrid>
        <w:gridCol w:w="4824"/>
        <w:gridCol w:w="2239"/>
        <w:gridCol w:w="2562"/>
      </w:tblGrid>
      <w:tr w:rsidR="001D34B3" w:rsidRPr="00C36C61" w14:paraId="4315449E" w14:textId="77777777" w:rsidTr="007F020D">
        <w:trPr>
          <w:trHeight w:val="288"/>
          <w:jc w:val="center"/>
        </w:trPr>
        <w:tc>
          <w:tcPr>
            <w:tcW w:w="4824" w:type="dxa"/>
            <w:noWrap/>
          </w:tcPr>
          <w:p w14:paraId="0F888F5A" w14:textId="3F2DA41E" w:rsidR="005C09EC" w:rsidRPr="00C36C61" w:rsidRDefault="001B2EC7" w:rsidP="005C09EC">
            <w:pPr>
              <w:ind w:firstLine="22"/>
              <w:jc w:val="center"/>
              <w:rPr>
                <w:rFonts w:eastAsia="Times New Roman"/>
                <w:sz w:val="24"/>
                <w:szCs w:val="24"/>
              </w:rPr>
            </w:pPr>
            <w:r w:rsidRPr="00C36C61">
              <w:rPr>
                <w:iCs/>
              </w:rPr>
              <w:t xml:space="preserve"> </w:t>
            </w:r>
            <w:r w:rsidR="005C09EC" w:rsidRPr="00C36C61">
              <w:rPr>
                <w:rFonts w:eastAsia="Times New Roman"/>
                <w:sz w:val="24"/>
                <w:szCs w:val="24"/>
              </w:rPr>
              <w:t>Факторы</w:t>
            </w:r>
          </w:p>
        </w:tc>
        <w:tc>
          <w:tcPr>
            <w:tcW w:w="2239" w:type="dxa"/>
          </w:tcPr>
          <w:p w14:paraId="04F034DC" w14:textId="05783182" w:rsidR="005C09EC" w:rsidRPr="00C36C61" w:rsidRDefault="005C09EC" w:rsidP="005C09EC">
            <w:pPr>
              <w:ind w:firstLine="22"/>
              <w:jc w:val="center"/>
              <w:rPr>
                <w:rFonts w:eastAsia="Times New Roman"/>
                <w:sz w:val="24"/>
                <w:szCs w:val="24"/>
              </w:rPr>
            </w:pPr>
            <w:r w:rsidRPr="00C36C61">
              <w:rPr>
                <w:rFonts w:eastAsia="Times New Roman"/>
                <w:sz w:val="24"/>
                <w:szCs w:val="24"/>
              </w:rPr>
              <w:t>Одномерный</w:t>
            </w:r>
          </w:p>
        </w:tc>
        <w:tc>
          <w:tcPr>
            <w:tcW w:w="2562" w:type="dxa"/>
            <w:noWrap/>
          </w:tcPr>
          <w:p w14:paraId="0E288224" w14:textId="77777777" w:rsidR="005C09EC" w:rsidRPr="00C36C61" w:rsidRDefault="005C09EC" w:rsidP="005C09EC">
            <w:pPr>
              <w:ind w:firstLine="22"/>
              <w:jc w:val="center"/>
              <w:rPr>
                <w:rFonts w:eastAsia="Times New Roman"/>
                <w:sz w:val="24"/>
                <w:szCs w:val="24"/>
              </w:rPr>
            </w:pPr>
            <w:r w:rsidRPr="00C36C61">
              <w:rPr>
                <w:rFonts w:eastAsia="Times New Roman"/>
                <w:sz w:val="24"/>
                <w:szCs w:val="24"/>
              </w:rPr>
              <w:t>Многомерный анализ</w:t>
            </w:r>
          </w:p>
        </w:tc>
      </w:tr>
      <w:tr w:rsidR="00187B9B" w:rsidRPr="00C36C61" w14:paraId="10D75C26" w14:textId="77777777" w:rsidTr="007F020D">
        <w:trPr>
          <w:trHeight w:val="288"/>
          <w:jc w:val="center"/>
        </w:trPr>
        <w:tc>
          <w:tcPr>
            <w:tcW w:w="4824" w:type="dxa"/>
            <w:noWrap/>
            <w:hideMark/>
          </w:tcPr>
          <w:p w14:paraId="21F63B51" w14:textId="7C5A0518" w:rsidR="00187B9B" w:rsidRPr="00C36C61" w:rsidRDefault="00187B9B" w:rsidP="00187B9B">
            <w:pPr>
              <w:ind w:firstLine="22"/>
              <w:rPr>
                <w:rFonts w:eastAsia="Times New Roman"/>
                <w:sz w:val="24"/>
                <w:szCs w:val="24"/>
              </w:rPr>
            </w:pPr>
            <w:r w:rsidRPr="00E25C17">
              <w:rPr>
                <w:rFonts w:eastAsia="Times New Roman"/>
                <w:sz w:val="22"/>
                <w:szCs w:val="22"/>
              </w:rPr>
              <w:t>18-29</w:t>
            </w:r>
          </w:p>
        </w:tc>
        <w:tc>
          <w:tcPr>
            <w:tcW w:w="2239" w:type="dxa"/>
            <w:vAlign w:val="bottom"/>
          </w:tcPr>
          <w:p w14:paraId="7E4E44B3" w14:textId="376BD3D5" w:rsidR="00187B9B" w:rsidRPr="00C36C61" w:rsidRDefault="00187B9B" w:rsidP="00187B9B">
            <w:pPr>
              <w:ind w:firstLine="22"/>
              <w:jc w:val="center"/>
              <w:rPr>
                <w:rFonts w:eastAsia="Times New Roman"/>
                <w:sz w:val="24"/>
                <w:szCs w:val="24"/>
              </w:rPr>
            </w:pPr>
            <w:r w:rsidRPr="00E25C17">
              <w:rPr>
                <w:color w:val="000000"/>
                <w:sz w:val="22"/>
                <w:szCs w:val="22"/>
              </w:rPr>
              <w:t>6,09(3,37;10,99)</w:t>
            </w:r>
          </w:p>
        </w:tc>
        <w:tc>
          <w:tcPr>
            <w:tcW w:w="2562" w:type="dxa"/>
            <w:noWrap/>
            <w:vAlign w:val="bottom"/>
            <w:hideMark/>
          </w:tcPr>
          <w:p w14:paraId="1BAE82A9" w14:textId="2B8D8BF0" w:rsidR="00187B9B" w:rsidRPr="00C36C61" w:rsidRDefault="00187B9B" w:rsidP="00187B9B">
            <w:pPr>
              <w:ind w:firstLine="22"/>
              <w:jc w:val="center"/>
              <w:rPr>
                <w:rFonts w:eastAsia="Times New Roman"/>
                <w:sz w:val="24"/>
                <w:szCs w:val="24"/>
              </w:rPr>
            </w:pPr>
            <w:r w:rsidRPr="00E25C17">
              <w:rPr>
                <w:color w:val="000000"/>
                <w:sz w:val="22"/>
                <w:szCs w:val="22"/>
              </w:rPr>
              <w:t>2,35(1,02;5,41)</w:t>
            </w:r>
          </w:p>
        </w:tc>
      </w:tr>
      <w:tr w:rsidR="00187B9B" w:rsidRPr="00C36C61" w14:paraId="5B3C3812" w14:textId="77777777" w:rsidTr="007F020D">
        <w:trPr>
          <w:trHeight w:val="288"/>
          <w:jc w:val="center"/>
        </w:trPr>
        <w:tc>
          <w:tcPr>
            <w:tcW w:w="4824" w:type="dxa"/>
            <w:noWrap/>
            <w:hideMark/>
          </w:tcPr>
          <w:p w14:paraId="30F6CD9C" w14:textId="2137D23A" w:rsidR="00187B9B" w:rsidRPr="00C36C61" w:rsidRDefault="00187B9B" w:rsidP="00187B9B">
            <w:pPr>
              <w:ind w:firstLine="22"/>
              <w:rPr>
                <w:rFonts w:eastAsia="Times New Roman"/>
                <w:sz w:val="24"/>
                <w:szCs w:val="24"/>
              </w:rPr>
            </w:pPr>
            <w:r w:rsidRPr="00E25C17">
              <w:rPr>
                <w:rFonts w:eastAsia="Times New Roman"/>
                <w:sz w:val="22"/>
                <w:szCs w:val="22"/>
              </w:rPr>
              <w:t>30-39</w:t>
            </w:r>
          </w:p>
        </w:tc>
        <w:tc>
          <w:tcPr>
            <w:tcW w:w="2239" w:type="dxa"/>
            <w:vAlign w:val="bottom"/>
          </w:tcPr>
          <w:p w14:paraId="073AAF2B" w14:textId="19746D53" w:rsidR="00187B9B" w:rsidRPr="00C36C61" w:rsidRDefault="00187B9B" w:rsidP="00187B9B">
            <w:pPr>
              <w:ind w:firstLine="22"/>
              <w:jc w:val="center"/>
              <w:rPr>
                <w:rFonts w:eastAsia="Times New Roman"/>
                <w:sz w:val="24"/>
                <w:szCs w:val="24"/>
              </w:rPr>
            </w:pPr>
            <w:r w:rsidRPr="00E25C17">
              <w:rPr>
                <w:color w:val="000000"/>
                <w:sz w:val="22"/>
                <w:szCs w:val="22"/>
              </w:rPr>
              <w:t>2,43(1,35;4,35)</w:t>
            </w:r>
          </w:p>
        </w:tc>
        <w:tc>
          <w:tcPr>
            <w:tcW w:w="2562" w:type="dxa"/>
            <w:noWrap/>
            <w:vAlign w:val="bottom"/>
            <w:hideMark/>
          </w:tcPr>
          <w:p w14:paraId="715EC1C3" w14:textId="74832554" w:rsidR="00187B9B" w:rsidRPr="00C36C61" w:rsidRDefault="00187B9B" w:rsidP="00187B9B">
            <w:pPr>
              <w:ind w:firstLine="22"/>
              <w:jc w:val="center"/>
              <w:rPr>
                <w:rFonts w:eastAsia="Times New Roman"/>
                <w:sz w:val="24"/>
                <w:szCs w:val="24"/>
              </w:rPr>
            </w:pPr>
            <w:r w:rsidRPr="00E25C17">
              <w:rPr>
                <w:color w:val="000000"/>
                <w:sz w:val="22"/>
                <w:szCs w:val="22"/>
              </w:rPr>
              <w:t>1,38(0,64;2,98)</w:t>
            </w:r>
          </w:p>
        </w:tc>
      </w:tr>
      <w:tr w:rsidR="00187B9B" w:rsidRPr="00C36C61" w14:paraId="5A10C748" w14:textId="77777777" w:rsidTr="007F020D">
        <w:trPr>
          <w:trHeight w:val="58"/>
          <w:jc w:val="center"/>
        </w:trPr>
        <w:tc>
          <w:tcPr>
            <w:tcW w:w="4824" w:type="dxa"/>
            <w:noWrap/>
            <w:hideMark/>
          </w:tcPr>
          <w:p w14:paraId="303FE979" w14:textId="2457D9C1" w:rsidR="00187B9B" w:rsidRPr="00C36C61" w:rsidRDefault="00187B9B" w:rsidP="00187B9B">
            <w:pPr>
              <w:ind w:firstLine="22"/>
              <w:rPr>
                <w:rFonts w:eastAsia="Times New Roman"/>
                <w:sz w:val="24"/>
                <w:szCs w:val="24"/>
              </w:rPr>
            </w:pPr>
            <w:r w:rsidRPr="00E25C17">
              <w:rPr>
                <w:rFonts w:eastAsia="Times New Roman"/>
                <w:sz w:val="22"/>
                <w:szCs w:val="22"/>
              </w:rPr>
              <w:t>40-49</w:t>
            </w:r>
          </w:p>
        </w:tc>
        <w:tc>
          <w:tcPr>
            <w:tcW w:w="2239" w:type="dxa"/>
            <w:vAlign w:val="bottom"/>
          </w:tcPr>
          <w:p w14:paraId="1EECA61E" w14:textId="732169FB" w:rsidR="00187B9B" w:rsidRPr="00C36C61" w:rsidRDefault="00187B9B" w:rsidP="00187B9B">
            <w:pPr>
              <w:ind w:firstLine="22"/>
              <w:jc w:val="center"/>
              <w:rPr>
                <w:rFonts w:eastAsia="Times New Roman"/>
                <w:sz w:val="24"/>
                <w:szCs w:val="24"/>
              </w:rPr>
            </w:pPr>
            <w:r w:rsidRPr="00E25C17">
              <w:rPr>
                <w:color w:val="000000"/>
                <w:sz w:val="22"/>
                <w:szCs w:val="22"/>
              </w:rPr>
              <w:t>2,91(1,63;5,19)</w:t>
            </w:r>
          </w:p>
        </w:tc>
        <w:tc>
          <w:tcPr>
            <w:tcW w:w="2562" w:type="dxa"/>
            <w:noWrap/>
            <w:vAlign w:val="bottom"/>
            <w:hideMark/>
          </w:tcPr>
          <w:p w14:paraId="77AD9A99" w14:textId="6411DE5E" w:rsidR="00187B9B" w:rsidRPr="00C36C61" w:rsidRDefault="00187B9B" w:rsidP="00187B9B">
            <w:pPr>
              <w:ind w:firstLine="22"/>
              <w:jc w:val="center"/>
              <w:rPr>
                <w:rFonts w:eastAsia="Times New Roman"/>
                <w:sz w:val="24"/>
                <w:szCs w:val="24"/>
              </w:rPr>
            </w:pPr>
            <w:r w:rsidRPr="00E25C17">
              <w:rPr>
                <w:color w:val="000000"/>
                <w:sz w:val="22"/>
                <w:szCs w:val="22"/>
              </w:rPr>
              <w:t>1,66(0,78;3,56)</w:t>
            </w:r>
          </w:p>
        </w:tc>
      </w:tr>
      <w:tr w:rsidR="00187B9B" w:rsidRPr="00C36C61" w14:paraId="3051C723" w14:textId="77777777" w:rsidTr="007F020D">
        <w:trPr>
          <w:trHeight w:val="288"/>
          <w:jc w:val="center"/>
        </w:trPr>
        <w:tc>
          <w:tcPr>
            <w:tcW w:w="4824" w:type="dxa"/>
            <w:noWrap/>
            <w:hideMark/>
          </w:tcPr>
          <w:p w14:paraId="50B9FDFB" w14:textId="58E9F681" w:rsidR="00187B9B" w:rsidRPr="00C36C61" w:rsidRDefault="00187B9B" w:rsidP="00187B9B">
            <w:pPr>
              <w:ind w:firstLine="22"/>
              <w:rPr>
                <w:rFonts w:eastAsia="Times New Roman"/>
                <w:sz w:val="24"/>
                <w:szCs w:val="24"/>
              </w:rPr>
            </w:pPr>
            <w:r w:rsidRPr="00E25C17">
              <w:rPr>
                <w:rFonts w:eastAsia="Times New Roman"/>
                <w:sz w:val="22"/>
                <w:szCs w:val="22"/>
              </w:rPr>
              <w:t>50-59</w:t>
            </w:r>
          </w:p>
        </w:tc>
        <w:tc>
          <w:tcPr>
            <w:tcW w:w="2239" w:type="dxa"/>
            <w:vAlign w:val="bottom"/>
          </w:tcPr>
          <w:p w14:paraId="0A516472" w14:textId="50A38B12" w:rsidR="00187B9B" w:rsidRPr="00C36C61" w:rsidRDefault="00187B9B" w:rsidP="00187B9B">
            <w:pPr>
              <w:ind w:firstLine="22"/>
              <w:jc w:val="center"/>
              <w:rPr>
                <w:rFonts w:eastAsia="Times New Roman"/>
                <w:sz w:val="24"/>
                <w:szCs w:val="24"/>
              </w:rPr>
            </w:pPr>
            <w:r w:rsidRPr="00E25C17">
              <w:rPr>
                <w:color w:val="000000"/>
                <w:sz w:val="22"/>
                <w:szCs w:val="22"/>
              </w:rPr>
              <w:t>3,62(2,03;6,46)</w:t>
            </w:r>
          </w:p>
        </w:tc>
        <w:tc>
          <w:tcPr>
            <w:tcW w:w="2562" w:type="dxa"/>
            <w:noWrap/>
            <w:vAlign w:val="bottom"/>
            <w:hideMark/>
          </w:tcPr>
          <w:p w14:paraId="6F873038" w14:textId="0364E4D6" w:rsidR="00187B9B" w:rsidRPr="00C36C61" w:rsidRDefault="00187B9B" w:rsidP="00187B9B">
            <w:pPr>
              <w:ind w:firstLine="22"/>
              <w:jc w:val="center"/>
              <w:rPr>
                <w:rFonts w:eastAsia="Times New Roman"/>
                <w:sz w:val="24"/>
                <w:szCs w:val="24"/>
              </w:rPr>
            </w:pPr>
            <w:r w:rsidRPr="00E25C17">
              <w:rPr>
                <w:color w:val="000000"/>
                <w:sz w:val="22"/>
                <w:szCs w:val="22"/>
              </w:rPr>
              <w:t>2,36(1,14;4,9)</w:t>
            </w:r>
          </w:p>
        </w:tc>
      </w:tr>
      <w:tr w:rsidR="00187B9B" w:rsidRPr="00C36C61" w14:paraId="54B091F2" w14:textId="77777777" w:rsidTr="0038627A">
        <w:trPr>
          <w:trHeight w:val="288"/>
          <w:jc w:val="center"/>
        </w:trPr>
        <w:tc>
          <w:tcPr>
            <w:tcW w:w="4824" w:type="dxa"/>
            <w:noWrap/>
            <w:hideMark/>
          </w:tcPr>
          <w:p w14:paraId="4C5147AE" w14:textId="5F224D8B" w:rsidR="00187B9B" w:rsidRPr="00C36C61" w:rsidRDefault="00187B9B" w:rsidP="00187B9B">
            <w:pPr>
              <w:ind w:firstLine="22"/>
              <w:rPr>
                <w:rFonts w:eastAsia="Times New Roman"/>
                <w:sz w:val="24"/>
                <w:szCs w:val="24"/>
              </w:rPr>
            </w:pPr>
            <w:r w:rsidRPr="00E25C17">
              <w:rPr>
                <w:rFonts w:eastAsia="Times New Roman"/>
                <w:sz w:val="22"/>
                <w:szCs w:val="22"/>
              </w:rPr>
              <w:t>Старше 60</w:t>
            </w:r>
          </w:p>
        </w:tc>
        <w:tc>
          <w:tcPr>
            <w:tcW w:w="2239" w:type="dxa"/>
            <w:vAlign w:val="bottom"/>
          </w:tcPr>
          <w:p w14:paraId="6537C05D" w14:textId="71CB538D" w:rsidR="00187B9B" w:rsidRPr="00C36C61" w:rsidRDefault="00187B9B" w:rsidP="00187B9B">
            <w:pPr>
              <w:ind w:firstLine="22"/>
              <w:jc w:val="center"/>
              <w:rPr>
                <w:sz w:val="24"/>
                <w:szCs w:val="24"/>
              </w:rPr>
            </w:pPr>
            <w:r w:rsidRPr="00E25C17">
              <w:rPr>
                <w:sz w:val="22"/>
                <w:szCs w:val="22"/>
                <w:lang w:val="en-US"/>
              </w:rPr>
              <w:t>1</w:t>
            </w:r>
          </w:p>
        </w:tc>
        <w:tc>
          <w:tcPr>
            <w:tcW w:w="2562" w:type="dxa"/>
            <w:noWrap/>
            <w:vAlign w:val="bottom"/>
            <w:hideMark/>
          </w:tcPr>
          <w:p w14:paraId="26DBAE0B" w14:textId="6A2625D4" w:rsidR="00187B9B" w:rsidRPr="00C36C61" w:rsidRDefault="00187B9B" w:rsidP="00187B9B">
            <w:pPr>
              <w:ind w:firstLine="22"/>
              <w:jc w:val="center"/>
              <w:rPr>
                <w:rFonts w:eastAsia="Times New Roman"/>
                <w:sz w:val="24"/>
                <w:szCs w:val="24"/>
              </w:rPr>
            </w:pPr>
            <w:r w:rsidRPr="00E25C17">
              <w:rPr>
                <w:sz w:val="22"/>
                <w:szCs w:val="22"/>
              </w:rPr>
              <w:t>1</w:t>
            </w:r>
          </w:p>
        </w:tc>
      </w:tr>
      <w:tr w:rsidR="00187B9B" w:rsidRPr="00C36C61" w14:paraId="2C8EE2A9" w14:textId="77777777" w:rsidTr="0038627A">
        <w:trPr>
          <w:trHeight w:val="288"/>
          <w:jc w:val="center"/>
        </w:trPr>
        <w:tc>
          <w:tcPr>
            <w:tcW w:w="4824" w:type="dxa"/>
            <w:noWrap/>
            <w:hideMark/>
          </w:tcPr>
          <w:p w14:paraId="14DBC25D" w14:textId="36F2AC88" w:rsidR="00187B9B" w:rsidRPr="00C36C61" w:rsidRDefault="00187B9B" w:rsidP="00187B9B">
            <w:pPr>
              <w:ind w:firstLine="22"/>
              <w:rPr>
                <w:rFonts w:eastAsia="Times New Roman"/>
                <w:sz w:val="24"/>
                <w:szCs w:val="24"/>
              </w:rPr>
            </w:pPr>
            <w:r w:rsidRPr="00E25C17">
              <w:rPr>
                <w:rFonts w:eastAsia="Times New Roman"/>
                <w:sz w:val="22"/>
                <w:szCs w:val="22"/>
              </w:rPr>
              <w:t>мужчины</w:t>
            </w:r>
          </w:p>
        </w:tc>
        <w:tc>
          <w:tcPr>
            <w:tcW w:w="2239" w:type="dxa"/>
            <w:vAlign w:val="bottom"/>
          </w:tcPr>
          <w:p w14:paraId="4DBC2E45" w14:textId="060B2217" w:rsidR="00187B9B" w:rsidRPr="00C36C61" w:rsidRDefault="00187B9B" w:rsidP="00187B9B">
            <w:pPr>
              <w:ind w:firstLine="22"/>
              <w:jc w:val="center"/>
              <w:rPr>
                <w:rFonts w:eastAsia="Times New Roman"/>
                <w:sz w:val="24"/>
                <w:szCs w:val="24"/>
              </w:rPr>
            </w:pPr>
            <w:r w:rsidRPr="00E25C17">
              <w:rPr>
                <w:sz w:val="22"/>
                <w:szCs w:val="22"/>
                <w:lang w:val="en-US"/>
              </w:rPr>
              <w:t>1</w:t>
            </w:r>
          </w:p>
        </w:tc>
        <w:tc>
          <w:tcPr>
            <w:tcW w:w="2562" w:type="dxa"/>
            <w:noWrap/>
            <w:vAlign w:val="bottom"/>
            <w:hideMark/>
          </w:tcPr>
          <w:p w14:paraId="4747E7A8" w14:textId="28ED10BC" w:rsidR="00187B9B" w:rsidRPr="00C36C61" w:rsidRDefault="00187B9B" w:rsidP="00187B9B">
            <w:pPr>
              <w:ind w:firstLine="22"/>
              <w:jc w:val="center"/>
              <w:rPr>
                <w:rFonts w:eastAsia="Times New Roman"/>
                <w:sz w:val="24"/>
                <w:szCs w:val="24"/>
              </w:rPr>
            </w:pPr>
            <w:r w:rsidRPr="00E25C17">
              <w:rPr>
                <w:sz w:val="22"/>
                <w:szCs w:val="22"/>
              </w:rPr>
              <w:t>1</w:t>
            </w:r>
          </w:p>
        </w:tc>
      </w:tr>
      <w:tr w:rsidR="00187B9B" w:rsidRPr="00C36C61" w14:paraId="562DC250" w14:textId="77777777" w:rsidTr="0038627A">
        <w:trPr>
          <w:trHeight w:val="288"/>
          <w:jc w:val="center"/>
        </w:trPr>
        <w:tc>
          <w:tcPr>
            <w:tcW w:w="4824" w:type="dxa"/>
            <w:noWrap/>
            <w:hideMark/>
          </w:tcPr>
          <w:p w14:paraId="009A43F1" w14:textId="25EE987A" w:rsidR="00187B9B" w:rsidRPr="00C36C61" w:rsidRDefault="00187B9B" w:rsidP="00187B9B">
            <w:pPr>
              <w:ind w:firstLine="22"/>
              <w:rPr>
                <w:rFonts w:eastAsia="Times New Roman"/>
                <w:sz w:val="24"/>
                <w:szCs w:val="24"/>
              </w:rPr>
            </w:pPr>
            <w:r w:rsidRPr="00E25C17">
              <w:rPr>
                <w:rFonts w:eastAsia="Times New Roman"/>
                <w:sz w:val="22"/>
                <w:szCs w:val="22"/>
              </w:rPr>
              <w:t>женщины</w:t>
            </w:r>
          </w:p>
        </w:tc>
        <w:tc>
          <w:tcPr>
            <w:tcW w:w="2239" w:type="dxa"/>
          </w:tcPr>
          <w:p w14:paraId="392D2029" w14:textId="67585277" w:rsidR="00187B9B" w:rsidRPr="00C36C61" w:rsidRDefault="00187B9B" w:rsidP="00187B9B">
            <w:pPr>
              <w:ind w:firstLine="22"/>
              <w:jc w:val="center"/>
              <w:rPr>
                <w:rFonts w:eastAsia="Times New Roman"/>
                <w:sz w:val="24"/>
                <w:szCs w:val="24"/>
              </w:rPr>
            </w:pPr>
            <w:r w:rsidRPr="00E25C17">
              <w:rPr>
                <w:color w:val="000000"/>
                <w:sz w:val="22"/>
                <w:szCs w:val="22"/>
              </w:rPr>
              <w:t>0,86(0,61;1,2)</w:t>
            </w:r>
          </w:p>
        </w:tc>
        <w:tc>
          <w:tcPr>
            <w:tcW w:w="2562" w:type="dxa"/>
            <w:noWrap/>
            <w:hideMark/>
          </w:tcPr>
          <w:p w14:paraId="133793CC" w14:textId="0EA084B5" w:rsidR="00187B9B" w:rsidRPr="00C36C61" w:rsidRDefault="00187B9B" w:rsidP="00187B9B">
            <w:pPr>
              <w:ind w:firstLine="22"/>
              <w:jc w:val="center"/>
              <w:rPr>
                <w:rFonts w:eastAsia="Times New Roman"/>
                <w:sz w:val="24"/>
                <w:szCs w:val="24"/>
              </w:rPr>
            </w:pPr>
            <w:r w:rsidRPr="00E25C17">
              <w:rPr>
                <w:color w:val="000000"/>
                <w:sz w:val="22"/>
                <w:szCs w:val="22"/>
              </w:rPr>
              <w:t>0,79(0,52;1,21)</w:t>
            </w:r>
          </w:p>
        </w:tc>
      </w:tr>
      <w:tr w:rsidR="00187B9B" w:rsidRPr="00C36C61" w14:paraId="4C02882B" w14:textId="77777777" w:rsidTr="0038627A">
        <w:trPr>
          <w:trHeight w:val="288"/>
          <w:jc w:val="center"/>
        </w:trPr>
        <w:tc>
          <w:tcPr>
            <w:tcW w:w="4824" w:type="dxa"/>
            <w:noWrap/>
            <w:hideMark/>
          </w:tcPr>
          <w:p w14:paraId="348462A9" w14:textId="5D82DB46" w:rsidR="00187B9B" w:rsidRPr="00C36C61" w:rsidRDefault="00187B9B" w:rsidP="00187B9B">
            <w:pPr>
              <w:ind w:firstLine="22"/>
              <w:rPr>
                <w:rFonts w:eastAsia="Times New Roman"/>
                <w:sz w:val="24"/>
                <w:szCs w:val="24"/>
              </w:rPr>
            </w:pPr>
            <w:r w:rsidRPr="00E25C17">
              <w:rPr>
                <w:sz w:val="22"/>
                <w:szCs w:val="22"/>
              </w:rPr>
              <w:t>От 100 000 тенге до 150 000 тенге в месяц</w:t>
            </w:r>
          </w:p>
        </w:tc>
        <w:tc>
          <w:tcPr>
            <w:tcW w:w="2239" w:type="dxa"/>
            <w:vAlign w:val="bottom"/>
          </w:tcPr>
          <w:p w14:paraId="55C9C0F0" w14:textId="57FF5EAF" w:rsidR="00187B9B" w:rsidRPr="00C36C61" w:rsidRDefault="00187B9B" w:rsidP="00187B9B">
            <w:pPr>
              <w:ind w:firstLine="22"/>
              <w:jc w:val="center"/>
              <w:rPr>
                <w:rFonts w:eastAsia="Times New Roman"/>
                <w:sz w:val="24"/>
                <w:szCs w:val="24"/>
              </w:rPr>
            </w:pPr>
            <w:r w:rsidRPr="00E25C17">
              <w:rPr>
                <w:color w:val="000000"/>
                <w:sz w:val="22"/>
                <w:szCs w:val="22"/>
              </w:rPr>
              <w:t>0,63(0,39;1,03)</w:t>
            </w:r>
          </w:p>
        </w:tc>
        <w:tc>
          <w:tcPr>
            <w:tcW w:w="2562" w:type="dxa"/>
            <w:noWrap/>
            <w:vAlign w:val="bottom"/>
            <w:hideMark/>
          </w:tcPr>
          <w:p w14:paraId="37FBA555" w14:textId="0712F70D" w:rsidR="00187B9B" w:rsidRPr="00C36C61" w:rsidRDefault="00187B9B" w:rsidP="00187B9B">
            <w:pPr>
              <w:ind w:firstLine="22"/>
              <w:jc w:val="center"/>
              <w:rPr>
                <w:rFonts w:eastAsia="Times New Roman"/>
                <w:sz w:val="24"/>
                <w:szCs w:val="24"/>
              </w:rPr>
            </w:pPr>
            <w:r w:rsidRPr="00E25C17">
              <w:rPr>
                <w:color w:val="000000"/>
                <w:sz w:val="22"/>
                <w:szCs w:val="22"/>
              </w:rPr>
              <w:t>0,84(0,42;1,65)</w:t>
            </w:r>
          </w:p>
        </w:tc>
      </w:tr>
      <w:tr w:rsidR="00187B9B" w:rsidRPr="00C36C61" w14:paraId="6DC53021" w14:textId="77777777" w:rsidTr="0038627A">
        <w:trPr>
          <w:trHeight w:val="288"/>
          <w:jc w:val="center"/>
        </w:trPr>
        <w:tc>
          <w:tcPr>
            <w:tcW w:w="4824" w:type="dxa"/>
            <w:noWrap/>
            <w:hideMark/>
          </w:tcPr>
          <w:p w14:paraId="182EAEBE" w14:textId="75CD963A" w:rsidR="00187B9B" w:rsidRPr="00C36C61" w:rsidRDefault="00187B9B" w:rsidP="00187B9B">
            <w:pPr>
              <w:ind w:firstLine="22"/>
              <w:rPr>
                <w:rFonts w:eastAsia="Times New Roman"/>
                <w:sz w:val="24"/>
                <w:szCs w:val="24"/>
              </w:rPr>
            </w:pPr>
            <w:r w:rsidRPr="00E25C17">
              <w:rPr>
                <w:sz w:val="22"/>
                <w:szCs w:val="22"/>
              </w:rPr>
              <w:t>От 151000 тенге до 200000 тенге в месяц</w:t>
            </w:r>
          </w:p>
        </w:tc>
        <w:tc>
          <w:tcPr>
            <w:tcW w:w="2239" w:type="dxa"/>
            <w:vAlign w:val="bottom"/>
          </w:tcPr>
          <w:p w14:paraId="51F26FB0" w14:textId="59FFE6D5" w:rsidR="00187B9B" w:rsidRPr="00C36C61" w:rsidRDefault="00187B9B" w:rsidP="00187B9B">
            <w:pPr>
              <w:ind w:firstLine="22"/>
              <w:jc w:val="center"/>
              <w:rPr>
                <w:rFonts w:eastAsia="Times New Roman"/>
                <w:sz w:val="24"/>
                <w:szCs w:val="24"/>
              </w:rPr>
            </w:pPr>
            <w:r w:rsidRPr="00E25C17">
              <w:rPr>
                <w:color w:val="000000"/>
                <w:sz w:val="22"/>
                <w:szCs w:val="22"/>
              </w:rPr>
              <w:t>1,54(0,94;2,52)</w:t>
            </w:r>
          </w:p>
        </w:tc>
        <w:tc>
          <w:tcPr>
            <w:tcW w:w="2562" w:type="dxa"/>
            <w:noWrap/>
            <w:vAlign w:val="bottom"/>
            <w:hideMark/>
          </w:tcPr>
          <w:p w14:paraId="5CB38369" w14:textId="5089DA6E" w:rsidR="00187B9B" w:rsidRPr="00C36C61" w:rsidRDefault="00187B9B" w:rsidP="00187B9B">
            <w:pPr>
              <w:ind w:firstLine="22"/>
              <w:jc w:val="center"/>
              <w:rPr>
                <w:rFonts w:eastAsia="Times New Roman"/>
                <w:sz w:val="24"/>
                <w:szCs w:val="24"/>
              </w:rPr>
            </w:pPr>
            <w:r w:rsidRPr="00E25C17">
              <w:rPr>
                <w:color w:val="000000"/>
                <w:sz w:val="22"/>
                <w:szCs w:val="22"/>
              </w:rPr>
              <w:t>1,72(0,94;3,15)</w:t>
            </w:r>
          </w:p>
        </w:tc>
      </w:tr>
      <w:tr w:rsidR="00187B9B" w:rsidRPr="00C36C61" w14:paraId="674AC1EE" w14:textId="77777777" w:rsidTr="007F020D">
        <w:trPr>
          <w:trHeight w:val="288"/>
          <w:jc w:val="center"/>
        </w:trPr>
        <w:tc>
          <w:tcPr>
            <w:tcW w:w="4824" w:type="dxa"/>
            <w:noWrap/>
            <w:hideMark/>
          </w:tcPr>
          <w:p w14:paraId="40D44BCA" w14:textId="76B3DFBF" w:rsidR="00187B9B" w:rsidRPr="00C36C61" w:rsidRDefault="00187B9B" w:rsidP="00187B9B">
            <w:pPr>
              <w:ind w:firstLine="22"/>
              <w:rPr>
                <w:rFonts w:eastAsia="Times New Roman"/>
                <w:sz w:val="24"/>
                <w:szCs w:val="24"/>
              </w:rPr>
            </w:pPr>
            <w:r w:rsidRPr="00E25C17">
              <w:rPr>
                <w:color w:val="000000"/>
                <w:sz w:val="22"/>
                <w:szCs w:val="22"/>
              </w:rPr>
              <w:t>От 200 000 тенге и выше</w:t>
            </w:r>
          </w:p>
        </w:tc>
        <w:tc>
          <w:tcPr>
            <w:tcW w:w="2239" w:type="dxa"/>
            <w:vAlign w:val="bottom"/>
          </w:tcPr>
          <w:p w14:paraId="2B6C4A25" w14:textId="058E5A0E" w:rsidR="00187B9B" w:rsidRPr="00C36C61" w:rsidRDefault="00187B9B" w:rsidP="00187B9B">
            <w:pPr>
              <w:ind w:firstLine="22"/>
              <w:jc w:val="center"/>
              <w:rPr>
                <w:rFonts w:eastAsia="Times New Roman"/>
                <w:sz w:val="24"/>
                <w:szCs w:val="24"/>
              </w:rPr>
            </w:pPr>
            <w:r w:rsidRPr="00E25C17">
              <w:rPr>
                <w:sz w:val="22"/>
                <w:szCs w:val="22"/>
                <w:lang w:val="en-US"/>
              </w:rPr>
              <w:t>1</w:t>
            </w:r>
          </w:p>
        </w:tc>
        <w:tc>
          <w:tcPr>
            <w:tcW w:w="2562" w:type="dxa"/>
            <w:noWrap/>
            <w:hideMark/>
          </w:tcPr>
          <w:p w14:paraId="74652509" w14:textId="3EFB1539" w:rsidR="00187B9B" w:rsidRPr="00C36C61" w:rsidRDefault="00187B9B" w:rsidP="00187B9B">
            <w:pPr>
              <w:ind w:firstLine="22"/>
              <w:jc w:val="center"/>
              <w:rPr>
                <w:rFonts w:eastAsia="Times New Roman"/>
                <w:sz w:val="24"/>
                <w:szCs w:val="24"/>
              </w:rPr>
            </w:pPr>
            <w:r w:rsidRPr="00E25C17">
              <w:rPr>
                <w:rFonts w:eastAsia="Times New Roman"/>
                <w:sz w:val="22"/>
                <w:szCs w:val="22"/>
                <w:lang w:val="en-US"/>
              </w:rPr>
              <w:t>1</w:t>
            </w:r>
          </w:p>
        </w:tc>
      </w:tr>
      <w:tr w:rsidR="00187B9B" w:rsidRPr="00C36C61" w14:paraId="7F26B2B1" w14:textId="77777777" w:rsidTr="0038627A">
        <w:trPr>
          <w:trHeight w:val="288"/>
          <w:jc w:val="center"/>
        </w:trPr>
        <w:tc>
          <w:tcPr>
            <w:tcW w:w="4824" w:type="dxa"/>
            <w:noWrap/>
            <w:hideMark/>
          </w:tcPr>
          <w:p w14:paraId="39FEA473" w14:textId="1BDC581A" w:rsidR="00187B9B" w:rsidRPr="00C36C61" w:rsidRDefault="00187B9B" w:rsidP="00187B9B">
            <w:pPr>
              <w:ind w:firstLine="22"/>
              <w:rPr>
                <w:rFonts w:eastAsia="Times New Roman"/>
                <w:sz w:val="24"/>
                <w:szCs w:val="24"/>
              </w:rPr>
            </w:pPr>
            <w:r w:rsidRPr="00E25C17">
              <w:rPr>
                <w:sz w:val="22"/>
                <w:szCs w:val="22"/>
              </w:rPr>
              <w:t>Отличное</w:t>
            </w:r>
          </w:p>
        </w:tc>
        <w:tc>
          <w:tcPr>
            <w:tcW w:w="2239" w:type="dxa"/>
            <w:vAlign w:val="bottom"/>
          </w:tcPr>
          <w:p w14:paraId="78F79336" w14:textId="1E7DDFDA" w:rsidR="00187B9B" w:rsidRPr="00C36C61" w:rsidRDefault="00187B9B" w:rsidP="00187B9B">
            <w:pPr>
              <w:ind w:firstLine="22"/>
              <w:jc w:val="center"/>
              <w:rPr>
                <w:rFonts w:eastAsia="Times New Roman"/>
                <w:sz w:val="24"/>
                <w:szCs w:val="24"/>
              </w:rPr>
            </w:pPr>
            <w:r w:rsidRPr="00E25C17">
              <w:rPr>
                <w:color w:val="000000"/>
                <w:sz w:val="22"/>
                <w:szCs w:val="22"/>
              </w:rPr>
              <w:t>1,41(0,63;3,16)</w:t>
            </w:r>
          </w:p>
        </w:tc>
        <w:tc>
          <w:tcPr>
            <w:tcW w:w="2562" w:type="dxa"/>
            <w:noWrap/>
            <w:vAlign w:val="bottom"/>
            <w:hideMark/>
          </w:tcPr>
          <w:p w14:paraId="4CD76ABD" w14:textId="7A8AA16C" w:rsidR="00187B9B" w:rsidRPr="00C36C61" w:rsidRDefault="00187B9B" w:rsidP="00187B9B">
            <w:pPr>
              <w:ind w:firstLine="22"/>
              <w:jc w:val="center"/>
              <w:rPr>
                <w:rFonts w:eastAsia="Times New Roman"/>
                <w:sz w:val="24"/>
                <w:szCs w:val="24"/>
              </w:rPr>
            </w:pPr>
            <w:r w:rsidRPr="00E25C17">
              <w:rPr>
                <w:color w:val="000000"/>
                <w:sz w:val="22"/>
                <w:szCs w:val="22"/>
              </w:rPr>
              <w:t>0,51(0,2;1,34)</w:t>
            </w:r>
          </w:p>
        </w:tc>
      </w:tr>
      <w:tr w:rsidR="00187B9B" w:rsidRPr="00C36C61" w14:paraId="5EDA35A4" w14:textId="77777777" w:rsidTr="0038627A">
        <w:trPr>
          <w:trHeight w:val="288"/>
          <w:jc w:val="center"/>
        </w:trPr>
        <w:tc>
          <w:tcPr>
            <w:tcW w:w="4824" w:type="dxa"/>
            <w:noWrap/>
            <w:hideMark/>
          </w:tcPr>
          <w:p w14:paraId="0AA22EEF" w14:textId="7883D523" w:rsidR="00187B9B" w:rsidRPr="00C36C61" w:rsidRDefault="00187B9B" w:rsidP="00187B9B">
            <w:pPr>
              <w:ind w:firstLine="22"/>
              <w:rPr>
                <w:rFonts w:eastAsia="Times New Roman"/>
                <w:sz w:val="24"/>
                <w:szCs w:val="24"/>
              </w:rPr>
            </w:pPr>
            <w:r w:rsidRPr="00E25C17">
              <w:rPr>
                <w:sz w:val="22"/>
                <w:szCs w:val="22"/>
              </w:rPr>
              <w:t>Хорошее</w:t>
            </w:r>
          </w:p>
        </w:tc>
        <w:tc>
          <w:tcPr>
            <w:tcW w:w="2239" w:type="dxa"/>
            <w:vAlign w:val="bottom"/>
          </w:tcPr>
          <w:p w14:paraId="0AEF3968" w14:textId="0554A5B6" w:rsidR="00187B9B" w:rsidRPr="00C36C61" w:rsidRDefault="00187B9B" w:rsidP="00187B9B">
            <w:pPr>
              <w:ind w:firstLine="22"/>
              <w:jc w:val="center"/>
              <w:rPr>
                <w:rFonts w:eastAsia="Times New Roman"/>
                <w:sz w:val="24"/>
                <w:szCs w:val="24"/>
              </w:rPr>
            </w:pPr>
            <w:r w:rsidRPr="00E25C17">
              <w:rPr>
                <w:color w:val="000000"/>
                <w:sz w:val="22"/>
                <w:szCs w:val="22"/>
              </w:rPr>
              <w:t>2,38(1,09;5,21)</w:t>
            </w:r>
          </w:p>
        </w:tc>
        <w:tc>
          <w:tcPr>
            <w:tcW w:w="2562" w:type="dxa"/>
            <w:noWrap/>
            <w:vAlign w:val="bottom"/>
            <w:hideMark/>
          </w:tcPr>
          <w:p w14:paraId="1679EF33" w14:textId="2E532CFF" w:rsidR="00187B9B" w:rsidRPr="00C36C61" w:rsidRDefault="00187B9B" w:rsidP="00187B9B">
            <w:pPr>
              <w:ind w:firstLine="22"/>
              <w:jc w:val="center"/>
              <w:rPr>
                <w:rFonts w:eastAsia="Times New Roman"/>
                <w:sz w:val="24"/>
                <w:szCs w:val="24"/>
              </w:rPr>
            </w:pPr>
            <w:r w:rsidRPr="00E25C17">
              <w:rPr>
                <w:color w:val="000000"/>
                <w:sz w:val="22"/>
                <w:szCs w:val="22"/>
              </w:rPr>
              <w:t>1,25(0,5;3,14)</w:t>
            </w:r>
          </w:p>
        </w:tc>
      </w:tr>
      <w:tr w:rsidR="00187B9B" w:rsidRPr="00C36C61" w14:paraId="7D9927C7" w14:textId="77777777" w:rsidTr="0038627A">
        <w:trPr>
          <w:trHeight w:val="191"/>
          <w:jc w:val="center"/>
        </w:trPr>
        <w:tc>
          <w:tcPr>
            <w:tcW w:w="4824" w:type="dxa"/>
            <w:noWrap/>
            <w:hideMark/>
          </w:tcPr>
          <w:p w14:paraId="7448C4AB" w14:textId="2BFDB42F" w:rsidR="00187B9B" w:rsidRPr="00C36C61" w:rsidRDefault="00187B9B" w:rsidP="00187B9B">
            <w:pPr>
              <w:ind w:firstLine="22"/>
              <w:rPr>
                <w:rFonts w:eastAsia="Times New Roman"/>
                <w:sz w:val="24"/>
                <w:szCs w:val="24"/>
              </w:rPr>
            </w:pPr>
            <w:r w:rsidRPr="00E25C17">
              <w:rPr>
                <w:sz w:val="22"/>
                <w:szCs w:val="22"/>
              </w:rPr>
              <w:t>Удовлетворительное</w:t>
            </w:r>
          </w:p>
        </w:tc>
        <w:tc>
          <w:tcPr>
            <w:tcW w:w="2239" w:type="dxa"/>
            <w:vAlign w:val="bottom"/>
          </w:tcPr>
          <w:p w14:paraId="26ADCA23" w14:textId="06612CD3" w:rsidR="00187B9B" w:rsidRPr="00C36C61" w:rsidRDefault="00187B9B" w:rsidP="00187B9B">
            <w:pPr>
              <w:ind w:firstLine="22"/>
              <w:jc w:val="center"/>
              <w:rPr>
                <w:rFonts w:eastAsia="Times New Roman"/>
                <w:sz w:val="24"/>
                <w:szCs w:val="24"/>
              </w:rPr>
            </w:pPr>
            <w:r w:rsidRPr="00E25C17">
              <w:rPr>
                <w:color w:val="000000"/>
                <w:sz w:val="22"/>
                <w:szCs w:val="22"/>
              </w:rPr>
              <w:t>1,5(0,68;3,29)</w:t>
            </w:r>
          </w:p>
        </w:tc>
        <w:tc>
          <w:tcPr>
            <w:tcW w:w="2562" w:type="dxa"/>
            <w:noWrap/>
            <w:vAlign w:val="bottom"/>
            <w:hideMark/>
          </w:tcPr>
          <w:p w14:paraId="7430577C" w14:textId="241EC2A4" w:rsidR="00187B9B" w:rsidRPr="00C36C61" w:rsidRDefault="00187B9B" w:rsidP="00187B9B">
            <w:pPr>
              <w:ind w:firstLine="22"/>
              <w:jc w:val="center"/>
              <w:rPr>
                <w:rFonts w:eastAsia="Times New Roman"/>
                <w:sz w:val="24"/>
                <w:szCs w:val="24"/>
              </w:rPr>
            </w:pPr>
            <w:r w:rsidRPr="00E25C17">
              <w:rPr>
                <w:color w:val="000000"/>
                <w:sz w:val="22"/>
                <w:szCs w:val="22"/>
              </w:rPr>
              <w:t>1,33(0,53;3,34)</w:t>
            </w:r>
          </w:p>
        </w:tc>
      </w:tr>
      <w:tr w:rsidR="00187B9B" w:rsidRPr="00C36C61" w14:paraId="7CB14C6A" w14:textId="77777777" w:rsidTr="007F020D">
        <w:trPr>
          <w:trHeight w:val="288"/>
          <w:jc w:val="center"/>
        </w:trPr>
        <w:tc>
          <w:tcPr>
            <w:tcW w:w="4824" w:type="dxa"/>
            <w:noWrap/>
            <w:hideMark/>
          </w:tcPr>
          <w:p w14:paraId="779807AF" w14:textId="54804E56" w:rsidR="00187B9B" w:rsidRPr="00C36C61" w:rsidRDefault="00187B9B" w:rsidP="00187B9B">
            <w:pPr>
              <w:ind w:firstLine="22"/>
              <w:rPr>
                <w:rFonts w:eastAsia="Times New Roman"/>
                <w:sz w:val="24"/>
                <w:szCs w:val="24"/>
              </w:rPr>
            </w:pPr>
            <w:r w:rsidRPr="00E25C17">
              <w:rPr>
                <w:sz w:val="22"/>
                <w:szCs w:val="22"/>
              </w:rPr>
              <w:t>плохое</w:t>
            </w:r>
          </w:p>
        </w:tc>
        <w:tc>
          <w:tcPr>
            <w:tcW w:w="2239" w:type="dxa"/>
            <w:vAlign w:val="bottom"/>
          </w:tcPr>
          <w:p w14:paraId="1E6BB14C" w14:textId="0B7A0AE8" w:rsidR="00187B9B" w:rsidRPr="00C36C61" w:rsidRDefault="00187B9B" w:rsidP="00187B9B">
            <w:pPr>
              <w:ind w:firstLine="22"/>
              <w:jc w:val="center"/>
              <w:rPr>
                <w:rFonts w:eastAsia="Times New Roman"/>
                <w:sz w:val="24"/>
                <w:szCs w:val="24"/>
              </w:rPr>
            </w:pPr>
            <w:r w:rsidRPr="00E25C17">
              <w:rPr>
                <w:sz w:val="22"/>
                <w:szCs w:val="22"/>
                <w:lang w:val="en-US"/>
              </w:rPr>
              <w:t>1</w:t>
            </w:r>
          </w:p>
        </w:tc>
        <w:tc>
          <w:tcPr>
            <w:tcW w:w="2562" w:type="dxa"/>
            <w:noWrap/>
            <w:hideMark/>
          </w:tcPr>
          <w:p w14:paraId="247D79AB" w14:textId="188E016E" w:rsidR="00187B9B" w:rsidRPr="00C36C61" w:rsidRDefault="00187B9B" w:rsidP="00187B9B">
            <w:pPr>
              <w:ind w:firstLine="22"/>
              <w:jc w:val="center"/>
              <w:rPr>
                <w:rFonts w:eastAsia="Times New Roman"/>
                <w:sz w:val="24"/>
                <w:szCs w:val="24"/>
              </w:rPr>
            </w:pPr>
            <w:r w:rsidRPr="00E25C17">
              <w:rPr>
                <w:rFonts w:eastAsia="Times New Roman"/>
                <w:sz w:val="22"/>
                <w:szCs w:val="22"/>
              </w:rPr>
              <w:t>1</w:t>
            </w:r>
          </w:p>
        </w:tc>
      </w:tr>
      <w:tr w:rsidR="00187B9B" w:rsidRPr="00C36C61" w14:paraId="39377451" w14:textId="77777777" w:rsidTr="0038627A">
        <w:trPr>
          <w:trHeight w:val="288"/>
          <w:jc w:val="center"/>
        </w:trPr>
        <w:tc>
          <w:tcPr>
            <w:tcW w:w="4824" w:type="dxa"/>
            <w:noWrap/>
            <w:hideMark/>
          </w:tcPr>
          <w:p w14:paraId="38CD80A9" w14:textId="26243F6A" w:rsidR="00187B9B" w:rsidRPr="00C36C61" w:rsidRDefault="00187B9B" w:rsidP="00187B9B">
            <w:pPr>
              <w:ind w:firstLine="22"/>
              <w:rPr>
                <w:rFonts w:eastAsia="Times New Roman"/>
                <w:sz w:val="24"/>
                <w:szCs w:val="24"/>
              </w:rPr>
            </w:pPr>
            <w:r w:rsidRPr="00E25C17">
              <w:rPr>
                <w:rFonts w:eastAsia="Times New Roman"/>
                <w:sz w:val="22"/>
                <w:szCs w:val="22"/>
              </w:rPr>
              <w:t>работающий</w:t>
            </w:r>
          </w:p>
        </w:tc>
        <w:tc>
          <w:tcPr>
            <w:tcW w:w="2239" w:type="dxa"/>
            <w:vAlign w:val="bottom"/>
          </w:tcPr>
          <w:p w14:paraId="3ECD9A80" w14:textId="6B968B97" w:rsidR="00187B9B" w:rsidRPr="00C36C61" w:rsidRDefault="00187B9B" w:rsidP="00187B9B">
            <w:pPr>
              <w:ind w:firstLine="22"/>
              <w:jc w:val="center"/>
              <w:rPr>
                <w:sz w:val="24"/>
                <w:szCs w:val="24"/>
              </w:rPr>
            </w:pPr>
            <w:r w:rsidRPr="00E25C17">
              <w:rPr>
                <w:rFonts w:eastAsia="Times New Roman"/>
                <w:sz w:val="22"/>
                <w:szCs w:val="22"/>
                <w:lang w:val="en-US"/>
              </w:rPr>
              <w:t>1</w:t>
            </w:r>
          </w:p>
        </w:tc>
        <w:tc>
          <w:tcPr>
            <w:tcW w:w="2562" w:type="dxa"/>
            <w:noWrap/>
            <w:hideMark/>
          </w:tcPr>
          <w:p w14:paraId="70AD08CC" w14:textId="140EED52" w:rsidR="00187B9B" w:rsidRPr="00C36C61" w:rsidRDefault="00187B9B" w:rsidP="00187B9B">
            <w:pPr>
              <w:ind w:firstLine="22"/>
              <w:jc w:val="center"/>
              <w:rPr>
                <w:rFonts w:eastAsia="Times New Roman"/>
                <w:sz w:val="24"/>
                <w:szCs w:val="24"/>
              </w:rPr>
            </w:pPr>
            <w:r w:rsidRPr="00E25C17">
              <w:rPr>
                <w:rFonts w:eastAsia="Times New Roman"/>
                <w:sz w:val="22"/>
                <w:szCs w:val="22"/>
              </w:rPr>
              <w:t>1</w:t>
            </w:r>
          </w:p>
        </w:tc>
      </w:tr>
      <w:tr w:rsidR="00187B9B" w:rsidRPr="00C36C61" w14:paraId="0BDE5CB2" w14:textId="77777777" w:rsidTr="0038627A">
        <w:trPr>
          <w:trHeight w:val="288"/>
          <w:jc w:val="center"/>
        </w:trPr>
        <w:tc>
          <w:tcPr>
            <w:tcW w:w="4824" w:type="dxa"/>
            <w:noWrap/>
            <w:hideMark/>
          </w:tcPr>
          <w:p w14:paraId="1F762B28" w14:textId="401C63DE" w:rsidR="00187B9B" w:rsidRPr="00C36C61" w:rsidRDefault="00187B9B" w:rsidP="00187B9B">
            <w:pPr>
              <w:ind w:firstLine="22"/>
              <w:rPr>
                <w:rFonts w:eastAsia="Times New Roman"/>
                <w:sz w:val="24"/>
                <w:szCs w:val="24"/>
              </w:rPr>
            </w:pPr>
            <w:r w:rsidRPr="00E25C17">
              <w:rPr>
                <w:rFonts w:eastAsia="Times New Roman"/>
                <w:sz w:val="22"/>
                <w:szCs w:val="22"/>
              </w:rPr>
              <w:t>пенсионеры</w:t>
            </w:r>
          </w:p>
        </w:tc>
        <w:tc>
          <w:tcPr>
            <w:tcW w:w="2239" w:type="dxa"/>
            <w:vAlign w:val="bottom"/>
          </w:tcPr>
          <w:p w14:paraId="13626E4F" w14:textId="7B115573" w:rsidR="00187B9B" w:rsidRPr="00C36C61" w:rsidRDefault="00187B9B" w:rsidP="00187B9B">
            <w:pPr>
              <w:ind w:firstLine="22"/>
              <w:jc w:val="center"/>
              <w:rPr>
                <w:sz w:val="24"/>
                <w:szCs w:val="24"/>
              </w:rPr>
            </w:pPr>
            <w:r w:rsidRPr="00E25C17">
              <w:rPr>
                <w:sz w:val="22"/>
                <w:szCs w:val="22"/>
              </w:rPr>
              <w:t>3,15(2,13;4,65)</w:t>
            </w:r>
          </w:p>
        </w:tc>
        <w:tc>
          <w:tcPr>
            <w:tcW w:w="2562" w:type="dxa"/>
            <w:noWrap/>
            <w:hideMark/>
          </w:tcPr>
          <w:p w14:paraId="422E78D5" w14:textId="49F0737C" w:rsidR="00187B9B" w:rsidRPr="00C36C61" w:rsidRDefault="00187B9B" w:rsidP="00187B9B">
            <w:pPr>
              <w:ind w:firstLine="22"/>
              <w:jc w:val="center"/>
              <w:rPr>
                <w:rFonts w:eastAsia="Times New Roman"/>
                <w:sz w:val="24"/>
                <w:szCs w:val="24"/>
              </w:rPr>
            </w:pPr>
            <w:r w:rsidRPr="00E25C17">
              <w:rPr>
                <w:color w:val="000000"/>
                <w:sz w:val="22"/>
                <w:szCs w:val="22"/>
              </w:rPr>
              <w:t>0,79(0,45;1,39)</w:t>
            </w:r>
          </w:p>
        </w:tc>
      </w:tr>
      <w:tr w:rsidR="00187B9B" w:rsidRPr="00C36C61" w14:paraId="738AF0C1" w14:textId="77777777" w:rsidTr="00B36E21">
        <w:trPr>
          <w:trHeight w:val="288"/>
          <w:jc w:val="center"/>
        </w:trPr>
        <w:tc>
          <w:tcPr>
            <w:tcW w:w="4824" w:type="dxa"/>
            <w:noWrap/>
          </w:tcPr>
          <w:p w14:paraId="0D86030C" w14:textId="4936BEFF" w:rsidR="00187B9B" w:rsidRPr="00E25C17" w:rsidRDefault="00187B9B" w:rsidP="00187B9B">
            <w:pPr>
              <w:ind w:firstLine="22"/>
              <w:rPr>
                <w:rFonts w:eastAsia="Times New Roman"/>
                <w:sz w:val="22"/>
                <w:szCs w:val="22"/>
              </w:rPr>
            </w:pPr>
            <w:r w:rsidRPr="00E25C17">
              <w:rPr>
                <w:rFonts w:eastAsia="Times New Roman"/>
                <w:sz w:val="22"/>
                <w:szCs w:val="22"/>
              </w:rPr>
              <w:t>Никогда не состоял (а) в браке</w:t>
            </w:r>
          </w:p>
        </w:tc>
        <w:tc>
          <w:tcPr>
            <w:tcW w:w="2239" w:type="dxa"/>
            <w:vAlign w:val="bottom"/>
          </w:tcPr>
          <w:p w14:paraId="692F958F" w14:textId="544A2BC1" w:rsidR="00187B9B" w:rsidRPr="00E25C17" w:rsidRDefault="00187B9B" w:rsidP="00187B9B">
            <w:pPr>
              <w:ind w:firstLine="22"/>
              <w:jc w:val="center"/>
              <w:rPr>
                <w:sz w:val="22"/>
                <w:szCs w:val="22"/>
              </w:rPr>
            </w:pPr>
            <w:r w:rsidRPr="00E25C17">
              <w:rPr>
                <w:sz w:val="22"/>
                <w:szCs w:val="22"/>
              </w:rPr>
              <w:t>3,55(2,23;5,68)</w:t>
            </w:r>
          </w:p>
        </w:tc>
        <w:tc>
          <w:tcPr>
            <w:tcW w:w="2562" w:type="dxa"/>
            <w:noWrap/>
            <w:vAlign w:val="bottom"/>
          </w:tcPr>
          <w:p w14:paraId="6189839C" w14:textId="3C7D7344" w:rsidR="00187B9B" w:rsidRPr="00E25C17" w:rsidRDefault="00187B9B" w:rsidP="00187B9B">
            <w:pPr>
              <w:ind w:firstLine="22"/>
              <w:jc w:val="center"/>
              <w:rPr>
                <w:color w:val="000000"/>
                <w:sz w:val="22"/>
                <w:szCs w:val="22"/>
              </w:rPr>
            </w:pPr>
            <w:r w:rsidRPr="00E25C17">
              <w:rPr>
                <w:color w:val="000000"/>
                <w:sz w:val="22"/>
                <w:szCs w:val="22"/>
              </w:rPr>
              <w:t>1,44(0,71;2,91)</w:t>
            </w:r>
          </w:p>
        </w:tc>
      </w:tr>
      <w:tr w:rsidR="00187B9B" w:rsidRPr="00C36C61" w14:paraId="431A4A69" w14:textId="77777777" w:rsidTr="00B36E21">
        <w:trPr>
          <w:trHeight w:val="288"/>
          <w:jc w:val="center"/>
        </w:trPr>
        <w:tc>
          <w:tcPr>
            <w:tcW w:w="4824" w:type="dxa"/>
            <w:noWrap/>
          </w:tcPr>
          <w:p w14:paraId="34430A55" w14:textId="33BBBD9D" w:rsidR="00187B9B" w:rsidRPr="00E25C17" w:rsidRDefault="00187B9B" w:rsidP="00187B9B">
            <w:pPr>
              <w:ind w:firstLine="22"/>
              <w:rPr>
                <w:rFonts w:eastAsia="Times New Roman"/>
                <w:sz w:val="22"/>
                <w:szCs w:val="22"/>
              </w:rPr>
            </w:pPr>
            <w:r w:rsidRPr="00E25C17">
              <w:rPr>
                <w:rFonts w:eastAsia="Times New Roman"/>
                <w:sz w:val="22"/>
                <w:szCs w:val="22"/>
              </w:rPr>
              <w:t>Женат (замужем)</w:t>
            </w:r>
          </w:p>
        </w:tc>
        <w:tc>
          <w:tcPr>
            <w:tcW w:w="2239" w:type="dxa"/>
            <w:vAlign w:val="bottom"/>
          </w:tcPr>
          <w:p w14:paraId="0AF04037" w14:textId="4465F592" w:rsidR="00187B9B" w:rsidRPr="00E25C17" w:rsidRDefault="00187B9B" w:rsidP="00187B9B">
            <w:pPr>
              <w:ind w:firstLine="22"/>
              <w:jc w:val="center"/>
              <w:rPr>
                <w:sz w:val="22"/>
                <w:szCs w:val="22"/>
              </w:rPr>
            </w:pPr>
            <w:r w:rsidRPr="00E25C17">
              <w:rPr>
                <w:sz w:val="22"/>
                <w:szCs w:val="22"/>
              </w:rPr>
              <w:t>1,39(0,7;2,78)</w:t>
            </w:r>
          </w:p>
        </w:tc>
        <w:tc>
          <w:tcPr>
            <w:tcW w:w="2562" w:type="dxa"/>
            <w:noWrap/>
            <w:vAlign w:val="bottom"/>
          </w:tcPr>
          <w:p w14:paraId="3DDC2F95" w14:textId="168AAB19" w:rsidR="00187B9B" w:rsidRPr="00E25C17" w:rsidRDefault="00187B9B" w:rsidP="00187B9B">
            <w:pPr>
              <w:ind w:firstLine="22"/>
              <w:jc w:val="center"/>
              <w:rPr>
                <w:color w:val="000000"/>
                <w:sz w:val="22"/>
                <w:szCs w:val="22"/>
              </w:rPr>
            </w:pPr>
            <w:r w:rsidRPr="00E25C17">
              <w:rPr>
                <w:color w:val="000000"/>
                <w:sz w:val="22"/>
                <w:szCs w:val="22"/>
              </w:rPr>
              <w:t>0,91(0,53;1,55)</w:t>
            </w:r>
          </w:p>
        </w:tc>
      </w:tr>
      <w:tr w:rsidR="00187B9B" w:rsidRPr="00C36C61" w14:paraId="171121D0" w14:textId="77777777" w:rsidTr="0038627A">
        <w:trPr>
          <w:trHeight w:val="288"/>
          <w:jc w:val="center"/>
        </w:trPr>
        <w:tc>
          <w:tcPr>
            <w:tcW w:w="4824" w:type="dxa"/>
            <w:noWrap/>
          </w:tcPr>
          <w:p w14:paraId="62A56B78" w14:textId="60D29561" w:rsidR="00187B9B" w:rsidRPr="00E25C17" w:rsidRDefault="00187B9B" w:rsidP="00187B9B">
            <w:pPr>
              <w:ind w:firstLine="22"/>
              <w:rPr>
                <w:rFonts w:eastAsia="Times New Roman"/>
                <w:sz w:val="22"/>
                <w:szCs w:val="22"/>
              </w:rPr>
            </w:pPr>
            <w:r w:rsidRPr="00E25C17">
              <w:rPr>
                <w:rFonts w:eastAsia="Times New Roman"/>
                <w:sz w:val="22"/>
                <w:szCs w:val="22"/>
              </w:rPr>
              <w:t>Вдова/разведен</w:t>
            </w:r>
          </w:p>
        </w:tc>
        <w:tc>
          <w:tcPr>
            <w:tcW w:w="2239" w:type="dxa"/>
            <w:vAlign w:val="bottom"/>
          </w:tcPr>
          <w:p w14:paraId="7F18C5D0" w14:textId="77777777" w:rsidR="00187B9B" w:rsidRPr="00E25C17" w:rsidRDefault="00187B9B" w:rsidP="00187B9B">
            <w:pPr>
              <w:ind w:firstLine="22"/>
              <w:jc w:val="center"/>
              <w:rPr>
                <w:sz w:val="22"/>
                <w:szCs w:val="22"/>
              </w:rPr>
            </w:pPr>
          </w:p>
        </w:tc>
        <w:tc>
          <w:tcPr>
            <w:tcW w:w="2562" w:type="dxa"/>
            <w:noWrap/>
          </w:tcPr>
          <w:p w14:paraId="7469B9FD" w14:textId="09B98607" w:rsidR="00187B9B" w:rsidRPr="00E25C17" w:rsidRDefault="00187B9B" w:rsidP="00187B9B">
            <w:pPr>
              <w:ind w:firstLine="22"/>
              <w:jc w:val="center"/>
              <w:rPr>
                <w:color w:val="000000"/>
                <w:sz w:val="22"/>
                <w:szCs w:val="22"/>
              </w:rPr>
            </w:pPr>
            <w:r w:rsidRPr="00E25C17">
              <w:rPr>
                <w:rFonts w:eastAsia="Times New Roman"/>
                <w:sz w:val="22"/>
                <w:szCs w:val="22"/>
              </w:rPr>
              <w:t>1</w:t>
            </w:r>
          </w:p>
        </w:tc>
      </w:tr>
      <w:tr w:rsidR="00187B9B" w:rsidRPr="00C36C61" w14:paraId="74DDF9DB" w14:textId="77777777" w:rsidTr="0038627A">
        <w:trPr>
          <w:trHeight w:val="288"/>
          <w:jc w:val="center"/>
        </w:trPr>
        <w:tc>
          <w:tcPr>
            <w:tcW w:w="4824" w:type="dxa"/>
            <w:noWrap/>
          </w:tcPr>
          <w:p w14:paraId="074AE8A1" w14:textId="2D578194" w:rsidR="00187B9B" w:rsidRPr="00E25C17" w:rsidRDefault="00187B9B" w:rsidP="00187B9B">
            <w:pPr>
              <w:ind w:firstLine="22"/>
              <w:rPr>
                <w:rFonts w:eastAsia="Times New Roman"/>
                <w:sz w:val="22"/>
                <w:szCs w:val="22"/>
              </w:rPr>
            </w:pPr>
            <w:r w:rsidRPr="00E25C17">
              <w:rPr>
                <w:rFonts w:eastAsia="Times New Roman"/>
                <w:sz w:val="22"/>
                <w:szCs w:val="22"/>
              </w:rPr>
              <w:t>высшее</w:t>
            </w:r>
          </w:p>
        </w:tc>
        <w:tc>
          <w:tcPr>
            <w:tcW w:w="2239" w:type="dxa"/>
            <w:vAlign w:val="bottom"/>
          </w:tcPr>
          <w:p w14:paraId="5FCB2794" w14:textId="1112C5BD" w:rsidR="00187B9B" w:rsidRPr="00E25C17" w:rsidRDefault="00187B9B" w:rsidP="00187B9B">
            <w:pPr>
              <w:ind w:firstLine="22"/>
              <w:jc w:val="center"/>
              <w:rPr>
                <w:sz w:val="22"/>
                <w:szCs w:val="22"/>
              </w:rPr>
            </w:pPr>
            <w:r w:rsidRPr="00E25C17">
              <w:rPr>
                <w:sz w:val="22"/>
                <w:szCs w:val="22"/>
                <w:lang w:val="en-US"/>
              </w:rPr>
              <w:t>1</w:t>
            </w:r>
          </w:p>
        </w:tc>
        <w:tc>
          <w:tcPr>
            <w:tcW w:w="2562" w:type="dxa"/>
            <w:noWrap/>
          </w:tcPr>
          <w:p w14:paraId="0FBA305C" w14:textId="18389544" w:rsidR="00187B9B" w:rsidRPr="00E25C17" w:rsidRDefault="00187B9B" w:rsidP="00187B9B">
            <w:pPr>
              <w:ind w:firstLine="22"/>
              <w:jc w:val="center"/>
              <w:rPr>
                <w:color w:val="000000"/>
                <w:sz w:val="22"/>
                <w:szCs w:val="22"/>
              </w:rPr>
            </w:pPr>
            <w:r w:rsidRPr="00E25C17">
              <w:rPr>
                <w:rFonts w:eastAsia="Times New Roman"/>
                <w:sz w:val="22"/>
                <w:szCs w:val="22"/>
              </w:rPr>
              <w:t>1</w:t>
            </w:r>
          </w:p>
        </w:tc>
      </w:tr>
      <w:tr w:rsidR="00187B9B" w:rsidRPr="00C36C61" w14:paraId="5C8B4C33" w14:textId="77777777" w:rsidTr="00B36E21">
        <w:trPr>
          <w:trHeight w:val="288"/>
          <w:jc w:val="center"/>
        </w:trPr>
        <w:tc>
          <w:tcPr>
            <w:tcW w:w="4824" w:type="dxa"/>
            <w:noWrap/>
          </w:tcPr>
          <w:p w14:paraId="02C74EDB" w14:textId="4DC30E9F" w:rsidR="00187B9B" w:rsidRPr="00E25C17" w:rsidRDefault="00187B9B" w:rsidP="00187B9B">
            <w:pPr>
              <w:ind w:firstLine="22"/>
              <w:rPr>
                <w:rFonts w:eastAsia="Times New Roman"/>
                <w:sz w:val="22"/>
                <w:szCs w:val="22"/>
              </w:rPr>
            </w:pPr>
            <w:r w:rsidRPr="00E25C17">
              <w:rPr>
                <w:rFonts w:eastAsia="Times New Roman"/>
                <w:sz w:val="22"/>
                <w:szCs w:val="22"/>
              </w:rPr>
              <w:t>среднее</w:t>
            </w:r>
          </w:p>
        </w:tc>
        <w:tc>
          <w:tcPr>
            <w:tcW w:w="2239" w:type="dxa"/>
          </w:tcPr>
          <w:p w14:paraId="3328EA9F" w14:textId="4F14B716" w:rsidR="00187B9B" w:rsidRPr="00E25C17" w:rsidRDefault="00187B9B" w:rsidP="00187B9B">
            <w:pPr>
              <w:ind w:firstLine="22"/>
              <w:jc w:val="center"/>
              <w:rPr>
                <w:sz w:val="22"/>
                <w:szCs w:val="22"/>
              </w:rPr>
            </w:pPr>
            <w:r w:rsidRPr="00E25C17">
              <w:rPr>
                <w:sz w:val="22"/>
                <w:szCs w:val="22"/>
              </w:rPr>
              <w:t>0,94(0,66;1,36)</w:t>
            </w:r>
          </w:p>
        </w:tc>
        <w:tc>
          <w:tcPr>
            <w:tcW w:w="2562" w:type="dxa"/>
            <w:noWrap/>
            <w:vAlign w:val="bottom"/>
          </w:tcPr>
          <w:p w14:paraId="43BD9F0B" w14:textId="68C0B236" w:rsidR="00187B9B" w:rsidRPr="00E25C17" w:rsidRDefault="00187B9B" w:rsidP="00187B9B">
            <w:pPr>
              <w:ind w:firstLine="22"/>
              <w:jc w:val="center"/>
              <w:rPr>
                <w:color w:val="000000"/>
                <w:sz w:val="22"/>
                <w:szCs w:val="22"/>
              </w:rPr>
            </w:pPr>
            <w:r w:rsidRPr="00E25C17">
              <w:rPr>
                <w:color w:val="000000"/>
                <w:sz w:val="22"/>
                <w:szCs w:val="22"/>
              </w:rPr>
              <w:t>0,91(0,57;1,45)</w:t>
            </w:r>
          </w:p>
        </w:tc>
      </w:tr>
      <w:tr w:rsidR="00187B9B" w:rsidRPr="00C36C61" w14:paraId="426D1411" w14:textId="77777777" w:rsidTr="00B36E21">
        <w:trPr>
          <w:trHeight w:val="288"/>
          <w:jc w:val="center"/>
        </w:trPr>
        <w:tc>
          <w:tcPr>
            <w:tcW w:w="4824" w:type="dxa"/>
            <w:noWrap/>
          </w:tcPr>
          <w:p w14:paraId="000F0998" w14:textId="4381BF0C" w:rsidR="00187B9B" w:rsidRPr="00E25C17" w:rsidRDefault="00187B9B" w:rsidP="00187B9B">
            <w:pPr>
              <w:ind w:firstLine="22"/>
              <w:rPr>
                <w:rFonts w:eastAsia="Times New Roman"/>
                <w:sz w:val="22"/>
                <w:szCs w:val="22"/>
              </w:rPr>
            </w:pPr>
            <w:r w:rsidRPr="00E25C17">
              <w:rPr>
                <w:rFonts w:eastAsia="Times New Roman"/>
                <w:sz w:val="22"/>
                <w:szCs w:val="22"/>
              </w:rPr>
              <w:t>Население с хроническими заболеваниями</w:t>
            </w:r>
          </w:p>
        </w:tc>
        <w:tc>
          <w:tcPr>
            <w:tcW w:w="2239" w:type="dxa"/>
          </w:tcPr>
          <w:p w14:paraId="5BEFC084" w14:textId="638B0BBE" w:rsidR="00187B9B" w:rsidRPr="00E25C17" w:rsidRDefault="00187B9B" w:rsidP="00187B9B">
            <w:pPr>
              <w:ind w:firstLine="22"/>
              <w:jc w:val="center"/>
              <w:rPr>
                <w:sz w:val="22"/>
                <w:szCs w:val="22"/>
              </w:rPr>
            </w:pPr>
            <w:r w:rsidRPr="00E25C17">
              <w:rPr>
                <w:sz w:val="22"/>
                <w:szCs w:val="22"/>
              </w:rPr>
              <w:t>6,9(4,27;11,15)</w:t>
            </w:r>
          </w:p>
        </w:tc>
        <w:tc>
          <w:tcPr>
            <w:tcW w:w="2562" w:type="dxa"/>
            <w:noWrap/>
            <w:vAlign w:val="bottom"/>
          </w:tcPr>
          <w:p w14:paraId="17B97FEB" w14:textId="684E76CD" w:rsidR="00187B9B" w:rsidRPr="00E25C17" w:rsidRDefault="00187B9B" w:rsidP="00187B9B">
            <w:pPr>
              <w:ind w:firstLine="22"/>
              <w:jc w:val="center"/>
              <w:rPr>
                <w:color w:val="000000"/>
                <w:sz w:val="22"/>
                <w:szCs w:val="22"/>
              </w:rPr>
            </w:pPr>
            <w:r w:rsidRPr="00E25C17">
              <w:rPr>
                <w:color w:val="000000"/>
                <w:sz w:val="22"/>
                <w:szCs w:val="22"/>
              </w:rPr>
              <w:t>8,6(4,78;15,5)</w:t>
            </w:r>
          </w:p>
        </w:tc>
      </w:tr>
    </w:tbl>
    <w:p w14:paraId="72B8ADBA" w14:textId="532FC7C8" w:rsidR="00BC65BE" w:rsidRPr="00C36C61" w:rsidRDefault="00BC65BE" w:rsidP="00FC7968">
      <w:pPr>
        <w:ind w:right="-284"/>
        <w:rPr>
          <w:iCs/>
        </w:rPr>
      </w:pPr>
    </w:p>
    <w:p w14:paraId="36B9854C" w14:textId="7CF1EDCE" w:rsidR="00187B9B" w:rsidRPr="005E4D69" w:rsidRDefault="00E52F39" w:rsidP="00187B9B">
      <w:pPr>
        <w:ind w:right="-1" w:firstLine="709"/>
        <w:rPr>
          <w:iCs/>
        </w:rPr>
      </w:pPr>
      <w:r w:rsidRPr="00C36C61">
        <w:rPr>
          <w:iCs/>
        </w:rPr>
        <w:t xml:space="preserve">Таким образом, результаты исследования показали, что значительная доля респондентов из Алматинской области (44,0%) тратит более 10 тысяч тенге в месяц на медицинские услуги, что значительно превышает этот показатель в </w:t>
      </w:r>
      <w:r w:rsidR="00A82AC0" w:rsidRPr="00C36C61">
        <w:rPr>
          <w:iCs/>
        </w:rPr>
        <w:t xml:space="preserve">г. </w:t>
      </w:r>
      <w:r w:rsidRPr="00C36C61">
        <w:rPr>
          <w:iCs/>
        </w:rPr>
        <w:t xml:space="preserve">Алматы (20,1%). Большая часть респондентов оценивает свое здоровье как удовлетворительное, при этом среди жителей </w:t>
      </w:r>
      <w:r w:rsidR="00A82AC0" w:rsidRPr="00C36C61">
        <w:rPr>
          <w:iCs/>
        </w:rPr>
        <w:t xml:space="preserve">г. </w:t>
      </w:r>
      <w:r w:rsidRPr="00C36C61">
        <w:rPr>
          <w:iCs/>
        </w:rPr>
        <w:t xml:space="preserve">Алматы наблюдается более высокий процент тех, кто оценил свое здоровье как плохое. Проблемы с получением лекарств, такие как задержки и необходимость приобретения их за собственные средства, остаются актуальными для более 60% респондентов, с особенно высоким уровнем в Алматинской области (65,7%). Несмотря на эти проблемы, более 70% респондентов в обеих областях положительно оценивают информированность и помощь со стороны врачей и фармацевтов в вопросах </w:t>
      </w:r>
      <w:r w:rsidRPr="00C36C61">
        <w:rPr>
          <w:iCs/>
        </w:rPr>
        <w:lastRenderedPageBreak/>
        <w:t xml:space="preserve">лекарственного обеспечения. В целом, уровень удовлетворенности доступностью и качеством лекарственного обеспечения на уровне </w:t>
      </w:r>
      <w:r w:rsidRPr="005E4D69">
        <w:rPr>
          <w:iCs/>
        </w:rPr>
        <w:t xml:space="preserve">ПМСП в Алматы и Алматинской области составляет 47,5% и 48,1% соответственно. </w:t>
      </w:r>
      <w:r w:rsidR="00187B9B" w:rsidRPr="005E4D69">
        <w:rPr>
          <w:iCs/>
        </w:rPr>
        <w:t>Многомерный и одномерный анализ показали, что затраты на ЛС в г. Алматы выше у людей 50-59 лет, пенсионеров, а также у тех, кто не состоит в браке и имеет хронические заболевания. Женщины тратят меньше, а уровень образования не влияет на затраты.</w:t>
      </w:r>
    </w:p>
    <w:p w14:paraId="64D77680" w14:textId="727DFAB9" w:rsidR="00FC7968" w:rsidRPr="005E4D69" w:rsidRDefault="00FC7968" w:rsidP="0076778F">
      <w:pPr>
        <w:ind w:right="-1" w:firstLine="709"/>
        <w:rPr>
          <w:i/>
          <w:lang w:val="kk-KZ"/>
        </w:rPr>
      </w:pPr>
      <w:r w:rsidRPr="005E4D69">
        <w:rPr>
          <w:i/>
        </w:rPr>
        <w:t>Анализ организации лекарственного обеспечения в горо</w:t>
      </w:r>
      <w:r w:rsidR="007F020D" w:rsidRPr="005E4D69">
        <w:rPr>
          <w:i/>
        </w:rPr>
        <w:t>дах и селах Алматинской области</w:t>
      </w:r>
    </w:p>
    <w:p w14:paraId="73166D5B" w14:textId="66087AEC" w:rsidR="007D53C6" w:rsidRPr="00C36C61" w:rsidRDefault="007D53C6" w:rsidP="0076778F">
      <w:pPr>
        <w:ind w:right="-1" w:firstLine="709"/>
        <w:rPr>
          <w:rFonts w:eastAsia="Times New Roman"/>
          <w:lang w:eastAsia="ru-RU"/>
        </w:rPr>
      </w:pPr>
      <w:r w:rsidRPr="005E4D69">
        <w:rPr>
          <w:iCs/>
        </w:rPr>
        <w:t xml:space="preserve">В целом </w:t>
      </w:r>
      <w:r w:rsidR="00804F48" w:rsidRPr="005E4D69">
        <w:rPr>
          <w:iCs/>
        </w:rPr>
        <w:t>38,3% респондентов в</w:t>
      </w:r>
      <w:r w:rsidRPr="005E4D69">
        <w:rPr>
          <w:iCs/>
        </w:rPr>
        <w:t xml:space="preserve"> Алматинской области тратят более 10</w:t>
      </w:r>
      <w:r w:rsidR="007F020D" w:rsidRPr="005E4D69">
        <w:rPr>
          <w:iCs/>
          <w:lang w:val="kk-KZ"/>
        </w:rPr>
        <w:t xml:space="preserve"> </w:t>
      </w:r>
      <w:r w:rsidRPr="005E4D69">
        <w:rPr>
          <w:iCs/>
        </w:rPr>
        <w:t>тыс. в месяц</w:t>
      </w:r>
      <w:r w:rsidR="00804F48" w:rsidRPr="005E4D69">
        <w:rPr>
          <w:iCs/>
        </w:rPr>
        <w:t xml:space="preserve"> на ЛС</w:t>
      </w:r>
      <w:r w:rsidRPr="005E4D69">
        <w:rPr>
          <w:iCs/>
        </w:rPr>
        <w:t xml:space="preserve">, </w:t>
      </w:r>
      <w:r w:rsidR="00804F48" w:rsidRPr="005E4D69">
        <w:rPr>
          <w:iCs/>
        </w:rPr>
        <w:t>при этом среди городских жителей этот показатель составляет</w:t>
      </w:r>
      <w:r w:rsidRPr="005E4D69">
        <w:rPr>
          <w:iCs/>
        </w:rPr>
        <w:t xml:space="preserve"> 44,0%</w:t>
      </w:r>
      <w:r w:rsidR="00804F48" w:rsidRPr="005E4D69">
        <w:rPr>
          <w:iCs/>
        </w:rPr>
        <w:t xml:space="preserve">, что значительно </w:t>
      </w:r>
      <w:r w:rsidR="00804F48" w:rsidRPr="00C36C61">
        <w:rPr>
          <w:iCs/>
        </w:rPr>
        <w:t xml:space="preserve">выше, чем среди сельских жителей </w:t>
      </w:r>
      <w:r w:rsidRPr="00C36C61">
        <w:rPr>
          <w:iCs/>
        </w:rPr>
        <w:t>32,0% (</w:t>
      </w:r>
      <w:r w:rsidR="00804F48" w:rsidRPr="00C36C61">
        <w:rPr>
          <w:iCs/>
        </w:rPr>
        <w:t>р</w:t>
      </w:r>
      <w:r w:rsidRPr="00C36C61">
        <w:rPr>
          <w:rFonts w:eastAsia="Times New Roman"/>
          <w:lang w:eastAsia="ru-RU"/>
        </w:rPr>
        <w:t xml:space="preserve">&lt;0,001). </w:t>
      </w:r>
      <w:r w:rsidR="00804F48" w:rsidRPr="00C36C61">
        <w:rPr>
          <w:rFonts w:eastAsia="Times New Roman"/>
          <w:lang w:eastAsia="ru-RU"/>
        </w:rPr>
        <w:t>Среди</w:t>
      </w:r>
      <w:r w:rsidRPr="00C36C61">
        <w:rPr>
          <w:rFonts w:eastAsia="Times New Roman"/>
          <w:lang w:eastAsia="ru-RU"/>
        </w:rPr>
        <w:t xml:space="preserve"> 37</w:t>
      </w:r>
      <w:r w:rsidR="00804F48" w:rsidRPr="00C36C61">
        <w:rPr>
          <w:rFonts w:eastAsia="Times New Roman"/>
          <w:lang w:eastAsia="ru-RU"/>
        </w:rPr>
        <w:t>,0%</w:t>
      </w:r>
      <w:r w:rsidRPr="00C36C61">
        <w:rPr>
          <w:rFonts w:eastAsia="Times New Roman"/>
          <w:lang w:eastAsia="ru-RU"/>
        </w:rPr>
        <w:t xml:space="preserve"> респондентов оценивши</w:t>
      </w:r>
      <w:r w:rsidR="00804F48" w:rsidRPr="00C36C61">
        <w:rPr>
          <w:rFonts w:eastAsia="Times New Roman"/>
          <w:lang w:eastAsia="ru-RU"/>
        </w:rPr>
        <w:t>х</w:t>
      </w:r>
      <w:r w:rsidRPr="00C36C61">
        <w:rPr>
          <w:rFonts w:eastAsia="Times New Roman"/>
          <w:lang w:eastAsia="ru-RU"/>
        </w:rPr>
        <w:t xml:space="preserve"> свое здоровьем</w:t>
      </w:r>
      <w:r w:rsidR="00804F48" w:rsidRPr="00C36C61">
        <w:rPr>
          <w:rFonts w:eastAsia="Times New Roman"/>
          <w:lang w:eastAsia="ru-RU"/>
        </w:rPr>
        <w:t xml:space="preserve"> как плохое</w:t>
      </w:r>
      <w:r w:rsidRPr="00C36C61">
        <w:rPr>
          <w:rFonts w:eastAsia="Times New Roman"/>
          <w:lang w:eastAsia="ru-RU"/>
        </w:rPr>
        <w:t xml:space="preserve">, наибольшее </w:t>
      </w:r>
      <w:r w:rsidR="00804F48" w:rsidRPr="00C36C61">
        <w:rPr>
          <w:rFonts w:eastAsia="Times New Roman"/>
          <w:lang w:eastAsia="ru-RU"/>
        </w:rPr>
        <w:t xml:space="preserve">количество проблем с отсутствием </w:t>
      </w:r>
      <w:r w:rsidRPr="00C36C61">
        <w:rPr>
          <w:rFonts w:eastAsia="Times New Roman"/>
          <w:lang w:eastAsia="ru-RU"/>
        </w:rPr>
        <w:t>финансовых средств на профилактику, диагностику и лечение</w:t>
      </w:r>
      <w:r w:rsidR="00804F48" w:rsidRPr="00C36C61">
        <w:rPr>
          <w:rFonts w:eastAsia="Times New Roman"/>
          <w:lang w:eastAsia="ru-RU"/>
        </w:rPr>
        <w:t xml:space="preserve"> отметили жители сельской местности</w:t>
      </w:r>
      <w:r w:rsidRPr="00C36C61">
        <w:rPr>
          <w:rFonts w:eastAsia="Times New Roman"/>
          <w:lang w:eastAsia="ru-RU"/>
        </w:rPr>
        <w:t xml:space="preserve"> </w:t>
      </w:r>
      <w:r w:rsidR="00804F48" w:rsidRPr="00C36C61">
        <w:rPr>
          <w:rFonts w:eastAsia="Times New Roman"/>
          <w:lang w:eastAsia="ru-RU"/>
        </w:rPr>
        <w:t>(р</w:t>
      </w:r>
      <w:r w:rsidRPr="00C36C61">
        <w:rPr>
          <w:rFonts w:eastAsia="Times New Roman"/>
          <w:lang w:eastAsia="ru-RU"/>
        </w:rPr>
        <w:t>&lt;0,001)</w:t>
      </w:r>
      <w:r w:rsidR="000F59A4" w:rsidRPr="00C36C61">
        <w:rPr>
          <w:rFonts w:eastAsia="Times New Roman"/>
          <w:lang w:eastAsia="ru-RU"/>
        </w:rPr>
        <w:t xml:space="preserve">. Из среди </w:t>
      </w:r>
      <w:r w:rsidR="00E46898" w:rsidRPr="00C36C61">
        <w:rPr>
          <w:rFonts w:eastAsia="Times New Roman"/>
          <w:lang w:eastAsia="ru-RU"/>
        </w:rPr>
        <w:t>1222</w:t>
      </w:r>
      <w:r w:rsidR="000F59A4" w:rsidRPr="00C36C61">
        <w:rPr>
          <w:rFonts w:eastAsia="Times New Roman"/>
          <w:lang w:eastAsia="ru-RU"/>
        </w:rPr>
        <w:t xml:space="preserve"> респондентов 727 (59,5%) </w:t>
      </w:r>
      <w:r w:rsidR="00025E9F" w:rsidRPr="00C36C61">
        <w:rPr>
          <w:rFonts w:eastAsia="Times New Roman"/>
          <w:lang w:eastAsia="ru-RU"/>
        </w:rPr>
        <w:t>участников состоят на диспансерном учете, и анализ был проведен на основе данных этой группы. Среди них 43,1% принимают ЛС по мере необходимости, а 31,6% - ежедневно</w:t>
      </w:r>
      <w:r w:rsidRPr="00C36C61">
        <w:rPr>
          <w:rFonts w:eastAsia="Times New Roman"/>
          <w:lang w:eastAsia="ru-RU"/>
        </w:rPr>
        <w:t>.</w:t>
      </w:r>
      <w:r w:rsidR="00804F48" w:rsidRPr="00C36C61">
        <w:rPr>
          <w:rFonts w:eastAsia="Times New Roman"/>
          <w:lang w:eastAsia="ru-RU"/>
        </w:rPr>
        <w:t xml:space="preserve"> 41,8% респондентов получают два препарата, преимущественно жители городов, тогда как 31,4% получают более трех ЛС, причем среди сельских жителей этот показатель составляет 36,3%, в отличие от 25,9% в городах (р&lt;0,001). Примерно треть сельских жителей (21,1%) сталкиваются с задержками в получении ЛС, или вовсе не получают их (8,2%), в то время как 26,2% городских жителей заявили, что получают лекарства с задержкой, но считают это время ожидания приемлемым (р&lt;0,001). В итоге, 65,7% респондентов покупали лекарства за свой счет, при этом 36,0% из них связали эту необходимость с отсутствием полученных препаратов, в то время как 60,9% указали на проблемы с доступностью и удобством местоположения аптек, и лишь 3,1% отметили неудовлетворенность качеством предоставленных ЛС (таблица</w:t>
      </w:r>
      <w:r w:rsidR="002F190B" w:rsidRPr="00C36C61">
        <w:rPr>
          <w:rFonts w:eastAsia="Times New Roman"/>
          <w:lang w:eastAsia="ru-RU"/>
        </w:rPr>
        <w:t xml:space="preserve"> 21</w:t>
      </w:r>
      <w:r w:rsidR="00804F48" w:rsidRPr="00C36C61">
        <w:rPr>
          <w:rFonts w:eastAsia="Times New Roman"/>
          <w:lang w:eastAsia="ru-RU"/>
        </w:rPr>
        <w:t>).</w:t>
      </w:r>
    </w:p>
    <w:p w14:paraId="03A22518" w14:textId="77777777" w:rsidR="00804F48" w:rsidRPr="00C36C61" w:rsidRDefault="00804F48" w:rsidP="0076778F">
      <w:pPr>
        <w:ind w:right="-1" w:firstLine="709"/>
        <w:rPr>
          <w:iCs/>
        </w:rPr>
      </w:pPr>
    </w:p>
    <w:p w14:paraId="5D0DD72D" w14:textId="748C96D8" w:rsidR="007D53C6" w:rsidRDefault="007D53C6" w:rsidP="007F020D">
      <w:pPr>
        <w:ind w:right="-1" w:firstLine="0"/>
        <w:rPr>
          <w:lang w:val="kk-KZ"/>
        </w:rPr>
      </w:pPr>
      <w:r w:rsidRPr="00C36C61">
        <w:t xml:space="preserve">Таблица </w:t>
      </w:r>
      <w:r w:rsidR="002F190B" w:rsidRPr="00C36C61">
        <w:t>21</w:t>
      </w:r>
      <w:r w:rsidRPr="00C36C61">
        <w:t xml:space="preserve"> </w:t>
      </w:r>
      <w:r w:rsidR="001A67A8">
        <w:rPr>
          <w:lang w:val="kk-KZ"/>
        </w:rPr>
        <w:t xml:space="preserve">– </w:t>
      </w:r>
      <w:r w:rsidRPr="00C36C61">
        <w:t>Лекарственное обеспечение на уровне ПМСП в Алматинской области</w:t>
      </w:r>
    </w:p>
    <w:p w14:paraId="6C1B9473" w14:textId="77777777" w:rsidR="001A67A8" w:rsidRPr="001A67A8" w:rsidRDefault="001A67A8" w:rsidP="007F020D">
      <w:pPr>
        <w:ind w:right="-1" w:firstLine="0"/>
        <w:jc w:val="right"/>
        <w:rPr>
          <w:sz w:val="16"/>
          <w:szCs w:val="16"/>
          <w:lang w:val="kk-KZ"/>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448"/>
        <w:gridCol w:w="1290"/>
        <w:gridCol w:w="1396"/>
        <w:gridCol w:w="1396"/>
        <w:gridCol w:w="914"/>
      </w:tblGrid>
      <w:tr w:rsidR="001D34B3" w:rsidRPr="007F020D" w14:paraId="3102C477" w14:textId="77777777" w:rsidTr="003A1972">
        <w:trPr>
          <w:trHeight w:val="345"/>
          <w:jc w:val="center"/>
        </w:trPr>
        <w:tc>
          <w:tcPr>
            <w:tcW w:w="4765" w:type="dxa"/>
            <w:gridSpan w:val="2"/>
            <w:vMerge w:val="restart"/>
            <w:shd w:val="clear" w:color="auto" w:fill="auto"/>
            <w:noWrap/>
            <w:vAlign w:val="center"/>
            <w:hideMark/>
          </w:tcPr>
          <w:p w14:paraId="5767B329" w14:textId="48577D0E" w:rsidR="007D53C6" w:rsidRPr="007F020D" w:rsidRDefault="007D53C6" w:rsidP="007F020D">
            <w:pPr>
              <w:ind w:firstLine="22"/>
              <w:jc w:val="center"/>
              <w:rPr>
                <w:rFonts w:eastAsia="Times New Roman"/>
                <w:sz w:val="24"/>
                <w:szCs w:val="24"/>
                <w:lang w:eastAsia="ru-RU"/>
              </w:rPr>
            </w:pPr>
            <w:r w:rsidRPr="007F020D">
              <w:rPr>
                <w:rFonts w:eastAsia="Times New Roman"/>
                <w:sz w:val="24"/>
                <w:szCs w:val="24"/>
                <w:lang w:eastAsia="ru-RU"/>
              </w:rPr>
              <w:t>Фактор</w:t>
            </w:r>
          </w:p>
        </w:tc>
        <w:tc>
          <w:tcPr>
            <w:tcW w:w="4082" w:type="dxa"/>
            <w:gridSpan w:val="3"/>
            <w:shd w:val="clear" w:color="auto" w:fill="auto"/>
            <w:noWrap/>
            <w:vAlign w:val="center"/>
          </w:tcPr>
          <w:p w14:paraId="40511C5D" w14:textId="77777777" w:rsidR="007D53C6" w:rsidRPr="007F020D" w:rsidRDefault="007D53C6" w:rsidP="007F020D">
            <w:pPr>
              <w:ind w:firstLine="22"/>
              <w:jc w:val="center"/>
              <w:rPr>
                <w:rFonts w:eastAsia="Times New Roman"/>
                <w:sz w:val="24"/>
                <w:szCs w:val="24"/>
                <w:lang w:eastAsia="ru-RU"/>
              </w:rPr>
            </w:pPr>
            <w:r w:rsidRPr="007F020D">
              <w:rPr>
                <w:rFonts w:eastAsia="Times New Roman"/>
                <w:sz w:val="24"/>
                <w:szCs w:val="24"/>
                <w:lang w:eastAsia="ru-RU"/>
              </w:rPr>
              <w:t>Место проживания</w:t>
            </w:r>
          </w:p>
        </w:tc>
        <w:tc>
          <w:tcPr>
            <w:tcW w:w="892" w:type="dxa"/>
            <w:vMerge w:val="restart"/>
            <w:vAlign w:val="center"/>
          </w:tcPr>
          <w:p w14:paraId="02B9E7EB" w14:textId="77777777" w:rsidR="007D53C6" w:rsidRPr="007F020D" w:rsidRDefault="007D53C6" w:rsidP="007F020D">
            <w:pPr>
              <w:ind w:firstLine="22"/>
              <w:jc w:val="center"/>
              <w:rPr>
                <w:rFonts w:eastAsia="Times New Roman"/>
                <w:sz w:val="24"/>
                <w:szCs w:val="24"/>
                <w:lang w:eastAsia="ru-RU"/>
              </w:rPr>
            </w:pPr>
            <w:r w:rsidRPr="007F020D">
              <w:rPr>
                <w:rFonts w:eastAsia="Times New Roman"/>
                <w:sz w:val="24"/>
                <w:szCs w:val="24"/>
                <w:lang w:eastAsia="ru-RU"/>
              </w:rPr>
              <w:t>Р</w:t>
            </w:r>
          </w:p>
        </w:tc>
      </w:tr>
      <w:tr w:rsidR="001D34B3" w:rsidRPr="007F020D" w14:paraId="30B11CA1" w14:textId="77777777" w:rsidTr="003A1972">
        <w:trPr>
          <w:trHeight w:val="288"/>
          <w:jc w:val="center"/>
        </w:trPr>
        <w:tc>
          <w:tcPr>
            <w:tcW w:w="4765" w:type="dxa"/>
            <w:gridSpan w:val="2"/>
            <w:vMerge/>
            <w:shd w:val="clear" w:color="auto" w:fill="auto"/>
            <w:noWrap/>
          </w:tcPr>
          <w:p w14:paraId="5237D582" w14:textId="77777777" w:rsidR="007D53C6" w:rsidRPr="007F020D" w:rsidRDefault="007D53C6" w:rsidP="007D53C6">
            <w:pPr>
              <w:ind w:firstLine="22"/>
              <w:rPr>
                <w:rFonts w:eastAsia="Times New Roman"/>
                <w:sz w:val="24"/>
                <w:szCs w:val="24"/>
                <w:lang w:eastAsia="ru-RU"/>
              </w:rPr>
            </w:pPr>
          </w:p>
        </w:tc>
        <w:tc>
          <w:tcPr>
            <w:tcW w:w="1290" w:type="dxa"/>
            <w:shd w:val="clear" w:color="auto" w:fill="auto"/>
            <w:noWrap/>
          </w:tcPr>
          <w:p w14:paraId="4306C99F" w14:textId="220396EB" w:rsidR="007D53C6" w:rsidRPr="007F020D" w:rsidRDefault="007F020D" w:rsidP="007D53C6">
            <w:pPr>
              <w:ind w:firstLine="22"/>
              <w:rPr>
                <w:rFonts w:eastAsia="Times New Roman"/>
                <w:sz w:val="24"/>
                <w:szCs w:val="24"/>
                <w:lang w:val="kk-KZ" w:eastAsia="ru-RU"/>
              </w:rPr>
            </w:pPr>
            <w:r w:rsidRPr="007F020D">
              <w:rPr>
                <w:rFonts w:eastAsia="Times New Roman"/>
                <w:sz w:val="24"/>
                <w:szCs w:val="24"/>
                <w:lang w:eastAsia="ru-RU"/>
              </w:rPr>
              <w:t>г</w:t>
            </w:r>
            <w:r w:rsidR="00AF77C0" w:rsidRPr="007F020D">
              <w:rPr>
                <w:rFonts w:eastAsia="Times New Roman"/>
                <w:sz w:val="24"/>
                <w:szCs w:val="24"/>
                <w:lang w:eastAsia="ru-RU"/>
              </w:rPr>
              <w:t>ород</w:t>
            </w:r>
            <w:r w:rsidRPr="007F020D">
              <w:rPr>
                <w:rFonts w:eastAsia="Times New Roman"/>
                <w:sz w:val="24"/>
                <w:szCs w:val="24"/>
                <w:lang w:val="kk-KZ" w:eastAsia="ru-RU"/>
              </w:rPr>
              <w:t xml:space="preserve"> (</w:t>
            </w:r>
            <w:r w:rsidRPr="007F020D">
              <w:rPr>
                <w:sz w:val="24"/>
                <w:szCs w:val="24"/>
              </w:rPr>
              <w:t>%</w:t>
            </w:r>
            <w:r w:rsidRPr="007F020D">
              <w:rPr>
                <w:rFonts w:eastAsia="Times New Roman"/>
                <w:sz w:val="24"/>
                <w:szCs w:val="24"/>
                <w:lang w:val="kk-KZ" w:eastAsia="ru-RU"/>
              </w:rPr>
              <w:t>)</w:t>
            </w:r>
          </w:p>
        </w:tc>
        <w:tc>
          <w:tcPr>
            <w:tcW w:w="1396" w:type="dxa"/>
            <w:shd w:val="clear" w:color="auto" w:fill="auto"/>
            <w:noWrap/>
          </w:tcPr>
          <w:p w14:paraId="7671BA17" w14:textId="7A2A0099" w:rsidR="007D53C6" w:rsidRPr="007F020D" w:rsidRDefault="007F020D" w:rsidP="007D53C6">
            <w:pPr>
              <w:ind w:firstLine="22"/>
              <w:rPr>
                <w:rFonts w:eastAsia="Times New Roman"/>
                <w:sz w:val="24"/>
                <w:szCs w:val="24"/>
                <w:lang w:val="kk-KZ" w:eastAsia="ru-RU"/>
              </w:rPr>
            </w:pPr>
            <w:r w:rsidRPr="007F020D">
              <w:rPr>
                <w:rFonts w:eastAsia="Times New Roman"/>
                <w:sz w:val="24"/>
                <w:szCs w:val="24"/>
                <w:lang w:eastAsia="ru-RU"/>
              </w:rPr>
              <w:t>с</w:t>
            </w:r>
            <w:r w:rsidR="00AF77C0" w:rsidRPr="007F020D">
              <w:rPr>
                <w:rFonts w:eastAsia="Times New Roman"/>
                <w:sz w:val="24"/>
                <w:szCs w:val="24"/>
                <w:lang w:eastAsia="ru-RU"/>
              </w:rPr>
              <w:t>ело</w:t>
            </w:r>
            <w:r w:rsidRPr="007F020D">
              <w:rPr>
                <w:rFonts w:eastAsia="Times New Roman"/>
                <w:sz w:val="24"/>
                <w:szCs w:val="24"/>
                <w:lang w:val="kk-KZ" w:eastAsia="ru-RU"/>
              </w:rPr>
              <w:t xml:space="preserve"> (</w:t>
            </w:r>
            <w:r w:rsidRPr="007F020D">
              <w:rPr>
                <w:sz w:val="24"/>
                <w:szCs w:val="24"/>
              </w:rPr>
              <w:t>%</w:t>
            </w:r>
            <w:r w:rsidRPr="007F020D">
              <w:rPr>
                <w:rFonts w:eastAsia="Times New Roman"/>
                <w:sz w:val="24"/>
                <w:szCs w:val="24"/>
                <w:lang w:val="kk-KZ" w:eastAsia="ru-RU"/>
              </w:rPr>
              <w:t>)</w:t>
            </w:r>
          </w:p>
        </w:tc>
        <w:tc>
          <w:tcPr>
            <w:tcW w:w="1396" w:type="dxa"/>
            <w:shd w:val="clear" w:color="auto" w:fill="auto"/>
            <w:noWrap/>
          </w:tcPr>
          <w:p w14:paraId="03FD02B0" w14:textId="37F64767" w:rsidR="007D53C6" w:rsidRPr="007F020D" w:rsidRDefault="007F020D" w:rsidP="007D53C6">
            <w:pPr>
              <w:ind w:firstLine="22"/>
              <w:rPr>
                <w:rFonts w:eastAsia="Times New Roman"/>
                <w:sz w:val="24"/>
                <w:szCs w:val="24"/>
                <w:lang w:val="kk-KZ" w:eastAsia="ru-RU"/>
              </w:rPr>
            </w:pPr>
            <w:r w:rsidRPr="007F020D">
              <w:rPr>
                <w:rFonts w:eastAsia="Times New Roman"/>
                <w:sz w:val="24"/>
                <w:szCs w:val="24"/>
                <w:lang w:eastAsia="ru-RU"/>
              </w:rPr>
              <w:t>в</w:t>
            </w:r>
            <w:r w:rsidR="007D53C6" w:rsidRPr="007F020D">
              <w:rPr>
                <w:rFonts w:eastAsia="Times New Roman"/>
                <w:sz w:val="24"/>
                <w:szCs w:val="24"/>
                <w:lang w:eastAsia="ru-RU"/>
              </w:rPr>
              <w:t>сего</w:t>
            </w:r>
            <w:r w:rsidRPr="007F020D">
              <w:rPr>
                <w:rFonts w:eastAsia="Times New Roman"/>
                <w:sz w:val="24"/>
                <w:szCs w:val="24"/>
                <w:lang w:val="kk-KZ" w:eastAsia="ru-RU"/>
              </w:rPr>
              <w:t xml:space="preserve"> (</w:t>
            </w:r>
            <w:r w:rsidRPr="007F020D">
              <w:rPr>
                <w:sz w:val="24"/>
                <w:szCs w:val="24"/>
              </w:rPr>
              <w:t>%</w:t>
            </w:r>
            <w:r w:rsidRPr="007F020D">
              <w:rPr>
                <w:rFonts w:eastAsia="Times New Roman"/>
                <w:sz w:val="24"/>
                <w:szCs w:val="24"/>
                <w:lang w:val="kk-KZ" w:eastAsia="ru-RU"/>
              </w:rPr>
              <w:t>)</w:t>
            </w:r>
          </w:p>
        </w:tc>
        <w:tc>
          <w:tcPr>
            <w:tcW w:w="892" w:type="dxa"/>
            <w:vMerge/>
          </w:tcPr>
          <w:p w14:paraId="1C5CD702" w14:textId="77777777" w:rsidR="007D53C6" w:rsidRPr="007F020D" w:rsidRDefault="007D53C6" w:rsidP="007D53C6">
            <w:pPr>
              <w:ind w:firstLine="22"/>
              <w:rPr>
                <w:rFonts w:eastAsia="Times New Roman"/>
                <w:sz w:val="24"/>
                <w:szCs w:val="24"/>
                <w:lang w:eastAsia="ru-RU"/>
              </w:rPr>
            </w:pPr>
          </w:p>
        </w:tc>
      </w:tr>
      <w:tr w:rsidR="007F020D" w:rsidRPr="007F020D" w14:paraId="47022FB0" w14:textId="77777777" w:rsidTr="003A1972">
        <w:trPr>
          <w:trHeight w:val="288"/>
          <w:jc w:val="center"/>
        </w:trPr>
        <w:tc>
          <w:tcPr>
            <w:tcW w:w="4765" w:type="dxa"/>
            <w:gridSpan w:val="2"/>
            <w:shd w:val="clear" w:color="auto" w:fill="auto"/>
            <w:noWrap/>
          </w:tcPr>
          <w:p w14:paraId="0AC265CF" w14:textId="39EC5F0F" w:rsidR="007F020D" w:rsidRPr="007F020D" w:rsidRDefault="007F020D" w:rsidP="007F020D">
            <w:pPr>
              <w:ind w:firstLine="22"/>
              <w:jc w:val="center"/>
              <w:rPr>
                <w:rFonts w:eastAsia="Times New Roman"/>
                <w:sz w:val="24"/>
                <w:szCs w:val="24"/>
                <w:lang w:val="kk-KZ" w:eastAsia="ru-RU"/>
              </w:rPr>
            </w:pPr>
            <w:r>
              <w:rPr>
                <w:rFonts w:eastAsia="Times New Roman"/>
                <w:sz w:val="24"/>
                <w:szCs w:val="24"/>
                <w:lang w:val="kk-KZ" w:eastAsia="ru-RU"/>
              </w:rPr>
              <w:t>1</w:t>
            </w:r>
          </w:p>
        </w:tc>
        <w:tc>
          <w:tcPr>
            <w:tcW w:w="1290" w:type="dxa"/>
            <w:shd w:val="clear" w:color="auto" w:fill="auto"/>
            <w:noWrap/>
          </w:tcPr>
          <w:p w14:paraId="5EC864F4" w14:textId="3C07A069" w:rsidR="007F020D" w:rsidRPr="007F020D" w:rsidRDefault="007F020D" w:rsidP="007F020D">
            <w:pPr>
              <w:ind w:firstLine="22"/>
              <w:jc w:val="center"/>
              <w:rPr>
                <w:rFonts w:eastAsia="Times New Roman"/>
                <w:sz w:val="24"/>
                <w:szCs w:val="24"/>
                <w:lang w:val="kk-KZ" w:eastAsia="ru-RU"/>
              </w:rPr>
            </w:pPr>
            <w:r>
              <w:rPr>
                <w:rFonts w:eastAsia="Times New Roman"/>
                <w:sz w:val="24"/>
                <w:szCs w:val="24"/>
                <w:lang w:val="kk-KZ" w:eastAsia="ru-RU"/>
              </w:rPr>
              <w:t>2</w:t>
            </w:r>
          </w:p>
        </w:tc>
        <w:tc>
          <w:tcPr>
            <w:tcW w:w="1396" w:type="dxa"/>
            <w:shd w:val="clear" w:color="auto" w:fill="auto"/>
            <w:noWrap/>
          </w:tcPr>
          <w:p w14:paraId="48D5CBAB" w14:textId="0BA1AD72" w:rsidR="007F020D" w:rsidRPr="007F020D" w:rsidRDefault="007F020D" w:rsidP="007F020D">
            <w:pPr>
              <w:ind w:firstLine="22"/>
              <w:jc w:val="center"/>
              <w:rPr>
                <w:rFonts w:eastAsia="Times New Roman"/>
                <w:sz w:val="24"/>
                <w:szCs w:val="24"/>
                <w:lang w:val="kk-KZ" w:eastAsia="ru-RU"/>
              </w:rPr>
            </w:pPr>
            <w:r>
              <w:rPr>
                <w:rFonts w:eastAsia="Times New Roman"/>
                <w:sz w:val="24"/>
                <w:szCs w:val="24"/>
                <w:lang w:val="kk-KZ" w:eastAsia="ru-RU"/>
              </w:rPr>
              <w:t>3</w:t>
            </w:r>
          </w:p>
        </w:tc>
        <w:tc>
          <w:tcPr>
            <w:tcW w:w="1396" w:type="dxa"/>
            <w:shd w:val="clear" w:color="auto" w:fill="auto"/>
            <w:noWrap/>
          </w:tcPr>
          <w:p w14:paraId="4CF32F98" w14:textId="5487A4F6" w:rsidR="007F020D" w:rsidRPr="007F020D" w:rsidRDefault="007F020D" w:rsidP="007F020D">
            <w:pPr>
              <w:ind w:firstLine="22"/>
              <w:jc w:val="center"/>
              <w:rPr>
                <w:rFonts w:eastAsia="Times New Roman"/>
                <w:sz w:val="24"/>
                <w:szCs w:val="24"/>
                <w:lang w:val="kk-KZ" w:eastAsia="ru-RU"/>
              </w:rPr>
            </w:pPr>
            <w:r>
              <w:rPr>
                <w:rFonts w:eastAsia="Times New Roman"/>
                <w:sz w:val="24"/>
                <w:szCs w:val="24"/>
                <w:lang w:val="kk-KZ" w:eastAsia="ru-RU"/>
              </w:rPr>
              <w:t>4</w:t>
            </w:r>
          </w:p>
        </w:tc>
        <w:tc>
          <w:tcPr>
            <w:tcW w:w="892" w:type="dxa"/>
          </w:tcPr>
          <w:p w14:paraId="2875B735" w14:textId="72D05432" w:rsidR="007F020D" w:rsidRPr="007F020D" w:rsidRDefault="007F020D" w:rsidP="007F020D">
            <w:pPr>
              <w:ind w:firstLine="22"/>
              <w:jc w:val="center"/>
              <w:rPr>
                <w:rFonts w:eastAsia="Times New Roman"/>
                <w:sz w:val="24"/>
                <w:szCs w:val="24"/>
                <w:lang w:val="kk-KZ" w:eastAsia="ru-RU"/>
              </w:rPr>
            </w:pPr>
            <w:r>
              <w:rPr>
                <w:rFonts w:eastAsia="Times New Roman"/>
                <w:sz w:val="24"/>
                <w:szCs w:val="24"/>
                <w:lang w:val="kk-KZ" w:eastAsia="ru-RU"/>
              </w:rPr>
              <w:t>5</w:t>
            </w:r>
          </w:p>
        </w:tc>
      </w:tr>
      <w:tr w:rsidR="001D34B3" w:rsidRPr="007F020D" w14:paraId="15C2A3C2" w14:textId="77777777" w:rsidTr="003A1972">
        <w:trPr>
          <w:trHeight w:val="288"/>
          <w:jc w:val="center"/>
        </w:trPr>
        <w:tc>
          <w:tcPr>
            <w:tcW w:w="2317" w:type="dxa"/>
            <w:vMerge w:val="restart"/>
            <w:shd w:val="clear" w:color="auto" w:fill="auto"/>
            <w:noWrap/>
          </w:tcPr>
          <w:p w14:paraId="41AF811A" w14:textId="10CE308F" w:rsidR="00C97E39" w:rsidRPr="007F020D" w:rsidRDefault="00C97E39" w:rsidP="007D53C6">
            <w:pPr>
              <w:ind w:firstLine="22"/>
              <w:rPr>
                <w:sz w:val="24"/>
                <w:szCs w:val="24"/>
              </w:rPr>
            </w:pPr>
            <w:r w:rsidRPr="007F020D">
              <w:rPr>
                <w:sz w:val="24"/>
                <w:szCs w:val="24"/>
              </w:rPr>
              <w:t>Материальное положение (месячный доход)</w:t>
            </w:r>
          </w:p>
        </w:tc>
        <w:tc>
          <w:tcPr>
            <w:tcW w:w="2448" w:type="dxa"/>
            <w:shd w:val="clear" w:color="auto" w:fill="auto"/>
            <w:noWrap/>
          </w:tcPr>
          <w:p w14:paraId="04F894F2" w14:textId="153A71CD" w:rsidR="00C97E39" w:rsidRPr="007F020D" w:rsidRDefault="00C97E39" w:rsidP="007D53C6">
            <w:pPr>
              <w:ind w:firstLine="22"/>
              <w:rPr>
                <w:sz w:val="24"/>
                <w:szCs w:val="24"/>
              </w:rPr>
            </w:pPr>
            <w:r w:rsidRPr="007F020D">
              <w:rPr>
                <w:sz w:val="24"/>
                <w:szCs w:val="24"/>
              </w:rPr>
              <w:t xml:space="preserve">100000-150000 </w:t>
            </w:r>
          </w:p>
        </w:tc>
        <w:tc>
          <w:tcPr>
            <w:tcW w:w="1290" w:type="dxa"/>
            <w:shd w:val="clear" w:color="auto" w:fill="auto"/>
            <w:noWrap/>
            <w:vAlign w:val="bottom"/>
          </w:tcPr>
          <w:p w14:paraId="4F76BADD" w14:textId="6E432C33" w:rsidR="00C97E39" w:rsidRPr="007F020D" w:rsidRDefault="00C97E39" w:rsidP="007F020D">
            <w:pPr>
              <w:ind w:firstLine="22"/>
              <w:rPr>
                <w:sz w:val="24"/>
                <w:szCs w:val="24"/>
              </w:rPr>
            </w:pPr>
            <w:r w:rsidRPr="007F020D">
              <w:rPr>
                <w:sz w:val="24"/>
                <w:szCs w:val="24"/>
              </w:rPr>
              <w:t>339 (50,6)</w:t>
            </w:r>
          </w:p>
        </w:tc>
        <w:tc>
          <w:tcPr>
            <w:tcW w:w="1396" w:type="dxa"/>
            <w:shd w:val="clear" w:color="auto" w:fill="auto"/>
            <w:noWrap/>
            <w:vAlign w:val="bottom"/>
          </w:tcPr>
          <w:p w14:paraId="18EB9DE8" w14:textId="7BEE25B8" w:rsidR="00C97E39" w:rsidRPr="007F020D" w:rsidRDefault="00C97E39" w:rsidP="007F020D">
            <w:pPr>
              <w:ind w:firstLine="22"/>
              <w:rPr>
                <w:sz w:val="24"/>
                <w:szCs w:val="24"/>
              </w:rPr>
            </w:pPr>
            <w:r w:rsidRPr="007F020D">
              <w:rPr>
                <w:sz w:val="24"/>
                <w:szCs w:val="24"/>
              </w:rPr>
              <w:t>205 (49,6)</w:t>
            </w:r>
          </w:p>
        </w:tc>
        <w:tc>
          <w:tcPr>
            <w:tcW w:w="1396" w:type="dxa"/>
            <w:shd w:val="clear" w:color="auto" w:fill="auto"/>
            <w:noWrap/>
            <w:vAlign w:val="bottom"/>
          </w:tcPr>
          <w:p w14:paraId="22159D28" w14:textId="593095F9" w:rsidR="00C97E39" w:rsidRPr="007F020D" w:rsidRDefault="00C97E39" w:rsidP="007F020D">
            <w:pPr>
              <w:ind w:firstLine="22"/>
              <w:rPr>
                <w:sz w:val="24"/>
                <w:szCs w:val="24"/>
              </w:rPr>
            </w:pPr>
            <w:r w:rsidRPr="007F020D">
              <w:rPr>
                <w:sz w:val="24"/>
                <w:szCs w:val="24"/>
              </w:rPr>
              <w:t>644 (50,1)</w:t>
            </w:r>
          </w:p>
        </w:tc>
        <w:tc>
          <w:tcPr>
            <w:tcW w:w="892" w:type="dxa"/>
            <w:vMerge w:val="restart"/>
          </w:tcPr>
          <w:p w14:paraId="323AD323" w14:textId="2C17CAB4" w:rsidR="00C97E39" w:rsidRPr="007F020D" w:rsidRDefault="00C97E39" w:rsidP="007D53C6">
            <w:pPr>
              <w:ind w:firstLine="22"/>
              <w:rPr>
                <w:rFonts w:eastAsia="Times New Roman"/>
                <w:sz w:val="24"/>
                <w:szCs w:val="24"/>
                <w:lang w:eastAsia="ru-RU"/>
              </w:rPr>
            </w:pPr>
            <w:r w:rsidRPr="007F020D">
              <w:rPr>
                <w:rFonts w:eastAsia="Times New Roman"/>
                <w:sz w:val="24"/>
                <w:szCs w:val="24"/>
                <w:lang w:eastAsia="ru-RU"/>
              </w:rPr>
              <w:t>&lt;0,001</w:t>
            </w:r>
          </w:p>
        </w:tc>
      </w:tr>
      <w:tr w:rsidR="001D34B3" w:rsidRPr="007F020D" w14:paraId="794F1B94" w14:textId="77777777" w:rsidTr="003A1972">
        <w:trPr>
          <w:trHeight w:val="288"/>
          <w:jc w:val="center"/>
        </w:trPr>
        <w:tc>
          <w:tcPr>
            <w:tcW w:w="2317" w:type="dxa"/>
            <w:vMerge/>
            <w:shd w:val="clear" w:color="auto" w:fill="auto"/>
            <w:noWrap/>
          </w:tcPr>
          <w:p w14:paraId="67110C3C" w14:textId="77777777" w:rsidR="00C97E39" w:rsidRPr="007F020D" w:rsidRDefault="00C97E39" w:rsidP="007D53C6">
            <w:pPr>
              <w:ind w:firstLine="22"/>
              <w:rPr>
                <w:sz w:val="24"/>
                <w:szCs w:val="24"/>
              </w:rPr>
            </w:pPr>
          </w:p>
        </w:tc>
        <w:tc>
          <w:tcPr>
            <w:tcW w:w="2448" w:type="dxa"/>
            <w:shd w:val="clear" w:color="auto" w:fill="auto"/>
            <w:noWrap/>
          </w:tcPr>
          <w:p w14:paraId="140F53EF" w14:textId="3EEEF347" w:rsidR="00C97E39" w:rsidRPr="007F020D" w:rsidRDefault="00C97E39" w:rsidP="007D53C6">
            <w:pPr>
              <w:ind w:firstLine="22"/>
              <w:rPr>
                <w:sz w:val="24"/>
                <w:szCs w:val="24"/>
              </w:rPr>
            </w:pPr>
            <w:r w:rsidRPr="007F020D">
              <w:rPr>
                <w:sz w:val="24"/>
                <w:szCs w:val="24"/>
              </w:rPr>
              <w:t>151000-200000</w:t>
            </w:r>
          </w:p>
        </w:tc>
        <w:tc>
          <w:tcPr>
            <w:tcW w:w="1290" w:type="dxa"/>
            <w:shd w:val="clear" w:color="auto" w:fill="auto"/>
            <w:noWrap/>
            <w:vAlign w:val="bottom"/>
          </w:tcPr>
          <w:p w14:paraId="2B13AE26" w14:textId="3ED44D1F" w:rsidR="00C97E39" w:rsidRPr="007F020D" w:rsidRDefault="00C97E39" w:rsidP="007F020D">
            <w:pPr>
              <w:ind w:firstLine="22"/>
              <w:rPr>
                <w:sz w:val="24"/>
                <w:szCs w:val="24"/>
              </w:rPr>
            </w:pPr>
            <w:r w:rsidRPr="007F020D">
              <w:rPr>
                <w:sz w:val="24"/>
                <w:szCs w:val="24"/>
              </w:rPr>
              <w:t>193 (28,8)</w:t>
            </w:r>
          </w:p>
        </w:tc>
        <w:tc>
          <w:tcPr>
            <w:tcW w:w="1396" w:type="dxa"/>
            <w:shd w:val="clear" w:color="auto" w:fill="auto"/>
            <w:noWrap/>
            <w:vAlign w:val="bottom"/>
          </w:tcPr>
          <w:p w14:paraId="2D0CB5BB" w14:textId="299ED65B" w:rsidR="00C97E39" w:rsidRPr="007F020D" w:rsidRDefault="00C97E39" w:rsidP="007F020D">
            <w:pPr>
              <w:ind w:firstLine="22"/>
              <w:rPr>
                <w:sz w:val="24"/>
                <w:szCs w:val="24"/>
              </w:rPr>
            </w:pPr>
            <w:r w:rsidRPr="007F020D">
              <w:rPr>
                <w:sz w:val="24"/>
                <w:szCs w:val="24"/>
              </w:rPr>
              <w:t>234 (38,0)</w:t>
            </w:r>
          </w:p>
        </w:tc>
        <w:tc>
          <w:tcPr>
            <w:tcW w:w="1396" w:type="dxa"/>
            <w:shd w:val="clear" w:color="auto" w:fill="auto"/>
            <w:noWrap/>
            <w:vAlign w:val="bottom"/>
          </w:tcPr>
          <w:p w14:paraId="5BA49D2D" w14:textId="4D921C54" w:rsidR="00C97E39" w:rsidRPr="007F020D" w:rsidRDefault="00C97E39" w:rsidP="007F020D">
            <w:pPr>
              <w:ind w:firstLine="22"/>
              <w:rPr>
                <w:sz w:val="24"/>
                <w:szCs w:val="24"/>
              </w:rPr>
            </w:pPr>
            <w:r w:rsidRPr="007F020D">
              <w:rPr>
                <w:sz w:val="24"/>
                <w:szCs w:val="24"/>
              </w:rPr>
              <w:t>427 (33,2)</w:t>
            </w:r>
          </w:p>
        </w:tc>
        <w:tc>
          <w:tcPr>
            <w:tcW w:w="892" w:type="dxa"/>
            <w:vMerge/>
          </w:tcPr>
          <w:p w14:paraId="552EA3CF" w14:textId="77777777" w:rsidR="00C97E39" w:rsidRPr="007F020D" w:rsidRDefault="00C97E39" w:rsidP="007D53C6">
            <w:pPr>
              <w:ind w:firstLine="22"/>
              <w:rPr>
                <w:rFonts w:eastAsia="Times New Roman"/>
                <w:sz w:val="24"/>
                <w:szCs w:val="24"/>
                <w:lang w:eastAsia="ru-RU"/>
              </w:rPr>
            </w:pPr>
          </w:p>
        </w:tc>
      </w:tr>
      <w:tr w:rsidR="001D34B3" w:rsidRPr="007F020D" w14:paraId="10AF361C" w14:textId="77777777" w:rsidTr="003A1972">
        <w:trPr>
          <w:trHeight w:val="288"/>
          <w:jc w:val="center"/>
        </w:trPr>
        <w:tc>
          <w:tcPr>
            <w:tcW w:w="2317" w:type="dxa"/>
            <w:vMerge/>
            <w:shd w:val="clear" w:color="auto" w:fill="auto"/>
            <w:noWrap/>
          </w:tcPr>
          <w:p w14:paraId="6AE205BB" w14:textId="77777777" w:rsidR="00C97E39" w:rsidRPr="007F020D" w:rsidRDefault="00C97E39" w:rsidP="007D53C6">
            <w:pPr>
              <w:ind w:firstLine="22"/>
              <w:rPr>
                <w:sz w:val="24"/>
                <w:szCs w:val="24"/>
              </w:rPr>
            </w:pPr>
          </w:p>
        </w:tc>
        <w:tc>
          <w:tcPr>
            <w:tcW w:w="2448" w:type="dxa"/>
            <w:shd w:val="clear" w:color="auto" w:fill="auto"/>
            <w:noWrap/>
          </w:tcPr>
          <w:p w14:paraId="7C02D8A2" w14:textId="61AFDF8B" w:rsidR="00C97E39" w:rsidRPr="007F020D" w:rsidRDefault="00C97E39" w:rsidP="007D53C6">
            <w:pPr>
              <w:ind w:firstLine="22"/>
              <w:rPr>
                <w:sz w:val="24"/>
                <w:szCs w:val="24"/>
              </w:rPr>
            </w:pPr>
            <w:r w:rsidRPr="007F020D">
              <w:rPr>
                <w:sz w:val="24"/>
                <w:szCs w:val="24"/>
              </w:rPr>
              <w:t>201 000 и выше</w:t>
            </w:r>
          </w:p>
        </w:tc>
        <w:tc>
          <w:tcPr>
            <w:tcW w:w="1290" w:type="dxa"/>
            <w:shd w:val="clear" w:color="auto" w:fill="auto"/>
            <w:noWrap/>
            <w:vAlign w:val="bottom"/>
          </w:tcPr>
          <w:p w14:paraId="143DA8E1" w14:textId="323849A8" w:rsidR="00C97E39" w:rsidRPr="007F020D" w:rsidRDefault="00C97E39" w:rsidP="007D53C6">
            <w:pPr>
              <w:ind w:firstLine="22"/>
              <w:rPr>
                <w:sz w:val="24"/>
                <w:szCs w:val="24"/>
              </w:rPr>
            </w:pPr>
            <w:r w:rsidRPr="007F020D">
              <w:rPr>
                <w:sz w:val="24"/>
                <w:szCs w:val="24"/>
              </w:rPr>
              <w:t>138 (20,6)</w:t>
            </w:r>
          </w:p>
        </w:tc>
        <w:tc>
          <w:tcPr>
            <w:tcW w:w="1396" w:type="dxa"/>
            <w:shd w:val="clear" w:color="auto" w:fill="auto"/>
            <w:noWrap/>
            <w:vAlign w:val="bottom"/>
          </w:tcPr>
          <w:p w14:paraId="1C84741E" w14:textId="7F924646" w:rsidR="00C97E39" w:rsidRPr="007F020D" w:rsidRDefault="00C97E39" w:rsidP="007F020D">
            <w:pPr>
              <w:ind w:firstLine="22"/>
              <w:rPr>
                <w:sz w:val="24"/>
                <w:szCs w:val="24"/>
              </w:rPr>
            </w:pPr>
            <w:r w:rsidRPr="007F020D">
              <w:rPr>
                <w:sz w:val="24"/>
                <w:szCs w:val="24"/>
              </w:rPr>
              <w:t>76 (12,4)</w:t>
            </w:r>
          </w:p>
        </w:tc>
        <w:tc>
          <w:tcPr>
            <w:tcW w:w="1396" w:type="dxa"/>
            <w:shd w:val="clear" w:color="auto" w:fill="auto"/>
            <w:noWrap/>
            <w:vAlign w:val="bottom"/>
          </w:tcPr>
          <w:p w14:paraId="2067551A" w14:textId="79558FFD" w:rsidR="00C97E39" w:rsidRPr="007F020D" w:rsidRDefault="00C97E39" w:rsidP="007F020D">
            <w:pPr>
              <w:ind w:firstLine="22"/>
              <w:rPr>
                <w:sz w:val="24"/>
                <w:szCs w:val="24"/>
              </w:rPr>
            </w:pPr>
            <w:r w:rsidRPr="007F020D">
              <w:rPr>
                <w:sz w:val="24"/>
                <w:szCs w:val="24"/>
              </w:rPr>
              <w:t>214 (16,7)</w:t>
            </w:r>
          </w:p>
        </w:tc>
        <w:tc>
          <w:tcPr>
            <w:tcW w:w="892" w:type="dxa"/>
            <w:vMerge/>
          </w:tcPr>
          <w:p w14:paraId="373894BF" w14:textId="77777777" w:rsidR="00C97E39" w:rsidRPr="007F020D" w:rsidRDefault="00C97E39" w:rsidP="007D53C6">
            <w:pPr>
              <w:ind w:firstLine="22"/>
              <w:rPr>
                <w:rFonts w:eastAsia="Times New Roman"/>
                <w:sz w:val="24"/>
                <w:szCs w:val="24"/>
                <w:lang w:eastAsia="ru-RU"/>
              </w:rPr>
            </w:pPr>
          </w:p>
        </w:tc>
      </w:tr>
      <w:tr w:rsidR="001D34B3" w:rsidRPr="007F020D" w14:paraId="5866CD6A" w14:textId="77777777" w:rsidTr="003A1972">
        <w:trPr>
          <w:trHeight w:val="288"/>
          <w:jc w:val="center"/>
        </w:trPr>
        <w:tc>
          <w:tcPr>
            <w:tcW w:w="2317" w:type="dxa"/>
            <w:vMerge/>
            <w:shd w:val="clear" w:color="auto" w:fill="auto"/>
            <w:noWrap/>
          </w:tcPr>
          <w:p w14:paraId="2CBB9808" w14:textId="77777777" w:rsidR="00C97E39" w:rsidRPr="007F020D" w:rsidRDefault="00C97E39" w:rsidP="00C97E39">
            <w:pPr>
              <w:ind w:firstLine="22"/>
              <w:rPr>
                <w:sz w:val="24"/>
                <w:szCs w:val="24"/>
              </w:rPr>
            </w:pPr>
          </w:p>
        </w:tc>
        <w:tc>
          <w:tcPr>
            <w:tcW w:w="2448" w:type="dxa"/>
            <w:shd w:val="clear" w:color="auto" w:fill="auto"/>
            <w:noWrap/>
          </w:tcPr>
          <w:p w14:paraId="33C425CD" w14:textId="1D2B61B5" w:rsidR="00C97E39" w:rsidRPr="007F020D" w:rsidRDefault="00C97E39" w:rsidP="00C97E39">
            <w:pPr>
              <w:ind w:firstLine="22"/>
              <w:rPr>
                <w:sz w:val="24"/>
                <w:szCs w:val="24"/>
              </w:rPr>
            </w:pPr>
            <w:r w:rsidRPr="007F020D">
              <w:rPr>
                <w:sz w:val="24"/>
                <w:szCs w:val="24"/>
              </w:rPr>
              <w:t>Итого</w:t>
            </w:r>
          </w:p>
        </w:tc>
        <w:tc>
          <w:tcPr>
            <w:tcW w:w="1290" w:type="dxa"/>
            <w:shd w:val="clear" w:color="auto" w:fill="auto"/>
            <w:noWrap/>
            <w:vAlign w:val="bottom"/>
          </w:tcPr>
          <w:p w14:paraId="06EAFA79" w14:textId="719F6AD6" w:rsidR="00C97E39" w:rsidRPr="007F020D" w:rsidRDefault="00C97E39" w:rsidP="003A1972">
            <w:pPr>
              <w:ind w:hanging="62"/>
              <w:jc w:val="center"/>
              <w:rPr>
                <w:sz w:val="24"/>
                <w:szCs w:val="24"/>
              </w:rPr>
            </w:pPr>
            <w:r w:rsidRPr="007F020D">
              <w:rPr>
                <w:sz w:val="24"/>
                <w:szCs w:val="24"/>
              </w:rPr>
              <w:t>670 (100,0)</w:t>
            </w:r>
          </w:p>
        </w:tc>
        <w:tc>
          <w:tcPr>
            <w:tcW w:w="1396" w:type="dxa"/>
            <w:shd w:val="clear" w:color="auto" w:fill="auto"/>
            <w:noWrap/>
            <w:vAlign w:val="bottom"/>
          </w:tcPr>
          <w:p w14:paraId="7F97B4FE" w14:textId="7711C3D2" w:rsidR="00C97E39" w:rsidRPr="007F020D" w:rsidRDefault="00C97E39" w:rsidP="003A1972">
            <w:pPr>
              <w:ind w:hanging="62"/>
              <w:jc w:val="center"/>
              <w:rPr>
                <w:sz w:val="24"/>
                <w:szCs w:val="24"/>
              </w:rPr>
            </w:pPr>
            <w:r w:rsidRPr="007F020D">
              <w:rPr>
                <w:sz w:val="24"/>
                <w:szCs w:val="24"/>
              </w:rPr>
              <w:t>615 (100,0)</w:t>
            </w:r>
          </w:p>
        </w:tc>
        <w:tc>
          <w:tcPr>
            <w:tcW w:w="1396" w:type="dxa"/>
            <w:shd w:val="clear" w:color="auto" w:fill="auto"/>
            <w:noWrap/>
            <w:vAlign w:val="bottom"/>
          </w:tcPr>
          <w:p w14:paraId="7A076796" w14:textId="6281D611" w:rsidR="00C97E39" w:rsidRPr="007F020D" w:rsidRDefault="00C97E39" w:rsidP="003A1972">
            <w:pPr>
              <w:ind w:hanging="62"/>
              <w:jc w:val="center"/>
              <w:rPr>
                <w:sz w:val="24"/>
                <w:szCs w:val="24"/>
              </w:rPr>
            </w:pPr>
            <w:r w:rsidRPr="007F020D">
              <w:rPr>
                <w:sz w:val="24"/>
                <w:szCs w:val="24"/>
              </w:rPr>
              <w:t>1285 (100,0)</w:t>
            </w:r>
          </w:p>
        </w:tc>
        <w:tc>
          <w:tcPr>
            <w:tcW w:w="892" w:type="dxa"/>
            <w:vMerge/>
          </w:tcPr>
          <w:p w14:paraId="091DD451" w14:textId="77777777" w:rsidR="00C97E39" w:rsidRPr="007F020D" w:rsidRDefault="00C97E39" w:rsidP="00C97E39">
            <w:pPr>
              <w:ind w:firstLine="22"/>
              <w:rPr>
                <w:rFonts w:eastAsia="Times New Roman"/>
                <w:sz w:val="24"/>
                <w:szCs w:val="24"/>
                <w:lang w:eastAsia="ru-RU"/>
              </w:rPr>
            </w:pPr>
          </w:p>
        </w:tc>
      </w:tr>
      <w:tr w:rsidR="001D34B3" w:rsidRPr="007F020D" w14:paraId="0D54FCC6" w14:textId="77777777" w:rsidTr="003A1972">
        <w:trPr>
          <w:trHeight w:val="288"/>
          <w:jc w:val="center"/>
        </w:trPr>
        <w:tc>
          <w:tcPr>
            <w:tcW w:w="2317" w:type="dxa"/>
            <w:vMerge w:val="restart"/>
            <w:shd w:val="clear" w:color="auto" w:fill="auto"/>
            <w:noWrap/>
          </w:tcPr>
          <w:p w14:paraId="7AE338DD" w14:textId="5C0C8270" w:rsidR="00C97E39" w:rsidRPr="007F020D" w:rsidRDefault="00C97E39" w:rsidP="003A1972">
            <w:pPr>
              <w:ind w:firstLine="22"/>
              <w:rPr>
                <w:sz w:val="24"/>
                <w:szCs w:val="24"/>
              </w:rPr>
            </w:pPr>
            <w:r w:rsidRPr="007F020D">
              <w:rPr>
                <w:sz w:val="24"/>
                <w:szCs w:val="24"/>
              </w:rPr>
              <w:t xml:space="preserve">Какую сумму денег в месяц Вы расходуете на </w:t>
            </w:r>
          </w:p>
        </w:tc>
        <w:tc>
          <w:tcPr>
            <w:tcW w:w="2448" w:type="dxa"/>
            <w:shd w:val="clear" w:color="auto" w:fill="auto"/>
            <w:noWrap/>
          </w:tcPr>
          <w:p w14:paraId="7A0982EC" w14:textId="2DF00C9A" w:rsidR="00C97E39" w:rsidRPr="007F020D" w:rsidRDefault="00C97E39" w:rsidP="00C97E39">
            <w:pPr>
              <w:ind w:firstLine="22"/>
              <w:rPr>
                <w:sz w:val="24"/>
                <w:szCs w:val="24"/>
              </w:rPr>
            </w:pPr>
            <w:r w:rsidRPr="007F020D">
              <w:rPr>
                <w:sz w:val="24"/>
                <w:szCs w:val="24"/>
              </w:rPr>
              <w:t>До 2500</w:t>
            </w:r>
          </w:p>
        </w:tc>
        <w:tc>
          <w:tcPr>
            <w:tcW w:w="1290" w:type="dxa"/>
            <w:shd w:val="clear" w:color="auto" w:fill="auto"/>
            <w:noWrap/>
            <w:vAlign w:val="bottom"/>
          </w:tcPr>
          <w:p w14:paraId="59F095B0" w14:textId="0BD28603" w:rsidR="00C97E39" w:rsidRPr="007F020D" w:rsidRDefault="00C97E39" w:rsidP="007F020D">
            <w:pPr>
              <w:ind w:firstLine="22"/>
              <w:rPr>
                <w:sz w:val="24"/>
                <w:szCs w:val="24"/>
              </w:rPr>
            </w:pPr>
            <w:r w:rsidRPr="007F020D">
              <w:rPr>
                <w:sz w:val="24"/>
                <w:szCs w:val="24"/>
              </w:rPr>
              <w:t>110 (16,4)</w:t>
            </w:r>
          </w:p>
        </w:tc>
        <w:tc>
          <w:tcPr>
            <w:tcW w:w="1396" w:type="dxa"/>
            <w:shd w:val="clear" w:color="auto" w:fill="auto"/>
            <w:noWrap/>
            <w:vAlign w:val="bottom"/>
          </w:tcPr>
          <w:p w14:paraId="7DAB67D0" w14:textId="3CE34D1A" w:rsidR="00C97E39" w:rsidRPr="007F020D" w:rsidRDefault="00C97E39" w:rsidP="007F020D">
            <w:pPr>
              <w:ind w:firstLine="22"/>
              <w:rPr>
                <w:sz w:val="24"/>
                <w:szCs w:val="24"/>
              </w:rPr>
            </w:pPr>
            <w:r w:rsidRPr="007F020D">
              <w:rPr>
                <w:sz w:val="24"/>
                <w:szCs w:val="24"/>
              </w:rPr>
              <w:t>116 (18,9)</w:t>
            </w:r>
          </w:p>
        </w:tc>
        <w:tc>
          <w:tcPr>
            <w:tcW w:w="1396" w:type="dxa"/>
            <w:shd w:val="clear" w:color="auto" w:fill="auto"/>
            <w:noWrap/>
            <w:vAlign w:val="bottom"/>
          </w:tcPr>
          <w:p w14:paraId="33BA7F77" w14:textId="29FE3F71" w:rsidR="00C97E39" w:rsidRPr="007F020D" w:rsidRDefault="00C97E39" w:rsidP="007F020D">
            <w:pPr>
              <w:ind w:firstLine="22"/>
              <w:rPr>
                <w:sz w:val="24"/>
                <w:szCs w:val="24"/>
              </w:rPr>
            </w:pPr>
            <w:r w:rsidRPr="007F020D">
              <w:rPr>
                <w:sz w:val="24"/>
                <w:szCs w:val="24"/>
              </w:rPr>
              <w:t>226 (17,6)</w:t>
            </w:r>
          </w:p>
        </w:tc>
        <w:tc>
          <w:tcPr>
            <w:tcW w:w="892" w:type="dxa"/>
            <w:vMerge w:val="restart"/>
          </w:tcPr>
          <w:p w14:paraId="14B8B719" w14:textId="1E612F2A" w:rsidR="00C97E39" w:rsidRPr="007F020D" w:rsidRDefault="00C97E39" w:rsidP="00C97E39">
            <w:pPr>
              <w:ind w:firstLine="22"/>
              <w:rPr>
                <w:rFonts w:eastAsia="Times New Roman"/>
                <w:sz w:val="24"/>
                <w:szCs w:val="24"/>
                <w:lang w:eastAsia="ru-RU"/>
              </w:rPr>
            </w:pPr>
            <w:r w:rsidRPr="007F020D">
              <w:rPr>
                <w:rFonts w:eastAsia="Times New Roman"/>
                <w:sz w:val="24"/>
                <w:szCs w:val="24"/>
                <w:lang w:eastAsia="ru-RU"/>
              </w:rPr>
              <w:t>&lt;0,001</w:t>
            </w:r>
          </w:p>
        </w:tc>
      </w:tr>
      <w:tr w:rsidR="001D34B3" w:rsidRPr="007F020D" w14:paraId="22ECB6C9" w14:textId="77777777" w:rsidTr="003A1972">
        <w:trPr>
          <w:trHeight w:val="288"/>
          <w:jc w:val="center"/>
        </w:trPr>
        <w:tc>
          <w:tcPr>
            <w:tcW w:w="2317" w:type="dxa"/>
            <w:vMerge/>
            <w:shd w:val="clear" w:color="auto" w:fill="auto"/>
            <w:noWrap/>
          </w:tcPr>
          <w:p w14:paraId="7F082103" w14:textId="77777777" w:rsidR="00C97E39" w:rsidRPr="007F020D" w:rsidRDefault="00C97E39" w:rsidP="00C97E39">
            <w:pPr>
              <w:ind w:firstLine="22"/>
              <w:rPr>
                <w:sz w:val="24"/>
                <w:szCs w:val="24"/>
              </w:rPr>
            </w:pPr>
          </w:p>
        </w:tc>
        <w:tc>
          <w:tcPr>
            <w:tcW w:w="2448" w:type="dxa"/>
            <w:shd w:val="clear" w:color="auto" w:fill="auto"/>
            <w:noWrap/>
          </w:tcPr>
          <w:p w14:paraId="75E77C47" w14:textId="7D0CBFB1" w:rsidR="00C97E39" w:rsidRPr="007F020D" w:rsidRDefault="00C97E39" w:rsidP="00C97E39">
            <w:pPr>
              <w:ind w:firstLine="22"/>
              <w:rPr>
                <w:sz w:val="24"/>
                <w:szCs w:val="24"/>
              </w:rPr>
            </w:pPr>
            <w:r w:rsidRPr="007F020D">
              <w:rPr>
                <w:sz w:val="24"/>
                <w:szCs w:val="24"/>
              </w:rPr>
              <w:t>2500-5000</w:t>
            </w:r>
          </w:p>
        </w:tc>
        <w:tc>
          <w:tcPr>
            <w:tcW w:w="1290" w:type="dxa"/>
            <w:shd w:val="clear" w:color="auto" w:fill="auto"/>
            <w:noWrap/>
            <w:vAlign w:val="bottom"/>
          </w:tcPr>
          <w:p w14:paraId="4C97AA4D" w14:textId="266BD4B8" w:rsidR="00C97E39" w:rsidRPr="007F020D" w:rsidRDefault="00C97E39" w:rsidP="007F020D">
            <w:pPr>
              <w:ind w:firstLine="22"/>
              <w:rPr>
                <w:sz w:val="24"/>
                <w:szCs w:val="24"/>
              </w:rPr>
            </w:pPr>
            <w:r w:rsidRPr="007F020D">
              <w:rPr>
                <w:sz w:val="24"/>
                <w:szCs w:val="24"/>
              </w:rPr>
              <w:t>100 (14,9)</w:t>
            </w:r>
          </w:p>
        </w:tc>
        <w:tc>
          <w:tcPr>
            <w:tcW w:w="1396" w:type="dxa"/>
            <w:shd w:val="clear" w:color="auto" w:fill="auto"/>
            <w:noWrap/>
            <w:vAlign w:val="bottom"/>
          </w:tcPr>
          <w:p w14:paraId="716D2536" w14:textId="2AB6ABA3" w:rsidR="00C97E39" w:rsidRPr="007F020D" w:rsidRDefault="00C97E39" w:rsidP="007F020D">
            <w:pPr>
              <w:ind w:firstLine="22"/>
              <w:rPr>
                <w:sz w:val="24"/>
                <w:szCs w:val="24"/>
              </w:rPr>
            </w:pPr>
            <w:r w:rsidRPr="007F020D">
              <w:rPr>
                <w:sz w:val="24"/>
                <w:szCs w:val="24"/>
              </w:rPr>
              <w:t>80 (13,0)</w:t>
            </w:r>
          </w:p>
        </w:tc>
        <w:tc>
          <w:tcPr>
            <w:tcW w:w="1396" w:type="dxa"/>
            <w:shd w:val="clear" w:color="auto" w:fill="auto"/>
            <w:noWrap/>
            <w:vAlign w:val="bottom"/>
          </w:tcPr>
          <w:p w14:paraId="03396F46" w14:textId="19D48FCB" w:rsidR="00C97E39" w:rsidRPr="007F020D" w:rsidRDefault="00C97E39" w:rsidP="007F020D">
            <w:pPr>
              <w:ind w:firstLine="22"/>
              <w:rPr>
                <w:sz w:val="24"/>
                <w:szCs w:val="24"/>
              </w:rPr>
            </w:pPr>
            <w:r w:rsidRPr="007F020D">
              <w:rPr>
                <w:sz w:val="24"/>
                <w:szCs w:val="24"/>
              </w:rPr>
              <w:t>180 (14,0)</w:t>
            </w:r>
          </w:p>
        </w:tc>
        <w:tc>
          <w:tcPr>
            <w:tcW w:w="892" w:type="dxa"/>
            <w:vMerge/>
          </w:tcPr>
          <w:p w14:paraId="4D6E7E36" w14:textId="77777777" w:rsidR="00C97E39" w:rsidRPr="007F020D" w:rsidRDefault="00C97E39" w:rsidP="00C97E39">
            <w:pPr>
              <w:ind w:firstLine="22"/>
              <w:rPr>
                <w:rFonts w:eastAsia="Times New Roman"/>
                <w:sz w:val="24"/>
                <w:szCs w:val="24"/>
                <w:lang w:eastAsia="ru-RU"/>
              </w:rPr>
            </w:pPr>
          </w:p>
        </w:tc>
      </w:tr>
      <w:tr w:rsidR="001D34B3" w:rsidRPr="007F020D" w14:paraId="386E877C" w14:textId="77777777" w:rsidTr="003A1972">
        <w:trPr>
          <w:trHeight w:val="288"/>
          <w:jc w:val="center"/>
        </w:trPr>
        <w:tc>
          <w:tcPr>
            <w:tcW w:w="2317" w:type="dxa"/>
            <w:vMerge/>
            <w:tcBorders>
              <w:bottom w:val="nil"/>
            </w:tcBorders>
            <w:shd w:val="clear" w:color="auto" w:fill="auto"/>
            <w:noWrap/>
          </w:tcPr>
          <w:p w14:paraId="6E2D0D57" w14:textId="77777777" w:rsidR="00C97E39" w:rsidRPr="007F020D" w:rsidRDefault="00C97E39" w:rsidP="00C97E39">
            <w:pPr>
              <w:ind w:firstLine="22"/>
              <w:rPr>
                <w:sz w:val="24"/>
                <w:szCs w:val="24"/>
              </w:rPr>
            </w:pPr>
          </w:p>
        </w:tc>
        <w:tc>
          <w:tcPr>
            <w:tcW w:w="2448" w:type="dxa"/>
            <w:tcBorders>
              <w:bottom w:val="nil"/>
            </w:tcBorders>
            <w:shd w:val="clear" w:color="auto" w:fill="auto"/>
            <w:noWrap/>
          </w:tcPr>
          <w:p w14:paraId="5165B804" w14:textId="200C3AEF" w:rsidR="00C97E39" w:rsidRPr="007F020D" w:rsidRDefault="00C97E39" w:rsidP="00C97E39">
            <w:pPr>
              <w:ind w:firstLine="22"/>
              <w:rPr>
                <w:sz w:val="24"/>
                <w:szCs w:val="24"/>
              </w:rPr>
            </w:pPr>
            <w:r w:rsidRPr="007F020D">
              <w:rPr>
                <w:sz w:val="24"/>
                <w:szCs w:val="24"/>
              </w:rPr>
              <w:t>5000-10000</w:t>
            </w:r>
          </w:p>
        </w:tc>
        <w:tc>
          <w:tcPr>
            <w:tcW w:w="1290" w:type="dxa"/>
            <w:tcBorders>
              <w:bottom w:val="nil"/>
            </w:tcBorders>
            <w:shd w:val="clear" w:color="auto" w:fill="auto"/>
            <w:noWrap/>
            <w:vAlign w:val="bottom"/>
          </w:tcPr>
          <w:p w14:paraId="46516392" w14:textId="11CC5018" w:rsidR="00C97E39" w:rsidRPr="007F020D" w:rsidRDefault="00C97E39" w:rsidP="007F020D">
            <w:pPr>
              <w:ind w:firstLine="22"/>
              <w:rPr>
                <w:sz w:val="24"/>
                <w:szCs w:val="24"/>
              </w:rPr>
            </w:pPr>
            <w:r w:rsidRPr="007F020D">
              <w:rPr>
                <w:sz w:val="24"/>
                <w:szCs w:val="24"/>
              </w:rPr>
              <w:t>92 (13,7)</w:t>
            </w:r>
          </w:p>
        </w:tc>
        <w:tc>
          <w:tcPr>
            <w:tcW w:w="1396" w:type="dxa"/>
            <w:tcBorders>
              <w:bottom w:val="nil"/>
            </w:tcBorders>
            <w:shd w:val="clear" w:color="auto" w:fill="auto"/>
            <w:noWrap/>
            <w:vAlign w:val="bottom"/>
          </w:tcPr>
          <w:p w14:paraId="3B65A404" w14:textId="5B3C1320" w:rsidR="00C97E39" w:rsidRPr="007F020D" w:rsidRDefault="00C97E39" w:rsidP="007F020D">
            <w:pPr>
              <w:ind w:firstLine="22"/>
              <w:rPr>
                <w:sz w:val="24"/>
                <w:szCs w:val="24"/>
              </w:rPr>
            </w:pPr>
            <w:r w:rsidRPr="007F020D">
              <w:rPr>
                <w:sz w:val="24"/>
                <w:szCs w:val="24"/>
              </w:rPr>
              <w:t>115 (18,7)</w:t>
            </w:r>
          </w:p>
        </w:tc>
        <w:tc>
          <w:tcPr>
            <w:tcW w:w="1396" w:type="dxa"/>
            <w:tcBorders>
              <w:bottom w:val="nil"/>
            </w:tcBorders>
            <w:shd w:val="clear" w:color="auto" w:fill="auto"/>
            <w:noWrap/>
            <w:vAlign w:val="bottom"/>
          </w:tcPr>
          <w:p w14:paraId="45520E56" w14:textId="0A9D2C00" w:rsidR="00C97E39" w:rsidRPr="007F020D" w:rsidRDefault="00C97E39" w:rsidP="007F020D">
            <w:pPr>
              <w:ind w:firstLine="22"/>
              <w:rPr>
                <w:sz w:val="24"/>
                <w:szCs w:val="24"/>
              </w:rPr>
            </w:pPr>
            <w:r w:rsidRPr="007F020D">
              <w:rPr>
                <w:sz w:val="24"/>
                <w:szCs w:val="24"/>
              </w:rPr>
              <w:t>207 (16,1)</w:t>
            </w:r>
          </w:p>
        </w:tc>
        <w:tc>
          <w:tcPr>
            <w:tcW w:w="892" w:type="dxa"/>
            <w:vMerge/>
            <w:tcBorders>
              <w:bottom w:val="nil"/>
            </w:tcBorders>
          </w:tcPr>
          <w:p w14:paraId="77FCCDC2" w14:textId="77777777" w:rsidR="00C97E39" w:rsidRPr="007F020D" w:rsidRDefault="00C97E39" w:rsidP="00C97E39">
            <w:pPr>
              <w:ind w:firstLine="22"/>
              <w:rPr>
                <w:rFonts w:eastAsia="Times New Roman"/>
                <w:sz w:val="24"/>
                <w:szCs w:val="24"/>
                <w:lang w:eastAsia="ru-RU"/>
              </w:rPr>
            </w:pPr>
          </w:p>
        </w:tc>
      </w:tr>
      <w:tr w:rsidR="003A1972" w:rsidRPr="007F020D" w14:paraId="64C1E479" w14:textId="77777777" w:rsidTr="003A1972">
        <w:trPr>
          <w:trHeight w:val="288"/>
          <w:jc w:val="center"/>
        </w:trPr>
        <w:tc>
          <w:tcPr>
            <w:tcW w:w="9739" w:type="dxa"/>
            <w:gridSpan w:val="6"/>
            <w:tcBorders>
              <w:top w:val="nil"/>
              <w:left w:val="nil"/>
              <w:right w:val="nil"/>
            </w:tcBorders>
            <w:shd w:val="clear" w:color="auto" w:fill="auto"/>
            <w:noWrap/>
          </w:tcPr>
          <w:p w14:paraId="431AAE77" w14:textId="77777777" w:rsidR="00AA2480" w:rsidRDefault="00AA2480" w:rsidP="003A1972">
            <w:pPr>
              <w:ind w:hanging="127"/>
              <w:rPr>
                <w:rFonts w:eastAsia="Times New Roman"/>
                <w:lang w:val="kk-KZ" w:eastAsia="ru-RU"/>
              </w:rPr>
            </w:pPr>
          </w:p>
          <w:p w14:paraId="36A36034" w14:textId="77777777" w:rsidR="00AA2480" w:rsidRDefault="00AA2480" w:rsidP="003A1972">
            <w:pPr>
              <w:ind w:hanging="127"/>
              <w:rPr>
                <w:rFonts w:eastAsia="Times New Roman"/>
                <w:lang w:val="kk-KZ" w:eastAsia="ru-RU"/>
              </w:rPr>
            </w:pPr>
          </w:p>
          <w:p w14:paraId="2767893F" w14:textId="71A3DEB3" w:rsidR="003A1972" w:rsidRPr="003A1972" w:rsidRDefault="003A1972" w:rsidP="003A1972">
            <w:pPr>
              <w:ind w:hanging="127"/>
              <w:rPr>
                <w:rFonts w:eastAsia="Times New Roman"/>
                <w:lang w:val="kk-KZ" w:eastAsia="ru-RU"/>
              </w:rPr>
            </w:pPr>
            <w:r w:rsidRPr="003A1972">
              <w:rPr>
                <w:rFonts w:eastAsia="Times New Roman"/>
                <w:lang w:val="kk-KZ" w:eastAsia="ru-RU"/>
              </w:rPr>
              <w:lastRenderedPageBreak/>
              <w:t>Продолжение таблицы 21</w:t>
            </w:r>
          </w:p>
          <w:p w14:paraId="48E06CFC" w14:textId="32DEC63B" w:rsidR="003A1972" w:rsidRPr="003A1972" w:rsidRDefault="003A1972" w:rsidP="003A1972">
            <w:pPr>
              <w:ind w:hanging="127"/>
              <w:rPr>
                <w:rFonts w:eastAsia="Times New Roman"/>
                <w:sz w:val="16"/>
                <w:szCs w:val="16"/>
                <w:lang w:val="kk-KZ" w:eastAsia="ru-RU"/>
              </w:rPr>
            </w:pPr>
          </w:p>
        </w:tc>
      </w:tr>
      <w:tr w:rsidR="003A1972" w:rsidRPr="007F020D" w14:paraId="3C581828" w14:textId="77777777" w:rsidTr="005228EA">
        <w:trPr>
          <w:trHeight w:val="288"/>
          <w:jc w:val="center"/>
        </w:trPr>
        <w:tc>
          <w:tcPr>
            <w:tcW w:w="4765" w:type="dxa"/>
            <w:gridSpan w:val="2"/>
            <w:shd w:val="clear" w:color="auto" w:fill="auto"/>
            <w:noWrap/>
          </w:tcPr>
          <w:p w14:paraId="53D34851" w14:textId="455E8CE7" w:rsidR="003A1972" w:rsidRPr="003A1972" w:rsidRDefault="003A1972" w:rsidP="003A1972">
            <w:pPr>
              <w:ind w:firstLine="22"/>
              <w:jc w:val="center"/>
              <w:rPr>
                <w:sz w:val="24"/>
                <w:szCs w:val="24"/>
                <w:lang w:val="kk-KZ"/>
              </w:rPr>
            </w:pPr>
            <w:r>
              <w:rPr>
                <w:sz w:val="24"/>
                <w:szCs w:val="24"/>
                <w:lang w:val="kk-KZ"/>
              </w:rPr>
              <w:lastRenderedPageBreak/>
              <w:t>1</w:t>
            </w:r>
          </w:p>
        </w:tc>
        <w:tc>
          <w:tcPr>
            <w:tcW w:w="1290" w:type="dxa"/>
            <w:shd w:val="clear" w:color="auto" w:fill="auto"/>
            <w:noWrap/>
            <w:vAlign w:val="bottom"/>
          </w:tcPr>
          <w:p w14:paraId="6B8A32AD" w14:textId="575041A0" w:rsidR="003A1972" w:rsidRPr="003A1972" w:rsidRDefault="003A1972" w:rsidP="003A1972">
            <w:pPr>
              <w:ind w:right="-137" w:hanging="76"/>
              <w:jc w:val="center"/>
              <w:rPr>
                <w:sz w:val="24"/>
                <w:szCs w:val="24"/>
                <w:lang w:val="kk-KZ"/>
              </w:rPr>
            </w:pPr>
            <w:r>
              <w:rPr>
                <w:sz w:val="24"/>
                <w:szCs w:val="24"/>
                <w:lang w:val="kk-KZ"/>
              </w:rPr>
              <w:t>2</w:t>
            </w:r>
          </w:p>
        </w:tc>
        <w:tc>
          <w:tcPr>
            <w:tcW w:w="1396" w:type="dxa"/>
            <w:shd w:val="clear" w:color="auto" w:fill="auto"/>
            <w:noWrap/>
            <w:vAlign w:val="bottom"/>
          </w:tcPr>
          <w:p w14:paraId="2FC6FC3A" w14:textId="3CF26A72" w:rsidR="003A1972" w:rsidRPr="003A1972" w:rsidRDefault="003A1972" w:rsidP="003A1972">
            <w:pPr>
              <w:ind w:right="-137" w:hanging="76"/>
              <w:jc w:val="center"/>
              <w:rPr>
                <w:sz w:val="24"/>
                <w:szCs w:val="24"/>
                <w:lang w:val="kk-KZ"/>
              </w:rPr>
            </w:pPr>
            <w:r>
              <w:rPr>
                <w:sz w:val="24"/>
                <w:szCs w:val="24"/>
                <w:lang w:val="kk-KZ"/>
              </w:rPr>
              <w:t>3</w:t>
            </w:r>
          </w:p>
        </w:tc>
        <w:tc>
          <w:tcPr>
            <w:tcW w:w="1396" w:type="dxa"/>
            <w:shd w:val="clear" w:color="auto" w:fill="auto"/>
            <w:noWrap/>
            <w:vAlign w:val="bottom"/>
          </w:tcPr>
          <w:p w14:paraId="7FC70DC4" w14:textId="3AEA70A7" w:rsidR="003A1972" w:rsidRPr="003A1972" w:rsidRDefault="003A1972" w:rsidP="003A1972">
            <w:pPr>
              <w:ind w:right="-137" w:hanging="76"/>
              <w:jc w:val="center"/>
              <w:rPr>
                <w:sz w:val="24"/>
                <w:szCs w:val="24"/>
                <w:lang w:val="kk-KZ"/>
              </w:rPr>
            </w:pPr>
            <w:r>
              <w:rPr>
                <w:sz w:val="24"/>
                <w:szCs w:val="24"/>
                <w:lang w:val="kk-KZ"/>
              </w:rPr>
              <w:t>4</w:t>
            </w:r>
          </w:p>
        </w:tc>
        <w:tc>
          <w:tcPr>
            <w:tcW w:w="892" w:type="dxa"/>
          </w:tcPr>
          <w:p w14:paraId="12680A19" w14:textId="4EF09D52" w:rsidR="003A1972" w:rsidRPr="003A1972" w:rsidRDefault="003A1972" w:rsidP="003A1972">
            <w:pPr>
              <w:ind w:firstLine="22"/>
              <w:jc w:val="center"/>
              <w:rPr>
                <w:rFonts w:eastAsia="Times New Roman"/>
                <w:sz w:val="24"/>
                <w:szCs w:val="24"/>
                <w:lang w:val="kk-KZ" w:eastAsia="ru-RU"/>
              </w:rPr>
            </w:pPr>
            <w:r>
              <w:rPr>
                <w:rFonts w:eastAsia="Times New Roman"/>
                <w:sz w:val="24"/>
                <w:szCs w:val="24"/>
                <w:lang w:val="kk-KZ" w:eastAsia="ru-RU"/>
              </w:rPr>
              <w:t>5</w:t>
            </w:r>
          </w:p>
        </w:tc>
      </w:tr>
      <w:tr w:rsidR="003A1972" w:rsidRPr="007F020D" w14:paraId="575DB07C" w14:textId="77777777" w:rsidTr="003A1972">
        <w:trPr>
          <w:trHeight w:val="288"/>
          <w:jc w:val="center"/>
        </w:trPr>
        <w:tc>
          <w:tcPr>
            <w:tcW w:w="2317" w:type="dxa"/>
            <w:vMerge w:val="restart"/>
            <w:shd w:val="clear" w:color="auto" w:fill="auto"/>
            <w:noWrap/>
          </w:tcPr>
          <w:p w14:paraId="0C52C51F" w14:textId="42BC787C" w:rsidR="003A1972" w:rsidRPr="007F020D" w:rsidRDefault="003A1972" w:rsidP="003A1972">
            <w:pPr>
              <w:spacing w:line="228" w:lineRule="auto"/>
              <w:ind w:firstLine="22"/>
              <w:rPr>
                <w:sz w:val="24"/>
                <w:szCs w:val="24"/>
              </w:rPr>
            </w:pPr>
            <w:r w:rsidRPr="007F020D">
              <w:rPr>
                <w:sz w:val="24"/>
                <w:szCs w:val="24"/>
              </w:rPr>
              <w:t>консультацию, приобретение ЛС</w:t>
            </w:r>
          </w:p>
        </w:tc>
        <w:tc>
          <w:tcPr>
            <w:tcW w:w="2448" w:type="dxa"/>
            <w:shd w:val="clear" w:color="auto" w:fill="auto"/>
            <w:noWrap/>
          </w:tcPr>
          <w:p w14:paraId="5E60ED55" w14:textId="4CF9CD2D" w:rsidR="003A1972" w:rsidRPr="007F020D" w:rsidRDefault="003A1972" w:rsidP="003A1972">
            <w:pPr>
              <w:spacing w:line="228" w:lineRule="auto"/>
              <w:ind w:firstLine="22"/>
              <w:rPr>
                <w:sz w:val="24"/>
                <w:szCs w:val="24"/>
              </w:rPr>
            </w:pPr>
            <w:r w:rsidRPr="007F020D">
              <w:rPr>
                <w:sz w:val="24"/>
                <w:szCs w:val="24"/>
              </w:rPr>
              <w:t>10000 выше</w:t>
            </w:r>
          </w:p>
        </w:tc>
        <w:tc>
          <w:tcPr>
            <w:tcW w:w="1290" w:type="dxa"/>
            <w:shd w:val="clear" w:color="auto" w:fill="auto"/>
            <w:noWrap/>
            <w:vAlign w:val="bottom"/>
          </w:tcPr>
          <w:p w14:paraId="477DC320" w14:textId="49B4EE3A" w:rsidR="003A1972" w:rsidRPr="007F020D" w:rsidRDefault="003A1972" w:rsidP="003A1972">
            <w:pPr>
              <w:spacing w:line="228" w:lineRule="auto"/>
              <w:ind w:right="-137" w:hanging="76"/>
              <w:jc w:val="center"/>
              <w:rPr>
                <w:sz w:val="24"/>
                <w:szCs w:val="24"/>
              </w:rPr>
            </w:pPr>
            <w:r w:rsidRPr="007F020D">
              <w:rPr>
                <w:sz w:val="24"/>
                <w:szCs w:val="24"/>
              </w:rPr>
              <w:t>295 (44,0)</w:t>
            </w:r>
          </w:p>
        </w:tc>
        <w:tc>
          <w:tcPr>
            <w:tcW w:w="1396" w:type="dxa"/>
            <w:shd w:val="clear" w:color="auto" w:fill="auto"/>
            <w:noWrap/>
            <w:vAlign w:val="bottom"/>
          </w:tcPr>
          <w:p w14:paraId="3EB37605" w14:textId="3D240C26" w:rsidR="003A1972" w:rsidRPr="007F020D" w:rsidRDefault="003A1972" w:rsidP="003A1972">
            <w:pPr>
              <w:spacing w:line="228" w:lineRule="auto"/>
              <w:ind w:right="-137" w:hanging="76"/>
              <w:jc w:val="center"/>
              <w:rPr>
                <w:sz w:val="24"/>
                <w:szCs w:val="24"/>
              </w:rPr>
            </w:pPr>
            <w:r w:rsidRPr="007F020D">
              <w:rPr>
                <w:sz w:val="24"/>
                <w:szCs w:val="24"/>
              </w:rPr>
              <w:t>197 (32,0)</w:t>
            </w:r>
          </w:p>
        </w:tc>
        <w:tc>
          <w:tcPr>
            <w:tcW w:w="1396" w:type="dxa"/>
            <w:shd w:val="clear" w:color="auto" w:fill="auto"/>
            <w:noWrap/>
            <w:vAlign w:val="bottom"/>
          </w:tcPr>
          <w:p w14:paraId="05C37E07" w14:textId="2AF2E8EB" w:rsidR="003A1972" w:rsidRPr="007F020D" w:rsidRDefault="003A1972" w:rsidP="003A1972">
            <w:pPr>
              <w:spacing w:line="228" w:lineRule="auto"/>
              <w:ind w:right="-137" w:hanging="76"/>
              <w:jc w:val="center"/>
              <w:rPr>
                <w:sz w:val="24"/>
                <w:szCs w:val="24"/>
              </w:rPr>
            </w:pPr>
            <w:r w:rsidRPr="007F020D">
              <w:rPr>
                <w:sz w:val="24"/>
                <w:szCs w:val="24"/>
              </w:rPr>
              <w:t>492 (38,3)</w:t>
            </w:r>
          </w:p>
        </w:tc>
        <w:tc>
          <w:tcPr>
            <w:tcW w:w="892" w:type="dxa"/>
          </w:tcPr>
          <w:p w14:paraId="37C68EB6" w14:textId="77777777" w:rsidR="003A1972" w:rsidRPr="007F020D" w:rsidRDefault="003A1972" w:rsidP="00C97E39">
            <w:pPr>
              <w:ind w:firstLine="22"/>
              <w:rPr>
                <w:rFonts w:eastAsia="Times New Roman"/>
                <w:sz w:val="24"/>
                <w:szCs w:val="24"/>
                <w:lang w:eastAsia="ru-RU"/>
              </w:rPr>
            </w:pPr>
          </w:p>
        </w:tc>
      </w:tr>
      <w:tr w:rsidR="003A1972" w:rsidRPr="007F020D" w14:paraId="4BD73145" w14:textId="77777777" w:rsidTr="003A1972">
        <w:trPr>
          <w:trHeight w:val="288"/>
          <w:jc w:val="center"/>
        </w:trPr>
        <w:tc>
          <w:tcPr>
            <w:tcW w:w="2317" w:type="dxa"/>
            <w:vMerge/>
            <w:shd w:val="clear" w:color="auto" w:fill="auto"/>
            <w:noWrap/>
          </w:tcPr>
          <w:p w14:paraId="3FD145FD" w14:textId="5425A1C9" w:rsidR="003A1972" w:rsidRPr="007F020D" w:rsidRDefault="003A1972" w:rsidP="003A1972">
            <w:pPr>
              <w:spacing w:line="228" w:lineRule="auto"/>
              <w:ind w:firstLine="22"/>
              <w:rPr>
                <w:sz w:val="24"/>
                <w:szCs w:val="24"/>
              </w:rPr>
            </w:pPr>
          </w:p>
        </w:tc>
        <w:tc>
          <w:tcPr>
            <w:tcW w:w="2448" w:type="dxa"/>
            <w:shd w:val="clear" w:color="auto" w:fill="auto"/>
            <w:noWrap/>
          </w:tcPr>
          <w:p w14:paraId="5A76CE28" w14:textId="364323A2" w:rsidR="003A1972" w:rsidRPr="007F020D" w:rsidRDefault="003A1972" w:rsidP="003A1972">
            <w:pPr>
              <w:spacing w:line="228" w:lineRule="auto"/>
              <w:ind w:firstLine="22"/>
              <w:rPr>
                <w:sz w:val="24"/>
                <w:szCs w:val="24"/>
              </w:rPr>
            </w:pPr>
            <w:r w:rsidRPr="007F020D">
              <w:rPr>
                <w:sz w:val="24"/>
                <w:szCs w:val="24"/>
              </w:rPr>
              <w:t>Не трачу</w:t>
            </w:r>
          </w:p>
        </w:tc>
        <w:tc>
          <w:tcPr>
            <w:tcW w:w="1290" w:type="dxa"/>
            <w:shd w:val="clear" w:color="auto" w:fill="auto"/>
            <w:noWrap/>
            <w:vAlign w:val="bottom"/>
          </w:tcPr>
          <w:p w14:paraId="1ACFBDCF" w14:textId="43DE546A" w:rsidR="003A1972" w:rsidRPr="007F020D" w:rsidRDefault="003A1972" w:rsidP="003A1972">
            <w:pPr>
              <w:spacing w:line="228" w:lineRule="auto"/>
              <w:ind w:right="-137" w:hanging="76"/>
              <w:jc w:val="center"/>
              <w:rPr>
                <w:sz w:val="24"/>
                <w:szCs w:val="24"/>
              </w:rPr>
            </w:pPr>
            <w:r w:rsidRPr="007F020D">
              <w:rPr>
                <w:sz w:val="24"/>
                <w:szCs w:val="24"/>
              </w:rPr>
              <w:t>73 (10,9)</w:t>
            </w:r>
          </w:p>
        </w:tc>
        <w:tc>
          <w:tcPr>
            <w:tcW w:w="1396" w:type="dxa"/>
            <w:shd w:val="clear" w:color="auto" w:fill="auto"/>
            <w:noWrap/>
            <w:vAlign w:val="bottom"/>
          </w:tcPr>
          <w:p w14:paraId="2EB1698B" w14:textId="43594691" w:rsidR="003A1972" w:rsidRPr="007F020D" w:rsidRDefault="003A1972" w:rsidP="003A1972">
            <w:pPr>
              <w:spacing w:line="228" w:lineRule="auto"/>
              <w:ind w:right="-137" w:hanging="76"/>
              <w:jc w:val="center"/>
              <w:rPr>
                <w:sz w:val="24"/>
                <w:szCs w:val="24"/>
              </w:rPr>
            </w:pPr>
            <w:r w:rsidRPr="007F020D">
              <w:rPr>
                <w:sz w:val="24"/>
                <w:szCs w:val="24"/>
              </w:rPr>
              <w:t>107 (17,4)</w:t>
            </w:r>
          </w:p>
        </w:tc>
        <w:tc>
          <w:tcPr>
            <w:tcW w:w="1396" w:type="dxa"/>
            <w:shd w:val="clear" w:color="auto" w:fill="auto"/>
            <w:noWrap/>
            <w:vAlign w:val="bottom"/>
          </w:tcPr>
          <w:p w14:paraId="672ACDF0" w14:textId="52F4FD45" w:rsidR="003A1972" w:rsidRPr="007F020D" w:rsidRDefault="003A1972" w:rsidP="003A1972">
            <w:pPr>
              <w:spacing w:line="228" w:lineRule="auto"/>
              <w:ind w:right="-137" w:hanging="76"/>
              <w:jc w:val="center"/>
              <w:rPr>
                <w:sz w:val="24"/>
                <w:szCs w:val="24"/>
              </w:rPr>
            </w:pPr>
            <w:r w:rsidRPr="007F020D">
              <w:rPr>
                <w:sz w:val="24"/>
                <w:szCs w:val="24"/>
              </w:rPr>
              <w:t>180 (14,0)</w:t>
            </w:r>
          </w:p>
        </w:tc>
        <w:tc>
          <w:tcPr>
            <w:tcW w:w="892" w:type="dxa"/>
          </w:tcPr>
          <w:p w14:paraId="702B6539" w14:textId="77777777" w:rsidR="003A1972" w:rsidRPr="007F020D" w:rsidRDefault="003A1972" w:rsidP="00C97E39">
            <w:pPr>
              <w:ind w:firstLine="22"/>
              <w:rPr>
                <w:rFonts w:eastAsia="Times New Roman"/>
                <w:sz w:val="24"/>
                <w:szCs w:val="24"/>
                <w:lang w:eastAsia="ru-RU"/>
              </w:rPr>
            </w:pPr>
          </w:p>
        </w:tc>
      </w:tr>
      <w:tr w:rsidR="003A1972" w:rsidRPr="007F020D" w14:paraId="2F512677" w14:textId="77777777" w:rsidTr="003A1972">
        <w:trPr>
          <w:trHeight w:val="288"/>
          <w:jc w:val="center"/>
        </w:trPr>
        <w:tc>
          <w:tcPr>
            <w:tcW w:w="2317" w:type="dxa"/>
            <w:vMerge/>
            <w:shd w:val="clear" w:color="auto" w:fill="auto"/>
            <w:noWrap/>
          </w:tcPr>
          <w:p w14:paraId="1BF7D398" w14:textId="740C4A18" w:rsidR="003A1972" w:rsidRPr="007F020D" w:rsidRDefault="003A1972" w:rsidP="003A1972">
            <w:pPr>
              <w:spacing w:line="228" w:lineRule="auto"/>
              <w:ind w:firstLine="22"/>
              <w:rPr>
                <w:sz w:val="24"/>
                <w:szCs w:val="24"/>
              </w:rPr>
            </w:pPr>
          </w:p>
        </w:tc>
        <w:tc>
          <w:tcPr>
            <w:tcW w:w="2448" w:type="dxa"/>
            <w:shd w:val="clear" w:color="auto" w:fill="auto"/>
            <w:noWrap/>
          </w:tcPr>
          <w:p w14:paraId="0D7D3F98" w14:textId="6B8E2A2E" w:rsidR="003A1972" w:rsidRPr="007F020D" w:rsidRDefault="003A1972" w:rsidP="003A1972">
            <w:pPr>
              <w:spacing w:line="228" w:lineRule="auto"/>
              <w:ind w:firstLine="22"/>
              <w:rPr>
                <w:sz w:val="24"/>
                <w:szCs w:val="24"/>
              </w:rPr>
            </w:pPr>
            <w:r w:rsidRPr="007F020D">
              <w:rPr>
                <w:sz w:val="24"/>
                <w:szCs w:val="24"/>
              </w:rPr>
              <w:t>Итого</w:t>
            </w:r>
          </w:p>
        </w:tc>
        <w:tc>
          <w:tcPr>
            <w:tcW w:w="1290" w:type="dxa"/>
            <w:shd w:val="clear" w:color="auto" w:fill="auto"/>
            <w:noWrap/>
            <w:vAlign w:val="bottom"/>
          </w:tcPr>
          <w:p w14:paraId="18FD67BD" w14:textId="1BA51CAE" w:rsidR="003A1972" w:rsidRPr="007F020D" w:rsidRDefault="003A1972" w:rsidP="003A1972">
            <w:pPr>
              <w:spacing w:line="228" w:lineRule="auto"/>
              <w:ind w:right="-137" w:hanging="76"/>
              <w:jc w:val="center"/>
              <w:rPr>
                <w:sz w:val="24"/>
                <w:szCs w:val="24"/>
              </w:rPr>
            </w:pPr>
            <w:r w:rsidRPr="007F020D">
              <w:rPr>
                <w:sz w:val="24"/>
                <w:szCs w:val="24"/>
              </w:rPr>
              <w:t>670 (100,0)</w:t>
            </w:r>
          </w:p>
        </w:tc>
        <w:tc>
          <w:tcPr>
            <w:tcW w:w="1396" w:type="dxa"/>
            <w:shd w:val="clear" w:color="auto" w:fill="auto"/>
            <w:noWrap/>
            <w:vAlign w:val="bottom"/>
          </w:tcPr>
          <w:p w14:paraId="4C817601" w14:textId="284A062B" w:rsidR="003A1972" w:rsidRPr="007F020D" w:rsidRDefault="003A1972" w:rsidP="003A1972">
            <w:pPr>
              <w:spacing w:line="228" w:lineRule="auto"/>
              <w:ind w:right="-137" w:hanging="76"/>
              <w:jc w:val="center"/>
              <w:rPr>
                <w:sz w:val="24"/>
                <w:szCs w:val="24"/>
              </w:rPr>
            </w:pPr>
            <w:r w:rsidRPr="007F020D">
              <w:rPr>
                <w:sz w:val="24"/>
                <w:szCs w:val="24"/>
              </w:rPr>
              <w:t>615 (100,0)</w:t>
            </w:r>
          </w:p>
        </w:tc>
        <w:tc>
          <w:tcPr>
            <w:tcW w:w="1396" w:type="dxa"/>
            <w:shd w:val="clear" w:color="auto" w:fill="auto"/>
            <w:noWrap/>
            <w:vAlign w:val="bottom"/>
          </w:tcPr>
          <w:p w14:paraId="1D98F4FC" w14:textId="3ADB79FC" w:rsidR="003A1972" w:rsidRPr="007F020D" w:rsidRDefault="003A1972" w:rsidP="003A1972">
            <w:pPr>
              <w:spacing w:line="228" w:lineRule="auto"/>
              <w:ind w:right="-137" w:hanging="76"/>
              <w:jc w:val="center"/>
              <w:rPr>
                <w:sz w:val="24"/>
                <w:szCs w:val="24"/>
              </w:rPr>
            </w:pPr>
            <w:r w:rsidRPr="007F020D">
              <w:rPr>
                <w:sz w:val="24"/>
                <w:szCs w:val="24"/>
              </w:rPr>
              <w:t>1285 (100,0)</w:t>
            </w:r>
          </w:p>
        </w:tc>
        <w:tc>
          <w:tcPr>
            <w:tcW w:w="892" w:type="dxa"/>
          </w:tcPr>
          <w:p w14:paraId="0FFB1B40" w14:textId="77777777" w:rsidR="003A1972" w:rsidRPr="007F020D" w:rsidRDefault="003A1972" w:rsidP="00C97E39">
            <w:pPr>
              <w:ind w:firstLine="22"/>
              <w:rPr>
                <w:rFonts w:eastAsia="Times New Roman"/>
                <w:sz w:val="24"/>
                <w:szCs w:val="24"/>
                <w:lang w:eastAsia="ru-RU"/>
              </w:rPr>
            </w:pPr>
          </w:p>
        </w:tc>
      </w:tr>
      <w:tr w:rsidR="003A1972" w:rsidRPr="007F020D" w14:paraId="09FB99EB" w14:textId="77777777" w:rsidTr="003A1972">
        <w:trPr>
          <w:trHeight w:val="288"/>
          <w:jc w:val="center"/>
        </w:trPr>
        <w:tc>
          <w:tcPr>
            <w:tcW w:w="2317" w:type="dxa"/>
            <w:vMerge w:val="restart"/>
            <w:shd w:val="clear" w:color="auto" w:fill="auto"/>
            <w:noWrap/>
            <w:hideMark/>
          </w:tcPr>
          <w:p w14:paraId="234A277E" w14:textId="77777777" w:rsidR="003A1972" w:rsidRPr="007F020D" w:rsidRDefault="003A1972" w:rsidP="003A1972">
            <w:pPr>
              <w:spacing w:line="228" w:lineRule="auto"/>
              <w:ind w:firstLine="22"/>
              <w:rPr>
                <w:sz w:val="24"/>
                <w:szCs w:val="24"/>
              </w:rPr>
            </w:pPr>
            <w:r w:rsidRPr="007F020D">
              <w:rPr>
                <w:sz w:val="24"/>
                <w:szCs w:val="24"/>
              </w:rPr>
              <w:t>Как в целом Вы оценили бы состояние Вашего здоровья</w:t>
            </w:r>
          </w:p>
        </w:tc>
        <w:tc>
          <w:tcPr>
            <w:tcW w:w="2448" w:type="dxa"/>
            <w:shd w:val="clear" w:color="auto" w:fill="auto"/>
            <w:noWrap/>
            <w:hideMark/>
          </w:tcPr>
          <w:p w14:paraId="6ED9D4B4" w14:textId="77777777" w:rsidR="003A1972" w:rsidRPr="007F020D" w:rsidRDefault="003A1972" w:rsidP="003A1972">
            <w:pPr>
              <w:spacing w:line="228" w:lineRule="auto"/>
              <w:ind w:firstLine="22"/>
              <w:rPr>
                <w:sz w:val="24"/>
                <w:szCs w:val="24"/>
              </w:rPr>
            </w:pPr>
            <w:r w:rsidRPr="007F020D">
              <w:rPr>
                <w:sz w:val="24"/>
                <w:szCs w:val="24"/>
              </w:rPr>
              <w:t>Отличное</w:t>
            </w:r>
          </w:p>
        </w:tc>
        <w:tc>
          <w:tcPr>
            <w:tcW w:w="1290" w:type="dxa"/>
            <w:shd w:val="clear" w:color="auto" w:fill="auto"/>
            <w:noWrap/>
            <w:vAlign w:val="bottom"/>
            <w:hideMark/>
          </w:tcPr>
          <w:p w14:paraId="35C1E59E" w14:textId="7BA4C10D" w:rsidR="003A1972" w:rsidRPr="007F020D" w:rsidRDefault="003A1972" w:rsidP="003A1972">
            <w:pPr>
              <w:spacing w:line="228" w:lineRule="auto"/>
              <w:ind w:firstLine="22"/>
              <w:rPr>
                <w:sz w:val="24"/>
                <w:szCs w:val="24"/>
              </w:rPr>
            </w:pPr>
            <w:r w:rsidRPr="007F020D">
              <w:rPr>
                <w:sz w:val="24"/>
                <w:szCs w:val="24"/>
              </w:rPr>
              <w:t>182 (27,2)</w:t>
            </w:r>
          </w:p>
        </w:tc>
        <w:tc>
          <w:tcPr>
            <w:tcW w:w="1396" w:type="dxa"/>
            <w:shd w:val="clear" w:color="auto" w:fill="auto"/>
            <w:noWrap/>
            <w:vAlign w:val="bottom"/>
            <w:hideMark/>
          </w:tcPr>
          <w:p w14:paraId="6A92AB59" w14:textId="466D315B" w:rsidR="003A1972" w:rsidRPr="007F020D" w:rsidRDefault="003A1972" w:rsidP="003A1972">
            <w:pPr>
              <w:spacing w:line="228" w:lineRule="auto"/>
              <w:ind w:firstLine="22"/>
              <w:rPr>
                <w:sz w:val="24"/>
                <w:szCs w:val="24"/>
              </w:rPr>
            </w:pPr>
            <w:r w:rsidRPr="007F020D">
              <w:rPr>
                <w:sz w:val="24"/>
                <w:szCs w:val="24"/>
              </w:rPr>
              <w:t>181 (29,4)</w:t>
            </w:r>
          </w:p>
        </w:tc>
        <w:tc>
          <w:tcPr>
            <w:tcW w:w="1396" w:type="dxa"/>
            <w:shd w:val="clear" w:color="auto" w:fill="auto"/>
            <w:noWrap/>
            <w:vAlign w:val="bottom"/>
            <w:hideMark/>
          </w:tcPr>
          <w:p w14:paraId="17C46414" w14:textId="638F674A" w:rsidR="003A1972" w:rsidRPr="007F020D" w:rsidRDefault="003A1972" w:rsidP="003A1972">
            <w:pPr>
              <w:spacing w:line="228" w:lineRule="auto"/>
              <w:ind w:firstLine="22"/>
              <w:rPr>
                <w:sz w:val="24"/>
                <w:szCs w:val="24"/>
              </w:rPr>
            </w:pPr>
            <w:r w:rsidRPr="007F020D">
              <w:rPr>
                <w:sz w:val="24"/>
                <w:szCs w:val="24"/>
              </w:rPr>
              <w:t>363 (28,2)</w:t>
            </w:r>
          </w:p>
        </w:tc>
        <w:tc>
          <w:tcPr>
            <w:tcW w:w="892" w:type="dxa"/>
            <w:vMerge w:val="restart"/>
          </w:tcPr>
          <w:p w14:paraId="64401893" w14:textId="77777777" w:rsidR="003A1972" w:rsidRPr="007F020D" w:rsidRDefault="003A1972" w:rsidP="003A1972">
            <w:pPr>
              <w:ind w:hanging="99"/>
              <w:rPr>
                <w:sz w:val="24"/>
                <w:szCs w:val="24"/>
              </w:rPr>
            </w:pPr>
            <w:r w:rsidRPr="007F020D">
              <w:rPr>
                <w:rFonts w:eastAsia="Times New Roman"/>
                <w:sz w:val="24"/>
                <w:szCs w:val="24"/>
                <w:lang w:eastAsia="ru-RU"/>
              </w:rPr>
              <w:t>&lt;0,001</w:t>
            </w:r>
          </w:p>
        </w:tc>
      </w:tr>
      <w:tr w:rsidR="003A1972" w:rsidRPr="007F020D" w14:paraId="006AF5CE" w14:textId="77777777" w:rsidTr="003A1972">
        <w:trPr>
          <w:trHeight w:val="288"/>
          <w:jc w:val="center"/>
        </w:trPr>
        <w:tc>
          <w:tcPr>
            <w:tcW w:w="2317" w:type="dxa"/>
            <w:vMerge/>
            <w:shd w:val="clear" w:color="auto" w:fill="auto"/>
            <w:noWrap/>
            <w:hideMark/>
          </w:tcPr>
          <w:p w14:paraId="144C9009" w14:textId="77777777" w:rsidR="003A1972" w:rsidRPr="007F020D" w:rsidRDefault="003A1972" w:rsidP="003A1972">
            <w:pPr>
              <w:spacing w:line="228" w:lineRule="auto"/>
              <w:ind w:firstLine="22"/>
              <w:rPr>
                <w:sz w:val="24"/>
                <w:szCs w:val="24"/>
              </w:rPr>
            </w:pPr>
          </w:p>
        </w:tc>
        <w:tc>
          <w:tcPr>
            <w:tcW w:w="2448" w:type="dxa"/>
            <w:shd w:val="clear" w:color="auto" w:fill="auto"/>
            <w:noWrap/>
            <w:hideMark/>
          </w:tcPr>
          <w:p w14:paraId="583E5D91" w14:textId="77777777" w:rsidR="003A1972" w:rsidRPr="007F020D" w:rsidRDefault="003A1972" w:rsidP="003A1972">
            <w:pPr>
              <w:spacing w:line="228" w:lineRule="auto"/>
              <w:ind w:firstLine="22"/>
              <w:rPr>
                <w:sz w:val="24"/>
                <w:szCs w:val="24"/>
              </w:rPr>
            </w:pPr>
            <w:r w:rsidRPr="007F020D">
              <w:rPr>
                <w:sz w:val="24"/>
                <w:szCs w:val="24"/>
              </w:rPr>
              <w:t>Хорошее</w:t>
            </w:r>
          </w:p>
        </w:tc>
        <w:tc>
          <w:tcPr>
            <w:tcW w:w="1290" w:type="dxa"/>
            <w:shd w:val="clear" w:color="auto" w:fill="auto"/>
            <w:noWrap/>
            <w:vAlign w:val="bottom"/>
            <w:hideMark/>
          </w:tcPr>
          <w:p w14:paraId="6B987BA2" w14:textId="7A8F1AB6" w:rsidR="003A1972" w:rsidRPr="007F020D" w:rsidRDefault="003A1972" w:rsidP="003A1972">
            <w:pPr>
              <w:spacing w:line="228" w:lineRule="auto"/>
              <w:ind w:firstLine="22"/>
              <w:rPr>
                <w:sz w:val="24"/>
                <w:szCs w:val="24"/>
              </w:rPr>
            </w:pPr>
            <w:r w:rsidRPr="007F020D">
              <w:rPr>
                <w:sz w:val="24"/>
                <w:szCs w:val="24"/>
              </w:rPr>
              <w:t>167 (24,9)</w:t>
            </w:r>
          </w:p>
        </w:tc>
        <w:tc>
          <w:tcPr>
            <w:tcW w:w="1396" w:type="dxa"/>
            <w:shd w:val="clear" w:color="auto" w:fill="auto"/>
            <w:noWrap/>
            <w:vAlign w:val="bottom"/>
            <w:hideMark/>
          </w:tcPr>
          <w:p w14:paraId="53CBEEA3" w14:textId="6C745852" w:rsidR="003A1972" w:rsidRPr="007F020D" w:rsidRDefault="003A1972" w:rsidP="003A1972">
            <w:pPr>
              <w:spacing w:line="228" w:lineRule="auto"/>
              <w:ind w:firstLine="22"/>
              <w:rPr>
                <w:sz w:val="24"/>
                <w:szCs w:val="24"/>
              </w:rPr>
            </w:pPr>
            <w:r w:rsidRPr="007F020D">
              <w:rPr>
                <w:sz w:val="24"/>
                <w:szCs w:val="24"/>
              </w:rPr>
              <w:t>194 (31,5)</w:t>
            </w:r>
          </w:p>
        </w:tc>
        <w:tc>
          <w:tcPr>
            <w:tcW w:w="1396" w:type="dxa"/>
            <w:shd w:val="clear" w:color="auto" w:fill="auto"/>
            <w:noWrap/>
            <w:vAlign w:val="bottom"/>
            <w:hideMark/>
          </w:tcPr>
          <w:p w14:paraId="518EB58F" w14:textId="0F7A7AAC" w:rsidR="003A1972" w:rsidRPr="007F020D" w:rsidRDefault="003A1972" w:rsidP="003A1972">
            <w:pPr>
              <w:spacing w:line="228" w:lineRule="auto"/>
              <w:ind w:firstLine="22"/>
              <w:rPr>
                <w:sz w:val="24"/>
                <w:szCs w:val="24"/>
              </w:rPr>
            </w:pPr>
            <w:r w:rsidRPr="007F020D">
              <w:rPr>
                <w:sz w:val="24"/>
                <w:szCs w:val="24"/>
              </w:rPr>
              <w:t>361 (28,1)</w:t>
            </w:r>
          </w:p>
        </w:tc>
        <w:tc>
          <w:tcPr>
            <w:tcW w:w="892" w:type="dxa"/>
            <w:vMerge/>
          </w:tcPr>
          <w:p w14:paraId="6AD820B0" w14:textId="77777777" w:rsidR="003A1972" w:rsidRPr="007F020D" w:rsidRDefault="003A1972" w:rsidP="003A1972">
            <w:pPr>
              <w:ind w:hanging="99"/>
              <w:rPr>
                <w:sz w:val="24"/>
                <w:szCs w:val="24"/>
              </w:rPr>
            </w:pPr>
          </w:p>
        </w:tc>
      </w:tr>
      <w:tr w:rsidR="003A1972" w:rsidRPr="007F020D" w14:paraId="04B78311" w14:textId="77777777" w:rsidTr="003A1972">
        <w:trPr>
          <w:trHeight w:val="288"/>
          <w:jc w:val="center"/>
        </w:trPr>
        <w:tc>
          <w:tcPr>
            <w:tcW w:w="2317" w:type="dxa"/>
            <w:vMerge/>
            <w:shd w:val="clear" w:color="auto" w:fill="auto"/>
            <w:noWrap/>
            <w:hideMark/>
          </w:tcPr>
          <w:p w14:paraId="226488AD" w14:textId="77777777" w:rsidR="003A1972" w:rsidRPr="007F020D" w:rsidRDefault="003A1972" w:rsidP="003A1972">
            <w:pPr>
              <w:spacing w:line="228" w:lineRule="auto"/>
              <w:ind w:firstLine="22"/>
              <w:rPr>
                <w:sz w:val="24"/>
                <w:szCs w:val="24"/>
              </w:rPr>
            </w:pPr>
          </w:p>
        </w:tc>
        <w:tc>
          <w:tcPr>
            <w:tcW w:w="2448" w:type="dxa"/>
            <w:shd w:val="clear" w:color="auto" w:fill="auto"/>
            <w:noWrap/>
            <w:hideMark/>
          </w:tcPr>
          <w:p w14:paraId="05DC081B" w14:textId="77777777" w:rsidR="003A1972" w:rsidRPr="007F020D" w:rsidRDefault="003A1972" w:rsidP="003A1972">
            <w:pPr>
              <w:spacing w:line="228" w:lineRule="auto"/>
              <w:ind w:firstLine="22"/>
              <w:rPr>
                <w:sz w:val="24"/>
                <w:szCs w:val="24"/>
              </w:rPr>
            </w:pPr>
            <w:r w:rsidRPr="007F020D">
              <w:rPr>
                <w:sz w:val="24"/>
                <w:szCs w:val="24"/>
              </w:rPr>
              <w:t>Удовлетворительное</w:t>
            </w:r>
          </w:p>
        </w:tc>
        <w:tc>
          <w:tcPr>
            <w:tcW w:w="1290" w:type="dxa"/>
            <w:shd w:val="clear" w:color="auto" w:fill="auto"/>
            <w:noWrap/>
            <w:vAlign w:val="bottom"/>
            <w:hideMark/>
          </w:tcPr>
          <w:p w14:paraId="652F95B6" w14:textId="5F00B638" w:rsidR="003A1972" w:rsidRPr="007F020D" w:rsidRDefault="003A1972" w:rsidP="003A1972">
            <w:pPr>
              <w:spacing w:line="228" w:lineRule="auto"/>
              <w:ind w:firstLine="22"/>
              <w:rPr>
                <w:sz w:val="24"/>
                <w:szCs w:val="24"/>
              </w:rPr>
            </w:pPr>
            <w:r w:rsidRPr="007F020D">
              <w:rPr>
                <w:sz w:val="24"/>
                <w:szCs w:val="24"/>
              </w:rPr>
              <w:t>306 (45,7)</w:t>
            </w:r>
          </w:p>
        </w:tc>
        <w:tc>
          <w:tcPr>
            <w:tcW w:w="1396" w:type="dxa"/>
            <w:shd w:val="clear" w:color="auto" w:fill="auto"/>
            <w:noWrap/>
            <w:vAlign w:val="bottom"/>
            <w:hideMark/>
          </w:tcPr>
          <w:p w14:paraId="6D8F5B84" w14:textId="768BCE40" w:rsidR="003A1972" w:rsidRPr="007F020D" w:rsidRDefault="003A1972" w:rsidP="003A1972">
            <w:pPr>
              <w:spacing w:line="228" w:lineRule="auto"/>
              <w:ind w:firstLine="22"/>
              <w:rPr>
                <w:sz w:val="24"/>
                <w:szCs w:val="24"/>
              </w:rPr>
            </w:pPr>
            <w:r w:rsidRPr="007F020D">
              <w:rPr>
                <w:sz w:val="24"/>
                <w:szCs w:val="24"/>
              </w:rPr>
              <w:t>218 (35,4)</w:t>
            </w:r>
          </w:p>
        </w:tc>
        <w:tc>
          <w:tcPr>
            <w:tcW w:w="1396" w:type="dxa"/>
            <w:shd w:val="clear" w:color="auto" w:fill="auto"/>
            <w:noWrap/>
            <w:vAlign w:val="bottom"/>
            <w:hideMark/>
          </w:tcPr>
          <w:p w14:paraId="2FB6CACB" w14:textId="68C0C477" w:rsidR="003A1972" w:rsidRPr="007F020D" w:rsidRDefault="003A1972" w:rsidP="003A1972">
            <w:pPr>
              <w:spacing w:line="228" w:lineRule="auto"/>
              <w:ind w:firstLine="22"/>
              <w:rPr>
                <w:b/>
                <w:bCs/>
                <w:sz w:val="24"/>
                <w:szCs w:val="24"/>
              </w:rPr>
            </w:pPr>
            <w:r w:rsidRPr="007F020D">
              <w:rPr>
                <w:sz w:val="24"/>
                <w:szCs w:val="24"/>
              </w:rPr>
              <w:t>524 (40,8)</w:t>
            </w:r>
          </w:p>
        </w:tc>
        <w:tc>
          <w:tcPr>
            <w:tcW w:w="892" w:type="dxa"/>
            <w:vMerge/>
          </w:tcPr>
          <w:p w14:paraId="128EA0B2" w14:textId="77777777" w:rsidR="003A1972" w:rsidRPr="007F020D" w:rsidRDefault="003A1972" w:rsidP="003A1972">
            <w:pPr>
              <w:ind w:hanging="99"/>
              <w:rPr>
                <w:sz w:val="24"/>
                <w:szCs w:val="24"/>
              </w:rPr>
            </w:pPr>
          </w:p>
        </w:tc>
      </w:tr>
      <w:tr w:rsidR="003A1972" w:rsidRPr="007F020D" w14:paraId="22EC245D" w14:textId="77777777" w:rsidTr="003A1972">
        <w:trPr>
          <w:trHeight w:val="288"/>
          <w:jc w:val="center"/>
        </w:trPr>
        <w:tc>
          <w:tcPr>
            <w:tcW w:w="2317" w:type="dxa"/>
            <w:vMerge/>
            <w:shd w:val="clear" w:color="auto" w:fill="auto"/>
            <w:noWrap/>
            <w:hideMark/>
          </w:tcPr>
          <w:p w14:paraId="0F2BD1B6" w14:textId="77777777" w:rsidR="003A1972" w:rsidRPr="007F020D" w:rsidRDefault="003A1972" w:rsidP="003A1972">
            <w:pPr>
              <w:spacing w:line="228" w:lineRule="auto"/>
              <w:ind w:firstLine="22"/>
              <w:rPr>
                <w:sz w:val="24"/>
                <w:szCs w:val="24"/>
              </w:rPr>
            </w:pPr>
          </w:p>
        </w:tc>
        <w:tc>
          <w:tcPr>
            <w:tcW w:w="2448" w:type="dxa"/>
            <w:shd w:val="clear" w:color="auto" w:fill="auto"/>
            <w:noWrap/>
            <w:hideMark/>
          </w:tcPr>
          <w:p w14:paraId="1F18DEE1" w14:textId="77777777" w:rsidR="003A1972" w:rsidRPr="007F020D" w:rsidRDefault="003A1972" w:rsidP="003A1972">
            <w:pPr>
              <w:spacing w:line="228" w:lineRule="auto"/>
              <w:ind w:firstLine="22"/>
              <w:rPr>
                <w:sz w:val="24"/>
                <w:szCs w:val="24"/>
              </w:rPr>
            </w:pPr>
            <w:r w:rsidRPr="007F020D">
              <w:rPr>
                <w:sz w:val="24"/>
                <w:szCs w:val="24"/>
              </w:rPr>
              <w:t>Плохое</w:t>
            </w:r>
          </w:p>
        </w:tc>
        <w:tc>
          <w:tcPr>
            <w:tcW w:w="1290" w:type="dxa"/>
            <w:shd w:val="clear" w:color="auto" w:fill="auto"/>
            <w:noWrap/>
            <w:vAlign w:val="bottom"/>
            <w:hideMark/>
          </w:tcPr>
          <w:p w14:paraId="182B1437" w14:textId="395B7728" w:rsidR="003A1972" w:rsidRPr="007F020D" w:rsidRDefault="003A1972" w:rsidP="003A1972">
            <w:pPr>
              <w:spacing w:line="228" w:lineRule="auto"/>
              <w:ind w:firstLine="22"/>
              <w:rPr>
                <w:sz w:val="24"/>
                <w:szCs w:val="24"/>
              </w:rPr>
            </w:pPr>
            <w:r w:rsidRPr="007F020D">
              <w:rPr>
                <w:sz w:val="24"/>
                <w:szCs w:val="24"/>
              </w:rPr>
              <w:t>15 (2,2)</w:t>
            </w:r>
          </w:p>
        </w:tc>
        <w:tc>
          <w:tcPr>
            <w:tcW w:w="1396" w:type="dxa"/>
            <w:shd w:val="clear" w:color="auto" w:fill="auto"/>
            <w:noWrap/>
            <w:vAlign w:val="bottom"/>
            <w:hideMark/>
          </w:tcPr>
          <w:p w14:paraId="47B3377B" w14:textId="7227A903" w:rsidR="003A1972" w:rsidRPr="007F020D" w:rsidRDefault="003A1972" w:rsidP="003A1972">
            <w:pPr>
              <w:spacing w:line="228" w:lineRule="auto"/>
              <w:ind w:firstLine="22"/>
              <w:rPr>
                <w:sz w:val="24"/>
                <w:szCs w:val="24"/>
              </w:rPr>
            </w:pPr>
            <w:r w:rsidRPr="007F020D">
              <w:rPr>
                <w:sz w:val="24"/>
                <w:szCs w:val="24"/>
              </w:rPr>
              <w:t>22 (3,6)</w:t>
            </w:r>
          </w:p>
        </w:tc>
        <w:tc>
          <w:tcPr>
            <w:tcW w:w="1396" w:type="dxa"/>
            <w:shd w:val="clear" w:color="auto" w:fill="auto"/>
            <w:noWrap/>
            <w:vAlign w:val="bottom"/>
            <w:hideMark/>
          </w:tcPr>
          <w:p w14:paraId="416437AF" w14:textId="463DFAF9" w:rsidR="003A1972" w:rsidRPr="007F020D" w:rsidRDefault="003A1972" w:rsidP="003A1972">
            <w:pPr>
              <w:spacing w:line="228" w:lineRule="auto"/>
              <w:ind w:firstLine="22"/>
              <w:rPr>
                <w:sz w:val="24"/>
                <w:szCs w:val="24"/>
              </w:rPr>
            </w:pPr>
            <w:r w:rsidRPr="007F020D">
              <w:rPr>
                <w:sz w:val="24"/>
                <w:szCs w:val="24"/>
              </w:rPr>
              <w:t>37 (2,9)</w:t>
            </w:r>
          </w:p>
        </w:tc>
        <w:tc>
          <w:tcPr>
            <w:tcW w:w="892" w:type="dxa"/>
            <w:vMerge/>
          </w:tcPr>
          <w:p w14:paraId="3CB911C9" w14:textId="77777777" w:rsidR="003A1972" w:rsidRPr="007F020D" w:rsidRDefault="003A1972" w:rsidP="003A1972">
            <w:pPr>
              <w:ind w:hanging="99"/>
              <w:rPr>
                <w:sz w:val="24"/>
                <w:szCs w:val="24"/>
              </w:rPr>
            </w:pPr>
          </w:p>
        </w:tc>
      </w:tr>
      <w:tr w:rsidR="003A1972" w:rsidRPr="007F020D" w14:paraId="63CA69BB" w14:textId="77777777" w:rsidTr="003A1972">
        <w:trPr>
          <w:trHeight w:val="288"/>
          <w:jc w:val="center"/>
        </w:trPr>
        <w:tc>
          <w:tcPr>
            <w:tcW w:w="2317" w:type="dxa"/>
            <w:vMerge/>
            <w:shd w:val="clear" w:color="auto" w:fill="auto"/>
            <w:noWrap/>
          </w:tcPr>
          <w:p w14:paraId="583BBD2E" w14:textId="77777777" w:rsidR="003A1972" w:rsidRPr="007F020D" w:rsidRDefault="003A1972" w:rsidP="003A1972">
            <w:pPr>
              <w:spacing w:line="228" w:lineRule="auto"/>
              <w:ind w:firstLine="22"/>
              <w:rPr>
                <w:sz w:val="24"/>
                <w:szCs w:val="24"/>
              </w:rPr>
            </w:pPr>
          </w:p>
        </w:tc>
        <w:tc>
          <w:tcPr>
            <w:tcW w:w="2448" w:type="dxa"/>
            <w:shd w:val="clear" w:color="auto" w:fill="auto"/>
            <w:noWrap/>
          </w:tcPr>
          <w:p w14:paraId="06D56CCC" w14:textId="77777777" w:rsidR="003A1972" w:rsidRPr="007F020D" w:rsidRDefault="003A1972" w:rsidP="003A1972">
            <w:pPr>
              <w:spacing w:line="228" w:lineRule="auto"/>
              <w:ind w:firstLine="22"/>
              <w:rPr>
                <w:sz w:val="24"/>
                <w:szCs w:val="24"/>
              </w:rPr>
            </w:pPr>
            <w:r w:rsidRPr="007F020D">
              <w:rPr>
                <w:sz w:val="24"/>
                <w:szCs w:val="24"/>
              </w:rPr>
              <w:t>Итого</w:t>
            </w:r>
          </w:p>
        </w:tc>
        <w:tc>
          <w:tcPr>
            <w:tcW w:w="1290" w:type="dxa"/>
            <w:shd w:val="clear" w:color="auto" w:fill="auto"/>
            <w:noWrap/>
            <w:vAlign w:val="center"/>
          </w:tcPr>
          <w:p w14:paraId="44BB94D7" w14:textId="04F71A31" w:rsidR="003A1972" w:rsidRPr="007F020D" w:rsidRDefault="003A1972" w:rsidP="003A1972">
            <w:pPr>
              <w:spacing w:line="228" w:lineRule="auto"/>
              <w:ind w:right="-67" w:firstLine="0"/>
              <w:jc w:val="center"/>
              <w:rPr>
                <w:sz w:val="24"/>
                <w:szCs w:val="24"/>
              </w:rPr>
            </w:pPr>
            <w:r w:rsidRPr="007F020D">
              <w:rPr>
                <w:sz w:val="24"/>
                <w:szCs w:val="24"/>
              </w:rPr>
              <w:t>670 (100,0)</w:t>
            </w:r>
          </w:p>
        </w:tc>
        <w:tc>
          <w:tcPr>
            <w:tcW w:w="1396" w:type="dxa"/>
            <w:shd w:val="clear" w:color="auto" w:fill="auto"/>
            <w:noWrap/>
            <w:vAlign w:val="center"/>
          </w:tcPr>
          <w:p w14:paraId="6B49E7ED" w14:textId="3FF697BB" w:rsidR="003A1972" w:rsidRPr="007F020D" w:rsidRDefault="003A1972" w:rsidP="003A1972">
            <w:pPr>
              <w:spacing w:line="228" w:lineRule="auto"/>
              <w:ind w:right="-67" w:firstLine="0"/>
              <w:jc w:val="center"/>
              <w:rPr>
                <w:sz w:val="24"/>
                <w:szCs w:val="24"/>
              </w:rPr>
            </w:pPr>
            <w:r w:rsidRPr="007F020D">
              <w:rPr>
                <w:sz w:val="24"/>
                <w:szCs w:val="24"/>
              </w:rPr>
              <w:t>615 (100,0)</w:t>
            </w:r>
          </w:p>
        </w:tc>
        <w:tc>
          <w:tcPr>
            <w:tcW w:w="1396" w:type="dxa"/>
            <w:shd w:val="clear" w:color="auto" w:fill="auto"/>
            <w:noWrap/>
            <w:vAlign w:val="center"/>
          </w:tcPr>
          <w:p w14:paraId="0D53578D" w14:textId="590C17B6" w:rsidR="003A1972" w:rsidRPr="007F020D" w:rsidRDefault="003A1972" w:rsidP="003A1972">
            <w:pPr>
              <w:spacing w:line="228" w:lineRule="auto"/>
              <w:ind w:right="-67" w:firstLine="0"/>
              <w:jc w:val="center"/>
              <w:rPr>
                <w:sz w:val="24"/>
                <w:szCs w:val="24"/>
              </w:rPr>
            </w:pPr>
            <w:r w:rsidRPr="007F020D">
              <w:rPr>
                <w:sz w:val="24"/>
                <w:szCs w:val="24"/>
              </w:rPr>
              <w:t>1285 (100,0)</w:t>
            </w:r>
          </w:p>
        </w:tc>
        <w:tc>
          <w:tcPr>
            <w:tcW w:w="892" w:type="dxa"/>
            <w:vMerge/>
          </w:tcPr>
          <w:p w14:paraId="515277CA" w14:textId="77777777" w:rsidR="003A1972" w:rsidRPr="007F020D" w:rsidRDefault="003A1972" w:rsidP="003A1972">
            <w:pPr>
              <w:ind w:hanging="99"/>
              <w:rPr>
                <w:sz w:val="24"/>
                <w:szCs w:val="24"/>
              </w:rPr>
            </w:pPr>
          </w:p>
        </w:tc>
      </w:tr>
      <w:tr w:rsidR="001D34B3" w:rsidRPr="007F020D" w14:paraId="7784B4DE" w14:textId="77777777" w:rsidTr="003A1972">
        <w:trPr>
          <w:trHeight w:val="288"/>
          <w:jc w:val="center"/>
        </w:trPr>
        <w:tc>
          <w:tcPr>
            <w:tcW w:w="2317" w:type="dxa"/>
            <w:vMerge w:val="restart"/>
            <w:shd w:val="clear" w:color="auto" w:fill="auto"/>
            <w:noWrap/>
          </w:tcPr>
          <w:p w14:paraId="68309E54" w14:textId="41F5DA07" w:rsidR="00E14F3F" w:rsidRPr="007F020D" w:rsidRDefault="00E14F3F" w:rsidP="003A1972">
            <w:pPr>
              <w:spacing w:line="228" w:lineRule="auto"/>
              <w:ind w:firstLine="22"/>
              <w:rPr>
                <w:sz w:val="24"/>
                <w:szCs w:val="24"/>
              </w:rPr>
            </w:pPr>
            <w:r w:rsidRPr="007F020D">
              <w:rPr>
                <w:sz w:val="24"/>
                <w:szCs w:val="24"/>
              </w:rPr>
              <w:t>Если вы оценили свое состояние здоровья плохим, то с чем это связано?</w:t>
            </w:r>
          </w:p>
        </w:tc>
        <w:tc>
          <w:tcPr>
            <w:tcW w:w="2448" w:type="dxa"/>
            <w:shd w:val="clear" w:color="auto" w:fill="auto"/>
            <w:noWrap/>
          </w:tcPr>
          <w:p w14:paraId="2C36E292" w14:textId="60281B4F" w:rsidR="00E14F3F" w:rsidRPr="007F020D" w:rsidRDefault="00E14F3F" w:rsidP="003A1972">
            <w:pPr>
              <w:spacing w:line="228" w:lineRule="auto"/>
              <w:ind w:firstLine="22"/>
              <w:rPr>
                <w:sz w:val="24"/>
                <w:szCs w:val="24"/>
              </w:rPr>
            </w:pPr>
            <w:r w:rsidRPr="007F020D">
              <w:rPr>
                <w:sz w:val="24"/>
                <w:szCs w:val="24"/>
              </w:rPr>
              <w:t>С невнимательным отношением к своему здоровью</w:t>
            </w:r>
          </w:p>
        </w:tc>
        <w:tc>
          <w:tcPr>
            <w:tcW w:w="1290" w:type="dxa"/>
            <w:shd w:val="clear" w:color="auto" w:fill="auto"/>
            <w:noWrap/>
            <w:vAlign w:val="center"/>
          </w:tcPr>
          <w:p w14:paraId="509EBDA6" w14:textId="16B4896B" w:rsidR="00E14F3F" w:rsidRPr="007F020D" w:rsidRDefault="00E14F3F" w:rsidP="003A1972">
            <w:pPr>
              <w:spacing w:line="228" w:lineRule="auto"/>
              <w:ind w:right="-67" w:firstLine="0"/>
              <w:jc w:val="center"/>
              <w:rPr>
                <w:sz w:val="24"/>
                <w:szCs w:val="24"/>
              </w:rPr>
            </w:pPr>
            <w:r w:rsidRPr="007F020D">
              <w:rPr>
                <w:sz w:val="24"/>
                <w:szCs w:val="24"/>
              </w:rPr>
              <w:t>14 (93,3)</w:t>
            </w:r>
          </w:p>
        </w:tc>
        <w:tc>
          <w:tcPr>
            <w:tcW w:w="1396" w:type="dxa"/>
            <w:shd w:val="clear" w:color="auto" w:fill="auto"/>
            <w:noWrap/>
            <w:vAlign w:val="center"/>
          </w:tcPr>
          <w:p w14:paraId="74DE7580" w14:textId="77777777" w:rsidR="00E14F3F" w:rsidRPr="007F020D" w:rsidRDefault="00E14F3F" w:rsidP="003A1972">
            <w:pPr>
              <w:spacing w:line="228" w:lineRule="auto"/>
              <w:ind w:right="-67" w:firstLine="0"/>
              <w:jc w:val="center"/>
              <w:rPr>
                <w:sz w:val="24"/>
                <w:szCs w:val="24"/>
              </w:rPr>
            </w:pPr>
          </w:p>
        </w:tc>
        <w:tc>
          <w:tcPr>
            <w:tcW w:w="1396" w:type="dxa"/>
            <w:shd w:val="clear" w:color="auto" w:fill="auto"/>
            <w:noWrap/>
            <w:vAlign w:val="center"/>
          </w:tcPr>
          <w:p w14:paraId="154E946E" w14:textId="7049C4B4" w:rsidR="00E14F3F" w:rsidRPr="007F020D" w:rsidRDefault="00E14F3F" w:rsidP="003A1972">
            <w:pPr>
              <w:spacing w:line="228" w:lineRule="auto"/>
              <w:ind w:right="-67" w:firstLine="0"/>
              <w:jc w:val="center"/>
              <w:rPr>
                <w:sz w:val="24"/>
                <w:szCs w:val="24"/>
              </w:rPr>
            </w:pPr>
            <w:r w:rsidRPr="007F020D">
              <w:rPr>
                <w:sz w:val="24"/>
                <w:szCs w:val="24"/>
              </w:rPr>
              <w:t>14 (37,8)</w:t>
            </w:r>
          </w:p>
        </w:tc>
        <w:tc>
          <w:tcPr>
            <w:tcW w:w="892" w:type="dxa"/>
          </w:tcPr>
          <w:p w14:paraId="02A10D37" w14:textId="09EBCA37" w:rsidR="00E14F3F" w:rsidRPr="007F020D" w:rsidRDefault="00E14F3F" w:rsidP="003A1972">
            <w:pPr>
              <w:ind w:hanging="99"/>
              <w:rPr>
                <w:sz w:val="24"/>
                <w:szCs w:val="24"/>
              </w:rPr>
            </w:pPr>
            <w:r w:rsidRPr="007F020D">
              <w:rPr>
                <w:rFonts w:eastAsia="Times New Roman"/>
                <w:sz w:val="24"/>
                <w:szCs w:val="24"/>
                <w:lang w:eastAsia="ru-RU"/>
              </w:rPr>
              <w:t>&lt;0,001</w:t>
            </w:r>
          </w:p>
        </w:tc>
      </w:tr>
      <w:tr w:rsidR="001D34B3" w:rsidRPr="007F020D" w14:paraId="5DED2F7E" w14:textId="77777777" w:rsidTr="003A1972">
        <w:trPr>
          <w:trHeight w:val="288"/>
          <w:jc w:val="center"/>
        </w:trPr>
        <w:tc>
          <w:tcPr>
            <w:tcW w:w="2317" w:type="dxa"/>
            <w:vMerge/>
            <w:shd w:val="clear" w:color="auto" w:fill="auto"/>
            <w:noWrap/>
          </w:tcPr>
          <w:p w14:paraId="116A98FD" w14:textId="77777777" w:rsidR="00E14F3F" w:rsidRPr="007F020D" w:rsidRDefault="00E14F3F" w:rsidP="003A1972">
            <w:pPr>
              <w:spacing w:line="228" w:lineRule="auto"/>
              <w:ind w:firstLine="22"/>
              <w:rPr>
                <w:sz w:val="24"/>
                <w:szCs w:val="24"/>
              </w:rPr>
            </w:pPr>
          </w:p>
        </w:tc>
        <w:tc>
          <w:tcPr>
            <w:tcW w:w="2448" w:type="dxa"/>
            <w:shd w:val="clear" w:color="auto" w:fill="auto"/>
            <w:noWrap/>
          </w:tcPr>
          <w:p w14:paraId="417BDF20" w14:textId="181DF0AB" w:rsidR="00E14F3F" w:rsidRPr="007F020D" w:rsidRDefault="00E14F3F" w:rsidP="003A1972">
            <w:pPr>
              <w:spacing w:line="228" w:lineRule="auto"/>
              <w:ind w:firstLine="22"/>
              <w:rPr>
                <w:sz w:val="24"/>
                <w:szCs w:val="24"/>
              </w:rPr>
            </w:pPr>
            <w:r w:rsidRPr="007F020D">
              <w:rPr>
                <w:sz w:val="24"/>
                <w:szCs w:val="24"/>
              </w:rPr>
              <w:t>Из-за отсутствия фи</w:t>
            </w:r>
            <w:r w:rsidR="003A1972">
              <w:rPr>
                <w:sz w:val="24"/>
                <w:szCs w:val="24"/>
                <w:lang w:val="kk-KZ"/>
              </w:rPr>
              <w:t xml:space="preserve"> </w:t>
            </w:r>
            <w:r w:rsidRPr="007F020D">
              <w:rPr>
                <w:sz w:val="24"/>
                <w:szCs w:val="24"/>
              </w:rPr>
              <w:t>нансов для профилак</w:t>
            </w:r>
            <w:r w:rsidR="003A1972">
              <w:rPr>
                <w:sz w:val="24"/>
                <w:szCs w:val="24"/>
                <w:lang w:val="kk-KZ"/>
              </w:rPr>
              <w:t xml:space="preserve"> </w:t>
            </w:r>
            <w:r w:rsidRPr="007F020D">
              <w:rPr>
                <w:sz w:val="24"/>
                <w:szCs w:val="24"/>
              </w:rPr>
              <w:t>тических услуг, диа</w:t>
            </w:r>
            <w:r w:rsidR="003A1972">
              <w:rPr>
                <w:sz w:val="24"/>
                <w:szCs w:val="24"/>
                <w:lang w:val="kk-KZ"/>
              </w:rPr>
              <w:t xml:space="preserve"> </w:t>
            </w:r>
            <w:r w:rsidRPr="007F020D">
              <w:rPr>
                <w:sz w:val="24"/>
                <w:szCs w:val="24"/>
              </w:rPr>
              <w:t>гностики и лечения</w:t>
            </w:r>
          </w:p>
        </w:tc>
        <w:tc>
          <w:tcPr>
            <w:tcW w:w="1290" w:type="dxa"/>
            <w:shd w:val="clear" w:color="auto" w:fill="auto"/>
            <w:noWrap/>
            <w:vAlign w:val="center"/>
          </w:tcPr>
          <w:p w14:paraId="482BB7D3" w14:textId="27088984" w:rsidR="00E14F3F" w:rsidRPr="007F020D" w:rsidRDefault="00E14F3F" w:rsidP="003A1972">
            <w:pPr>
              <w:spacing w:line="228" w:lineRule="auto"/>
              <w:ind w:right="-67" w:firstLine="0"/>
              <w:jc w:val="center"/>
              <w:rPr>
                <w:sz w:val="24"/>
                <w:szCs w:val="24"/>
              </w:rPr>
            </w:pPr>
            <w:r w:rsidRPr="007F020D">
              <w:rPr>
                <w:sz w:val="24"/>
                <w:szCs w:val="24"/>
              </w:rPr>
              <w:t>1 (6,7)</w:t>
            </w:r>
          </w:p>
        </w:tc>
        <w:tc>
          <w:tcPr>
            <w:tcW w:w="1396" w:type="dxa"/>
            <w:shd w:val="clear" w:color="auto" w:fill="auto"/>
            <w:noWrap/>
            <w:vAlign w:val="center"/>
          </w:tcPr>
          <w:p w14:paraId="5037F464" w14:textId="02D8669D" w:rsidR="00E14F3F" w:rsidRPr="007F020D" w:rsidRDefault="00E14F3F" w:rsidP="003A1972">
            <w:pPr>
              <w:spacing w:line="228" w:lineRule="auto"/>
              <w:ind w:right="-67" w:firstLine="0"/>
              <w:jc w:val="center"/>
              <w:rPr>
                <w:sz w:val="24"/>
                <w:szCs w:val="24"/>
              </w:rPr>
            </w:pPr>
            <w:r w:rsidRPr="007F020D">
              <w:rPr>
                <w:sz w:val="24"/>
                <w:szCs w:val="24"/>
              </w:rPr>
              <w:t>22 (100,0)</w:t>
            </w:r>
          </w:p>
        </w:tc>
        <w:tc>
          <w:tcPr>
            <w:tcW w:w="1396" w:type="dxa"/>
            <w:shd w:val="clear" w:color="auto" w:fill="auto"/>
            <w:noWrap/>
            <w:vAlign w:val="center"/>
          </w:tcPr>
          <w:p w14:paraId="0DA778E6" w14:textId="42E5430B" w:rsidR="00E14F3F" w:rsidRPr="007F020D" w:rsidRDefault="00E14F3F" w:rsidP="003A1972">
            <w:pPr>
              <w:spacing w:line="228" w:lineRule="auto"/>
              <w:ind w:right="-67" w:firstLine="0"/>
              <w:jc w:val="center"/>
              <w:rPr>
                <w:sz w:val="24"/>
                <w:szCs w:val="24"/>
              </w:rPr>
            </w:pPr>
            <w:r w:rsidRPr="007F020D">
              <w:rPr>
                <w:sz w:val="24"/>
                <w:szCs w:val="24"/>
              </w:rPr>
              <w:t>23 (62,2)</w:t>
            </w:r>
          </w:p>
        </w:tc>
        <w:tc>
          <w:tcPr>
            <w:tcW w:w="892" w:type="dxa"/>
          </w:tcPr>
          <w:p w14:paraId="6CD5B77D" w14:textId="35B95A6D" w:rsidR="00E14F3F" w:rsidRPr="007F020D" w:rsidRDefault="00E14F3F" w:rsidP="003A1972">
            <w:pPr>
              <w:ind w:hanging="99"/>
              <w:rPr>
                <w:sz w:val="24"/>
                <w:szCs w:val="24"/>
              </w:rPr>
            </w:pPr>
            <w:r w:rsidRPr="007F020D">
              <w:rPr>
                <w:rFonts w:eastAsia="Times New Roman"/>
                <w:sz w:val="24"/>
                <w:szCs w:val="24"/>
                <w:lang w:eastAsia="ru-RU"/>
              </w:rPr>
              <w:t>&lt;0,001</w:t>
            </w:r>
          </w:p>
        </w:tc>
      </w:tr>
      <w:tr w:rsidR="003A1972" w:rsidRPr="007F020D" w14:paraId="7B258BE3" w14:textId="77777777" w:rsidTr="003A1972">
        <w:trPr>
          <w:trHeight w:val="288"/>
          <w:jc w:val="center"/>
        </w:trPr>
        <w:tc>
          <w:tcPr>
            <w:tcW w:w="2317" w:type="dxa"/>
            <w:vMerge/>
            <w:shd w:val="clear" w:color="auto" w:fill="auto"/>
            <w:noWrap/>
          </w:tcPr>
          <w:p w14:paraId="6A878F87" w14:textId="77777777" w:rsidR="003A1972" w:rsidRPr="007F020D" w:rsidRDefault="003A1972" w:rsidP="003A1972">
            <w:pPr>
              <w:spacing w:line="228" w:lineRule="auto"/>
              <w:ind w:firstLine="22"/>
              <w:rPr>
                <w:sz w:val="24"/>
                <w:szCs w:val="24"/>
              </w:rPr>
            </w:pPr>
          </w:p>
        </w:tc>
        <w:tc>
          <w:tcPr>
            <w:tcW w:w="2448" w:type="dxa"/>
            <w:shd w:val="clear" w:color="auto" w:fill="auto"/>
            <w:noWrap/>
          </w:tcPr>
          <w:p w14:paraId="6D9A16CA" w14:textId="5557C21A" w:rsidR="003A1972" w:rsidRPr="007F020D" w:rsidRDefault="003A1972" w:rsidP="003A1972">
            <w:pPr>
              <w:spacing w:line="228" w:lineRule="auto"/>
              <w:ind w:firstLine="22"/>
              <w:rPr>
                <w:sz w:val="24"/>
                <w:szCs w:val="24"/>
              </w:rPr>
            </w:pPr>
            <w:r w:rsidRPr="007F020D">
              <w:rPr>
                <w:rFonts w:eastAsia="Times New Roman"/>
                <w:sz w:val="24"/>
                <w:szCs w:val="24"/>
                <w:lang w:eastAsia="ru-RU"/>
              </w:rPr>
              <w:t xml:space="preserve">С отдаленностью поликлиники или стационара от места проживания </w:t>
            </w:r>
          </w:p>
        </w:tc>
        <w:tc>
          <w:tcPr>
            <w:tcW w:w="1290" w:type="dxa"/>
            <w:shd w:val="clear" w:color="auto" w:fill="auto"/>
            <w:noWrap/>
            <w:vAlign w:val="center"/>
          </w:tcPr>
          <w:p w14:paraId="4B69410A" w14:textId="0D9056E9" w:rsidR="003A1972" w:rsidRPr="007F020D" w:rsidRDefault="003A1972" w:rsidP="003A1972">
            <w:pPr>
              <w:spacing w:line="228" w:lineRule="auto"/>
              <w:ind w:right="-67" w:firstLine="0"/>
              <w:jc w:val="center"/>
              <w:rPr>
                <w:sz w:val="24"/>
                <w:szCs w:val="24"/>
              </w:rPr>
            </w:pPr>
            <w:r w:rsidRPr="007F020D">
              <w:rPr>
                <w:sz w:val="24"/>
                <w:szCs w:val="24"/>
              </w:rPr>
              <w:t>1 (6,7)</w:t>
            </w:r>
          </w:p>
        </w:tc>
        <w:tc>
          <w:tcPr>
            <w:tcW w:w="1396" w:type="dxa"/>
            <w:shd w:val="clear" w:color="auto" w:fill="auto"/>
            <w:noWrap/>
            <w:vAlign w:val="center"/>
          </w:tcPr>
          <w:p w14:paraId="1FF0E7A3" w14:textId="185EAB25" w:rsidR="003A1972" w:rsidRPr="007F020D" w:rsidRDefault="003A1972" w:rsidP="003A1972">
            <w:pPr>
              <w:spacing w:line="228" w:lineRule="auto"/>
              <w:ind w:right="-67" w:firstLine="0"/>
              <w:jc w:val="center"/>
              <w:rPr>
                <w:sz w:val="24"/>
                <w:szCs w:val="24"/>
              </w:rPr>
            </w:pPr>
            <w:r w:rsidRPr="007F020D">
              <w:rPr>
                <w:sz w:val="24"/>
                <w:szCs w:val="24"/>
              </w:rPr>
              <w:t>16 (72,7)</w:t>
            </w:r>
          </w:p>
        </w:tc>
        <w:tc>
          <w:tcPr>
            <w:tcW w:w="1396" w:type="dxa"/>
            <w:shd w:val="clear" w:color="auto" w:fill="auto"/>
            <w:noWrap/>
            <w:vAlign w:val="center"/>
          </w:tcPr>
          <w:p w14:paraId="77F32B3B" w14:textId="648689BB" w:rsidR="003A1972" w:rsidRPr="007F020D" w:rsidRDefault="003A1972" w:rsidP="003A1972">
            <w:pPr>
              <w:spacing w:line="228" w:lineRule="auto"/>
              <w:ind w:right="-67" w:firstLine="0"/>
              <w:jc w:val="center"/>
              <w:rPr>
                <w:sz w:val="24"/>
                <w:szCs w:val="24"/>
              </w:rPr>
            </w:pPr>
            <w:r w:rsidRPr="007F020D">
              <w:rPr>
                <w:sz w:val="24"/>
                <w:szCs w:val="24"/>
              </w:rPr>
              <w:t>17 (45,9)</w:t>
            </w:r>
          </w:p>
        </w:tc>
        <w:tc>
          <w:tcPr>
            <w:tcW w:w="892" w:type="dxa"/>
            <w:vMerge w:val="restart"/>
          </w:tcPr>
          <w:p w14:paraId="46CE8087" w14:textId="22CED527" w:rsidR="003A1972" w:rsidRPr="007F020D" w:rsidRDefault="003A1972" w:rsidP="003A1972">
            <w:pPr>
              <w:ind w:hanging="99"/>
              <w:rPr>
                <w:sz w:val="24"/>
                <w:szCs w:val="24"/>
              </w:rPr>
            </w:pPr>
            <w:r w:rsidRPr="007F020D">
              <w:rPr>
                <w:rFonts w:eastAsia="Times New Roman"/>
                <w:sz w:val="24"/>
                <w:szCs w:val="24"/>
                <w:lang w:eastAsia="ru-RU"/>
              </w:rPr>
              <w:t>&lt;0,001</w:t>
            </w:r>
          </w:p>
        </w:tc>
      </w:tr>
      <w:tr w:rsidR="003A1972" w:rsidRPr="007F020D" w14:paraId="115A782C" w14:textId="77777777" w:rsidTr="003A1972">
        <w:trPr>
          <w:trHeight w:val="288"/>
          <w:jc w:val="center"/>
        </w:trPr>
        <w:tc>
          <w:tcPr>
            <w:tcW w:w="2317" w:type="dxa"/>
            <w:vMerge/>
            <w:shd w:val="clear" w:color="auto" w:fill="auto"/>
            <w:noWrap/>
          </w:tcPr>
          <w:p w14:paraId="5869E603" w14:textId="77777777" w:rsidR="003A1972" w:rsidRPr="007F020D" w:rsidRDefault="003A1972" w:rsidP="003A1972">
            <w:pPr>
              <w:spacing w:line="228" w:lineRule="auto"/>
              <w:ind w:firstLine="22"/>
              <w:rPr>
                <w:sz w:val="24"/>
                <w:szCs w:val="24"/>
              </w:rPr>
            </w:pPr>
          </w:p>
        </w:tc>
        <w:tc>
          <w:tcPr>
            <w:tcW w:w="2448" w:type="dxa"/>
            <w:shd w:val="clear" w:color="auto" w:fill="auto"/>
            <w:noWrap/>
          </w:tcPr>
          <w:p w14:paraId="71A9E80A" w14:textId="7311FC17" w:rsidR="003A1972" w:rsidRPr="007F020D" w:rsidRDefault="003A1972" w:rsidP="003A1972">
            <w:pPr>
              <w:spacing w:line="228" w:lineRule="auto"/>
              <w:ind w:firstLine="22"/>
              <w:rPr>
                <w:sz w:val="24"/>
                <w:szCs w:val="24"/>
              </w:rPr>
            </w:pPr>
            <w:r w:rsidRPr="007F020D">
              <w:rPr>
                <w:rFonts w:eastAsia="Times New Roman"/>
                <w:sz w:val="24"/>
                <w:szCs w:val="24"/>
                <w:lang w:eastAsia="ru-RU"/>
              </w:rPr>
              <w:t>Итого</w:t>
            </w:r>
          </w:p>
        </w:tc>
        <w:tc>
          <w:tcPr>
            <w:tcW w:w="1290" w:type="dxa"/>
            <w:shd w:val="clear" w:color="auto" w:fill="auto"/>
            <w:noWrap/>
            <w:vAlign w:val="center"/>
          </w:tcPr>
          <w:p w14:paraId="1E37B781" w14:textId="7562E6D5" w:rsidR="003A1972" w:rsidRPr="007F020D" w:rsidRDefault="003A1972" w:rsidP="003A1972">
            <w:pPr>
              <w:spacing w:line="228" w:lineRule="auto"/>
              <w:ind w:right="-67" w:firstLine="0"/>
              <w:jc w:val="center"/>
              <w:rPr>
                <w:sz w:val="24"/>
                <w:szCs w:val="24"/>
              </w:rPr>
            </w:pPr>
            <w:r w:rsidRPr="007F020D">
              <w:rPr>
                <w:sz w:val="24"/>
                <w:szCs w:val="24"/>
              </w:rPr>
              <w:t>15 (100,0)</w:t>
            </w:r>
          </w:p>
        </w:tc>
        <w:tc>
          <w:tcPr>
            <w:tcW w:w="1396" w:type="dxa"/>
            <w:shd w:val="clear" w:color="auto" w:fill="auto"/>
            <w:noWrap/>
            <w:vAlign w:val="center"/>
          </w:tcPr>
          <w:p w14:paraId="5A878AAE" w14:textId="4FCD065B" w:rsidR="003A1972" w:rsidRPr="007F020D" w:rsidRDefault="003A1972" w:rsidP="003A1972">
            <w:pPr>
              <w:spacing w:line="228" w:lineRule="auto"/>
              <w:ind w:right="-67" w:firstLine="0"/>
              <w:jc w:val="center"/>
              <w:rPr>
                <w:sz w:val="24"/>
                <w:szCs w:val="24"/>
              </w:rPr>
            </w:pPr>
            <w:r w:rsidRPr="007F020D">
              <w:rPr>
                <w:sz w:val="24"/>
                <w:szCs w:val="24"/>
              </w:rPr>
              <w:t>22 (100,0)</w:t>
            </w:r>
          </w:p>
        </w:tc>
        <w:tc>
          <w:tcPr>
            <w:tcW w:w="1396" w:type="dxa"/>
            <w:shd w:val="clear" w:color="auto" w:fill="auto"/>
            <w:noWrap/>
            <w:vAlign w:val="center"/>
          </w:tcPr>
          <w:p w14:paraId="1CE0259B" w14:textId="0779BE4F" w:rsidR="003A1972" w:rsidRPr="007F020D" w:rsidRDefault="003A1972" w:rsidP="003A1972">
            <w:pPr>
              <w:spacing w:line="228" w:lineRule="auto"/>
              <w:ind w:right="-67" w:firstLine="0"/>
              <w:jc w:val="center"/>
              <w:rPr>
                <w:sz w:val="24"/>
                <w:szCs w:val="24"/>
              </w:rPr>
            </w:pPr>
            <w:r w:rsidRPr="007F020D">
              <w:rPr>
                <w:sz w:val="24"/>
                <w:szCs w:val="24"/>
              </w:rPr>
              <w:t>37 (100,0)</w:t>
            </w:r>
          </w:p>
        </w:tc>
        <w:tc>
          <w:tcPr>
            <w:tcW w:w="892" w:type="dxa"/>
            <w:vMerge/>
          </w:tcPr>
          <w:p w14:paraId="5E0F7077" w14:textId="77777777" w:rsidR="003A1972" w:rsidRPr="007F020D" w:rsidRDefault="003A1972" w:rsidP="00E14F3F">
            <w:pPr>
              <w:ind w:firstLine="22"/>
              <w:rPr>
                <w:rFonts w:eastAsia="Times New Roman"/>
                <w:sz w:val="24"/>
                <w:szCs w:val="24"/>
                <w:lang w:eastAsia="ru-RU"/>
              </w:rPr>
            </w:pPr>
          </w:p>
        </w:tc>
      </w:tr>
      <w:tr w:rsidR="001D34B3" w:rsidRPr="007F020D" w14:paraId="1E056D31" w14:textId="77777777" w:rsidTr="003A1972">
        <w:trPr>
          <w:trHeight w:val="288"/>
          <w:jc w:val="center"/>
        </w:trPr>
        <w:tc>
          <w:tcPr>
            <w:tcW w:w="2317" w:type="dxa"/>
            <w:vMerge w:val="restart"/>
            <w:shd w:val="clear" w:color="auto" w:fill="auto"/>
            <w:noWrap/>
            <w:hideMark/>
          </w:tcPr>
          <w:p w14:paraId="38DCC0A4" w14:textId="77777777" w:rsidR="00E14F3F" w:rsidRPr="007F020D" w:rsidRDefault="00E14F3F" w:rsidP="003A1972">
            <w:pPr>
              <w:spacing w:line="228" w:lineRule="auto"/>
              <w:ind w:firstLine="22"/>
              <w:rPr>
                <w:rFonts w:eastAsia="Times New Roman"/>
                <w:sz w:val="24"/>
                <w:szCs w:val="24"/>
                <w:lang w:val="en-US" w:eastAsia="ru-RU"/>
              </w:rPr>
            </w:pPr>
            <w:r w:rsidRPr="007F020D">
              <w:rPr>
                <w:rFonts w:eastAsia="Times New Roman"/>
                <w:sz w:val="24"/>
                <w:szCs w:val="24"/>
                <w:lang w:eastAsia="ru-RU"/>
              </w:rPr>
              <w:t>Статус застрахованности</w:t>
            </w:r>
            <w:r w:rsidRPr="007F020D">
              <w:rPr>
                <w:rFonts w:eastAsia="Times New Roman"/>
                <w:sz w:val="24"/>
                <w:szCs w:val="24"/>
                <w:lang w:val="en-US" w:eastAsia="ru-RU"/>
              </w:rPr>
              <w:t xml:space="preserve"> </w:t>
            </w:r>
          </w:p>
        </w:tc>
        <w:tc>
          <w:tcPr>
            <w:tcW w:w="2448" w:type="dxa"/>
            <w:shd w:val="clear" w:color="auto" w:fill="auto"/>
            <w:noWrap/>
            <w:hideMark/>
          </w:tcPr>
          <w:p w14:paraId="07D7154B" w14:textId="77777777" w:rsidR="00E14F3F" w:rsidRPr="007F020D" w:rsidRDefault="00E14F3F" w:rsidP="003A1972">
            <w:pPr>
              <w:spacing w:line="228" w:lineRule="auto"/>
              <w:ind w:firstLine="22"/>
              <w:rPr>
                <w:rFonts w:eastAsia="Times New Roman"/>
                <w:sz w:val="24"/>
                <w:szCs w:val="24"/>
                <w:lang w:eastAsia="ru-RU"/>
              </w:rPr>
            </w:pPr>
            <w:r w:rsidRPr="007F020D">
              <w:rPr>
                <w:rFonts w:eastAsia="Times New Roman"/>
                <w:sz w:val="24"/>
                <w:szCs w:val="24"/>
                <w:lang w:eastAsia="ru-RU"/>
              </w:rPr>
              <w:t>Я застрахован в системе ОСМС</w:t>
            </w:r>
          </w:p>
        </w:tc>
        <w:tc>
          <w:tcPr>
            <w:tcW w:w="1290" w:type="dxa"/>
            <w:shd w:val="clear" w:color="auto" w:fill="auto"/>
            <w:noWrap/>
            <w:vAlign w:val="center"/>
            <w:hideMark/>
          </w:tcPr>
          <w:p w14:paraId="61589D2F" w14:textId="6E3E7070" w:rsidR="00E14F3F" w:rsidRPr="007F020D" w:rsidRDefault="00E14F3F" w:rsidP="003A1972">
            <w:pPr>
              <w:spacing w:line="228" w:lineRule="auto"/>
              <w:ind w:right="-67" w:firstLine="0"/>
              <w:jc w:val="center"/>
              <w:rPr>
                <w:rFonts w:eastAsia="Times New Roman"/>
                <w:sz w:val="24"/>
                <w:szCs w:val="24"/>
                <w:lang w:eastAsia="ru-RU"/>
              </w:rPr>
            </w:pPr>
            <w:r w:rsidRPr="007F020D">
              <w:rPr>
                <w:sz w:val="24"/>
                <w:szCs w:val="24"/>
              </w:rPr>
              <w:t>442 (69,1)</w:t>
            </w:r>
          </w:p>
        </w:tc>
        <w:tc>
          <w:tcPr>
            <w:tcW w:w="1396" w:type="dxa"/>
            <w:shd w:val="clear" w:color="auto" w:fill="auto"/>
            <w:noWrap/>
            <w:vAlign w:val="center"/>
            <w:hideMark/>
          </w:tcPr>
          <w:p w14:paraId="1F930418" w14:textId="5AA6E5DC" w:rsidR="00E14F3F" w:rsidRPr="007F020D" w:rsidRDefault="00E14F3F" w:rsidP="003A1972">
            <w:pPr>
              <w:spacing w:line="228" w:lineRule="auto"/>
              <w:ind w:right="-67" w:firstLine="0"/>
              <w:jc w:val="center"/>
              <w:rPr>
                <w:rFonts w:eastAsia="Times New Roman"/>
                <w:sz w:val="24"/>
                <w:szCs w:val="24"/>
                <w:lang w:eastAsia="ru-RU"/>
              </w:rPr>
            </w:pPr>
            <w:r w:rsidRPr="007F020D">
              <w:rPr>
                <w:sz w:val="24"/>
                <w:szCs w:val="24"/>
              </w:rPr>
              <w:t>441 (78,1)</w:t>
            </w:r>
          </w:p>
        </w:tc>
        <w:tc>
          <w:tcPr>
            <w:tcW w:w="1396" w:type="dxa"/>
            <w:shd w:val="clear" w:color="auto" w:fill="auto"/>
            <w:noWrap/>
            <w:vAlign w:val="center"/>
            <w:hideMark/>
          </w:tcPr>
          <w:p w14:paraId="6610D566" w14:textId="77C1A369" w:rsidR="00E14F3F" w:rsidRPr="007F020D" w:rsidRDefault="00E14F3F" w:rsidP="003A1972">
            <w:pPr>
              <w:spacing w:line="228" w:lineRule="auto"/>
              <w:ind w:right="-67" w:firstLine="0"/>
              <w:jc w:val="center"/>
              <w:rPr>
                <w:rFonts w:eastAsia="Times New Roman"/>
                <w:sz w:val="24"/>
                <w:szCs w:val="24"/>
                <w:lang w:eastAsia="ru-RU"/>
              </w:rPr>
            </w:pPr>
            <w:r w:rsidRPr="007F020D">
              <w:rPr>
                <w:sz w:val="24"/>
                <w:szCs w:val="24"/>
              </w:rPr>
              <w:t>883 (73,3)</w:t>
            </w:r>
          </w:p>
        </w:tc>
        <w:tc>
          <w:tcPr>
            <w:tcW w:w="892" w:type="dxa"/>
            <w:vMerge w:val="restart"/>
          </w:tcPr>
          <w:p w14:paraId="2ED78B3D" w14:textId="77777777" w:rsidR="00E14F3F" w:rsidRPr="007F020D" w:rsidRDefault="00E14F3F" w:rsidP="003A1972">
            <w:pPr>
              <w:ind w:hanging="85"/>
              <w:rPr>
                <w:sz w:val="24"/>
                <w:szCs w:val="24"/>
              </w:rPr>
            </w:pPr>
            <w:r w:rsidRPr="007F020D">
              <w:rPr>
                <w:rFonts w:eastAsia="Times New Roman"/>
                <w:sz w:val="24"/>
                <w:szCs w:val="24"/>
                <w:lang w:eastAsia="ru-RU"/>
              </w:rPr>
              <w:t>&lt;0,001</w:t>
            </w:r>
          </w:p>
        </w:tc>
      </w:tr>
      <w:tr w:rsidR="001D34B3" w:rsidRPr="007F020D" w14:paraId="240AF32C" w14:textId="77777777" w:rsidTr="003A1972">
        <w:trPr>
          <w:trHeight w:val="288"/>
          <w:jc w:val="center"/>
        </w:trPr>
        <w:tc>
          <w:tcPr>
            <w:tcW w:w="2317" w:type="dxa"/>
            <w:vMerge/>
            <w:shd w:val="clear" w:color="auto" w:fill="auto"/>
            <w:noWrap/>
            <w:hideMark/>
          </w:tcPr>
          <w:p w14:paraId="513AB5F5" w14:textId="77777777" w:rsidR="00E14F3F" w:rsidRPr="007F020D" w:rsidRDefault="00E14F3F" w:rsidP="003A1972">
            <w:pPr>
              <w:spacing w:line="228" w:lineRule="auto"/>
              <w:ind w:firstLine="22"/>
              <w:rPr>
                <w:rFonts w:eastAsia="Times New Roman"/>
                <w:sz w:val="24"/>
                <w:szCs w:val="24"/>
                <w:lang w:eastAsia="ru-RU"/>
              </w:rPr>
            </w:pPr>
          </w:p>
        </w:tc>
        <w:tc>
          <w:tcPr>
            <w:tcW w:w="2448" w:type="dxa"/>
            <w:shd w:val="clear" w:color="auto" w:fill="auto"/>
            <w:noWrap/>
            <w:hideMark/>
          </w:tcPr>
          <w:p w14:paraId="54636AF1" w14:textId="77777777" w:rsidR="00E14F3F" w:rsidRPr="007F020D" w:rsidRDefault="00E14F3F" w:rsidP="003A1972">
            <w:pPr>
              <w:spacing w:line="228" w:lineRule="auto"/>
              <w:ind w:firstLine="22"/>
              <w:rPr>
                <w:rFonts w:eastAsia="Times New Roman"/>
                <w:sz w:val="24"/>
                <w:szCs w:val="24"/>
                <w:lang w:eastAsia="ru-RU"/>
              </w:rPr>
            </w:pPr>
            <w:r w:rsidRPr="007F020D">
              <w:rPr>
                <w:rFonts w:eastAsia="Times New Roman"/>
                <w:sz w:val="24"/>
                <w:szCs w:val="24"/>
                <w:lang w:eastAsia="ru-RU"/>
              </w:rPr>
              <w:t>Я отношусь к льготным категориям населения (ГОБМП)</w:t>
            </w:r>
          </w:p>
        </w:tc>
        <w:tc>
          <w:tcPr>
            <w:tcW w:w="1290" w:type="dxa"/>
            <w:shd w:val="clear" w:color="auto" w:fill="auto"/>
            <w:noWrap/>
            <w:vAlign w:val="center"/>
            <w:hideMark/>
          </w:tcPr>
          <w:p w14:paraId="050A91D2" w14:textId="6C6C6AA7" w:rsidR="00E14F3F" w:rsidRPr="007F020D" w:rsidRDefault="00E14F3F" w:rsidP="003A1972">
            <w:pPr>
              <w:spacing w:line="228" w:lineRule="auto"/>
              <w:ind w:right="-67" w:firstLine="0"/>
              <w:jc w:val="center"/>
              <w:rPr>
                <w:rFonts w:eastAsia="Times New Roman"/>
                <w:sz w:val="24"/>
                <w:szCs w:val="24"/>
                <w:lang w:eastAsia="ru-RU"/>
              </w:rPr>
            </w:pPr>
            <w:r w:rsidRPr="007F020D">
              <w:rPr>
                <w:sz w:val="24"/>
                <w:szCs w:val="24"/>
              </w:rPr>
              <w:t>179 (28,0)</w:t>
            </w:r>
          </w:p>
        </w:tc>
        <w:tc>
          <w:tcPr>
            <w:tcW w:w="1396" w:type="dxa"/>
            <w:shd w:val="clear" w:color="auto" w:fill="auto"/>
            <w:noWrap/>
            <w:vAlign w:val="center"/>
            <w:hideMark/>
          </w:tcPr>
          <w:p w14:paraId="0188D8D8" w14:textId="48220EAE" w:rsidR="00E14F3F" w:rsidRPr="007F020D" w:rsidRDefault="00E14F3F" w:rsidP="003A1972">
            <w:pPr>
              <w:spacing w:line="228" w:lineRule="auto"/>
              <w:ind w:right="-67" w:firstLine="0"/>
              <w:jc w:val="center"/>
              <w:rPr>
                <w:rFonts w:eastAsia="Times New Roman"/>
                <w:sz w:val="24"/>
                <w:szCs w:val="24"/>
                <w:lang w:eastAsia="ru-RU"/>
              </w:rPr>
            </w:pPr>
            <w:r w:rsidRPr="007F020D">
              <w:rPr>
                <w:sz w:val="24"/>
                <w:szCs w:val="24"/>
              </w:rPr>
              <w:t>98 (17,3)</w:t>
            </w:r>
          </w:p>
        </w:tc>
        <w:tc>
          <w:tcPr>
            <w:tcW w:w="1396" w:type="dxa"/>
            <w:shd w:val="clear" w:color="auto" w:fill="auto"/>
            <w:noWrap/>
            <w:vAlign w:val="center"/>
            <w:hideMark/>
          </w:tcPr>
          <w:p w14:paraId="79F388BE" w14:textId="5D99FE67" w:rsidR="00E14F3F" w:rsidRPr="007F020D" w:rsidRDefault="00E14F3F" w:rsidP="003A1972">
            <w:pPr>
              <w:spacing w:line="228" w:lineRule="auto"/>
              <w:ind w:right="-67" w:firstLine="0"/>
              <w:jc w:val="center"/>
              <w:rPr>
                <w:rFonts w:eastAsia="Times New Roman"/>
                <w:sz w:val="24"/>
                <w:szCs w:val="24"/>
                <w:lang w:eastAsia="ru-RU"/>
              </w:rPr>
            </w:pPr>
            <w:r w:rsidRPr="007F020D">
              <w:rPr>
                <w:sz w:val="24"/>
                <w:szCs w:val="24"/>
              </w:rPr>
              <w:t>277 (23,0)</w:t>
            </w:r>
          </w:p>
        </w:tc>
        <w:tc>
          <w:tcPr>
            <w:tcW w:w="892" w:type="dxa"/>
            <w:vMerge/>
          </w:tcPr>
          <w:p w14:paraId="0ED1DCA9" w14:textId="77777777" w:rsidR="00E14F3F" w:rsidRPr="007F020D" w:rsidRDefault="00E14F3F" w:rsidP="003A1972">
            <w:pPr>
              <w:ind w:hanging="85"/>
              <w:rPr>
                <w:sz w:val="24"/>
                <w:szCs w:val="24"/>
              </w:rPr>
            </w:pPr>
          </w:p>
        </w:tc>
      </w:tr>
      <w:tr w:rsidR="001D34B3" w:rsidRPr="007F020D" w14:paraId="37570966" w14:textId="77777777" w:rsidTr="003A1972">
        <w:trPr>
          <w:trHeight w:val="288"/>
          <w:jc w:val="center"/>
        </w:trPr>
        <w:tc>
          <w:tcPr>
            <w:tcW w:w="2317" w:type="dxa"/>
            <w:vMerge/>
            <w:shd w:val="clear" w:color="auto" w:fill="auto"/>
            <w:noWrap/>
            <w:hideMark/>
          </w:tcPr>
          <w:p w14:paraId="531FA62A" w14:textId="77777777" w:rsidR="00E14F3F" w:rsidRPr="007F020D" w:rsidRDefault="00E14F3F" w:rsidP="00E14F3F">
            <w:pPr>
              <w:ind w:firstLine="22"/>
              <w:rPr>
                <w:rFonts w:eastAsia="Times New Roman"/>
                <w:sz w:val="24"/>
                <w:szCs w:val="24"/>
                <w:lang w:eastAsia="ru-RU"/>
              </w:rPr>
            </w:pPr>
          </w:p>
        </w:tc>
        <w:tc>
          <w:tcPr>
            <w:tcW w:w="2448" w:type="dxa"/>
            <w:shd w:val="clear" w:color="auto" w:fill="auto"/>
            <w:noWrap/>
            <w:hideMark/>
          </w:tcPr>
          <w:p w14:paraId="00368888" w14:textId="77777777" w:rsidR="00E14F3F" w:rsidRPr="007F020D" w:rsidRDefault="00E14F3F" w:rsidP="00E14F3F">
            <w:pPr>
              <w:ind w:firstLine="22"/>
              <w:rPr>
                <w:rFonts w:eastAsia="Times New Roman"/>
                <w:sz w:val="24"/>
                <w:szCs w:val="24"/>
                <w:lang w:eastAsia="ru-RU"/>
              </w:rPr>
            </w:pPr>
            <w:r w:rsidRPr="007F020D">
              <w:rPr>
                <w:rFonts w:eastAsia="Times New Roman"/>
                <w:sz w:val="24"/>
                <w:szCs w:val="24"/>
                <w:lang w:eastAsia="ru-RU"/>
              </w:rPr>
              <w:t>У меня частная страховка/страховка от работодателя</w:t>
            </w:r>
          </w:p>
        </w:tc>
        <w:tc>
          <w:tcPr>
            <w:tcW w:w="1290" w:type="dxa"/>
            <w:shd w:val="clear" w:color="auto" w:fill="auto"/>
            <w:noWrap/>
            <w:vAlign w:val="center"/>
            <w:hideMark/>
          </w:tcPr>
          <w:p w14:paraId="472072C4" w14:textId="16446D26" w:rsidR="00E14F3F" w:rsidRPr="007F020D" w:rsidRDefault="00E14F3F" w:rsidP="003A1972">
            <w:pPr>
              <w:ind w:right="-67" w:firstLine="0"/>
              <w:jc w:val="center"/>
              <w:rPr>
                <w:rFonts w:eastAsia="Times New Roman"/>
                <w:sz w:val="24"/>
                <w:szCs w:val="24"/>
                <w:lang w:eastAsia="ru-RU"/>
              </w:rPr>
            </w:pPr>
            <w:r w:rsidRPr="007F020D">
              <w:rPr>
                <w:sz w:val="24"/>
                <w:szCs w:val="24"/>
              </w:rPr>
              <w:t>19 (3,0)</w:t>
            </w:r>
          </w:p>
        </w:tc>
        <w:tc>
          <w:tcPr>
            <w:tcW w:w="1396" w:type="dxa"/>
            <w:shd w:val="clear" w:color="auto" w:fill="auto"/>
            <w:noWrap/>
            <w:vAlign w:val="center"/>
            <w:hideMark/>
          </w:tcPr>
          <w:p w14:paraId="42DFAD3C" w14:textId="2762A652" w:rsidR="00E14F3F" w:rsidRPr="007F020D" w:rsidRDefault="00E14F3F" w:rsidP="003A1972">
            <w:pPr>
              <w:ind w:right="-67" w:firstLine="0"/>
              <w:jc w:val="center"/>
              <w:rPr>
                <w:rFonts w:eastAsia="Times New Roman"/>
                <w:sz w:val="24"/>
                <w:szCs w:val="24"/>
                <w:lang w:eastAsia="ru-RU"/>
              </w:rPr>
            </w:pPr>
            <w:r w:rsidRPr="007F020D">
              <w:rPr>
                <w:sz w:val="24"/>
                <w:szCs w:val="24"/>
              </w:rPr>
              <w:t>26 (4,6)</w:t>
            </w:r>
          </w:p>
        </w:tc>
        <w:tc>
          <w:tcPr>
            <w:tcW w:w="1396" w:type="dxa"/>
            <w:shd w:val="clear" w:color="auto" w:fill="auto"/>
            <w:noWrap/>
            <w:vAlign w:val="center"/>
            <w:hideMark/>
          </w:tcPr>
          <w:p w14:paraId="1A05AB78" w14:textId="0E9368A4" w:rsidR="00E14F3F" w:rsidRPr="007F020D" w:rsidRDefault="00E14F3F" w:rsidP="003A1972">
            <w:pPr>
              <w:ind w:right="-67" w:firstLine="0"/>
              <w:jc w:val="center"/>
              <w:rPr>
                <w:rFonts w:eastAsia="Times New Roman"/>
                <w:sz w:val="24"/>
                <w:szCs w:val="24"/>
                <w:lang w:eastAsia="ru-RU"/>
              </w:rPr>
            </w:pPr>
            <w:r w:rsidRPr="007F020D">
              <w:rPr>
                <w:sz w:val="24"/>
                <w:szCs w:val="24"/>
              </w:rPr>
              <w:t>45 (3,7)</w:t>
            </w:r>
          </w:p>
        </w:tc>
        <w:tc>
          <w:tcPr>
            <w:tcW w:w="892" w:type="dxa"/>
            <w:vMerge/>
          </w:tcPr>
          <w:p w14:paraId="668FD7CF" w14:textId="77777777" w:rsidR="00E14F3F" w:rsidRPr="007F020D" w:rsidRDefault="00E14F3F" w:rsidP="003A1972">
            <w:pPr>
              <w:ind w:hanging="85"/>
              <w:rPr>
                <w:sz w:val="24"/>
                <w:szCs w:val="24"/>
              </w:rPr>
            </w:pPr>
          </w:p>
        </w:tc>
      </w:tr>
      <w:tr w:rsidR="003A1972" w:rsidRPr="007F020D" w14:paraId="75C93F9C" w14:textId="77777777" w:rsidTr="003A1972">
        <w:trPr>
          <w:trHeight w:val="481"/>
          <w:jc w:val="center"/>
        </w:trPr>
        <w:tc>
          <w:tcPr>
            <w:tcW w:w="2317" w:type="dxa"/>
            <w:vMerge w:val="restart"/>
            <w:shd w:val="clear" w:color="auto" w:fill="auto"/>
            <w:noWrap/>
            <w:hideMark/>
          </w:tcPr>
          <w:p w14:paraId="211068CC" w14:textId="265DD616" w:rsidR="003A1972" w:rsidRPr="007F020D" w:rsidRDefault="003A1972" w:rsidP="003A1972">
            <w:pPr>
              <w:spacing w:line="228" w:lineRule="auto"/>
              <w:ind w:firstLine="23"/>
              <w:rPr>
                <w:rFonts w:eastAsia="Times New Roman"/>
                <w:sz w:val="24"/>
                <w:szCs w:val="24"/>
                <w:lang w:eastAsia="ru-RU"/>
              </w:rPr>
            </w:pPr>
            <w:r w:rsidRPr="007F020D">
              <w:rPr>
                <w:rFonts w:eastAsia="Times New Roman"/>
                <w:sz w:val="24"/>
                <w:szCs w:val="24"/>
                <w:lang w:eastAsia="ru-RU"/>
              </w:rPr>
              <w:t>Состоите ли вы на динамическом наб</w:t>
            </w:r>
            <w:r>
              <w:rPr>
                <w:rFonts w:eastAsia="Times New Roman"/>
                <w:sz w:val="24"/>
                <w:szCs w:val="24"/>
                <w:lang w:val="kk-KZ" w:eastAsia="ru-RU"/>
              </w:rPr>
              <w:t xml:space="preserve"> </w:t>
            </w:r>
            <w:r w:rsidRPr="007F020D">
              <w:rPr>
                <w:rFonts w:eastAsia="Times New Roman"/>
                <w:sz w:val="24"/>
                <w:szCs w:val="24"/>
                <w:lang w:eastAsia="ru-RU"/>
              </w:rPr>
              <w:t>людении (диспан</w:t>
            </w:r>
            <w:r>
              <w:rPr>
                <w:rFonts w:eastAsia="Times New Roman"/>
                <w:sz w:val="24"/>
                <w:szCs w:val="24"/>
                <w:lang w:val="kk-KZ" w:eastAsia="ru-RU"/>
              </w:rPr>
              <w:t xml:space="preserve"> </w:t>
            </w:r>
            <w:r w:rsidRPr="007F020D">
              <w:rPr>
                <w:rFonts w:eastAsia="Times New Roman"/>
                <w:sz w:val="24"/>
                <w:szCs w:val="24"/>
                <w:lang w:eastAsia="ru-RU"/>
              </w:rPr>
              <w:t>серном учете)</w:t>
            </w:r>
          </w:p>
        </w:tc>
        <w:tc>
          <w:tcPr>
            <w:tcW w:w="2448" w:type="dxa"/>
            <w:shd w:val="clear" w:color="auto" w:fill="auto"/>
            <w:noWrap/>
            <w:hideMark/>
          </w:tcPr>
          <w:p w14:paraId="0D910C51" w14:textId="77777777" w:rsidR="003A1972" w:rsidRPr="007F020D" w:rsidRDefault="003A1972" w:rsidP="003A1972">
            <w:pPr>
              <w:spacing w:line="228" w:lineRule="auto"/>
              <w:ind w:firstLine="23"/>
              <w:rPr>
                <w:rFonts w:eastAsia="Times New Roman"/>
                <w:sz w:val="24"/>
                <w:szCs w:val="24"/>
                <w:lang w:eastAsia="ru-RU"/>
              </w:rPr>
            </w:pPr>
            <w:r w:rsidRPr="007F020D">
              <w:rPr>
                <w:rFonts w:eastAsia="Times New Roman"/>
                <w:sz w:val="24"/>
                <w:szCs w:val="24"/>
                <w:lang w:eastAsia="ru-RU"/>
              </w:rPr>
              <w:t>да</w:t>
            </w:r>
          </w:p>
        </w:tc>
        <w:tc>
          <w:tcPr>
            <w:tcW w:w="1290" w:type="dxa"/>
            <w:shd w:val="clear" w:color="auto" w:fill="auto"/>
            <w:noWrap/>
            <w:vAlign w:val="center"/>
            <w:hideMark/>
          </w:tcPr>
          <w:p w14:paraId="1092275E" w14:textId="5A1C149C" w:rsidR="003A1972" w:rsidRPr="007F020D" w:rsidRDefault="003A1972" w:rsidP="003A1972">
            <w:pPr>
              <w:ind w:right="-67" w:firstLine="0"/>
              <w:jc w:val="center"/>
              <w:rPr>
                <w:rFonts w:eastAsia="Times New Roman"/>
                <w:sz w:val="24"/>
                <w:szCs w:val="24"/>
                <w:lang w:eastAsia="ru-RU"/>
              </w:rPr>
            </w:pPr>
            <w:r w:rsidRPr="007F020D">
              <w:rPr>
                <w:sz w:val="24"/>
                <w:szCs w:val="24"/>
              </w:rPr>
              <w:t>347 (54,3)</w:t>
            </w:r>
          </w:p>
        </w:tc>
        <w:tc>
          <w:tcPr>
            <w:tcW w:w="1396" w:type="dxa"/>
            <w:shd w:val="clear" w:color="auto" w:fill="auto"/>
            <w:noWrap/>
            <w:vAlign w:val="center"/>
            <w:hideMark/>
          </w:tcPr>
          <w:p w14:paraId="51FCED81" w14:textId="764A208B" w:rsidR="003A1972" w:rsidRPr="007F020D" w:rsidRDefault="003A1972" w:rsidP="003A1972">
            <w:pPr>
              <w:ind w:right="-67" w:firstLine="0"/>
              <w:jc w:val="center"/>
              <w:rPr>
                <w:rFonts w:eastAsia="Times New Roman"/>
                <w:sz w:val="24"/>
                <w:szCs w:val="24"/>
                <w:lang w:eastAsia="ru-RU"/>
              </w:rPr>
            </w:pPr>
            <w:r w:rsidRPr="007F020D">
              <w:rPr>
                <w:sz w:val="24"/>
                <w:szCs w:val="24"/>
              </w:rPr>
              <w:t>380 (65,2)</w:t>
            </w:r>
          </w:p>
        </w:tc>
        <w:tc>
          <w:tcPr>
            <w:tcW w:w="1396" w:type="dxa"/>
            <w:shd w:val="clear" w:color="auto" w:fill="auto"/>
            <w:noWrap/>
            <w:vAlign w:val="center"/>
            <w:hideMark/>
          </w:tcPr>
          <w:p w14:paraId="6F305C15" w14:textId="14CF760D" w:rsidR="003A1972" w:rsidRPr="007F020D" w:rsidRDefault="003A1972" w:rsidP="003A1972">
            <w:pPr>
              <w:ind w:right="-67" w:firstLine="0"/>
              <w:jc w:val="center"/>
              <w:rPr>
                <w:rFonts w:eastAsia="Times New Roman"/>
                <w:sz w:val="24"/>
                <w:szCs w:val="24"/>
                <w:lang w:eastAsia="ru-RU"/>
              </w:rPr>
            </w:pPr>
            <w:r w:rsidRPr="007F020D">
              <w:rPr>
                <w:sz w:val="24"/>
                <w:szCs w:val="24"/>
              </w:rPr>
              <w:t>727 (59,5)</w:t>
            </w:r>
          </w:p>
        </w:tc>
        <w:tc>
          <w:tcPr>
            <w:tcW w:w="892" w:type="dxa"/>
            <w:vMerge w:val="restart"/>
          </w:tcPr>
          <w:p w14:paraId="2D4972E3" w14:textId="77777777" w:rsidR="003A1972" w:rsidRPr="007F020D" w:rsidRDefault="003A1972" w:rsidP="003A1972">
            <w:pPr>
              <w:ind w:hanging="85"/>
              <w:rPr>
                <w:sz w:val="24"/>
                <w:szCs w:val="24"/>
              </w:rPr>
            </w:pPr>
            <w:r w:rsidRPr="007F020D">
              <w:rPr>
                <w:rFonts w:eastAsia="Times New Roman"/>
                <w:sz w:val="24"/>
                <w:szCs w:val="24"/>
                <w:lang w:eastAsia="ru-RU"/>
              </w:rPr>
              <w:t>&lt;0,001</w:t>
            </w:r>
          </w:p>
        </w:tc>
      </w:tr>
      <w:tr w:rsidR="003A1972" w:rsidRPr="007F020D" w14:paraId="5A0DF8F1" w14:textId="77777777" w:rsidTr="003A1972">
        <w:trPr>
          <w:trHeight w:val="288"/>
          <w:jc w:val="center"/>
        </w:trPr>
        <w:tc>
          <w:tcPr>
            <w:tcW w:w="2317" w:type="dxa"/>
            <w:vMerge/>
            <w:shd w:val="clear" w:color="auto" w:fill="auto"/>
            <w:noWrap/>
            <w:hideMark/>
          </w:tcPr>
          <w:p w14:paraId="449A3902" w14:textId="77777777" w:rsidR="003A1972" w:rsidRPr="007F020D" w:rsidRDefault="003A1972" w:rsidP="003A1972">
            <w:pPr>
              <w:spacing w:line="228" w:lineRule="auto"/>
              <w:ind w:firstLine="23"/>
              <w:rPr>
                <w:rFonts w:eastAsia="Times New Roman"/>
                <w:sz w:val="24"/>
                <w:szCs w:val="24"/>
                <w:lang w:eastAsia="ru-RU"/>
              </w:rPr>
            </w:pPr>
          </w:p>
        </w:tc>
        <w:tc>
          <w:tcPr>
            <w:tcW w:w="2448" w:type="dxa"/>
            <w:shd w:val="clear" w:color="auto" w:fill="auto"/>
            <w:noWrap/>
            <w:hideMark/>
          </w:tcPr>
          <w:p w14:paraId="6B89ECF2" w14:textId="77777777" w:rsidR="003A1972" w:rsidRPr="007F020D" w:rsidRDefault="003A1972" w:rsidP="003A1972">
            <w:pPr>
              <w:spacing w:line="228" w:lineRule="auto"/>
              <w:ind w:firstLine="23"/>
              <w:rPr>
                <w:rFonts w:eastAsia="Times New Roman"/>
                <w:sz w:val="24"/>
                <w:szCs w:val="24"/>
                <w:lang w:eastAsia="ru-RU"/>
              </w:rPr>
            </w:pPr>
            <w:r w:rsidRPr="007F020D">
              <w:rPr>
                <w:rFonts w:eastAsia="Times New Roman"/>
                <w:sz w:val="24"/>
                <w:szCs w:val="24"/>
                <w:lang w:eastAsia="ru-RU"/>
              </w:rPr>
              <w:t>нет</w:t>
            </w:r>
          </w:p>
        </w:tc>
        <w:tc>
          <w:tcPr>
            <w:tcW w:w="1290" w:type="dxa"/>
            <w:shd w:val="clear" w:color="auto" w:fill="auto"/>
            <w:noWrap/>
            <w:vAlign w:val="center"/>
            <w:hideMark/>
          </w:tcPr>
          <w:p w14:paraId="2553FD59" w14:textId="024F7B4B" w:rsidR="003A1972" w:rsidRPr="007F020D" w:rsidRDefault="003A1972" w:rsidP="003A1972">
            <w:pPr>
              <w:ind w:right="-67" w:firstLine="0"/>
              <w:jc w:val="center"/>
              <w:rPr>
                <w:rFonts w:eastAsia="Times New Roman"/>
                <w:sz w:val="24"/>
                <w:szCs w:val="24"/>
                <w:lang w:eastAsia="ru-RU"/>
              </w:rPr>
            </w:pPr>
            <w:r w:rsidRPr="007F020D">
              <w:rPr>
                <w:sz w:val="24"/>
                <w:szCs w:val="24"/>
              </w:rPr>
              <w:t>292 (45,7)</w:t>
            </w:r>
          </w:p>
        </w:tc>
        <w:tc>
          <w:tcPr>
            <w:tcW w:w="1396" w:type="dxa"/>
            <w:shd w:val="clear" w:color="auto" w:fill="auto"/>
            <w:noWrap/>
            <w:vAlign w:val="center"/>
            <w:hideMark/>
          </w:tcPr>
          <w:p w14:paraId="222AF582" w14:textId="7D9272C6" w:rsidR="003A1972" w:rsidRPr="007F020D" w:rsidRDefault="003A1972" w:rsidP="003A1972">
            <w:pPr>
              <w:ind w:right="-67" w:firstLine="0"/>
              <w:jc w:val="center"/>
              <w:rPr>
                <w:rFonts w:eastAsia="Times New Roman"/>
                <w:sz w:val="24"/>
                <w:szCs w:val="24"/>
                <w:lang w:eastAsia="ru-RU"/>
              </w:rPr>
            </w:pPr>
            <w:r w:rsidRPr="007F020D">
              <w:rPr>
                <w:sz w:val="24"/>
                <w:szCs w:val="24"/>
              </w:rPr>
              <w:t>203 (34,8)</w:t>
            </w:r>
          </w:p>
        </w:tc>
        <w:tc>
          <w:tcPr>
            <w:tcW w:w="1396" w:type="dxa"/>
            <w:shd w:val="clear" w:color="auto" w:fill="auto"/>
            <w:noWrap/>
            <w:vAlign w:val="center"/>
            <w:hideMark/>
          </w:tcPr>
          <w:p w14:paraId="65193C37" w14:textId="75F08671" w:rsidR="003A1972" w:rsidRPr="007F020D" w:rsidRDefault="003A1972" w:rsidP="003A1972">
            <w:pPr>
              <w:ind w:right="-67" w:firstLine="0"/>
              <w:jc w:val="center"/>
              <w:rPr>
                <w:rFonts w:eastAsia="Times New Roman"/>
                <w:sz w:val="24"/>
                <w:szCs w:val="24"/>
                <w:lang w:eastAsia="ru-RU"/>
              </w:rPr>
            </w:pPr>
            <w:r w:rsidRPr="007F020D">
              <w:rPr>
                <w:sz w:val="24"/>
                <w:szCs w:val="24"/>
              </w:rPr>
              <w:t>495 (40,5)</w:t>
            </w:r>
          </w:p>
        </w:tc>
        <w:tc>
          <w:tcPr>
            <w:tcW w:w="892" w:type="dxa"/>
            <w:vMerge/>
          </w:tcPr>
          <w:p w14:paraId="1427E878" w14:textId="77777777" w:rsidR="003A1972" w:rsidRPr="007F020D" w:rsidRDefault="003A1972" w:rsidP="003A1972">
            <w:pPr>
              <w:ind w:hanging="85"/>
              <w:rPr>
                <w:sz w:val="24"/>
                <w:szCs w:val="24"/>
              </w:rPr>
            </w:pPr>
          </w:p>
        </w:tc>
      </w:tr>
      <w:tr w:rsidR="003A1972" w:rsidRPr="007F020D" w14:paraId="4BDBE2F6" w14:textId="77777777" w:rsidTr="003A1972">
        <w:trPr>
          <w:trHeight w:val="288"/>
          <w:jc w:val="center"/>
        </w:trPr>
        <w:tc>
          <w:tcPr>
            <w:tcW w:w="2317" w:type="dxa"/>
            <w:vMerge/>
            <w:shd w:val="clear" w:color="auto" w:fill="auto"/>
            <w:noWrap/>
          </w:tcPr>
          <w:p w14:paraId="65141BFA" w14:textId="77777777" w:rsidR="003A1972" w:rsidRPr="007F020D" w:rsidRDefault="003A1972" w:rsidP="003A1972">
            <w:pPr>
              <w:spacing w:line="228" w:lineRule="auto"/>
              <w:ind w:firstLine="23"/>
              <w:rPr>
                <w:rFonts w:eastAsia="Times New Roman"/>
                <w:sz w:val="24"/>
                <w:szCs w:val="24"/>
                <w:lang w:eastAsia="ru-RU"/>
              </w:rPr>
            </w:pPr>
          </w:p>
        </w:tc>
        <w:tc>
          <w:tcPr>
            <w:tcW w:w="2448" w:type="dxa"/>
            <w:shd w:val="clear" w:color="auto" w:fill="auto"/>
            <w:noWrap/>
          </w:tcPr>
          <w:p w14:paraId="4F822B46" w14:textId="77777777" w:rsidR="003A1972" w:rsidRPr="007F020D" w:rsidRDefault="003A1972" w:rsidP="003A1972">
            <w:pPr>
              <w:spacing w:line="228" w:lineRule="auto"/>
              <w:ind w:firstLine="23"/>
              <w:rPr>
                <w:rFonts w:eastAsia="Times New Roman"/>
                <w:sz w:val="24"/>
                <w:szCs w:val="24"/>
                <w:lang w:eastAsia="ru-RU"/>
              </w:rPr>
            </w:pPr>
            <w:r w:rsidRPr="007F020D">
              <w:rPr>
                <w:rFonts w:eastAsia="Times New Roman"/>
                <w:sz w:val="24"/>
                <w:szCs w:val="24"/>
                <w:lang w:eastAsia="ru-RU"/>
              </w:rPr>
              <w:t>итого</w:t>
            </w:r>
          </w:p>
        </w:tc>
        <w:tc>
          <w:tcPr>
            <w:tcW w:w="1290" w:type="dxa"/>
            <w:shd w:val="clear" w:color="auto" w:fill="auto"/>
            <w:noWrap/>
            <w:vAlign w:val="center"/>
          </w:tcPr>
          <w:p w14:paraId="4FC2F405" w14:textId="3E399ED3" w:rsidR="003A1972" w:rsidRPr="007F020D" w:rsidRDefault="003A1972" w:rsidP="003A1972">
            <w:pPr>
              <w:ind w:right="-67" w:firstLine="0"/>
              <w:jc w:val="center"/>
              <w:rPr>
                <w:sz w:val="24"/>
                <w:szCs w:val="24"/>
              </w:rPr>
            </w:pPr>
            <w:r w:rsidRPr="007F020D">
              <w:rPr>
                <w:sz w:val="24"/>
                <w:szCs w:val="24"/>
              </w:rPr>
              <w:t>639 (100,0)</w:t>
            </w:r>
          </w:p>
        </w:tc>
        <w:tc>
          <w:tcPr>
            <w:tcW w:w="1396" w:type="dxa"/>
            <w:shd w:val="clear" w:color="auto" w:fill="auto"/>
            <w:noWrap/>
            <w:vAlign w:val="center"/>
          </w:tcPr>
          <w:p w14:paraId="05184A9F" w14:textId="457D13F8" w:rsidR="003A1972" w:rsidRPr="007F020D" w:rsidRDefault="003A1972" w:rsidP="003A1972">
            <w:pPr>
              <w:ind w:right="-67" w:firstLine="0"/>
              <w:jc w:val="center"/>
              <w:rPr>
                <w:sz w:val="24"/>
                <w:szCs w:val="24"/>
              </w:rPr>
            </w:pPr>
            <w:r w:rsidRPr="007F020D">
              <w:rPr>
                <w:sz w:val="24"/>
                <w:szCs w:val="24"/>
              </w:rPr>
              <w:t>583 (100,0)</w:t>
            </w:r>
          </w:p>
        </w:tc>
        <w:tc>
          <w:tcPr>
            <w:tcW w:w="1396" w:type="dxa"/>
            <w:shd w:val="clear" w:color="auto" w:fill="auto"/>
            <w:noWrap/>
            <w:vAlign w:val="center"/>
          </w:tcPr>
          <w:p w14:paraId="0FF37155" w14:textId="13E4A43A" w:rsidR="003A1972" w:rsidRPr="007F020D" w:rsidRDefault="003A1972" w:rsidP="003A1972">
            <w:pPr>
              <w:ind w:right="-67" w:firstLine="0"/>
              <w:jc w:val="center"/>
              <w:rPr>
                <w:sz w:val="24"/>
                <w:szCs w:val="24"/>
              </w:rPr>
            </w:pPr>
            <w:r w:rsidRPr="007F020D">
              <w:rPr>
                <w:sz w:val="24"/>
                <w:szCs w:val="24"/>
              </w:rPr>
              <w:t>1222 (100,0)</w:t>
            </w:r>
          </w:p>
        </w:tc>
        <w:tc>
          <w:tcPr>
            <w:tcW w:w="892" w:type="dxa"/>
            <w:vMerge/>
          </w:tcPr>
          <w:p w14:paraId="094F8CDE" w14:textId="77777777" w:rsidR="003A1972" w:rsidRPr="007F020D" w:rsidRDefault="003A1972" w:rsidP="003A1972">
            <w:pPr>
              <w:ind w:hanging="85"/>
              <w:rPr>
                <w:sz w:val="24"/>
                <w:szCs w:val="24"/>
              </w:rPr>
            </w:pPr>
          </w:p>
        </w:tc>
      </w:tr>
      <w:tr w:rsidR="001D34B3" w:rsidRPr="007F020D" w14:paraId="15D49CB3" w14:textId="77777777" w:rsidTr="003A1972">
        <w:trPr>
          <w:trHeight w:val="288"/>
          <w:jc w:val="center"/>
        </w:trPr>
        <w:tc>
          <w:tcPr>
            <w:tcW w:w="2317" w:type="dxa"/>
            <w:vMerge w:val="restart"/>
            <w:shd w:val="clear" w:color="auto" w:fill="auto"/>
            <w:noWrap/>
            <w:hideMark/>
          </w:tcPr>
          <w:p w14:paraId="4D9EC7B1" w14:textId="77777777" w:rsidR="00E14F3F" w:rsidRPr="007F020D" w:rsidRDefault="00E14F3F" w:rsidP="003A1972">
            <w:pPr>
              <w:spacing w:line="228" w:lineRule="auto"/>
              <w:ind w:firstLine="23"/>
              <w:rPr>
                <w:rFonts w:eastAsia="Times New Roman"/>
                <w:sz w:val="24"/>
                <w:szCs w:val="24"/>
                <w:lang w:eastAsia="ru-RU"/>
              </w:rPr>
            </w:pPr>
            <w:bookmarkStart w:id="69" w:name="_Hlk172193171"/>
            <w:r w:rsidRPr="007F020D">
              <w:rPr>
                <w:rFonts w:eastAsia="Times New Roman"/>
                <w:sz w:val="24"/>
                <w:szCs w:val="24"/>
                <w:lang w:eastAsia="ru-RU"/>
              </w:rPr>
              <w:t>Как часто вы принимаете лекарства</w:t>
            </w:r>
            <w:bookmarkEnd w:id="69"/>
          </w:p>
        </w:tc>
        <w:tc>
          <w:tcPr>
            <w:tcW w:w="2448" w:type="dxa"/>
            <w:shd w:val="clear" w:color="auto" w:fill="auto"/>
            <w:noWrap/>
            <w:hideMark/>
          </w:tcPr>
          <w:p w14:paraId="5F5FA059" w14:textId="77777777"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по необходимости</w:t>
            </w:r>
          </w:p>
        </w:tc>
        <w:tc>
          <w:tcPr>
            <w:tcW w:w="1290" w:type="dxa"/>
            <w:shd w:val="clear" w:color="auto" w:fill="auto"/>
            <w:noWrap/>
            <w:vAlign w:val="center"/>
          </w:tcPr>
          <w:p w14:paraId="7297685F" w14:textId="438ECF6F" w:rsidR="00E14F3F" w:rsidRPr="007F020D" w:rsidRDefault="00E14F3F" w:rsidP="003A1972">
            <w:pPr>
              <w:ind w:right="-95" w:hanging="48"/>
              <w:jc w:val="center"/>
              <w:rPr>
                <w:rFonts w:eastAsia="Times New Roman"/>
                <w:sz w:val="24"/>
                <w:szCs w:val="24"/>
                <w:lang w:eastAsia="ru-RU"/>
              </w:rPr>
            </w:pPr>
            <w:r w:rsidRPr="007F020D">
              <w:rPr>
                <w:sz w:val="24"/>
                <w:szCs w:val="24"/>
              </w:rPr>
              <w:t>167 (48,1)</w:t>
            </w:r>
          </w:p>
        </w:tc>
        <w:tc>
          <w:tcPr>
            <w:tcW w:w="1396" w:type="dxa"/>
            <w:shd w:val="clear" w:color="auto" w:fill="auto"/>
            <w:noWrap/>
            <w:vAlign w:val="center"/>
          </w:tcPr>
          <w:p w14:paraId="358BEFE3" w14:textId="6A73F532" w:rsidR="00E14F3F" w:rsidRPr="007F020D" w:rsidRDefault="00E14F3F" w:rsidP="003A1972">
            <w:pPr>
              <w:ind w:right="-95" w:hanging="48"/>
              <w:jc w:val="center"/>
              <w:rPr>
                <w:rFonts w:eastAsia="Times New Roman"/>
                <w:sz w:val="24"/>
                <w:szCs w:val="24"/>
                <w:lang w:eastAsia="ru-RU"/>
              </w:rPr>
            </w:pPr>
            <w:r w:rsidRPr="007F020D">
              <w:rPr>
                <w:sz w:val="24"/>
                <w:szCs w:val="24"/>
              </w:rPr>
              <w:t>146 (38,4)</w:t>
            </w:r>
          </w:p>
        </w:tc>
        <w:tc>
          <w:tcPr>
            <w:tcW w:w="1396" w:type="dxa"/>
            <w:shd w:val="clear" w:color="auto" w:fill="auto"/>
            <w:noWrap/>
            <w:vAlign w:val="center"/>
          </w:tcPr>
          <w:p w14:paraId="547E962E" w14:textId="68A9E591" w:rsidR="00E14F3F" w:rsidRPr="007F020D" w:rsidRDefault="00E14F3F" w:rsidP="003A1972">
            <w:pPr>
              <w:ind w:right="-95" w:hanging="48"/>
              <w:jc w:val="center"/>
              <w:rPr>
                <w:rFonts w:eastAsia="Times New Roman"/>
                <w:sz w:val="24"/>
                <w:szCs w:val="24"/>
                <w:lang w:eastAsia="ru-RU"/>
              </w:rPr>
            </w:pPr>
            <w:r w:rsidRPr="007F020D">
              <w:rPr>
                <w:sz w:val="24"/>
                <w:szCs w:val="24"/>
              </w:rPr>
              <w:t>313 (43,1)</w:t>
            </w:r>
          </w:p>
        </w:tc>
        <w:tc>
          <w:tcPr>
            <w:tcW w:w="892" w:type="dxa"/>
            <w:vMerge w:val="restart"/>
          </w:tcPr>
          <w:p w14:paraId="17543DD4" w14:textId="77777777" w:rsidR="00E14F3F" w:rsidRPr="007F020D" w:rsidRDefault="00E14F3F" w:rsidP="003A1972">
            <w:pPr>
              <w:ind w:hanging="85"/>
              <w:rPr>
                <w:sz w:val="24"/>
                <w:szCs w:val="24"/>
              </w:rPr>
            </w:pPr>
            <w:r w:rsidRPr="007F020D">
              <w:rPr>
                <w:rFonts w:eastAsia="Times New Roman"/>
                <w:sz w:val="24"/>
                <w:szCs w:val="24"/>
                <w:lang w:eastAsia="ru-RU"/>
              </w:rPr>
              <w:t>&lt;0,001</w:t>
            </w:r>
          </w:p>
        </w:tc>
      </w:tr>
      <w:tr w:rsidR="001D34B3" w:rsidRPr="007F020D" w14:paraId="6B4C13A9" w14:textId="77777777" w:rsidTr="003A1972">
        <w:trPr>
          <w:trHeight w:val="288"/>
          <w:jc w:val="center"/>
        </w:trPr>
        <w:tc>
          <w:tcPr>
            <w:tcW w:w="2317" w:type="dxa"/>
            <w:vMerge/>
            <w:shd w:val="clear" w:color="auto" w:fill="auto"/>
            <w:noWrap/>
            <w:hideMark/>
          </w:tcPr>
          <w:p w14:paraId="188C38BA" w14:textId="77777777" w:rsidR="00E14F3F" w:rsidRPr="007F020D" w:rsidRDefault="00E14F3F" w:rsidP="003A1972">
            <w:pPr>
              <w:spacing w:line="228" w:lineRule="auto"/>
              <w:ind w:firstLine="23"/>
              <w:rPr>
                <w:rFonts w:eastAsia="Times New Roman"/>
                <w:sz w:val="24"/>
                <w:szCs w:val="24"/>
                <w:lang w:eastAsia="ru-RU"/>
              </w:rPr>
            </w:pPr>
          </w:p>
        </w:tc>
        <w:tc>
          <w:tcPr>
            <w:tcW w:w="2448" w:type="dxa"/>
            <w:shd w:val="clear" w:color="auto" w:fill="auto"/>
            <w:noWrap/>
            <w:hideMark/>
          </w:tcPr>
          <w:p w14:paraId="5668E5CD" w14:textId="77777777"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регулярно курсами (раз в полгода, раз в год и т.д.)</w:t>
            </w:r>
          </w:p>
        </w:tc>
        <w:tc>
          <w:tcPr>
            <w:tcW w:w="1290" w:type="dxa"/>
            <w:shd w:val="clear" w:color="auto" w:fill="auto"/>
            <w:noWrap/>
            <w:vAlign w:val="center"/>
          </w:tcPr>
          <w:p w14:paraId="1144C616" w14:textId="58B8AA71" w:rsidR="00E14F3F" w:rsidRPr="007F020D" w:rsidRDefault="00E14F3F" w:rsidP="003A1972">
            <w:pPr>
              <w:ind w:right="-95" w:hanging="48"/>
              <w:jc w:val="center"/>
              <w:rPr>
                <w:rFonts w:eastAsia="Times New Roman"/>
                <w:sz w:val="24"/>
                <w:szCs w:val="24"/>
                <w:lang w:eastAsia="ru-RU"/>
              </w:rPr>
            </w:pPr>
            <w:r w:rsidRPr="007F020D">
              <w:rPr>
                <w:sz w:val="24"/>
                <w:szCs w:val="24"/>
              </w:rPr>
              <w:t>77 (22,2)</w:t>
            </w:r>
          </w:p>
        </w:tc>
        <w:tc>
          <w:tcPr>
            <w:tcW w:w="1396" w:type="dxa"/>
            <w:shd w:val="clear" w:color="auto" w:fill="auto"/>
            <w:noWrap/>
            <w:vAlign w:val="center"/>
          </w:tcPr>
          <w:p w14:paraId="167000F4" w14:textId="0FCFC3E4" w:rsidR="00E14F3F" w:rsidRPr="007F020D" w:rsidRDefault="00E14F3F" w:rsidP="003A1972">
            <w:pPr>
              <w:ind w:right="-95" w:hanging="48"/>
              <w:jc w:val="center"/>
              <w:rPr>
                <w:rFonts w:eastAsia="Times New Roman"/>
                <w:sz w:val="24"/>
                <w:szCs w:val="24"/>
                <w:lang w:eastAsia="ru-RU"/>
              </w:rPr>
            </w:pPr>
            <w:r w:rsidRPr="007F020D">
              <w:rPr>
                <w:sz w:val="24"/>
                <w:szCs w:val="24"/>
              </w:rPr>
              <w:t>107 (28,2)</w:t>
            </w:r>
          </w:p>
        </w:tc>
        <w:tc>
          <w:tcPr>
            <w:tcW w:w="1396" w:type="dxa"/>
            <w:shd w:val="clear" w:color="auto" w:fill="auto"/>
            <w:noWrap/>
            <w:vAlign w:val="center"/>
          </w:tcPr>
          <w:p w14:paraId="61E144A4" w14:textId="58D8D686" w:rsidR="00E14F3F" w:rsidRPr="007F020D" w:rsidRDefault="00E14F3F" w:rsidP="003A1972">
            <w:pPr>
              <w:ind w:right="-95" w:hanging="48"/>
              <w:jc w:val="center"/>
              <w:rPr>
                <w:rFonts w:eastAsia="Times New Roman"/>
                <w:sz w:val="24"/>
                <w:szCs w:val="24"/>
                <w:lang w:eastAsia="ru-RU"/>
              </w:rPr>
            </w:pPr>
            <w:r w:rsidRPr="007F020D">
              <w:rPr>
                <w:sz w:val="24"/>
                <w:szCs w:val="24"/>
              </w:rPr>
              <w:t>184 (25,3)</w:t>
            </w:r>
          </w:p>
        </w:tc>
        <w:tc>
          <w:tcPr>
            <w:tcW w:w="892" w:type="dxa"/>
            <w:vMerge/>
          </w:tcPr>
          <w:p w14:paraId="1A1323AB" w14:textId="77777777" w:rsidR="00E14F3F" w:rsidRPr="007F020D" w:rsidRDefault="00E14F3F" w:rsidP="003A1972">
            <w:pPr>
              <w:ind w:hanging="85"/>
              <w:rPr>
                <w:sz w:val="24"/>
                <w:szCs w:val="24"/>
              </w:rPr>
            </w:pPr>
          </w:p>
        </w:tc>
      </w:tr>
      <w:tr w:rsidR="001D34B3" w:rsidRPr="007F020D" w14:paraId="2EC1418F" w14:textId="77777777" w:rsidTr="003A1972">
        <w:trPr>
          <w:trHeight w:val="288"/>
          <w:jc w:val="center"/>
        </w:trPr>
        <w:tc>
          <w:tcPr>
            <w:tcW w:w="2317" w:type="dxa"/>
            <w:vMerge/>
            <w:shd w:val="clear" w:color="auto" w:fill="auto"/>
            <w:noWrap/>
            <w:hideMark/>
          </w:tcPr>
          <w:p w14:paraId="609B319B" w14:textId="77777777" w:rsidR="00E14F3F" w:rsidRPr="007F020D" w:rsidRDefault="00E14F3F" w:rsidP="003A1972">
            <w:pPr>
              <w:spacing w:line="228" w:lineRule="auto"/>
              <w:ind w:firstLine="23"/>
              <w:rPr>
                <w:rFonts w:eastAsia="Times New Roman"/>
                <w:sz w:val="24"/>
                <w:szCs w:val="24"/>
                <w:lang w:eastAsia="ru-RU"/>
              </w:rPr>
            </w:pPr>
          </w:p>
        </w:tc>
        <w:tc>
          <w:tcPr>
            <w:tcW w:w="2448" w:type="dxa"/>
            <w:shd w:val="clear" w:color="auto" w:fill="auto"/>
            <w:noWrap/>
            <w:hideMark/>
          </w:tcPr>
          <w:p w14:paraId="3CCAE0D9" w14:textId="4FA6950E"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ежедневно/постоян</w:t>
            </w:r>
            <w:r w:rsidR="003A1972">
              <w:rPr>
                <w:rFonts w:eastAsia="Times New Roman"/>
                <w:sz w:val="24"/>
                <w:szCs w:val="24"/>
                <w:lang w:val="kk-KZ" w:eastAsia="ru-RU"/>
              </w:rPr>
              <w:t xml:space="preserve"> </w:t>
            </w:r>
            <w:r w:rsidRPr="007F020D">
              <w:rPr>
                <w:rFonts w:eastAsia="Times New Roman"/>
                <w:sz w:val="24"/>
                <w:szCs w:val="24"/>
                <w:lang w:eastAsia="ru-RU"/>
              </w:rPr>
              <w:t>но</w:t>
            </w:r>
          </w:p>
        </w:tc>
        <w:tc>
          <w:tcPr>
            <w:tcW w:w="1290" w:type="dxa"/>
            <w:shd w:val="clear" w:color="auto" w:fill="auto"/>
            <w:noWrap/>
            <w:vAlign w:val="center"/>
          </w:tcPr>
          <w:p w14:paraId="4E20C0FE" w14:textId="3F6F9814" w:rsidR="00E14F3F" w:rsidRPr="007F020D" w:rsidRDefault="00E14F3F" w:rsidP="003A1972">
            <w:pPr>
              <w:ind w:right="-95" w:hanging="48"/>
              <w:jc w:val="center"/>
              <w:rPr>
                <w:rFonts w:eastAsia="Times New Roman"/>
                <w:sz w:val="24"/>
                <w:szCs w:val="24"/>
                <w:lang w:eastAsia="ru-RU"/>
              </w:rPr>
            </w:pPr>
            <w:r w:rsidRPr="007F020D">
              <w:rPr>
                <w:sz w:val="24"/>
                <w:szCs w:val="24"/>
              </w:rPr>
              <w:t>103 (29,7)</w:t>
            </w:r>
          </w:p>
        </w:tc>
        <w:tc>
          <w:tcPr>
            <w:tcW w:w="1396" w:type="dxa"/>
            <w:shd w:val="clear" w:color="auto" w:fill="auto"/>
            <w:noWrap/>
            <w:vAlign w:val="center"/>
          </w:tcPr>
          <w:p w14:paraId="5998BA25" w14:textId="69F5A535" w:rsidR="00E14F3F" w:rsidRPr="007F020D" w:rsidRDefault="00E14F3F" w:rsidP="003A1972">
            <w:pPr>
              <w:ind w:right="-95" w:hanging="48"/>
              <w:jc w:val="center"/>
              <w:rPr>
                <w:rFonts w:eastAsia="Times New Roman"/>
                <w:sz w:val="24"/>
                <w:szCs w:val="24"/>
                <w:lang w:eastAsia="ru-RU"/>
              </w:rPr>
            </w:pPr>
            <w:r w:rsidRPr="007F020D">
              <w:rPr>
                <w:sz w:val="24"/>
                <w:szCs w:val="24"/>
              </w:rPr>
              <w:t>127 (33,4)</w:t>
            </w:r>
          </w:p>
        </w:tc>
        <w:tc>
          <w:tcPr>
            <w:tcW w:w="1396" w:type="dxa"/>
            <w:shd w:val="clear" w:color="auto" w:fill="auto"/>
            <w:noWrap/>
            <w:vAlign w:val="center"/>
          </w:tcPr>
          <w:p w14:paraId="532A1088" w14:textId="11AAAD45" w:rsidR="00E14F3F" w:rsidRPr="007F020D" w:rsidRDefault="00E14F3F" w:rsidP="003A1972">
            <w:pPr>
              <w:ind w:right="-95" w:hanging="48"/>
              <w:jc w:val="center"/>
              <w:rPr>
                <w:rFonts w:eastAsia="Times New Roman"/>
                <w:sz w:val="24"/>
                <w:szCs w:val="24"/>
                <w:lang w:eastAsia="ru-RU"/>
              </w:rPr>
            </w:pPr>
            <w:r w:rsidRPr="007F020D">
              <w:rPr>
                <w:sz w:val="24"/>
                <w:szCs w:val="24"/>
              </w:rPr>
              <w:t>230 (31,6)</w:t>
            </w:r>
          </w:p>
        </w:tc>
        <w:tc>
          <w:tcPr>
            <w:tcW w:w="892" w:type="dxa"/>
            <w:vMerge/>
          </w:tcPr>
          <w:p w14:paraId="0FC90B40" w14:textId="77777777" w:rsidR="00E14F3F" w:rsidRPr="007F020D" w:rsidRDefault="00E14F3F" w:rsidP="003A1972">
            <w:pPr>
              <w:ind w:hanging="85"/>
              <w:rPr>
                <w:sz w:val="24"/>
                <w:szCs w:val="24"/>
              </w:rPr>
            </w:pPr>
          </w:p>
        </w:tc>
      </w:tr>
      <w:tr w:rsidR="001D34B3" w:rsidRPr="007F020D" w14:paraId="0A2B4F40" w14:textId="77777777" w:rsidTr="003A1972">
        <w:trPr>
          <w:trHeight w:val="288"/>
          <w:jc w:val="center"/>
        </w:trPr>
        <w:tc>
          <w:tcPr>
            <w:tcW w:w="2317" w:type="dxa"/>
            <w:vMerge/>
            <w:shd w:val="clear" w:color="auto" w:fill="auto"/>
            <w:noWrap/>
          </w:tcPr>
          <w:p w14:paraId="46FCE457" w14:textId="77777777" w:rsidR="00E14F3F" w:rsidRPr="007F020D" w:rsidRDefault="00E14F3F" w:rsidP="003A1972">
            <w:pPr>
              <w:spacing w:line="228" w:lineRule="auto"/>
              <w:ind w:firstLine="23"/>
              <w:rPr>
                <w:rFonts w:eastAsia="Times New Roman"/>
                <w:sz w:val="24"/>
                <w:szCs w:val="24"/>
                <w:lang w:eastAsia="ru-RU"/>
              </w:rPr>
            </w:pPr>
          </w:p>
        </w:tc>
        <w:tc>
          <w:tcPr>
            <w:tcW w:w="2448" w:type="dxa"/>
            <w:shd w:val="clear" w:color="auto" w:fill="auto"/>
            <w:noWrap/>
          </w:tcPr>
          <w:p w14:paraId="6ED0ABD4" w14:textId="77777777"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Итого</w:t>
            </w:r>
          </w:p>
        </w:tc>
        <w:tc>
          <w:tcPr>
            <w:tcW w:w="1290" w:type="dxa"/>
            <w:shd w:val="clear" w:color="auto" w:fill="auto"/>
            <w:noWrap/>
            <w:vAlign w:val="center"/>
          </w:tcPr>
          <w:p w14:paraId="565CD621" w14:textId="372A07BD" w:rsidR="00E14F3F" w:rsidRPr="007F020D" w:rsidRDefault="00E14F3F" w:rsidP="003A1972">
            <w:pPr>
              <w:ind w:right="-95" w:hanging="48"/>
              <w:jc w:val="center"/>
              <w:rPr>
                <w:sz w:val="24"/>
                <w:szCs w:val="24"/>
              </w:rPr>
            </w:pPr>
            <w:r w:rsidRPr="007F020D">
              <w:rPr>
                <w:sz w:val="24"/>
                <w:szCs w:val="24"/>
              </w:rPr>
              <w:t>347 (100,0)</w:t>
            </w:r>
          </w:p>
        </w:tc>
        <w:tc>
          <w:tcPr>
            <w:tcW w:w="1396" w:type="dxa"/>
            <w:shd w:val="clear" w:color="auto" w:fill="auto"/>
            <w:noWrap/>
            <w:vAlign w:val="center"/>
          </w:tcPr>
          <w:p w14:paraId="428FA267" w14:textId="75DE3DCC" w:rsidR="00E14F3F" w:rsidRPr="007F020D" w:rsidRDefault="00E14F3F" w:rsidP="003A1972">
            <w:pPr>
              <w:ind w:right="-95" w:hanging="48"/>
              <w:jc w:val="center"/>
              <w:rPr>
                <w:sz w:val="24"/>
                <w:szCs w:val="24"/>
              </w:rPr>
            </w:pPr>
            <w:r w:rsidRPr="007F020D">
              <w:rPr>
                <w:sz w:val="24"/>
                <w:szCs w:val="24"/>
              </w:rPr>
              <w:t>380 (100,0)</w:t>
            </w:r>
          </w:p>
        </w:tc>
        <w:tc>
          <w:tcPr>
            <w:tcW w:w="1396" w:type="dxa"/>
            <w:shd w:val="clear" w:color="auto" w:fill="auto"/>
            <w:noWrap/>
            <w:vAlign w:val="center"/>
          </w:tcPr>
          <w:p w14:paraId="1B563145" w14:textId="5BC5FAB2" w:rsidR="00E14F3F" w:rsidRPr="007F020D" w:rsidRDefault="00E14F3F" w:rsidP="003A1972">
            <w:pPr>
              <w:ind w:right="-95" w:hanging="48"/>
              <w:jc w:val="center"/>
              <w:rPr>
                <w:sz w:val="24"/>
                <w:szCs w:val="24"/>
              </w:rPr>
            </w:pPr>
            <w:r w:rsidRPr="007F020D">
              <w:rPr>
                <w:sz w:val="24"/>
                <w:szCs w:val="24"/>
              </w:rPr>
              <w:t>727 (100,0)</w:t>
            </w:r>
          </w:p>
        </w:tc>
        <w:tc>
          <w:tcPr>
            <w:tcW w:w="892" w:type="dxa"/>
            <w:vMerge/>
          </w:tcPr>
          <w:p w14:paraId="54ACF477" w14:textId="77777777" w:rsidR="00E14F3F" w:rsidRPr="007F020D" w:rsidRDefault="00E14F3F" w:rsidP="003A1972">
            <w:pPr>
              <w:ind w:hanging="85"/>
              <w:rPr>
                <w:sz w:val="24"/>
                <w:szCs w:val="24"/>
              </w:rPr>
            </w:pPr>
          </w:p>
        </w:tc>
      </w:tr>
      <w:tr w:rsidR="001D34B3" w:rsidRPr="007F020D" w14:paraId="050118CF" w14:textId="77777777" w:rsidTr="003A1972">
        <w:trPr>
          <w:trHeight w:val="288"/>
          <w:jc w:val="center"/>
        </w:trPr>
        <w:tc>
          <w:tcPr>
            <w:tcW w:w="2317" w:type="dxa"/>
            <w:vMerge w:val="restart"/>
            <w:shd w:val="clear" w:color="auto" w:fill="auto"/>
            <w:noWrap/>
            <w:hideMark/>
          </w:tcPr>
          <w:p w14:paraId="3A8C11CF" w14:textId="77777777"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 xml:space="preserve">Положены ли вам лекарства в рамках ГОБМП/ОСМС (бесплатно)? </w:t>
            </w:r>
          </w:p>
        </w:tc>
        <w:tc>
          <w:tcPr>
            <w:tcW w:w="2448" w:type="dxa"/>
            <w:shd w:val="clear" w:color="auto" w:fill="auto"/>
            <w:noWrap/>
            <w:hideMark/>
          </w:tcPr>
          <w:p w14:paraId="2A93F796" w14:textId="77777777"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Да</w:t>
            </w:r>
          </w:p>
        </w:tc>
        <w:tc>
          <w:tcPr>
            <w:tcW w:w="1290" w:type="dxa"/>
            <w:shd w:val="clear" w:color="auto" w:fill="auto"/>
            <w:noWrap/>
            <w:vAlign w:val="center"/>
          </w:tcPr>
          <w:p w14:paraId="098DF09D" w14:textId="6277BAA5" w:rsidR="00E14F3F" w:rsidRPr="007F020D" w:rsidRDefault="00E14F3F" w:rsidP="003A1972">
            <w:pPr>
              <w:ind w:right="-95" w:hanging="48"/>
              <w:jc w:val="center"/>
              <w:rPr>
                <w:rFonts w:eastAsia="Times New Roman"/>
                <w:sz w:val="24"/>
                <w:szCs w:val="24"/>
                <w:lang w:eastAsia="ru-RU"/>
              </w:rPr>
            </w:pPr>
            <w:r w:rsidRPr="007F020D">
              <w:rPr>
                <w:sz w:val="24"/>
                <w:szCs w:val="24"/>
              </w:rPr>
              <w:t>347 (54,3)</w:t>
            </w:r>
          </w:p>
        </w:tc>
        <w:tc>
          <w:tcPr>
            <w:tcW w:w="1396" w:type="dxa"/>
            <w:shd w:val="clear" w:color="auto" w:fill="auto"/>
            <w:noWrap/>
            <w:vAlign w:val="center"/>
          </w:tcPr>
          <w:p w14:paraId="25547694" w14:textId="3E6CFACC" w:rsidR="00E14F3F" w:rsidRPr="007F020D" w:rsidRDefault="00E14F3F" w:rsidP="003A1972">
            <w:pPr>
              <w:ind w:right="-95" w:hanging="48"/>
              <w:jc w:val="center"/>
              <w:rPr>
                <w:rFonts w:eastAsia="Times New Roman"/>
                <w:sz w:val="24"/>
                <w:szCs w:val="24"/>
                <w:lang w:eastAsia="ru-RU"/>
              </w:rPr>
            </w:pPr>
            <w:r w:rsidRPr="007F020D">
              <w:rPr>
                <w:sz w:val="24"/>
                <w:szCs w:val="24"/>
              </w:rPr>
              <w:t>380 (65,2)</w:t>
            </w:r>
          </w:p>
        </w:tc>
        <w:tc>
          <w:tcPr>
            <w:tcW w:w="1396" w:type="dxa"/>
            <w:shd w:val="clear" w:color="auto" w:fill="auto"/>
            <w:noWrap/>
            <w:vAlign w:val="center"/>
          </w:tcPr>
          <w:p w14:paraId="3455C071" w14:textId="552F5535" w:rsidR="00E14F3F" w:rsidRPr="007F020D" w:rsidRDefault="00E14F3F" w:rsidP="003A1972">
            <w:pPr>
              <w:ind w:right="-95" w:hanging="48"/>
              <w:jc w:val="center"/>
              <w:rPr>
                <w:rFonts w:eastAsia="Times New Roman"/>
                <w:sz w:val="24"/>
                <w:szCs w:val="24"/>
                <w:lang w:eastAsia="ru-RU"/>
              </w:rPr>
            </w:pPr>
            <w:r w:rsidRPr="007F020D">
              <w:rPr>
                <w:sz w:val="24"/>
                <w:szCs w:val="24"/>
              </w:rPr>
              <w:t>727 (59,5)</w:t>
            </w:r>
          </w:p>
        </w:tc>
        <w:tc>
          <w:tcPr>
            <w:tcW w:w="892" w:type="dxa"/>
            <w:vMerge w:val="restart"/>
          </w:tcPr>
          <w:p w14:paraId="58C47D20" w14:textId="77777777" w:rsidR="00E14F3F" w:rsidRPr="007F020D" w:rsidRDefault="00E14F3F" w:rsidP="003A1972">
            <w:pPr>
              <w:ind w:hanging="85"/>
              <w:rPr>
                <w:sz w:val="24"/>
                <w:szCs w:val="24"/>
              </w:rPr>
            </w:pPr>
            <w:r w:rsidRPr="007F020D">
              <w:rPr>
                <w:rFonts w:eastAsia="Times New Roman"/>
                <w:sz w:val="24"/>
                <w:szCs w:val="24"/>
                <w:lang w:eastAsia="ru-RU"/>
              </w:rPr>
              <w:t>&lt;0,001</w:t>
            </w:r>
          </w:p>
        </w:tc>
      </w:tr>
      <w:tr w:rsidR="001D34B3" w:rsidRPr="007F020D" w14:paraId="57704D8E" w14:textId="77777777" w:rsidTr="003A1972">
        <w:trPr>
          <w:trHeight w:val="288"/>
          <w:jc w:val="center"/>
        </w:trPr>
        <w:tc>
          <w:tcPr>
            <w:tcW w:w="2317" w:type="dxa"/>
            <w:vMerge/>
            <w:tcBorders>
              <w:bottom w:val="single" w:sz="4" w:space="0" w:color="auto"/>
            </w:tcBorders>
            <w:shd w:val="clear" w:color="auto" w:fill="auto"/>
            <w:noWrap/>
          </w:tcPr>
          <w:p w14:paraId="16216B0F" w14:textId="77777777" w:rsidR="00E14F3F" w:rsidRPr="007F020D" w:rsidRDefault="00E14F3F" w:rsidP="003A1972">
            <w:pPr>
              <w:spacing w:line="228" w:lineRule="auto"/>
              <w:ind w:firstLine="23"/>
              <w:rPr>
                <w:rFonts w:eastAsia="Times New Roman"/>
                <w:sz w:val="24"/>
                <w:szCs w:val="24"/>
                <w:lang w:eastAsia="ru-RU"/>
              </w:rPr>
            </w:pPr>
          </w:p>
        </w:tc>
        <w:tc>
          <w:tcPr>
            <w:tcW w:w="2448" w:type="dxa"/>
            <w:shd w:val="clear" w:color="auto" w:fill="auto"/>
            <w:noWrap/>
          </w:tcPr>
          <w:p w14:paraId="1B14D839" w14:textId="77777777"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нет</w:t>
            </w:r>
          </w:p>
        </w:tc>
        <w:tc>
          <w:tcPr>
            <w:tcW w:w="1290" w:type="dxa"/>
            <w:shd w:val="clear" w:color="auto" w:fill="auto"/>
            <w:noWrap/>
            <w:vAlign w:val="center"/>
          </w:tcPr>
          <w:p w14:paraId="09B7B7E9" w14:textId="264035BE" w:rsidR="00E14F3F" w:rsidRPr="007F020D" w:rsidRDefault="00E14F3F" w:rsidP="003A1972">
            <w:pPr>
              <w:ind w:right="-95" w:hanging="48"/>
              <w:jc w:val="center"/>
              <w:rPr>
                <w:rFonts w:eastAsia="Times New Roman"/>
                <w:sz w:val="24"/>
                <w:szCs w:val="24"/>
                <w:lang w:eastAsia="ru-RU"/>
              </w:rPr>
            </w:pPr>
            <w:r w:rsidRPr="007F020D">
              <w:rPr>
                <w:sz w:val="24"/>
                <w:szCs w:val="24"/>
              </w:rPr>
              <w:t>292 (45,7)</w:t>
            </w:r>
          </w:p>
        </w:tc>
        <w:tc>
          <w:tcPr>
            <w:tcW w:w="1396" w:type="dxa"/>
            <w:shd w:val="clear" w:color="auto" w:fill="auto"/>
            <w:noWrap/>
            <w:vAlign w:val="center"/>
          </w:tcPr>
          <w:p w14:paraId="681717C5" w14:textId="37AA1532" w:rsidR="00E14F3F" w:rsidRPr="007F020D" w:rsidRDefault="00E14F3F" w:rsidP="003A1972">
            <w:pPr>
              <w:ind w:right="-95" w:hanging="48"/>
              <w:jc w:val="center"/>
              <w:rPr>
                <w:rFonts w:eastAsia="Times New Roman"/>
                <w:sz w:val="24"/>
                <w:szCs w:val="24"/>
                <w:lang w:eastAsia="ru-RU"/>
              </w:rPr>
            </w:pPr>
            <w:r w:rsidRPr="007F020D">
              <w:rPr>
                <w:sz w:val="24"/>
                <w:szCs w:val="24"/>
              </w:rPr>
              <w:t>203 (34,8)</w:t>
            </w:r>
          </w:p>
        </w:tc>
        <w:tc>
          <w:tcPr>
            <w:tcW w:w="1396" w:type="dxa"/>
            <w:shd w:val="clear" w:color="auto" w:fill="auto"/>
            <w:noWrap/>
            <w:vAlign w:val="center"/>
          </w:tcPr>
          <w:p w14:paraId="58F7CE43" w14:textId="12FC0179" w:rsidR="00E14F3F" w:rsidRPr="007F020D" w:rsidRDefault="00E14F3F" w:rsidP="003A1972">
            <w:pPr>
              <w:ind w:right="-95" w:hanging="48"/>
              <w:jc w:val="center"/>
              <w:rPr>
                <w:rFonts w:eastAsia="Times New Roman"/>
                <w:sz w:val="24"/>
                <w:szCs w:val="24"/>
                <w:lang w:eastAsia="ru-RU"/>
              </w:rPr>
            </w:pPr>
            <w:r w:rsidRPr="007F020D">
              <w:rPr>
                <w:sz w:val="24"/>
                <w:szCs w:val="24"/>
              </w:rPr>
              <w:t>495 (40,5)</w:t>
            </w:r>
          </w:p>
        </w:tc>
        <w:tc>
          <w:tcPr>
            <w:tcW w:w="892" w:type="dxa"/>
            <w:vMerge/>
            <w:tcBorders>
              <w:bottom w:val="single" w:sz="4" w:space="0" w:color="auto"/>
            </w:tcBorders>
          </w:tcPr>
          <w:p w14:paraId="35B0B72F" w14:textId="77777777" w:rsidR="00E14F3F" w:rsidRPr="007F020D" w:rsidRDefault="00E14F3F" w:rsidP="003A1972">
            <w:pPr>
              <w:ind w:hanging="85"/>
              <w:rPr>
                <w:sz w:val="24"/>
                <w:szCs w:val="24"/>
              </w:rPr>
            </w:pPr>
          </w:p>
        </w:tc>
      </w:tr>
      <w:tr w:rsidR="001D34B3" w:rsidRPr="007F020D" w14:paraId="4CC0C371" w14:textId="77777777" w:rsidTr="003A1972">
        <w:trPr>
          <w:trHeight w:val="288"/>
          <w:jc w:val="center"/>
        </w:trPr>
        <w:tc>
          <w:tcPr>
            <w:tcW w:w="2317" w:type="dxa"/>
            <w:vMerge w:val="restart"/>
            <w:tcBorders>
              <w:bottom w:val="nil"/>
            </w:tcBorders>
            <w:shd w:val="clear" w:color="auto" w:fill="auto"/>
            <w:noWrap/>
            <w:hideMark/>
          </w:tcPr>
          <w:p w14:paraId="0A5C255E" w14:textId="1ECD54D6" w:rsidR="00E14F3F" w:rsidRPr="007F020D" w:rsidRDefault="00E14F3F" w:rsidP="003A1972">
            <w:pPr>
              <w:spacing w:line="228" w:lineRule="auto"/>
              <w:ind w:firstLine="23"/>
              <w:rPr>
                <w:rFonts w:eastAsia="Times New Roman"/>
                <w:sz w:val="24"/>
                <w:szCs w:val="24"/>
                <w:lang w:eastAsia="ru-RU"/>
              </w:rPr>
            </w:pPr>
            <w:r w:rsidRPr="007F020D">
              <w:rPr>
                <w:rFonts w:eastAsia="Times New Roman"/>
                <w:sz w:val="24"/>
                <w:szCs w:val="24"/>
                <w:lang w:eastAsia="ru-RU"/>
              </w:rPr>
              <w:t>Сколько наименова</w:t>
            </w:r>
            <w:r w:rsidR="003A1972">
              <w:rPr>
                <w:rFonts w:eastAsia="Times New Roman"/>
                <w:sz w:val="24"/>
                <w:szCs w:val="24"/>
                <w:lang w:val="kk-KZ" w:eastAsia="ru-RU"/>
              </w:rPr>
              <w:t xml:space="preserve"> </w:t>
            </w:r>
            <w:r w:rsidRPr="007F020D">
              <w:rPr>
                <w:rFonts w:eastAsia="Times New Roman"/>
                <w:sz w:val="24"/>
                <w:szCs w:val="24"/>
                <w:lang w:eastAsia="ru-RU"/>
              </w:rPr>
              <w:t>ний лекарств вы по</w:t>
            </w:r>
            <w:r w:rsidR="003A1972">
              <w:rPr>
                <w:rFonts w:eastAsia="Times New Roman"/>
                <w:sz w:val="24"/>
                <w:szCs w:val="24"/>
                <w:lang w:val="kk-KZ" w:eastAsia="ru-RU"/>
              </w:rPr>
              <w:t xml:space="preserve"> </w:t>
            </w:r>
            <w:r w:rsidRPr="007F020D">
              <w:rPr>
                <w:rFonts w:eastAsia="Times New Roman"/>
                <w:sz w:val="24"/>
                <w:szCs w:val="24"/>
                <w:lang w:eastAsia="ru-RU"/>
              </w:rPr>
              <w:t>лучаете бесплатно на амбулаторном уровне (в поликли</w:t>
            </w:r>
            <w:r w:rsidR="003A1972">
              <w:rPr>
                <w:rFonts w:eastAsia="Times New Roman"/>
                <w:sz w:val="24"/>
                <w:szCs w:val="24"/>
                <w:lang w:val="kk-KZ" w:eastAsia="ru-RU"/>
              </w:rPr>
              <w:t xml:space="preserve"> </w:t>
            </w:r>
            <w:r w:rsidRPr="007F020D">
              <w:rPr>
                <w:rFonts w:eastAsia="Times New Roman"/>
                <w:sz w:val="24"/>
                <w:szCs w:val="24"/>
                <w:lang w:eastAsia="ru-RU"/>
              </w:rPr>
              <w:t xml:space="preserve">нике)? </w:t>
            </w:r>
          </w:p>
        </w:tc>
        <w:tc>
          <w:tcPr>
            <w:tcW w:w="2448" w:type="dxa"/>
            <w:shd w:val="clear" w:color="auto" w:fill="auto"/>
            <w:noWrap/>
            <w:hideMark/>
          </w:tcPr>
          <w:p w14:paraId="0C124664" w14:textId="77777777" w:rsidR="00E14F3F" w:rsidRPr="007F020D" w:rsidRDefault="00E14F3F" w:rsidP="003A1972">
            <w:pPr>
              <w:spacing w:line="228" w:lineRule="auto"/>
              <w:ind w:firstLine="23"/>
              <w:rPr>
                <w:sz w:val="24"/>
                <w:szCs w:val="24"/>
              </w:rPr>
            </w:pPr>
            <w:r w:rsidRPr="007F020D">
              <w:rPr>
                <w:sz w:val="24"/>
                <w:szCs w:val="24"/>
              </w:rPr>
              <w:t>1</w:t>
            </w:r>
          </w:p>
        </w:tc>
        <w:tc>
          <w:tcPr>
            <w:tcW w:w="1290" w:type="dxa"/>
            <w:shd w:val="clear" w:color="auto" w:fill="auto"/>
            <w:noWrap/>
            <w:vAlign w:val="center"/>
          </w:tcPr>
          <w:p w14:paraId="3423297E" w14:textId="085A7FC9" w:rsidR="00E14F3F" w:rsidRPr="007F020D" w:rsidRDefault="00E14F3F" w:rsidP="003A1972">
            <w:pPr>
              <w:ind w:right="-95" w:hanging="48"/>
              <w:jc w:val="center"/>
              <w:rPr>
                <w:b/>
                <w:bCs/>
                <w:sz w:val="24"/>
                <w:szCs w:val="24"/>
              </w:rPr>
            </w:pPr>
            <w:r w:rsidRPr="007F020D">
              <w:rPr>
                <w:sz w:val="24"/>
                <w:szCs w:val="24"/>
              </w:rPr>
              <w:t>88 (25,4)</w:t>
            </w:r>
          </w:p>
        </w:tc>
        <w:tc>
          <w:tcPr>
            <w:tcW w:w="1396" w:type="dxa"/>
            <w:shd w:val="clear" w:color="auto" w:fill="auto"/>
            <w:noWrap/>
            <w:vAlign w:val="center"/>
          </w:tcPr>
          <w:p w14:paraId="43FBA555" w14:textId="49114C54" w:rsidR="00E14F3F" w:rsidRPr="007F020D" w:rsidRDefault="00E14F3F" w:rsidP="003A1972">
            <w:pPr>
              <w:ind w:right="-95" w:hanging="48"/>
              <w:jc w:val="center"/>
              <w:rPr>
                <w:sz w:val="24"/>
                <w:szCs w:val="24"/>
              </w:rPr>
            </w:pPr>
            <w:r w:rsidRPr="007F020D">
              <w:rPr>
                <w:sz w:val="24"/>
                <w:szCs w:val="24"/>
              </w:rPr>
              <w:t>107 (28,2)</w:t>
            </w:r>
          </w:p>
        </w:tc>
        <w:tc>
          <w:tcPr>
            <w:tcW w:w="1396" w:type="dxa"/>
            <w:shd w:val="clear" w:color="auto" w:fill="auto"/>
            <w:noWrap/>
            <w:vAlign w:val="center"/>
          </w:tcPr>
          <w:p w14:paraId="28029090" w14:textId="68D13E6B" w:rsidR="00E14F3F" w:rsidRPr="007F020D" w:rsidRDefault="00E14F3F" w:rsidP="003A1972">
            <w:pPr>
              <w:ind w:right="-95" w:hanging="48"/>
              <w:jc w:val="center"/>
              <w:rPr>
                <w:sz w:val="24"/>
                <w:szCs w:val="24"/>
              </w:rPr>
            </w:pPr>
            <w:r w:rsidRPr="007F020D">
              <w:rPr>
                <w:sz w:val="24"/>
                <w:szCs w:val="24"/>
              </w:rPr>
              <w:t>195 (26,8)</w:t>
            </w:r>
          </w:p>
        </w:tc>
        <w:tc>
          <w:tcPr>
            <w:tcW w:w="892" w:type="dxa"/>
            <w:vMerge w:val="restart"/>
            <w:tcBorders>
              <w:bottom w:val="nil"/>
            </w:tcBorders>
          </w:tcPr>
          <w:p w14:paraId="0570A042" w14:textId="77777777" w:rsidR="00E14F3F" w:rsidRPr="007F020D" w:rsidRDefault="00E14F3F" w:rsidP="003A1972">
            <w:pPr>
              <w:ind w:hanging="85"/>
              <w:rPr>
                <w:sz w:val="24"/>
                <w:szCs w:val="24"/>
                <w:lang w:val="en-US"/>
              </w:rPr>
            </w:pPr>
            <w:r w:rsidRPr="007F020D">
              <w:rPr>
                <w:rFonts w:eastAsia="Times New Roman"/>
                <w:sz w:val="24"/>
                <w:szCs w:val="24"/>
                <w:lang w:eastAsia="ru-RU"/>
              </w:rPr>
              <w:t>&lt;0,001</w:t>
            </w:r>
          </w:p>
        </w:tc>
      </w:tr>
      <w:tr w:rsidR="001D34B3" w:rsidRPr="007F020D" w14:paraId="56282515" w14:textId="77777777" w:rsidTr="003A1972">
        <w:trPr>
          <w:trHeight w:val="288"/>
          <w:jc w:val="center"/>
        </w:trPr>
        <w:tc>
          <w:tcPr>
            <w:tcW w:w="2317" w:type="dxa"/>
            <w:vMerge/>
            <w:tcBorders>
              <w:bottom w:val="nil"/>
            </w:tcBorders>
            <w:shd w:val="clear" w:color="auto" w:fill="auto"/>
            <w:noWrap/>
            <w:hideMark/>
          </w:tcPr>
          <w:p w14:paraId="1A169A1F" w14:textId="77777777" w:rsidR="00E14F3F" w:rsidRPr="007F020D" w:rsidRDefault="00E14F3F" w:rsidP="003A1972">
            <w:pPr>
              <w:spacing w:line="228" w:lineRule="auto"/>
              <w:ind w:firstLine="23"/>
              <w:rPr>
                <w:rFonts w:eastAsia="Times New Roman"/>
                <w:sz w:val="24"/>
                <w:szCs w:val="24"/>
                <w:lang w:eastAsia="ru-RU"/>
              </w:rPr>
            </w:pPr>
          </w:p>
        </w:tc>
        <w:tc>
          <w:tcPr>
            <w:tcW w:w="2448" w:type="dxa"/>
            <w:shd w:val="clear" w:color="auto" w:fill="auto"/>
            <w:noWrap/>
            <w:hideMark/>
          </w:tcPr>
          <w:p w14:paraId="70236975" w14:textId="77777777" w:rsidR="00E14F3F" w:rsidRPr="007F020D" w:rsidRDefault="00E14F3F" w:rsidP="003A1972">
            <w:pPr>
              <w:spacing w:line="228" w:lineRule="auto"/>
              <w:ind w:firstLine="23"/>
              <w:rPr>
                <w:sz w:val="24"/>
                <w:szCs w:val="24"/>
              </w:rPr>
            </w:pPr>
            <w:r w:rsidRPr="007F020D">
              <w:rPr>
                <w:sz w:val="24"/>
                <w:szCs w:val="24"/>
              </w:rPr>
              <w:t>2</w:t>
            </w:r>
          </w:p>
        </w:tc>
        <w:tc>
          <w:tcPr>
            <w:tcW w:w="1290" w:type="dxa"/>
            <w:shd w:val="clear" w:color="auto" w:fill="auto"/>
            <w:noWrap/>
            <w:vAlign w:val="center"/>
          </w:tcPr>
          <w:p w14:paraId="19919150" w14:textId="12E4F99F" w:rsidR="00E14F3F" w:rsidRPr="007F020D" w:rsidRDefault="00E14F3F" w:rsidP="003A1972">
            <w:pPr>
              <w:ind w:right="-95" w:hanging="48"/>
              <w:jc w:val="center"/>
              <w:rPr>
                <w:sz w:val="24"/>
                <w:szCs w:val="24"/>
              </w:rPr>
            </w:pPr>
            <w:r w:rsidRPr="007F020D">
              <w:rPr>
                <w:sz w:val="24"/>
                <w:szCs w:val="24"/>
              </w:rPr>
              <w:t>169 (48,7)</w:t>
            </w:r>
          </w:p>
        </w:tc>
        <w:tc>
          <w:tcPr>
            <w:tcW w:w="1396" w:type="dxa"/>
            <w:shd w:val="clear" w:color="auto" w:fill="auto"/>
            <w:noWrap/>
            <w:vAlign w:val="center"/>
          </w:tcPr>
          <w:p w14:paraId="00805B72" w14:textId="36251E89" w:rsidR="00E14F3F" w:rsidRPr="007F020D" w:rsidRDefault="00E14F3F" w:rsidP="003A1972">
            <w:pPr>
              <w:ind w:right="-95" w:hanging="48"/>
              <w:jc w:val="center"/>
              <w:rPr>
                <w:sz w:val="24"/>
                <w:szCs w:val="24"/>
              </w:rPr>
            </w:pPr>
            <w:r w:rsidRPr="007F020D">
              <w:rPr>
                <w:sz w:val="24"/>
                <w:szCs w:val="24"/>
              </w:rPr>
              <w:t>135 (35,5)</w:t>
            </w:r>
          </w:p>
        </w:tc>
        <w:tc>
          <w:tcPr>
            <w:tcW w:w="1396" w:type="dxa"/>
            <w:shd w:val="clear" w:color="auto" w:fill="auto"/>
            <w:noWrap/>
            <w:vAlign w:val="center"/>
          </w:tcPr>
          <w:p w14:paraId="5740CC6D" w14:textId="3E54894E" w:rsidR="00E14F3F" w:rsidRPr="007F020D" w:rsidRDefault="00E14F3F" w:rsidP="003A1972">
            <w:pPr>
              <w:ind w:right="-95" w:hanging="48"/>
              <w:jc w:val="center"/>
              <w:rPr>
                <w:sz w:val="24"/>
                <w:szCs w:val="24"/>
              </w:rPr>
            </w:pPr>
            <w:r w:rsidRPr="007F020D">
              <w:rPr>
                <w:sz w:val="24"/>
                <w:szCs w:val="24"/>
              </w:rPr>
              <w:t>304 (41,8)</w:t>
            </w:r>
          </w:p>
        </w:tc>
        <w:tc>
          <w:tcPr>
            <w:tcW w:w="892" w:type="dxa"/>
            <w:vMerge/>
            <w:tcBorders>
              <w:bottom w:val="nil"/>
            </w:tcBorders>
          </w:tcPr>
          <w:p w14:paraId="6BEF4B49" w14:textId="77777777" w:rsidR="00E14F3F" w:rsidRPr="007F020D" w:rsidRDefault="00E14F3F" w:rsidP="00E14F3F">
            <w:pPr>
              <w:ind w:firstLine="22"/>
              <w:rPr>
                <w:sz w:val="24"/>
                <w:szCs w:val="24"/>
              </w:rPr>
            </w:pPr>
          </w:p>
        </w:tc>
      </w:tr>
      <w:tr w:rsidR="001D34B3" w:rsidRPr="007F020D" w14:paraId="27D903A8" w14:textId="77777777" w:rsidTr="003A1972">
        <w:trPr>
          <w:trHeight w:val="288"/>
          <w:jc w:val="center"/>
        </w:trPr>
        <w:tc>
          <w:tcPr>
            <w:tcW w:w="2317" w:type="dxa"/>
            <w:vMerge/>
            <w:tcBorders>
              <w:bottom w:val="nil"/>
            </w:tcBorders>
            <w:shd w:val="clear" w:color="auto" w:fill="auto"/>
            <w:noWrap/>
            <w:hideMark/>
          </w:tcPr>
          <w:p w14:paraId="5D237051" w14:textId="77777777" w:rsidR="00E14F3F" w:rsidRPr="007F020D" w:rsidRDefault="00E14F3F" w:rsidP="003A1972">
            <w:pPr>
              <w:spacing w:line="228" w:lineRule="auto"/>
              <w:ind w:firstLine="23"/>
              <w:rPr>
                <w:rFonts w:eastAsia="Times New Roman"/>
                <w:sz w:val="24"/>
                <w:szCs w:val="24"/>
                <w:lang w:eastAsia="ru-RU"/>
              </w:rPr>
            </w:pPr>
          </w:p>
        </w:tc>
        <w:tc>
          <w:tcPr>
            <w:tcW w:w="2448" w:type="dxa"/>
            <w:tcBorders>
              <w:bottom w:val="single" w:sz="4" w:space="0" w:color="auto"/>
            </w:tcBorders>
            <w:shd w:val="clear" w:color="auto" w:fill="auto"/>
            <w:noWrap/>
            <w:hideMark/>
          </w:tcPr>
          <w:p w14:paraId="3398BD86" w14:textId="77777777" w:rsidR="00E14F3F" w:rsidRPr="007F020D" w:rsidRDefault="00E14F3F" w:rsidP="003A1972">
            <w:pPr>
              <w:spacing w:line="228" w:lineRule="auto"/>
              <w:ind w:firstLine="23"/>
              <w:rPr>
                <w:sz w:val="24"/>
                <w:szCs w:val="24"/>
              </w:rPr>
            </w:pPr>
            <w:r w:rsidRPr="007F020D">
              <w:rPr>
                <w:sz w:val="24"/>
                <w:szCs w:val="24"/>
              </w:rPr>
              <w:t>3 и более</w:t>
            </w:r>
          </w:p>
        </w:tc>
        <w:tc>
          <w:tcPr>
            <w:tcW w:w="1290" w:type="dxa"/>
            <w:tcBorders>
              <w:bottom w:val="single" w:sz="4" w:space="0" w:color="auto"/>
            </w:tcBorders>
            <w:shd w:val="clear" w:color="auto" w:fill="auto"/>
            <w:noWrap/>
            <w:vAlign w:val="center"/>
          </w:tcPr>
          <w:p w14:paraId="05AB9F51" w14:textId="7548F3B1" w:rsidR="00E14F3F" w:rsidRPr="007F020D" w:rsidRDefault="00E14F3F" w:rsidP="003A1972">
            <w:pPr>
              <w:ind w:right="-95" w:hanging="48"/>
              <w:jc w:val="center"/>
              <w:rPr>
                <w:sz w:val="24"/>
                <w:szCs w:val="24"/>
              </w:rPr>
            </w:pPr>
            <w:r w:rsidRPr="007F020D">
              <w:rPr>
                <w:sz w:val="24"/>
                <w:szCs w:val="24"/>
              </w:rPr>
              <w:t>90 (25,9)</w:t>
            </w:r>
          </w:p>
        </w:tc>
        <w:tc>
          <w:tcPr>
            <w:tcW w:w="1396" w:type="dxa"/>
            <w:tcBorders>
              <w:bottom w:val="single" w:sz="4" w:space="0" w:color="auto"/>
            </w:tcBorders>
            <w:shd w:val="clear" w:color="auto" w:fill="auto"/>
            <w:noWrap/>
            <w:vAlign w:val="center"/>
          </w:tcPr>
          <w:p w14:paraId="240B8D8A" w14:textId="182748EB" w:rsidR="00E14F3F" w:rsidRPr="007F020D" w:rsidRDefault="00E14F3F" w:rsidP="003A1972">
            <w:pPr>
              <w:ind w:right="-95" w:hanging="48"/>
              <w:jc w:val="center"/>
              <w:rPr>
                <w:b/>
                <w:bCs/>
                <w:sz w:val="24"/>
                <w:szCs w:val="24"/>
              </w:rPr>
            </w:pPr>
            <w:r w:rsidRPr="007F020D">
              <w:rPr>
                <w:sz w:val="24"/>
                <w:szCs w:val="24"/>
              </w:rPr>
              <w:t>138 (36,3)</w:t>
            </w:r>
          </w:p>
        </w:tc>
        <w:tc>
          <w:tcPr>
            <w:tcW w:w="1396" w:type="dxa"/>
            <w:tcBorders>
              <w:bottom w:val="single" w:sz="4" w:space="0" w:color="auto"/>
            </w:tcBorders>
            <w:shd w:val="clear" w:color="auto" w:fill="auto"/>
            <w:noWrap/>
            <w:vAlign w:val="center"/>
          </w:tcPr>
          <w:p w14:paraId="6A41B9ED" w14:textId="4C244788" w:rsidR="00E14F3F" w:rsidRPr="007F020D" w:rsidRDefault="00E14F3F" w:rsidP="003A1972">
            <w:pPr>
              <w:ind w:right="-95" w:hanging="48"/>
              <w:jc w:val="center"/>
              <w:rPr>
                <w:sz w:val="24"/>
                <w:szCs w:val="24"/>
              </w:rPr>
            </w:pPr>
            <w:r w:rsidRPr="007F020D">
              <w:rPr>
                <w:sz w:val="24"/>
                <w:szCs w:val="24"/>
              </w:rPr>
              <w:t>228 (31,4)</w:t>
            </w:r>
          </w:p>
        </w:tc>
        <w:tc>
          <w:tcPr>
            <w:tcW w:w="892" w:type="dxa"/>
            <w:vMerge/>
            <w:tcBorders>
              <w:bottom w:val="nil"/>
            </w:tcBorders>
          </w:tcPr>
          <w:p w14:paraId="7686AE48" w14:textId="77777777" w:rsidR="00E14F3F" w:rsidRPr="007F020D" w:rsidRDefault="00E14F3F" w:rsidP="00E14F3F">
            <w:pPr>
              <w:ind w:firstLine="22"/>
              <w:rPr>
                <w:sz w:val="24"/>
                <w:szCs w:val="24"/>
              </w:rPr>
            </w:pPr>
          </w:p>
        </w:tc>
      </w:tr>
      <w:tr w:rsidR="001D34B3" w:rsidRPr="007F020D" w14:paraId="61A2F198" w14:textId="77777777" w:rsidTr="003A1972">
        <w:trPr>
          <w:trHeight w:val="288"/>
          <w:jc w:val="center"/>
        </w:trPr>
        <w:tc>
          <w:tcPr>
            <w:tcW w:w="2317" w:type="dxa"/>
            <w:vMerge/>
            <w:tcBorders>
              <w:bottom w:val="nil"/>
            </w:tcBorders>
            <w:shd w:val="clear" w:color="auto" w:fill="auto"/>
            <w:noWrap/>
          </w:tcPr>
          <w:p w14:paraId="4B6E157A" w14:textId="77777777" w:rsidR="00E14F3F" w:rsidRPr="007F020D" w:rsidRDefault="00E14F3F" w:rsidP="003A1972">
            <w:pPr>
              <w:spacing w:line="228" w:lineRule="auto"/>
              <w:ind w:firstLine="23"/>
              <w:rPr>
                <w:rFonts w:eastAsia="Times New Roman"/>
                <w:sz w:val="24"/>
                <w:szCs w:val="24"/>
                <w:lang w:eastAsia="ru-RU"/>
              </w:rPr>
            </w:pPr>
          </w:p>
        </w:tc>
        <w:tc>
          <w:tcPr>
            <w:tcW w:w="2448" w:type="dxa"/>
            <w:tcBorders>
              <w:bottom w:val="nil"/>
            </w:tcBorders>
            <w:shd w:val="clear" w:color="auto" w:fill="auto"/>
            <w:noWrap/>
          </w:tcPr>
          <w:p w14:paraId="593AD42B" w14:textId="77777777" w:rsidR="00E14F3F" w:rsidRPr="007F020D" w:rsidRDefault="00E14F3F" w:rsidP="003A1972">
            <w:pPr>
              <w:spacing w:line="228" w:lineRule="auto"/>
              <w:ind w:firstLine="23"/>
              <w:rPr>
                <w:sz w:val="24"/>
                <w:szCs w:val="24"/>
              </w:rPr>
            </w:pPr>
            <w:r w:rsidRPr="007F020D">
              <w:rPr>
                <w:sz w:val="24"/>
                <w:szCs w:val="24"/>
              </w:rPr>
              <w:t>Итого</w:t>
            </w:r>
          </w:p>
        </w:tc>
        <w:tc>
          <w:tcPr>
            <w:tcW w:w="1290" w:type="dxa"/>
            <w:tcBorders>
              <w:bottom w:val="nil"/>
            </w:tcBorders>
            <w:shd w:val="clear" w:color="auto" w:fill="auto"/>
            <w:noWrap/>
            <w:vAlign w:val="center"/>
          </w:tcPr>
          <w:p w14:paraId="40EA5036" w14:textId="0AB9D094" w:rsidR="00E14F3F" w:rsidRPr="007F020D" w:rsidRDefault="00E14F3F" w:rsidP="003A1972">
            <w:pPr>
              <w:ind w:right="-95" w:hanging="48"/>
              <w:jc w:val="center"/>
              <w:rPr>
                <w:sz w:val="24"/>
                <w:szCs w:val="24"/>
              </w:rPr>
            </w:pPr>
            <w:r w:rsidRPr="007F020D">
              <w:rPr>
                <w:sz w:val="24"/>
                <w:szCs w:val="24"/>
              </w:rPr>
              <w:t>347 (100,0)</w:t>
            </w:r>
          </w:p>
        </w:tc>
        <w:tc>
          <w:tcPr>
            <w:tcW w:w="1396" w:type="dxa"/>
            <w:tcBorders>
              <w:bottom w:val="nil"/>
            </w:tcBorders>
            <w:shd w:val="clear" w:color="auto" w:fill="auto"/>
            <w:noWrap/>
            <w:vAlign w:val="center"/>
          </w:tcPr>
          <w:p w14:paraId="7813F23E" w14:textId="3B4D1B90" w:rsidR="00E14F3F" w:rsidRPr="007F020D" w:rsidRDefault="00E14F3F" w:rsidP="003A1972">
            <w:pPr>
              <w:ind w:right="-95" w:hanging="48"/>
              <w:jc w:val="center"/>
              <w:rPr>
                <w:sz w:val="24"/>
                <w:szCs w:val="24"/>
              </w:rPr>
            </w:pPr>
            <w:r w:rsidRPr="007F020D">
              <w:rPr>
                <w:sz w:val="24"/>
                <w:szCs w:val="24"/>
              </w:rPr>
              <w:t>380 (100,0)</w:t>
            </w:r>
          </w:p>
        </w:tc>
        <w:tc>
          <w:tcPr>
            <w:tcW w:w="1396" w:type="dxa"/>
            <w:tcBorders>
              <w:bottom w:val="nil"/>
            </w:tcBorders>
            <w:shd w:val="clear" w:color="auto" w:fill="auto"/>
            <w:noWrap/>
            <w:vAlign w:val="center"/>
          </w:tcPr>
          <w:p w14:paraId="3041316E" w14:textId="26D91036" w:rsidR="00E14F3F" w:rsidRPr="007F020D" w:rsidRDefault="00E14F3F" w:rsidP="003A1972">
            <w:pPr>
              <w:ind w:right="-95" w:hanging="48"/>
              <w:jc w:val="center"/>
              <w:rPr>
                <w:sz w:val="24"/>
                <w:szCs w:val="24"/>
              </w:rPr>
            </w:pPr>
            <w:r w:rsidRPr="007F020D">
              <w:rPr>
                <w:sz w:val="24"/>
                <w:szCs w:val="24"/>
              </w:rPr>
              <w:t>727 (100,0)</w:t>
            </w:r>
          </w:p>
        </w:tc>
        <w:tc>
          <w:tcPr>
            <w:tcW w:w="892" w:type="dxa"/>
            <w:tcBorders>
              <w:top w:val="nil"/>
              <w:bottom w:val="nil"/>
            </w:tcBorders>
          </w:tcPr>
          <w:p w14:paraId="50121B02" w14:textId="77777777" w:rsidR="00E14F3F" w:rsidRPr="007F020D" w:rsidRDefault="00E14F3F" w:rsidP="00E14F3F">
            <w:pPr>
              <w:ind w:firstLine="22"/>
              <w:rPr>
                <w:sz w:val="24"/>
                <w:szCs w:val="24"/>
              </w:rPr>
            </w:pPr>
          </w:p>
        </w:tc>
      </w:tr>
      <w:tr w:rsidR="003A1972" w:rsidRPr="007F020D" w14:paraId="739A0CF2" w14:textId="77777777" w:rsidTr="005228EA">
        <w:trPr>
          <w:trHeight w:val="288"/>
          <w:jc w:val="center"/>
        </w:trPr>
        <w:tc>
          <w:tcPr>
            <w:tcW w:w="9739" w:type="dxa"/>
            <w:gridSpan w:val="6"/>
            <w:tcBorders>
              <w:top w:val="nil"/>
              <w:left w:val="nil"/>
              <w:right w:val="nil"/>
            </w:tcBorders>
            <w:shd w:val="clear" w:color="auto" w:fill="auto"/>
            <w:noWrap/>
          </w:tcPr>
          <w:p w14:paraId="34D8EAC4" w14:textId="77777777" w:rsidR="003A1972" w:rsidRPr="003A1972" w:rsidRDefault="003A1972" w:rsidP="005228EA">
            <w:pPr>
              <w:ind w:hanging="127"/>
              <w:rPr>
                <w:rFonts w:eastAsia="Times New Roman"/>
                <w:lang w:val="kk-KZ" w:eastAsia="ru-RU"/>
              </w:rPr>
            </w:pPr>
            <w:r w:rsidRPr="003A1972">
              <w:rPr>
                <w:rFonts w:eastAsia="Times New Roman"/>
                <w:lang w:val="kk-KZ" w:eastAsia="ru-RU"/>
              </w:rPr>
              <w:lastRenderedPageBreak/>
              <w:t>Продолжение таблицы 21</w:t>
            </w:r>
          </w:p>
          <w:p w14:paraId="00B324DE" w14:textId="77777777" w:rsidR="003A1972" w:rsidRPr="003A1972" w:rsidRDefault="003A1972" w:rsidP="005228EA">
            <w:pPr>
              <w:ind w:hanging="127"/>
              <w:rPr>
                <w:rFonts w:eastAsia="Times New Roman"/>
                <w:sz w:val="16"/>
                <w:szCs w:val="16"/>
                <w:lang w:val="kk-KZ" w:eastAsia="ru-RU"/>
              </w:rPr>
            </w:pPr>
          </w:p>
        </w:tc>
      </w:tr>
      <w:tr w:rsidR="003A1972" w:rsidRPr="007F020D" w14:paraId="2FA980BB" w14:textId="77777777" w:rsidTr="005228EA">
        <w:trPr>
          <w:trHeight w:val="288"/>
          <w:jc w:val="center"/>
        </w:trPr>
        <w:tc>
          <w:tcPr>
            <w:tcW w:w="4765" w:type="dxa"/>
            <w:gridSpan w:val="2"/>
            <w:shd w:val="clear" w:color="auto" w:fill="auto"/>
            <w:noWrap/>
          </w:tcPr>
          <w:p w14:paraId="77EF97DF" w14:textId="77777777" w:rsidR="003A1972" w:rsidRPr="003A1972" w:rsidRDefault="003A1972" w:rsidP="005228EA">
            <w:pPr>
              <w:ind w:firstLine="22"/>
              <w:jc w:val="center"/>
              <w:rPr>
                <w:sz w:val="24"/>
                <w:szCs w:val="24"/>
                <w:lang w:val="kk-KZ"/>
              </w:rPr>
            </w:pPr>
            <w:r>
              <w:rPr>
                <w:sz w:val="24"/>
                <w:szCs w:val="24"/>
                <w:lang w:val="kk-KZ"/>
              </w:rPr>
              <w:t>1</w:t>
            </w:r>
          </w:p>
        </w:tc>
        <w:tc>
          <w:tcPr>
            <w:tcW w:w="1290" w:type="dxa"/>
            <w:shd w:val="clear" w:color="auto" w:fill="auto"/>
            <w:noWrap/>
            <w:vAlign w:val="bottom"/>
          </w:tcPr>
          <w:p w14:paraId="3DA24A43" w14:textId="77777777" w:rsidR="003A1972" w:rsidRPr="003A1972" w:rsidRDefault="003A1972" w:rsidP="005228EA">
            <w:pPr>
              <w:ind w:right="-137" w:hanging="76"/>
              <w:jc w:val="center"/>
              <w:rPr>
                <w:sz w:val="24"/>
                <w:szCs w:val="24"/>
                <w:lang w:val="kk-KZ"/>
              </w:rPr>
            </w:pPr>
            <w:r>
              <w:rPr>
                <w:sz w:val="24"/>
                <w:szCs w:val="24"/>
                <w:lang w:val="kk-KZ"/>
              </w:rPr>
              <w:t>2</w:t>
            </w:r>
          </w:p>
        </w:tc>
        <w:tc>
          <w:tcPr>
            <w:tcW w:w="1396" w:type="dxa"/>
            <w:shd w:val="clear" w:color="auto" w:fill="auto"/>
            <w:noWrap/>
            <w:vAlign w:val="bottom"/>
          </w:tcPr>
          <w:p w14:paraId="1607B6BF" w14:textId="77777777" w:rsidR="003A1972" w:rsidRPr="003A1972" w:rsidRDefault="003A1972" w:rsidP="005228EA">
            <w:pPr>
              <w:ind w:right="-137" w:hanging="76"/>
              <w:jc w:val="center"/>
              <w:rPr>
                <w:sz w:val="24"/>
                <w:szCs w:val="24"/>
                <w:lang w:val="kk-KZ"/>
              </w:rPr>
            </w:pPr>
            <w:r>
              <w:rPr>
                <w:sz w:val="24"/>
                <w:szCs w:val="24"/>
                <w:lang w:val="kk-KZ"/>
              </w:rPr>
              <w:t>3</w:t>
            </w:r>
          </w:p>
        </w:tc>
        <w:tc>
          <w:tcPr>
            <w:tcW w:w="1396" w:type="dxa"/>
            <w:shd w:val="clear" w:color="auto" w:fill="auto"/>
            <w:noWrap/>
            <w:vAlign w:val="bottom"/>
          </w:tcPr>
          <w:p w14:paraId="40FA7F06" w14:textId="77777777" w:rsidR="003A1972" w:rsidRPr="003A1972" w:rsidRDefault="003A1972" w:rsidP="005228EA">
            <w:pPr>
              <w:ind w:right="-137" w:hanging="76"/>
              <w:jc w:val="center"/>
              <w:rPr>
                <w:sz w:val="24"/>
                <w:szCs w:val="24"/>
                <w:lang w:val="kk-KZ"/>
              </w:rPr>
            </w:pPr>
            <w:r>
              <w:rPr>
                <w:sz w:val="24"/>
                <w:szCs w:val="24"/>
                <w:lang w:val="kk-KZ"/>
              </w:rPr>
              <w:t>4</w:t>
            </w:r>
          </w:p>
        </w:tc>
        <w:tc>
          <w:tcPr>
            <w:tcW w:w="892" w:type="dxa"/>
          </w:tcPr>
          <w:p w14:paraId="64E7E783" w14:textId="77777777" w:rsidR="003A1972" w:rsidRPr="003A1972" w:rsidRDefault="003A1972" w:rsidP="005228EA">
            <w:pPr>
              <w:ind w:firstLine="22"/>
              <w:jc w:val="center"/>
              <w:rPr>
                <w:rFonts w:eastAsia="Times New Roman"/>
                <w:sz w:val="24"/>
                <w:szCs w:val="24"/>
                <w:lang w:val="kk-KZ" w:eastAsia="ru-RU"/>
              </w:rPr>
            </w:pPr>
            <w:r>
              <w:rPr>
                <w:rFonts w:eastAsia="Times New Roman"/>
                <w:sz w:val="24"/>
                <w:szCs w:val="24"/>
                <w:lang w:val="kk-KZ" w:eastAsia="ru-RU"/>
              </w:rPr>
              <w:t>5</w:t>
            </w:r>
          </w:p>
        </w:tc>
      </w:tr>
      <w:tr w:rsidR="001D34B3" w:rsidRPr="007F020D" w14:paraId="1D574461" w14:textId="77777777" w:rsidTr="003A1972">
        <w:trPr>
          <w:trHeight w:val="288"/>
          <w:jc w:val="center"/>
        </w:trPr>
        <w:tc>
          <w:tcPr>
            <w:tcW w:w="2317" w:type="dxa"/>
            <w:vMerge w:val="restart"/>
            <w:shd w:val="clear" w:color="auto" w:fill="auto"/>
            <w:noWrap/>
            <w:hideMark/>
          </w:tcPr>
          <w:p w14:paraId="431B3434" w14:textId="77777777" w:rsidR="00E14F3F" w:rsidRPr="007F020D" w:rsidRDefault="00E14F3F" w:rsidP="005228EA">
            <w:pPr>
              <w:spacing w:line="228" w:lineRule="auto"/>
              <w:ind w:firstLine="22"/>
              <w:rPr>
                <w:rFonts w:eastAsia="Times New Roman"/>
                <w:sz w:val="24"/>
                <w:szCs w:val="24"/>
                <w:lang w:eastAsia="ru-RU"/>
              </w:rPr>
            </w:pPr>
            <w:r w:rsidRPr="007F020D">
              <w:rPr>
                <w:rFonts w:eastAsia="Times New Roman"/>
                <w:sz w:val="24"/>
                <w:szCs w:val="24"/>
                <w:lang w:eastAsia="ru-RU"/>
              </w:rPr>
              <w:t xml:space="preserve">Получаете ли вы положенные вам на бесплатной основе лекарства в срок? </w:t>
            </w:r>
          </w:p>
        </w:tc>
        <w:tc>
          <w:tcPr>
            <w:tcW w:w="2448" w:type="dxa"/>
            <w:shd w:val="clear" w:color="auto" w:fill="auto"/>
            <w:noWrap/>
            <w:hideMark/>
          </w:tcPr>
          <w:p w14:paraId="05AE7C85" w14:textId="77777777" w:rsidR="00E14F3F" w:rsidRPr="007F020D" w:rsidRDefault="00E14F3F" w:rsidP="005228EA">
            <w:pPr>
              <w:spacing w:line="228" w:lineRule="auto"/>
              <w:ind w:firstLine="22"/>
              <w:rPr>
                <w:sz w:val="24"/>
                <w:szCs w:val="24"/>
              </w:rPr>
            </w:pPr>
            <w:r w:rsidRPr="007F020D">
              <w:rPr>
                <w:sz w:val="24"/>
                <w:szCs w:val="24"/>
              </w:rPr>
              <w:t>Я получаю лекарства в срок</w:t>
            </w:r>
          </w:p>
        </w:tc>
        <w:tc>
          <w:tcPr>
            <w:tcW w:w="1290" w:type="dxa"/>
            <w:shd w:val="clear" w:color="auto" w:fill="auto"/>
            <w:noWrap/>
            <w:vAlign w:val="center"/>
          </w:tcPr>
          <w:p w14:paraId="11EBB4B0" w14:textId="15837A3C" w:rsidR="00E14F3F" w:rsidRPr="007F020D" w:rsidRDefault="00E14F3F" w:rsidP="005228EA">
            <w:pPr>
              <w:spacing w:line="228" w:lineRule="auto"/>
              <w:ind w:right="-81" w:hanging="48"/>
              <w:jc w:val="center"/>
              <w:rPr>
                <w:sz w:val="24"/>
                <w:szCs w:val="24"/>
              </w:rPr>
            </w:pPr>
            <w:r w:rsidRPr="007F020D">
              <w:rPr>
                <w:sz w:val="24"/>
                <w:szCs w:val="24"/>
              </w:rPr>
              <w:t>201 (57,9)</w:t>
            </w:r>
          </w:p>
        </w:tc>
        <w:tc>
          <w:tcPr>
            <w:tcW w:w="1396" w:type="dxa"/>
            <w:shd w:val="clear" w:color="auto" w:fill="auto"/>
            <w:noWrap/>
            <w:vAlign w:val="center"/>
          </w:tcPr>
          <w:p w14:paraId="1A7F8A86" w14:textId="1E68F35E" w:rsidR="00E14F3F" w:rsidRPr="007F020D" w:rsidRDefault="00E14F3F" w:rsidP="005228EA">
            <w:pPr>
              <w:spacing w:line="228" w:lineRule="auto"/>
              <w:ind w:right="-81" w:hanging="48"/>
              <w:jc w:val="center"/>
              <w:rPr>
                <w:sz w:val="24"/>
                <w:szCs w:val="24"/>
              </w:rPr>
            </w:pPr>
            <w:r w:rsidRPr="007F020D">
              <w:rPr>
                <w:sz w:val="24"/>
                <w:szCs w:val="24"/>
              </w:rPr>
              <w:t>233 (61,3)</w:t>
            </w:r>
          </w:p>
        </w:tc>
        <w:tc>
          <w:tcPr>
            <w:tcW w:w="1396" w:type="dxa"/>
            <w:shd w:val="clear" w:color="auto" w:fill="auto"/>
            <w:noWrap/>
            <w:vAlign w:val="center"/>
          </w:tcPr>
          <w:p w14:paraId="29F1EE34" w14:textId="704FBF5B" w:rsidR="00E14F3F" w:rsidRPr="007F020D" w:rsidRDefault="00E14F3F" w:rsidP="005228EA">
            <w:pPr>
              <w:spacing w:line="228" w:lineRule="auto"/>
              <w:ind w:right="-81" w:hanging="48"/>
              <w:jc w:val="center"/>
              <w:rPr>
                <w:sz w:val="24"/>
                <w:szCs w:val="24"/>
              </w:rPr>
            </w:pPr>
            <w:r w:rsidRPr="007F020D">
              <w:rPr>
                <w:sz w:val="24"/>
                <w:szCs w:val="24"/>
              </w:rPr>
              <w:t>434 (59,7)</w:t>
            </w:r>
          </w:p>
        </w:tc>
        <w:tc>
          <w:tcPr>
            <w:tcW w:w="892" w:type="dxa"/>
            <w:vMerge w:val="restart"/>
          </w:tcPr>
          <w:p w14:paraId="414C0B38" w14:textId="77777777" w:rsidR="00E14F3F" w:rsidRPr="007F020D" w:rsidRDefault="00E14F3F" w:rsidP="003A1972">
            <w:pPr>
              <w:ind w:hanging="113"/>
              <w:rPr>
                <w:sz w:val="24"/>
                <w:szCs w:val="24"/>
              </w:rPr>
            </w:pPr>
            <w:r w:rsidRPr="007F020D">
              <w:rPr>
                <w:rFonts w:eastAsia="Times New Roman"/>
                <w:sz w:val="24"/>
                <w:szCs w:val="24"/>
                <w:lang w:eastAsia="ru-RU"/>
              </w:rPr>
              <w:t>&lt;0,001</w:t>
            </w:r>
          </w:p>
        </w:tc>
      </w:tr>
      <w:tr w:rsidR="001D34B3" w:rsidRPr="007F020D" w14:paraId="60A0F5C5" w14:textId="77777777" w:rsidTr="003A1972">
        <w:trPr>
          <w:trHeight w:val="288"/>
          <w:jc w:val="center"/>
        </w:trPr>
        <w:tc>
          <w:tcPr>
            <w:tcW w:w="2317" w:type="dxa"/>
            <w:vMerge/>
            <w:shd w:val="clear" w:color="auto" w:fill="auto"/>
            <w:noWrap/>
            <w:hideMark/>
          </w:tcPr>
          <w:p w14:paraId="37E6F955" w14:textId="77777777" w:rsidR="00E14F3F" w:rsidRPr="007F020D" w:rsidRDefault="00E14F3F" w:rsidP="005228EA">
            <w:pPr>
              <w:spacing w:line="228" w:lineRule="auto"/>
              <w:ind w:firstLine="22"/>
              <w:rPr>
                <w:rFonts w:eastAsia="Times New Roman"/>
                <w:sz w:val="24"/>
                <w:szCs w:val="24"/>
                <w:lang w:eastAsia="ru-RU"/>
              </w:rPr>
            </w:pPr>
          </w:p>
        </w:tc>
        <w:tc>
          <w:tcPr>
            <w:tcW w:w="2448" w:type="dxa"/>
            <w:shd w:val="clear" w:color="auto" w:fill="auto"/>
            <w:noWrap/>
            <w:hideMark/>
          </w:tcPr>
          <w:p w14:paraId="32F7FF48" w14:textId="77777777" w:rsidR="00E14F3F" w:rsidRPr="007F020D" w:rsidRDefault="00E14F3F" w:rsidP="005228EA">
            <w:pPr>
              <w:spacing w:line="228" w:lineRule="auto"/>
              <w:ind w:firstLine="22"/>
              <w:rPr>
                <w:sz w:val="24"/>
                <w:szCs w:val="24"/>
              </w:rPr>
            </w:pPr>
            <w:r w:rsidRPr="007F020D">
              <w:rPr>
                <w:sz w:val="24"/>
                <w:szCs w:val="24"/>
              </w:rPr>
              <w:t>Я получаю лекарства с задержкой, но время ожидания приемлемо</w:t>
            </w:r>
          </w:p>
        </w:tc>
        <w:tc>
          <w:tcPr>
            <w:tcW w:w="1290" w:type="dxa"/>
            <w:shd w:val="clear" w:color="auto" w:fill="auto"/>
            <w:noWrap/>
            <w:vAlign w:val="center"/>
          </w:tcPr>
          <w:p w14:paraId="6F0938FB" w14:textId="6FF519AC" w:rsidR="00E14F3F" w:rsidRPr="007F020D" w:rsidRDefault="00E14F3F" w:rsidP="005228EA">
            <w:pPr>
              <w:spacing w:line="228" w:lineRule="auto"/>
              <w:ind w:right="-81" w:hanging="48"/>
              <w:jc w:val="center"/>
              <w:rPr>
                <w:sz w:val="24"/>
                <w:szCs w:val="24"/>
              </w:rPr>
            </w:pPr>
            <w:r w:rsidRPr="007F020D">
              <w:rPr>
                <w:sz w:val="24"/>
                <w:szCs w:val="24"/>
              </w:rPr>
              <w:t>91 (26,2)</w:t>
            </w:r>
          </w:p>
        </w:tc>
        <w:tc>
          <w:tcPr>
            <w:tcW w:w="1396" w:type="dxa"/>
            <w:shd w:val="clear" w:color="auto" w:fill="auto"/>
            <w:noWrap/>
            <w:vAlign w:val="center"/>
          </w:tcPr>
          <w:p w14:paraId="4FDBEE7E" w14:textId="534E0980" w:rsidR="00E14F3F" w:rsidRPr="007F020D" w:rsidRDefault="00E14F3F" w:rsidP="005228EA">
            <w:pPr>
              <w:spacing w:line="228" w:lineRule="auto"/>
              <w:ind w:right="-81" w:hanging="48"/>
              <w:jc w:val="center"/>
              <w:rPr>
                <w:sz w:val="24"/>
                <w:szCs w:val="24"/>
              </w:rPr>
            </w:pPr>
            <w:r w:rsidRPr="007F020D">
              <w:rPr>
                <w:sz w:val="24"/>
                <w:szCs w:val="24"/>
              </w:rPr>
              <w:t>36 (9,5)</w:t>
            </w:r>
          </w:p>
        </w:tc>
        <w:tc>
          <w:tcPr>
            <w:tcW w:w="1396" w:type="dxa"/>
            <w:shd w:val="clear" w:color="auto" w:fill="auto"/>
            <w:noWrap/>
            <w:vAlign w:val="center"/>
          </w:tcPr>
          <w:p w14:paraId="4359349C" w14:textId="73CF6610" w:rsidR="00E14F3F" w:rsidRPr="007F020D" w:rsidRDefault="00E14F3F" w:rsidP="005228EA">
            <w:pPr>
              <w:spacing w:line="228" w:lineRule="auto"/>
              <w:ind w:right="-81" w:hanging="48"/>
              <w:jc w:val="center"/>
              <w:rPr>
                <w:b/>
                <w:bCs/>
                <w:sz w:val="24"/>
                <w:szCs w:val="24"/>
              </w:rPr>
            </w:pPr>
            <w:r w:rsidRPr="007F020D">
              <w:rPr>
                <w:sz w:val="24"/>
                <w:szCs w:val="24"/>
              </w:rPr>
              <w:t>127 (17,5)</w:t>
            </w:r>
          </w:p>
        </w:tc>
        <w:tc>
          <w:tcPr>
            <w:tcW w:w="892" w:type="dxa"/>
            <w:vMerge/>
          </w:tcPr>
          <w:p w14:paraId="50442089" w14:textId="77777777" w:rsidR="00E14F3F" w:rsidRPr="007F020D" w:rsidRDefault="00E14F3F" w:rsidP="003A1972">
            <w:pPr>
              <w:ind w:hanging="113"/>
              <w:rPr>
                <w:sz w:val="24"/>
                <w:szCs w:val="24"/>
              </w:rPr>
            </w:pPr>
          </w:p>
        </w:tc>
      </w:tr>
      <w:tr w:rsidR="001D34B3" w:rsidRPr="007F020D" w14:paraId="6CF7B95A" w14:textId="77777777" w:rsidTr="003A1972">
        <w:trPr>
          <w:trHeight w:val="288"/>
          <w:jc w:val="center"/>
        </w:trPr>
        <w:tc>
          <w:tcPr>
            <w:tcW w:w="2317" w:type="dxa"/>
            <w:vMerge/>
            <w:shd w:val="clear" w:color="auto" w:fill="auto"/>
            <w:noWrap/>
            <w:hideMark/>
          </w:tcPr>
          <w:p w14:paraId="1A0163C8" w14:textId="77777777" w:rsidR="00E14F3F" w:rsidRPr="007F020D" w:rsidRDefault="00E14F3F" w:rsidP="005228EA">
            <w:pPr>
              <w:spacing w:line="228" w:lineRule="auto"/>
              <w:ind w:firstLine="22"/>
              <w:rPr>
                <w:rFonts w:eastAsia="Times New Roman"/>
                <w:sz w:val="24"/>
                <w:szCs w:val="24"/>
                <w:lang w:eastAsia="ru-RU"/>
              </w:rPr>
            </w:pPr>
          </w:p>
        </w:tc>
        <w:tc>
          <w:tcPr>
            <w:tcW w:w="2448" w:type="dxa"/>
            <w:shd w:val="clear" w:color="auto" w:fill="auto"/>
            <w:noWrap/>
            <w:hideMark/>
          </w:tcPr>
          <w:p w14:paraId="425DA1A2" w14:textId="77777777" w:rsidR="00E14F3F" w:rsidRPr="007F020D" w:rsidRDefault="00E14F3F" w:rsidP="005228EA">
            <w:pPr>
              <w:spacing w:line="228" w:lineRule="auto"/>
              <w:ind w:firstLine="22"/>
              <w:rPr>
                <w:sz w:val="24"/>
                <w:szCs w:val="24"/>
              </w:rPr>
            </w:pPr>
            <w:r w:rsidRPr="007F020D">
              <w:rPr>
                <w:sz w:val="24"/>
                <w:szCs w:val="24"/>
              </w:rPr>
              <w:t>Я получаю лекарства с задержкой</w:t>
            </w:r>
          </w:p>
        </w:tc>
        <w:tc>
          <w:tcPr>
            <w:tcW w:w="1290" w:type="dxa"/>
            <w:shd w:val="clear" w:color="auto" w:fill="auto"/>
            <w:noWrap/>
            <w:vAlign w:val="center"/>
          </w:tcPr>
          <w:p w14:paraId="1D0EA39D" w14:textId="28E6DF6F" w:rsidR="00E14F3F" w:rsidRPr="007F020D" w:rsidRDefault="00E14F3F" w:rsidP="005228EA">
            <w:pPr>
              <w:spacing w:line="228" w:lineRule="auto"/>
              <w:ind w:right="-81" w:hanging="48"/>
              <w:jc w:val="center"/>
              <w:rPr>
                <w:sz w:val="24"/>
                <w:szCs w:val="24"/>
              </w:rPr>
            </w:pPr>
            <w:r w:rsidRPr="007F020D">
              <w:rPr>
                <w:sz w:val="24"/>
                <w:szCs w:val="24"/>
              </w:rPr>
              <w:t>33 (9,5)</w:t>
            </w:r>
          </w:p>
        </w:tc>
        <w:tc>
          <w:tcPr>
            <w:tcW w:w="1396" w:type="dxa"/>
            <w:shd w:val="clear" w:color="auto" w:fill="auto"/>
            <w:noWrap/>
            <w:vAlign w:val="center"/>
          </w:tcPr>
          <w:p w14:paraId="55A776C1" w14:textId="74D2BA9D" w:rsidR="00E14F3F" w:rsidRPr="007F020D" w:rsidRDefault="00E14F3F" w:rsidP="005228EA">
            <w:pPr>
              <w:spacing w:line="228" w:lineRule="auto"/>
              <w:ind w:right="-81" w:hanging="48"/>
              <w:jc w:val="center"/>
              <w:rPr>
                <w:sz w:val="24"/>
                <w:szCs w:val="24"/>
              </w:rPr>
            </w:pPr>
            <w:r w:rsidRPr="007F020D">
              <w:rPr>
                <w:sz w:val="24"/>
                <w:szCs w:val="24"/>
              </w:rPr>
              <w:t>80 (21,1)</w:t>
            </w:r>
          </w:p>
        </w:tc>
        <w:tc>
          <w:tcPr>
            <w:tcW w:w="1396" w:type="dxa"/>
            <w:shd w:val="clear" w:color="auto" w:fill="auto"/>
            <w:noWrap/>
            <w:vAlign w:val="center"/>
          </w:tcPr>
          <w:p w14:paraId="1483B736" w14:textId="768B6999" w:rsidR="00E14F3F" w:rsidRPr="007F020D" w:rsidRDefault="00E14F3F" w:rsidP="005228EA">
            <w:pPr>
              <w:spacing w:line="228" w:lineRule="auto"/>
              <w:ind w:right="-81" w:hanging="48"/>
              <w:jc w:val="center"/>
              <w:rPr>
                <w:b/>
                <w:bCs/>
                <w:sz w:val="24"/>
                <w:szCs w:val="24"/>
              </w:rPr>
            </w:pPr>
            <w:r w:rsidRPr="007F020D">
              <w:rPr>
                <w:sz w:val="24"/>
                <w:szCs w:val="24"/>
              </w:rPr>
              <w:t>113 (15,5)</w:t>
            </w:r>
          </w:p>
        </w:tc>
        <w:tc>
          <w:tcPr>
            <w:tcW w:w="892" w:type="dxa"/>
            <w:vMerge/>
          </w:tcPr>
          <w:p w14:paraId="1C185814" w14:textId="77777777" w:rsidR="00E14F3F" w:rsidRPr="007F020D" w:rsidRDefault="00E14F3F" w:rsidP="003A1972">
            <w:pPr>
              <w:ind w:hanging="113"/>
              <w:rPr>
                <w:sz w:val="24"/>
                <w:szCs w:val="24"/>
              </w:rPr>
            </w:pPr>
          </w:p>
        </w:tc>
      </w:tr>
      <w:tr w:rsidR="001D34B3" w:rsidRPr="007F020D" w14:paraId="00E9A347" w14:textId="77777777" w:rsidTr="003A1972">
        <w:trPr>
          <w:trHeight w:val="288"/>
          <w:jc w:val="center"/>
        </w:trPr>
        <w:tc>
          <w:tcPr>
            <w:tcW w:w="2317" w:type="dxa"/>
            <w:vMerge/>
            <w:shd w:val="clear" w:color="auto" w:fill="auto"/>
            <w:noWrap/>
            <w:hideMark/>
          </w:tcPr>
          <w:p w14:paraId="768E9379" w14:textId="77777777" w:rsidR="00E14F3F" w:rsidRPr="007F020D" w:rsidRDefault="00E14F3F" w:rsidP="005228EA">
            <w:pPr>
              <w:spacing w:line="228" w:lineRule="auto"/>
              <w:ind w:firstLine="22"/>
              <w:rPr>
                <w:rFonts w:eastAsia="Times New Roman"/>
                <w:sz w:val="24"/>
                <w:szCs w:val="24"/>
                <w:lang w:eastAsia="ru-RU"/>
              </w:rPr>
            </w:pPr>
          </w:p>
        </w:tc>
        <w:tc>
          <w:tcPr>
            <w:tcW w:w="2448" w:type="dxa"/>
            <w:shd w:val="clear" w:color="auto" w:fill="auto"/>
            <w:noWrap/>
            <w:hideMark/>
          </w:tcPr>
          <w:p w14:paraId="56BC8ACF" w14:textId="248EA480" w:rsidR="00E14F3F" w:rsidRPr="007F020D" w:rsidRDefault="00E14F3F" w:rsidP="005228EA">
            <w:pPr>
              <w:spacing w:line="228" w:lineRule="auto"/>
              <w:ind w:firstLine="22"/>
              <w:rPr>
                <w:sz w:val="24"/>
                <w:szCs w:val="24"/>
              </w:rPr>
            </w:pPr>
            <w:r w:rsidRPr="007F020D">
              <w:rPr>
                <w:sz w:val="24"/>
                <w:szCs w:val="24"/>
              </w:rPr>
              <w:t>Я не получаю поло</w:t>
            </w:r>
            <w:r w:rsidR="005228EA">
              <w:rPr>
                <w:sz w:val="24"/>
                <w:szCs w:val="24"/>
                <w:lang w:val="kk-KZ"/>
              </w:rPr>
              <w:t xml:space="preserve"> </w:t>
            </w:r>
            <w:r w:rsidRPr="007F020D">
              <w:rPr>
                <w:sz w:val="24"/>
                <w:szCs w:val="24"/>
              </w:rPr>
              <w:t>женные лекарства</w:t>
            </w:r>
          </w:p>
        </w:tc>
        <w:tc>
          <w:tcPr>
            <w:tcW w:w="1290" w:type="dxa"/>
            <w:shd w:val="clear" w:color="auto" w:fill="auto"/>
            <w:noWrap/>
            <w:vAlign w:val="center"/>
          </w:tcPr>
          <w:p w14:paraId="1A25F8CC" w14:textId="3C167A38" w:rsidR="00E14F3F" w:rsidRPr="007F020D" w:rsidRDefault="00E14F3F" w:rsidP="005228EA">
            <w:pPr>
              <w:spacing w:line="228" w:lineRule="auto"/>
              <w:ind w:right="-81" w:hanging="48"/>
              <w:jc w:val="center"/>
              <w:rPr>
                <w:sz w:val="24"/>
                <w:szCs w:val="24"/>
              </w:rPr>
            </w:pPr>
            <w:r w:rsidRPr="007F020D">
              <w:rPr>
                <w:sz w:val="24"/>
                <w:szCs w:val="24"/>
              </w:rPr>
              <w:t>22 (6,3)</w:t>
            </w:r>
          </w:p>
        </w:tc>
        <w:tc>
          <w:tcPr>
            <w:tcW w:w="1396" w:type="dxa"/>
            <w:shd w:val="clear" w:color="auto" w:fill="auto"/>
            <w:noWrap/>
            <w:vAlign w:val="center"/>
          </w:tcPr>
          <w:p w14:paraId="3DC67C88" w14:textId="71C6DB29" w:rsidR="00E14F3F" w:rsidRPr="007F020D" w:rsidRDefault="00E14F3F" w:rsidP="005228EA">
            <w:pPr>
              <w:spacing w:line="228" w:lineRule="auto"/>
              <w:ind w:right="-81" w:hanging="48"/>
              <w:jc w:val="center"/>
              <w:rPr>
                <w:sz w:val="24"/>
                <w:szCs w:val="24"/>
              </w:rPr>
            </w:pPr>
            <w:r w:rsidRPr="007F020D">
              <w:rPr>
                <w:sz w:val="24"/>
                <w:szCs w:val="24"/>
              </w:rPr>
              <w:t>31 (8,2)</w:t>
            </w:r>
          </w:p>
        </w:tc>
        <w:tc>
          <w:tcPr>
            <w:tcW w:w="1396" w:type="dxa"/>
            <w:shd w:val="clear" w:color="auto" w:fill="auto"/>
            <w:noWrap/>
            <w:vAlign w:val="center"/>
          </w:tcPr>
          <w:p w14:paraId="02A43FC2" w14:textId="5D5F011A" w:rsidR="00E14F3F" w:rsidRPr="007F020D" w:rsidRDefault="00E14F3F" w:rsidP="005228EA">
            <w:pPr>
              <w:spacing w:line="228" w:lineRule="auto"/>
              <w:ind w:right="-81" w:hanging="48"/>
              <w:jc w:val="center"/>
              <w:rPr>
                <w:b/>
                <w:bCs/>
                <w:sz w:val="24"/>
                <w:szCs w:val="24"/>
              </w:rPr>
            </w:pPr>
            <w:r w:rsidRPr="007F020D">
              <w:rPr>
                <w:sz w:val="24"/>
                <w:szCs w:val="24"/>
              </w:rPr>
              <w:t>53 (7,3)</w:t>
            </w:r>
          </w:p>
        </w:tc>
        <w:tc>
          <w:tcPr>
            <w:tcW w:w="892" w:type="dxa"/>
            <w:vMerge/>
          </w:tcPr>
          <w:p w14:paraId="722E9A7D" w14:textId="77777777" w:rsidR="00E14F3F" w:rsidRPr="007F020D" w:rsidRDefault="00E14F3F" w:rsidP="003A1972">
            <w:pPr>
              <w:ind w:hanging="113"/>
              <w:rPr>
                <w:sz w:val="24"/>
                <w:szCs w:val="24"/>
              </w:rPr>
            </w:pPr>
          </w:p>
        </w:tc>
      </w:tr>
      <w:tr w:rsidR="001D34B3" w:rsidRPr="007F020D" w14:paraId="5BB56D05" w14:textId="77777777" w:rsidTr="003A1972">
        <w:trPr>
          <w:trHeight w:val="288"/>
          <w:jc w:val="center"/>
        </w:trPr>
        <w:tc>
          <w:tcPr>
            <w:tcW w:w="2317" w:type="dxa"/>
            <w:vMerge/>
            <w:shd w:val="clear" w:color="auto" w:fill="auto"/>
            <w:noWrap/>
          </w:tcPr>
          <w:p w14:paraId="1E299A8F" w14:textId="77777777" w:rsidR="00E14F3F" w:rsidRPr="007F020D" w:rsidRDefault="00E14F3F" w:rsidP="005228EA">
            <w:pPr>
              <w:spacing w:line="228" w:lineRule="auto"/>
              <w:ind w:firstLine="22"/>
              <w:rPr>
                <w:rFonts w:eastAsia="Times New Roman"/>
                <w:sz w:val="24"/>
                <w:szCs w:val="24"/>
                <w:lang w:eastAsia="ru-RU"/>
              </w:rPr>
            </w:pPr>
          </w:p>
        </w:tc>
        <w:tc>
          <w:tcPr>
            <w:tcW w:w="2448" w:type="dxa"/>
            <w:shd w:val="clear" w:color="auto" w:fill="auto"/>
            <w:noWrap/>
          </w:tcPr>
          <w:p w14:paraId="3D1B2988" w14:textId="77777777" w:rsidR="00E14F3F" w:rsidRPr="007F020D" w:rsidRDefault="00E14F3F" w:rsidP="005228EA">
            <w:pPr>
              <w:spacing w:line="228" w:lineRule="auto"/>
              <w:ind w:firstLine="22"/>
              <w:rPr>
                <w:sz w:val="24"/>
                <w:szCs w:val="24"/>
              </w:rPr>
            </w:pPr>
            <w:r w:rsidRPr="007F020D">
              <w:rPr>
                <w:sz w:val="24"/>
                <w:szCs w:val="24"/>
              </w:rPr>
              <w:t>Итого</w:t>
            </w:r>
          </w:p>
        </w:tc>
        <w:tc>
          <w:tcPr>
            <w:tcW w:w="1290" w:type="dxa"/>
            <w:shd w:val="clear" w:color="auto" w:fill="auto"/>
            <w:noWrap/>
            <w:vAlign w:val="center"/>
          </w:tcPr>
          <w:p w14:paraId="5615139E" w14:textId="455B8877" w:rsidR="00E14F3F" w:rsidRPr="007F020D" w:rsidRDefault="00E14F3F" w:rsidP="005228EA">
            <w:pPr>
              <w:spacing w:line="228" w:lineRule="auto"/>
              <w:ind w:right="-81" w:hanging="48"/>
              <w:jc w:val="center"/>
              <w:rPr>
                <w:sz w:val="24"/>
                <w:szCs w:val="24"/>
              </w:rPr>
            </w:pPr>
            <w:r w:rsidRPr="007F020D">
              <w:rPr>
                <w:sz w:val="24"/>
                <w:szCs w:val="24"/>
              </w:rPr>
              <w:t>347 (100,0)</w:t>
            </w:r>
          </w:p>
        </w:tc>
        <w:tc>
          <w:tcPr>
            <w:tcW w:w="1396" w:type="dxa"/>
            <w:shd w:val="clear" w:color="auto" w:fill="auto"/>
            <w:noWrap/>
            <w:vAlign w:val="center"/>
          </w:tcPr>
          <w:p w14:paraId="019E8864" w14:textId="12376268" w:rsidR="00E14F3F" w:rsidRPr="007F020D" w:rsidRDefault="00E14F3F" w:rsidP="005228EA">
            <w:pPr>
              <w:spacing w:line="228" w:lineRule="auto"/>
              <w:ind w:right="-81" w:hanging="48"/>
              <w:jc w:val="center"/>
              <w:rPr>
                <w:sz w:val="24"/>
                <w:szCs w:val="24"/>
              </w:rPr>
            </w:pPr>
            <w:r w:rsidRPr="007F020D">
              <w:rPr>
                <w:sz w:val="24"/>
                <w:szCs w:val="24"/>
              </w:rPr>
              <w:t>380 (100,0)</w:t>
            </w:r>
          </w:p>
        </w:tc>
        <w:tc>
          <w:tcPr>
            <w:tcW w:w="1396" w:type="dxa"/>
            <w:shd w:val="clear" w:color="auto" w:fill="auto"/>
            <w:noWrap/>
            <w:vAlign w:val="center"/>
          </w:tcPr>
          <w:p w14:paraId="39E31EB3" w14:textId="20BA194A" w:rsidR="00E14F3F" w:rsidRPr="007F020D" w:rsidRDefault="00E14F3F" w:rsidP="005228EA">
            <w:pPr>
              <w:spacing w:line="228" w:lineRule="auto"/>
              <w:ind w:right="-81" w:hanging="48"/>
              <w:jc w:val="center"/>
              <w:rPr>
                <w:sz w:val="24"/>
                <w:szCs w:val="24"/>
              </w:rPr>
            </w:pPr>
            <w:r w:rsidRPr="007F020D">
              <w:rPr>
                <w:sz w:val="24"/>
                <w:szCs w:val="24"/>
              </w:rPr>
              <w:t>727 (100,0)</w:t>
            </w:r>
          </w:p>
        </w:tc>
        <w:tc>
          <w:tcPr>
            <w:tcW w:w="892" w:type="dxa"/>
            <w:vMerge/>
          </w:tcPr>
          <w:p w14:paraId="591D7F9C" w14:textId="77777777" w:rsidR="00E14F3F" w:rsidRPr="007F020D" w:rsidRDefault="00E14F3F" w:rsidP="003A1972">
            <w:pPr>
              <w:ind w:hanging="113"/>
              <w:rPr>
                <w:sz w:val="24"/>
                <w:szCs w:val="24"/>
              </w:rPr>
            </w:pPr>
          </w:p>
        </w:tc>
      </w:tr>
      <w:tr w:rsidR="001D34B3" w:rsidRPr="007F020D" w14:paraId="45D9193C" w14:textId="77777777" w:rsidTr="003A1972">
        <w:trPr>
          <w:trHeight w:val="288"/>
          <w:jc w:val="center"/>
        </w:trPr>
        <w:tc>
          <w:tcPr>
            <w:tcW w:w="2317" w:type="dxa"/>
            <w:vMerge w:val="restart"/>
            <w:shd w:val="clear" w:color="auto" w:fill="auto"/>
            <w:noWrap/>
            <w:hideMark/>
          </w:tcPr>
          <w:p w14:paraId="5A24417D" w14:textId="77777777" w:rsidR="00E14F3F" w:rsidRPr="007F020D" w:rsidRDefault="00E14F3F" w:rsidP="005228EA">
            <w:pPr>
              <w:spacing w:line="228" w:lineRule="auto"/>
              <w:ind w:firstLine="22"/>
              <w:rPr>
                <w:rFonts w:eastAsia="Times New Roman"/>
                <w:sz w:val="24"/>
                <w:szCs w:val="24"/>
                <w:lang w:eastAsia="ru-RU"/>
              </w:rPr>
            </w:pPr>
            <w:r w:rsidRPr="007F020D">
              <w:rPr>
                <w:rFonts w:eastAsia="Times New Roman"/>
                <w:sz w:val="24"/>
                <w:szCs w:val="24"/>
                <w:lang w:eastAsia="ru-RU"/>
              </w:rPr>
              <w:t xml:space="preserve">Приходилось ли вам покупать за свой счет лекарства, положенные вам в рамках ГОБМП/ОСМС (бесплатно)? </w:t>
            </w:r>
          </w:p>
        </w:tc>
        <w:tc>
          <w:tcPr>
            <w:tcW w:w="2448" w:type="dxa"/>
            <w:shd w:val="clear" w:color="auto" w:fill="auto"/>
            <w:noWrap/>
            <w:hideMark/>
          </w:tcPr>
          <w:p w14:paraId="3BF14F19" w14:textId="77777777" w:rsidR="00E14F3F" w:rsidRPr="007F020D" w:rsidRDefault="00E14F3F" w:rsidP="005228EA">
            <w:pPr>
              <w:spacing w:line="228" w:lineRule="auto"/>
              <w:ind w:firstLine="22"/>
              <w:rPr>
                <w:sz w:val="24"/>
                <w:szCs w:val="24"/>
              </w:rPr>
            </w:pPr>
            <w:r w:rsidRPr="007F020D">
              <w:rPr>
                <w:sz w:val="24"/>
                <w:szCs w:val="24"/>
              </w:rPr>
              <w:t>да</w:t>
            </w:r>
          </w:p>
        </w:tc>
        <w:tc>
          <w:tcPr>
            <w:tcW w:w="1290" w:type="dxa"/>
            <w:shd w:val="clear" w:color="auto" w:fill="auto"/>
            <w:noWrap/>
            <w:vAlign w:val="center"/>
          </w:tcPr>
          <w:p w14:paraId="33744122" w14:textId="638F1A11" w:rsidR="00E14F3F" w:rsidRPr="007F020D" w:rsidRDefault="00E14F3F" w:rsidP="005228EA">
            <w:pPr>
              <w:spacing w:line="228" w:lineRule="auto"/>
              <w:ind w:right="-81" w:hanging="48"/>
              <w:jc w:val="center"/>
              <w:rPr>
                <w:sz w:val="24"/>
                <w:szCs w:val="24"/>
              </w:rPr>
            </w:pPr>
            <w:r w:rsidRPr="007F020D">
              <w:rPr>
                <w:sz w:val="24"/>
                <w:szCs w:val="24"/>
              </w:rPr>
              <w:t>214 (61,7)</w:t>
            </w:r>
          </w:p>
        </w:tc>
        <w:tc>
          <w:tcPr>
            <w:tcW w:w="1396" w:type="dxa"/>
            <w:shd w:val="clear" w:color="auto" w:fill="auto"/>
            <w:noWrap/>
            <w:vAlign w:val="center"/>
          </w:tcPr>
          <w:p w14:paraId="0DF38108" w14:textId="76304B0B" w:rsidR="00E14F3F" w:rsidRPr="007F020D" w:rsidRDefault="00E14F3F" w:rsidP="005228EA">
            <w:pPr>
              <w:spacing w:line="228" w:lineRule="auto"/>
              <w:ind w:right="-81" w:hanging="48"/>
              <w:jc w:val="center"/>
              <w:rPr>
                <w:b/>
                <w:bCs/>
                <w:sz w:val="24"/>
                <w:szCs w:val="24"/>
              </w:rPr>
            </w:pPr>
            <w:r w:rsidRPr="007F020D">
              <w:rPr>
                <w:sz w:val="24"/>
                <w:szCs w:val="24"/>
              </w:rPr>
              <w:t>264 (69,5)</w:t>
            </w:r>
          </w:p>
        </w:tc>
        <w:tc>
          <w:tcPr>
            <w:tcW w:w="1396" w:type="dxa"/>
            <w:shd w:val="clear" w:color="auto" w:fill="auto"/>
            <w:noWrap/>
            <w:vAlign w:val="center"/>
          </w:tcPr>
          <w:p w14:paraId="51A9D4EA" w14:textId="0329B4BA" w:rsidR="00E14F3F" w:rsidRPr="007F020D" w:rsidRDefault="00E14F3F" w:rsidP="005228EA">
            <w:pPr>
              <w:spacing w:line="228" w:lineRule="auto"/>
              <w:ind w:right="-81" w:hanging="48"/>
              <w:jc w:val="center"/>
              <w:rPr>
                <w:b/>
                <w:bCs/>
                <w:sz w:val="24"/>
                <w:szCs w:val="24"/>
              </w:rPr>
            </w:pPr>
            <w:r w:rsidRPr="007F020D">
              <w:rPr>
                <w:sz w:val="24"/>
                <w:szCs w:val="24"/>
              </w:rPr>
              <w:t>478 (65,7)</w:t>
            </w:r>
          </w:p>
        </w:tc>
        <w:tc>
          <w:tcPr>
            <w:tcW w:w="892" w:type="dxa"/>
            <w:vMerge w:val="restart"/>
          </w:tcPr>
          <w:p w14:paraId="7B59FA02" w14:textId="77777777" w:rsidR="00E14F3F" w:rsidRPr="007F020D" w:rsidRDefault="00E14F3F" w:rsidP="003A1972">
            <w:pPr>
              <w:ind w:hanging="113"/>
              <w:rPr>
                <w:sz w:val="24"/>
                <w:szCs w:val="24"/>
                <w:lang w:val="en-US"/>
              </w:rPr>
            </w:pPr>
            <w:r w:rsidRPr="007F020D">
              <w:rPr>
                <w:sz w:val="24"/>
                <w:szCs w:val="24"/>
                <w:lang w:val="en-US"/>
              </w:rPr>
              <w:t>&lt;0,001</w:t>
            </w:r>
          </w:p>
        </w:tc>
      </w:tr>
      <w:tr w:rsidR="001D34B3" w:rsidRPr="007F020D" w14:paraId="4E4B4D05" w14:textId="77777777" w:rsidTr="003A1972">
        <w:trPr>
          <w:trHeight w:val="288"/>
          <w:jc w:val="center"/>
        </w:trPr>
        <w:tc>
          <w:tcPr>
            <w:tcW w:w="2317" w:type="dxa"/>
            <w:vMerge/>
            <w:shd w:val="clear" w:color="auto" w:fill="auto"/>
            <w:noWrap/>
            <w:hideMark/>
          </w:tcPr>
          <w:p w14:paraId="34A9EC0A" w14:textId="77777777" w:rsidR="00E14F3F" w:rsidRPr="007F020D" w:rsidRDefault="00E14F3F" w:rsidP="005228EA">
            <w:pPr>
              <w:spacing w:line="228" w:lineRule="auto"/>
              <w:ind w:firstLine="22"/>
              <w:rPr>
                <w:rFonts w:eastAsia="Times New Roman"/>
                <w:sz w:val="24"/>
                <w:szCs w:val="24"/>
                <w:lang w:eastAsia="ru-RU"/>
              </w:rPr>
            </w:pPr>
          </w:p>
        </w:tc>
        <w:tc>
          <w:tcPr>
            <w:tcW w:w="2448" w:type="dxa"/>
            <w:shd w:val="clear" w:color="auto" w:fill="auto"/>
            <w:noWrap/>
            <w:hideMark/>
          </w:tcPr>
          <w:p w14:paraId="75D0FBEB" w14:textId="77777777" w:rsidR="00E14F3F" w:rsidRPr="007F020D" w:rsidRDefault="00E14F3F" w:rsidP="005228EA">
            <w:pPr>
              <w:spacing w:line="228" w:lineRule="auto"/>
              <w:ind w:firstLine="22"/>
              <w:rPr>
                <w:sz w:val="24"/>
                <w:szCs w:val="24"/>
              </w:rPr>
            </w:pPr>
            <w:r w:rsidRPr="007F020D">
              <w:rPr>
                <w:sz w:val="24"/>
                <w:szCs w:val="24"/>
              </w:rPr>
              <w:t>нет</w:t>
            </w:r>
          </w:p>
        </w:tc>
        <w:tc>
          <w:tcPr>
            <w:tcW w:w="1290" w:type="dxa"/>
            <w:shd w:val="clear" w:color="auto" w:fill="auto"/>
            <w:noWrap/>
            <w:vAlign w:val="center"/>
          </w:tcPr>
          <w:p w14:paraId="6D5D60BA" w14:textId="03E7DA0B" w:rsidR="00E14F3F" w:rsidRPr="007F020D" w:rsidRDefault="00E14F3F" w:rsidP="005228EA">
            <w:pPr>
              <w:spacing w:line="228" w:lineRule="auto"/>
              <w:ind w:right="-81" w:hanging="48"/>
              <w:jc w:val="center"/>
              <w:rPr>
                <w:sz w:val="24"/>
                <w:szCs w:val="24"/>
              </w:rPr>
            </w:pPr>
            <w:r w:rsidRPr="007F020D">
              <w:rPr>
                <w:sz w:val="24"/>
                <w:szCs w:val="24"/>
              </w:rPr>
              <w:t>133 (38,3)</w:t>
            </w:r>
          </w:p>
        </w:tc>
        <w:tc>
          <w:tcPr>
            <w:tcW w:w="1396" w:type="dxa"/>
            <w:shd w:val="clear" w:color="auto" w:fill="auto"/>
            <w:noWrap/>
            <w:vAlign w:val="center"/>
          </w:tcPr>
          <w:p w14:paraId="3254B13D" w14:textId="35BBDD68" w:rsidR="00E14F3F" w:rsidRPr="007F020D" w:rsidRDefault="00E14F3F" w:rsidP="005228EA">
            <w:pPr>
              <w:spacing w:line="228" w:lineRule="auto"/>
              <w:ind w:right="-81" w:hanging="48"/>
              <w:jc w:val="center"/>
              <w:rPr>
                <w:sz w:val="24"/>
                <w:szCs w:val="24"/>
              </w:rPr>
            </w:pPr>
            <w:r w:rsidRPr="007F020D">
              <w:rPr>
                <w:sz w:val="24"/>
                <w:szCs w:val="24"/>
              </w:rPr>
              <w:t>116 (30,5)</w:t>
            </w:r>
          </w:p>
        </w:tc>
        <w:tc>
          <w:tcPr>
            <w:tcW w:w="1396" w:type="dxa"/>
            <w:shd w:val="clear" w:color="auto" w:fill="auto"/>
            <w:noWrap/>
            <w:vAlign w:val="center"/>
          </w:tcPr>
          <w:p w14:paraId="762039C3" w14:textId="72070428" w:rsidR="00E14F3F" w:rsidRPr="007F020D" w:rsidRDefault="00E14F3F" w:rsidP="005228EA">
            <w:pPr>
              <w:spacing w:line="228" w:lineRule="auto"/>
              <w:ind w:right="-81" w:hanging="48"/>
              <w:jc w:val="center"/>
              <w:rPr>
                <w:sz w:val="24"/>
                <w:szCs w:val="24"/>
              </w:rPr>
            </w:pPr>
            <w:r w:rsidRPr="007F020D">
              <w:rPr>
                <w:sz w:val="24"/>
                <w:szCs w:val="24"/>
              </w:rPr>
              <w:t>249 (34,3)</w:t>
            </w:r>
          </w:p>
        </w:tc>
        <w:tc>
          <w:tcPr>
            <w:tcW w:w="892" w:type="dxa"/>
            <w:vMerge/>
          </w:tcPr>
          <w:p w14:paraId="4D54EE6B" w14:textId="77777777" w:rsidR="00E14F3F" w:rsidRPr="007F020D" w:rsidRDefault="00E14F3F" w:rsidP="003A1972">
            <w:pPr>
              <w:ind w:hanging="113"/>
              <w:rPr>
                <w:sz w:val="24"/>
                <w:szCs w:val="24"/>
              </w:rPr>
            </w:pPr>
          </w:p>
        </w:tc>
      </w:tr>
      <w:tr w:rsidR="001D34B3" w:rsidRPr="007F020D" w14:paraId="49F13E55" w14:textId="77777777" w:rsidTr="003A1972">
        <w:trPr>
          <w:trHeight w:val="288"/>
          <w:jc w:val="center"/>
        </w:trPr>
        <w:tc>
          <w:tcPr>
            <w:tcW w:w="2317" w:type="dxa"/>
            <w:vMerge/>
            <w:shd w:val="clear" w:color="auto" w:fill="auto"/>
            <w:noWrap/>
          </w:tcPr>
          <w:p w14:paraId="39D6A3F7" w14:textId="77777777" w:rsidR="00E14F3F" w:rsidRPr="007F020D" w:rsidRDefault="00E14F3F" w:rsidP="005228EA">
            <w:pPr>
              <w:spacing w:line="228" w:lineRule="auto"/>
              <w:ind w:firstLine="22"/>
              <w:rPr>
                <w:rFonts w:eastAsia="Times New Roman"/>
                <w:sz w:val="24"/>
                <w:szCs w:val="24"/>
                <w:lang w:eastAsia="ru-RU"/>
              </w:rPr>
            </w:pPr>
          </w:p>
        </w:tc>
        <w:tc>
          <w:tcPr>
            <w:tcW w:w="2448" w:type="dxa"/>
            <w:shd w:val="clear" w:color="auto" w:fill="auto"/>
            <w:noWrap/>
          </w:tcPr>
          <w:p w14:paraId="7A5D0AD3" w14:textId="77777777" w:rsidR="00E14F3F" w:rsidRPr="007F020D" w:rsidRDefault="00E14F3F" w:rsidP="005228EA">
            <w:pPr>
              <w:spacing w:line="228" w:lineRule="auto"/>
              <w:ind w:firstLine="22"/>
              <w:rPr>
                <w:sz w:val="24"/>
                <w:szCs w:val="24"/>
              </w:rPr>
            </w:pPr>
            <w:r w:rsidRPr="007F020D">
              <w:rPr>
                <w:sz w:val="24"/>
                <w:szCs w:val="24"/>
              </w:rPr>
              <w:t>Итого</w:t>
            </w:r>
          </w:p>
        </w:tc>
        <w:tc>
          <w:tcPr>
            <w:tcW w:w="1290" w:type="dxa"/>
            <w:shd w:val="clear" w:color="auto" w:fill="auto"/>
            <w:noWrap/>
            <w:vAlign w:val="center"/>
          </w:tcPr>
          <w:p w14:paraId="5E754786" w14:textId="70A47FA1" w:rsidR="00E14F3F" w:rsidRPr="007F020D" w:rsidRDefault="00E14F3F" w:rsidP="005228EA">
            <w:pPr>
              <w:spacing w:line="228" w:lineRule="auto"/>
              <w:ind w:right="-81" w:hanging="48"/>
              <w:jc w:val="center"/>
              <w:rPr>
                <w:rFonts w:eastAsia="Times New Roman"/>
                <w:sz w:val="24"/>
                <w:szCs w:val="24"/>
                <w:lang w:eastAsia="ru-RU"/>
              </w:rPr>
            </w:pPr>
            <w:r w:rsidRPr="007F020D">
              <w:rPr>
                <w:sz w:val="24"/>
                <w:szCs w:val="24"/>
              </w:rPr>
              <w:t>347 (100,0)</w:t>
            </w:r>
          </w:p>
        </w:tc>
        <w:tc>
          <w:tcPr>
            <w:tcW w:w="1396" w:type="dxa"/>
            <w:shd w:val="clear" w:color="auto" w:fill="auto"/>
            <w:noWrap/>
            <w:vAlign w:val="center"/>
          </w:tcPr>
          <w:p w14:paraId="5445B7B8" w14:textId="3EFAA15A" w:rsidR="00E14F3F" w:rsidRPr="007F020D" w:rsidRDefault="00E14F3F" w:rsidP="005228EA">
            <w:pPr>
              <w:spacing w:line="228" w:lineRule="auto"/>
              <w:ind w:right="-81" w:hanging="48"/>
              <w:jc w:val="center"/>
              <w:rPr>
                <w:rFonts w:eastAsia="Times New Roman"/>
                <w:sz w:val="24"/>
                <w:szCs w:val="24"/>
                <w:lang w:eastAsia="ru-RU"/>
              </w:rPr>
            </w:pPr>
            <w:r w:rsidRPr="007F020D">
              <w:rPr>
                <w:sz w:val="24"/>
                <w:szCs w:val="24"/>
              </w:rPr>
              <w:t>380 (100,0)</w:t>
            </w:r>
          </w:p>
        </w:tc>
        <w:tc>
          <w:tcPr>
            <w:tcW w:w="1396" w:type="dxa"/>
            <w:shd w:val="clear" w:color="auto" w:fill="auto"/>
            <w:noWrap/>
            <w:vAlign w:val="center"/>
          </w:tcPr>
          <w:p w14:paraId="11A5F818" w14:textId="300CCD64" w:rsidR="00E14F3F" w:rsidRPr="007F020D" w:rsidRDefault="00E14F3F" w:rsidP="005228EA">
            <w:pPr>
              <w:spacing w:line="228" w:lineRule="auto"/>
              <w:ind w:right="-81" w:hanging="48"/>
              <w:jc w:val="center"/>
              <w:rPr>
                <w:rFonts w:eastAsia="Times New Roman"/>
                <w:sz w:val="24"/>
                <w:szCs w:val="24"/>
                <w:lang w:eastAsia="ru-RU"/>
              </w:rPr>
            </w:pPr>
            <w:r w:rsidRPr="007F020D">
              <w:rPr>
                <w:sz w:val="24"/>
                <w:szCs w:val="24"/>
              </w:rPr>
              <w:t>727 (100,0)</w:t>
            </w:r>
          </w:p>
        </w:tc>
        <w:tc>
          <w:tcPr>
            <w:tcW w:w="892" w:type="dxa"/>
            <w:vMerge/>
          </w:tcPr>
          <w:p w14:paraId="272B79ED" w14:textId="77777777" w:rsidR="00E14F3F" w:rsidRPr="007F020D" w:rsidRDefault="00E14F3F" w:rsidP="003A1972">
            <w:pPr>
              <w:ind w:hanging="113"/>
              <w:rPr>
                <w:sz w:val="24"/>
                <w:szCs w:val="24"/>
              </w:rPr>
            </w:pPr>
          </w:p>
        </w:tc>
      </w:tr>
      <w:tr w:rsidR="003A1972" w:rsidRPr="007F020D" w14:paraId="297D493E" w14:textId="77777777" w:rsidTr="003A1972">
        <w:trPr>
          <w:trHeight w:val="288"/>
          <w:jc w:val="center"/>
        </w:trPr>
        <w:tc>
          <w:tcPr>
            <w:tcW w:w="2317" w:type="dxa"/>
            <w:vMerge w:val="restart"/>
            <w:shd w:val="clear" w:color="auto" w:fill="auto"/>
            <w:noWrap/>
          </w:tcPr>
          <w:p w14:paraId="46F1166D" w14:textId="77777777" w:rsidR="003A1972" w:rsidRPr="007F020D" w:rsidRDefault="003A1972" w:rsidP="005228EA">
            <w:pPr>
              <w:spacing w:line="228" w:lineRule="auto"/>
              <w:ind w:firstLine="22"/>
              <w:rPr>
                <w:rFonts w:eastAsia="Times New Roman"/>
                <w:sz w:val="24"/>
                <w:szCs w:val="24"/>
                <w:lang w:eastAsia="ru-RU"/>
              </w:rPr>
            </w:pPr>
            <w:r w:rsidRPr="007F020D">
              <w:rPr>
                <w:rFonts w:eastAsia="Times New Roman"/>
                <w:sz w:val="24"/>
                <w:szCs w:val="24"/>
                <w:lang w:eastAsia="ru-RU"/>
              </w:rPr>
              <w:t xml:space="preserve">Если вы ответили на предыдущий вопрос «Да» укажите по какой причине? </w:t>
            </w:r>
          </w:p>
        </w:tc>
        <w:tc>
          <w:tcPr>
            <w:tcW w:w="2448" w:type="dxa"/>
            <w:shd w:val="clear" w:color="auto" w:fill="auto"/>
            <w:noWrap/>
          </w:tcPr>
          <w:p w14:paraId="29F61B61" w14:textId="77777777" w:rsidR="003A1972" w:rsidRPr="007F020D" w:rsidRDefault="003A1972" w:rsidP="005228EA">
            <w:pPr>
              <w:spacing w:line="228" w:lineRule="auto"/>
              <w:ind w:firstLine="22"/>
              <w:rPr>
                <w:sz w:val="24"/>
                <w:szCs w:val="24"/>
              </w:rPr>
            </w:pPr>
            <w:r w:rsidRPr="007F020D">
              <w:rPr>
                <w:sz w:val="24"/>
                <w:szCs w:val="24"/>
              </w:rPr>
              <w:t>У меня не было выбора, так как я не получил положенные ЛС</w:t>
            </w:r>
          </w:p>
        </w:tc>
        <w:tc>
          <w:tcPr>
            <w:tcW w:w="1290" w:type="dxa"/>
            <w:shd w:val="clear" w:color="auto" w:fill="auto"/>
            <w:noWrap/>
            <w:vAlign w:val="center"/>
          </w:tcPr>
          <w:p w14:paraId="61853286" w14:textId="71C1470F"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67 (31,3)</w:t>
            </w:r>
          </w:p>
        </w:tc>
        <w:tc>
          <w:tcPr>
            <w:tcW w:w="1396" w:type="dxa"/>
            <w:shd w:val="clear" w:color="auto" w:fill="auto"/>
            <w:noWrap/>
            <w:vAlign w:val="center"/>
          </w:tcPr>
          <w:p w14:paraId="4DF03A29" w14:textId="2CA77C61"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105 (39,8)</w:t>
            </w:r>
          </w:p>
        </w:tc>
        <w:tc>
          <w:tcPr>
            <w:tcW w:w="1396" w:type="dxa"/>
            <w:shd w:val="clear" w:color="auto" w:fill="auto"/>
            <w:noWrap/>
            <w:vAlign w:val="center"/>
          </w:tcPr>
          <w:p w14:paraId="13F41DED" w14:textId="305B7094"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172 (36,0)</w:t>
            </w:r>
          </w:p>
        </w:tc>
        <w:tc>
          <w:tcPr>
            <w:tcW w:w="892" w:type="dxa"/>
            <w:vMerge w:val="restart"/>
          </w:tcPr>
          <w:p w14:paraId="172CB736" w14:textId="77777777" w:rsidR="003A1972" w:rsidRPr="007F020D" w:rsidRDefault="003A1972" w:rsidP="003A1972">
            <w:pPr>
              <w:ind w:hanging="113"/>
              <w:rPr>
                <w:sz w:val="24"/>
                <w:szCs w:val="24"/>
              </w:rPr>
            </w:pPr>
            <w:r w:rsidRPr="007F020D">
              <w:rPr>
                <w:rFonts w:eastAsia="Times New Roman"/>
                <w:sz w:val="24"/>
                <w:szCs w:val="24"/>
                <w:lang w:eastAsia="ru-RU"/>
              </w:rPr>
              <w:t>&lt;0,001</w:t>
            </w:r>
          </w:p>
        </w:tc>
      </w:tr>
      <w:tr w:rsidR="003A1972" w:rsidRPr="007F020D" w14:paraId="01DA1D3C" w14:textId="77777777" w:rsidTr="003A1972">
        <w:trPr>
          <w:trHeight w:val="288"/>
          <w:jc w:val="center"/>
        </w:trPr>
        <w:tc>
          <w:tcPr>
            <w:tcW w:w="2317" w:type="dxa"/>
            <w:vMerge/>
            <w:shd w:val="clear" w:color="auto" w:fill="auto"/>
            <w:noWrap/>
          </w:tcPr>
          <w:p w14:paraId="466F92F5" w14:textId="77777777" w:rsidR="003A1972" w:rsidRPr="007F020D" w:rsidRDefault="003A1972" w:rsidP="005228EA">
            <w:pPr>
              <w:spacing w:line="228" w:lineRule="auto"/>
              <w:ind w:firstLine="22"/>
              <w:rPr>
                <w:rFonts w:eastAsia="Times New Roman"/>
                <w:sz w:val="24"/>
                <w:szCs w:val="24"/>
                <w:lang w:eastAsia="ru-RU"/>
              </w:rPr>
            </w:pPr>
          </w:p>
        </w:tc>
        <w:tc>
          <w:tcPr>
            <w:tcW w:w="2448" w:type="dxa"/>
            <w:shd w:val="clear" w:color="auto" w:fill="auto"/>
            <w:noWrap/>
          </w:tcPr>
          <w:p w14:paraId="4165AD20" w14:textId="77777777" w:rsidR="003A1972" w:rsidRPr="007F020D" w:rsidRDefault="003A1972" w:rsidP="005228EA">
            <w:pPr>
              <w:spacing w:line="228" w:lineRule="auto"/>
              <w:ind w:firstLine="22"/>
              <w:rPr>
                <w:sz w:val="24"/>
                <w:szCs w:val="24"/>
              </w:rPr>
            </w:pPr>
            <w:r w:rsidRPr="007F020D">
              <w:rPr>
                <w:sz w:val="24"/>
                <w:szCs w:val="24"/>
              </w:rPr>
              <w:t xml:space="preserve">Мне было </w:t>
            </w:r>
          </w:p>
          <w:p w14:paraId="74AF8295" w14:textId="77777777" w:rsidR="003A1972" w:rsidRPr="007F020D" w:rsidRDefault="003A1972" w:rsidP="005228EA">
            <w:pPr>
              <w:spacing w:line="228" w:lineRule="auto"/>
              <w:ind w:firstLine="22"/>
              <w:rPr>
                <w:sz w:val="24"/>
                <w:szCs w:val="24"/>
              </w:rPr>
            </w:pPr>
            <w:r w:rsidRPr="007F020D">
              <w:rPr>
                <w:sz w:val="24"/>
                <w:szCs w:val="24"/>
              </w:rPr>
              <w:t>легче/ближе/удобнее купить за свой счет</w:t>
            </w:r>
          </w:p>
        </w:tc>
        <w:tc>
          <w:tcPr>
            <w:tcW w:w="1290" w:type="dxa"/>
            <w:shd w:val="clear" w:color="auto" w:fill="auto"/>
            <w:noWrap/>
            <w:vAlign w:val="center"/>
          </w:tcPr>
          <w:p w14:paraId="0C3185CB" w14:textId="1ED00928"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141 (65,9)</w:t>
            </w:r>
          </w:p>
        </w:tc>
        <w:tc>
          <w:tcPr>
            <w:tcW w:w="1396" w:type="dxa"/>
            <w:shd w:val="clear" w:color="auto" w:fill="auto"/>
            <w:noWrap/>
            <w:vAlign w:val="center"/>
          </w:tcPr>
          <w:p w14:paraId="62E6735E" w14:textId="44A5D3CC"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150 (56,8)</w:t>
            </w:r>
          </w:p>
        </w:tc>
        <w:tc>
          <w:tcPr>
            <w:tcW w:w="1396" w:type="dxa"/>
            <w:shd w:val="clear" w:color="auto" w:fill="auto"/>
            <w:noWrap/>
            <w:vAlign w:val="center"/>
          </w:tcPr>
          <w:p w14:paraId="3DE4C6F3" w14:textId="28BB187F"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291 (60,9)</w:t>
            </w:r>
          </w:p>
        </w:tc>
        <w:tc>
          <w:tcPr>
            <w:tcW w:w="892" w:type="dxa"/>
            <w:vMerge/>
          </w:tcPr>
          <w:p w14:paraId="0CB11E0A" w14:textId="77777777" w:rsidR="003A1972" w:rsidRPr="007F020D" w:rsidRDefault="003A1972" w:rsidP="00E14F3F">
            <w:pPr>
              <w:ind w:firstLine="22"/>
              <w:rPr>
                <w:sz w:val="24"/>
                <w:szCs w:val="24"/>
              </w:rPr>
            </w:pPr>
          </w:p>
        </w:tc>
      </w:tr>
      <w:tr w:rsidR="003A1972" w:rsidRPr="007F020D" w14:paraId="5A1AB7A5" w14:textId="77777777" w:rsidTr="003A1972">
        <w:trPr>
          <w:trHeight w:val="288"/>
          <w:jc w:val="center"/>
        </w:trPr>
        <w:tc>
          <w:tcPr>
            <w:tcW w:w="2317" w:type="dxa"/>
            <w:vMerge/>
            <w:shd w:val="clear" w:color="auto" w:fill="auto"/>
            <w:noWrap/>
          </w:tcPr>
          <w:p w14:paraId="27A031BC" w14:textId="77777777" w:rsidR="003A1972" w:rsidRPr="007F020D" w:rsidRDefault="003A1972" w:rsidP="005228EA">
            <w:pPr>
              <w:spacing w:line="228" w:lineRule="auto"/>
              <w:ind w:firstLine="22"/>
              <w:rPr>
                <w:rFonts w:eastAsia="Times New Roman"/>
                <w:sz w:val="24"/>
                <w:szCs w:val="24"/>
                <w:lang w:eastAsia="ru-RU"/>
              </w:rPr>
            </w:pPr>
          </w:p>
        </w:tc>
        <w:tc>
          <w:tcPr>
            <w:tcW w:w="2448" w:type="dxa"/>
            <w:shd w:val="clear" w:color="auto" w:fill="auto"/>
            <w:noWrap/>
          </w:tcPr>
          <w:p w14:paraId="47A0AFD9" w14:textId="664C9F78" w:rsidR="003A1972" w:rsidRPr="007F020D" w:rsidRDefault="003A1972" w:rsidP="005228EA">
            <w:pPr>
              <w:spacing w:line="228" w:lineRule="auto"/>
              <w:ind w:firstLine="22"/>
              <w:rPr>
                <w:sz w:val="24"/>
                <w:szCs w:val="24"/>
              </w:rPr>
            </w:pPr>
            <w:r w:rsidRPr="007F020D">
              <w:rPr>
                <w:sz w:val="24"/>
                <w:szCs w:val="24"/>
              </w:rPr>
              <w:t>Меня не устраивает качество лекарств вы</w:t>
            </w:r>
            <w:r w:rsidR="005228EA">
              <w:rPr>
                <w:sz w:val="24"/>
                <w:szCs w:val="24"/>
                <w:lang w:val="kk-KZ"/>
              </w:rPr>
              <w:t xml:space="preserve"> </w:t>
            </w:r>
            <w:r w:rsidRPr="007F020D">
              <w:rPr>
                <w:sz w:val="24"/>
                <w:szCs w:val="24"/>
              </w:rPr>
              <w:t>даваемых бесплатно</w:t>
            </w:r>
          </w:p>
        </w:tc>
        <w:tc>
          <w:tcPr>
            <w:tcW w:w="1290" w:type="dxa"/>
            <w:shd w:val="clear" w:color="auto" w:fill="auto"/>
            <w:noWrap/>
            <w:vAlign w:val="center"/>
          </w:tcPr>
          <w:p w14:paraId="7A86EB4D" w14:textId="2DFBFD01"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6 (2,8)</w:t>
            </w:r>
          </w:p>
        </w:tc>
        <w:tc>
          <w:tcPr>
            <w:tcW w:w="1396" w:type="dxa"/>
            <w:shd w:val="clear" w:color="auto" w:fill="auto"/>
            <w:noWrap/>
            <w:vAlign w:val="center"/>
          </w:tcPr>
          <w:p w14:paraId="24FDD027" w14:textId="2EEE12DA"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9 (3,4)</w:t>
            </w:r>
          </w:p>
        </w:tc>
        <w:tc>
          <w:tcPr>
            <w:tcW w:w="1396" w:type="dxa"/>
            <w:shd w:val="clear" w:color="auto" w:fill="auto"/>
            <w:noWrap/>
            <w:vAlign w:val="center"/>
          </w:tcPr>
          <w:p w14:paraId="3827204A" w14:textId="7E56025E"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15 (3,1)</w:t>
            </w:r>
          </w:p>
        </w:tc>
        <w:tc>
          <w:tcPr>
            <w:tcW w:w="892" w:type="dxa"/>
            <w:vMerge/>
          </w:tcPr>
          <w:p w14:paraId="500E9298" w14:textId="77777777" w:rsidR="003A1972" w:rsidRPr="007F020D" w:rsidRDefault="003A1972" w:rsidP="00E14F3F">
            <w:pPr>
              <w:ind w:firstLine="22"/>
              <w:rPr>
                <w:sz w:val="24"/>
                <w:szCs w:val="24"/>
              </w:rPr>
            </w:pPr>
          </w:p>
        </w:tc>
      </w:tr>
      <w:tr w:rsidR="003A1972" w:rsidRPr="007F020D" w14:paraId="29B351CB" w14:textId="77777777" w:rsidTr="003A1972">
        <w:trPr>
          <w:trHeight w:val="288"/>
          <w:jc w:val="center"/>
        </w:trPr>
        <w:tc>
          <w:tcPr>
            <w:tcW w:w="2317" w:type="dxa"/>
            <w:vMerge/>
            <w:shd w:val="clear" w:color="auto" w:fill="auto"/>
            <w:noWrap/>
          </w:tcPr>
          <w:p w14:paraId="4E041A65" w14:textId="77777777" w:rsidR="003A1972" w:rsidRPr="007F020D" w:rsidRDefault="003A1972" w:rsidP="005228EA">
            <w:pPr>
              <w:spacing w:line="228" w:lineRule="auto"/>
              <w:ind w:firstLine="22"/>
              <w:rPr>
                <w:rFonts w:eastAsia="Times New Roman"/>
                <w:sz w:val="24"/>
                <w:szCs w:val="24"/>
                <w:lang w:eastAsia="ru-RU"/>
              </w:rPr>
            </w:pPr>
          </w:p>
        </w:tc>
        <w:tc>
          <w:tcPr>
            <w:tcW w:w="2448" w:type="dxa"/>
            <w:shd w:val="clear" w:color="auto" w:fill="auto"/>
            <w:noWrap/>
          </w:tcPr>
          <w:p w14:paraId="0E756C49" w14:textId="77777777" w:rsidR="003A1972" w:rsidRPr="007F020D" w:rsidRDefault="003A1972" w:rsidP="005228EA">
            <w:pPr>
              <w:spacing w:line="228" w:lineRule="auto"/>
              <w:ind w:firstLine="22"/>
              <w:rPr>
                <w:sz w:val="24"/>
                <w:szCs w:val="24"/>
              </w:rPr>
            </w:pPr>
            <w:r w:rsidRPr="007F020D">
              <w:rPr>
                <w:sz w:val="24"/>
                <w:szCs w:val="24"/>
              </w:rPr>
              <w:t>Итого</w:t>
            </w:r>
          </w:p>
        </w:tc>
        <w:tc>
          <w:tcPr>
            <w:tcW w:w="1290" w:type="dxa"/>
            <w:shd w:val="clear" w:color="auto" w:fill="auto"/>
            <w:noWrap/>
            <w:vAlign w:val="center"/>
          </w:tcPr>
          <w:p w14:paraId="49C7ECF5" w14:textId="3725CF0E"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214 (100,0)</w:t>
            </w:r>
          </w:p>
        </w:tc>
        <w:tc>
          <w:tcPr>
            <w:tcW w:w="1396" w:type="dxa"/>
            <w:shd w:val="clear" w:color="auto" w:fill="auto"/>
            <w:noWrap/>
            <w:vAlign w:val="center"/>
          </w:tcPr>
          <w:p w14:paraId="15DA54F0" w14:textId="40850EB3"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264 (100,0)</w:t>
            </w:r>
          </w:p>
        </w:tc>
        <w:tc>
          <w:tcPr>
            <w:tcW w:w="1396" w:type="dxa"/>
            <w:shd w:val="clear" w:color="auto" w:fill="auto"/>
            <w:noWrap/>
            <w:vAlign w:val="center"/>
          </w:tcPr>
          <w:p w14:paraId="73F93E2C" w14:textId="4B91AEDC" w:rsidR="003A1972" w:rsidRPr="007F020D" w:rsidRDefault="003A1972" w:rsidP="005228EA">
            <w:pPr>
              <w:spacing w:line="228" w:lineRule="auto"/>
              <w:ind w:right="-81" w:hanging="48"/>
              <w:jc w:val="center"/>
              <w:rPr>
                <w:rFonts w:eastAsia="Times New Roman"/>
                <w:sz w:val="24"/>
                <w:szCs w:val="24"/>
                <w:lang w:eastAsia="ru-RU"/>
              </w:rPr>
            </w:pPr>
            <w:r w:rsidRPr="007F020D">
              <w:rPr>
                <w:sz w:val="24"/>
                <w:szCs w:val="24"/>
              </w:rPr>
              <w:t>478 (100,0)</w:t>
            </w:r>
          </w:p>
        </w:tc>
        <w:tc>
          <w:tcPr>
            <w:tcW w:w="892" w:type="dxa"/>
            <w:vMerge/>
          </w:tcPr>
          <w:p w14:paraId="3BD306A9" w14:textId="77777777" w:rsidR="003A1972" w:rsidRPr="007F020D" w:rsidRDefault="003A1972" w:rsidP="00E14F3F">
            <w:pPr>
              <w:ind w:firstLine="22"/>
              <w:rPr>
                <w:sz w:val="24"/>
                <w:szCs w:val="24"/>
              </w:rPr>
            </w:pPr>
          </w:p>
        </w:tc>
      </w:tr>
    </w:tbl>
    <w:p w14:paraId="14F42B35" w14:textId="77777777" w:rsidR="007D53C6" w:rsidRPr="00C36C61" w:rsidRDefault="007D53C6" w:rsidP="007D53C6"/>
    <w:p w14:paraId="048EE408" w14:textId="42942A75" w:rsidR="00F60183" w:rsidRPr="00C36C61" w:rsidRDefault="00D84EFD" w:rsidP="0076778F">
      <w:pPr>
        <w:ind w:firstLine="709"/>
      </w:pPr>
      <w:r w:rsidRPr="00C36C61">
        <w:t>Примерно</w:t>
      </w:r>
      <w:r w:rsidR="00C92E6A" w:rsidRPr="00C36C61">
        <w:t xml:space="preserve"> 20,0% респондентов </w:t>
      </w:r>
      <w:r w:rsidRPr="00C36C61">
        <w:t>выразили</w:t>
      </w:r>
      <w:r w:rsidR="00C92E6A" w:rsidRPr="00C36C61">
        <w:t xml:space="preserve"> нейтрально</w:t>
      </w:r>
      <w:r w:rsidRPr="00C36C61">
        <w:t>е</w:t>
      </w:r>
      <w:r w:rsidR="00C92E6A" w:rsidRPr="00C36C61">
        <w:t xml:space="preserve"> или неудовлетворительн</w:t>
      </w:r>
      <w:r w:rsidRPr="00C36C61">
        <w:t xml:space="preserve">ое отношение к </w:t>
      </w:r>
      <w:r w:rsidR="00C92E6A" w:rsidRPr="00C36C61">
        <w:t>лекарственно</w:t>
      </w:r>
      <w:r w:rsidRPr="00C36C61">
        <w:t>му</w:t>
      </w:r>
      <w:r w:rsidR="00C92E6A" w:rsidRPr="00C36C61">
        <w:t xml:space="preserve"> обеспечени</w:t>
      </w:r>
      <w:r w:rsidRPr="00C36C61">
        <w:t>ю</w:t>
      </w:r>
      <w:r w:rsidR="00C92E6A" w:rsidRPr="00C36C61">
        <w:t xml:space="preserve"> на уровне ПМСП и информировани</w:t>
      </w:r>
      <w:r w:rsidRPr="00C36C61">
        <w:t>ю со стороны в</w:t>
      </w:r>
      <w:r w:rsidR="00C92E6A" w:rsidRPr="00C36C61">
        <w:t>рача или фармацевта о назначенн</w:t>
      </w:r>
      <w:r w:rsidRPr="00C36C61">
        <w:t>ых</w:t>
      </w:r>
      <w:r w:rsidR="00C92E6A" w:rsidRPr="00C36C61">
        <w:t xml:space="preserve"> ЛС, </w:t>
      </w:r>
      <w:r w:rsidRPr="00C36C61">
        <w:t>при этом данный показатель был выше среди жителей сельских населенных пунктов (р&lt;0,001)</w:t>
      </w:r>
      <w:r w:rsidR="002F190B" w:rsidRPr="00C36C61">
        <w:t>, таблица 22</w:t>
      </w:r>
      <w:r w:rsidRPr="00C36C61">
        <w:t>.</w:t>
      </w:r>
      <w:r w:rsidR="00C92E6A" w:rsidRPr="00C36C61">
        <w:rPr>
          <w:rFonts w:eastAsia="Times New Roman"/>
          <w:lang w:eastAsia="ru-RU"/>
        </w:rPr>
        <w:t xml:space="preserve"> </w:t>
      </w:r>
      <w:r w:rsidR="00C92E6A" w:rsidRPr="00C36C61">
        <w:t xml:space="preserve"> </w:t>
      </w:r>
    </w:p>
    <w:p w14:paraId="066AE05D" w14:textId="77777777" w:rsidR="00F60183" w:rsidRPr="00C36C61" w:rsidRDefault="00F60183" w:rsidP="007D53C6"/>
    <w:p w14:paraId="27ECCFB2" w14:textId="7ABE3EBF" w:rsidR="00F60183" w:rsidRDefault="00F60183" w:rsidP="00524429">
      <w:pPr>
        <w:ind w:firstLine="0"/>
        <w:rPr>
          <w:lang w:val="kk-KZ"/>
        </w:rPr>
      </w:pPr>
      <w:r w:rsidRPr="00C36C61">
        <w:t xml:space="preserve">Таблица </w:t>
      </w:r>
      <w:r w:rsidR="002F190B" w:rsidRPr="00C36C61">
        <w:t>22</w:t>
      </w:r>
      <w:r w:rsidRPr="00C36C61">
        <w:t xml:space="preserve"> </w:t>
      </w:r>
      <w:r w:rsidR="001A67A8">
        <w:rPr>
          <w:lang w:val="kk-KZ"/>
        </w:rPr>
        <w:t xml:space="preserve">– </w:t>
      </w:r>
      <w:r w:rsidRPr="00C36C61">
        <w:t>Удовлетворенность пациентов информированием и оказанием услуг по вопросам лекарственного обеспечения</w:t>
      </w:r>
    </w:p>
    <w:p w14:paraId="295FEB31" w14:textId="77777777" w:rsidR="001A67A8" w:rsidRPr="001A67A8" w:rsidRDefault="001A67A8" w:rsidP="00524429">
      <w:pPr>
        <w:ind w:firstLine="0"/>
        <w:rPr>
          <w:sz w:val="16"/>
          <w:szCs w:val="16"/>
          <w:lang w:val="kk-KZ"/>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80"/>
        <w:gridCol w:w="1329"/>
        <w:gridCol w:w="1246"/>
        <w:gridCol w:w="1394"/>
        <w:gridCol w:w="892"/>
      </w:tblGrid>
      <w:tr w:rsidR="001D34B3" w:rsidRPr="005228EA" w14:paraId="60163C22" w14:textId="77777777" w:rsidTr="005228EA">
        <w:trPr>
          <w:trHeight w:val="393"/>
          <w:jc w:val="center"/>
        </w:trPr>
        <w:tc>
          <w:tcPr>
            <w:tcW w:w="4718" w:type="dxa"/>
            <w:gridSpan w:val="2"/>
            <w:vMerge w:val="restart"/>
            <w:shd w:val="clear" w:color="auto" w:fill="auto"/>
            <w:noWrap/>
            <w:vAlign w:val="center"/>
            <w:hideMark/>
          </w:tcPr>
          <w:p w14:paraId="42E8995C" w14:textId="77777777" w:rsidR="00F60183" w:rsidRPr="005228EA" w:rsidRDefault="00F60183" w:rsidP="005228EA">
            <w:pPr>
              <w:spacing w:line="228" w:lineRule="auto"/>
              <w:ind w:firstLine="0"/>
              <w:jc w:val="center"/>
              <w:rPr>
                <w:rFonts w:eastAsia="Times New Roman"/>
                <w:sz w:val="24"/>
                <w:szCs w:val="24"/>
                <w:lang w:eastAsia="ru-RU"/>
              </w:rPr>
            </w:pPr>
            <w:r w:rsidRPr="005228EA">
              <w:rPr>
                <w:rFonts w:eastAsia="Times New Roman"/>
                <w:sz w:val="24"/>
                <w:szCs w:val="24"/>
                <w:lang w:eastAsia="ru-RU"/>
              </w:rPr>
              <w:t>Фактор</w:t>
            </w:r>
          </w:p>
        </w:tc>
        <w:tc>
          <w:tcPr>
            <w:tcW w:w="3969" w:type="dxa"/>
            <w:gridSpan w:val="3"/>
            <w:shd w:val="clear" w:color="auto" w:fill="auto"/>
            <w:noWrap/>
            <w:vAlign w:val="center"/>
          </w:tcPr>
          <w:p w14:paraId="70503303" w14:textId="77777777" w:rsidR="00F60183" w:rsidRPr="005228EA" w:rsidRDefault="00F60183" w:rsidP="005228EA">
            <w:pPr>
              <w:spacing w:line="228" w:lineRule="auto"/>
              <w:ind w:firstLine="0"/>
              <w:jc w:val="center"/>
              <w:rPr>
                <w:rFonts w:eastAsia="Times New Roman"/>
                <w:sz w:val="24"/>
                <w:szCs w:val="24"/>
                <w:lang w:eastAsia="ru-RU"/>
              </w:rPr>
            </w:pPr>
            <w:r w:rsidRPr="005228EA">
              <w:rPr>
                <w:rFonts w:eastAsia="Times New Roman"/>
                <w:sz w:val="24"/>
                <w:szCs w:val="24"/>
                <w:lang w:eastAsia="ru-RU"/>
              </w:rPr>
              <w:t>Место проживания</w:t>
            </w:r>
          </w:p>
        </w:tc>
        <w:tc>
          <w:tcPr>
            <w:tcW w:w="892" w:type="dxa"/>
            <w:vMerge w:val="restart"/>
            <w:vAlign w:val="center"/>
          </w:tcPr>
          <w:p w14:paraId="4FC1FD10" w14:textId="77777777" w:rsidR="00F60183" w:rsidRPr="005228EA" w:rsidRDefault="00F60183" w:rsidP="005228EA">
            <w:pPr>
              <w:ind w:firstLine="0"/>
              <w:jc w:val="center"/>
              <w:rPr>
                <w:rFonts w:eastAsia="Times New Roman"/>
                <w:sz w:val="24"/>
                <w:szCs w:val="24"/>
                <w:lang w:eastAsia="ru-RU"/>
              </w:rPr>
            </w:pPr>
            <w:r w:rsidRPr="005228EA">
              <w:rPr>
                <w:rFonts w:eastAsia="Times New Roman"/>
                <w:sz w:val="24"/>
                <w:szCs w:val="24"/>
                <w:lang w:eastAsia="ru-RU"/>
              </w:rPr>
              <w:t>Р</w:t>
            </w:r>
          </w:p>
        </w:tc>
      </w:tr>
      <w:tr w:rsidR="001D34B3" w:rsidRPr="005228EA" w14:paraId="42DAD8B7" w14:textId="77777777" w:rsidTr="005228EA">
        <w:trPr>
          <w:trHeight w:val="393"/>
          <w:jc w:val="center"/>
        </w:trPr>
        <w:tc>
          <w:tcPr>
            <w:tcW w:w="4718" w:type="dxa"/>
            <w:gridSpan w:val="2"/>
            <w:vMerge/>
            <w:shd w:val="clear" w:color="auto" w:fill="auto"/>
            <w:noWrap/>
            <w:vAlign w:val="center"/>
          </w:tcPr>
          <w:p w14:paraId="500DBEB7" w14:textId="77777777" w:rsidR="00AF77C0" w:rsidRPr="005228EA" w:rsidRDefault="00AF77C0" w:rsidP="005228EA">
            <w:pPr>
              <w:spacing w:line="228" w:lineRule="auto"/>
              <w:ind w:firstLine="0"/>
              <w:jc w:val="center"/>
              <w:rPr>
                <w:rFonts w:eastAsia="Times New Roman"/>
                <w:sz w:val="24"/>
                <w:szCs w:val="24"/>
                <w:lang w:eastAsia="ru-RU"/>
              </w:rPr>
            </w:pPr>
          </w:p>
        </w:tc>
        <w:tc>
          <w:tcPr>
            <w:tcW w:w="1329" w:type="dxa"/>
            <w:shd w:val="clear" w:color="auto" w:fill="auto"/>
            <w:noWrap/>
            <w:vAlign w:val="center"/>
          </w:tcPr>
          <w:p w14:paraId="3A5A4E91" w14:textId="71ED802A" w:rsidR="00AF77C0" w:rsidRPr="005228EA" w:rsidRDefault="003A1972" w:rsidP="005228EA">
            <w:pPr>
              <w:spacing w:line="228" w:lineRule="auto"/>
              <w:ind w:firstLine="0"/>
              <w:jc w:val="center"/>
              <w:rPr>
                <w:rFonts w:eastAsia="Times New Roman"/>
                <w:sz w:val="24"/>
                <w:szCs w:val="24"/>
                <w:lang w:val="kk-KZ" w:eastAsia="ru-RU"/>
              </w:rPr>
            </w:pPr>
            <w:r w:rsidRPr="005228EA">
              <w:rPr>
                <w:rFonts w:eastAsia="Times New Roman"/>
                <w:sz w:val="24"/>
                <w:szCs w:val="24"/>
                <w:lang w:eastAsia="ru-RU"/>
              </w:rPr>
              <w:t>город</w:t>
            </w:r>
            <w:r w:rsidRPr="005228EA">
              <w:rPr>
                <w:rFonts w:eastAsia="Times New Roman"/>
                <w:sz w:val="24"/>
                <w:szCs w:val="24"/>
                <w:lang w:val="kk-KZ" w:eastAsia="ru-RU"/>
              </w:rPr>
              <w:t xml:space="preserve"> (</w:t>
            </w:r>
            <w:r w:rsidRPr="005228EA">
              <w:rPr>
                <w:sz w:val="24"/>
                <w:szCs w:val="24"/>
              </w:rPr>
              <w:t>%</w:t>
            </w:r>
            <w:r w:rsidRPr="005228EA">
              <w:rPr>
                <w:rFonts w:eastAsia="Times New Roman"/>
                <w:sz w:val="24"/>
                <w:szCs w:val="24"/>
                <w:lang w:val="kk-KZ" w:eastAsia="ru-RU"/>
              </w:rPr>
              <w:t>)</w:t>
            </w:r>
          </w:p>
        </w:tc>
        <w:tc>
          <w:tcPr>
            <w:tcW w:w="1246" w:type="dxa"/>
            <w:shd w:val="clear" w:color="auto" w:fill="auto"/>
            <w:noWrap/>
            <w:vAlign w:val="center"/>
          </w:tcPr>
          <w:p w14:paraId="3584F395" w14:textId="270C5215" w:rsidR="00AF77C0" w:rsidRPr="005228EA" w:rsidRDefault="003A1972" w:rsidP="005228EA">
            <w:pPr>
              <w:spacing w:line="228" w:lineRule="auto"/>
              <w:ind w:firstLine="0"/>
              <w:jc w:val="center"/>
              <w:rPr>
                <w:rFonts w:eastAsia="Times New Roman"/>
                <w:sz w:val="24"/>
                <w:szCs w:val="24"/>
                <w:lang w:val="kk-KZ" w:eastAsia="ru-RU"/>
              </w:rPr>
            </w:pPr>
            <w:r w:rsidRPr="005228EA">
              <w:rPr>
                <w:rFonts w:eastAsia="Times New Roman"/>
                <w:sz w:val="24"/>
                <w:szCs w:val="24"/>
                <w:lang w:eastAsia="ru-RU"/>
              </w:rPr>
              <w:t>село</w:t>
            </w:r>
            <w:r w:rsidRPr="005228EA">
              <w:rPr>
                <w:rFonts w:eastAsia="Times New Roman"/>
                <w:sz w:val="24"/>
                <w:szCs w:val="24"/>
                <w:lang w:val="kk-KZ" w:eastAsia="ru-RU"/>
              </w:rPr>
              <w:t xml:space="preserve"> (</w:t>
            </w:r>
            <w:r w:rsidRPr="005228EA">
              <w:rPr>
                <w:sz w:val="24"/>
                <w:szCs w:val="24"/>
              </w:rPr>
              <w:t>%</w:t>
            </w:r>
            <w:r w:rsidRPr="005228EA">
              <w:rPr>
                <w:rFonts w:eastAsia="Times New Roman"/>
                <w:sz w:val="24"/>
                <w:szCs w:val="24"/>
                <w:lang w:val="kk-KZ" w:eastAsia="ru-RU"/>
              </w:rPr>
              <w:t>)</w:t>
            </w:r>
          </w:p>
        </w:tc>
        <w:tc>
          <w:tcPr>
            <w:tcW w:w="1394" w:type="dxa"/>
            <w:shd w:val="clear" w:color="auto" w:fill="auto"/>
            <w:noWrap/>
            <w:vAlign w:val="center"/>
          </w:tcPr>
          <w:p w14:paraId="48816BFA" w14:textId="22AC61C8" w:rsidR="00AF77C0" w:rsidRPr="005228EA" w:rsidRDefault="003A1972" w:rsidP="005228EA">
            <w:pPr>
              <w:spacing w:line="228" w:lineRule="auto"/>
              <w:ind w:firstLine="0"/>
              <w:jc w:val="center"/>
              <w:rPr>
                <w:rFonts w:eastAsia="Times New Roman"/>
                <w:sz w:val="24"/>
                <w:szCs w:val="24"/>
                <w:lang w:val="kk-KZ" w:eastAsia="ru-RU"/>
              </w:rPr>
            </w:pPr>
            <w:r w:rsidRPr="005228EA">
              <w:rPr>
                <w:rFonts w:eastAsia="Times New Roman"/>
                <w:sz w:val="24"/>
                <w:szCs w:val="24"/>
                <w:lang w:eastAsia="ru-RU"/>
              </w:rPr>
              <w:t>всего</w:t>
            </w:r>
            <w:r w:rsidRPr="005228EA">
              <w:rPr>
                <w:rFonts w:eastAsia="Times New Roman"/>
                <w:sz w:val="24"/>
                <w:szCs w:val="24"/>
                <w:lang w:val="kk-KZ" w:eastAsia="ru-RU"/>
              </w:rPr>
              <w:t xml:space="preserve"> (</w:t>
            </w:r>
            <w:r w:rsidRPr="005228EA">
              <w:rPr>
                <w:sz w:val="24"/>
                <w:szCs w:val="24"/>
              </w:rPr>
              <w:t>%</w:t>
            </w:r>
            <w:r w:rsidRPr="005228EA">
              <w:rPr>
                <w:rFonts w:eastAsia="Times New Roman"/>
                <w:sz w:val="24"/>
                <w:szCs w:val="24"/>
                <w:lang w:val="kk-KZ" w:eastAsia="ru-RU"/>
              </w:rPr>
              <w:t>)</w:t>
            </w:r>
          </w:p>
        </w:tc>
        <w:tc>
          <w:tcPr>
            <w:tcW w:w="892" w:type="dxa"/>
            <w:vMerge/>
          </w:tcPr>
          <w:p w14:paraId="28182F49" w14:textId="77777777" w:rsidR="00AF77C0" w:rsidRPr="005228EA" w:rsidRDefault="00AF77C0" w:rsidP="00AF77C0">
            <w:pPr>
              <w:ind w:firstLine="0"/>
              <w:rPr>
                <w:rFonts w:eastAsia="Times New Roman"/>
                <w:sz w:val="24"/>
                <w:szCs w:val="24"/>
                <w:lang w:eastAsia="ru-RU"/>
              </w:rPr>
            </w:pPr>
          </w:p>
        </w:tc>
      </w:tr>
      <w:tr w:rsidR="005228EA" w:rsidRPr="005228EA" w14:paraId="1379AE48" w14:textId="77777777" w:rsidTr="005228EA">
        <w:trPr>
          <w:trHeight w:val="288"/>
          <w:jc w:val="center"/>
        </w:trPr>
        <w:tc>
          <w:tcPr>
            <w:tcW w:w="4718" w:type="dxa"/>
            <w:gridSpan w:val="2"/>
            <w:shd w:val="clear" w:color="auto" w:fill="auto"/>
            <w:noWrap/>
            <w:vAlign w:val="center"/>
          </w:tcPr>
          <w:p w14:paraId="4C9B38FE" w14:textId="3E1FC923" w:rsidR="005228EA" w:rsidRPr="005228EA" w:rsidRDefault="005228EA" w:rsidP="005228EA">
            <w:pPr>
              <w:spacing w:line="228" w:lineRule="auto"/>
              <w:ind w:firstLine="0"/>
              <w:jc w:val="center"/>
              <w:rPr>
                <w:rFonts w:eastAsia="Times New Roman"/>
                <w:sz w:val="24"/>
                <w:szCs w:val="24"/>
                <w:lang w:val="kk-KZ" w:eastAsia="ru-RU"/>
              </w:rPr>
            </w:pPr>
            <w:r>
              <w:rPr>
                <w:rFonts w:eastAsia="Times New Roman"/>
                <w:sz w:val="24"/>
                <w:szCs w:val="24"/>
                <w:lang w:val="kk-KZ" w:eastAsia="ru-RU"/>
              </w:rPr>
              <w:t>1</w:t>
            </w:r>
          </w:p>
        </w:tc>
        <w:tc>
          <w:tcPr>
            <w:tcW w:w="1329" w:type="dxa"/>
            <w:shd w:val="clear" w:color="auto" w:fill="auto"/>
            <w:noWrap/>
            <w:vAlign w:val="center"/>
          </w:tcPr>
          <w:p w14:paraId="79E63D3D" w14:textId="64741A68" w:rsidR="005228EA" w:rsidRPr="005228EA" w:rsidRDefault="005228EA" w:rsidP="005228EA">
            <w:pPr>
              <w:spacing w:line="228" w:lineRule="auto"/>
              <w:ind w:firstLine="0"/>
              <w:jc w:val="center"/>
              <w:rPr>
                <w:rFonts w:eastAsia="Times New Roman"/>
                <w:sz w:val="24"/>
                <w:szCs w:val="24"/>
                <w:lang w:val="kk-KZ" w:eastAsia="ru-RU"/>
              </w:rPr>
            </w:pPr>
            <w:r>
              <w:rPr>
                <w:rFonts w:eastAsia="Times New Roman"/>
                <w:sz w:val="24"/>
                <w:szCs w:val="24"/>
                <w:lang w:val="kk-KZ" w:eastAsia="ru-RU"/>
              </w:rPr>
              <w:t>2</w:t>
            </w:r>
          </w:p>
        </w:tc>
        <w:tc>
          <w:tcPr>
            <w:tcW w:w="1246" w:type="dxa"/>
            <w:shd w:val="clear" w:color="auto" w:fill="auto"/>
            <w:noWrap/>
            <w:vAlign w:val="center"/>
          </w:tcPr>
          <w:p w14:paraId="10C84C9E" w14:textId="5525E7B0" w:rsidR="005228EA" w:rsidRPr="005228EA" w:rsidRDefault="005228EA" w:rsidP="005228EA">
            <w:pPr>
              <w:spacing w:line="228" w:lineRule="auto"/>
              <w:ind w:firstLine="0"/>
              <w:jc w:val="center"/>
              <w:rPr>
                <w:rFonts w:eastAsia="Times New Roman"/>
                <w:sz w:val="24"/>
                <w:szCs w:val="24"/>
                <w:lang w:val="kk-KZ" w:eastAsia="ru-RU"/>
              </w:rPr>
            </w:pPr>
            <w:r>
              <w:rPr>
                <w:rFonts w:eastAsia="Times New Roman"/>
                <w:sz w:val="24"/>
                <w:szCs w:val="24"/>
                <w:lang w:val="kk-KZ" w:eastAsia="ru-RU"/>
              </w:rPr>
              <w:t>3</w:t>
            </w:r>
          </w:p>
        </w:tc>
        <w:tc>
          <w:tcPr>
            <w:tcW w:w="1394" w:type="dxa"/>
            <w:shd w:val="clear" w:color="auto" w:fill="auto"/>
            <w:noWrap/>
            <w:vAlign w:val="center"/>
          </w:tcPr>
          <w:p w14:paraId="6F2FFBD3" w14:textId="2A3637F6" w:rsidR="005228EA" w:rsidRPr="005228EA" w:rsidRDefault="005228EA" w:rsidP="005228EA">
            <w:pPr>
              <w:spacing w:line="228" w:lineRule="auto"/>
              <w:ind w:firstLine="0"/>
              <w:jc w:val="center"/>
              <w:rPr>
                <w:rFonts w:eastAsia="Times New Roman"/>
                <w:sz w:val="24"/>
                <w:szCs w:val="24"/>
                <w:lang w:val="kk-KZ" w:eastAsia="ru-RU"/>
              </w:rPr>
            </w:pPr>
            <w:r>
              <w:rPr>
                <w:rFonts w:eastAsia="Times New Roman"/>
                <w:sz w:val="24"/>
                <w:szCs w:val="24"/>
                <w:lang w:val="kk-KZ" w:eastAsia="ru-RU"/>
              </w:rPr>
              <w:t>4</w:t>
            </w:r>
          </w:p>
        </w:tc>
        <w:tc>
          <w:tcPr>
            <w:tcW w:w="892" w:type="dxa"/>
          </w:tcPr>
          <w:p w14:paraId="1EDCB0DC" w14:textId="7D0D96DB" w:rsidR="005228EA" w:rsidRPr="005228EA" w:rsidRDefault="005228EA" w:rsidP="005228EA">
            <w:pPr>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5228EA" w14:paraId="1C67D8B9" w14:textId="77777777" w:rsidTr="005228EA">
        <w:trPr>
          <w:trHeight w:val="64"/>
          <w:jc w:val="center"/>
        </w:trPr>
        <w:tc>
          <w:tcPr>
            <w:tcW w:w="2338" w:type="dxa"/>
            <w:vMerge w:val="restart"/>
            <w:shd w:val="clear" w:color="auto" w:fill="auto"/>
            <w:noWrap/>
            <w:hideMark/>
          </w:tcPr>
          <w:p w14:paraId="60B8AC1C" w14:textId="77777777" w:rsidR="00F60183" w:rsidRPr="005228EA" w:rsidRDefault="00F60183" w:rsidP="005228EA">
            <w:pPr>
              <w:spacing w:line="228" w:lineRule="auto"/>
              <w:ind w:firstLine="0"/>
              <w:rPr>
                <w:rFonts w:eastAsia="Times New Roman"/>
                <w:sz w:val="24"/>
                <w:szCs w:val="24"/>
                <w:lang w:eastAsia="ru-RU"/>
              </w:rPr>
            </w:pPr>
            <w:r w:rsidRPr="005228EA">
              <w:rPr>
                <w:rFonts w:eastAsia="Times New Roman"/>
                <w:sz w:val="24"/>
                <w:szCs w:val="24"/>
                <w:lang w:eastAsia="ru-RU"/>
              </w:rPr>
              <w:t xml:space="preserve">На сколько вы удовлетворены лекарственным обеспечением на уровне ПМСП? </w:t>
            </w:r>
          </w:p>
        </w:tc>
        <w:tc>
          <w:tcPr>
            <w:tcW w:w="2380" w:type="dxa"/>
            <w:shd w:val="clear" w:color="auto" w:fill="auto"/>
            <w:noWrap/>
            <w:hideMark/>
          </w:tcPr>
          <w:p w14:paraId="27AFA0E4" w14:textId="77777777" w:rsidR="00F60183" w:rsidRPr="005228EA" w:rsidRDefault="00F60183" w:rsidP="005228EA">
            <w:pPr>
              <w:spacing w:line="228" w:lineRule="auto"/>
              <w:ind w:firstLine="0"/>
              <w:rPr>
                <w:sz w:val="24"/>
                <w:szCs w:val="24"/>
              </w:rPr>
            </w:pPr>
            <w:r w:rsidRPr="005228EA">
              <w:rPr>
                <w:sz w:val="24"/>
                <w:szCs w:val="24"/>
              </w:rPr>
              <w:t>Очень удовлетворен</w:t>
            </w:r>
          </w:p>
        </w:tc>
        <w:tc>
          <w:tcPr>
            <w:tcW w:w="1329" w:type="dxa"/>
            <w:shd w:val="clear" w:color="auto" w:fill="auto"/>
            <w:noWrap/>
            <w:vAlign w:val="center"/>
          </w:tcPr>
          <w:p w14:paraId="17BC01D4" w14:textId="2ADBCEFB" w:rsidR="00F60183" w:rsidRPr="005228EA" w:rsidRDefault="00F60183" w:rsidP="005228EA">
            <w:pPr>
              <w:spacing w:line="228" w:lineRule="auto"/>
              <w:ind w:firstLine="0"/>
              <w:jc w:val="center"/>
              <w:rPr>
                <w:b/>
                <w:bCs/>
                <w:sz w:val="24"/>
                <w:szCs w:val="24"/>
              </w:rPr>
            </w:pPr>
            <w:r w:rsidRPr="005228EA">
              <w:rPr>
                <w:sz w:val="24"/>
                <w:szCs w:val="24"/>
              </w:rPr>
              <w:t>105 (30,3)</w:t>
            </w:r>
          </w:p>
        </w:tc>
        <w:tc>
          <w:tcPr>
            <w:tcW w:w="1246" w:type="dxa"/>
            <w:shd w:val="clear" w:color="auto" w:fill="auto"/>
            <w:noWrap/>
            <w:vAlign w:val="center"/>
          </w:tcPr>
          <w:p w14:paraId="229EE1EE" w14:textId="171ECEC5" w:rsidR="00F60183" w:rsidRPr="005228EA" w:rsidRDefault="00F60183" w:rsidP="005228EA">
            <w:pPr>
              <w:spacing w:line="228" w:lineRule="auto"/>
              <w:ind w:firstLine="0"/>
              <w:jc w:val="center"/>
              <w:rPr>
                <w:sz w:val="24"/>
                <w:szCs w:val="24"/>
              </w:rPr>
            </w:pPr>
            <w:r w:rsidRPr="005228EA">
              <w:rPr>
                <w:sz w:val="24"/>
                <w:szCs w:val="24"/>
              </w:rPr>
              <w:t>132 (34,7)</w:t>
            </w:r>
          </w:p>
        </w:tc>
        <w:tc>
          <w:tcPr>
            <w:tcW w:w="1394" w:type="dxa"/>
            <w:shd w:val="clear" w:color="auto" w:fill="auto"/>
            <w:noWrap/>
            <w:vAlign w:val="center"/>
          </w:tcPr>
          <w:p w14:paraId="444E3EFA" w14:textId="48022E5F" w:rsidR="00F60183" w:rsidRPr="005228EA" w:rsidRDefault="00F60183" w:rsidP="005228EA">
            <w:pPr>
              <w:spacing w:line="228" w:lineRule="auto"/>
              <w:ind w:firstLine="0"/>
              <w:jc w:val="center"/>
              <w:rPr>
                <w:sz w:val="24"/>
                <w:szCs w:val="24"/>
              </w:rPr>
            </w:pPr>
            <w:r w:rsidRPr="005228EA">
              <w:rPr>
                <w:sz w:val="24"/>
                <w:szCs w:val="24"/>
              </w:rPr>
              <w:t>237 (32,6)</w:t>
            </w:r>
          </w:p>
        </w:tc>
        <w:tc>
          <w:tcPr>
            <w:tcW w:w="892" w:type="dxa"/>
            <w:vMerge w:val="restart"/>
          </w:tcPr>
          <w:p w14:paraId="08D2DCA8"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148B2C8A" w14:textId="77777777" w:rsidTr="005228EA">
        <w:trPr>
          <w:trHeight w:val="64"/>
          <w:jc w:val="center"/>
        </w:trPr>
        <w:tc>
          <w:tcPr>
            <w:tcW w:w="2338" w:type="dxa"/>
            <w:vMerge/>
            <w:shd w:val="clear" w:color="auto" w:fill="auto"/>
            <w:noWrap/>
            <w:hideMark/>
          </w:tcPr>
          <w:p w14:paraId="56F1F3D1"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hideMark/>
          </w:tcPr>
          <w:p w14:paraId="1B238520" w14:textId="77777777" w:rsidR="00F60183" w:rsidRPr="005228EA" w:rsidRDefault="00F60183" w:rsidP="005228EA">
            <w:pPr>
              <w:spacing w:line="228" w:lineRule="auto"/>
              <w:ind w:firstLine="0"/>
              <w:rPr>
                <w:sz w:val="24"/>
                <w:szCs w:val="24"/>
              </w:rPr>
            </w:pPr>
            <w:r w:rsidRPr="005228EA">
              <w:rPr>
                <w:sz w:val="24"/>
                <w:szCs w:val="24"/>
              </w:rPr>
              <w:t>Удовлетворен</w:t>
            </w:r>
          </w:p>
        </w:tc>
        <w:tc>
          <w:tcPr>
            <w:tcW w:w="1329" w:type="dxa"/>
            <w:shd w:val="clear" w:color="auto" w:fill="auto"/>
            <w:noWrap/>
            <w:vAlign w:val="center"/>
          </w:tcPr>
          <w:p w14:paraId="3CB6DB31" w14:textId="4A300CDF" w:rsidR="00F60183" w:rsidRPr="005228EA" w:rsidRDefault="00F60183" w:rsidP="005228EA">
            <w:pPr>
              <w:spacing w:line="228" w:lineRule="auto"/>
              <w:ind w:firstLine="0"/>
              <w:jc w:val="center"/>
              <w:rPr>
                <w:sz w:val="24"/>
                <w:szCs w:val="24"/>
              </w:rPr>
            </w:pPr>
            <w:r w:rsidRPr="005228EA">
              <w:rPr>
                <w:sz w:val="24"/>
                <w:szCs w:val="24"/>
              </w:rPr>
              <w:t>198 (57,1)</w:t>
            </w:r>
          </w:p>
        </w:tc>
        <w:tc>
          <w:tcPr>
            <w:tcW w:w="1246" w:type="dxa"/>
            <w:shd w:val="clear" w:color="auto" w:fill="auto"/>
            <w:noWrap/>
            <w:vAlign w:val="center"/>
          </w:tcPr>
          <w:p w14:paraId="4E03B3FA" w14:textId="378C888B" w:rsidR="00F60183" w:rsidRPr="005228EA" w:rsidRDefault="00F60183" w:rsidP="005228EA">
            <w:pPr>
              <w:spacing w:line="228" w:lineRule="auto"/>
              <w:ind w:firstLine="0"/>
              <w:jc w:val="center"/>
              <w:rPr>
                <w:b/>
                <w:bCs/>
                <w:sz w:val="24"/>
                <w:szCs w:val="24"/>
              </w:rPr>
            </w:pPr>
            <w:r w:rsidRPr="005228EA">
              <w:rPr>
                <w:sz w:val="24"/>
                <w:szCs w:val="24"/>
              </w:rPr>
              <w:t>152 (40,0)</w:t>
            </w:r>
          </w:p>
        </w:tc>
        <w:tc>
          <w:tcPr>
            <w:tcW w:w="1394" w:type="dxa"/>
            <w:shd w:val="clear" w:color="auto" w:fill="auto"/>
            <w:noWrap/>
            <w:vAlign w:val="center"/>
          </w:tcPr>
          <w:p w14:paraId="7F1C5B1A" w14:textId="101BD919" w:rsidR="00F60183" w:rsidRPr="005228EA" w:rsidRDefault="00F60183" w:rsidP="005228EA">
            <w:pPr>
              <w:spacing w:line="228" w:lineRule="auto"/>
              <w:ind w:firstLine="0"/>
              <w:jc w:val="center"/>
              <w:rPr>
                <w:sz w:val="24"/>
                <w:szCs w:val="24"/>
              </w:rPr>
            </w:pPr>
            <w:r w:rsidRPr="005228EA">
              <w:rPr>
                <w:sz w:val="24"/>
                <w:szCs w:val="24"/>
              </w:rPr>
              <w:t>350 (48,1)</w:t>
            </w:r>
          </w:p>
        </w:tc>
        <w:tc>
          <w:tcPr>
            <w:tcW w:w="892" w:type="dxa"/>
            <w:vMerge/>
          </w:tcPr>
          <w:p w14:paraId="7DDFFA1D" w14:textId="77777777" w:rsidR="00F60183" w:rsidRPr="005228EA" w:rsidRDefault="00F60183" w:rsidP="00E55684">
            <w:pPr>
              <w:ind w:firstLine="0"/>
              <w:rPr>
                <w:sz w:val="24"/>
                <w:szCs w:val="24"/>
              </w:rPr>
            </w:pPr>
          </w:p>
        </w:tc>
      </w:tr>
      <w:tr w:rsidR="001D34B3" w:rsidRPr="005228EA" w14:paraId="239AD82B" w14:textId="77777777" w:rsidTr="005228EA">
        <w:trPr>
          <w:trHeight w:val="64"/>
          <w:jc w:val="center"/>
        </w:trPr>
        <w:tc>
          <w:tcPr>
            <w:tcW w:w="2338" w:type="dxa"/>
            <w:vMerge/>
            <w:shd w:val="clear" w:color="auto" w:fill="auto"/>
            <w:noWrap/>
            <w:hideMark/>
          </w:tcPr>
          <w:p w14:paraId="3A38634E"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hideMark/>
          </w:tcPr>
          <w:p w14:paraId="20467184" w14:textId="77777777" w:rsidR="00F60183" w:rsidRPr="005228EA" w:rsidRDefault="00F60183" w:rsidP="005228EA">
            <w:pPr>
              <w:spacing w:line="228" w:lineRule="auto"/>
              <w:ind w:firstLine="0"/>
              <w:rPr>
                <w:sz w:val="24"/>
                <w:szCs w:val="24"/>
              </w:rPr>
            </w:pPr>
            <w:r w:rsidRPr="005228EA">
              <w:rPr>
                <w:sz w:val="24"/>
                <w:szCs w:val="24"/>
              </w:rPr>
              <w:t>Нейтрально</w:t>
            </w:r>
          </w:p>
        </w:tc>
        <w:tc>
          <w:tcPr>
            <w:tcW w:w="1329" w:type="dxa"/>
            <w:shd w:val="clear" w:color="auto" w:fill="auto"/>
            <w:noWrap/>
            <w:vAlign w:val="center"/>
          </w:tcPr>
          <w:p w14:paraId="497DA80C" w14:textId="306AB156" w:rsidR="00F60183" w:rsidRPr="005228EA" w:rsidRDefault="00F60183" w:rsidP="005228EA">
            <w:pPr>
              <w:spacing w:line="228" w:lineRule="auto"/>
              <w:ind w:firstLine="0"/>
              <w:jc w:val="center"/>
              <w:rPr>
                <w:sz w:val="24"/>
                <w:szCs w:val="24"/>
              </w:rPr>
            </w:pPr>
            <w:r w:rsidRPr="005228EA">
              <w:rPr>
                <w:sz w:val="24"/>
                <w:szCs w:val="24"/>
              </w:rPr>
              <w:t>41 (11,8)</w:t>
            </w:r>
          </w:p>
        </w:tc>
        <w:tc>
          <w:tcPr>
            <w:tcW w:w="1246" w:type="dxa"/>
            <w:shd w:val="clear" w:color="auto" w:fill="auto"/>
            <w:noWrap/>
            <w:vAlign w:val="center"/>
          </w:tcPr>
          <w:p w14:paraId="74A4BF0E" w14:textId="255F0986" w:rsidR="00F60183" w:rsidRPr="005228EA" w:rsidRDefault="00F60183" w:rsidP="005228EA">
            <w:pPr>
              <w:spacing w:line="228" w:lineRule="auto"/>
              <w:ind w:firstLine="0"/>
              <w:jc w:val="center"/>
              <w:rPr>
                <w:sz w:val="24"/>
                <w:szCs w:val="24"/>
              </w:rPr>
            </w:pPr>
            <w:r w:rsidRPr="005228EA">
              <w:rPr>
                <w:sz w:val="24"/>
                <w:szCs w:val="24"/>
              </w:rPr>
              <w:t>30 (7,9)</w:t>
            </w:r>
          </w:p>
        </w:tc>
        <w:tc>
          <w:tcPr>
            <w:tcW w:w="1394" w:type="dxa"/>
            <w:shd w:val="clear" w:color="auto" w:fill="auto"/>
            <w:noWrap/>
            <w:vAlign w:val="center"/>
          </w:tcPr>
          <w:p w14:paraId="6F426F19" w14:textId="1764489C" w:rsidR="00F60183" w:rsidRPr="005228EA" w:rsidRDefault="00F60183" w:rsidP="005228EA">
            <w:pPr>
              <w:spacing w:line="228" w:lineRule="auto"/>
              <w:ind w:firstLine="0"/>
              <w:jc w:val="center"/>
              <w:rPr>
                <w:sz w:val="24"/>
                <w:szCs w:val="24"/>
              </w:rPr>
            </w:pPr>
            <w:r w:rsidRPr="005228EA">
              <w:rPr>
                <w:sz w:val="24"/>
                <w:szCs w:val="24"/>
              </w:rPr>
              <w:t>71 (9,8)</w:t>
            </w:r>
          </w:p>
        </w:tc>
        <w:tc>
          <w:tcPr>
            <w:tcW w:w="892" w:type="dxa"/>
            <w:vMerge/>
          </w:tcPr>
          <w:p w14:paraId="62AD0B64" w14:textId="77777777" w:rsidR="00F60183" w:rsidRPr="005228EA" w:rsidRDefault="00F60183" w:rsidP="00E55684">
            <w:pPr>
              <w:ind w:firstLine="0"/>
              <w:rPr>
                <w:sz w:val="24"/>
                <w:szCs w:val="24"/>
              </w:rPr>
            </w:pPr>
          </w:p>
        </w:tc>
      </w:tr>
      <w:tr w:rsidR="001D34B3" w:rsidRPr="005228EA" w14:paraId="405EF3DC" w14:textId="77777777" w:rsidTr="005228EA">
        <w:trPr>
          <w:trHeight w:val="64"/>
          <w:jc w:val="center"/>
        </w:trPr>
        <w:tc>
          <w:tcPr>
            <w:tcW w:w="2338" w:type="dxa"/>
            <w:vMerge/>
            <w:shd w:val="clear" w:color="auto" w:fill="auto"/>
            <w:noWrap/>
            <w:hideMark/>
          </w:tcPr>
          <w:p w14:paraId="06639F20"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hideMark/>
          </w:tcPr>
          <w:p w14:paraId="36DC3643" w14:textId="77777777" w:rsidR="00F60183" w:rsidRPr="005228EA" w:rsidRDefault="00F60183" w:rsidP="005228EA">
            <w:pPr>
              <w:spacing w:line="228" w:lineRule="auto"/>
              <w:ind w:firstLine="0"/>
              <w:rPr>
                <w:sz w:val="24"/>
                <w:szCs w:val="24"/>
              </w:rPr>
            </w:pPr>
            <w:r w:rsidRPr="005228EA">
              <w:rPr>
                <w:sz w:val="24"/>
                <w:szCs w:val="24"/>
              </w:rPr>
              <w:t>Неудовлетворен</w:t>
            </w:r>
          </w:p>
        </w:tc>
        <w:tc>
          <w:tcPr>
            <w:tcW w:w="1329" w:type="dxa"/>
            <w:shd w:val="clear" w:color="auto" w:fill="auto"/>
            <w:noWrap/>
            <w:vAlign w:val="center"/>
          </w:tcPr>
          <w:p w14:paraId="391A858D" w14:textId="0822006B" w:rsidR="00F60183" w:rsidRPr="005228EA" w:rsidRDefault="00F60183" w:rsidP="005228EA">
            <w:pPr>
              <w:spacing w:line="228" w:lineRule="auto"/>
              <w:ind w:firstLine="0"/>
              <w:jc w:val="center"/>
              <w:rPr>
                <w:sz w:val="24"/>
                <w:szCs w:val="24"/>
              </w:rPr>
            </w:pPr>
            <w:r w:rsidRPr="005228EA">
              <w:rPr>
                <w:sz w:val="24"/>
                <w:szCs w:val="24"/>
              </w:rPr>
              <w:t>3 (</w:t>
            </w:r>
            <w:r w:rsidR="00C92E6A" w:rsidRPr="005228EA">
              <w:rPr>
                <w:sz w:val="24"/>
                <w:szCs w:val="24"/>
              </w:rPr>
              <w:t>0</w:t>
            </w:r>
            <w:r w:rsidRPr="005228EA">
              <w:rPr>
                <w:sz w:val="24"/>
                <w:szCs w:val="24"/>
              </w:rPr>
              <w:t>,9)</w:t>
            </w:r>
          </w:p>
        </w:tc>
        <w:tc>
          <w:tcPr>
            <w:tcW w:w="1246" w:type="dxa"/>
            <w:shd w:val="clear" w:color="auto" w:fill="auto"/>
            <w:noWrap/>
            <w:vAlign w:val="center"/>
          </w:tcPr>
          <w:p w14:paraId="49824A90" w14:textId="49FD2907" w:rsidR="00F60183" w:rsidRPr="005228EA" w:rsidRDefault="00F60183" w:rsidP="005228EA">
            <w:pPr>
              <w:spacing w:line="228" w:lineRule="auto"/>
              <w:ind w:firstLine="0"/>
              <w:jc w:val="center"/>
              <w:rPr>
                <w:sz w:val="24"/>
                <w:szCs w:val="24"/>
              </w:rPr>
            </w:pPr>
            <w:r w:rsidRPr="005228EA">
              <w:rPr>
                <w:sz w:val="24"/>
                <w:szCs w:val="24"/>
              </w:rPr>
              <w:t>66 (17,4)</w:t>
            </w:r>
          </w:p>
        </w:tc>
        <w:tc>
          <w:tcPr>
            <w:tcW w:w="1394" w:type="dxa"/>
            <w:shd w:val="clear" w:color="auto" w:fill="auto"/>
            <w:noWrap/>
            <w:vAlign w:val="center"/>
          </w:tcPr>
          <w:p w14:paraId="26735613" w14:textId="7D4248CF" w:rsidR="00F60183" w:rsidRPr="005228EA" w:rsidRDefault="00F60183" w:rsidP="005228EA">
            <w:pPr>
              <w:spacing w:line="228" w:lineRule="auto"/>
              <w:ind w:firstLine="0"/>
              <w:jc w:val="center"/>
              <w:rPr>
                <w:sz w:val="24"/>
                <w:szCs w:val="24"/>
              </w:rPr>
            </w:pPr>
            <w:r w:rsidRPr="005228EA">
              <w:rPr>
                <w:sz w:val="24"/>
                <w:szCs w:val="24"/>
              </w:rPr>
              <w:t>69 (9,5)</w:t>
            </w:r>
          </w:p>
        </w:tc>
        <w:tc>
          <w:tcPr>
            <w:tcW w:w="892" w:type="dxa"/>
            <w:vMerge/>
          </w:tcPr>
          <w:p w14:paraId="31B9CFA0" w14:textId="77777777" w:rsidR="00F60183" w:rsidRPr="005228EA" w:rsidRDefault="00F60183" w:rsidP="00E55684">
            <w:pPr>
              <w:ind w:firstLine="0"/>
              <w:rPr>
                <w:sz w:val="24"/>
                <w:szCs w:val="24"/>
              </w:rPr>
            </w:pPr>
          </w:p>
        </w:tc>
      </w:tr>
      <w:tr w:rsidR="001D34B3" w:rsidRPr="005228EA" w14:paraId="3AC4B947" w14:textId="77777777" w:rsidTr="005228EA">
        <w:trPr>
          <w:trHeight w:val="64"/>
          <w:jc w:val="center"/>
        </w:trPr>
        <w:tc>
          <w:tcPr>
            <w:tcW w:w="2338" w:type="dxa"/>
            <w:vMerge/>
            <w:tcBorders>
              <w:bottom w:val="nil"/>
            </w:tcBorders>
            <w:shd w:val="clear" w:color="auto" w:fill="auto"/>
            <w:noWrap/>
          </w:tcPr>
          <w:p w14:paraId="15BE0462" w14:textId="77777777" w:rsidR="00F60183" w:rsidRPr="005228EA" w:rsidRDefault="00F60183" w:rsidP="005228EA">
            <w:pPr>
              <w:spacing w:line="228" w:lineRule="auto"/>
              <w:ind w:firstLine="0"/>
              <w:rPr>
                <w:rFonts w:eastAsia="Times New Roman"/>
                <w:sz w:val="24"/>
                <w:szCs w:val="24"/>
                <w:lang w:eastAsia="ru-RU"/>
              </w:rPr>
            </w:pPr>
          </w:p>
        </w:tc>
        <w:tc>
          <w:tcPr>
            <w:tcW w:w="2380" w:type="dxa"/>
            <w:tcBorders>
              <w:bottom w:val="nil"/>
            </w:tcBorders>
            <w:shd w:val="clear" w:color="auto" w:fill="auto"/>
            <w:noWrap/>
          </w:tcPr>
          <w:p w14:paraId="35BAE5B0" w14:textId="77777777" w:rsidR="00F60183" w:rsidRPr="005228EA" w:rsidRDefault="00F60183" w:rsidP="005228EA">
            <w:pPr>
              <w:spacing w:line="228" w:lineRule="auto"/>
              <w:ind w:firstLine="0"/>
              <w:rPr>
                <w:sz w:val="24"/>
                <w:szCs w:val="24"/>
              </w:rPr>
            </w:pPr>
            <w:r w:rsidRPr="005228EA">
              <w:rPr>
                <w:sz w:val="24"/>
                <w:szCs w:val="24"/>
              </w:rPr>
              <w:t>Итого</w:t>
            </w:r>
          </w:p>
        </w:tc>
        <w:tc>
          <w:tcPr>
            <w:tcW w:w="1329" w:type="dxa"/>
            <w:tcBorders>
              <w:bottom w:val="nil"/>
            </w:tcBorders>
            <w:shd w:val="clear" w:color="auto" w:fill="auto"/>
            <w:noWrap/>
            <w:vAlign w:val="center"/>
          </w:tcPr>
          <w:p w14:paraId="5E0A72B8" w14:textId="1B76C9FD" w:rsidR="00F60183" w:rsidRPr="005228EA" w:rsidRDefault="00F60183" w:rsidP="005228EA">
            <w:pPr>
              <w:spacing w:line="228" w:lineRule="auto"/>
              <w:ind w:left="-67" w:right="-93" w:firstLine="0"/>
              <w:jc w:val="center"/>
              <w:rPr>
                <w:sz w:val="24"/>
                <w:szCs w:val="24"/>
              </w:rPr>
            </w:pPr>
            <w:r w:rsidRPr="005228EA">
              <w:rPr>
                <w:sz w:val="24"/>
                <w:szCs w:val="24"/>
              </w:rPr>
              <w:t>347 (100,0)</w:t>
            </w:r>
          </w:p>
        </w:tc>
        <w:tc>
          <w:tcPr>
            <w:tcW w:w="1246" w:type="dxa"/>
            <w:tcBorders>
              <w:bottom w:val="nil"/>
            </w:tcBorders>
            <w:shd w:val="clear" w:color="auto" w:fill="auto"/>
            <w:noWrap/>
            <w:vAlign w:val="center"/>
          </w:tcPr>
          <w:p w14:paraId="51DFD841" w14:textId="72F0199E" w:rsidR="00F60183" w:rsidRPr="005228EA" w:rsidRDefault="00F60183" w:rsidP="005228EA">
            <w:pPr>
              <w:spacing w:line="228" w:lineRule="auto"/>
              <w:ind w:left="-67" w:right="-93" w:firstLine="0"/>
              <w:jc w:val="center"/>
              <w:rPr>
                <w:sz w:val="24"/>
                <w:szCs w:val="24"/>
              </w:rPr>
            </w:pPr>
            <w:r w:rsidRPr="005228EA">
              <w:rPr>
                <w:sz w:val="24"/>
                <w:szCs w:val="24"/>
              </w:rPr>
              <w:t>380 (100,0)</w:t>
            </w:r>
          </w:p>
        </w:tc>
        <w:tc>
          <w:tcPr>
            <w:tcW w:w="1394" w:type="dxa"/>
            <w:tcBorders>
              <w:bottom w:val="nil"/>
            </w:tcBorders>
            <w:shd w:val="clear" w:color="auto" w:fill="auto"/>
            <w:noWrap/>
            <w:vAlign w:val="center"/>
          </w:tcPr>
          <w:p w14:paraId="13782689" w14:textId="208042D6" w:rsidR="00F60183" w:rsidRPr="005228EA" w:rsidRDefault="00F60183" w:rsidP="005228EA">
            <w:pPr>
              <w:spacing w:line="228" w:lineRule="auto"/>
              <w:ind w:firstLine="0"/>
              <w:jc w:val="center"/>
              <w:rPr>
                <w:sz w:val="24"/>
                <w:szCs w:val="24"/>
              </w:rPr>
            </w:pPr>
            <w:r w:rsidRPr="005228EA">
              <w:rPr>
                <w:sz w:val="24"/>
                <w:szCs w:val="24"/>
              </w:rPr>
              <w:t>727 (100,0)</w:t>
            </w:r>
          </w:p>
        </w:tc>
        <w:tc>
          <w:tcPr>
            <w:tcW w:w="892" w:type="dxa"/>
            <w:vMerge/>
            <w:tcBorders>
              <w:bottom w:val="nil"/>
            </w:tcBorders>
          </w:tcPr>
          <w:p w14:paraId="036AFEFC" w14:textId="77777777" w:rsidR="00F60183" w:rsidRPr="005228EA" w:rsidRDefault="00F60183" w:rsidP="00E55684">
            <w:pPr>
              <w:ind w:firstLine="0"/>
              <w:rPr>
                <w:sz w:val="24"/>
                <w:szCs w:val="24"/>
              </w:rPr>
            </w:pPr>
          </w:p>
        </w:tc>
      </w:tr>
      <w:tr w:rsidR="005228EA" w:rsidRPr="005228EA" w14:paraId="4764B1DD" w14:textId="77777777" w:rsidTr="005228EA">
        <w:trPr>
          <w:trHeight w:val="144"/>
          <w:jc w:val="center"/>
        </w:trPr>
        <w:tc>
          <w:tcPr>
            <w:tcW w:w="9579" w:type="dxa"/>
            <w:gridSpan w:val="6"/>
            <w:tcBorders>
              <w:top w:val="nil"/>
              <w:left w:val="nil"/>
              <w:right w:val="nil"/>
            </w:tcBorders>
            <w:shd w:val="clear" w:color="auto" w:fill="auto"/>
            <w:noWrap/>
          </w:tcPr>
          <w:p w14:paraId="72235416" w14:textId="505DC7CD" w:rsidR="005228EA" w:rsidRPr="005228EA" w:rsidRDefault="005228EA" w:rsidP="005228EA">
            <w:pPr>
              <w:ind w:hanging="109"/>
              <w:rPr>
                <w:rFonts w:eastAsia="Times New Roman"/>
                <w:lang w:val="kk-KZ" w:eastAsia="ru-RU"/>
              </w:rPr>
            </w:pPr>
            <w:r w:rsidRPr="005228EA">
              <w:rPr>
                <w:rFonts w:eastAsia="Times New Roman"/>
                <w:lang w:val="kk-KZ" w:eastAsia="ru-RU"/>
              </w:rPr>
              <w:lastRenderedPageBreak/>
              <w:t>Продолжение таблицы 22</w:t>
            </w:r>
          </w:p>
          <w:p w14:paraId="3502CC4F" w14:textId="08CE6C74" w:rsidR="005228EA" w:rsidRPr="005228EA" w:rsidRDefault="005228EA" w:rsidP="005228EA">
            <w:pPr>
              <w:ind w:hanging="109"/>
              <w:rPr>
                <w:rFonts w:eastAsia="Times New Roman"/>
                <w:sz w:val="16"/>
                <w:szCs w:val="16"/>
                <w:lang w:val="kk-KZ" w:eastAsia="ru-RU"/>
              </w:rPr>
            </w:pPr>
          </w:p>
        </w:tc>
      </w:tr>
      <w:tr w:rsidR="005228EA" w:rsidRPr="005228EA" w14:paraId="2BC97137" w14:textId="77777777" w:rsidTr="005228EA">
        <w:trPr>
          <w:trHeight w:val="288"/>
          <w:jc w:val="center"/>
        </w:trPr>
        <w:tc>
          <w:tcPr>
            <w:tcW w:w="4718" w:type="dxa"/>
            <w:gridSpan w:val="2"/>
            <w:shd w:val="clear" w:color="auto" w:fill="auto"/>
            <w:noWrap/>
          </w:tcPr>
          <w:p w14:paraId="1A348A18" w14:textId="7ED840E2" w:rsidR="005228EA" w:rsidRPr="005228EA" w:rsidRDefault="005228EA" w:rsidP="005228EA">
            <w:pPr>
              <w:spacing w:line="228" w:lineRule="auto"/>
              <w:ind w:firstLine="0"/>
              <w:jc w:val="center"/>
              <w:rPr>
                <w:sz w:val="24"/>
                <w:szCs w:val="24"/>
                <w:lang w:val="kk-KZ"/>
              </w:rPr>
            </w:pPr>
            <w:r>
              <w:rPr>
                <w:sz w:val="24"/>
                <w:szCs w:val="24"/>
                <w:lang w:val="kk-KZ"/>
              </w:rPr>
              <w:t>1</w:t>
            </w:r>
          </w:p>
        </w:tc>
        <w:tc>
          <w:tcPr>
            <w:tcW w:w="1329" w:type="dxa"/>
            <w:shd w:val="clear" w:color="auto" w:fill="auto"/>
            <w:noWrap/>
            <w:vAlign w:val="center"/>
          </w:tcPr>
          <w:p w14:paraId="6CA28AF7" w14:textId="493E2280" w:rsidR="005228EA" w:rsidRPr="005228EA" w:rsidRDefault="005228EA" w:rsidP="005228EA">
            <w:pPr>
              <w:spacing w:line="228" w:lineRule="auto"/>
              <w:ind w:left="-67" w:right="-93" w:firstLine="0"/>
              <w:jc w:val="center"/>
              <w:rPr>
                <w:sz w:val="24"/>
                <w:szCs w:val="24"/>
                <w:lang w:val="kk-KZ"/>
              </w:rPr>
            </w:pPr>
            <w:r>
              <w:rPr>
                <w:sz w:val="24"/>
                <w:szCs w:val="24"/>
                <w:lang w:val="kk-KZ"/>
              </w:rPr>
              <w:t>2</w:t>
            </w:r>
          </w:p>
        </w:tc>
        <w:tc>
          <w:tcPr>
            <w:tcW w:w="1246" w:type="dxa"/>
            <w:shd w:val="clear" w:color="auto" w:fill="auto"/>
            <w:noWrap/>
            <w:vAlign w:val="center"/>
          </w:tcPr>
          <w:p w14:paraId="32BA142D" w14:textId="6FBE60D6" w:rsidR="005228EA" w:rsidRPr="005228EA" w:rsidRDefault="005228EA" w:rsidP="005228EA">
            <w:pPr>
              <w:spacing w:line="228" w:lineRule="auto"/>
              <w:ind w:left="-67" w:right="-93" w:firstLine="0"/>
              <w:jc w:val="center"/>
              <w:rPr>
                <w:sz w:val="24"/>
                <w:szCs w:val="24"/>
                <w:lang w:val="kk-KZ"/>
              </w:rPr>
            </w:pPr>
            <w:r>
              <w:rPr>
                <w:sz w:val="24"/>
                <w:szCs w:val="24"/>
                <w:lang w:val="kk-KZ"/>
              </w:rPr>
              <w:t>3</w:t>
            </w:r>
          </w:p>
        </w:tc>
        <w:tc>
          <w:tcPr>
            <w:tcW w:w="1394" w:type="dxa"/>
            <w:shd w:val="clear" w:color="auto" w:fill="auto"/>
            <w:noWrap/>
            <w:vAlign w:val="center"/>
          </w:tcPr>
          <w:p w14:paraId="27A4D226" w14:textId="7595F7DC" w:rsidR="005228EA" w:rsidRPr="005228EA" w:rsidRDefault="005228EA" w:rsidP="005228EA">
            <w:pPr>
              <w:spacing w:line="228" w:lineRule="auto"/>
              <w:ind w:firstLine="0"/>
              <w:jc w:val="center"/>
              <w:rPr>
                <w:sz w:val="24"/>
                <w:szCs w:val="24"/>
                <w:lang w:val="kk-KZ"/>
              </w:rPr>
            </w:pPr>
            <w:r>
              <w:rPr>
                <w:sz w:val="24"/>
                <w:szCs w:val="24"/>
                <w:lang w:val="kk-KZ"/>
              </w:rPr>
              <w:t>4</w:t>
            </w:r>
          </w:p>
        </w:tc>
        <w:tc>
          <w:tcPr>
            <w:tcW w:w="892" w:type="dxa"/>
          </w:tcPr>
          <w:p w14:paraId="791EC070" w14:textId="1552B85F" w:rsidR="005228EA" w:rsidRPr="005228EA" w:rsidRDefault="005228EA" w:rsidP="005228EA">
            <w:pPr>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5228EA" w14:paraId="3258C2BE" w14:textId="77777777" w:rsidTr="005228EA">
        <w:trPr>
          <w:trHeight w:val="288"/>
          <w:jc w:val="center"/>
        </w:trPr>
        <w:tc>
          <w:tcPr>
            <w:tcW w:w="2338" w:type="dxa"/>
            <w:vMerge w:val="restart"/>
            <w:shd w:val="clear" w:color="auto" w:fill="auto"/>
            <w:noWrap/>
            <w:hideMark/>
          </w:tcPr>
          <w:p w14:paraId="2804A752" w14:textId="77777777" w:rsidR="00F60183" w:rsidRPr="005228EA" w:rsidRDefault="00F60183" w:rsidP="005228EA">
            <w:pPr>
              <w:spacing w:line="228" w:lineRule="auto"/>
              <w:ind w:firstLine="0"/>
              <w:rPr>
                <w:rFonts w:eastAsia="Times New Roman"/>
                <w:sz w:val="24"/>
                <w:szCs w:val="24"/>
                <w:lang w:eastAsia="ru-RU"/>
              </w:rPr>
            </w:pPr>
            <w:r w:rsidRPr="005228EA">
              <w:rPr>
                <w:rFonts w:eastAsia="Times New Roman"/>
                <w:sz w:val="24"/>
                <w:szCs w:val="24"/>
                <w:lang w:eastAsia="ru-RU"/>
              </w:rPr>
              <w:t xml:space="preserve">Фармацевт/врач помогает мне получить лекарства </w:t>
            </w:r>
          </w:p>
        </w:tc>
        <w:tc>
          <w:tcPr>
            <w:tcW w:w="2380" w:type="dxa"/>
            <w:shd w:val="clear" w:color="auto" w:fill="auto"/>
            <w:noWrap/>
            <w:hideMark/>
          </w:tcPr>
          <w:p w14:paraId="5593B60D" w14:textId="77777777" w:rsidR="00F60183" w:rsidRPr="005228EA" w:rsidRDefault="00F60183" w:rsidP="005228EA">
            <w:pPr>
              <w:spacing w:line="228" w:lineRule="auto"/>
              <w:ind w:firstLine="0"/>
              <w:rPr>
                <w:sz w:val="24"/>
                <w:szCs w:val="24"/>
              </w:rPr>
            </w:pPr>
            <w:r w:rsidRPr="005228EA">
              <w:rPr>
                <w:sz w:val="24"/>
                <w:szCs w:val="24"/>
              </w:rPr>
              <w:t>Согласен</w:t>
            </w:r>
          </w:p>
        </w:tc>
        <w:tc>
          <w:tcPr>
            <w:tcW w:w="1329" w:type="dxa"/>
            <w:shd w:val="clear" w:color="auto" w:fill="auto"/>
            <w:noWrap/>
            <w:vAlign w:val="center"/>
          </w:tcPr>
          <w:p w14:paraId="1EBBF295" w14:textId="372F9C78" w:rsidR="00F60183" w:rsidRPr="005228EA" w:rsidRDefault="00F60183" w:rsidP="005228EA">
            <w:pPr>
              <w:spacing w:line="228" w:lineRule="auto"/>
              <w:ind w:left="-67" w:right="-93" w:firstLine="0"/>
              <w:jc w:val="center"/>
              <w:rPr>
                <w:sz w:val="24"/>
                <w:szCs w:val="24"/>
              </w:rPr>
            </w:pPr>
            <w:r w:rsidRPr="005228EA">
              <w:rPr>
                <w:sz w:val="24"/>
                <w:szCs w:val="24"/>
              </w:rPr>
              <w:t>216 (62,2)</w:t>
            </w:r>
          </w:p>
        </w:tc>
        <w:tc>
          <w:tcPr>
            <w:tcW w:w="1246" w:type="dxa"/>
            <w:shd w:val="clear" w:color="auto" w:fill="auto"/>
            <w:noWrap/>
            <w:vAlign w:val="center"/>
          </w:tcPr>
          <w:p w14:paraId="2B55FA26" w14:textId="0013BC50" w:rsidR="00F60183" w:rsidRPr="005228EA" w:rsidRDefault="00F60183" w:rsidP="005228EA">
            <w:pPr>
              <w:spacing w:line="228" w:lineRule="auto"/>
              <w:ind w:left="-67" w:right="-93" w:firstLine="0"/>
              <w:jc w:val="center"/>
              <w:rPr>
                <w:sz w:val="24"/>
                <w:szCs w:val="24"/>
              </w:rPr>
            </w:pPr>
            <w:r w:rsidRPr="005228EA">
              <w:rPr>
                <w:sz w:val="24"/>
                <w:szCs w:val="24"/>
              </w:rPr>
              <w:t>237 (62,4)</w:t>
            </w:r>
          </w:p>
        </w:tc>
        <w:tc>
          <w:tcPr>
            <w:tcW w:w="1394" w:type="dxa"/>
            <w:shd w:val="clear" w:color="auto" w:fill="auto"/>
            <w:noWrap/>
            <w:vAlign w:val="center"/>
          </w:tcPr>
          <w:p w14:paraId="1C6A4A3D" w14:textId="165A47C6" w:rsidR="00F60183" w:rsidRPr="005228EA" w:rsidRDefault="00F60183" w:rsidP="005228EA">
            <w:pPr>
              <w:spacing w:line="228" w:lineRule="auto"/>
              <w:ind w:firstLine="0"/>
              <w:jc w:val="center"/>
              <w:rPr>
                <w:b/>
                <w:bCs/>
                <w:sz w:val="24"/>
                <w:szCs w:val="24"/>
              </w:rPr>
            </w:pPr>
            <w:r w:rsidRPr="005228EA">
              <w:rPr>
                <w:sz w:val="24"/>
                <w:szCs w:val="24"/>
              </w:rPr>
              <w:t>453 (62,3)</w:t>
            </w:r>
          </w:p>
        </w:tc>
        <w:tc>
          <w:tcPr>
            <w:tcW w:w="892" w:type="dxa"/>
            <w:vMerge w:val="restart"/>
          </w:tcPr>
          <w:p w14:paraId="34AED61C"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6D2206FB" w14:textId="77777777" w:rsidTr="005228EA">
        <w:trPr>
          <w:trHeight w:val="288"/>
          <w:jc w:val="center"/>
        </w:trPr>
        <w:tc>
          <w:tcPr>
            <w:tcW w:w="2338" w:type="dxa"/>
            <w:vMerge/>
            <w:shd w:val="clear" w:color="auto" w:fill="auto"/>
            <w:noWrap/>
            <w:hideMark/>
          </w:tcPr>
          <w:p w14:paraId="1233D34F"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hideMark/>
          </w:tcPr>
          <w:p w14:paraId="693E40D5" w14:textId="77777777" w:rsidR="00F60183" w:rsidRPr="005228EA" w:rsidRDefault="00F60183" w:rsidP="005228EA">
            <w:pPr>
              <w:spacing w:line="228"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144A21FE" w14:textId="38926BDB" w:rsidR="00F60183" w:rsidRPr="005228EA" w:rsidRDefault="00F60183" w:rsidP="005228EA">
            <w:pPr>
              <w:spacing w:line="228" w:lineRule="auto"/>
              <w:ind w:left="-67" w:right="-93" w:firstLine="0"/>
              <w:jc w:val="center"/>
              <w:rPr>
                <w:sz w:val="24"/>
                <w:szCs w:val="24"/>
              </w:rPr>
            </w:pPr>
            <w:r w:rsidRPr="005228EA">
              <w:rPr>
                <w:sz w:val="24"/>
                <w:szCs w:val="24"/>
              </w:rPr>
              <w:t>87 (25,1)</w:t>
            </w:r>
          </w:p>
        </w:tc>
        <w:tc>
          <w:tcPr>
            <w:tcW w:w="1246" w:type="dxa"/>
            <w:shd w:val="clear" w:color="auto" w:fill="auto"/>
            <w:noWrap/>
            <w:vAlign w:val="center"/>
          </w:tcPr>
          <w:p w14:paraId="7B06D55A" w14:textId="102BEA8F" w:rsidR="00F60183" w:rsidRPr="005228EA" w:rsidRDefault="00F60183" w:rsidP="005228EA">
            <w:pPr>
              <w:spacing w:line="228" w:lineRule="auto"/>
              <w:ind w:left="-67" w:right="-93" w:firstLine="0"/>
              <w:jc w:val="center"/>
              <w:rPr>
                <w:sz w:val="24"/>
                <w:szCs w:val="24"/>
              </w:rPr>
            </w:pPr>
            <w:r w:rsidRPr="005228EA">
              <w:rPr>
                <w:sz w:val="24"/>
                <w:szCs w:val="24"/>
              </w:rPr>
              <w:t>43 (11,3)</w:t>
            </w:r>
          </w:p>
        </w:tc>
        <w:tc>
          <w:tcPr>
            <w:tcW w:w="1394" w:type="dxa"/>
            <w:shd w:val="clear" w:color="auto" w:fill="auto"/>
            <w:noWrap/>
            <w:vAlign w:val="center"/>
          </w:tcPr>
          <w:p w14:paraId="5033D3DB" w14:textId="617310D9" w:rsidR="00F60183" w:rsidRPr="005228EA" w:rsidRDefault="00F60183" w:rsidP="005228EA">
            <w:pPr>
              <w:spacing w:line="228" w:lineRule="auto"/>
              <w:ind w:firstLine="0"/>
              <w:jc w:val="center"/>
              <w:rPr>
                <w:sz w:val="24"/>
                <w:szCs w:val="24"/>
              </w:rPr>
            </w:pPr>
            <w:r w:rsidRPr="005228EA">
              <w:rPr>
                <w:sz w:val="24"/>
                <w:szCs w:val="24"/>
              </w:rPr>
              <w:t>130 (17,9)</w:t>
            </w:r>
          </w:p>
        </w:tc>
        <w:tc>
          <w:tcPr>
            <w:tcW w:w="892" w:type="dxa"/>
            <w:vMerge/>
          </w:tcPr>
          <w:p w14:paraId="6F5363A1" w14:textId="77777777" w:rsidR="00F60183" w:rsidRPr="005228EA" w:rsidRDefault="00F60183" w:rsidP="00E55684">
            <w:pPr>
              <w:ind w:firstLine="0"/>
              <w:rPr>
                <w:sz w:val="24"/>
                <w:szCs w:val="24"/>
              </w:rPr>
            </w:pPr>
          </w:p>
        </w:tc>
      </w:tr>
      <w:tr w:rsidR="001D34B3" w:rsidRPr="005228EA" w14:paraId="6A4A5F0D" w14:textId="77777777" w:rsidTr="005228EA">
        <w:trPr>
          <w:trHeight w:val="288"/>
          <w:jc w:val="center"/>
        </w:trPr>
        <w:tc>
          <w:tcPr>
            <w:tcW w:w="2338" w:type="dxa"/>
            <w:vMerge/>
            <w:shd w:val="clear" w:color="auto" w:fill="auto"/>
            <w:noWrap/>
            <w:hideMark/>
          </w:tcPr>
          <w:p w14:paraId="4D72AFD0"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hideMark/>
          </w:tcPr>
          <w:p w14:paraId="43CF964E" w14:textId="77777777" w:rsidR="00F60183" w:rsidRPr="005228EA" w:rsidRDefault="00F60183" w:rsidP="005228EA">
            <w:pPr>
              <w:spacing w:line="228" w:lineRule="auto"/>
              <w:ind w:firstLine="0"/>
              <w:rPr>
                <w:sz w:val="24"/>
                <w:szCs w:val="24"/>
              </w:rPr>
            </w:pPr>
            <w:r w:rsidRPr="005228EA">
              <w:rPr>
                <w:sz w:val="24"/>
                <w:szCs w:val="24"/>
              </w:rPr>
              <w:t>Нейтрально</w:t>
            </w:r>
          </w:p>
        </w:tc>
        <w:tc>
          <w:tcPr>
            <w:tcW w:w="1329" w:type="dxa"/>
            <w:shd w:val="clear" w:color="auto" w:fill="auto"/>
            <w:noWrap/>
            <w:vAlign w:val="center"/>
          </w:tcPr>
          <w:p w14:paraId="0DC5FCB7" w14:textId="6440763D" w:rsidR="00F60183" w:rsidRPr="005228EA" w:rsidRDefault="00F60183" w:rsidP="005228EA">
            <w:pPr>
              <w:spacing w:line="228" w:lineRule="auto"/>
              <w:ind w:left="-67" w:right="-93" w:firstLine="0"/>
              <w:jc w:val="center"/>
              <w:rPr>
                <w:sz w:val="24"/>
                <w:szCs w:val="24"/>
              </w:rPr>
            </w:pPr>
            <w:r w:rsidRPr="005228EA">
              <w:rPr>
                <w:sz w:val="24"/>
                <w:szCs w:val="24"/>
              </w:rPr>
              <w:t>37 (10,7)</w:t>
            </w:r>
          </w:p>
        </w:tc>
        <w:tc>
          <w:tcPr>
            <w:tcW w:w="1246" w:type="dxa"/>
            <w:shd w:val="clear" w:color="auto" w:fill="auto"/>
            <w:noWrap/>
            <w:vAlign w:val="center"/>
          </w:tcPr>
          <w:p w14:paraId="7F7CABCE" w14:textId="7FD22AD7" w:rsidR="00F60183" w:rsidRPr="005228EA" w:rsidRDefault="00F60183" w:rsidP="005228EA">
            <w:pPr>
              <w:spacing w:line="228" w:lineRule="auto"/>
              <w:ind w:left="-67" w:right="-93" w:firstLine="0"/>
              <w:jc w:val="center"/>
              <w:rPr>
                <w:sz w:val="24"/>
                <w:szCs w:val="24"/>
              </w:rPr>
            </w:pPr>
            <w:r w:rsidRPr="005228EA">
              <w:rPr>
                <w:sz w:val="24"/>
                <w:szCs w:val="24"/>
              </w:rPr>
              <w:t>34 (8,9)</w:t>
            </w:r>
          </w:p>
        </w:tc>
        <w:tc>
          <w:tcPr>
            <w:tcW w:w="1394" w:type="dxa"/>
            <w:shd w:val="clear" w:color="auto" w:fill="auto"/>
            <w:noWrap/>
            <w:vAlign w:val="center"/>
          </w:tcPr>
          <w:p w14:paraId="6CD7E7EF" w14:textId="18CF3D65" w:rsidR="00F60183" w:rsidRPr="005228EA" w:rsidRDefault="00F60183" w:rsidP="005228EA">
            <w:pPr>
              <w:spacing w:line="228" w:lineRule="auto"/>
              <w:ind w:firstLine="0"/>
              <w:jc w:val="center"/>
              <w:rPr>
                <w:sz w:val="24"/>
                <w:szCs w:val="24"/>
              </w:rPr>
            </w:pPr>
            <w:r w:rsidRPr="005228EA">
              <w:rPr>
                <w:sz w:val="24"/>
                <w:szCs w:val="24"/>
              </w:rPr>
              <w:t>71 (9,8)</w:t>
            </w:r>
          </w:p>
        </w:tc>
        <w:tc>
          <w:tcPr>
            <w:tcW w:w="892" w:type="dxa"/>
            <w:vMerge/>
          </w:tcPr>
          <w:p w14:paraId="31E99D75" w14:textId="77777777" w:rsidR="00F60183" w:rsidRPr="005228EA" w:rsidRDefault="00F60183" w:rsidP="00E55684">
            <w:pPr>
              <w:ind w:firstLine="0"/>
              <w:rPr>
                <w:sz w:val="24"/>
                <w:szCs w:val="24"/>
              </w:rPr>
            </w:pPr>
          </w:p>
        </w:tc>
      </w:tr>
      <w:tr w:rsidR="001D34B3" w:rsidRPr="005228EA" w14:paraId="37261BFA" w14:textId="77777777" w:rsidTr="005228EA">
        <w:trPr>
          <w:trHeight w:val="288"/>
          <w:jc w:val="center"/>
        </w:trPr>
        <w:tc>
          <w:tcPr>
            <w:tcW w:w="2338" w:type="dxa"/>
            <w:vMerge/>
            <w:shd w:val="clear" w:color="auto" w:fill="auto"/>
            <w:noWrap/>
            <w:hideMark/>
          </w:tcPr>
          <w:p w14:paraId="422D75DA"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hideMark/>
          </w:tcPr>
          <w:p w14:paraId="650EF6E6" w14:textId="77777777" w:rsidR="00F60183" w:rsidRPr="005228EA" w:rsidRDefault="00F60183" w:rsidP="005228EA">
            <w:pPr>
              <w:spacing w:line="228" w:lineRule="auto"/>
              <w:ind w:firstLine="0"/>
              <w:rPr>
                <w:sz w:val="24"/>
                <w:szCs w:val="24"/>
              </w:rPr>
            </w:pPr>
            <w:r w:rsidRPr="005228EA">
              <w:rPr>
                <w:sz w:val="24"/>
                <w:szCs w:val="24"/>
              </w:rPr>
              <w:t>Не согласен</w:t>
            </w:r>
          </w:p>
        </w:tc>
        <w:tc>
          <w:tcPr>
            <w:tcW w:w="1329" w:type="dxa"/>
            <w:shd w:val="clear" w:color="auto" w:fill="auto"/>
            <w:noWrap/>
            <w:vAlign w:val="center"/>
          </w:tcPr>
          <w:p w14:paraId="0A22B312" w14:textId="1804FF85" w:rsidR="00F60183" w:rsidRPr="005228EA" w:rsidRDefault="00F60183" w:rsidP="005228EA">
            <w:pPr>
              <w:spacing w:line="228" w:lineRule="auto"/>
              <w:ind w:left="-67" w:right="-93" w:firstLine="0"/>
              <w:jc w:val="center"/>
              <w:rPr>
                <w:sz w:val="24"/>
                <w:szCs w:val="24"/>
              </w:rPr>
            </w:pPr>
            <w:r w:rsidRPr="005228EA">
              <w:rPr>
                <w:sz w:val="24"/>
                <w:szCs w:val="24"/>
              </w:rPr>
              <w:t>7 (2,0)</w:t>
            </w:r>
          </w:p>
        </w:tc>
        <w:tc>
          <w:tcPr>
            <w:tcW w:w="1246" w:type="dxa"/>
            <w:shd w:val="clear" w:color="auto" w:fill="auto"/>
            <w:noWrap/>
            <w:vAlign w:val="center"/>
          </w:tcPr>
          <w:p w14:paraId="703C6106" w14:textId="3CC27F1F" w:rsidR="00F60183" w:rsidRPr="005228EA" w:rsidRDefault="00F60183" w:rsidP="005228EA">
            <w:pPr>
              <w:spacing w:line="228" w:lineRule="auto"/>
              <w:ind w:left="-67" w:right="-93" w:firstLine="0"/>
              <w:jc w:val="center"/>
              <w:rPr>
                <w:sz w:val="24"/>
                <w:szCs w:val="24"/>
              </w:rPr>
            </w:pPr>
            <w:r w:rsidRPr="005228EA">
              <w:rPr>
                <w:sz w:val="24"/>
                <w:szCs w:val="24"/>
              </w:rPr>
              <w:t>66 (17,4)</w:t>
            </w:r>
          </w:p>
        </w:tc>
        <w:tc>
          <w:tcPr>
            <w:tcW w:w="1394" w:type="dxa"/>
            <w:shd w:val="clear" w:color="auto" w:fill="auto"/>
            <w:noWrap/>
            <w:vAlign w:val="center"/>
          </w:tcPr>
          <w:p w14:paraId="576318D1" w14:textId="446CB101" w:rsidR="00F60183" w:rsidRPr="005228EA" w:rsidRDefault="00F60183" w:rsidP="005228EA">
            <w:pPr>
              <w:spacing w:line="228" w:lineRule="auto"/>
              <w:ind w:firstLine="0"/>
              <w:jc w:val="center"/>
              <w:rPr>
                <w:sz w:val="24"/>
                <w:szCs w:val="24"/>
              </w:rPr>
            </w:pPr>
            <w:r w:rsidRPr="005228EA">
              <w:rPr>
                <w:sz w:val="24"/>
                <w:szCs w:val="24"/>
              </w:rPr>
              <w:t>73 (10,0)</w:t>
            </w:r>
          </w:p>
        </w:tc>
        <w:tc>
          <w:tcPr>
            <w:tcW w:w="892" w:type="dxa"/>
            <w:vMerge/>
          </w:tcPr>
          <w:p w14:paraId="0FBBEAA9" w14:textId="77777777" w:rsidR="00F60183" w:rsidRPr="005228EA" w:rsidRDefault="00F60183" w:rsidP="00E55684">
            <w:pPr>
              <w:ind w:firstLine="0"/>
              <w:rPr>
                <w:sz w:val="24"/>
                <w:szCs w:val="24"/>
              </w:rPr>
            </w:pPr>
          </w:p>
        </w:tc>
      </w:tr>
      <w:tr w:rsidR="001D34B3" w:rsidRPr="005228EA" w14:paraId="07E90398" w14:textId="77777777" w:rsidTr="005228EA">
        <w:trPr>
          <w:trHeight w:val="288"/>
          <w:jc w:val="center"/>
        </w:trPr>
        <w:tc>
          <w:tcPr>
            <w:tcW w:w="2338" w:type="dxa"/>
            <w:vMerge/>
            <w:shd w:val="clear" w:color="auto" w:fill="auto"/>
            <w:noWrap/>
          </w:tcPr>
          <w:p w14:paraId="4C0C23B4" w14:textId="77777777" w:rsidR="00F60183" w:rsidRPr="005228EA" w:rsidRDefault="00F60183" w:rsidP="005228EA">
            <w:pPr>
              <w:spacing w:line="228" w:lineRule="auto"/>
              <w:ind w:firstLine="0"/>
              <w:rPr>
                <w:rFonts w:eastAsia="Times New Roman"/>
                <w:sz w:val="24"/>
                <w:szCs w:val="24"/>
                <w:lang w:eastAsia="ru-RU"/>
              </w:rPr>
            </w:pPr>
          </w:p>
        </w:tc>
        <w:tc>
          <w:tcPr>
            <w:tcW w:w="2380" w:type="dxa"/>
            <w:shd w:val="clear" w:color="auto" w:fill="auto"/>
            <w:noWrap/>
          </w:tcPr>
          <w:p w14:paraId="08C2A116" w14:textId="77777777" w:rsidR="00F60183" w:rsidRPr="005228EA" w:rsidRDefault="00F60183" w:rsidP="005228EA">
            <w:pPr>
              <w:spacing w:line="228" w:lineRule="auto"/>
              <w:ind w:firstLine="0"/>
              <w:rPr>
                <w:sz w:val="24"/>
                <w:szCs w:val="24"/>
              </w:rPr>
            </w:pPr>
            <w:r w:rsidRPr="005228EA">
              <w:rPr>
                <w:sz w:val="24"/>
                <w:szCs w:val="24"/>
              </w:rPr>
              <w:t>Итого</w:t>
            </w:r>
          </w:p>
        </w:tc>
        <w:tc>
          <w:tcPr>
            <w:tcW w:w="1329" w:type="dxa"/>
            <w:shd w:val="clear" w:color="auto" w:fill="auto"/>
            <w:noWrap/>
            <w:vAlign w:val="center"/>
          </w:tcPr>
          <w:p w14:paraId="2DAA83AA" w14:textId="12CB4060" w:rsidR="00F60183" w:rsidRPr="005228EA" w:rsidRDefault="00F60183" w:rsidP="005228EA">
            <w:pPr>
              <w:spacing w:line="228" w:lineRule="auto"/>
              <w:ind w:left="-67" w:right="-93" w:firstLine="0"/>
              <w:jc w:val="center"/>
              <w:rPr>
                <w:sz w:val="24"/>
                <w:szCs w:val="24"/>
              </w:rPr>
            </w:pPr>
            <w:r w:rsidRPr="005228EA">
              <w:rPr>
                <w:sz w:val="24"/>
                <w:szCs w:val="24"/>
              </w:rPr>
              <w:t>347 (100,0)</w:t>
            </w:r>
          </w:p>
        </w:tc>
        <w:tc>
          <w:tcPr>
            <w:tcW w:w="1246" w:type="dxa"/>
            <w:shd w:val="clear" w:color="auto" w:fill="auto"/>
            <w:noWrap/>
            <w:vAlign w:val="center"/>
          </w:tcPr>
          <w:p w14:paraId="0189CCDB" w14:textId="0C93AA0C" w:rsidR="00F60183" w:rsidRPr="005228EA" w:rsidRDefault="00F60183" w:rsidP="005228EA">
            <w:pPr>
              <w:spacing w:line="228" w:lineRule="auto"/>
              <w:ind w:left="-67" w:right="-93" w:firstLine="0"/>
              <w:jc w:val="center"/>
              <w:rPr>
                <w:sz w:val="24"/>
                <w:szCs w:val="24"/>
              </w:rPr>
            </w:pPr>
            <w:r w:rsidRPr="005228EA">
              <w:rPr>
                <w:sz w:val="24"/>
                <w:szCs w:val="24"/>
              </w:rPr>
              <w:t>380 (100,0)</w:t>
            </w:r>
          </w:p>
        </w:tc>
        <w:tc>
          <w:tcPr>
            <w:tcW w:w="1394" w:type="dxa"/>
            <w:shd w:val="clear" w:color="auto" w:fill="auto"/>
            <w:noWrap/>
            <w:vAlign w:val="center"/>
          </w:tcPr>
          <w:p w14:paraId="1E849499" w14:textId="0CAC2DFB" w:rsidR="00F60183" w:rsidRPr="005228EA" w:rsidRDefault="00F60183" w:rsidP="005228EA">
            <w:pPr>
              <w:spacing w:line="228" w:lineRule="auto"/>
              <w:ind w:firstLine="0"/>
              <w:jc w:val="center"/>
              <w:rPr>
                <w:sz w:val="24"/>
                <w:szCs w:val="24"/>
              </w:rPr>
            </w:pPr>
            <w:r w:rsidRPr="005228EA">
              <w:rPr>
                <w:sz w:val="24"/>
                <w:szCs w:val="24"/>
              </w:rPr>
              <w:t>727 (100,0)</w:t>
            </w:r>
          </w:p>
        </w:tc>
        <w:tc>
          <w:tcPr>
            <w:tcW w:w="892" w:type="dxa"/>
            <w:vMerge/>
          </w:tcPr>
          <w:p w14:paraId="5F457D69" w14:textId="77777777" w:rsidR="00F60183" w:rsidRPr="005228EA" w:rsidRDefault="00F60183" w:rsidP="00E55684">
            <w:pPr>
              <w:ind w:firstLine="0"/>
              <w:rPr>
                <w:sz w:val="24"/>
                <w:szCs w:val="24"/>
              </w:rPr>
            </w:pPr>
          </w:p>
        </w:tc>
      </w:tr>
      <w:tr w:rsidR="001D34B3" w:rsidRPr="005228EA" w14:paraId="468B4700" w14:textId="77777777" w:rsidTr="005228EA">
        <w:trPr>
          <w:trHeight w:val="288"/>
          <w:jc w:val="center"/>
        </w:trPr>
        <w:tc>
          <w:tcPr>
            <w:tcW w:w="2338" w:type="dxa"/>
            <w:vMerge w:val="restart"/>
            <w:shd w:val="clear" w:color="auto" w:fill="auto"/>
            <w:noWrap/>
            <w:hideMark/>
          </w:tcPr>
          <w:p w14:paraId="113BA34E"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 xml:space="preserve">Фармацевт/врач помогает решить любые проблемы, касающиеся лекарств </w:t>
            </w:r>
          </w:p>
        </w:tc>
        <w:tc>
          <w:tcPr>
            <w:tcW w:w="2380" w:type="dxa"/>
            <w:shd w:val="clear" w:color="auto" w:fill="auto"/>
            <w:noWrap/>
            <w:hideMark/>
          </w:tcPr>
          <w:p w14:paraId="37F4ACF2"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409B8FF0" w14:textId="1A71590D" w:rsidR="00F60183" w:rsidRPr="005228EA" w:rsidRDefault="00F60183" w:rsidP="005228EA">
            <w:pPr>
              <w:ind w:left="-67" w:right="-93" w:firstLine="0"/>
              <w:jc w:val="center"/>
              <w:rPr>
                <w:sz w:val="24"/>
                <w:szCs w:val="24"/>
              </w:rPr>
            </w:pPr>
            <w:r w:rsidRPr="005228EA">
              <w:rPr>
                <w:sz w:val="24"/>
                <w:szCs w:val="24"/>
              </w:rPr>
              <w:t>200 (57,6)</w:t>
            </w:r>
          </w:p>
        </w:tc>
        <w:tc>
          <w:tcPr>
            <w:tcW w:w="1246" w:type="dxa"/>
            <w:shd w:val="clear" w:color="auto" w:fill="auto"/>
            <w:noWrap/>
            <w:vAlign w:val="center"/>
          </w:tcPr>
          <w:p w14:paraId="2AEDC3BA" w14:textId="17EF4369" w:rsidR="00F60183" w:rsidRPr="005228EA" w:rsidRDefault="00F60183" w:rsidP="005228EA">
            <w:pPr>
              <w:ind w:left="-67" w:right="-93" w:firstLine="0"/>
              <w:jc w:val="center"/>
              <w:rPr>
                <w:sz w:val="24"/>
                <w:szCs w:val="24"/>
              </w:rPr>
            </w:pPr>
            <w:r w:rsidRPr="005228EA">
              <w:rPr>
                <w:sz w:val="24"/>
                <w:szCs w:val="24"/>
              </w:rPr>
              <w:t>221 (58,2)</w:t>
            </w:r>
          </w:p>
        </w:tc>
        <w:tc>
          <w:tcPr>
            <w:tcW w:w="1394" w:type="dxa"/>
            <w:shd w:val="clear" w:color="auto" w:fill="auto"/>
            <w:noWrap/>
            <w:vAlign w:val="center"/>
          </w:tcPr>
          <w:p w14:paraId="7E7A92BB" w14:textId="03CA8DBD" w:rsidR="00F60183" w:rsidRPr="005228EA" w:rsidRDefault="00F60183" w:rsidP="005228EA">
            <w:pPr>
              <w:ind w:firstLine="0"/>
              <w:jc w:val="center"/>
              <w:rPr>
                <w:b/>
                <w:bCs/>
                <w:sz w:val="24"/>
                <w:szCs w:val="24"/>
              </w:rPr>
            </w:pPr>
            <w:r w:rsidRPr="005228EA">
              <w:rPr>
                <w:sz w:val="24"/>
                <w:szCs w:val="24"/>
              </w:rPr>
              <w:t>421 (57,9)</w:t>
            </w:r>
          </w:p>
        </w:tc>
        <w:tc>
          <w:tcPr>
            <w:tcW w:w="892" w:type="dxa"/>
            <w:vMerge w:val="restart"/>
          </w:tcPr>
          <w:p w14:paraId="3F5BF9CF" w14:textId="77777777" w:rsidR="00F60183" w:rsidRPr="005228EA" w:rsidRDefault="00F60183" w:rsidP="00E55684">
            <w:pPr>
              <w:ind w:firstLine="0"/>
              <w:rPr>
                <w:sz w:val="24"/>
                <w:szCs w:val="24"/>
                <w:lang w:val="en-US"/>
              </w:rPr>
            </w:pPr>
            <w:r w:rsidRPr="005228EA">
              <w:rPr>
                <w:rFonts w:eastAsia="Times New Roman"/>
                <w:sz w:val="24"/>
                <w:szCs w:val="24"/>
                <w:lang w:val="en-US" w:eastAsia="ru-RU"/>
              </w:rPr>
              <w:t>&lt;</w:t>
            </w:r>
            <w:r w:rsidRPr="005228EA">
              <w:rPr>
                <w:rFonts w:eastAsia="Times New Roman"/>
                <w:sz w:val="24"/>
                <w:szCs w:val="24"/>
                <w:lang w:eastAsia="ru-RU"/>
              </w:rPr>
              <w:t>0,00</w:t>
            </w:r>
            <w:r w:rsidRPr="005228EA">
              <w:rPr>
                <w:rFonts w:eastAsia="Times New Roman"/>
                <w:sz w:val="24"/>
                <w:szCs w:val="24"/>
                <w:lang w:val="en-US" w:eastAsia="ru-RU"/>
              </w:rPr>
              <w:t>1</w:t>
            </w:r>
          </w:p>
        </w:tc>
      </w:tr>
      <w:tr w:rsidR="001D34B3" w:rsidRPr="005228EA" w14:paraId="3CA59FAE" w14:textId="77777777" w:rsidTr="005228EA">
        <w:trPr>
          <w:trHeight w:val="288"/>
          <w:jc w:val="center"/>
        </w:trPr>
        <w:tc>
          <w:tcPr>
            <w:tcW w:w="2338" w:type="dxa"/>
            <w:vMerge/>
            <w:shd w:val="clear" w:color="auto" w:fill="auto"/>
            <w:noWrap/>
            <w:hideMark/>
          </w:tcPr>
          <w:p w14:paraId="682FABCE"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07DEF1C1"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0EED2C84" w14:textId="097207B7" w:rsidR="00F60183" w:rsidRPr="005228EA" w:rsidRDefault="00F60183" w:rsidP="005228EA">
            <w:pPr>
              <w:ind w:left="-67" w:right="-93" w:firstLine="0"/>
              <w:jc w:val="center"/>
              <w:rPr>
                <w:sz w:val="24"/>
                <w:szCs w:val="24"/>
              </w:rPr>
            </w:pPr>
            <w:r w:rsidRPr="005228EA">
              <w:rPr>
                <w:sz w:val="24"/>
                <w:szCs w:val="24"/>
              </w:rPr>
              <w:t>110 (31,7)</w:t>
            </w:r>
          </w:p>
        </w:tc>
        <w:tc>
          <w:tcPr>
            <w:tcW w:w="1246" w:type="dxa"/>
            <w:shd w:val="clear" w:color="auto" w:fill="auto"/>
            <w:noWrap/>
            <w:vAlign w:val="center"/>
          </w:tcPr>
          <w:p w14:paraId="3BD18EA8" w14:textId="50F9DDB3" w:rsidR="00F60183" w:rsidRPr="005228EA" w:rsidRDefault="00F60183" w:rsidP="005228EA">
            <w:pPr>
              <w:ind w:left="-67" w:right="-93" w:firstLine="0"/>
              <w:jc w:val="center"/>
              <w:rPr>
                <w:sz w:val="24"/>
                <w:szCs w:val="24"/>
              </w:rPr>
            </w:pPr>
            <w:r w:rsidRPr="005228EA">
              <w:rPr>
                <w:sz w:val="24"/>
                <w:szCs w:val="24"/>
              </w:rPr>
              <w:t>64 (16,8)</w:t>
            </w:r>
          </w:p>
        </w:tc>
        <w:tc>
          <w:tcPr>
            <w:tcW w:w="1394" w:type="dxa"/>
            <w:shd w:val="clear" w:color="auto" w:fill="auto"/>
            <w:noWrap/>
            <w:vAlign w:val="center"/>
          </w:tcPr>
          <w:p w14:paraId="715AA08A" w14:textId="6175EB23" w:rsidR="00F60183" w:rsidRPr="005228EA" w:rsidRDefault="00F60183" w:rsidP="005228EA">
            <w:pPr>
              <w:ind w:firstLine="0"/>
              <w:jc w:val="center"/>
              <w:rPr>
                <w:sz w:val="24"/>
                <w:szCs w:val="24"/>
              </w:rPr>
            </w:pPr>
            <w:r w:rsidRPr="005228EA">
              <w:rPr>
                <w:sz w:val="24"/>
                <w:szCs w:val="24"/>
              </w:rPr>
              <w:t>174 (23,9)</w:t>
            </w:r>
          </w:p>
        </w:tc>
        <w:tc>
          <w:tcPr>
            <w:tcW w:w="892" w:type="dxa"/>
            <w:vMerge/>
          </w:tcPr>
          <w:p w14:paraId="3CCDC259" w14:textId="77777777" w:rsidR="00F60183" w:rsidRPr="005228EA" w:rsidRDefault="00F60183" w:rsidP="00E55684">
            <w:pPr>
              <w:ind w:firstLine="0"/>
              <w:rPr>
                <w:sz w:val="24"/>
                <w:szCs w:val="24"/>
              </w:rPr>
            </w:pPr>
          </w:p>
        </w:tc>
      </w:tr>
      <w:tr w:rsidR="001D34B3" w:rsidRPr="005228EA" w14:paraId="76BE8FAB" w14:textId="77777777" w:rsidTr="005228EA">
        <w:trPr>
          <w:trHeight w:val="288"/>
          <w:jc w:val="center"/>
        </w:trPr>
        <w:tc>
          <w:tcPr>
            <w:tcW w:w="2338" w:type="dxa"/>
            <w:vMerge/>
            <w:shd w:val="clear" w:color="auto" w:fill="auto"/>
            <w:noWrap/>
            <w:hideMark/>
          </w:tcPr>
          <w:p w14:paraId="38EBBDC3"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46DBBCBA"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76E41212" w14:textId="769EAF99" w:rsidR="00F60183" w:rsidRPr="005228EA" w:rsidRDefault="00F60183" w:rsidP="005228EA">
            <w:pPr>
              <w:ind w:left="-67" w:right="-93" w:firstLine="0"/>
              <w:jc w:val="center"/>
              <w:rPr>
                <w:sz w:val="24"/>
                <w:szCs w:val="24"/>
              </w:rPr>
            </w:pPr>
            <w:r w:rsidRPr="005228EA">
              <w:rPr>
                <w:sz w:val="24"/>
                <w:szCs w:val="24"/>
              </w:rPr>
              <w:t>30 (8,6)</w:t>
            </w:r>
          </w:p>
        </w:tc>
        <w:tc>
          <w:tcPr>
            <w:tcW w:w="1246" w:type="dxa"/>
            <w:shd w:val="clear" w:color="auto" w:fill="auto"/>
            <w:noWrap/>
            <w:vAlign w:val="center"/>
          </w:tcPr>
          <w:p w14:paraId="269628F6" w14:textId="1CBAEB9B" w:rsidR="00F60183" w:rsidRPr="005228EA" w:rsidRDefault="00F60183" w:rsidP="005228EA">
            <w:pPr>
              <w:ind w:left="-67" w:right="-93" w:firstLine="0"/>
              <w:jc w:val="center"/>
              <w:rPr>
                <w:sz w:val="24"/>
                <w:szCs w:val="24"/>
              </w:rPr>
            </w:pPr>
            <w:r w:rsidRPr="005228EA">
              <w:rPr>
                <w:sz w:val="24"/>
                <w:szCs w:val="24"/>
              </w:rPr>
              <w:t>17 (4,5)</w:t>
            </w:r>
          </w:p>
        </w:tc>
        <w:tc>
          <w:tcPr>
            <w:tcW w:w="1394" w:type="dxa"/>
            <w:shd w:val="clear" w:color="auto" w:fill="auto"/>
            <w:noWrap/>
            <w:vAlign w:val="center"/>
          </w:tcPr>
          <w:p w14:paraId="69AE38E9" w14:textId="6C7862DF" w:rsidR="00F60183" w:rsidRPr="005228EA" w:rsidRDefault="00F60183" w:rsidP="005228EA">
            <w:pPr>
              <w:ind w:firstLine="0"/>
              <w:jc w:val="center"/>
              <w:rPr>
                <w:sz w:val="24"/>
                <w:szCs w:val="24"/>
              </w:rPr>
            </w:pPr>
            <w:r w:rsidRPr="005228EA">
              <w:rPr>
                <w:sz w:val="24"/>
                <w:szCs w:val="24"/>
              </w:rPr>
              <w:t>47 (6,5)</w:t>
            </w:r>
          </w:p>
        </w:tc>
        <w:tc>
          <w:tcPr>
            <w:tcW w:w="892" w:type="dxa"/>
            <w:vMerge/>
          </w:tcPr>
          <w:p w14:paraId="5BCA30CA" w14:textId="77777777" w:rsidR="00F60183" w:rsidRPr="005228EA" w:rsidRDefault="00F60183" w:rsidP="00E55684">
            <w:pPr>
              <w:ind w:firstLine="0"/>
              <w:rPr>
                <w:sz w:val="24"/>
                <w:szCs w:val="24"/>
              </w:rPr>
            </w:pPr>
          </w:p>
        </w:tc>
      </w:tr>
      <w:tr w:rsidR="001D34B3" w:rsidRPr="005228EA" w14:paraId="65A2919E" w14:textId="77777777" w:rsidTr="005228EA">
        <w:trPr>
          <w:trHeight w:val="288"/>
          <w:jc w:val="center"/>
        </w:trPr>
        <w:tc>
          <w:tcPr>
            <w:tcW w:w="2338" w:type="dxa"/>
            <w:vMerge/>
            <w:shd w:val="clear" w:color="auto" w:fill="auto"/>
            <w:noWrap/>
            <w:hideMark/>
          </w:tcPr>
          <w:p w14:paraId="079A8E9B"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4F5D90F9"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538F70EE" w14:textId="40C382A8" w:rsidR="00F60183" w:rsidRPr="005228EA" w:rsidRDefault="00F60183" w:rsidP="005228EA">
            <w:pPr>
              <w:ind w:left="-67" w:right="-93" w:firstLine="0"/>
              <w:jc w:val="center"/>
              <w:rPr>
                <w:sz w:val="24"/>
                <w:szCs w:val="24"/>
              </w:rPr>
            </w:pPr>
            <w:r w:rsidRPr="005228EA">
              <w:rPr>
                <w:sz w:val="24"/>
                <w:szCs w:val="24"/>
              </w:rPr>
              <w:t>7 (2,0)</w:t>
            </w:r>
          </w:p>
        </w:tc>
        <w:tc>
          <w:tcPr>
            <w:tcW w:w="1246" w:type="dxa"/>
            <w:shd w:val="clear" w:color="auto" w:fill="auto"/>
            <w:noWrap/>
            <w:vAlign w:val="center"/>
          </w:tcPr>
          <w:p w14:paraId="40EC3772" w14:textId="49ED490A" w:rsidR="00F60183" w:rsidRPr="005228EA" w:rsidRDefault="00F60183" w:rsidP="005228EA">
            <w:pPr>
              <w:ind w:left="-67" w:right="-93" w:firstLine="0"/>
              <w:jc w:val="center"/>
              <w:rPr>
                <w:sz w:val="24"/>
                <w:szCs w:val="24"/>
              </w:rPr>
            </w:pPr>
            <w:r w:rsidRPr="005228EA">
              <w:rPr>
                <w:sz w:val="24"/>
                <w:szCs w:val="24"/>
              </w:rPr>
              <w:t>78 (20,5)</w:t>
            </w:r>
          </w:p>
        </w:tc>
        <w:tc>
          <w:tcPr>
            <w:tcW w:w="1394" w:type="dxa"/>
            <w:shd w:val="clear" w:color="auto" w:fill="auto"/>
            <w:noWrap/>
            <w:vAlign w:val="center"/>
          </w:tcPr>
          <w:p w14:paraId="4117FA37" w14:textId="48F7FB81" w:rsidR="00F60183" w:rsidRPr="005228EA" w:rsidRDefault="00F60183" w:rsidP="005228EA">
            <w:pPr>
              <w:ind w:firstLine="0"/>
              <w:jc w:val="center"/>
              <w:rPr>
                <w:sz w:val="24"/>
                <w:szCs w:val="24"/>
              </w:rPr>
            </w:pPr>
            <w:r w:rsidRPr="005228EA">
              <w:rPr>
                <w:sz w:val="24"/>
                <w:szCs w:val="24"/>
              </w:rPr>
              <w:t>85 (11,7)</w:t>
            </w:r>
          </w:p>
        </w:tc>
        <w:tc>
          <w:tcPr>
            <w:tcW w:w="892" w:type="dxa"/>
            <w:vMerge/>
          </w:tcPr>
          <w:p w14:paraId="4FE6D5BD" w14:textId="77777777" w:rsidR="00F60183" w:rsidRPr="005228EA" w:rsidRDefault="00F60183" w:rsidP="00E55684">
            <w:pPr>
              <w:ind w:firstLine="0"/>
              <w:rPr>
                <w:sz w:val="24"/>
                <w:szCs w:val="24"/>
              </w:rPr>
            </w:pPr>
          </w:p>
        </w:tc>
      </w:tr>
      <w:tr w:rsidR="001D34B3" w:rsidRPr="005228EA" w14:paraId="3A4E6FAD" w14:textId="77777777" w:rsidTr="00834E1F">
        <w:trPr>
          <w:trHeight w:val="380"/>
          <w:jc w:val="center"/>
        </w:trPr>
        <w:tc>
          <w:tcPr>
            <w:tcW w:w="2338" w:type="dxa"/>
            <w:vMerge/>
            <w:shd w:val="clear" w:color="auto" w:fill="auto"/>
            <w:noWrap/>
          </w:tcPr>
          <w:p w14:paraId="28B95210"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688DE65C"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26CB3A41" w14:textId="27784D76" w:rsidR="00F60183" w:rsidRPr="005228EA" w:rsidRDefault="00F60183" w:rsidP="005228EA">
            <w:pPr>
              <w:ind w:left="-67" w:right="-93" w:firstLine="0"/>
              <w:jc w:val="center"/>
              <w:rPr>
                <w:sz w:val="24"/>
                <w:szCs w:val="24"/>
              </w:rPr>
            </w:pPr>
            <w:r w:rsidRPr="005228EA">
              <w:rPr>
                <w:sz w:val="24"/>
                <w:szCs w:val="24"/>
              </w:rPr>
              <w:t>347 (100,0)</w:t>
            </w:r>
          </w:p>
        </w:tc>
        <w:tc>
          <w:tcPr>
            <w:tcW w:w="1246" w:type="dxa"/>
            <w:shd w:val="clear" w:color="auto" w:fill="auto"/>
            <w:noWrap/>
            <w:vAlign w:val="center"/>
          </w:tcPr>
          <w:p w14:paraId="5D86997E" w14:textId="2F17D329" w:rsidR="00F60183" w:rsidRPr="005228EA" w:rsidRDefault="00F60183" w:rsidP="005228EA">
            <w:pPr>
              <w:ind w:left="-67" w:right="-93" w:firstLine="0"/>
              <w:jc w:val="center"/>
              <w:rPr>
                <w:sz w:val="24"/>
                <w:szCs w:val="24"/>
              </w:rPr>
            </w:pPr>
            <w:r w:rsidRPr="005228EA">
              <w:rPr>
                <w:sz w:val="24"/>
                <w:szCs w:val="24"/>
              </w:rPr>
              <w:t>380 (100,0)</w:t>
            </w:r>
          </w:p>
        </w:tc>
        <w:tc>
          <w:tcPr>
            <w:tcW w:w="1394" w:type="dxa"/>
            <w:shd w:val="clear" w:color="auto" w:fill="auto"/>
            <w:noWrap/>
            <w:vAlign w:val="center"/>
          </w:tcPr>
          <w:p w14:paraId="0FBB545D" w14:textId="15AA7FDD" w:rsidR="00F60183" w:rsidRPr="005228EA" w:rsidRDefault="00F60183" w:rsidP="005228EA">
            <w:pPr>
              <w:ind w:firstLine="0"/>
              <w:jc w:val="center"/>
              <w:rPr>
                <w:sz w:val="24"/>
                <w:szCs w:val="24"/>
              </w:rPr>
            </w:pPr>
            <w:r w:rsidRPr="005228EA">
              <w:rPr>
                <w:sz w:val="24"/>
                <w:szCs w:val="24"/>
              </w:rPr>
              <w:t>727 (100,0)</w:t>
            </w:r>
          </w:p>
        </w:tc>
        <w:tc>
          <w:tcPr>
            <w:tcW w:w="892" w:type="dxa"/>
            <w:vMerge/>
          </w:tcPr>
          <w:p w14:paraId="20A0223E" w14:textId="77777777" w:rsidR="00F60183" w:rsidRPr="005228EA" w:rsidRDefault="00F60183" w:rsidP="00E55684">
            <w:pPr>
              <w:ind w:firstLine="0"/>
              <w:rPr>
                <w:sz w:val="24"/>
                <w:szCs w:val="24"/>
              </w:rPr>
            </w:pPr>
          </w:p>
        </w:tc>
      </w:tr>
      <w:tr w:rsidR="001D34B3" w:rsidRPr="005228EA" w14:paraId="7D82906B" w14:textId="77777777" w:rsidTr="005228EA">
        <w:trPr>
          <w:trHeight w:val="288"/>
          <w:jc w:val="center"/>
        </w:trPr>
        <w:tc>
          <w:tcPr>
            <w:tcW w:w="2338" w:type="dxa"/>
            <w:vMerge w:val="restart"/>
            <w:shd w:val="clear" w:color="auto" w:fill="auto"/>
            <w:noWrap/>
            <w:hideMark/>
          </w:tcPr>
          <w:p w14:paraId="6E1F20CD"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 xml:space="preserve">Фармацевт/врач отвечает на все мои вопросы </w:t>
            </w:r>
          </w:p>
        </w:tc>
        <w:tc>
          <w:tcPr>
            <w:tcW w:w="2380" w:type="dxa"/>
            <w:shd w:val="clear" w:color="auto" w:fill="auto"/>
            <w:noWrap/>
            <w:hideMark/>
          </w:tcPr>
          <w:p w14:paraId="3B3A5A53"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48A7F3C0" w14:textId="4D4066F5" w:rsidR="00F60183" w:rsidRPr="005228EA" w:rsidRDefault="00F60183" w:rsidP="005228EA">
            <w:pPr>
              <w:ind w:left="-67" w:right="-93" w:firstLine="0"/>
              <w:jc w:val="center"/>
              <w:rPr>
                <w:sz w:val="24"/>
                <w:szCs w:val="24"/>
              </w:rPr>
            </w:pPr>
            <w:r w:rsidRPr="005228EA">
              <w:rPr>
                <w:sz w:val="24"/>
                <w:szCs w:val="24"/>
              </w:rPr>
              <w:t>215 (62,0)</w:t>
            </w:r>
          </w:p>
        </w:tc>
        <w:tc>
          <w:tcPr>
            <w:tcW w:w="1246" w:type="dxa"/>
            <w:shd w:val="clear" w:color="auto" w:fill="auto"/>
            <w:noWrap/>
            <w:vAlign w:val="center"/>
          </w:tcPr>
          <w:p w14:paraId="6E3EDF2B" w14:textId="400C8D28" w:rsidR="00F60183" w:rsidRPr="005228EA" w:rsidRDefault="00F60183" w:rsidP="005228EA">
            <w:pPr>
              <w:ind w:left="-67" w:right="-93" w:firstLine="0"/>
              <w:jc w:val="center"/>
              <w:rPr>
                <w:sz w:val="24"/>
                <w:szCs w:val="24"/>
              </w:rPr>
            </w:pPr>
            <w:r w:rsidRPr="005228EA">
              <w:rPr>
                <w:sz w:val="24"/>
                <w:szCs w:val="24"/>
              </w:rPr>
              <w:t>233 (61,3)</w:t>
            </w:r>
          </w:p>
        </w:tc>
        <w:tc>
          <w:tcPr>
            <w:tcW w:w="1394" w:type="dxa"/>
            <w:shd w:val="clear" w:color="auto" w:fill="auto"/>
            <w:noWrap/>
            <w:vAlign w:val="center"/>
          </w:tcPr>
          <w:p w14:paraId="7D046D54" w14:textId="50317D8E" w:rsidR="00F60183" w:rsidRPr="005228EA" w:rsidRDefault="00F60183" w:rsidP="005228EA">
            <w:pPr>
              <w:ind w:firstLine="0"/>
              <w:jc w:val="center"/>
              <w:rPr>
                <w:b/>
                <w:bCs/>
                <w:sz w:val="24"/>
                <w:szCs w:val="24"/>
              </w:rPr>
            </w:pPr>
            <w:r w:rsidRPr="005228EA">
              <w:rPr>
                <w:sz w:val="24"/>
                <w:szCs w:val="24"/>
              </w:rPr>
              <w:t>448 (61,6)</w:t>
            </w:r>
          </w:p>
        </w:tc>
        <w:tc>
          <w:tcPr>
            <w:tcW w:w="892" w:type="dxa"/>
            <w:vMerge w:val="restart"/>
          </w:tcPr>
          <w:p w14:paraId="2DE32155"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6F56E0B1" w14:textId="77777777" w:rsidTr="005228EA">
        <w:trPr>
          <w:trHeight w:val="288"/>
          <w:jc w:val="center"/>
        </w:trPr>
        <w:tc>
          <w:tcPr>
            <w:tcW w:w="2338" w:type="dxa"/>
            <w:vMerge/>
            <w:shd w:val="clear" w:color="auto" w:fill="auto"/>
            <w:noWrap/>
            <w:hideMark/>
          </w:tcPr>
          <w:p w14:paraId="14EB5135"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22972D4E"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1CB1D504" w14:textId="3ABA9C99" w:rsidR="00F60183" w:rsidRPr="005228EA" w:rsidRDefault="00F60183" w:rsidP="005228EA">
            <w:pPr>
              <w:ind w:left="-67" w:right="-93" w:firstLine="0"/>
              <w:jc w:val="center"/>
              <w:rPr>
                <w:sz w:val="24"/>
                <w:szCs w:val="24"/>
              </w:rPr>
            </w:pPr>
            <w:r w:rsidRPr="005228EA">
              <w:rPr>
                <w:sz w:val="24"/>
                <w:szCs w:val="24"/>
              </w:rPr>
              <w:t>115 (33,1)</w:t>
            </w:r>
          </w:p>
        </w:tc>
        <w:tc>
          <w:tcPr>
            <w:tcW w:w="1246" w:type="dxa"/>
            <w:shd w:val="clear" w:color="auto" w:fill="auto"/>
            <w:noWrap/>
            <w:vAlign w:val="center"/>
          </w:tcPr>
          <w:p w14:paraId="6D45BF76" w14:textId="3C901963" w:rsidR="00F60183" w:rsidRPr="005228EA" w:rsidRDefault="00F60183" w:rsidP="005228EA">
            <w:pPr>
              <w:ind w:left="-67" w:right="-93" w:firstLine="0"/>
              <w:jc w:val="center"/>
              <w:rPr>
                <w:sz w:val="24"/>
                <w:szCs w:val="24"/>
              </w:rPr>
            </w:pPr>
            <w:r w:rsidRPr="005228EA">
              <w:rPr>
                <w:sz w:val="24"/>
                <w:szCs w:val="24"/>
              </w:rPr>
              <w:t>64 (16,8)</w:t>
            </w:r>
          </w:p>
        </w:tc>
        <w:tc>
          <w:tcPr>
            <w:tcW w:w="1394" w:type="dxa"/>
            <w:shd w:val="clear" w:color="auto" w:fill="auto"/>
            <w:noWrap/>
            <w:vAlign w:val="center"/>
          </w:tcPr>
          <w:p w14:paraId="27CEF6DF" w14:textId="50FE8B44" w:rsidR="00F60183" w:rsidRPr="005228EA" w:rsidRDefault="00F60183" w:rsidP="005228EA">
            <w:pPr>
              <w:ind w:firstLine="0"/>
              <w:jc w:val="center"/>
              <w:rPr>
                <w:sz w:val="24"/>
                <w:szCs w:val="24"/>
              </w:rPr>
            </w:pPr>
            <w:r w:rsidRPr="005228EA">
              <w:rPr>
                <w:sz w:val="24"/>
                <w:szCs w:val="24"/>
              </w:rPr>
              <w:t>179 (24,6)</w:t>
            </w:r>
          </w:p>
        </w:tc>
        <w:tc>
          <w:tcPr>
            <w:tcW w:w="892" w:type="dxa"/>
            <w:vMerge/>
          </w:tcPr>
          <w:p w14:paraId="49E19D28" w14:textId="77777777" w:rsidR="00F60183" w:rsidRPr="005228EA" w:rsidRDefault="00F60183" w:rsidP="00E55684">
            <w:pPr>
              <w:ind w:firstLine="0"/>
              <w:rPr>
                <w:sz w:val="24"/>
                <w:szCs w:val="24"/>
              </w:rPr>
            </w:pPr>
          </w:p>
        </w:tc>
      </w:tr>
      <w:tr w:rsidR="001D34B3" w:rsidRPr="005228EA" w14:paraId="5D99E11C" w14:textId="77777777" w:rsidTr="005228EA">
        <w:trPr>
          <w:trHeight w:val="288"/>
          <w:jc w:val="center"/>
        </w:trPr>
        <w:tc>
          <w:tcPr>
            <w:tcW w:w="2338" w:type="dxa"/>
            <w:vMerge/>
            <w:shd w:val="clear" w:color="auto" w:fill="auto"/>
            <w:noWrap/>
            <w:hideMark/>
          </w:tcPr>
          <w:p w14:paraId="72F6EC58"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05D5EA87"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7A92E893" w14:textId="24165A06" w:rsidR="00F60183" w:rsidRPr="005228EA" w:rsidRDefault="00F60183" w:rsidP="005228EA">
            <w:pPr>
              <w:ind w:left="-67" w:right="-93" w:firstLine="0"/>
              <w:jc w:val="center"/>
              <w:rPr>
                <w:sz w:val="24"/>
                <w:szCs w:val="24"/>
              </w:rPr>
            </w:pPr>
            <w:r w:rsidRPr="005228EA">
              <w:rPr>
                <w:sz w:val="24"/>
                <w:szCs w:val="24"/>
              </w:rPr>
              <w:t>14 (4,0)</w:t>
            </w:r>
          </w:p>
        </w:tc>
        <w:tc>
          <w:tcPr>
            <w:tcW w:w="1246" w:type="dxa"/>
            <w:shd w:val="clear" w:color="auto" w:fill="auto"/>
            <w:noWrap/>
            <w:vAlign w:val="center"/>
          </w:tcPr>
          <w:p w14:paraId="70F13DB2" w14:textId="7F2ACD58" w:rsidR="00F60183" w:rsidRPr="005228EA" w:rsidRDefault="00F60183" w:rsidP="005228EA">
            <w:pPr>
              <w:ind w:left="-67" w:right="-93" w:firstLine="0"/>
              <w:jc w:val="center"/>
              <w:rPr>
                <w:sz w:val="24"/>
                <w:szCs w:val="24"/>
              </w:rPr>
            </w:pPr>
            <w:r w:rsidRPr="005228EA">
              <w:rPr>
                <w:sz w:val="24"/>
                <w:szCs w:val="24"/>
              </w:rPr>
              <w:t>17 (4,5)</w:t>
            </w:r>
          </w:p>
        </w:tc>
        <w:tc>
          <w:tcPr>
            <w:tcW w:w="1394" w:type="dxa"/>
            <w:shd w:val="clear" w:color="auto" w:fill="auto"/>
            <w:noWrap/>
            <w:vAlign w:val="center"/>
          </w:tcPr>
          <w:p w14:paraId="71D8BDE3" w14:textId="0CEBE6B6" w:rsidR="00F60183" w:rsidRPr="005228EA" w:rsidRDefault="00F60183" w:rsidP="005228EA">
            <w:pPr>
              <w:ind w:firstLine="0"/>
              <w:jc w:val="center"/>
              <w:rPr>
                <w:sz w:val="24"/>
                <w:szCs w:val="24"/>
              </w:rPr>
            </w:pPr>
            <w:r w:rsidRPr="005228EA">
              <w:rPr>
                <w:sz w:val="24"/>
                <w:szCs w:val="24"/>
              </w:rPr>
              <w:t>31 (4,3)</w:t>
            </w:r>
          </w:p>
        </w:tc>
        <w:tc>
          <w:tcPr>
            <w:tcW w:w="892" w:type="dxa"/>
            <w:vMerge/>
          </w:tcPr>
          <w:p w14:paraId="22F9A0C8" w14:textId="77777777" w:rsidR="00F60183" w:rsidRPr="005228EA" w:rsidRDefault="00F60183" w:rsidP="00E55684">
            <w:pPr>
              <w:ind w:firstLine="0"/>
              <w:rPr>
                <w:sz w:val="24"/>
                <w:szCs w:val="24"/>
              </w:rPr>
            </w:pPr>
          </w:p>
        </w:tc>
      </w:tr>
      <w:tr w:rsidR="001D34B3" w:rsidRPr="005228EA" w14:paraId="239EB450" w14:textId="77777777" w:rsidTr="005228EA">
        <w:trPr>
          <w:trHeight w:val="288"/>
          <w:jc w:val="center"/>
        </w:trPr>
        <w:tc>
          <w:tcPr>
            <w:tcW w:w="2338" w:type="dxa"/>
            <w:vMerge/>
            <w:shd w:val="clear" w:color="auto" w:fill="auto"/>
            <w:noWrap/>
            <w:hideMark/>
          </w:tcPr>
          <w:p w14:paraId="735DE1CF"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73ACBEF4"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4526811D" w14:textId="088853C0" w:rsidR="00F60183" w:rsidRPr="005228EA" w:rsidRDefault="00F60183" w:rsidP="005228EA">
            <w:pPr>
              <w:ind w:left="-67" w:right="-93" w:firstLine="0"/>
              <w:jc w:val="center"/>
              <w:rPr>
                <w:sz w:val="24"/>
                <w:szCs w:val="24"/>
              </w:rPr>
            </w:pPr>
            <w:r w:rsidRPr="005228EA">
              <w:rPr>
                <w:sz w:val="24"/>
                <w:szCs w:val="24"/>
              </w:rPr>
              <w:t>3 (,9)</w:t>
            </w:r>
          </w:p>
        </w:tc>
        <w:tc>
          <w:tcPr>
            <w:tcW w:w="1246" w:type="dxa"/>
            <w:shd w:val="clear" w:color="auto" w:fill="auto"/>
            <w:noWrap/>
            <w:vAlign w:val="center"/>
          </w:tcPr>
          <w:p w14:paraId="713413B8" w14:textId="281495C4" w:rsidR="00F60183" w:rsidRPr="005228EA" w:rsidRDefault="00F60183" w:rsidP="005228EA">
            <w:pPr>
              <w:ind w:left="-67" w:right="-93" w:firstLine="0"/>
              <w:jc w:val="center"/>
              <w:rPr>
                <w:sz w:val="24"/>
                <w:szCs w:val="24"/>
              </w:rPr>
            </w:pPr>
            <w:r w:rsidRPr="005228EA">
              <w:rPr>
                <w:sz w:val="24"/>
                <w:szCs w:val="24"/>
              </w:rPr>
              <w:t>66 (17,4)</w:t>
            </w:r>
          </w:p>
        </w:tc>
        <w:tc>
          <w:tcPr>
            <w:tcW w:w="1394" w:type="dxa"/>
            <w:shd w:val="clear" w:color="auto" w:fill="auto"/>
            <w:noWrap/>
            <w:vAlign w:val="center"/>
          </w:tcPr>
          <w:p w14:paraId="75E5600B" w14:textId="0593A9F6" w:rsidR="00F60183" w:rsidRPr="005228EA" w:rsidRDefault="00F60183" w:rsidP="005228EA">
            <w:pPr>
              <w:ind w:firstLine="0"/>
              <w:jc w:val="center"/>
              <w:rPr>
                <w:sz w:val="24"/>
                <w:szCs w:val="24"/>
              </w:rPr>
            </w:pPr>
            <w:r w:rsidRPr="005228EA">
              <w:rPr>
                <w:sz w:val="24"/>
                <w:szCs w:val="24"/>
              </w:rPr>
              <w:t>69 (9,5)</w:t>
            </w:r>
          </w:p>
        </w:tc>
        <w:tc>
          <w:tcPr>
            <w:tcW w:w="892" w:type="dxa"/>
            <w:vMerge/>
          </w:tcPr>
          <w:p w14:paraId="7BA27CE7" w14:textId="77777777" w:rsidR="00F60183" w:rsidRPr="005228EA" w:rsidRDefault="00F60183" w:rsidP="00E55684">
            <w:pPr>
              <w:ind w:firstLine="0"/>
              <w:rPr>
                <w:sz w:val="24"/>
                <w:szCs w:val="24"/>
              </w:rPr>
            </w:pPr>
          </w:p>
        </w:tc>
      </w:tr>
      <w:tr w:rsidR="001D34B3" w:rsidRPr="005228EA" w14:paraId="1E5C50A6" w14:textId="77777777" w:rsidTr="005228EA">
        <w:trPr>
          <w:trHeight w:val="288"/>
          <w:jc w:val="center"/>
        </w:trPr>
        <w:tc>
          <w:tcPr>
            <w:tcW w:w="2338" w:type="dxa"/>
            <w:vMerge/>
            <w:shd w:val="clear" w:color="auto" w:fill="auto"/>
            <w:noWrap/>
          </w:tcPr>
          <w:p w14:paraId="1A78276C"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0E8D2338"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578CCBAC" w14:textId="7101AFBC" w:rsidR="00F60183" w:rsidRPr="005228EA" w:rsidRDefault="00F60183" w:rsidP="005228EA">
            <w:pPr>
              <w:ind w:left="-67" w:right="-93" w:firstLine="0"/>
              <w:jc w:val="center"/>
              <w:rPr>
                <w:sz w:val="24"/>
                <w:szCs w:val="24"/>
              </w:rPr>
            </w:pPr>
            <w:r w:rsidRPr="005228EA">
              <w:rPr>
                <w:sz w:val="24"/>
                <w:szCs w:val="24"/>
              </w:rPr>
              <w:t>347 (100,0)</w:t>
            </w:r>
          </w:p>
        </w:tc>
        <w:tc>
          <w:tcPr>
            <w:tcW w:w="1246" w:type="dxa"/>
            <w:shd w:val="clear" w:color="auto" w:fill="auto"/>
            <w:noWrap/>
            <w:vAlign w:val="center"/>
          </w:tcPr>
          <w:p w14:paraId="4F6E6564" w14:textId="38C25027" w:rsidR="00F60183" w:rsidRPr="005228EA" w:rsidRDefault="00F60183" w:rsidP="005228EA">
            <w:pPr>
              <w:ind w:left="-67" w:right="-93" w:firstLine="0"/>
              <w:jc w:val="center"/>
              <w:rPr>
                <w:sz w:val="24"/>
                <w:szCs w:val="24"/>
              </w:rPr>
            </w:pPr>
            <w:r w:rsidRPr="005228EA">
              <w:rPr>
                <w:sz w:val="24"/>
                <w:szCs w:val="24"/>
              </w:rPr>
              <w:t>380 (100,0)</w:t>
            </w:r>
          </w:p>
        </w:tc>
        <w:tc>
          <w:tcPr>
            <w:tcW w:w="1394" w:type="dxa"/>
            <w:shd w:val="clear" w:color="auto" w:fill="auto"/>
            <w:noWrap/>
            <w:vAlign w:val="center"/>
          </w:tcPr>
          <w:p w14:paraId="59349A59" w14:textId="32D08BE5" w:rsidR="00F60183" w:rsidRPr="005228EA" w:rsidRDefault="00F60183" w:rsidP="005228EA">
            <w:pPr>
              <w:ind w:firstLine="0"/>
              <w:jc w:val="center"/>
              <w:rPr>
                <w:sz w:val="24"/>
                <w:szCs w:val="24"/>
              </w:rPr>
            </w:pPr>
            <w:r w:rsidRPr="005228EA">
              <w:rPr>
                <w:sz w:val="24"/>
                <w:szCs w:val="24"/>
              </w:rPr>
              <w:t>727 (100,0)</w:t>
            </w:r>
          </w:p>
        </w:tc>
        <w:tc>
          <w:tcPr>
            <w:tcW w:w="892" w:type="dxa"/>
            <w:vMerge/>
          </w:tcPr>
          <w:p w14:paraId="52122D2F" w14:textId="77777777" w:rsidR="00F60183" w:rsidRPr="005228EA" w:rsidRDefault="00F60183" w:rsidP="00E55684">
            <w:pPr>
              <w:ind w:firstLine="0"/>
              <w:rPr>
                <w:sz w:val="24"/>
                <w:szCs w:val="24"/>
              </w:rPr>
            </w:pPr>
          </w:p>
        </w:tc>
      </w:tr>
      <w:tr w:rsidR="001D34B3" w:rsidRPr="005228EA" w14:paraId="0AEB5661" w14:textId="77777777" w:rsidTr="005228EA">
        <w:trPr>
          <w:trHeight w:val="288"/>
          <w:jc w:val="center"/>
        </w:trPr>
        <w:tc>
          <w:tcPr>
            <w:tcW w:w="2338" w:type="dxa"/>
            <w:vMerge w:val="restart"/>
            <w:shd w:val="clear" w:color="auto" w:fill="auto"/>
            <w:noWrap/>
            <w:hideMark/>
          </w:tcPr>
          <w:p w14:paraId="568EAB59"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Фармацевт/врач относится ко мне с уважением</w:t>
            </w:r>
          </w:p>
        </w:tc>
        <w:tc>
          <w:tcPr>
            <w:tcW w:w="2380" w:type="dxa"/>
            <w:shd w:val="clear" w:color="auto" w:fill="auto"/>
            <w:noWrap/>
            <w:hideMark/>
          </w:tcPr>
          <w:p w14:paraId="3A505444"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36BD93DD" w14:textId="68BFA7F8" w:rsidR="00F60183" w:rsidRPr="005228EA" w:rsidRDefault="00F60183" w:rsidP="005228EA">
            <w:pPr>
              <w:ind w:firstLine="0"/>
              <w:jc w:val="center"/>
              <w:rPr>
                <w:sz w:val="24"/>
                <w:szCs w:val="24"/>
              </w:rPr>
            </w:pPr>
            <w:r w:rsidRPr="005228EA">
              <w:rPr>
                <w:sz w:val="24"/>
                <w:szCs w:val="24"/>
              </w:rPr>
              <w:t>206 (59,4)</w:t>
            </w:r>
          </w:p>
        </w:tc>
        <w:tc>
          <w:tcPr>
            <w:tcW w:w="1246" w:type="dxa"/>
            <w:shd w:val="clear" w:color="auto" w:fill="auto"/>
            <w:noWrap/>
            <w:vAlign w:val="center"/>
          </w:tcPr>
          <w:p w14:paraId="21DE52FD" w14:textId="1189BABE" w:rsidR="00F60183" w:rsidRPr="005228EA" w:rsidRDefault="00F60183" w:rsidP="005228EA">
            <w:pPr>
              <w:ind w:firstLine="0"/>
              <w:jc w:val="center"/>
              <w:rPr>
                <w:sz w:val="24"/>
                <w:szCs w:val="24"/>
              </w:rPr>
            </w:pPr>
            <w:r w:rsidRPr="005228EA">
              <w:rPr>
                <w:sz w:val="24"/>
                <w:szCs w:val="24"/>
              </w:rPr>
              <w:t>223 (58,7)</w:t>
            </w:r>
          </w:p>
        </w:tc>
        <w:tc>
          <w:tcPr>
            <w:tcW w:w="1394" w:type="dxa"/>
            <w:shd w:val="clear" w:color="auto" w:fill="auto"/>
            <w:noWrap/>
            <w:vAlign w:val="center"/>
          </w:tcPr>
          <w:p w14:paraId="6922753F" w14:textId="0CFF2239" w:rsidR="00F60183" w:rsidRPr="005228EA" w:rsidRDefault="00F60183" w:rsidP="005228EA">
            <w:pPr>
              <w:ind w:firstLine="0"/>
              <w:jc w:val="center"/>
              <w:rPr>
                <w:sz w:val="24"/>
                <w:szCs w:val="24"/>
              </w:rPr>
            </w:pPr>
            <w:r w:rsidRPr="005228EA">
              <w:rPr>
                <w:sz w:val="24"/>
                <w:szCs w:val="24"/>
              </w:rPr>
              <w:t>429 (59,0)</w:t>
            </w:r>
          </w:p>
        </w:tc>
        <w:tc>
          <w:tcPr>
            <w:tcW w:w="892" w:type="dxa"/>
            <w:vMerge w:val="restart"/>
          </w:tcPr>
          <w:p w14:paraId="69F8DAB6"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60D9EB65" w14:textId="77777777" w:rsidTr="005228EA">
        <w:trPr>
          <w:trHeight w:val="288"/>
          <w:jc w:val="center"/>
        </w:trPr>
        <w:tc>
          <w:tcPr>
            <w:tcW w:w="2338" w:type="dxa"/>
            <w:vMerge/>
            <w:shd w:val="clear" w:color="auto" w:fill="auto"/>
            <w:noWrap/>
            <w:hideMark/>
          </w:tcPr>
          <w:p w14:paraId="015D8E0D"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7D1F2EC8"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3052B95A" w14:textId="1B9BCBDC" w:rsidR="00F60183" w:rsidRPr="005228EA" w:rsidRDefault="00F60183" w:rsidP="005228EA">
            <w:pPr>
              <w:ind w:firstLine="0"/>
              <w:jc w:val="center"/>
              <w:rPr>
                <w:sz w:val="24"/>
                <w:szCs w:val="24"/>
              </w:rPr>
            </w:pPr>
            <w:r w:rsidRPr="005228EA">
              <w:rPr>
                <w:sz w:val="24"/>
                <w:szCs w:val="24"/>
              </w:rPr>
              <w:t>131 (37,8)</w:t>
            </w:r>
          </w:p>
        </w:tc>
        <w:tc>
          <w:tcPr>
            <w:tcW w:w="1246" w:type="dxa"/>
            <w:shd w:val="clear" w:color="auto" w:fill="auto"/>
            <w:noWrap/>
            <w:vAlign w:val="center"/>
          </w:tcPr>
          <w:p w14:paraId="709D7919" w14:textId="6BCDC4F1" w:rsidR="00F60183" w:rsidRPr="005228EA" w:rsidRDefault="00F60183" w:rsidP="005228EA">
            <w:pPr>
              <w:ind w:firstLine="0"/>
              <w:jc w:val="center"/>
              <w:rPr>
                <w:sz w:val="24"/>
                <w:szCs w:val="24"/>
              </w:rPr>
            </w:pPr>
            <w:r w:rsidRPr="005228EA">
              <w:rPr>
                <w:sz w:val="24"/>
                <w:szCs w:val="24"/>
              </w:rPr>
              <w:t>74 (19,5)</w:t>
            </w:r>
          </w:p>
        </w:tc>
        <w:tc>
          <w:tcPr>
            <w:tcW w:w="1394" w:type="dxa"/>
            <w:shd w:val="clear" w:color="auto" w:fill="auto"/>
            <w:noWrap/>
            <w:vAlign w:val="center"/>
          </w:tcPr>
          <w:p w14:paraId="643BB841" w14:textId="37993E7D" w:rsidR="00F60183" w:rsidRPr="005228EA" w:rsidRDefault="00F60183" w:rsidP="005228EA">
            <w:pPr>
              <w:ind w:firstLine="0"/>
              <w:jc w:val="center"/>
              <w:rPr>
                <w:sz w:val="24"/>
                <w:szCs w:val="24"/>
              </w:rPr>
            </w:pPr>
            <w:r w:rsidRPr="005228EA">
              <w:rPr>
                <w:sz w:val="24"/>
                <w:szCs w:val="24"/>
              </w:rPr>
              <w:t>205 (28,2)</w:t>
            </w:r>
          </w:p>
        </w:tc>
        <w:tc>
          <w:tcPr>
            <w:tcW w:w="892" w:type="dxa"/>
            <w:vMerge/>
          </w:tcPr>
          <w:p w14:paraId="62187F56" w14:textId="77777777" w:rsidR="00F60183" w:rsidRPr="005228EA" w:rsidRDefault="00F60183" w:rsidP="00E55684">
            <w:pPr>
              <w:ind w:firstLine="0"/>
              <w:rPr>
                <w:sz w:val="24"/>
                <w:szCs w:val="24"/>
              </w:rPr>
            </w:pPr>
          </w:p>
        </w:tc>
      </w:tr>
      <w:tr w:rsidR="001D34B3" w:rsidRPr="005228EA" w14:paraId="35B50985" w14:textId="77777777" w:rsidTr="005228EA">
        <w:trPr>
          <w:trHeight w:val="288"/>
          <w:jc w:val="center"/>
        </w:trPr>
        <w:tc>
          <w:tcPr>
            <w:tcW w:w="2338" w:type="dxa"/>
            <w:vMerge/>
            <w:shd w:val="clear" w:color="auto" w:fill="auto"/>
            <w:noWrap/>
            <w:hideMark/>
          </w:tcPr>
          <w:p w14:paraId="232863C6"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5F8873DA"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10D152A2" w14:textId="42E86694" w:rsidR="00F60183" w:rsidRPr="005228EA" w:rsidRDefault="00F60183" w:rsidP="005228EA">
            <w:pPr>
              <w:ind w:firstLine="0"/>
              <w:jc w:val="center"/>
              <w:rPr>
                <w:sz w:val="24"/>
                <w:szCs w:val="24"/>
              </w:rPr>
            </w:pPr>
            <w:r w:rsidRPr="005228EA">
              <w:rPr>
                <w:sz w:val="24"/>
                <w:szCs w:val="24"/>
              </w:rPr>
              <w:t>7 (2,0)</w:t>
            </w:r>
          </w:p>
        </w:tc>
        <w:tc>
          <w:tcPr>
            <w:tcW w:w="1246" w:type="dxa"/>
            <w:shd w:val="clear" w:color="auto" w:fill="auto"/>
            <w:noWrap/>
            <w:vAlign w:val="center"/>
          </w:tcPr>
          <w:p w14:paraId="495BBB8F" w14:textId="50093B0D" w:rsidR="00F60183" w:rsidRPr="005228EA" w:rsidRDefault="00F60183" w:rsidP="005228EA">
            <w:pPr>
              <w:ind w:firstLine="0"/>
              <w:jc w:val="center"/>
              <w:rPr>
                <w:sz w:val="24"/>
                <w:szCs w:val="24"/>
              </w:rPr>
            </w:pPr>
            <w:r w:rsidRPr="005228EA">
              <w:rPr>
                <w:sz w:val="24"/>
                <w:szCs w:val="24"/>
              </w:rPr>
              <w:t>0 (0,0)</w:t>
            </w:r>
          </w:p>
        </w:tc>
        <w:tc>
          <w:tcPr>
            <w:tcW w:w="1394" w:type="dxa"/>
            <w:shd w:val="clear" w:color="auto" w:fill="auto"/>
            <w:noWrap/>
            <w:vAlign w:val="center"/>
          </w:tcPr>
          <w:p w14:paraId="5F374B51" w14:textId="0C3DBD71" w:rsidR="00F60183" w:rsidRPr="005228EA" w:rsidRDefault="00F60183" w:rsidP="005228EA">
            <w:pPr>
              <w:ind w:firstLine="0"/>
              <w:jc w:val="center"/>
              <w:rPr>
                <w:sz w:val="24"/>
                <w:szCs w:val="24"/>
              </w:rPr>
            </w:pPr>
            <w:r w:rsidRPr="005228EA">
              <w:rPr>
                <w:sz w:val="24"/>
                <w:szCs w:val="24"/>
              </w:rPr>
              <w:t>7 (1,0)</w:t>
            </w:r>
          </w:p>
        </w:tc>
        <w:tc>
          <w:tcPr>
            <w:tcW w:w="892" w:type="dxa"/>
            <w:vMerge/>
          </w:tcPr>
          <w:p w14:paraId="6751519E" w14:textId="77777777" w:rsidR="00F60183" w:rsidRPr="005228EA" w:rsidRDefault="00F60183" w:rsidP="00E55684">
            <w:pPr>
              <w:ind w:firstLine="0"/>
              <w:rPr>
                <w:sz w:val="24"/>
                <w:szCs w:val="24"/>
              </w:rPr>
            </w:pPr>
          </w:p>
        </w:tc>
      </w:tr>
      <w:tr w:rsidR="001D34B3" w:rsidRPr="005228EA" w14:paraId="48AE96D0" w14:textId="77777777" w:rsidTr="005228EA">
        <w:trPr>
          <w:trHeight w:val="288"/>
          <w:jc w:val="center"/>
        </w:trPr>
        <w:tc>
          <w:tcPr>
            <w:tcW w:w="2338" w:type="dxa"/>
            <w:vMerge/>
            <w:shd w:val="clear" w:color="auto" w:fill="auto"/>
            <w:noWrap/>
            <w:hideMark/>
          </w:tcPr>
          <w:p w14:paraId="7D3AF51A"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59D9D2B7"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1475A275" w14:textId="68B40352" w:rsidR="00F60183" w:rsidRPr="005228EA" w:rsidRDefault="00F60183" w:rsidP="005228EA">
            <w:pPr>
              <w:ind w:firstLine="0"/>
              <w:jc w:val="center"/>
              <w:rPr>
                <w:sz w:val="24"/>
                <w:szCs w:val="24"/>
              </w:rPr>
            </w:pPr>
            <w:r w:rsidRPr="005228EA">
              <w:rPr>
                <w:sz w:val="24"/>
                <w:szCs w:val="24"/>
              </w:rPr>
              <w:t>3 (0,9)</w:t>
            </w:r>
          </w:p>
        </w:tc>
        <w:tc>
          <w:tcPr>
            <w:tcW w:w="1246" w:type="dxa"/>
            <w:shd w:val="clear" w:color="auto" w:fill="auto"/>
            <w:noWrap/>
            <w:vAlign w:val="center"/>
          </w:tcPr>
          <w:p w14:paraId="7FE60C29" w14:textId="0D2B31F9" w:rsidR="00F60183" w:rsidRPr="005228EA" w:rsidRDefault="00F60183" w:rsidP="005228EA">
            <w:pPr>
              <w:ind w:firstLine="0"/>
              <w:jc w:val="center"/>
              <w:rPr>
                <w:sz w:val="24"/>
                <w:szCs w:val="24"/>
              </w:rPr>
            </w:pPr>
            <w:r w:rsidRPr="005228EA">
              <w:rPr>
                <w:sz w:val="24"/>
                <w:szCs w:val="24"/>
              </w:rPr>
              <w:t>83 (21,8)</w:t>
            </w:r>
          </w:p>
        </w:tc>
        <w:tc>
          <w:tcPr>
            <w:tcW w:w="1394" w:type="dxa"/>
            <w:shd w:val="clear" w:color="auto" w:fill="auto"/>
            <w:noWrap/>
            <w:vAlign w:val="center"/>
          </w:tcPr>
          <w:p w14:paraId="376D80CC" w14:textId="3F17B9BF" w:rsidR="00F60183" w:rsidRPr="005228EA" w:rsidRDefault="00F60183" w:rsidP="005228EA">
            <w:pPr>
              <w:ind w:firstLine="0"/>
              <w:jc w:val="center"/>
              <w:rPr>
                <w:sz w:val="24"/>
                <w:szCs w:val="24"/>
              </w:rPr>
            </w:pPr>
            <w:r w:rsidRPr="005228EA">
              <w:rPr>
                <w:sz w:val="24"/>
                <w:szCs w:val="24"/>
              </w:rPr>
              <w:t>86 (11,8)</w:t>
            </w:r>
          </w:p>
        </w:tc>
        <w:tc>
          <w:tcPr>
            <w:tcW w:w="892" w:type="dxa"/>
            <w:vMerge/>
          </w:tcPr>
          <w:p w14:paraId="7EF2EE58" w14:textId="77777777" w:rsidR="00F60183" w:rsidRPr="005228EA" w:rsidRDefault="00F60183" w:rsidP="00E55684">
            <w:pPr>
              <w:ind w:firstLine="0"/>
              <w:rPr>
                <w:sz w:val="24"/>
                <w:szCs w:val="24"/>
              </w:rPr>
            </w:pPr>
          </w:p>
        </w:tc>
      </w:tr>
      <w:tr w:rsidR="001D34B3" w:rsidRPr="005228EA" w14:paraId="1BF8CC8E" w14:textId="77777777" w:rsidTr="005228EA">
        <w:trPr>
          <w:trHeight w:val="288"/>
          <w:jc w:val="center"/>
        </w:trPr>
        <w:tc>
          <w:tcPr>
            <w:tcW w:w="2338" w:type="dxa"/>
            <w:vMerge/>
            <w:shd w:val="clear" w:color="auto" w:fill="auto"/>
            <w:noWrap/>
          </w:tcPr>
          <w:p w14:paraId="6CDC7251"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601A7593"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721D74D2" w14:textId="5CF04C89" w:rsidR="00F60183" w:rsidRPr="005228EA" w:rsidRDefault="00F60183" w:rsidP="005228EA">
            <w:pPr>
              <w:ind w:left="-25" w:right="-65" w:firstLine="0"/>
              <w:jc w:val="center"/>
              <w:rPr>
                <w:sz w:val="24"/>
                <w:szCs w:val="24"/>
              </w:rPr>
            </w:pPr>
            <w:r w:rsidRPr="005228EA">
              <w:rPr>
                <w:sz w:val="24"/>
                <w:szCs w:val="24"/>
              </w:rPr>
              <w:t>347 (100,0)</w:t>
            </w:r>
          </w:p>
        </w:tc>
        <w:tc>
          <w:tcPr>
            <w:tcW w:w="1246" w:type="dxa"/>
            <w:shd w:val="clear" w:color="auto" w:fill="auto"/>
            <w:noWrap/>
            <w:vAlign w:val="center"/>
          </w:tcPr>
          <w:p w14:paraId="6F17961F" w14:textId="4D28E58A" w:rsidR="00F60183" w:rsidRPr="005228EA" w:rsidRDefault="00F60183" w:rsidP="005228EA">
            <w:pPr>
              <w:ind w:left="-25" w:right="-65" w:firstLine="0"/>
              <w:jc w:val="center"/>
              <w:rPr>
                <w:sz w:val="24"/>
                <w:szCs w:val="24"/>
              </w:rPr>
            </w:pPr>
            <w:r w:rsidRPr="005228EA">
              <w:rPr>
                <w:sz w:val="24"/>
                <w:szCs w:val="24"/>
              </w:rPr>
              <w:t>380 (100,0)</w:t>
            </w:r>
          </w:p>
        </w:tc>
        <w:tc>
          <w:tcPr>
            <w:tcW w:w="1394" w:type="dxa"/>
            <w:shd w:val="clear" w:color="auto" w:fill="auto"/>
            <w:noWrap/>
            <w:vAlign w:val="center"/>
          </w:tcPr>
          <w:p w14:paraId="76E70A96" w14:textId="3FB93449" w:rsidR="00F60183" w:rsidRPr="005228EA" w:rsidRDefault="00F60183" w:rsidP="005228EA">
            <w:pPr>
              <w:ind w:firstLine="0"/>
              <w:jc w:val="center"/>
              <w:rPr>
                <w:sz w:val="24"/>
                <w:szCs w:val="24"/>
              </w:rPr>
            </w:pPr>
            <w:r w:rsidRPr="005228EA">
              <w:rPr>
                <w:sz w:val="24"/>
                <w:szCs w:val="24"/>
              </w:rPr>
              <w:t>727 (100,0)</w:t>
            </w:r>
          </w:p>
        </w:tc>
        <w:tc>
          <w:tcPr>
            <w:tcW w:w="892" w:type="dxa"/>
            <w:vMerge/>
          </w:tcPr>
          <w:p w14:paraId="188E08EB" w14:textId="77777777" w:rsidR="00F60183" w:rsidRPr="005228EA" w:rsidRDefault="00F60183" w:rsidP="00E55684">
            <w:pPr>
              <w:ind w:firstLine="0"/>
              <w:rPr>
                <w:sz w:val="24"/>
                <w:szCs w:val="24"/>
              </w:rPr>
            </w:pPr>
          </w:p>
        </w:tc>
      </w:tr>
      <w:tr w:rsidR="001D34B3" w:rsidRPr="005228EA" w14:paraId="7AC5B2AA" w14:textId="77777777" w:rsidTr="005228EA">
        <w:trPr>
          <w:trHeight w:val="288"/>
          <w:jc w:val="center"/>
        </w:trPr>
        <w:tc>
          <w:tcPr>
            <w:tcW w:w="2338" w:type="dxa"/>
            <w:vMerge w:val="restart"/>
            <w:shd w:val="clear" w:color="auto" w:fill="auto"/>
            <w:noWrap/>
            <w:hideMark/>
          </w:tcPr>
          <w:p w14:paraId="32CC2B5E"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Количество лекарств было достаточным</w:t>
            </w:r>
          </w:p>
        </w:tc>
        <w:tc>
          <w:tcPr>
            <w:tcW w:w="2380" w:type="dxa"/>
            <w:shd w:val="clear" w:color="auto" w:fill="auto"/>
            <w:noWrap/>
            <w:hideMark/>
          </w:tcPr>
          <w:p w14:paraId="5DA88F6F"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269390CF" w14:textId="09B50541" w:rsidR="00F60183" w:rsidRPr="005228EA" w:rsidRDefault="00F60183" w:rsidP="005228EA">
            <w:pPr>
              <w:ind w:left="-25" w:right="-65" w:firstLine="0"/>
              <w:jc w:val="center"/>
              <w:rPr>
                <w:sz w:val="24"/>
                <w:szCs w:val="24"/>
              </w:rPr>
            </w:pPr>
            <w:r w:rsidRPr="005228EA">
              <w:rPr>
                <w:sz w:val="24"/>
                <w:szCs w:val="24"/>
              </w:rPr>
              <w:t>229 (66,0)</w:t>
            </w:r>
          </w:p>
        </w:tc>
        <w:tc>
          <w:tcPr>
            <w:tcW w:w="1246" w:type="dxa"/>
            <w:shd w:val="clear" w:color="auto" w:fill="auto"/>
            <w:noWrap/>
            <w:vAlign w:val="center"/>
          </w:tcPr>
          <w:p w14:paraId="062715DE" w14:textId="34FAAEEF" w:rsidR="00F60183" w:rsidRPr="005228EA" w:rsidRDefault="00F60183" w:rsidP="005228EA">
            <w:pPr>
              <w:ind w:left="-25" w:right="-65" w:firstLine="0"/>
              <w:jc w:val="center"/>
              <w:rPr>
                <w:sz w:val="24"/>
                <w:szCs w:val="24"/>
              </w:rPr>
            </w:pPr>
            <w:r w:rsidRPr="005228EA">
              <w:rPr>
                <w:sz w:val="24"/>
                <w:szCs w:val="24"/>
              </w:rPr>
              <w:t>229 (60,3)</w:t>
            </w:r>
          </w:p>
        </w:tc>
        <w:tc>
          <w:tcPr>
            <w:tcW w:w="1394" w:type="dxa"/>
            <w:shd w:val="clear" w:color="auto" w:fill="auto"/>
            <w:noWrap/>
            <w:vAlign w:val="center"/>
          </w:tcPr>
          <w:p w14:paraId="247E8FC3" w14:textId="30FB9CC0" w:rsidR="00F60183" w:rsidRPr="005228EA" w:rsidRDefault="00F60183" w:rsidP="005228EA">
            <w:pPr>
              <w:ind w:firstLine="0"/>
              <w:jc w:val="center"/>
              <w:rPr>
                <w:sz w:val="24"/>
                <w:szCs w:val="24"/>
              </w:rPr>
            </w:pPr>
            <w:r w:rsidRPr="005228EA">
              <w:rPr>
                <w:sz w:val="24"/>
                <w:szCs w:val="24"/>
              </w:rPr>
              <w:t>458 (63,0)</w:t>
            </w:r>
          </w:p>
        </w:tc>
        <w:tc>
          <w:tcPr>
            <w:tcW w:w="892" w:type="dxa"/>
            <w:vMerge w:val="restart"/>
          </w:tcPr>
          <w:p w14:paraId="265DE277"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6B96CE9D" w14:textId="77777777" w:rsidTr="005228EA">
        <w:trPr>
          <w:trHeight w:val="288"/>
          <w:jc w:val="center"/>
        </w:trPr>
        <w:tc>
          <w:tcPr>
            <w:tcW w:w="2338" w:type="dxa"/>
            <w:vMerge/>
            <w:shd w:val="clear" w:color="auto" w:fill="auto"/>
            <w:noWrap/>
            <w:hideMark/>
          </w:tcPr>
          <w:p w14:paraId="0D640FE2"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52C208C6"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78D76C31" w14:textId="00974E28" w:rsidR="00F60183" w:rsidRPr="005228EA" w:rsidRDefault="00F60183" w:rsidP="005228EA">
            <w:pPr>
              <w:ind w:left="-25" w:right="-65" w:firstLine="0"/>
              <w:jc w:val="center"/>
              <w:rPr>
                <w:sz w:val="24"/>
                <w:szCs w:val="24"/>
              </w:rPr>
            </w:pPr>
            <w:r w:rsidRPr="005228EA">
              <w:rPr>
                <w:sz w:val="24"/>
                <w:szCs w:val="24"/>
              </w:rPr>
              <w:t>93 (26,8)</w:t>
            </w:r>
          </w:p>
        </w:tc>
        <w:tc>
          <w:tcPr>
            <w:tcW w:w="1246" w:type="dxa"/>
            <w:shd w:val="clear" w:color="auto" w:fill="auto"/>
            <w:noWrap/>
            <w:vAlign w:val="center"/>
          </w:tcPr>
          <w:p w14:paraId="7B5E92F3" w14:textId="1015CB76" w:rsidR="00F60183" w:rsidRPr="005228EA" w:rsidRDefault="00F60183" w:rsidP="005228EA">
            <w:pPr>
              <w:ind w:left="-25" w:right="-65" w:firstLine="0"/>
              <w:jc w:val="center"/>
              <w:rPr>
                <w:sz w:val="24"/>
                <w:szCs w:val="24"/>
              </w:rPr>
            </w:pPr>
            <w:r w:rsidRPr="005228EA">
              <w:rPr>
                <w:sz w:val="24"/>
                <w:szCs w:val="24"/>
              </w:rPr>
              <w:t>68 (17,9)</w:t>
            </w:r>
          </w:p>
        </w:tc>
        <w:tc>
          <w:tcPr>
            <w:tcW w:w="1394" w:type="dxa"/>
            <w:shd w:val="clear" w:color="auto" w:fill="auto"/>
            <w:noWrap/>
            <w:vAlign w:val="center"/>
          </w:tcPr>
          <w:p w14:paraId="76387DEB" w14:textId="3674916C" w:rsidR="00F60183" w:rsidRPr="005228EA" w:rsidRDefault="00F60183" w:rsidP="005228EA">
            <w:pPr>
              <w:ind w:firstLine="0"/>
              <w:jc w:val="center"/>
              <w:rPr>
                <w:sz w:val="24"/>
                <w:szCs w:val="24"/>
              </w:rPr>
            </w:pPr>
            <w:r w:rsidRPr="005228EA">
              <w:rPr>
                <w:sz w:val="24"/>
                <w:szCs w:val="24"/>
              </w:rPr>
              <w:t>161 (22,1)</w:t>
            </w:r>
          </w:p>
        </w:tc>
        <w:tc>
          <w:tcPr>
            <w:tcW w:w="892" w:type="dxa"/>
            <w:vMerge/>
          </w:tcPr>
          <w:p w14:paraId="70439422" w14:textId="77777777" w:rsidR="00F60183" w:rsidRPr="005228EA" w:rsidRDefault="00F60183" w:rsidP="00E55684">
            <w:pPr>
              <w:ind w:firstLine="0"/>
              <w:rPr>
                <w:sz w:val="24"/>
                <w:szCs w:val="24"/>
              </w:rPr>
            </w:pPr>
          </w:p>
        </w:tc>
      </w:tr>
      <w:tr w:rsidR="001D34B3" w:rsidRPr="005228EA" w14:paraId="7A7D3628" w14:textId="77777777" w:rsidTr="005228EA">
        <w:trPr>
          <w:trHeight w:val="288"/>
          <w:jc w:val="center"/>
        </w:trPr>
        <w:tc>
          <w:tcPr>
            <w:tcW w:w="2338" w:type="dxa"/>
            <w:vMerge/>
            <w:shd w:val="clear" w:color="auto" w:fill="auto"/>
            <w:noWrap/>
            <w:hideMark/>
          </w:tcPr>
          <w:p w14:paraId="13815D64"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64E87EA5"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464F7E6C" w14:textId="479E0935" w:rsidR="00F60183" w:rsidRPr="005228EA" w:rsidRDefault="00F60183" w:rsidP="005228EA">
            <w:pPr>
              <w:ind w:left="-25" w:right="-65" w:firstLine="0"/>
              <w:jc w:val="center"/>
              <w:rPr>
                <w:sz w:val="24"/>
                <w:szCs w:val="24"/>
              </w:rPr>
            </w:pPr>
            <w:r w:rsidRPr="005228EA">
              <w:rPr>
                <w:sz w:val="24"/>
                <w:szCs w:val="24"/>
              </w:rPr>
              <w:t>22 (6,3)</w:t>
            </w:r>
          </w:p>
        </w:tc>
        <w:tc>
          <w:tcPr>
            <w:tcW w:w="1246" w:type="dxa"/>
            <w:shd w:val="clear" w:color="auto" w:fill="auto"/>
            <w:noWrap/>
            <w:vAlign w:val="center"/>
          </w:tcPr>
          <w:p w14:paraId="72B1C016" w14:textId="2F2B3008" w:rsidR="00F60183" w:rsidRPr="005228EA" w:rsidRDefault="00F60183" w:rsidP="005228EA">
            <w:pPr>
              <w:ind w:left="-25" w:right="-65" w:firstLine="0"/>
              <w:jc w:val="center"/>
              <w:rPr>
                <w:sz w:val="24"/>
                <w:szCs w:val="24"/>
              </w:rPr>
            </w:pPr>
            <w:r w:rsidRPr="005228EA">
              <w:rPr>
                <w:sz w:val="24"/>
                <w:szCs w:val="24"/>
              </w:rPr>
              <w:t>15 (3,9)</w:t>
            </w:r>
          </w:p>
        </w:tc>
        <w:tc>
          <w:tcPr>
            <w:tcW w:w="1394" w:type="dxa"/>
            <w:shd w:val="clear" w:color="auto" w:fill="auto"/>
            <w:noWrap/>
            <w:vAlign w:val="center"/>
          </w:tcPr>
          <w:p w14:paraId="2822F771" w14:textId="782ECCD2" w:rsidR="00F60183" w:rsidRPr="005228EA" w:rsidRDefault="00F60183" w:rsidP="005228EA">
            <w:pPr>
              <w:ind w:firstLine="0"/>
              <w:jc w:val="center"/>
              <w:rPr>
                <w:sz w:val="24"/>
                <w:szCs w:val="24"/>
              </w:rPr>
            </w:pPr>
            <w:r w:rsidRPr="005228EA">
              <w:rPr>
                <w:sz w:val="24"/>
                <w:szCs w:val="24"/>
              </w:rPr>
              <w:t>37 (5,1)</w:t>
            </w:r>
          </w:p>
        </w:tc>
        <w:tc>
          <w:tcPr>
            <w:tcW w:w="892" w:type="dxa"/>
            <w:vMerge/>
          </w:tcPr>
          <w:p w14:paraId="607B6FCF" w14:textId="77777777" w:rsidR="00F60183" w:rsidRPr="005228EA" w:rsidRDefault="00F60183" w:rsidP="00E55684">
            <w:pPr>
              <w:ind w:firstLine="0"/>
              <w:rPr>
                <w:sz w:val="24"/>
                <w:szCs w:val="24"/>
              </w:rPr>
            </w:pPr>
          </w:p>
        </w:tc>
      </w:tr>
      <w:tr w:rsidR="001D34B3" w:rsidRPr="005228EA" w14:paraId="7EB131CA" w14:textId="77777777" w:rsidTr="005228EA">
        <w:trPr>
          <w:trHeight w:val="288"/>
          <w:jc w:val="center"/>
        </w:trPr>
        <w:tc>
          <w:tcPr>
            <w:tcW w:w="2338" w:type="dxa"/>
            <w:vMerge/>
            <w:shd w:val="clear" w:color="auto" w:fill="auto"/>
            <w:noWrap/>
            <w:hideMark/>
          </w:tcPr>
          <w:p w14:paraId="30939431"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28A8F8CA"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755D20D1" w14:textId="14D40455" w:rsidR="00F60183" w:rsidRPr="005228EA" w:rsidRDefault="00F60183" w:rsidP="005228EA">
            <w:pPr>
              <w:ind w:left="-25" w:right="-65" w:firstLine="0"/>
              <w:jc w:val="center"/>
              <w:rPr>
                <w:sz w:val="24"/>
                <w:szCs w:val="24"/>
              </w:rPr>
            </w:pPr>
            <w:r w:rsidRPr="005228EA">
              <w:rPr>
                <w:sz w:val="24"/>
                <w:szCs w:val="24"/>
              </w:rPr>
              <w:t>3 (,9)</w:t>
            </w:r>
          </w:p>
        </w:tc>
        <w:tc>
          <w:tcPr>
            <w:tcW w:w="1246" w:type="dxa"/>
            <w:shd w:val="clear" w:color="auto" w:fill="auto"/>
            <w:noWrap/>
            <w:vAlign w:val="center"/>
          </w:tcPr>
          <w:p w14:paraId="10C0DE0D" w14:textId="26DE654B" w:rsidR="00F60183" w:rsidRPr="005228EA" w:rsidRDefault="00F60183" w:rsidP="005228EA">
            <w:pPr>
              <w:ind w:left="-25" w:right="-65" w:firstLine="0"/>
              <w:jc w:val="center"/>
              <w:rPr>
                <w:sz w:val="24"/>
                <w:szCs w:val="24"/>
              </w:rPr>
            </w:pPr>
            <w:r w:rsidRPr="005228EA">
              <w:rPr>
                <w:sz w:val="24"/>
                <w:szCs w:val="24"/>
              </w:rPr>
              <w:t>68 (17,9)</w:t>
            </w:r>
          </w:p>
        </w:tc>
        <w:tc>
          <w:tcPr>
            <w:tcW w:w="1394" w:type="dxa"/>
            <w:shd w:val="clear" w:color="auto" w:fill="auto"/>
            <w:noWrap/>
            <w:vAlign w:val="center"/>
          </w:tcPr>
          <w:p w14:paraId="52135065" w14:textId="0AE116A7" w:rsidR="00F60183" w:rsidRPr="005228EA" w:rsidRDefault="00F60183" w:rsidP="005228EA">
            <w:pPr>
              <w:ind w:firstLine="0"/>
              <w:jc w:val="center"/>
              <w:rPr>
                <w:sz w:val="24"/>
                <w:szCs w:val="24"/>
              </w:rPr>
            </w:pPr>
            <w:r w:rsidRPr="005228EA">
              <w:rPr>
                <w:sz w:val="24"/>
                <w:szCs w:val="24"/>
              </w:rPr>
              <w:t>71 (9,8)</w:t>
            </w:r>
          </w:p>
        </w:tc>
        <w:tc>
          <w:tcPr>
            <w:tcW w:w="892" w:type="dxa"/>
            <w:vMerge/>
          </w:tcPr>
          <w:p w14:paraId="4A000AF5" w14:textId="77777777" w:rsidR="00F60183" w:rsidRPr="005228EA" w:rsidRDefault="00F60183" w:rsidP="00E55684">
            <w:pPr>
              <w:ind w:firstLine="0"/>
              <w:rPr>
                <w:sz w:val="24"/>
                <w:szCs w:val="24"/>
              </w:rPr>
            </w:pPr>
          </w:p>
        </w:tc>
      </w:tr>
      <w:tr w:rsidR="001D34B3" w:rsidRPr="005228EA" w14:paraId="5CEF6392" w14:textId="77777777" w:rsidTr="005228EA">
        <w:trPr>
          <w:trHeight w:val="288"/>
          <w:jc w:val="center"/>
        </w:trPr>
        <w:tc>
          <w:tcPr>
            <w:tcW w:w="2338" w:type="dxa"/>
            <w:vMerge/>
            <w:shd w:val="clear" w:color="auto" w:fill="auto"/>
            <w:noWrap/>
          </w:tcPr>
          <w:p w14:paraId="6ED01BF3"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40CD2600"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1937970F" w14:textId="24B6FA29" w:rsidR="00F60183" w:rsidRPr="005228EA" w:rsidRDefault="00F60183" w:rsidP="005228EA">
            <w:pPr>
              <w:ind w:left="-25" w:right="-65" w:firstLine="0"/>
              <w:jc w:val="center"/>
              <w:rPr>
                <w:sz w:val="24"/>
                <w:szCs w:val="24"/>
              </w:rPr>
            </w:pPr>
            <w:r w:rsidRPr="005228EA">
              <w:rPr>
                <w:sz w:val="24"/>
                <w:szCs w:val="24"/>
              </w:rPr>
              <w:t>347 (100,0)</w:t>
            </w:r>
          </w:p>
        </w:tc>
        <w:tc>
          <w:tcPr>
            <w:tcW w:w="1246" w:type="dxa"/>
            <w:shd w:val="clear" w:color="auto" w:fill="auto"/>
            <w:noWrap/>
            <w:vAlign w:val="center"/>
          </w:tcPr>
          <w:p w14:paraId="04AAD1C0" w14:textId="3CE0C58A" w:rsidR="00F60183" w:rsidRPr="005228EA" w:rsidRDefault="00F60183" w:rsidP="005228EA">
            <w:pPr>
              <w:ind w:left="-25" w:right="-65" w:firstLine="0"/>
              <w:jc w:val="center"/>
              <w:rPr>
                <w:sz w:val="24"/>
                <w:szCs w:val="24"/>
              </w:rPr>
            </w:pPr>
            <w:r w:rsidRPr="005228EA">
              <w:rPr>
                <w:sz w:val="24"/>
                <w:szCs w:val="24"/>
              </w:rPr>
              <w:t>380 (100,0)</w:t>
            </w:r>
          </w:p>
        </w:tc>
        <w:tc>
          <w:tcPr>
            <w:tcW w:w="1394" w:type="dxa"/>
            <w:shd w:val="clear" w:color="auto" w:fill="auto"/>
            <w:noWrap/>
            <w:vAlign w:val="center"/>
          </w:tcPr>
          <w:p w14:paraId="283D682D" w14:textId="2F9F3C82" w:rsidR="00F60183" w:rsidRPr="005228EA" w:rsidRDefault="00F60183" w:rsidP="005228EA">
            <w:pPr>
              <w:ind w:firstLine="0"/>
              <w:jc w:val="center"/>
              <w:rPr>
                <w:sz w:val="24"/>
                <w:szCs w:val="24"/>
              </w:rPr>
            </w:pPr>
            <w:r w:rsidRPr="005228EA">
              <w:rPr>
                <w:sz w:val="24"/>
                <w:szCs w:val="24"/>
              </w:rPr>
              <w:t>727 (100,0)</w:t>
            </w:r>
          </w:p>
        </w:tc>
        <w:tc>
          <w:tcPr>
            <w:tcW w:w="892" w:type="dxa"/>
            <w:vMerge/>
          </w:tcPr>
          <w:p w14:paraId="56D24D61" w14:textId="77777777" w:rsidR="00F60183" w:rsidRPr="005228EA" w:rsidRDefault="00F60183" w:rsidP="00E55684">
            <w:pPr>
              <w:ind w:firstLine="0"/>
              <w:rPr>
                <w:sz w:val="24"/>
                <w:szCs w:val="24"/>
              </w:rPr>
            </w:pPr>
          </w:p>
        </w:tc>
      </w:tr>
      <w:tr w:rsidR="001D34B3" w:rsidRPr="005228EA" w14:paraId="671C735B" w14:textId="77777777" w:rsidTr="005228EA">
        <w:trPr>
          <w:trHeight w:val="288"/>
          <w:jc w:val="center"/>
        </w:trPr>
        <w:tc>
          <w:tcPr>
            <w:tcW w:w="2338" w:type="dxa"/>
            <w:vMerge w:val="restart"/>
            <w:shd w:val="clear" w:color="auto" w:fill="auto"/>
            <w:noWrap/>
            <w:hideMark/>
          </w:tcPr>
          <w:p w14:paraId="66CBB001"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 xml:space="preserve">Все необходимые лекарства были получены в полном объеме </w:t>
            </w:r>
          </w:p>
        </w:tc>
        <w:tc>
          <w:tcPr>
            <w:tcW w:w="2380" w:type="dxa"/>
            <w:shd w:val="clear" w:color="auto" w:fill="auto"/>
            <w:noWrap/>
            <w:hideMark/>
          </w:tcPr>
          <w:p w14:paraId="2F2BF9A5"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4514FC44" w14:textId="1AA7C319" w:rsidR="00F60183" w:rsidRPr="005228EA" w:rsidRDefault="00F60183" w:rsidP="005228EA">
            <w:pPr>
              <w:ind w:left="-25" w:right="-65" w:firstLine="0"/>
              <w:jc w:val="center"/>
              <w:rPr>
                <w:sz w:val="24"/>
                <w:szCs w:val="24"/>
              </w:rPr>
            </w:pPr>
            <w:r w:rsidRPr="005228EA">
              <w:rPr>
                <w:sz w:val="24"/>
                <w:szCs w:val="24"/>
              </w:rPr>
              <w:t>244 (70,3)</w:t>
            </w:r>
          </w:p>
        </w:tc>
        <w:tc>
          <w:tcPr>
            <w:tcW w:w="1246" w:type="dxa"/>
            <w:shd w:val="clear" w:color="auto" w:fill="auto"/>
            <w:noWrap/>
            <w:vAlign w:val="center"/>
          </w:tcPr>
          <w:p w14:paraId="511EA7ED" w14:textId="16070A10" w:rsidR="00F60183" w:rsidRPr="005228EA" w:rsidRDefault="00F60183" w:rsidP="005228EA">
            <w:pPr>
              <w:ind w:left="-25" w:right="-65" w:firstLine="0"/>
              <w:jc w:val="center"/>
              <w:rPr>
                <w:sz w:val="24"/>
                <w:szCs w:val="24"/>
              </w:rPr>
            </w:pPr>
            <w:r w:rsidRPr="005228EA">
              <w:rPr>
                <w:sz w:val="24"/>
                <w:szCs w:val="24"/>
              </w:rPr>
              <w:t>252 (66,3)</w:t>
            </w:r>
          </w:p>
        </w:tc>
        <w:tc>
          <w:tcPr>
            <w:tcW w:w="1394" w:type="dxa"/>
            <w:shd w:val="clear" w:color="auto" w:fill="auto"/>
            <w:noWrap/>
            <w:vAlign w:val="center"/>
          </w:tcPr>
          <w:p w14:paraId="201D062B" w14:textId="19A6D0A6" w:rsidR="00F60183" w:rsidRPr="005228EA" w:rsidRDefault="00F60183" w:rsidP="005228EA">
            <w:pPr>
              <w:ind w:firstLine="0"/>
              <w:jc w:val="center"/>
              <w:rPr>
                <w:sz w:val="24"/>
                <w:szCs w:val="24"/>
              </w:rPr>
            </w:pPr>
            <w:r w:rsidRPr="005228EA">
              <w:rPr>
                <w:sz w:val="24"/>
                <w:szCs w:val="24"/>
              </w:rPr>
              <w:t>496 (68,2)</w:t>
            </w:r>
          </w:p>
        </w:tc>
        <w:tc>
          <w:tcPr>
            <w:tcW w:w="892" w:type="dxa"/>
            <w:vMerge w:val="restart"/>
          </w:tcPr>
          <w:p w14:paraId="148255A6"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7125AFC5" w14:textId="77777777" w:rsidTr="005228EA">
        <w:trPr>
          <w:trHeight w:val="288"/>
          <w:jc w:val="center"/>
        </w:trPr>
        <w:tc>
          <w:tcPr>
            <w:tcW w:w="2338" w:type="dxa"/>
            <w:vMerge/>
            <w:shd w:val="clear" w:color="auto" w:fill="auto"/>
            <w:noWrap/>
            <w:hideMark/>
          </w:tcPr>
          <w:p w14:paraId="498250C9"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276209FC"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7725CFA7" w14:textId="30F46582" w:rsidR="00F60183" w:rsidRPr="005228EA" w:rsidRDefault="00F60183" w:rsidP="005228EA">
            <w:pPr>
              <w:ind w:left="-25" w:right="-65" w:firstLine="0"/>
              <w:jc w:val="center"/>
              <w:rPr>
                <w:sz w:val="24"/>
                <w:szCs w:val="24"/>
              </w:rPr>
            </w:pPr>
            <w:r w:rsidRPr="005228EA">
              <w:rPr>
                <w:sz w:val="24"/>
                <w:szCs w:val="24"/>
              </w:rPr>
              <w:t>86 (24,8)</w:t>
            </w:r>
          </w:p>
        </w:tc>
        <w:tc>
          <w:tcPr>
            <w:tcW w:w="1246" w:type="dxa"/>
            <w:shd w:val="clear" w:color="auto" w:fill="auto"/>
            <w:noWrap/>
            <w:vAlign w:val="center"/>
          </w:tcPr>
          <w:p w14:paraId="009C21F9" w14:textId="2719D3DE" w:rsidR="00F60183" w:rsidRPr="005228EA" w:rsidRDefault="00F60183" w:rsidP="005228EA">
            <w:pPr>
              <w:ind w:left="-25" w:right="-65" w:firstLine="0"/>
              <w:jc w:val="center"/>
              <w:rPr>
                <w:sz w:val="24"/>
                <w:szCs w:val="24"/>
              </w:rPr>
            </w:pPr>
            <w:r w:rsidRPr="005228EA">
              <w:rPr>
                <w:sz w:val="24"/>
                <w:szCs w:val="24"/>
              </w:rPr>
              <w:t>62 (16,3)</w:t>
            </w:r>
          </w:p>
        </w:tc>
        <w:tc>
          <w:tcPr>
            <w:tcW w:w="1394" w:type="dxa"/>
            <w:shd w:val="clear" w:color="auto" w:fill="auto"/>
            <w:noWrap/>
            <w:vAlign w:val="center"/>
          </w:tcPr>
          <w:p w14:paraId="00CFFAF1" w14:textId="156332F6" w:rsidR="00F60183" w:rsidRPr="005228EA" w:rsidRDefault="00F60183" w:rsidP="005228EA">
            <w:pPr>
              <w:ind w:firstLine="0"/>
              <w:jc w:val="center"/>
              <w:rPr>
                <w:sz w:val="24"/>
                <w:szCs w:val="24"/>
              </w:rPr>
            </w:pPr>
            <w:r w:rsidRPr="005228EA">
              <w:rPr>
                <w:sz w:val="24"/>
                <w:szCs w:val="24"/>
              </w:rPr>
              <w:t>148 (20,4)</w:t>
            </w:r>
          </w:p>
        </w:tc>
        <w:tc>
          <w:tcPr>
            <w:tcW w:w="892" w:type="dxa"/>
            <w:vMerge/>
          </w:tcPr>
          <w:p w14:paraId="45DAACD8" w14:textId="77777777" w:rsidR="00F60183" w:rsidRPr="005228EA" w:rsidRDefault="00F60183" w:rsidP="00E55684">
            <w:pPr>
              <w:ind w:firstLine="0"/>
              <w:rPr>
                <w:sz w:val="24"/>
                <w:szCs w:val="24"/>
              </w:rPr>
            </w:pPr>
          </w:p>
        </w:tc>
      </w:tr>
      <w:tr w:rsidR="001D34B3" w:rsidRPr="005228EA" w14:paraId="6A1E57BE" w14:textId="77777777" w:rsidTr="005228EA">
        <w:trPr>
          <w:trHeight w:val="288"/>
          <w:jc w:val="center"/>
        </w:trPr>
        <w:tc>
          <w:tcPr>
            <w:tcW w:w="2338" w:type="dxa"/>
            <w:vMerge/>
            <w:shd w:val="clear" w:color="auto" w:fill="auto"/>
            <w:noWrap/>
            <w:hideMark/>
          </w:tcPr>
          <w:p w14:paraId="4DD50D3B"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0169633C"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43109D42" w14:textId="2AE6F462" w:rsidR="00F60183" w:rsidRPr="005228EA" w:rsidRDefault="00F60183" w:rsidP="005228EA">
            <w:pPr>
              <w:ind w:left="-25" w:right="-65" w:firstLine="0"/>
              <w:jc w:val="center"/>
              <w:rPr>
                <w:sz w:val="24"/>
                <w:szCs w:val="24"/>
              </w:rPr>
            </w:pPr>
            <w:r w:rsidRPr="005228EA">
              <w:rPr>
                <w:sz w:val="24"/>
                <w:szCs w:val="24"/>
              </w:rPr>
              <w:t>14 (4,0)</w:t>
            </w:r>
          </w:p>
        </w:tc>
        <w:tc>
          <w:tcPr>
            <w:tcW w:w="1246" w:type="dxa"/>
            <w:shd w:val="clear" w:color="auto" w:fill="auto"/>
            <w:noWrap/>
            <w:vAlign w:val="center"/>
          </w:tcPr>
          <w:p w14:paraId="6F6DCA1C" w14:textId="38C34DCD" w:rsidR="00F60183" w:rsidRPr="005228EA" w:rsidRDefault="00F60183" w:rsidP="005228EA">
            <w:pPr>
              <w:ind w:left="-25" w:right="-65" w:firstLine="0"/>
              <w:jc w:val="center"/>
              <w:rPr>
                <w:sz w:val="24"/>
                <w:szCs w:val="24"/>
              </w:rPr>
            </w:pPr>
            <w:r w:rsidRPr="005228EA">
              <w:rPr>
                <w:sz w:val="24"/>
                <w:szCs w:val="24"/>
              </w:rPr>
              <w:t>6 (1,6)</w:t>
            </w:r>
          </w:p>
        </w:tc>
        <w:tc>
          <w:tcPr>
            <w:tcW w:w="1394" w:type="dxa"/>
            <w:shd w:val="clear" w:color="auto" w:fill="auto"/>
            <w:noWrap/>
            <w:vAlign w:val="center"/>
          </w:tcPr>
          <w:p w14:paraId="61EF975F" w14:textId="1E78A51E" w:rsidR="00F60183" w:rsidRPr="005228EA" w:rsidRDefault="00F60183" w:rsidP="005228EA">
            <w:pPr>
              <w:ind w:firstLine="0"/>
              <w:jc w:val="center"/>
              <w:rPr>
                <w:sz w:val="24"/>
                <w:szCs w:val="24"/>
              </w:rPr>
            </w:pPr>
            <w:r w:rsidRPr="005228EA">
              <w:rPr>
                <w:sz w:val="24"/>
                <w:szCs w:val="24"/>
              </w:rPr>
              <w:t>20 (2,8)</w:t>
            </w:r>
          </w:p>
        </w:tc>
        <w:tc>
          <w:tcPr>
            <w:tcW w:w="892" w:type="dxa"/>
            <w:vMerge/>
          </w:tcPr>
          <w:p w14:paraId="3F8EF373" w14:textId="77777777" w:rsidR="00F60183" w:rsidRPr="005228EA" w:rsidRDefault="00F60183" w:rsidP="00E55684">
            <w:pPr>
              <w:ind w:firstLine="0"/>
              <w:rPr>
                <w:sz w:val="24"/>
                <w:szCs w:val="24"/>
              </w:rPr>
            </w:pPr>
          </w:p>
        </w:tc>
      </w:tr>
      <w:tr w:rsidR="001D34B3" w:rsidRPr="005228EA" w14:paraId="7B0A803C" w14:textId="77777777" w:rsidTr="005228EA">
        <w:trPr>
          <w:trHeight w:val="288"/>
          <w:jc w:val="center"/>
        </w:trPr>
        <w:tc>
          <w:tcPr>
            <w:tcW w:w="2338" w:type="dxa"/>
            <w:vMerge/>
            <w:shd w:val="clear" w:color="auto" w:fill="auto"/>
            <w:noWrap/>
            <w:hideMark/>
          </w:tcPr>
          <w:p w14:paraId="2919137A"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420D0809"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08FA1D83" w14:textId="47783F06" w:rsidR="00F60183" w:rsidRPr="005228EA" w:rsidRDefault="00F60183" w:rsidP="005228EA">
            <w:pPr>
              <w:ind w:left="-25" w:right="-65" w:firstLine="0"/>
              <w:jc w:val="center"/>
              <w:rPr>
                <w:sz w:val="24"/>
                <w:szCs w:val="24"/>
              </w:rPr>
            </w:pPr>
            <w:r w:rsidRPr="005228EA">
              <w:rPr>
                <w:sz w:val="24"/>
                <w:szCs w:val="24"/>
              </w:rPr>
              <w:t>3 (0,9)</w:t>
            </w:r>
          </w:p>
        </w:tc>
        <w:tc>
          <w:tcPr>
            <w:tcW w:w="1246" w:type="dxa"/>
            <w:shd w:val="clear" w:color="auto" w:fill="auto"/>
            <w:noWrap/>
            <w:vAlign w:val="center"/>
          </w:tcPr>
          <w:p w14:paraId="7E4ACEB4" w14:textId="02BA1BA5" w:rsidR="00F60183" w:rsidRPr="005228EA" w:rsidRDefault="00F60183" w:rsidP="005228EA">
            <w:pPr>
              <w:ind w:left="-25" w:right="-65" w:firstLine="0"/>
              <w:jc w:val="center"/>
              <w:rPr>
                <w:sz w:val="24"/>
                <w:szCs w:val="24"/>
              </w:rPr>
            </w:pPr>
            <w:r w:rsidRPr="005228EA">
              <w:rPr>
                <w:sz w:val="24"/>
                <w:szCs w:val="24"/>
              </w:rPr>
              <w:t>60 (15,8)</w:t>
            </w:r>
          </w:p>
        </w:tc>
        <w:tc>
          <w:tcPr>
            <w:tcW w:w="1394" w:type="dxa"/>
            <w:shd w:val="clear" w:color="auto" w:fill="auto"/>
            <w:noWrap/>
            <w:vAlign w:val="center"/>
          </w:tcPr>
          <w:p w14:paraId="16E8BE5D" w14:textId="3A1A4FEA" w:rsidR="00F60183" w:rsidRPr="005228EA" w:rsidRDefault="00F60183" w:rsidP="005228EA">
            <w:pPr>
              <w:ind w:firstLine="0"/>
              <w:jc w:val="center"/>
              <w:rPr>
                <w:sz w:val="24"/>
                <w:szCs w:val="24"/>
              </w:rPr>
            </w:pPr>
            <w:r w:rsidRPr="005228EA">
              <w:rPr>
                <w:sz w:val="24"/>
                <w:szCs w:val="24"/>
              </w:rPr>
              <w:t>63 (8,7)</w:t>
            </w:r>
          </w:p>
        </w:tc>
        <w:tc>
          <w:tcPr>
            <w:tcW w:w="892" w:type="dxa"/>
            <w:vMerge/>
          </w:tcPr>
          <w:p w14:paraId="79DBA9B5" w14:textId="77777777" w:rsidR="00F60183" w:rsidRPr="005228EA" w:rsidRDefault="00F60183" w:rsidP="00E55684">
            <w:pPr>
              <w:ind w:firstLine="0"/>
              <w:rPr>
                <w:sz w:val="24"/>
                <w:szCs w:val="24"/>
              </w:rPr>
            </w:pPr>
          </w:p>
        </w:tc>
      </w:tr>
      <w:tr w:rsidR="001D34B3" w:rsidRPr="005228EA" w14:paraId="37DF6541" w14:textId="77777777" w:rsidTr="005228EA">
        <w:trPr>
          <w:trHeight w:val="288"/>
          <w:jc w:val="center"/>
        </w:trPr>
        <w:tc>
          <w:tcPr>
            <w:tcW w:w="2338" w:type="dxa"/>
            <w:vMerge/>
            <w:shd w:val="clear" w:color="auto" w:fill="auto"/>
            <w:noWrap/>
          </w:tcPr>
          <w:p w14:paraId="5CE664D2"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0DB6C334"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376B5F7C" w14:textId="793A2A5E" w:rsidR="00F60183" w:rsidRPr="005228EA" w:rsidRDefault="00F60183" w:rsidP="005228EA">
            <w:pPr>
              <w:ind w:left="-25" w:right="-65" w:firstLine="0"/>
              <w:jc w:val="center"/>
              <w:rPr>
                <w:sz w:val="24"/>
                <w:szCs w:val="24"/>
              </w:rPr>
            </w:pPr>
            <w:r w:rsidRPr="005228EA">
              <w:rPr>
                <w:sz w:val="24"/>
                <w:szCs w:val="24"/>
              </w:rPr>
              <w:t>347 (100,0)</w:t>
            </w:r>
          </w:p>
        </w:tc>
        <w:tc>
          <w:tcPr>
            <w:tcW w:w="1246" w:type="dxa"/>
            <w:shd w:val="clear" w:color="auto" w:fill="auto"/>
            <w:noWrap/>
            <w:vAlign w:val="center"/>
          </w:tcPr>
          <w:p w14:paraId="2D3AD75D" w14:textId="6DA8E084" w:rsidR="00F60183" w:rsidRPr="005228EA" w:rsidRDefault="00F60183" w:rsidP="005228EA">
            <w:pPr>
              <w:ind w:left="-25" w:right="-65" w:firstLine="0"/>
              <w:jc w:val="center"/>
              <w:rPr>
                <w:sz w:val="24"/>
                <w:szCs w:val="24"/>
              </w:rPr>
            </w:pPr>
            <w:r w:rsidRPr="005228EA">
              <w:rPr>
                <w:sz w:val="24"/>
                <w:szCs w:val="24"/>
              </w:rPr>
              <w:t>380 (100,0)</w:t>
            </w:r>
          </w:p>
        </w:tc>
        <w:tc>
          <w:tcPr>
            <w:tcW w:w="1394" w:type="dxa"/>
            <w:shd w:val="clear" w:color="auto" w:fill="auto"/>
            <w:noWrap/>
            <w:vAlign w:val="center"/>
          </w:tcPr>
          <w:p w14:paraId="4564D0EB" w14:textId="1243477D" w:rsidR="00F60183" w:rsidRPr="005228EA" w:rsidRDefault="00F60183" w:rsidP="005228EA">
            <w:pPr>
              <w:ind w:firstLine="0"/>
              <w:jc w:val="center"/>
              <w:rPr>
                <w:sz w:val="24"/>
                <w:szCs w:val="24"/>
              </w:rPr>
            </w:pPr>
            <w:r w:rsidRPr="005228EA">
              <w:rPr>
                <w:sz w:val="24"/>
                <w:szCs w:val="24"/>
              </w:rPr>
              <w:t>727 (100,0)</w:t>
            </w:r>
          </w:p>
        </w:tc>
        <w:tc>
          <w:tcPr>
            <w:tcW w:w="892" w:type="dxa"/>
            <w:vMerge/>
          </w:tcPr>
          <w:p w14:paraId="47AFA1CF" w14:textId="77777777" w:rsidR="00F60183" w:rsidRPr="005228EA" w:rsidRDefault="00F60183" w:rsidP="00E55684">
            <w:pPr>
              <w:ind w:firstLine="0"/>
              <w:rPr>
                <w:sz w:val="24"/>
                <w:szCs w:val="24"/>
              </w:rPr>
            </w:pPr>
          </w:p>
        </w:tc>
      </w:tr>
      <w:tr w:rsidR="001D34B3" w:rsidRPr="005228EA" w14:paraId="0F7E35FA" w14:textId="77777777" w:rsidTr="005228EA">
        <w:trPr>
          <w:trHeight w:val="288"/>
          <w:jc w:val="center"/>
        </w:trPr>
        <w:tc>
          <w:tcPr>
            <w:tcW w:w="2338" w:type="dxa"/>
            <w:vMerge w:val="restart"/>
            <w:shd w:val="clear" w:color="auto" w:fill="auto"/>
            <w:noWrap/>
            <w:hideMark/>
          </w:tcPr>
          <w:p w14:paraId="103C4D67"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 xml:space="preserve">Названия лекарств на упаковках отчетливые и легко читаются </w:t>
            </w:r>
          </w:p>
        </w:tc>
        <w:tc>
          <w:tcPr>
            <w:tcW w:w="2380" w:type="dxa"/>
            <w:shd w:val="clear" w:color="auto" w:fill="auto"/>
            <w:noWrap/>
            <w:hideMark/>
          </w:tcPr>
          <w:p w14:paraId="74721346"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575A60BC" w14:textId="6B16B227" w:rsidR="00F60183" w:rsidRPr="005228EA" w:rsidRDefault="00F60183" w:rsidP="005228EA">
            <w:pPr>
              <w:ind w:left="-25" w:right="-65" w:firstLine="0"/>
              <w:jc w:val="center"/>
              <w:rPr>
                <w:sz w:val="24"/>
                <w:szCs w:val="24"/>
              </w:rPr>
            </w:pPr>
            <w:r w:rsidRPr="005228EA">
              <w:rPr>
                <w:sz w:val="24"/>
                <w:szCs w:val="24"/>
              </w:rPr>
              <w:t>205 (59,1)</w:t>
            </w:r>
          </w:p>
        </w:tc>
        <w:tc>
          <w:tcPr>
            <w:tcW w:w="1246" w:type="dxa"/>
            <w:shd w:val="clear" w:color="auto" w:fill="auto"/>
            <w:noWrap/>
            <w:vAlign w:val="center"/>
          </w:tcPr>
          <w:p w14:paraId="413DF353" w14:textId="12840462" w:rsidR="00F60183" w:rsidRPr="005228EA" w:rsidRDefault="00F60183" w:rsidP="005228EA">
            <w:pPr>
              <w:ind w:left="-25" w:right="-65" w:firstLine="0"/>
              <w:jc w:val="center"/>
              <w:rPr>
                <w:sz w:val="24"/>
                <w:szCs w:val="24"/>
              </w:rPr>
            </w:pPr>
            <w:r w:rsidRPr="005228EA">
              <w:rPr>
                <w:sz w:val="24"/>
                <w:szCs w:val="24"/>
              </w:rPr>
              <w:t>201 (52,9)</w:t>
            </w:r>
          </w:p>
        </w:tc>
        <w:tc>
          <w:tcPr>
            <w:tcW w:w="1394" w:type="dxa"/>
            <w:shd w:val="clear" w:color="auto" w:fill="auto"/>
            <w:noWrap/>
            <w:vAlign w:val="center"/>
          </w:tcPr>
          <w:p w14:paraId="00AC87A1" w14:textId="4BC9A81D" w:rsidR="00F60183" w:rsidRPr="005228EA" w:rsidRDefault="00F60183" w:rsidP="005228EA">
            <w:pPr>
              <w:ind w:firstLine="0"/>
              <w:jc w:val="center"/>
              <w:rPr>
                <w:sz w:val="24"/>
                <w:szCs w:val="24"/>
              </w:rPr>
            </w:pPr>
            <w:r w:rsidRPr="005228EA">
              <w:rPr>
                <w:sz w:val="24"/>
                <w:szCs w:val="24"/>
              </w:rPr>
              <w:t>406 (55,8)</w:t>
            </w:r>
          </w:p>
        </w:tc>
        <w:tc>
          <w:tcPr>
            <w:tcW w:w="892" w:type="dxa"/>
            <w:vMerge w:val="restart"/>
          </w:tcPr>
          <w:p w14:paraId="75DBE21C"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080AB110" w14:textId="77777777" w:rsidTr="005228EA">
        <w:trPr>
          <w:trHeight w:val="288"/>
          <w:jc w:val="center"/>
        </w:trPr>
        <w:tc>
          <w:tcPr>
            <w:tcW w:w="2338" w:type="dxa"/>
            <w:vMerge/>
            <w:shd w:val="clear" w:color="auto" w:fill="auto"/>
            <w:noWrap/>
            <w:hideMark/>
          </w:tcPr>
          <w:p w14:paraId="77E962C0"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4F7E6306"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3EA9C003" w14:textId="60BD6E5D" w:rsidR="00F60183" w:rsidRPr="005228EA" w:rsidRDefault="00F60183" w:rsidP="005228EA">
            <w:pPr>
              <w:ind w:left="-25" w:right="-65" w:firstLine="0"/>
              <w:jc w:val="center"/>
              <w:rPr>
                <w:sz w:val="24"/>
                <w:szCs w:val="24"/>
              </w:rPr>
            </w:pPr>
            <w:r w:rsidRPr="005228EA">
              <w:rPr>
                <w:sz w:val="24"/>
                <w:szCs w:val="24"/>
              </w:rPr>
              <w:t>116 (33,4)</w:t>
            </w:r>
          </w:p>
        </w:tc>
        <w:tc>
          <w:tcPr>
            <w:tcW w:w="1246" w:type="dxa"/>
            <w:shd w:val="clear" w:color="auto" w:fill="auto"/>
            <w:noWrap/>
            <w:vAlign w:val="center"/>
          </w:tcPr>
          <w:p w14:paraId="1137FCF9" w14:textId="7A651282" w:rsidR="00F60183" w:rsidRPr="005228EA" w:rsidRDefault="00F60183" w:rsidP="005228EA">
            <w:pPr>
              <w:ind w:left="-25" w:right="-65" w:firstLine="0"/>
              <w:jc w:val="center"/>
              <w:rPr>
                <w:sz w:val="24"/>
                <w:szCs w:val="24"/>
              </w:rPr>
            </w:pPr>
            <w:r w:rsidRPr="005228EA">
              <w:rPr>
                <w:sz w:val="24"/>
                <w:szCs w:val="24"/>
              </w:rPr>
              <w:t>78 (20,5)</w:t>
            </w:r>
          </w:p>
        </w:tc>
        <w:tc>
          <w:tcPr>
            <w:tcW w:w="1394" w:type="dxa"/>
            <w:shd w:val="clear" w:color="auto" w:fill="auto"/>
            <w:noWrap/>
            <w:vAlign w:val="center"/>
          </w:tcPr>
          <w:p w14:paraId="2BF093AE" w14:textId="22D1201C" w:rsidR="00F60183" w:rsidRPr="005228EA" w:rsidRDefault="00F60183" w:rsidP="005228EA">
            <w:pPr>
              <w:ind w:firstLine="0"/>
              <w:jc w:val="center"/>
              <w:rPr>
                <w:sz w:val="24"/>
                <w:szCs w:val="24"/>
              </w:rPr>
            </w:pPr>
            <w:r w:rsidRPr="005228EA">
              <w:rPr>
                <w:sz w:val="24"/>
                <w:szCs w:val="24"/>
              </w:rPr>
              <w:t>194 (26,7)</w:t>
            </w:r>
          </w:p>
        </w:tc>
        <w:tc>
          <w:tcPr>
            <w:tcW w:w="892" w:type="dxa"/>
            <w:vMerge/>
          </w:tcPr>
          <w:p w14:paraId="475E4F08" w14:textId="77777777" w:rsidR="00F60183" w:rsidRPr="005228EA" w:rsidRDefault="00F60183" w:rsidP="00E55684">
            <w:pPr>
              <w:ind w:firstLine="0"/>
              <w:rPr>
                <w:sz w:val="24"/>
                <w:szCs w:val="24"/>
              </w:rPr>
            </w:pPr>
          </w:p>
        </w:tc>
      </w:tr>
      <w:tr w:rsidR="001D34B3" w:rsidRPr="005228EA" w14:paraId="527D7425" w14:textId="77777777" w:rsidTr="005228EA">
        <w:trPr>
          <w:trHeight w:val="288"/>
          <w:jc w:val="center"/>
        </w:trPr>
        <w:tc>
          <w:tcPr>
            <w:tcW w:w="2338" w:type="dxa"/>
            <w:vMerge/>
            <w:shd w:val="clear" w:color="auto" w:fill="auto"/>
            <w:noWrap/>
            <w:hideMark/>
          </w:tcPr>
          <w:p w14:paraId="1D376D69"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726D0A44"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5C2FCA96" w14:textId="5E3FCAB6" w:rsidR="00F60183" w:rsidRPr="005228EA" w:rsidRDefault="00F60183" w:rsidP="005228EA">
            <w:pPr>
              <w:ind w:left="-25" w:right="-65" w:firstLine="0"/>
              <w:jc w:val="center"/>
              <w:rPr>
                <w:sz w:val="24"/>
                <w:szCs w:val="24"/>
              </w:rPr>
            </w:pPr>
            <w:r w:rsidRPr="005228EA">
              <w:rPr>
                <w:sz w:val="24"/>
                <w:szCs w:val="24"/>
              </w:rPr>
              <w:t>23 (6,6)</w:t>
            </w:r>
          </w:p>
        </w:tc>
        <w:tc>
          <w:tcPr>
            <w:tcW w:w="1246" w:type="dxa"/>
            <w:shd w:val="clear" w:color="auto" w:fill="auto"/>
            <w:noWrap/>
            <w:vAlign w:val="center"/>
          </w:tcPr>
          <w:p w14:paraId="307BCE4F" w14:textId="0817214C" w:rsidR="00F60183" w:rsidRPr="005228EA" w:rsidRDefault="00F60183" w:rsidP="005228EA">
            <w:pPr>
              <w:ind w:left="-25" w:right="-65" w:firstLine="0"/>
              <w:jc w:val="center"/>
              <w:rPr>
                <w:sz w:val="24"/>
                <w:szCs w:val="24"/>
              </w:rPr>
            </w:pPr>
            <w:r w:rsidRPr="005228EA">
              <w:rPr>
                <w:sz w:val="24"/>
                <w:szCs w:val="24"/>
              </w:rPr>
              <w:t>33 (8,7)</w:t>
            </w:r>
          </w:p>
        </w:tc>
        <w:tc>
          <w:tcPr>
            <w:tcW w:w="1394" w:type="dxa"/>
            <w:shd w:val="clear" w:color="auto" w:fill="auto"/>
            <w:noWrap/>
            <w:vAlign w:val="center"/>
          </w:tcPr>
          <w:p w14:paraId="18A6832B" w14:textId="557C763F" w:rsidR="00F60183" w:rsidRPr="005228EA" w:rsidRDefault="00F60183" w:rsidP="005228EA">
            <w:pPr>
              <w:ind w:firstLine="0"/>
              <w:jc w:val="center"/>
              <w:rPr>
                <w:sz w:val="24"/>
                <w:szCs w:val="24"/>
              </w:rPr>
            </w:pPr>
            <w:r w:rsidRPr="005228EA">
              <w:rPr>
                <w:sz w:val="24"/>
                <w:szCs w:val="24"/>
              </w:rPr>
              <w:t>56 (7,7)</w:t>
            </w:r>
          </w:p>
        </w:tc>
        <w:tc>
          <w:tcPr>
            <w:tcW w:w="892" w:type="dxa"/>
            <w:vMerge/>
          </w:tcPr>
          <w:p w14:paraId="4702D3A0" w14:textId="77777777" w:rsidR="00F60183" w:rsidRPr="005228EA" w:rsidRDefault="00F60183" w:rsidP="00E55684">
            <w:pPr>
              <w:ind w:firstLine="0"/>
              <w:rPr>
                <w:sz w:val="24"/>
                <w:szCs w:val="24"/>
              </w:rPr>
            </w:pPr>
          </w:p>
        </w:tc>
      </w:tr>
      <w:tr w:rsidR="001D34B3" w:rsidRPr="005228EA" w14:paraId="331B04D1" w14:textId="77777777" w:rsidTr="005228EA">
        <w:trPr>
          <w:trHeight w:val="409"/>
          <w:jc w:val="center"/>
        </w:trPr>
        <w:tc>
          <w:tcPr>
            <w:tcW w:w="2338" w:type="dxa"/>
            <w:vMerge/>
            <w:shd w:val="clear" w:color="auto" w:fill="auto"/>
            <w:noWrap/>
            <w:hideMark/>
          </w:tcPr>
          <w:p w14:paraId="31DD932C"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1C63CFC2"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3C2617F9" w14:textId="50509BA8" w:rsidR="00F60183" w:rsidRPr="005228EA" w:rsidRDefault="00F60183" w:rsidP="005228EA">
            <w:pPr>
              <w:ind w:left="-25" w:right="-65" w:firstLine="0"/>
              <w:jc w:val="center"/>
              <w:rPr>
                <w:sz w:val="24"/>
                <w:szCs w:val="24"/>
              </w:rPr>
            </w:pPr>
            <w:r w:rsidRPr="005228EA">
              <w:rPr>
                <w:sz w:val="24"/>
                <w:szCs w:val="24"/>
              </w:rPr>
              <w:t>3 (,9)</w:t>
            </w:r>
          </w:p>
        </w:tc>
        <w:tc>
          <w:tcPr>
            <w:tcW w:w="1246" w:type="dxa"/>
            <w:shd w:val="clear" w:color="auto" w:fill="auto"/>
            <w:noWrap/>
            <w:vAlign w:val="center"/>
          </w:tcPr>
          <w:p w14:paraId="1C7284C6" w14:textId="39E4582A" w:rsidR="00F60183" w:rsidRPr="005228EA" w:rsidRDefault="00F60183" w:rsidP="005228EA">
            <w:pPr>
              <w:ind w:left="-25" w:right="-65" w:firstLine="0"/>
              <w:jc w:val="center"/>
              <w:rPr>
                <w:sz w:val="24"/>
                <w:szCs w:val="24"/>
              </w:rPr>
            </w:pPr>
            <w:r w:rsidRPr="005228EA">
              <w:rPr>
                <w:sz w:val="24"/>
                <w:szCs w:val="24"/>
              </w:rPr>
              <w:t>62 (16,3)</w:t>
            </w:r>
          </w:p>
        </w:tc>
        <w:tc>
          <w:tcPr>
            <w:tcW w:w="1394" w:type="dxa"/>
            <w:shd w:val="clear" w:color="auto" w:fill="auto"/>
            <w:noWrap/>
            <w:vAlign w:val="center"/>
          </w:tcPr>
          <w:p w14:paraId="705C672F" w14:textId="2342D1EF" w:rsidR="00F60183" w:rsidRPr="005228EA" w:rsidRDefault="00F60183" w:rsidP="005228EA">
            <w:pPr>
              <w:ind w:firstLine="0"/>
              <w:jc w:val="center"/>
              <w:rPr>
                <w:sz w:val="24"/>
                <w:szCs w:val="24"/>
              </w:rPr>
            </w:pPr>
            <w:r w:rsidRPr="005228EA">
              <w:rPr>
                <w:sz w:val="24"/>
                <w:szCs w:val="24"/>
              </w:rPr>
              <w:t>65 (8,9)</w:t>
            </w:r>
          </w:p>
        </w:tc>
        <w:tc>
          <w:tcPr>
            <w:tcW w:w="892" w:type="dxa"/>
            <w:vMerge/>
          </w:tcPr>
          <w:p w14:paraId="23EF6C50" w14:textId="77777777" w:rsidR="00F60183" w:rsidRPr="005228EA" w:rsidRDefault="00F60183" w:rsidP="00E55684">
            <w:pPr>
              <w:ind w:firstLine="0"/>
              <w:rPr>
                <w:sz w:val="24"/>
                <w:szCs w:val="24"/>
              </w:rPr>
            </w:pPr>
          </w:p>
        </w:tc>
      </w:tr>
      <w:tr w:rsidR="001D34B3" w:rsidRPr="005228EA" w14:paraId="27416FB4" w14:textId="77777777" w:rsidTr="005228EA">
        <w:trPr>
          <w:trHeight w:val="288"/>
          <w:jc w:val="center"/>
        </w:trPr>
        <w:tc>
          <w:tcPr>
            <w:tcW w:w="2338" w:type="dxa"/>
            <w:vMerge/>
            <w:shd w:val="clear" w:color="auto" w:fill="auto"/>
            <w:noWrap/>
            <w:hideMark/>
          </w:tcPr>
          <w:p w14:paraId="2E9491E8"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14AE2BCE" w14:textId="77777777" w:rsidR="00F60183" w:rsidRPr="005228EA" w:rsidRDefault="00F60183" w:rsidP="00E55684">
            <w:pPr>
              <w:ind w:firstLine="0"/>
              <w:rPr>
                <w:sz w:val="24"/>
                <w:szCs w:val="24"/>
              </w:rPr>
            </w:pPr>
            <w:r w:rsidRPr="005228EA">
              <w:rPr>
                <w:sz w:val="24"/>
                <w:szCs w:val="24"/>
              </w:rPr>
              <w:t>Полностью не согласен</w:t>
            </w:r>
          </w:p>
        </w:tc>
        <w:tc>
          <w:tcPr>
            <w:tcW w:w="1329" w:type="dxa"/>
            <w:shd w:val="clear" w:color="auto" w:fill="auto"/>
            <w:noWrap/>
            <w:vAlign w:val="center"/>
          </w:tcPr>
          <w:p w14:paraId="78D32BFD" w14:textId="3F705951" w:rsidR="00F60183" w:rsidRPr="005228EA" w:rsidRDefault="00F60183" w:rsidP="005228EA">
            <w:pPr>
              <w:ind w:left="-25" w:right="-65" w:firstLine="0"/>
              <w:jc w:val="center"/>
              <w:rPr>
                <w:sz w:val="24"/>
                <w:szCs w:val="24"/>
              </w:rPr>
            </w:pPr>
            <w:r w:rsidRPr="005228EA">
              <w:rPr>
                <w:sz w:val="24"/>
                <w:szCs w:val="24"/>
              </w:rPr>
              <w:t>0 (0,0)</w:t>
            </w:r>
          </w:p>
        </w:tc>
        <w:tc>
          <w:tcPr>
            <w:tcW w:w="1246" w:type="dxa"/>
            <w:shd w:val="clear" w:color="auto" w:fill="auto"/>
            <w:noWrap/>
            <w:vAlign w:val="center"/>
          </w:tcPr>
          <w:p w14:paraId="584B84EA" w14:textId="2644D677" w:rsidR="00F60183" w:rsidRPr="005228EA" w:rsidRDefault="00F60183" w:rsidP="005228EA">
            <w:pPr>
              <w:ind w:left="-25" w:right="-65" w:firstLine="0"/>
              <w:jc w:val="center"/>
              <w:rPr>
                <w:sz w:val="24"/>
                <w:szCs w:val="24"/>
              </w:rPr>
            </w:pPr>
            <w:r w:rsidRPr="005228EA">
              <w:rPr>
                <w:sz w:val="24"/>
                <w:szCs w:val="24"/>
              </w:rPr>
              <w:t>6 (1,6)</w:t>
            </w:r>
          </w:p>
        </w:tc>
        <w:tc>
          <w:tcPr>
            <w:tcW w:w="1394" w:type="dxa"/>
            <w:shd w:val="clear" w:color="auto" w:fill="auto"/>
            <w:noWrap/>
            <w:vAlign w:val="center"/>
          </w:tcPr>
          <w:p w14:paraId="6436F686" w14:textId="7DB4FC5F" w:rsidR="00F60183" w:rsidRPr="005228EA" w:rsidRDefault="00F60183" w:rsidP="005228EA">
            <w:pPr>
              <w:ind w:firstLine="0"/>
              <w:jc w:val="center"/>
              <w:rPr>
                <w:sz w:val="24"/>
                <w:szCs w:val="24"/>
              </w:rPr>
            </w:pPr>
            <w:r w:rsidRPr="005228EA">
              <w:rPr>
                <w:sz w:val="24"/>
                <w:szCs w:val="24"/>
              </w:rPr>
              <w:t>6 (0,8)</w:t>
            </w:r>
          </w:p>
        </w:tc>
        <w:tc>
          <w:tcPr>
            <w:tcW w:w="892" w:type="dxa"/>
            <w:vMerge/>
          </w:tcPr>
          <w:p w14:paraId="2B9C53A3" w14:textId="77777777" w:rsidR="00F60183" w:rsidRPr="005228EA" w:rsidRDefault="00F60183" w:rsidP="00E55684">
            <w:pPr>
              <w:ind w:firstLine="0"/>
              <w:rPr>
                <w:sz w:val="24"/>
                <w:szCs w:val="24"/>
              </w:rPr>
            </w:pPr>
          </w:p>
        </w:tc>
      </w:tr>
      <w:tr w:rsidR="001D34B3" w:rsidRPr="005228EA" w14:paraId="7B9D62DC" w14:textId="77777777" w:rsidTr="00834E1F">
        <w:trPr>
          <w:trHeight w:val="325"/>
          <w:jc w:val="center"/>
        </w:trPr>
        <w:tc>
          <w:tcPr>
            <w:tcW w:w="2338" w:type="dxa"/>
            <w:vMerge/>
            <w:tcBorders>
              <w:bottom w:val="single" w:sz="4" w:space="0" w:color="auto"/>
            </w:tcBorders>
            <w:shd w:val="clear" w:color="auto" w:fill="auto"/>
            <w:noWrap/>
          </w:tcPr>
          <w:p w14:paraId="14671DEA"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52F36576"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5E883655" w14:textId="541F57BC" w:rsidR="00F60183" w:rsidRPr="005228EA" w:rsidRDefault="00F60183" w:rsidP="005228EA">
            <w:pPr>
              <w:ind w:left="-25" w:right="-65" w:firstLine="0"/>
              <w:jc w:val="center"/>
              <w:rPr>
                <w:sz w:val="24"/>
                <w:szCs w:val="24"/>
              </w:rPr>
            </w:pPr>
            <w:r w:rsidRPr="005228EA">
              <w:rPr>
                <w:sz w:val="24"/>
                <w:szCs w:val="24"/>
              </w:rPr>
              <w:t>347 (100,0)</w:t>
            </w:r>
          </w:p>
        </w:tc>
        <w:tc>
          <w:tcPr>
            <w:tcW w:w="1246" w:type="dxa"/>
            <w:shd w:val="clear" w:color="auto" w:fill="auto"/>
            <w:noWrap/>
            <w:vAlign w:val="center"/>
          </w:tcPr>
          <w:p w14:paraId="2A994C3F" w14:textId="2070E66E" w:rsidR="00F60183" w:rsidRPr="005228EA" w:rsidRDefault="00F60183" w:rsidP="005228EA">
            <w:pPr>
              <w:ind w:left="-25" w:right="-65" w:firstLine="0"/>
              <w:jc w:val="center"/>
              <w:rPr>
                <w:sz w:val="24"/>
                <w:szCs w:val="24"/>
              </w:rPr>
            </w:pPr>
            <w:r w:rsidRPr="005228EA">
              <w:rPr>
                <w:sz w:val="24"/>
                <w:szCs w:val="24"/>
              </w:rPr>
              <w:t>380 (100,0)</w:t>
            </w:r>
          </w:p>
        </w:tc>
        <w:tc>
          <w:tcPr>
            <w:tcW w:w="1394" w:type="dxa"/>
            <w:shd w:val="clear" w:color="auto" w:fill="auto"/>
            <w:noWrap/>
            <w:vAlign w:val="center"/>
          </w:tcPr>
          <w:p w14:paraId="560EDFE8" w14:textId="3424AAB0" w:rsidR="00F60183" w:rsidRPr="005228EA" w:rsidRDefault="00F60183" w:rsidP="005228EA">
            <w:pPr>
              <w:ind w:firstLine="0"/>
              <w:jc w:val="center"/>
              <w:rPr>
                <w:sz w:val="24"/>
                <w:szCs w:val="24"/>
              </w:rPr>
            </w:pPr>
            <w:r w:rsidRPr="005228EA">
              <w:rPr>
                <w:sz w:val="24"/>
                <w:szCs w:val="24"/>
              </w:rPr>
              <w:t>727 (100,0)</w:t>
            </w:r>
          </w:p>
        </w:tc>
        <w:tc>
          <w:tcPr>
            <w:tcW w:w="892" w:type="dxa"/>
            <w:vMerge/>
            <w:tcBorders>
              <w:bottom w:val="single" w:sz="4" w:space="0" w:color="auto"/>
            </w:tcBorders>
          </w:tcPr>
          <w:p w14:paraId="13B0AB04" w14:textId="77777777" w:rsidR="00F60183" w:rsidRPr="005228EA" w:rsidRDefault="00F60183" w:rsidP="00E55684">
            <w:pPr>
              <w:ind w:firstLine="0"/>
              <w:rPr>
                <w:sz w:val="24"/>
                <w:szCs w:val="24"/>
              </w:rPr>
            </w:pPr>
          </w:p>
        </w:tc>
      </w:tr>
      <w:tr w:rsidR="001D34B3" w:rsidRPr="005228EA" w14:paraId="752BC0F4" w14:textId="77777777" w:rsidTr="00834E1F">
        <w:trPr>
          <w:trHeight w:val="288"/>
          <w:jc w:val="center"/>
        </w:trPr>
        <w:tc>
          <w:tcPr>
            <w:tcW w:w="2338" w:type="dxa"/>
            <w:vMerge w:val="restart"/>
            <w:tcBorders>
              <w:bottom w:val="nil"/>
            </w:tcBorders>
            <w:shd w:val="clear" w:color="auto" w:fill="auto"/>
            <w:noWrap/>
            <w:hideMark/>
          </w:tcPr>
          <w:p w14:paraId="5FE68AC8"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 xml:space="preserve">Инструкции по применению и информация на стикерах напечатаны отчетливо и понятно </w:t>
            </w:r>
          </w:p>
        </w:tc>
        <w:tc>
          <w:tcPr>
            <w:tcW w:w="2380" w:type="dxa"/>
            <w:shd w:val="clear" w:color="auto" w:fill="auto"/>
            <w:noWrap/>
            <w:hideMark/>
          </w:tcPr>
          <w:p w14:paraId="2A66F40C"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4AAD3E96" w14:textId="5175A2EF" w:rsidR="00F60183" w:rsidRPr="005228EA" w:rsidRDefault="00F60183" w:rsidP="005228EA">
            <w:pPr>
              <w:ind w:firstLine="0"/>
              <w:jc w:val="center"/>
              <w:rPr>
                <w:sz w:val="24"/>
                <w:szCs w:val="24"/>
              </w:rPr>
            </w:pPr>
            <w:r w:rsidRPr="005228EA">
              <w:rPr>
                <w:sz w:val="24"/>
                <w:szCs w:val="24"/>
              </w:rPr>
              <w:t>209 (60,2)</w:t>
            </w:r>
          </w:p>
        </w:tc>
        <w:tc>
          <w:tcPr>
            <w:tcW w:w="1246" w:type="dxa"/>
            <w:shd w:val="clear" w:color="auto" w:fill="auto"/>
            <w:noWrap/>
            <w:vAlign w:val="center"/>
          </w:tcPr>
          <w:p w14:paraId="7346CC3E" w14:textId="1307771A" w:rsidR="00F60183" w:rsidRPr="005228EA" w:rsidRDefault="00F60183" w:rsidP="005228EA">
            <w:pPr>
              <w:ind w:firstLine="0"/>
              <w:jc w:val="center"/>
              <w:rPr>
                <w:sz w:val="24"/>
                <w:szCs w:val="24"/>
              </w:rPr>
            </w:pPr>
            <w:r w:rsidRPr="005228EA">
              <w:rPr>
                <w:sz w:val="24"/>
                <w:szCs w:val="24"/>
              </w:rPr>
              <w:t>215 (56,6)</w:t>
            </w:r>
          </w:p>
        </w:tc>
        <w:tc>
          <w:tcPr>
            <w:tcW w:w="1394" w:type="dxa"/>
            <w:shd w:val="clear" w:color="auto" w:fill="auto"/>
            <w:noWrap/>
            <w:vAlign w:val="center"/>
          </w:tcPr>
          <w:p w14:paraId="7E1658DC" w14:textId="6BD060F6" w:rsidR="00F60183" w:rsidRPr="005228EA" w:rsidRDefault="00F60183" w:rsidP="005228EA">
            <w:pPr>
              <w:ind w:firstLine="0"/>
              <w:jc w:val="center"/>
              <w:rPr>
                <w:sz w:val="24"/>
                <w:szCs w:val="24"/>
              </w:rPr>
            </w:pPr>
            <w:r w:rsidRPr="005228EA">
              <w:rPr>
                <w:sz w:val="24"/>
                <w:szCs w:val="24"/>
              </w:rPr>
              <w:t>424 (58,3)</w:t>
            </w:r>
          </w:p>
        </w:tc>
        <w:tc>
          <w:tcPr>
            <w:tcW w:w="892" w:type="dxa"/>
            <w:vMerge w:val="restart"/>
            <w:tcBorders>
              <w:bottom w:val="nil"/>
            </w:tcBorders>
          </w:tcPr>
          <w:p w14:paraId="3A5BF751"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0E4A27E1" w14:textId="77777777" w:rsidTr="00834E1F">
        <w:trPr>
          <w:trHeight w:val="288"/>
          <w:jc w:val="center"/>
        </w:trPr>
        <w:tc>
          <w:tcPr>
            <w:tcW w:w="2338" w:type="dxa"/>
            <w:vMerge/>
            <w:tcBorders>
              <w:bottom w:val="nil"/>
            </w:tcBorders>
            <w:shd w:val="clear" w:color="auto" w:fill="auto"/>
            <w:noWrap/>
            <w:hideMark/>
          </w:tcPr>
          <w:p w14:paraId="2A964B60"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62D669BB"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56A30C31" w14:textId="28F88A49" w:rsidR="00F60183" w:rsidRPr="005228EA" w:rsidRDefault="00F60183" w:rsidP="005228EA">
            <w:pPr>
              <w:ind w:firstLine="0"/>
              <w:jc w:val="center"/>
              <w:rPr>
                <w:sz w:val="24"/>
                <w:szCs w:val="24"/>
              </w:rPr>
            </w:pPr>
            <w:r w:rsidRPr="005228EA">
              <w:rPr>
                <w:sz w:val="24"/>
                <w:szCs w:val="24"/>
              </w:rPr>
              <w:t>94 (27,1)</w:t>
            </w:r>
          </w:p>
        </w:tc>
        <w:tc>
          <w:tcPr>
            <w:tcW w:w="1246" w:type="dxa"/>
            <w:shd w:val="clear" w:color="auto" w:fill="auto"/>
            <w:noWrap/>
            <w:vAlign w:val="center"/>
          </w:tcPr>
          <w:p w14:paraId="481784CC" w14:textId="2FEF867F" w:rsidR="00F60183" w:rsidRPr="005228EA" w:rsidRDefault="00F60183" w:rsidP="005228EA">
            <w:pPr>
              <w:ind w:firstLine="0"/>
              <w:jc w:val="center"/>
              <w:rPr>
                <w:sz w:val="24"/>
                <w:szCs w:val="24"/>
              </w:rPr>
            </w:pPr>
            <w:r w:rsidRPr="005228EA">
              <w:rPr>
                <w:sz w:val="24"/>
                <w:szCs w:val="24"/>
              </w:rPr>
              <w:t>64 (16,8)</w:t>
            </w:r>
          </w:p>
        </w:tc>
        <w:tc>
          <w:tcPr>
            <w:tcW w:w="1394" w:type="dxa"/>
            <w:shd w:val="clear" w:color="auto" w:fill="auto"/>
            <w:noWrap/>
            <w:vAlign w:val="center"/>
          </w:tcPr>
          <w:p w14:paraId="494E6D83" w14:textId="724F6B32" w:rsidR="00F60183" w:rsidRPr="005228EA" w:rsidRDefault="00F60183" w:rsidP="005228EA">
            <w:pPr>
              <w:ind w:firstLine="0"/>
              <w:jc w:val="center"/>
              <w:rPr>
                <w:sz w:val="24"/>
                <w:szCs w:val="24"/>
              </w:rPr>
            </w:pPr>
            <w:r w:rsidRPr="005228EA">
              <w:rPr>
                <w:sz w:val="24"/>
                <w:szCs w:val="24"/>
              </w:rPr>
              <w:t>158 (21,7)</w:t>
            </w:r>
          </w:p>
        </w:tc>
        <w:tc>
          <w:tcPr>
            <w:tcW w:w="892" w:type="dxa"/>
            <w:vMerge/>
            <w:tcBorders>
              <w:bottom w:val="nil"/>
            </w:tcBorders>
          </w:tcPr>
          <w:p w14:paraId="60CC078A" w14:textId="77777777" w:rsidR="00F60183" w:rsidRPr="005228EA" w:rsidRDefault="00F60183" w:rsidP="00E55684">
            <w:pPr>
              <w:ind w:firstLine="0"/>
              <w:rPr>
                <w:sz w:val="24"/>
                <w:szCs w:val="24"/>
              </w:rPr>
            </w:pPr>
          </w:p>
        </w:tc>
      </w:tr>
      <w:tr w:rsidR="001D34B3" w:rsidRPr="005228EA" w14:paraId="10C05895" w14:textId="77777777" w:rsidTr="00834E1F">
        <w:trPr>
          <w:trHeight w:val="288"/>
          <w:jc w:val="center"/>
        </w:trPr>
        <w:tc>
          <w:tcPr>
            <w:tcW w:w="2338" w:type="dxa"/>
            <w:vMerge/>
            <w:tcBorders>
              <w:bottom w:val="nil"/>
            </w:tcBorders>
            <w:shd w:val="clear" w:color="auto" w:fill="auto"/>
            <w:noWrap/>
            <w:hideMark/>
          </w:tcPr>
          <w:p w14:paraId="4DE8A80C"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7183AEDF"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63D88B09" w14:textId="61DDD5BA" w:rsidR="00F60183" w:rsidRPr="005228EA" w:rsidRDefault="00F60183" w:rsidP="005228EA">
            <w:pPr>
              <w:ind w:firstLine="0"/>
              <w:jc w:val="center"/>
              <w:rPr>
                <w:sz w:val="24"/>
                <w:szCs w:val="24"/>
              </w:rPr>
            </w:pPr>
            <w:r w:rsidRPr="005228EA">
              <w:rPr>
                <w:sz w:val="24"/>
                <w:szCs w:val="24"/>
              </w:rPr>
              <w:t>37 (10,7)</w:t>
            </w:r>
          </w:p>
        </w:tc>
        <w:tc>
          <w:tcPr>
            <w:tcW w:w="1246" w:type="dxa"/>
            <w:shd w:val="clear" w:color="auto" w:fill="auto"/>
            <w:noWrap/>
            <w:vAlign w:val="center"/>
          </w:tcPr>
          <w:p w14:paraId="055AB303" w14:textId="421B649C" w:rsidR="00F60183" w:rsidRPr="005228EA" w:rsidRDefault="00F60183" w:rsidP="005228EA">
            <w:pPr>
              <w:ind w:firstLine="0"/>
              <w:jc w:val="center"/>
              <w:rPr>
                <w:sz w:val="24"/>
                <w:szCs w:val="24"/>
              </w:rPr>
            </w:pPr>
            <w:r w:rsidRPr="005228EA">
              <w:rPr>
                <w:sz w:val="24"/>
                <w:szCs w:val="24"/>
              </w:rPr>
              <w:t>38 (10,0)</w:t>
            </w:r>
          </w:p>
        </w:tc>
        <w:tc>
          <w:tcPr>
            <w:tcW w:w="1394" w:type="dxa"/>
            <w:shd w:val="clear" w:color="auto" w:fill="auto"/>
            <w:noWrap/>
            <w:vAlign w:val="center"/>
          </w:tcPr>
          <w:p w14:paraId="03922C4C" w14:textId="7D9C5AAC" w:rsidR="00F60183" w:rsidRPr="005228EA" w:rsidRDefault="00F60183" w:rsidP="005228EA">
            <w:pPr>
              <w:ind w:firstLine="0"/>
              <w:jc w:val="center"/>
              <w:rPr>
                <w:sz w:val="24"/>
                <w:szCs w:val="24"/>
              </w:rPr>
            </w:pPr>
            <w:r w:rsidRPr="005228EA">
              <w:rPr>
                <w:sz w:val="24"/>
                <w:szCs w:val="24"/>
              </w:rPr>
              <w:t>75 (10,3)</w:t>
            </w:r>
          </w:p>
        </w:tc>
        <w:tc>
          <w:tcPr>
            <w:tcW w:w="892" w:type="dxa"/>
            <w:vMerge/>
            <w:tcBorders>
              <w:bottom w:val="nil"/>
            </w:tcBorders>
          </w:tcPr>
          <w:p w14:paraId="19BA078C" w14:textId="77777777" w:rsidR="00F60183" w:rsidRPr="005228EA" w:rsidRDefault="00F60183" w:rsidP="00E55684">
            <w:pPr>
              <w:ind w:firstLine="0"/>
              <w:rPr>
                <w:sz w:val="24"/>
                <w:szCs w:val="24"/>
              </w:rPr>
            </w:pPr>
          </w:p>
        </w:tc>
      </w:tr>
      <w:tr w:rsidR="001D34B3" w:rsidRPr="005228EA" w14:paraId="3281D27D" w14:textId="77777777" w:rsidTr="00834E1F">
        <w:trPr>
          <w:trHeight w:val="288"/>
          <w:jc w:val="center"/>
        </w:trPr>
        <w:tc>
          <w:tcPr>
            <w:tcW w:w="2338" w:type="dxa"/>
            <w:vMerge/>
            <w:tcBorders>
              <w:bottom w:val="nil"/>
            </w:tcBorders>
            <w:shd w:val="clear" w:color="auto" w:fill="auto"/>
            <w:noWrap/>
            <w:hideMark/>
          </w:tcPr>
          <w:p w14:paraId="3E1313FC"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7CF28BCD"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7FEA2ED4" w14:textId="165D3E27" w:rsidR="00F60183" w:rsidRPr="005228EA" w:rsidRDefault="00F60183" w:rsidP="005228EA">
            <w:pPr>
              <w:ind w:firstLine="0"/>
              <w:jc w:val="center"/>
              <w:rPr>
                <w:sz w:val="24"/>
                <w:szCs w:val="24"/>
              </w:rPr>
            </w:pPr>
            <w:r w:rsidRPr="005228EA">
              <w:rPr>
                <w:sz w:val="24"/>
                <w:szCs w:val="24"/>
              </w:rPr>
              <w:t>7 (2,0)</w:t>
            </w:r>
          </w:p>
        </w:tc>
        <w:tc>
          <w:tcPr>
            <w:tcW w:w="1246" w:type="dxa"/>
            <w:shd w:val="clear" w:color="auto" w:fill="auto"/>
            <w:noWrap/>
            <w:vAlign w:val="center"/>
          </w:tcPr>
          <w:p w14:paraId="561388DB" w14:textId="0B2FC168" w:rsidR="00F60183" w:rsidRPr="005228EA" w:rsidRDefault="00F60183" w:rsidP="005228EA">
            <w:pPr>
              <w:ind w:firstLine="0"/>
              <w:jc w:val="center"/>
              <w:rPr>
                <w:sz w:val="24"/>
                <w:szCs w:val="24"/>
              </w:rPr>
            </w:pPr>
            <w:r w:rsidRPr="005228EA">
              <w:rPr>
                <w:sz w:val="24"/>
                <w:szCs w:val="24"/>
              </w:rPr>
              <w:t>57 (15,0)</w:t>
            </w:r>
          </w:p>
        </w:tc>
        <w:tc>
          <w:tcPr>
            <w:tcW w:w="1394" w:type="dxa"/>
            <w:shd w:val="clear" w:color="auto" w:fill="auto"/>
            <w:noWrap/>
            <w:vAlign w:val="center"/>
          </w:tcPr>
          <w:p w14:paraId="46760D8E" w14:textId="13033887" w:rsidR="00F60183" w:rsidRPr="005228EA" w:rsidRDefault="00F60183" w:rsidP="005228EA">
            <w:pPr>
              <w:ind w:firstLine="0"/>
              <w:jc w:val="center"/>
              <w:rPr>
                <w:sz w:val="24"/>
                <w:szCs w:val="24"/>
              </w:rPr>
            </w:pPr>
            <w:r w:rsidRPr="005228EA">
              <w:rPr>
                <w:sz w:val="24"/>
                <w:szCs w:val="24"/>
              </w:rPr>
              <w:t>64 (8,8)</w:t>
            </w:r>
          </w:p>
        </w:tc>
        <w:tc>
          <w:tcPr>
            <w:tcW w:w="892" w:type="dxa"/>
            <w:vMerge/>
            <w:tcBorders>
              <w:bottom w:val="nil"/>
            </w:tcBorders>
          </w:tcPr>
          <w:p w14:paraId="39F2CBD1" w14:textId="77777777" w:rsidR="00F60183" w:rsidRPr="005228EA" w:rsidRDefault="00F60183" w:rsidP="00E55684">
            <w:pPr>
              <w:ind w:firstLine="0"/>
              <w:rPr>
                <w:sz w:val="24"/>
                <w:szCs w:val="24"/>
              </w:rPr>
            </w:pPr>
          </w:p>
        </w:tc>
      </w:tr>
      <w:tr w:rsidR="001D34B3" w:rsidRPr="005228EA" w14:paraId="5C341066" w14:textId="77777777" w:rsidTr="00834E1F">
        <w:trPr>
          <w:trHeight w:val="288"/>
          <w:jc w:val="center"/>
        </w:trPr>
        <w:tc>
          <w:tcPr>
            <w:tcW w:w="2338" w:type="dxa"/>
            <w:vMerge/>
            <w:tcBorders>
              <w:bottom w:val="nil"/>
            </w:tcBorders>
            <w:shd w:val="clear" w:color="auto" w:fill="auto"/>
            <w:noWrap/>
            <w:hideMark/>
          </w:tcPr>
          <w:p w14:paraId="3974DCC7" w14:textId="77777777" w:rsidR="00F60183" w:rsidRPr="005228EA" w:rsidRDefault="00F60183" w:rsidP="00E55684">
            <w:pPr>
              <w:ind w:firstLine="0"/>
              <w:rPr>
                <w:rFonts w:eastAsia="Times New Roman"/>
                <w:sz w:val="24"/>
                <w:szCs w:val="24"/>
                <w:lang w:eastAsia="ru-RU"/>
              </w:rPr>
            </w:pPr>
          </w:p>
        </w:tc>
        <w:tc>
          <w:tcPr>
            <w:tcW w:w="2380" w:type="dxa"/>
            <w:tcBorders>
              <w:bottom w:val="single" w:sz="4" w:space="0" w:color="auto"/>
            </w:tcBorders>
            <w:shd w:val="clear" w:color="auto" w:fill="auto"/>
            <w:noWrap/>
            <w:hideMark/>
          </w:tcPr>
          <w:p w14:paraId="53469030" w14:textId="77777777" w:rsidR="00F60183" w:rsidRPr="005228EA" w:rsidRDefault="00F60183" w:rsidP="00E55684">
            <w:pPr>
              <w:ind w:firstLine="0"/>
              <w:rPr>
                <w:sz w:val="24"/>
                <w:szCs w:val="24"/>
              </w:rPr>
            </w:pPr>
            <w:r w:rsidRPr="005228EA">
              <w:rPr>
                <w:sz w:val="24"/>
                <w:szCs w:val="24"/>
              </w:rPr>
              <w:t>Полностью не согласен</w:t>
            </w:r>
          </w:p>
        </w:tc>
        <w:tc>
          <w:tcPr>
            <w:tcW w:w="1329" w:type="dxa"/>
            <w:tcBorders>
              <w:bottom w:val="single" w:sz="4" w:space="0" w:color="auto"/>
            </w:tcBorders>
            <w:shd w:val="clear" w:color="auto" w:fill="auto"/>
            <w:noWrap/>
            <w:vAlign w:val="center"/>
          </w:tcPr>
          <w:p w14:paraId="55166FBB" w14:textId="0D613C22" w:rsidR="00F60183" w:rsidRPr="005228EA" w:rsidRDefault="005228EA" w:rsidP="005228EA">
            <w:pPr>
              <w:ind w:firstLine="0"/>
              <w:jc w:val="center"/>
              <w:rPr>
                <w:sz w:val="24"/>
                <w:szCs w:val="24"/>
                <w:lang w:val="kk-KZ"/>
              </w:rPr>
            </w:pPr>
            <w:r>
              <w:rPr>
                <w:sz w:val="24"/>
                <w:szCs w:val="24"/>
                <w:lang w:val="kk-KZ"/>
              </w:rPr>
              <w:t>-</w:t>
            </w:r>
          </w:p>
        </w:tc>
        <w:tc>
          <w:tcPr>
            <w:tcW w:w="1246" w:type="dxa"/>
            <w:tcBorders>
              <w:bottom w:val="single" w:sz="4" w:space="0" w:color="auto"/>
            </w:tcBorders>
            <w:shd w:val="clear" w:color="auto" w:fill="auto"/>
            <w:noWrap/>
            <w:vAlign w:val="center"/>
          </w:tcPr>
          <w:p w14:paraId="58C94128" w14:textId="78F5DD17" w:rsidR="00F60183" w:rsidRPr="005228EA" w:rsidRDefault="00F60183" w:rsidP="005228EA">
            <w:pPr>
              <w:ind w:firstLine="0"/>
              <w:jc w:val="center"/>
              <w:rPr>
                <w:sz w:val="24"/>
                <w:szCs w:val="24"/>
              </w:rPr>
            </w:pPr>
            <w:r w:rsidRPr="005228EA">
              <w:rPr>
                <w:sz w:val="24"/>
                <w:szCs w:val="24"/>
              </w:rPr>
              <w:t>6 (1,6)</w:t>
            </w:r>
          </w:p>
        </w:tc>
        <w:tc>
          <w:tcPr>
            <w:tcW w:w="1394" w:type="dxa"/>
            <w:tcBorders>
              <w:bottom w:val="single" w:sz="4" w:space="0" w:color="auto"/>
            </w:tcBorders>
            <w:shd w:val="clear" w:color="auto" w:fill="auto"/>
            <w:noWrap/>
            <w:vAlign w:val="center"/>
          </w:tcPr>
          <w:p w14:paraId="3BD58EC6" w14:textId="5F427158" w:rsidR="00F60183" w:rsidRPr="005228EA" w:rsidRDefault="00F60183" w:rsidP="005228EA">
            <w:pPr>
              <w:ind w:firstLine="0"/>
              <w:jc w:val="center"/>
              <w:rPr>
                <w:sz w:val="24"/>
                <w:szCs w:val="24"/>
              </w:rPr>
            </w:pPr>
            <w:r w:rsidRPr="005228EA">
              <w:rPr>
                <w:sz w:val="24"/>
                <w:szCs w:val="24"/>
              </w:rPr>
              <w:t>6 (,8)</w:t>
            </w:r>
          </w:p>
        </w:tc>
        <w:tc>
          <w:tcPr>
            <w:tcW w:w="892" w:type="dxa"/>
            <w:vMerge/>
            <w:tcBorders>
              <w:bottom w:val="nil"/>
            </w:tcBorders>
          </w:tcPr>
          <w:p w14:paraId="0AD30358" w14:textId="77777777" w:rsidR="00F60183" w:rsidRPr="005228EA" w:rsidRDefault="00F60183" w:rsidP="00E55684">
            <w:pPr>
              <w:ind w:firstLine="0"/>
              <w:rPr>
                <w:sz w:val="24"/>
                <w:szCs w:val="24"/>
              </w:rPr>
            </w:pPr>
          </w:p>
        </w:tc>
      </w:tr>
      <w:tr w:rsidR="001D34B3" w:rsidRPr="005228EA" w14:paraId="586DD160" w14:textId="77777777" w:rsidTr="00834E1F">
        <w:trPr>
          <w:trHeight w:val="288"/>
          <w:jc w:val="center"/>
        </w:trPr>
        <w:tc>
          <w:tcPr>
            <w:tcW w:w="2338" w:type="dxa"/>
            <w:vMerge/>
            <w:tcBorders>
              <w:bottom w:val="nil"/>
            </w:tcBorders>
            <w:shd w:val="clear" w:color="auto" w:fill="auto"/>
            <w:noWrap/>
          </w:tcPr>
          <w:p w14:paraId="5465F331" w14:textId="77777777" w:rsidR="00F60183" w:rsidRPr="005228EA" w:rsidRDefault="00F60183" w:rsidP="00E55684">
            <w:pPr>
              <w:ind w:firstLine="0"/>
              <w:rPr>
                <w:rFonts w:eastAsia="Times New Roman"/>
                <w:sz w:val="24"/>
                <w:szCs w:val="24"/>
                <w:lang w:eastAsia="ru-RU"/>
              </w:rPr>
            </w:pPr>
          </w:p>
        </w:tc>
        <w:tc>
          <w:tcPr>
            <w:tcW w:w="2380" w:type="dxa"/>
            <w:tcBorders>
              <w:bottom w:val="nil"/>
            </w:tcBorders>
            <w:shd w:val="clear" w:color="auto" w:fill="auto"/>
            <w:noWrap/>
          </w:tcPr>
          <w:p w14:paraId="662F8C58" w14:textId="77777777" w:rsidR="00F60183" w:rsidRPr="005228EA" w:rsidRDefault="00F60183" w:rsidP="00E55684">
            <w:pPr>
              <w:ind w:firstLine="0"/>
              <w:rPr>
                <w:sz w:val="24"/>
                <w:szCs w:val="24"/>
              </w:rPr>
            </w:pPr>
            <w:r w:rsidRPr="005228EA">
              <w:rPr>
                <w:sz w:val="24"/>
                <w:szCs w:val="24"/>
              </w:rPr>
              <w:t>Итого</w:t>
            </w:r>
          </w:p>
        </w:tc>
        <w:tc>
          <w:tcPr>
            <w:tcW w:w="1329" w:type="dxa"/>
            <w:tcBorders>
              <w:bottom w:val="nil"/>
            </w:tcBorders>
            <w:shd w:val="clear" w:color="auto" w:fill="auto"/>
            <w:noWrap/>
            <w:vAlign w:val="center"/>
          </w:tcPr>
          <w:p w14:paraId="4927FB3D" w14:textId="12262222" w:rsidR="00F60183" w:rsidRPr="005228EA" w:rsidRDefault="00F60183" w:rsidP="005228EA">
            <w:pPr>
              <w:ind w:left="-95" w:right="-107" w:firstLine="0"/>
              <w:jc w:val="center"/>
              <w:rPr>
                <w:sz w:val="24"/>
                <w:szCs w:val="24"/>
              </w:rPr>
            </w:pPr>
            <w:r w:rsidRPr="005228EA">
              <w:rPr>
                <w:sz w:val="24"/>
                <w:szCs w:val="24"/>
              </w:rPr>
              <w:t>347 (100,0)</w:t>
            </w:r>
          </w:p>
        </w:tc>
        <w:tc>
          <w:tcPr>
            <w:tcW w:w="1246" w:type="dxa"/>
            <w:tcBorders>
              <w:bottom w:val="nil"/>
            </w:tcBorders>
            <w:shd w:val="clear" w:color="auto" w:fill="auto"/>
            <w:noWrap/>
            <w:vAlign w:val="center"/>
          </w:tcPr>
          <w:p w14:paraId="1DDE22E3" w14:textId="269338C6" w:rsidR="00F60183" w:rsidRPr="005228EA" w:rsidRDefault="00F60183" w:rsidP="005228EA">
            <w:pPr>
              <w:ind w:left="-95" w:right="-107" w:firstLine="0"/>
              <w:jc w:val="center"/>
              <w:rPr>
                <w:sz w:val="24"/>
                <w:szCs w:val="24"/>
              </w:rPr>
            </w:pPr>
            <w:r w:rsidRPr="005228EA">
              <w:rPr>
                <w:sz w:val="24"/>
                <w:szCs w:val="24"/>
              </w:rPr>
              <w:t>380 (100,0)</w:t>
            </w:r>
          </w:p>
        </w:tc>
        <w:tc>
          <w:tcPr>
            <w:tcW w:w="1394" w:type="dxa"/>
            <w:tcBorders>
              <w:bottom w:val="nil"/>
            </w:tcBorders>
            <w:shd w:val="clear" w:color="auto" w:fill="auto"/>
            <w:noWrap/>
            <w:vAlign w:val="center"/>
          </w:tcPr>
          <w:p w14:paraId="6DED1C21" w14:textId="4F0A754A" w:rsidR="00F60183" w:rsidRPr="005228EA" w:rsidRDefault="00F60183" w:rsidP="005228EA">
            <w:pPr>
              <w:ind w:firstLine="0"/>
              <w:jc w:val="center"/>
              <w:rPr>
                <w:sz w:val="24"/>
                <w:szCs w:val="24"/>
              </w:rPr>
            </w:pPr>
            <w:r w:rsidRPr="005228EA">
              <w:rPr>
                <w:sz w:val="24"/>
                <w:szCs w:val="24"/>
              </w:rPr>
              <w:t>727 (100,0)</w:t>
            </w:r>
          </w:p>
        </w:tc>
        <w:tc>
          <w:tcPr>
            <w:tcW w:w="892" w:type="dxa"/>
            <w:vMerge/>
            <w:tcBorders>
              <w:bottom w:val="nil"/>
            </w:tcBorders>
          </w:tcPr>
          <w:p w14:paraId="3C5D0AA3" w14:textId="77777777" w:rsidR="00F60183" w:rsidRPr="005228EA" w:rsidRDefault="00F60183" w:rsidP="00E55684">
            <w:pPr>
              <w:ind w:firstLine="0"/>
              <w:rPr>
                <w:sz w:val="24"/>
                <w:szCs w:val="24"/>
              </w:rPr>
            </w:pPr>
          </w:p>
        </w:tc>
      </w:tr>
      <w:tr w:rsidR="005228EA" w:rsidRPr="005228EA" w14:paraId="18058A62" w14:textId="77777777" w:rsidTr="005228EA">
        <w:trPr>
          <w:trHeight w:val="144"/>
          <w:jc w:val="center"/>
        </w:trPr>
        <w:tc>
          <w:tcPr>
            <w:tcW w:w="9579" w:type="dxa"/>
            <w:gridSpan w:val="6"/>
            <w:tcBorders>
              <w:top w:val="nil"/>
              <w:left w:val="nil"/>
              <w:right w:val="nil"/>
            </w:tcBorders>
            <w:shd w:val="clear" w:color="auto" w:fill="auto"/>
            <w:noWrap/>
          </w:tcPr>
          <w:p w14:paraId="4902A88B" w14:textId="77777777" w:rsidR="005228EA" w:rsidRPr="005228EA" w:rsidRDefault="005228EA" w:rsidP="005228EA">
            <w:pPr>
              <w:ind w:hanging="109"/>
              <w:rPr>
                <w:rFonts w:eastAsia="Times New Roman"/>
                <w:lang w:val="kk-KZ" w:eastAsia="ru-RU"/>
              </w:rPr>
            </w:pPr>
            <w:r w:rsidRPr="005228EA">
              <w:rPr>
                <w:rFonts w:eastAsia="Times New Roman"/>
                <w:lang w:val="kk-KZ" w:eastAsia="ru-RU"/>
              </w:rPr>
              <w:lastRenderedPageBreak/>
              <w:t>Продолжение таблицы 22</w:t>
            </w:r>
          </w:p>
          <w:p w14:paraId="0608BB49" w14:textId="77777777" w:rsidR="005228EA" w:rsidRPr="005228EA" w:rsidRDefault="005228EA" w:rsidP="005228EA">
            <w:pPr>
              <w:ind w:hanging="109"/>
              <w:rPr>
                <w:rFonts w:eastAsia="Times New Roman"/>
                <w:sz w:val="16"/>
                <w:szCs w:val="16"/>
                <w:lang w:val="kk-KZ" w:eastAsia="ru-RU"/>
              </w:rPr>
            </w:pPr>
          </w:p>
        </w:tc>
      </w:tr>
      <w:tr w:rsidR="005228EA" w:rsidRPr="005228EA" w14:paraId="423CAB47" w14:textId="77777777" w:rsidTr="005228EA">
        <w:trPr>
          <w:trHeight w:val="288"/>
          <w:jc w:val="center"/>
        </w:trPr>
        <w:tc>
          <w:tcPr>
            <w:tcW w:w="4718" w:type="dxa"/>
            <w:gridSpan w:val="2"/>
            <w:shd w:val="clear" w:color="auto" w:fill="auto"/>
            <w:noWrap/>
          </w:tcPr>
          <w:p w14:paraId="279A812F" w14:textId="77777777" w:rsidR="005228EA" w:rsidRPr="005228EA" w:rsidRDefault="005228EA" w:rsidP="005228EA">
            <w:pPr>
              <w:spacing w:line="228" w:lineRule="auto"/>
              <w:ind w:firstLine="0"/>
              <w:jc w:val="center"/>
              <w:rPr>
                <w:sz w:val="24"/>
                <w:szCs w:val="24"/>
                <w:lang w:val="kk-KZ"/>
              </w:rPr>
            </w:pPr>
            <w:r>
              <w:rPr>
                <w:sz w:val="24"/>
                <w:szCs w:val="24"/>
                <w:lang w:val="kk-KZ"/>
              </w:rPr>
              <w:t>1</w:t>
            </w:r>
          </w:p>
        </w:tc>
        <w:tc>
          <w:tcPr>
            <w:tcW w:w="1329" w:type="dxa"/>
            <w:shd w:val="clear" w:color="auto" w:fill="auto"/>
            <w:noWrap/>
            <w:vAlign w:val="center"/>
          </w:tcPr>
          <w:p w14:paraId="6D5AA8A9" w14:textId="77777777" w:rsidR="005228EA" w:rsidRPr="005228EA" w:rsidRDefault="005228EA" w:rsidP="005228EA">
            <w:pPr>
              <w:spacing w:line="228" w:lineRule="auto"/>
              <w:ind w:left="-67" w:right="-93" w:firstLine="0"/>
              <w:jc w:val="center"/>
              <w:rPr>
                <w:sz w:val="24"/>
                <w:szCs w:val="24"/>
                <w:lang w:val="kk-KZ"/>
              </w:rPr>
            </w:pPr>
            <w:r>
              <w:rPr>
                <w:sz w:val="24"/>
                <w:szCs w:val="24"/>
                <w:lang w:val="kk-KZ"/>
              </w:rPr>
              <w:t>2</w:t>
            </w:r>
          </w:p>
        </w:tc>
        <w:tc>
          <w:tcPr>
            <w:tcW w:w="1246" w:type="dxa"/>
            <w:shd w:val="clear" w:color="auto" w:fill="auto"/>
            <w:noWrap/>
            <w:vAlign w:val="center"/>
          </w:tcPr>
          <w:p w14:paraId="4A054B43" w14:textId="77777777" w:rsidR="005228EA" w:rsidRPr="005228EA" w:rsidRDefault="005228EA" w:rsidP="005228EA">
            <w:pPr>
              <w:spacing w:line="228" w:lineRule="auto"/>
              <w:ind w:left="-67" w:right="-93" w:firstLine="0"/>
              <w:jc w:val="center"/>
              <w:rPr>
                <w:sz w:val="24"/>
                <w:szCs w:val="24"/>
                <w:lang w:val="kk-KZ"/>
              </w:rPr>
            </w:pPr>
            <w:r>
              <w:rPr>
                <w:sz w:val="24"/>
                <w:szCs w:val="24"/>
                <w:lang w:val="kk-KZ"/>
              </w:rPr>
              <w:t>3</w:t>
            </w:r>
          </w:p>
        </w:tc>
        <w:tc>
          <w:tcPr>
            <w:tcW w:w="1394" w:type="dxa"/>
            <w:shd w:val="clear" w:color="auto" w:fill="auto"/>
            <w:noWrap/>
            <w:vAlign w:val="center"/>
          </w:tcPr>
          <w:p w14:paraId="48252A86" w14:textId="77777777" w:rsidR="005228EA" w:rsidRPr="005228EA" w:rsidRDefault="005228EA" w:rsidP="005228EA">
            <w:pPr>
              <w:spacing w:line="228" w:lineRule="auto"/>
              <w:ind w:firstLine="0"/>
              <w:jc w:val="center"/>
              <w:rPr>
                <w:sz w:val="24"/>
                <w:szCs w:val="24"/>
                <w:lang w:val="kk-KZ"/>
              </w:rPr>
            </w:pPr>
            <w:r>
              <w:rPr>
                <w:sz w:val="24"/>
                <w:szCs w:val="24"/>
                <w:lang w:val="kk-KZ"/>
              </w:rPr>
              <w:t>4</w:t>
            </w:r>
          </w:p>
        </w:tc>
        <w:tc>
          <w:tcPr>
            <w:tcW w:w="892" w:type="dxa"/>
          </w:tcPr>
          <w:p w14:paraId="54DD20B5" w14:textId="77777777" w:rsidR="005228EA" w:rsidRPr="005228EA" w:rsidRDefault="005228EA" w:rsidP="005228EA">
            <w:pPr>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5228EA" w14:paraId="238629DB" w14:textId="77777777" w:rsidTr="005228EA">
        <w:trPr>
          <w:trHeight w:val="288"/>
          <w:jc w:val="center"/>
        </w:trPr>
        <w:tc>
          <w:tcPr>
            <w:tcW w:w="2338" w:type="dxa"/>
            <w:vMerge w:val="restart"/>
            <w:shd w:val="clear" w:color="auto" w:fill="auto"/>
            <w:noWrap/>
            <w:hideMark/>
          </w:tcPr>
          <w:p w14:paraId="080638A1" w14:textId="77777777"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 xml:space="preserve">Внешний вид лекарств и качество хорошее </w:t>
            </w:r>
          </w:p>
        </w:tc>
        <w:tc>
          <w:tcPr>
            <w:tcW w:w="2380" w:type="dxa"/>
            <w:shd w:val="clear" w:color="auto" w:fill="auto"/>
            <w:noWrap/>
            <w:hideMark/>
          </w:tcPr>
          <w:p w14:paraId="71B7296A"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1ABCB8CD" w14:textId="5BF81C29" w:rsidR="00F60183" w:rsidRPr="005228EA" w:rsidRDefault="00F60183" w:rsidP="005228EA">
            <w:pPr>
              <w:ind w:left="-95" w:right="-107" w:firstLine="0"/>
              <w:jc w:val="center"/>
              <w:rPr>
                <w:sz w:val="24"/>
                <w:szCs w:val="24"/>
              </w:rPr>
            </w:pPr>
            <w:r w:rsidRPr="005228EA">
              <w:rPr>
                <w:sz w:val="24"/>
                <w:szCs w:val="24"/>
              </w:rPr>
              <w:t>232 (66,9)</w:t>
            </w:r>
          </w:p>
        </w:tc>
        <w:tc>
          <w:tcPr>
            <w:tcW w:w="1246" w:type="dxa"/>
            <w:shd w:val="clear" w:color="auto" w:fill="auto"/>
            <w:noWrap/>
            <w:vAlign w:val="center"/>
          </w:tcPr>
          <w:p w14:paraId="550A5C86" w14:textId="30FE4B15" w:rsidR="00F60183" w:rsidRPr="005228EA" w:rsidRDefault="00F60183" w:rsidP="005228EA">
            <w:pPr>
              <w:ind w:left="-95" w:right="-107" w:firstLine="0"/>
              <w:jc w:val="center"/>
              <w:rPr>
                <w:sz w:val="24"/>
                <w:szCs w:val="24"/>
              </w:rPr>
            </w:pPr>
            <w:r w:rsidRPr="005228EA">
              <w:rPr>
                <w:sz w:val="24"/>
                <w:szCs w:val="24"/>
              </w:rPr>
              <w:t>256 (67,4)</w:t>
            </w:r>
          </w:p>
        </w:tc>
        <w:tc>
          <w:tcPr>
            <w:tcW w:w="1394" w:type="dxa"/>
            <w:shd w:val="clear" w:color="auto" w:fill="auto"/>
            <w:noWrap/>
            <w:vAlign w:val="center"/>
          </w:tcPr>
          <w:p w14:paraId="098C6889" w14:textId="6304ED24" w:rsidR="00F60183" w:rsidRPr="005228EA" w:rsidRDefault="00F60183" w:rsidP="005228EA">
            <w:pPr>
              <w:ind w:firstLine="0"/>
              <w:jc w:val="center"/>
              <w:rPr>
                <w:sz w:val="24"/>
                <w:szCs w:val="24"/>
              </w:rPr>
            </w:pPr>
            <w:r w:rsidRPr="005228EA">
              <w:rPr>
                <w:sz w:val="24"/>
                <w:szCs w:val="24"/>
              </w:rPr>
              <w:t>488 (67,1)</w:t>
            </w:r>
          </w:p>
        </w:tc>
        <w:tc>
          <w:tcPr>
            <w:tcW w:w="892" w:type="dxa"/>
            <w:vMerge w:val="restart"/>
          </w:tcPr>
          <w:p w14:paraId="6A92F9CD"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2D395F0A" w14:textId="77777777" w:rsidTr="005228EA">
        <w:trPr>
          <w:trHeight w:val="288"/>
          <w:jc w:val="center"/>
        </w:trPr>
        <w:tc>
          <w:tcPr>
            <w:tcW w:w="2338" w:type="dxa"/>
            <w:vMerge/>
            <w:shd w:val="clear" w:color="auto" w:fill="auto"/>
            <w:noWrap/>
            <w:hideMark/>
          </w:tcPr>
          <w:p w14:paraId="6D007E1D"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46F30A48"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74DE4DC9" w14:textId="585D385F" w:rsidR="00F60183" w:rsidRPr="005228EA" w:rsidRDefault="00F60183" w:rsidP="005228EA">
            <w:pPr>
              <w:ind w:left="-95" w:right="-107" w:firstLine="0"/>
              <w:jc w:val="center"/>
              <w:rPr>
                <w:sz w:val="24"/>
                <w:szCs w:val="24"/>
              </w:rPr>
            </w:pPr>
            <w:r w:rsidRPr="005228EA">
              <w:rPr>
                <w:sz w:val="24"/>
                <w:szCs w:val="24"/>
              </w:rPr>
              <w:t>86 (24,8)</w:t>
            </w:r>
          </w:p>
        </w:tc>
        <w:tc>
          <w:tcPr>
            <w:tcW w:w="1246" w:type="dxa"/>
            <w:shd w:val="clear" w:color="auto" w:fill="auto"/>
            <w:noWrap/>
            <w:vAlign w:val="center"/>
          </w:tcPr>
          <w:p w14:paraId="0F5B0BDD" w14:textId="75900435" w:rsidR="00F60183" w:rsidRPr="005228EA" w:rsidRDefault="00F60183" w:rsidP="005228EA">
            <w:pPr>
              <w:ind w:left="-95" w:right="-107" w:firstLine="0"/>
              <w:jc w:val="center"/>
              <w:rPr>
                <w:sz w:val="24"/>
                <w:szCs w:val="24"/>
              </w:rPr>
            </w:pPr>
            <w:r w:rsidRPr="005228EA">
              <w:rPr>
                <w:sz w:val="24"/>
                <w:szCs w:val="24"/>
              </w:rPr>
              <w:t>41 (10,8)</w:t>
            </w:r>
          </w:p>
        </w:tc>
        <w:tc>
          <w:tcPr>
            <w:tcW w:w="1394" w:type="dxa"/>
            <w:shd w:val="clear" w:color="auto" w:fill="auto"/>
            <w:noWrap/>
            <w:vAlign w:val="center"/>
          </w:tcPr>
          <w:p w14:paraId="32E2C9DE" w14:textId="43C4768E" w:rsidR="00F60183" w:rsidRPr="005228EA" w:rsidRDefault="00F60183" w:rsidP="005228EA">
            <w:pPr>
              <w:ind w:firstLine="0"/>
              <w:jc w:val="center"/>
              <w:rPr>
                <w:sz w:val="24"/>
                <w:szCs w:val="24"/>
              </w:rPr>
            </w:pPr>
            <w:r w:rsidRPr="005228EA">
              <w:rPr>
                <w:sz w:val="24"/>
                <w:szCs w:val="24"/>
              </w:rPr>
              <w:t>127 (17,5)</w:t>
            </w:r>
          </w:p>
        </w:tc>
        <w:tc>
          <w:tcPr>
            <w:tcW w:w="892" w:type="dxa"/>
            <w:vMerge/>
          </w:tcPr>
          <w:p w14:paraId="41672669" w14:textId="77777777" w:rsidR="00F60183" w:rsidRPr="005228EA" w:rsidRDefault="00F60183" w:rsidP="00E55684">
            <w:pPr>
              <w:ind w:firstLine="0"/>
              <w:rPr>
                <w:sz w:val="24"/>
                <w:szCs w:val="24"/>
              </w:rPr>
            </w:pPr>
          </w:p>
        </w:tc>
      </w:tr>
      <w:tr w:rsidR="001D34B3" w:rsidRPr="005228EA" w14:paraId="33BBFA0B" w14:textId="77777777" w:rsidTr="005228EA">
        <w:trPr>
          <w:trHeight w:val="288"/>
          <w:jc w:val="center"/>
        </w:trPr>
        <w:tc>
          <w:tcPr>
            <w:tcW w:w="2338" w:type="dxa"/>
            <w:vMerge/>
            <w:shd w:val="clear" w:color="auto" w:fill="auto"/>
            <w:noWrap/>
            <w:hideMark/>
          </w:tcPr>
          <w:p w14:paraId="0CFFD4C2"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4D91CCF3"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6D706223" w14:textId="0B48686F" w:rsidR="00F60183" w:rsidRPr="005228EA" w:rsidRDefault="00F60183" w:rsidP="005228EA">
            <w:pPr>
              <w:ind w:left="-95" w:right="-107" w:firstLine="0"/>
              <w:jc w:val="center"/>
              <w:rPr>
                <w:sz w:val="24"/>
                <w:szCs w:val="24"/>
              </w:rPr>
            </w:pPr>
            <w:r w:rsidRPr="005228EA">
              <w:rPr>
                <w:sz w:val="24"/>
                <w:szCs w:val="24"/>
              </w:rPr>
              <w:t>22 (6,3)</w:t>
            </w:r>
          </w:p>
        </w:tc>
        <w:tc>
          <w:tcPr>
            <w:tcW w:w="1246" w:type="dxa"/>
            <w:shd w:val="clear" w:color="auto" w:fill="auto"/>
            <w:noWrap/>
            <w:vAlign w:val="center"/>
          </w:tcPr>
          <w:p w14:paraId="0B71CD15" w14:textId="04CADD14" w:rsidR="00F60183" w:rsidRPr="005228EA" w:rsidRDefault="00F60183" w:rsidP="005228EA">
            <w:pPr>
              <w:ind w:left="-95" w:right="-107" w:firstLine="0"/>
              <w:jc w:val="center"/>
              <w:rPr>
                <w:sz w:val="24"/>
                <w:szCs w:val="24"/>
              </w:rPr>
            </w:pPr>
            <w:r w:rsidRPr="005228EA">
              <w:rPr>
                <w:sz w:val="24"/>
                <w:szCs w:val="24"/>
              </w:rPr>
              <w:t>26 (6,8)</w:t>
            </w:r>
          </w:p>
        </w:tc>
        <w:tc>
          <w:tcPr>
            <w:tcW w:w="1394" w:type="dxa"/>
            <w:shd w:val="clear" w:color="auto" w:fill="auto"/>
            <w:noWrap/>
            <w:vAlign w:val="center"/>
          </w:tcPr>
          <w:p w14:paraId="27D5558E" w14:textId="00BBE81E" w:rsidR="00F60183" w:rsidRPr="005228EA" w:rsidRDefault="00F60183" w:rsidP="005228EA">
            <w:pPr>
              <w:ind w:firstLine="0"/>
              <w:jc w:val="center"/>
              <w:rPr>
                <w:sz w:val="24"/>
                <w:szCs w:val="24"/>
              </w:rPr>
            </w:pPr>
            <w:r w:rsidRPr="005228EA">
              <w:rPr>
                <w:sz w:val="24"/>
                <w:szCs w:val="24"/>
              </w:rPr>
              <w:t>48 (6,6)</w:t>
            </w:r>
          </w:p>
        </w:tc>
        <w:tc>
          <w:tcPr>
            <w:tcW w:w="892" w:type="dxa"/>
            <w:vMerge/>
          </w:tcPr>
          <w:p w14:paraId="3E3FE188" w14:textId="77777777" w:rsidR="00F60183" w:rsidRPr="005228EA" w:rsidRDefault="00F60183" w:rsidP="00E55684">
            <w:pPr>
              <w:ind w:firstLine="0"/>
              <w:rPr>
                <w:sz w:val="24"/>
                <w:szCs w:val="24"/>
              </w:rPr>
            </w:pPr>
          </w:p>
        </w:tc>
      </w:tr>
      <w:tr w:rsidR="001D34B3" w:rsidRPr="005228EA" w14:paraId="18602E2A" w14:textId="77777777" w:rsidTr="005228EA">
        <w:trPr>
          <w:trHeight w:val="288"/>
          <w:jc w:val="center"/>
        </w:trPr>
        <w:tc>
          <w:tcPr>
            <w:tcW w:w="2338" w:type="dxa"/>
            <w:vMerge/>
            <w:shd w:val="clear" w:color="auto" w:fill="auto"/>
            <w:noWrap/>
            <w:hideMark/>
          </w:tcPr>
          <w:p w14:paraId="4D745774"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034BE6B8"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11DED1B3" w14:textId="73DB2E95" w:rsidR="00F60183" w:rsidRPr="005228EA" w:rsidRDefault="00F60183" w:rsidP="005228EA">
            <w:pPr>
              <w:ind w:left="-95" w:right="-107" w:firstLine="0"/>
              <w:jc w:val="center"/>
              <w:rPr>
                <w:sz w:val="24"/>
                <w:szCs w:val="24"/>
              </w:rPr>
            </w:pPr>
            <w:r w:rsidRPr="005228EA">
              <w:rPr>
                <w:sz w:val="24"/>
                <w:szCs w:val="24"/>
              </w:rPr>
              <w:t>7 (2,0)</w:t>
            </w:r>
          </w:p>
        </w:tc>
        <w:tc>
          <w:tcPr>
            <w:tcW w:w="1246" w:type="dxa"/>
            <w:shd w:val="clear" w:color="auto" w:fill="auto"/>
            <w:noWrap/>
            <w:vAlign w:val="center"/>
          </w:tcPr>
          <w:p w14:paraId="2C1F83FE" w14:textId="05BED3AA" w:rsidR="00F60183" w:rsidRPr="005228EA" w:rsidRDefault="00F60183" w:rsidP="005228EA">
            <w:pPr>
              <w:ind w:left="-95" w:right="-107" w:firstLine="0"/>
              <w:jc w:val="center"/>
              <w:rPr>
                <w:sz w:val="24"/>
                <w:szCs w:val="24"/>
              </w:rPr>
            </w:pPr>
            <w:r w:rsidRPr="005228EA">
              <w:rPr>
                <w:sz w:val="24"/>
                <w:szCs w:val="24"/>
              </w:rPr>
              <w:t>57 (15,0)</w:t>
            </w:r>
          </w:p>
        </w:tc>
        <w:tc>
          <w:tcPr>
            <w:tcW w:w="1394" w:type="dxa"/>
            <w:shd w:val="clear" w:color="auto" w:fill="auto"/>
            <w:noWrap/>
            <w:vAlign w:val="center"/>
          </w:tcPr>
          <w:p w14:paraId="50176816" w14:textId="24E1AD23" w:rsidR="00F60183" w:rsidRPr="005228EA" w:rsidRDefault="00F60183" w:rsidP="005228EA">
            <w:pPr>
              <w:ind w:firstLine="0"/>
              <w:jc w:val="center"/>
              <w:rPr>
                <w:sz w:val="24"/>
                <w:szCs w:val="24"/>
              </w:rPr>
            </w:pPr>
            <w:r w:rsidRPr="005228EA">
              <w:rPr>
                <w:sz w:val="24"/>
                <w:szCs w:val="24"/>
              </w:rPr>
              <w:t>64 (8,8)</w:t>
            </w:r>
          </w:p>
        </w:tc>
        <w:tc>
          <w:tcPr>
            <w:tcW w:w="892" w:type="dxa"/>
            <w:vMerge/>
          </w:tcPr>
          <w:p w14:paraId="2D00F267" w14:textId="77777777" w:rsidR="00F60183" w:rsidRPr="005228EA" w:rsidRDefault="00F60183" w:rsidP="00E55684">
            <w:pPr>
              <w:ind w:firstLine="0"/>
              <w:rPr>
                <w:sz w:val="24"/>
                <w:szCs w:val="24"/>
              </w:rPr>
            </w:pPr>
          </w:p>
        </w:tc>
      </w:tr>
      <w:tr w:rsidR="001D34B3" w:rsidRPr="005228EA" w14:paraId="3AC23B17" w14:textId="77777777" w:rsidTr="005228EA">
        <w:trPr>
          <w:trHeight w:val="288"/>
          <w:jc w:val="center"/>
        </w:trPr>
        <w:tc>
          <w:tcPr>
            <w:tcW w:w="2338" w:type="dxa"/>
            <w:vMerge/>
            <w:shd w:val="clear" w:color="auto" w:fill="auto"/>
            <w:noWrap/>
          </w:tcPr>
          <w:p w14:paraId="3CD7C571"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3CBE6521" w14:textId="77777777" w:rsidR="00F60183" w:rsidRPr="005228EA" w:rsidRDefault="00F60183" w:rsidP="00E55684">
            <w:pPr>
              <w:ind w:firstLine="0"/>
              <w:rPr>
                <w:sz w:val="24"/>
                <w:szCs w:val="24"/>
              </w:rPr>
            </w:pPr>
            <w:r w:rsidRPr="005228EA">
              <w:rPr>
                <w:sz w:val="24"/>
                <w:szCs w:val="24"/>
              </w:rPr>
              <w:t>Итого</w:t>
            </w:r>
          </w:p>
        </w:tc>
        <w:tc>
          <w:tcPr>
            <w:tcW w:w="1329" w:type="dxa"/>
            <w:shd w:val="clear" w:color="auto" w:fill="auto"/>
            <w:noWrap/>
            <w:vAlign w:val="center"/>
          </w:tcPr>
          <w:p w14:paraId="6F3A7E19" w14:textId="3A96F62D" w:rsidR="00F60183" w:rsidRPr="005228EA" w:rsidRDefault="00F60183" w:rsidP="005228EA">
            <w:pPr>
              <w:ind w:left="-95" w:right="-107" w:firstLine="0"/>
              <w:jc w:val="center"/>
              <w:rPr>
                <w:sz w:val="24"/>
                <w:szCs w:val="24"/>
              </w:rPr>
            </w:pPr>
            <w:r w:rsidRPr="005228EA">
              <w:rPr>
                <w:sz w:val="24"/>
                <w:szCs w:val="24"/>
              </w:rPr>
              <w:t>347 (100,0)</w:t>
            </w:r>
          </w:p>
        </w:tc>
        <w:tc>
          <w:tcPr>
            <w:tcW w:w="1246" w:type="dxa"/>
            <w:shd w:val="clear" w:color="auto" w:fill="auto"/>
            <w:noWrap/>
            <w:vAlign w:val="center"/>
          </w:tcPr>
          <w:p w14:paraId="3204807D" w14:textId="5B0DBA58" w:rsidR="00F60183" w:rsidRPr="005228EA" w:rsidRDefault="00F60183" w:rsidP="005228EA">
            <w:pPr>
              <w:ind w:left="-95" w:right="-107" w:firstLine="0"/>
              <w:jc w:val="center"/>
              <w:rPr>
                <w:sz w:val="24"/>
                <w:szCs w:val="24"/>
              </w:rPr>
            </w:pPr>
            <w:r w:rsidRPr="005228EA">
              <w:rPr>
                <w:sz w:val="24"/>
                <w:szCs w:val="24"/>
              </w:rPr>
              <w:t>380 (100,0)</w:t>
            </w:r>
          </w:p>
        </w:tc>
        <w:tc>
          <w:tcPr>
            <w:tcW w:w="1394" w:type="dxa"/>
            <w:shd w:val="clear" w:color="auto" w:fill="auto"/>
            <w:noWrap/>
            <w:vAlign w:val="center"/>
          </w:tcPr>
          <w:p w14:paraId="71C21B8A" w14:textId="16C103E3" w:rsidR="00F60183" w:rsidRPr="005228EA" w:rsidRDefault="00F60183" w:rsidP="005228EA">
            <w:pPr>
              <w:ind w:firstLine="0"/>
              <w:jc w:val="center"/>
              <w:rPr>
                <w:sz w:val="24"/>
                <w:szCs w:val="24"/>
              </w:rPr>
            </w:pPr>
            <w:r w:rsidRPr="005228EA">
              <w:rPr>
                <w:sz w:val="24"/>
                <w:szCs w:val="24"/>
              </w:rPr>
              <w:t>727 (100,0)</w:t>
            </w:r>
          </w:p>
        </w:tc>
        <w:tc>
          <w:tcPr>
            <w:tcW w:w="892" w:type="dxa"/>
            <w:vMerge/>
          </w:tcPr>
          <w:p w14:paraId="3EA77F0F" w14:textId="77777777" w:rsidR="00F60183" w:rsidRPr="005228EA" w:rsidRDefault="00F60183" w:rsidP="00E55684">
            <w:pPr>
              <w:ind w:firstLine="0"/>
              <w:rPr>
                <w:sz w:val="24"/>
                <w:szCs w:val="24"/>
              </w:rPr>
            </w:pPr>
          </w:p>
        </w:tc>
      </w:tr>
      <w:tr w:rsidR="001D34B3" w:rsidRPr="005228EA" w14:paraId="6A84E672" w14:textId="77777777" w:rsidTr="00834E1F">
        <w:trPr>
          <w:trHeight w:val="64"/>
          <w:jc w:val="center"/>
        </w:trPr>
        <w:tc>
          <w:tcPr>
            <w:tcW w:w="2338" w:type="dxa"/>
            <w:vMerge w:val="restart"/>
            <w:shd w:val="clear" w:color="auto" w:fill="auto"/>
            <w:noWrap/>
            <w:hideMark/>
          </w:tcPr>
          <w:p w14:paraId="4861B6A0" w14:textId="77777777" w:rsidR="00F60183" w:rsidRPr="005228EA" w:rsidRDefault="00F60183" w:rsidP="00834E1F">
            <w:pPr>
              <w:spacing w:line="216" w:lineRule="auto"/>
              <w:ind w:firstLine="0"/>
              <w:rPr>
                <w:rFonts w:eastAsia="Times New Roman"/>
                <w:sz w:val="24"/>
                <w:szCs w:val="24"/>
                <w:lang w:eastAsia="ru-RU"/>
              </w:rPr>
            </w:pPr>
            <w:r w:rsidRPr="005228EA">
              <w:rPr>
                <w:rFonts w:eastAsia="Times New Roman"/>
                <w:sz w:val="24"/>
                <w:szCs w:val="24"/>
                <w:lang w:eastAsia="ru-RU"/>
              </w:rPr>
              <w:t>До аптеки/поликлиники легко добраться</w:t>
            </w:r>
          </w:p>
        </w:tc>
        <w:tc>
          <w:tcPr>
            <w:tcW w:w="2380" w:type="dxa"/>
            <w:shd w:val="clear" w:color="auto" w:fill="auto"/>
            <w:noWrap/>
            <w:hideMark/>
          </w:tcPr>
          <w:p w14:paraId="67A7E6B9" w14:textId="77777777" w:rsidR="00F60183" w:rsidRPr="005228EA" w:rsidRDefault="00F60183" w:rsidP="00834E1F">
            <w:pPr>
              <w:spacing w:line="216" w:lineRule="auto"/>
              <w:ind w:firstLine="0"/>
              <w:rPr>
                <w:sz w:val="24"/>
                <w:szCs w:val="24"/>
              </w:rPr>
            </w:pPr>
            <w:r w:rsidRPr="005228EA">
              <w:rPr>
                <w:sz w:val="24"/>
                <w:szCs w:val="24"/>
              </w:rPr>
              <w:t>Согласен</w:t>
            </w:r>
          </w:p>
        </w:tc>
        <w:tc>
          <w:tcPr>
            <w:tcW w:w="1329" w:type="dxa"/>
            <w:shd w:val="clear" w:color="auto" w:fill="auto"/>
            <w:noWrap/>
            <w:vAlign w:val="center"/>
          </w:tcPr>
          <w:p w14:paraId="2F4B35CD" w14:textId="4C6EF357" w:rsidR="00F60183" w:rsidRPr="005228EA" w:rsidRDefault="00F60183" w:rsidP="005228EA">
            <w:pPr>
              <w:ind w:left="-95" w:right="-107" w:firstLine="0"/>
              <w:jc w:val="center"/>
              <w:rPr>
                <w:sz w:val="24"/>
                <w:szCs w:val="24"/>
              </w:rPr>
            </w:pPr>
            <w:r w:rsidRPr="005228EA">
              <w:rPr>
                <w:sz w:val="24"/>
                <w:szCs w:val="24"/>
              </w:rPr>
              <w:t>238 (68,6)</w:t>
            </w:r>
          </w:p>
        </w:tc>
        <w:tc>
          <w:tcPr>
            <w:tcW w:w="1246" w:type="dxa"/>
            <w:shd w:val="clear" w:color="auto" w:fill="auto"/>
            <w:noWrap/>
            <w:vAlign w:val="center"/>
          </w:tcPr>
          <w:p w14:paraId="735BD735" w14:textId="38B2B8BB" w:rsidR="00F60183" w:rsidRPr="005228EA" w:rsidRDefault="00F60183" w:rsidP="005228EA">
            <w:pPr>
              <w:ind w:left="-95" w:right="-107" w:firstLine="0"/>
              <w:jc w:val="center"/>
              <w:rPr>
                <w:sz w:val="24"/>
                <w:szCs w:val="24"/>
              </w:rPr>
            </w:pPr>
            <w:r w:rsidRPr="005228EA">
              <w:rPr>
                <w:sz w:val="24"/>
                <w:szCs w:val="24"/>
              </w:rPr>
              <w:t>228 (60,0)</w:t>
            </w:r>
          </w:p>
        </w:tc>
        <w:tc>
          <w:tcPr>
            <w:tcW w:w="1394" w:type="dxa"/>
            <w:shd w:val="clear" w:color="auto" w:fill="auto"/>
            <w:noWrap/>
            <w:vAlign w:val="center"/>
          </w:tcPr>
          <w:p w14:paraId="255BEF03" w14:textId="10909C18" w:rsidR="00F60183" w:rsidRPr="005228EA" w:rsidRDefault="00F60183" w:rsidP="005228EA">
            <w:pPr>
              <w:ind w:firstLine="0"/>
              <w:jc w:val="center"/>
              <w:rPr>
                <w:sz w:val="24"/>
                <w:szCs w:val="24"/>
              </w:rPr>
            </w:pPr>
            <w:r w:rsidRPr="005228EA">
              <w:rPr>
                <w:sz w:val="24"/>
                <w:szCs w:val="24"/>
              </w:rPr>
              <w:t>466 (64,1)</w:t>
            </w:r>
          </w:p>
        </w:tc>
        <w:tc>
          <w:tcPr>
            <w:tcW w:w="892" w:type="dxa"/>
            <w:vMerge w:val="restart"/>
          </w:tcPr>
          <w:p w14:paraId="52ED0926"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258CA670" w14:textId="77777777" w:rsidTr="00834E1F">
        <w:trPr>
          <w:trHeight w:val="64"/>
          <w:jc w:val="center"/>
        </w:trPr>
        <w:tc>
          <w:tcPr>
            <w:tcW w:w="2338" w:type="dxa"/>
            <w:vMerge/>
            <w:shd w:val="clear" w:color="auto" w:fill="auto"/>
            <w:noWrap/>
            <w:hideMark/>
          </w:tcPr>
          <w:p w14:paraId="078995FC"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444B8D9C" w14:textId="77777777" w:rsidR="00F60183" w:rsidRPr="005228EA" w:rsidRDefault="00F60183" w:rsidP="00834E1F">
            <w:pPr>
              <w:spacing w:line="216"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218461D4" w14:textId="577A2606" w:rsidR="00F60183" w:rsidRPr="005228EA" w:rsidRDefault="00F60183" w:rsidP="005228EA">
            <w:pPr>
              <w:ind w:left="-95" w:right="-107" w:firstLine="0"/>
              <w:jc w:val="center"/>
              <w:rPr>
                <w:sz w:val="24"/>
                <w:szCs w:val="24"/>
              </w:rPr>
            </w:pPr>
            <w:r w:rsidRPr="005228EA">
              <w:rPr>
                <w:sz w:val="24"/>
                <w:szCs w:val="24"/>
              </w:rPr>
              <w:t>79 (22,8)</w:t>
            </w:r>
          </w:p>
        </w:tc>
        <w:tc>
          <w:tcPr>
            <w:tcW w:w="1246" w:type="dxa"/>
            <w:shd w:val="clear" w:color="auto" w:fill="auto"/>
            <w:noWrap/>
            <w:vAlign w:val="center"/>
          </w:tcPr>
          <w:p w14:paraId="6EA9D8C8" w14:textId="3B65B3F4" w:rsidR="00F60183" w:rsidRPr="005228EA" w:rsidRDefault="00F60183" w:rsidP="005228EA">
            <w:pPr>
              <w:ind w:left="-95" w:right="-107" w:firstLine="0"/>
              <w:jc w:val="center"/>
              <w:rPr>
                <w:sz w:val="24"/>
                <w:szCs w:val="24"/>
              </w:rPr>
            </w:pPr>
            <w:r w:rsidRPr="005228EA">
              <w:rPr>
                <w:sz w:val="24"/>
                <w:szCs w:val="24"/>
              </w:rPr>
              <w:t>50 (13,2)</w:t>
            </w:r>
          </w:p>
        </w:tc>
        <w:tc>
          <w:tcPr>
            <w:tcW w:w="1394" w:type="dxa"/>
            <w:shd w:val="clear" w:color="auto" w:fill="auto"/>
            <w:noWrap/>
            <w:vAlign w:val="center"/>
          </w:tcPr>
          <w:p w14:paraId="04EE5789" w14:textId="16748EA2" w:rsidR="00F60183" w:rsidRPr="005228EA" w:rsidRDefault="00F60183" w:rsidP="005228EA">
            <w:pPr>
              <w:ind w:firstLine="0"/>
              <w:jc w:val="center"/>
              <w:rPr>
                <w:sz w:val="24"/>
                <w:szCs w:val="24"/>
              </w:rPr>
            </w:pPr>
            <w:r w:rsidRPr="005228EA">
              <w:rPr>
                <w:sz w:val="24"/>
                <w:szCs w:val="24"/>
              </w:rPr>
              <w:t>129 (17,7)</w:t>
            </w:r>
          </w:p>
        </w:tc>
        <w:tc>
          <w:tcPr>
            <w:tcW w:w="892" w:type="dxa"/>
            <w:vMerge/>
          </w:tcPr>
          <w:p w14:paraId="46A0E561" w14:textId="77777777" w:rsidR="00F60183" w:rsidRPr="005228EA" w:rsidRDefault="00F60183" w:rsidP="00E55684">
            <w:pPr>
              <w:ind w:firstLine="0"/>
              <w:rPr>
                <w:sz w:val="24"/>
                <w:szCs w:val="24"/>
              </w:rPr>
            </w:pPr>
          </w:p>
        </w:tc>
      </w:tr>
      <w:tr w:rsidR="001D34B3" w:rsidRPr="005228EA" w14:paraId="14D3885A" w14:textId="77777777" w:rsidTr="00834E1F">
        <w:trPr>
          <w:trHeight w:val="64"/>
          <w:jc w:val="center"/>
        </w:trPr>
        <w:tc>
          <w:tcPr>
            <w:tcW w:w="2338" w:type="dxa"/>
            <w:vMerge/>
            <w:shd w:val="clear" w:color="auto" w:fill="auto"/>
            <w:noWrap/>
            <w:hideMark/>
          </w:tcPr>
          <w:p w14:paraId="1FD9D541"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02D6EBCB" w14:textId="77777777" w:rsidR="00F60183" w:rsidRPr="005228EA" w:rsidRDefault="00F60183" w:rsidP="00834E1F">
            <w:pPr>
              <w:spacing w:line="216" w:lineRule="auto"/>
              <w:ind w:firstLine="0"/>
              <w:rPr>
                <w:sz w:val="24"/>
                <w:szCs w:val="24"/>
              </w:rPr>
            </w:pPr>
            <w:r w:rsidRPr="005228EA">
              <w:rPr>
                <w:sz w:val="24"/>
                <w:szCs w:val="24"/>
              </w:rPr>
              <w:t>Нейтрально</w:t>
            </w:r>
          </w:p>
        </w:tc>
        <w:tc>
          <w:tcPr>
            <w:tcW w:w="1329" w:type="dxa"/>
            <w:shd w:val="clear" w:color="auto" w:fill="auto"/>
            <w:noWrap/>
            <w:vAlign w:val="center"/>
          </w:tcPr>
          <w:p w14:paraId="0A2081AC" w14:textId="041190B8" w:rsidR="00F60183" w:rsidRPr="005228EA" w:rsidRDefault="00F60183" w:rsidP="005228EA">
            <w:pPr>
              <w:ind w:left="-95" w:right="-107" w:firstLine="0"/>
              <w:jc w:val="center"/>
              <w:rPr>
                <w:sz w:val="24"/>
                <w:szCs w:val="24"/>
              </w:rPr>
            </w:pPr>
            <w:r w:rsidRPr="005228EA">
              <w:rPr>
                <w:sz w:val="24"/>
                <w:szCs w:val="24"/>
              </w:rPr>
              <w:t>27 (7,8)</w:t>
            </w:r>
          </w:p>
        </w:tc>
        <w:tc>
          <w:tcPr>
            <w:tcW w:w="1246" w:type="dxa"/>
            <w:shd w:val="clear" w:color="auto" w:fill="auto"/>
            <w:noWrap/>
            <w:vAlign w:val="center"/>
          </w:tcPr>
          <w:p w14:paraId="1C1B5C6F" w14:textId="47B55F32" w:rsidR="00F60183" w:rsidRPr="005228EA" w:rsidRDefault="00F60183" w:rsidP="005228EA">
            <w:pPr>
              <w:ind w:left="-95" w:right="-107" w:firstLine="0"/>
              <w:jc w:val="center"/>
              <w:rPr>
                <w:b/>
                <w:bCs/>
                <w:sz w:val="24"/>
                <w:szCs w:val="24"/>
              </w:rPr>
            </w:pPr>
            <w:r w:rsidRPr="005228EA">
              <w:rPr>
                <w:sz w:val="24"/>
                <w:szCs w:val="24"/>
              </w:rPr>
              <w:t>34 (8,9)</w:t>
            </w:r>
          </w:p>
        </w:tc>
        <w:tc>
          <w:tcPr>
            <w:tcW w:w="1394" w:type="dxa"/>
            <w:shd w:val="clear" w:color="auto" w:fill="auto"/>
            <w:noWrap/>
            <w:vAlign w:val="center"/>
          </w:tcPr>
          <w:p w14:paraId="60B5DA97" w14:textId="0E70BFA3" w:rsidR="00F60183" w:rsidRPr="005228EA" w:rsidRDefault="00F60183" w:rsidP="005228EA">
            <w:pPr>
              <w:ind w:firstLine="0"/>
              <w:jc w:val="center"/>
              <w:rPr>
                <w:sz w:val="24"/>
                <w:szCs w:val="24"/>
              </w:rPr>
            </w:pPr>
            <w:r w:rsidRPr="005228EA">
              <w:rPr>
                <w:sz w:val="24"/>
                <w:szCs w:val="24"/>
              </w:rPr>
              <w:t>61 (8,4)</w:t>
            </w:r>
          </w:p>
        </w:tc>
        <w:tc>
          <w:tcPr>
            <w:tcW w:w="892" w:type="dxa"/>
            <w:vMerge/>
          </w:tcPr>
          <w:p w14:paraId="3B8FC05D" w14:textId="77777777" w:rsidR="00F60183" w:rsidRPr="005228EA" w:rsidRDefault="00F60183" w:rsidP="00E55684">
            <w:pPr>
              <w:ind w:firstLine="0"/>
              <w:rPr>
                <w:sz w:val="24"/>
                <w:szCs w:val="24"/>
              </w:rPr>
            </w:pPr>
          </w:p>
        </w:tc>
      </w:tr>
      <w:tr w:rsidR="001D34B3" w:rsidRPr="005228EA" w14:paraId="4AB85BD6" w14:textId="77777777" w:rsidTr="00834E1F">
        <w:trPr>
          <w:trHeight w:val="64"/>
          <w:jc w:val="center"/>
        </w:trPr>
        <w:tc>
          <w:tcPr>
            <w:tcW w:w="2338" w:type="dxa"/>
            <w:vMerge/>
            <w:shd w:val="clear" w:color="auto" w:fill="auto"/>
            <w:noWrap/>
            <w:hideMark/>
          </w:tcPr>
          <w:p w14:paraId="1222B300"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5839B35B" w14:textId="77777777" w:rsidR="00F60183" w:rsidRPr="005228EA" w:rsidRDefault="00F60183" w:rsidP="00834E1F">
            <w:pPr>
              <w:spacing w:line="216" w:lineRule="auto"/>
              <w:ind w:firstLine="0"/>
              <w:rPr>
                <w:sz w:val="24"/>
                <w:szCs w:val="24"/>
              </w:rPr>
            </w:pPr>
            <w:r w:rsidRPr="005228EA">
              <w:rPr>
                <w:sz w:val="24"/>
                <w:szCs w:val="24"/>
              </w:rPr>
              <w:t>Не согласен</w:t>
            </w:r>
          </w:p>
        </w:tc>
        <w:tc>
          <w:tcPr>
            <w:tcW w:w="1329" w:type="dxa"/>
            <w:shd w:val="clear" w:color="auto" w:fill="auto"/>
            <w:noWrap/>
            <w:vAlign w:val="center"/>
          </w:tcPr>
          <w:p w14:paraId="38A29847" w14:textId="30E9A2D5" w:rsidR="00F60183" w:rsidRPr="005228EA" w:rsidRDefault="00F60183" w:rsidP="005228EA">
            <w:pPr>
              <w:ind w:left="-95" w:right="-107" w:firstLine="0"/>
              <w:jc w:val="center"/>
              <w:rPr>
                <w:sz w:val="24"/>
                <w:szCs w:val="24"/>
              </w:rPr>
            </w:pPr>
            <w:r w:rsidRPr="005228EA">
              <w:rPr>
                <w:sz w:val="24"/>
                <w:szCs w:val="24"/>
              </w:rPr>
              <w:t>3 (,9)</w:t>
            </w:r>
          </w:p>
        </w:tc>
        <w:tc>
          <w:tcPr>
            <w:tcW w:w="1246" w:type="dxa"/>
            <w:shd w:val="clear" w:color="auto" w:fill="auto"/>
            <w:noWrap/>
            <w:vAlign w:val="center"/>
          </w:tcPr>
          <w:p w14:paraId="50B8BD0D" w14:textId="1411ECEA" w:rsidR="00F60183" w:rsidRPr="005228EA" w:rsidRDefault="00F60183" w:rsidP="005228EA">
            <w:pPr>
              <w:ind w:left="-95" w:right="-107" w:firstLine="0"/>
              <w:jc w:val="center"/>
              <w:rPr>
                <w:b/>
                <w:bCs/>
                <w:sz w:val="24"/>
                <w:szCs w:val="24"/>
              </w:rPr>
            </w:pPr>
            <w:r w:rsidRPr="005228EA">
              <w:rPr>
                <w:sz w:val="24"/>
                <w:szCs w:val="24"/>
              </w:rPr>
              <w:t>68 (17,9)</w:t>
            </w:r>
          </w:p>
        </w:tc>
        <w:tc>
          <w:tcPr>
            <w:tcW w:w="1394" w:type="dxa"/>
            <w:shd w:val="clear" w:color="auto" w:fill="auto"/>
            <w:noWrap/>
            <w:vAlign w:val="center"/>
          </w:tcPr>
          <w:p w14:paraId="5A396CB8" w14:textId="7B2D2852" w:rsidR="00F60183" w:rsidRPr="005228EA" w:rsidRDefault="00F60183" w:rsidP="005228EA">
            <w:pPr>
              <w:ind w:firstLine="0"/>
              <w:jc w:val="center"/>
              <w:rPr>
                <w:sz w:val="24"/>
                <w:szCs w:val="24"/>
              </w:rPr>
            </w:pPr>
            <w:r w:rsidRPr="005228EA">
              <w:rPr>
                <w:sz w:val="24"/>
                <w:szCs w:val="24"/>
              </w:rPr>
              <w:t>71 (9,8)</w:t>
            </w:r>
          </w:p>
        </w:tc>
        <w:tc>
          <w:tcPr>
            <w:tcW w:w="892" w:type="dxa"/>
            <w:vMerge/>
          </w:tcPr>
          <w:p w14:paraId="680CB63E" w14:textId="77777777" w:rsidR="00F60183" w:rsidRPr="005228EA" w:rsidRDefault="00F60183" w:rsidP="00E55684">
            <w:pPr>
              <w:ind w:firstLine="0"/>
              <w:rPr>
                <w:sz w:val="24"/>
                <w:szCs w:val="24"/>
              </w:rPr>
            </w:pPr>
          </w:p>
        </w:tc>
      </w:tr>
      <w:tr w:rsidR="001D34B3" w:rsidRPr="005228EA" w14:paraId="1BD9FBE4" w14:textId="77777777" w:rsidTr="005228EA">
        <w:trPr>
          <w:trHeight w:val="288"/>
          <w:jc w:val="center"/>
        </w:trPr>
        <w:tc>
          <w:tcPr>
            <w:tcW w:w="2338" w:type="dxa"/>
            <w:vMerge/>
            <w:shd w:val="clear" w:color="auto" w:fill="auto"/>
            <w:noWrap/>
          </w:tcPr>
          <w:p w14:paraId="1DA80F7D"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tcPr>
          <w:p w14:paraId="5366F3B8" w14:textId="77777777" w:rsidR="00F60183" w:rsidRPr="005228EA" w:rsidRDefault="00F60183" w:rsidP="00834E1F">
            <w:pPr>
              <w:spacing w:line="216" w:lineRule="auto"/>
              <w:ind w:firstLine="0"/>
              <w:rPr>
                <w:sz w:val="24"/>
                <w:szCs w:val="24"/>
              </w:rPr>
            </w:pPr>
            <w:r w:rsidRPr="005228EA">
              <w:rPr>
                <w:sz w:val="24"/>
                <w:szCs w:val="24"/>
              </w:rPr>
              <w:t>Итого</w:t>
            </w:r>
          </w:p>
        </w:tc>
        <w:tc>
          <w:tcPr>
            <w:tcW w:w="1329" w:type="dxa"/>
            <w:shd w:val="clear" w:color="auto" w:fill="auto"/>
            <w:noWrap/>
            <w:vAlign w:val="center"/>
          </w:tcPr>
          <w:p w14:paraId="2FA0B45C" w14:textId="0E18A3DE" w:rsidR="00F60183" w:rsidRPr="005228EA" w:rsidRDefault="00F60183" w:rsidP="005228EA">
            <w:pPr>
              <w:ind w:left="-95" w:right="-107" w:firstLine="0"/>
              <w:jc w:val="center"/>
              <w:rPr>
                <w:sz w:val="24"/>
                <w:szCs w:val="24"/>
              </w:rPr>
            </w:pPr>
            <w:r w:rsidRPr="005228EA">
              <w:rPr>
                <w:sz w:val="24"/>
                <w:szCs w:val="24"/>
              </w:rPr>
              <w:t>347 (100,0)</w:t>
            </w:r>
          </w:p>
        </w:tc>
        <w:tc>
          <w:tcPr>
            <w:tcW w:w="1246" w:type="dxa"/>
            <w:shd w:val="clear" w:color="auto" w:fill="auto"/>
            <w:noWrap/>
            <w:vAlign w:val="center"/>
          </w:tcPr>
          <w:p w14:paraId="4333F115" w14:textId="0EBA8821" w:rsidR="00F60183" w:rsidRPr="005228EA" w:rsidRDefault="00F60183" w:rsidP="005228EA">
            <w:pPr>
              <w:ind w:left="-95" w:right="-107" w:firstLine="0"/>
              <w:jc w:val="center"/>
              <w:rPr>
                <w:sz w:val="24"/>
                <w:szCs w:val="24"/>
              </w:rPr>
            </w:pPr>
            <w:r w:rsidRPr="005228EA">
              <w:rPr>
                <w:sz w:val="24"/>
                <w:szCs w:val="24"/>
              </w:rPr>
              <w:t>380 (100,0)</w:t>
            </w:r>
          </w:p>
        </w:tc>
        <w:tc>
          <w:tcPr>
            <w:tcW w:w="1394" w:type="dxa"/>
            <w:shd w:val="clear" w:color="auto" w:fill="auto"/>
            <w:noWrap/>
            <w:vAlign w:val="center"/>
          </w:tcPr>
          <w:p w14:paraId="3AB48D4B" w14:textId="636029B6" w:rsidR="00F60183" w:rsidRPr="005228EA" w:rsidRDefault="00F60183" w:rsidP="005228EA">
            <w:pPr>
              <w:ind w:firstLine="0"/>
              <w:jc w:val="center"/>
              <w:rPr>
                <w:sz w:val="24"/>
                <w:szCs w:val="24"/>
              </w:rPr>
            </w:pPr>
            <w:r w:rsidRPr="005228EA">
              <w:rPr>
                <w:sz w:val="24"/>
                <w:szCs w:val="24"/>
              </w:rPr>
              <w:t>727 (100,0)</w:t>
            </w:r>
          </w:p>
        </w:tc>
        <w:tc>
          <w:tcPr>
            <w:tcW w:w="892" w:type="dxa"/>
            <w:vMerge/>
          </w:tcPr>
          <w:p w14:paraId="3B9D47D8" w14:textId="77777777" w:rsidR="00F60183" w:rsidRPr="005228EA" w:rsidRDefault="00F60183" w:rsidP="00E55684">
            <w:pPr>
              <w:ind w:firstLine="0"/>
              <w:rPr>
                <w:sz w:val="24"/>
                <w:szCs w:val="24"/>
              </w:rPr>
            </w:pPr>
          </w:p>
        </w:tc>
      </w:tr>
      <w:tr w:rsidR="001D34B3" w:rsidRPr="005228EA" w14:paraId="314AD45F" w14:textId="77777777" w:rsidTr="00834E1F">
        <w:trPr>
          <w:trHeight w:val="64"/>
          <w:jc w:val="center"/>
        </w:trPr>
        <w:tc>
          <w:tcPr>
            <w:tcW w:w="2338" w:type="dxa"/>
            <w:vMerge w:val="restart"/>
            <w:shd w:val="clear" w:color="auto" w:fill="auto"/>
            <w:noWrap/>
            <w:hideMark/>
          </w:tcPr>
          <w:p w14:paraId="14A12C2D" w14:textId="77777777" w:rsidR="00F60183" w:rsidRPr="005228EA" w:rsidRDefault="00F60183" w:rsidP="00834E1F">
            <w:pPr>
              <w:spacing w:line="216" w:lineRule="auto"/>
              <w:ind w:firstLine="0"/>
              <w:rPr>
                <w:rFonts w:eastAsia="Times New Roman"/>
                <w:sz w:val="24"/>
                <w:szCs w:val="24"/>
                <w:lang w:val="en-US" w:eastAsia="ru-RU"/>
              </w:rPr>
            </w:pPr>
            <w:r w:rsidRPr="005228EA">
              <w:rPr>
                <w:rFonts w:eastAsia="Times New Roman"/>
                <w:sz w:val="24"/>
                <w:szCs w:val="24"/>
                <w:lang w:eastAsia="ru-RU"/>
              </w:rPr>
              <w:t>Зона ожидания комфортная</w:t>
            </w:r>
          </w:p>
        </w:tc>
        <w:tc>
          <w:tcPr>
            <w:tcW w:w="2380" w:type="dxa"/>
            <w:shd w:val="clear" w:color="auto" w:fill="auto"/>
            <w:noWrap/>
            <w:hideMark/>
          </w:tcPr>
          <w:p w14:paraId="062885BB" w14:textId="77777777" w:rsidR="00F60183" w:rsidRPr="005228EA" w:rsidRDefault="00F60183" w:rsidP="00834E1F">
            <w:pPr>
              <w:spacing w:line="216" w:lineRule="auto"/>
              <w:ind w:firstLine="0"/>
              <w:rPr>
                <w:sz w:val="24"/>
                <w:szCs w:val="24"/>
              </w:rPr>
            </w:pPr>
            <w:r w:rsidRPr="005228EA">
              <w:rPr>
                <w:sz w:val="24"/>
                <w:szCs w:val="24"/>
              </w:rPr>
              <w:t>Согласен</w:t>
            </w:r>
          </w:p>
        </w:tc>
        <w:tc>
          <w:tcPr>
            <w:tcW w:w="1329" w:type="dxa"/>
            <w:shd w:val="clear" w:color="auto" w:fill="auto"/>
            <w:noWrap/>
            <w:vAlign w:val="center"/>
          </w:tcPr>
          <w:p w14:paraId="5B9F0011" w14:textId="625330FF" w:rsidR="00F60183" w:rsidRPr="005228EA" w:rsidRDefault="00F60183" w:rsidP="005228EA">
            <w:pPr>
              <w:ind w:left="-95" w:right="-107" w:firstLine="0"/>
              <w:jc w:val="center"/>
              <w:rPr>
                <w:sz w:val="24"/>
                <w:szCs w:val="24"/>
              </w:rPr>
            </w:pPr>
            <w:r w:rsidRPr="005228EA">
              <w:rPr>
                <w:sz w:val="24"/>
                <w:szCs w:val="24"/>
              </w:rPr>
              <w:t>214 (61,7)</w:t>
            </w:r>
          </w:p>
        </w:tc>
        <w:tc>
          <w:tcPr>
            <w:tcW w:w="1246" w:type="dxa"/>
            <w:shd w:val="clear" w:color="auto" w:fill="auto"/>
            <w:noWrap/>
            <w:vAlign w:val="center"/>
          </w:tcPr>
          <w:p w14:paraId="7DD281A9" w14:textId="25051988" w:rsidR="00F60183" w:rsidRPr="005228EA" w:rsidRDefault="00F60183" w:rsidP="005228EA">
            <w:pPr>
              <w:ind w:left="-95" w:right="-107" w:firstLine="0"/>
              <w:jc w:val="center"/>
              <w:rPr>
                <w:sz w:val="24"/>
                <w:szCs w:val="24"/>
              </w:rPr>
            </w:pPr>
            <w:r w:rsidRPr="005228EA">
              <w:rPr>
                <w:sz w:val="24"/>
                <w:szCs w:val="24"/>
              </w:rPr>
              <w:t>228 (60,0)</w:t>
            </w:r>
          </w:p>
        </w:tc>
        <w:tc>
          <w:tcPr>
            <w:tcW w:w="1394" w:type="dxa"/>
            <w:shd w:val="clear" w:color="auto" w:fill="auto"/>
            <w:noWrap/>
            <w:vAlign w:val="center"/>
          </w:tcPr>
          <w:p w14:paraId="0FC52968" w14:textId="71DDC1C9" w:rsidR="00F60183" w:rsidRPr="005228EA" w:rsidRDefault="00F60183" w:rsidP="005228EA">
            <w:pPr>
              <w:ind w:firstLine="0"/>
              <w:jc w:val="center"/>
              <w:rPr>
                <w:sz w:val="24"/>
                <w:szCs w:val="24"/>
              </w:rPr>
            </w:pPr>
            <w:r w:rsidRPr="005228EA">
              <w:rPr>
                <w:sz w:val="24"/>
                <w:szCs w:val="24"/>
              </w:rPr>
              <w:t>442 (60,8)</w:t>
            </w:r>
          </w:p>
        </w:tc>
        <w:tc>
          <w:tcPr>
            <w:tcW w:w="892" w:type="dxa"/>
            <w:vMerge w:val="restart"/>
          </w:tcPr>
          <w:p w14:paraId="19D23BBF"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36851F8B" w14:textId="77777777" w:rsidTr="005228EA">
        <w:trPr>
          <w:trHeight w:val="288"/>
          <w:jc w:val="center"/>
        </w:trPr>
        <w:tc>
          <w:tcPr>
            <w:tcW w:w="2338" w:type="dxa"/>
            <w:vMerge/>
            <w:shd w:val="clear" w:color="auto" w:fill="auto"/>
            <w:noWrap/>
            <w:hideMark/>
          </w:tcPr>
          <w:p w14:paraId="1EC20D04"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157A1764" w14:textId="77777777" w:rsidR="00F60183" w:rsidRPr="005228EA" w:rsidRDefault="00F60183" w:rsidP="00834E1F">
            <w:pPr>
              <w:spacing w:line="216"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07E00F01" w14:textId="2C8B8D11" w:rsidR="00F60183" w:rsidRPr="005228EA" w:rsidRDefault="00F60183" w:rsidP="005228EA">
            <w:pPr>
              <w:ind w:left="-95" w:right="-107" w:firstLine="0"/>
              <w:jc w:val="center"/>
              <w:rPr>
                <w:sz w:val="24"/>
                <w:szCs w:val="24"/>
              </w:rPr>
            </w:pPr>
            <w:r w:rsidRPr="005228EA">
              <w:rPr>
                <w:sz w:val="24"/>
                <w:szCs w:val="24"/>
              </w:rPr>
              <w:t>71 (20,5)</w:t>
            </w:r>
          </w:p>
        </w:tc>
        <w:tc>
          <w:tcPr>
            <w:tcW w:w="1246" w:type="dxa"/>
            <w:shd w:val="clear" w:color="auto" w:fill="auto"/>
            <w:noWrap/>
            <w:vAlign w:val="center"/>
          </w:tcPr>
          <w:p w14:paraId="39AC4B44" w14:textId="4FB12B15" w:rsidR="00F60183" w:rsidRPr="005228EA" w:rsidRDefault="00F60183" w:rsidP="005228EA">
            <w:pPr>
              <w:ind w:left="-95" w:right="-107" w:firstLine="0"/>
              <w:jc w:val="center"/>
              <w:rPr>
                <w:sz w:val="24"/>
                <w:szCs w:val="24"/>
              </w:rPr>
            </w:pPr>
            <w:r w:rsidRPr="005228EA">
              <w:rPr>
                <w:sz w:val="24"/>
                <w:szCs w:val="24"/>
              </w:rPr>
              <w:t>41 (10,8)</w:t>
            </w:r>
          </w:p>
        </w:tc>
        <w:tc>
          <w:tcPr>
            <w:tcW w:w="1394" w:type="dxa"/>
            <w:shd w:val="clear" w:color="auto" w:fill="auto"/>
            <w:noWrap/>
            <w:vAlign w:val="center"/>
          </w:tcPr>
          <w:p w14:paraId="21D0487F" w14:textId="1F21E1BD" w:rsidR="00F60183" w:rsidRPr="005228EA" w:rsidRDefault="00F60183" w:rsidP="005228EA">
            <w:pPr>
              <w:ind w:firstLine="0"/>
              <w:jc w:val="center"/>
              <w:rPr>
                <w:sz w:val="24"/>
                <w:szCs w:val="24"/>
              </w:rPr>
            </w:pPr>
            <w:r w:rsidRPr="005228EA">
              <w:rPr>
                <w:sz w:val="24"/>
                <w:szCs w:val="24"/>
              </w:rPr>
              <w:t>112 (15,4)</w:t>
            </w:r>
          </w:p>
        </w:tc>
        <w:tc>
          <w:tcPr>
            <w:tcW w:w="892" w:type="dxa"/>
            <w:vMerge/>
          </w:tcPr>
          <w:p w14:paraId="4E79ECFA" w14:textId="77777777" w:rsidR="00F60183" w:rsidRPr="005228EA" w:rsidRDefault="00F60183" w:rsidP="00E55684">
            <w:pPr>
              <w:ind w:firstLine="0"/>
              <w:rPr>
                <w:sz w:val="24"/>
                <w:szCs w:val="24"/>
              </w:rPr>
            </w:pPr>
          </w:p>
        </w:tc>
      </w:tr>
      <w:tr w:rsidR="001D34B3" w:rsidRPr="005228EA" w14:paraId="18F9E0A8" w14:textId="77777777" w:rsidTr="00834E1F">
        <w:trPr>
          <w:trHeight w:val="64"/>
          <w:jc w:val="center"/>
        </w:trPr>
        <w:tc>
          <w:tcPr>
            <w:tcW w:w="2338" w:type="dxa"/>
            <w:vMerge/>
            <w:shd w:val="clear" w:color="auto" w:fill="auto"/>
            <w:noWrap/>
            <w:hideMark/>
          </w:tcPr>
          <w:p w14:paraId="2C17E07A"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2B0B7F04" w14:textId="77777777" w:rsidR="00F60183" w:rsidRPr="005228EA" w:rsidRDefault="00F60183" w:rsidP="00834E1F">
            <w:pPr>
              <w:spacing w:line="216" w:lineRule="auto"/>
              <w:ind w:firstLine="0"/>
              <w:rPr>
                <w:sz w:val="24"/>
                <w:szCs w:val="24"/>
              </w:rPr>
            </w:pPr>
            <w:r w:rsidRPr="005228EA">
              <w:rPr>
                <w:sz w:val="24"/>
                <w:szCs w:val="24"/>
              </w:rPr>
              <w:t>Нейтрально</w:t>
            </w:r>
          </w:p>
        </w:tc>
        <w:tc>
          <w:tcPr>
            <w:tcW w:w="1329" w:type="dxa"/>
            <w:shd w:val="clear" w:color="auto" w:fill="auto"/>
            <w:noWrap/>
            <w:vAlign w:val="center"/>
          </w:tcPr>
          <w:p w14:paraId="731475FF" w14:textId="00AF8445" w:rsidR="00F60183" w:rsidRPr="005228EA" w:rsidRDefault="00F60183" w:rsidP="005228EA">
            <w:pPr>
              <w:ind w:left="-95" w:right="-107" w:firstLine="0"/>
              <w:jc w:val="center"/>
              <w:rPr>
                <w:sz w:val="24"/>
                <w:szCs w:val="24"/>
              </w:rPr>
            </w:pPr>
            <w:r w:rsidRPr="005228EA">
              <w:rPr>
                <w:sz w:val="24"/>
                <w:szCs w:val="24"/>
              </w:rPr>
              <w:t>59 (17,0)</w:t>
            </w:r>
          </w:p>
        </w:tc>
        <w:tc>
          <w:tcPr>
            <w:tcW w:w="1246" w:type="dxa"/>
            <w:shd w:val="clear" w:color="auto" w:fill="auto"/>
            <w:noWrap/>
            <w:vAlign w:val="center"/>
          </w:tcPr>
          <w:p w14:paraId="72FFA4A8" w14:textId="5ACE92B4" w:rsidR="00F60183" w:rsidRPr="005228EA" w:rsidRDefault="00F60183" w:rsidP="005228EA">
            <w:pPr>
              <w:ind w:left="-95" w:right="-107" w:firstLine="0"/>
              <w:jc w:val="center"/>
              <w:rPr>
                <w:b/>
                <w:bCs/>
                <w:sz w:val="24"/>
                <w:szCs w:val="24"/>
              </w:rPr>
            </w:pPr>
            <w:r w:rsidRPr="005228EA">
              <w:rPr>
                <w:sz w:val="24"/>
                <w:szCs w:val="24"/>
              </w:rPr>
              <w:t>38 (10,0)</w:t>
            </w:r>
          </w:p>
        </w:tc>
        <w:tc>
          <w:tcPr>
            <w:tcW w:w="1394" w:type="dxa"/>
            <w:shd w:val="clear" w:color="auto" w:fill="auto"/>
            <w:noWrap/>
            <w:vAlign w:val="center"/>
          </w:tcPr>
          <w:p w14:paraId="545CA5F5" w14:textId="3F1EE41C" w:rsidR="00F60183" w:rsidRPr="005228EA" w:rsidRDefault="00F60183" w:rsidP="005228EA">
            <w:pPr>
              <w:ind w:firstLine="0"/>
              <w:jc w:val="center"/>
              <w:rPr>
                <w:sz w:val="24"/>
                <w:szCs w:val="24"/>
              </w:rPr>
            </w:pPr>
            <w:r w:rsidRPr="005228EA">
              <w:rPr>
                <w:sz w:val="24"/>
                <w:szCs w:val="24"/>
              </w:rPr>
              <w:t>97 (13,3)</w:t>
            </w:r>
          </w:p>
        </w:tc>
        <w:tc>
          <w:tcPr>
            <w:tcW w:w="892" w:type="dxa"/>
            <w:vMerge/>
          </w:tcPr>
          <w:p w14:paraId="01579B9F" w14:textId="77777777" w:rsidR="00F60183" w:rsidRPr="005228EA" w:rsidRDefault="00F60183" w:rsidP="00E55684">
            <w:pPr>
              <w:ind w:firstLine="0"/>
              <w:rPr>
                <w:sz w:val="24"/>
                <w:szCs w:val="24"/>
              </w:rPr>
            </w:pPr>
          </w:p>
        </w:tc>
      </w:tr>
      <w:tr w:rsidR="001D34B3" w:rsidRPr="005228EA" w14:paraId="0A8F2A2E" w14:textId="77777777" w:rsidTr="00834E1F">
        <w:trPr>
          <w:trHeight w:val="64"/>
          <w:jc w:val="center"/>
        </w:trPr>
        <w:tc>
          <w:tcPr>
            <w:tcW w:w="2338" w:type="dxa"/>
            <w:vMerge/>
            <w:shd w:val="clear" w:color="auto" w:fill="auto"/>
            <w:noWrap/>
            <w:hideMark/>
          </w:tcPr>
          <w:p w14:paraId="452C41DB"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4DE75612" w14:textId="77777777" w:rsidR="00F60183" w:rsidRPr="005228EA" w:rsidRDefault="00F60183" w:rsidP="00834E1F">
            <w:pPr>
              <w:spacing w:line="216" w:lineRule="auto"/>
              <w:ind w:firstLine="0"/>
              <w:rPr>
                <w:sz w:val="24"/>
                <w:szCs w:val="24"/>
              </w:rPr>
            </w:pPr>
            <w:r w:rsidRPr="005228EA">
              <w:rPr>
                <w:sz w:val="24"/>
                <w:szCs w:val="24"/>
              </w:rPr>
              <w:t>Не согласен</w:t>
            </w:r>
          </w:p>
        </w:tc>
        <w:tc>
          <w:tcPr>
            <w:tcW w:w="1329" w:type="dxa"/>
            <w:shd w:val="clear" w:color="auto" w:fill="auto"/>
            <w:noWrap/>
            <w:vAlign w:val="center"/>
          </w:tcPr>
          <w:p w14:paraId="3EDDDB16" w14:textId="6871FC4B" w:rsidR="00F60183" w:rsidRPr="005228EA" w:rsidRDefault="00F60183" w:rsidP="005228EA">
            <w:pPr>
              <w:ind w:left="-95" w:right="-107" w:firstLine="0"/>
              <w:jc w:val="center"/>
              <w:rPr>
                <w:sz w:val="24"/>
                <w:szCs w:val="24"/>
              </w:rPr>
            </w:pPr>
            <w:r w:rsidRPr="005228EA">
              <w:rPr>
                <w:sz w:val="24"/>
                <w:szCs w:val="24"/>
              </w:rPr>
              <w:t>3 (,9)</w:t>
            </w:r>
          </w:p>
        </w:tc>
        <w:tc>
          <w:tcPr>
            <w:tcW w:w="1246" w:type="dxa"/>
            <w:shd w:val="clear" w:color="auto" w:fill="auto"/>
            <w:noWrap/>
            <w:vAlign w:val="center"/>
          </w:tcPr>
          <w:p w14:paraId="602AC012" w14:textId="41DEE792" w:rsidR="00F60183" w:rsidRPr="005228EA" w:rsidRDefault="00F60183" w:rsidP="005228EA">
            <w:pPr>
              <w:ind w:left="-95" w:right="-107" w:firstLine="0"/>
              <w:jc w:val="center"/>
              <w:rPr>
                <w:b/>
                <w:bCs/>
                <w:sz w:val="24"/>
                <w:szCs w:val="24"/>
              </w:rPr>
            </w:pPr>
            <w:r w:rsidRPr="005228EA">
              <w:rPr>
                <w:sz w:val="24"/>
                <w:szCs w:val="24"/>
              </w:rPr>
              <w:t>68 (17,9)</w:t>
            </w:r>
          </w:p>
        </w:tc>
        <w:tc>
          <w:tcPr>
            <w:tcW w:w="1394" w:type="dxa"/>
            <w:shd w:val="clear" w:color="auto" w:fill="auto"/>
            <w:noWrap/>
            <w:vAlign w:val="center"/>
          </w:tcPr>
          <w:p w14:paraId="63174DA6" w14:textId="1F66A043" w:rsidR="00F60183" w:rsidRPr="005228EA" w:rsidRDefault="00F60183" w:rsidP="005228EA">
            <w:pPr>
              <w:ind w:firstLine="0"/>
              <w:jc w:val="center"/>
              <w:rPr>
                <w:sz w:val="24"/>
                <w:szCs w:val="24"/>
              </w:rPr>
            </w:pPr>
            <w:r w:rsidRPr="005228EA">
              <w:rPr>
                <w:sz w:val="24"/>
                <w:szCs w:val="24"/>
              </w:rPr>
              <w:t>71 (9,8)</w:t>
            </w:r>
          </w:p>
        </w:tc>
        <w:tc>
          <w:tcPr>
            <w:tcW w:w="892" w:type="dxa"/>
            <w:vMerge/>
          </w:tcPr>
          <w:p w14:paraId="100AD4B7" w14:textId="77777777" w:rsidR="00F60183" w:rsidRPr="005228EA" w:rsidRDefault="00F60183" w:rsidP="00E55684">
            <w:pPr>
              <w:ind w:firstLine="0"/>
              <w:rPr>
                <w:sz w:val="24"/>
                <w:szCs w:val="24"/>
              </w:rPr>
            </w:pPr>
          </w:p>
        </w:tc>
      </w:tr>
      <w:tr w:rsidR="001D34B3" w:rsidRPr="005228EA" w14:paraId="715EABFD" w14:textId="77777777" w:rsidTr="005228EA">
        <w:trPr>
          <w:trHeight w:val="288"/>
          <w:jc w:val="center"/>
        </w:trPr>
        <w:tc>
          <w:tcPr>
            <w:tcW w:w="2338" w:type="dxa"/>
            <w:vMerge/>
            <w:shd w:val="clear" w:color="auto" w:fill="auto"/>
            <w:noWrap/>
            <w:hideMark/>
          </w:tcPr>
          <w:p w14:paraId="3151D4F1"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2B62FE2A" w14:textId="77777777" w:rsidR="00F60183" w:rsidRPr="005228EA" w:rsidRDefault="00F60183" w:rsidP="00834E1F">
            <w:pPr>
              <w:spacing w:line="216" w:lineRule="auto"/>
              <w:ind w:firstLine="0"/>
              <w:rPr>
                <w:sz w:val="24"/>
                <w:szCs w:val="24"/>
              </w:rPr>
            </w:pPr>
            <w:r w:rsidRPr="005228EA">
              <w:rPr>
                <w:sz w:val="24"/>
                <w:szCs w:val="24"/>
              </w:rPr>
              <w:t>Полностью не согласен</w:t>
            </w:r>
          </w:p>
        </w:tc>
        <w:tc>
          <w:tcPr>
            <w:tcW w:w="1329" w:type="dxa"/>
            <w:shd w:val="clear" w:color="auto" w:fill="auto"/>
            <w:noWrap/>
            <w:vAlign w:val="center"/>
          </w:tcPr>
          <w:p w14:paraId="0FBD5838" w14:textId="1F9593FE" w:rsidR="00F60183" w:rsidRPr="005228EA" w:rsidRDefault="00F60183" w:rsidP="00834E1F">
            <w:pPr>
              <w:spacing w:line="228" w:lineRule="auto"/>
              <w:ind w:left="-123" w:right="-79" w:firstLine="0"/>
              <w:jc w:val="center"/>
              <w:rPr>
                <w:sz w:val="24"/>
                <w:szCs w:val="24"/>
              </w:rPr>
            </w:pPr>
          </w:p>
        </w:tc>
        <w:tc>
          <w:tcPr>
            <w:tcW w:w="1246" w:type="dxa"/>
            <w:shd w:val="clear" w:color="auto" w:fill="auto"/>
            <w:noWrap/>
            <w:vAlign w:val="center"/>
          </w:tcPr>
          <w:p w14:paraId="6DEE1057" w14:textId="5F892005" w:rsidR="00F60183" w:rsidRPr="005228EA" w:rsidRDefault="00F60183" w:rsidP="00834E1F">
            <w:pPr>
              <w:spacing w:line="228" w:lineRule="auto"/>
              <w:ind w:left="-123" w:right="-79" w:firstLine="0"/>
              <w:jc w:val="center"/>
              <w:rPr>
                <w:sz w:val="24"/>
                <w:szCs w:val="24"/>
              </w:rPr>
            </w:pPr>
            <w:r w:rsidRPr="005228EA">
              <w:rPr>
                <w:sz w:val="24"/>
                <w:szCs w:val="24"/>
              </w:rPr>
              <w:t>5 (1,3)</w:t>
            </w:r>
          </w:p>
        </w:tc>
        <w:tc>
          <w:tcPr>
            <w:tcW w:w="1394" w:type="dxa"/>
            <w:shd w:val="clear" w:color="auto" w:fill="auto"/>
            <w:noWrap/>
            <w:vAlign w:val="center"/>
          </w:tcPr>
          <w:p w14:paraId="60F5DC0E" w14:textId="2A9E5814" w:rsidR="00F60183" w:rsidRPr="005228EA" w:rsidRDefault="00F60183" w:rsidP="00834E1F">
            <w:pPr>
              <w:spacing w:line="228" w:lineRule="auto"/>
              <w:ind w:firstLine="0"/>
              <w:jc w:val="center"/>
              <w:rPr>
                <w:sz w:val="24"/>
                <w:szCs w:val="24"/>
              </w:rPr>
            </w:pPr>
            <w:r w:rsidRPr="005228EA">
              <w:rPr>
                <w:sz w:val="24"/>
                <w:szCs w:val="24"/>
              </w:rPr>
              <w:t>5 (0,7)</w:t>
            </w:r>
          </w:p>
        </w:tc>
        <w:tc>
          <w:tcPr>
            <w:tcW w:w="892" w:type="dxa"/>
            <w:vMerge/>
          </w:tcPr>
          <w:p w14:paraId="5307E811" w14:textId="77777777" w:rsidR="00F60183" w:rsidRPr="005228EA" w:rsidRDefault="00F60183" w:rsidP="00E55684">
            <w:pPr>
              <w:ind w:firstLine="0"/>
              <w:rPr>
                <w:sz w:val="24"/>
                <w:szCs w:val="24"/>
              </w:rPr>
            </w:pPr>
          </w:p>
        </w:tc>
      </w:tr>
      <w:tr w:rsidR="001D34B3" w:rsidRPr="005228EA" w14:paraId="6226B5B7" w14:textId="77777777" w:rsidTr="005228EA">
        <w:trPr>
          <w:trHeight w:val="288"/>
          <w:jc w:val="center"/>
        </w:trPr>
        <w:tc>
          <w:tcPr>
            <w:tcW w:w="2338" w:type="dxa"/>
            <w:vMerge/>
            <w:shd w:val="clear" w:color="auto" w:fill="auto"/>
            <w:noWrap/>
          </w:tcPr>
          <w:p w14:paraId="57F9049E"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tcPr>
          <w:p w14:paraId="0732F70C" w14:textId="77777777" w:rsidR="00F60183" w:rsidRPr="005228EA" w:rsidRDefault="00F60183" w:rsidP="00834E1F">
            <w:pPr>
              <w:spacing w:line="216" w:lineRule="auto"/>
              <w:ind w:firstLine="0"/>
              <w:rPr>
                <w:sz w:val="24"/>
                <w:szCs w:val="24"/>
              </w:rPr>
            </w:pPr>
            <w:r w:rsidRPr="005228EA">
              <w:rPr>
                <w:sz w:val="24"/>
                <w:szCs w:val="24"/>
              </w:rPr>
              <w:t>Итого</w:t>
            </w:r>
          </w:p>
        </w:tc>
        <w:tc>
          <w:tcPr>
            <w:tcW w:w="1329" w:type="dxa"/>
            <w:shd w:val="clear" w:color="auto" w:fill="auto"/>
            <w:noWrap/>
            <w:vAlign w:val="center"/>
          </w:tcPr>
          <w:p w14:paraId="493C2C13" w14:textId="77E8B00C" w:rsidR="00F60183" w:rsidRPr="005228EA" w:rsidRDefault="00F60183" w:rsidP="00834E1F">
            <w:pPr>
              <w:spacing w:line="228" w:lineRule="auto"/>
              <w:ind w:left="-123" w:right="-79" w:firstLine="0"/>
              <w:jc w:val="center"/>
              <w:rPr>
                <w:sz w:val="24"/>
                <w:szCs w:val="24"/>
              </w:rPr>
            </w:pPr>
            <w:r w:rsidRPr="005228EA">
              <w:rPr>
                <w:sz w:val="24"/>
                <w:szCs w:val="24"/>
              </w:rPr>
              <w:t>347 (100,0)</w:t>
            </w:r>
          </w:p>
        </w:tc>
        <w:tc>
          <w:tcPr>
            <w:tcW w:w="1246" w:type="dxa"/>
            <w:shd w:val="clear" w:color="auto" w:fill="auto"/>
            <w:noWrap/>
            <w:vAlign w:val="center"/>
          </w:tcPr>
          <w:p w14:paraId="2473AEE5" w14:textId="295290C8" w:rsidR="00F60183" w:rsidRPr="005228EA" w:rsidRDefault="00F60183" w:rsidP="00834E1F">
            <w:pPr>
              <w:spacing w:line="228" w:lineRule="auto"/>
              <w:ind w:left="-123" w:right="-79" w:firstLine="0"/>
              <w:jc w:val="center"/>
              <w:rPr>
                <w:sz w:val="24"/>
                <w:szCs w:val="24"/>
              </w:rPr>
            </w:pPr>
            <w:r w:rsidRPr="005228EA">
              <w:rPr>
                <w:sz w:val="24"/>
                <w:szCs w:val="24"/>
              </w:rPr>
              <w:t>380 (100,0)</w:t>
            </w:r>
          </w:p>
        </w:tc>
        <w:tc>
          <w:tcPr>
            <w:tcW w:w="1394" w:type="dxa"/>
            <w:shd w:val="clear" w:color="auto" w:fill="auto"/>
            <w:noWrap/>
            <w:vAlign w:val="center"/>
          </w:tcPr>
          <w:p w14:paraId="05094071" w14:textId="17A5BF33" w:rsidR="00F60183" w:rsidRPr="005228EA" w:rsidRDefault="00F60183" w:rsidP="00834E1F">
            <w:pPr>
              <w:spacing w:line="228" w:lineRule="auto"/>
              <w:ind w:firstLine="0"/>
              <w:jc w:val="center"/>
              <w:rPr>
                <w:sz w:val="24"/>
                <w:szCs w:val="24"/>
              </w:rPr>
            </w:pPr>
            <w:r w:rsidRPr="005228EA">
              <w:rPr>
                <w:sz w:val="24"/>
                <w:szCs w:val="24"/>
              </w:rPr>
              <w:t>727 (100,0)</w:t>
            </w:r>
          </w:p>
        </w:tc>
        <w:tc>
          <w:tcPr>
            <w:tcW w:w="892" w:type="dxa"/>
            <w:vMerge/>
          </w:tcPr>
          <w:p w14:paraId="4EF9D9D6" w14:textId="77777777" w:rsidR="00F60183" w:rsidRPr="005228EA" w:rsidRDefault="00F60183" w:rsidP="00E55684">
            <w:pPr>
              <w:ind w:firstLine="0"/>
              <w:rPr>
                <w:sz w:val="24"/>
                <w:szCs w:val="24"/>
              </w:rPr>
            </w:pPr>
          </w:p>
        </w:tc>
      </w:tr>
      <w:tr w:rsidR="001D34B3" w:rsidRPr="005228EA" w14:paraId="74AF311A" w14:textId="77777777" w:rsidTr="00834E1F">
        <w:trPr>
          <w:trHeight w:val="64"/>
          <w:jc w:val="center"/>
        </w:trPr>
        <w:tc>
          <w:tcPr>
            <w:tcW w:w="2338" w:type="dxa"/>
            <w:vMerge w:val="restart"/>
            <w:shd w:val="clear" w:color="auto" w:fill="auto"/>
            <w:noWrap/>
            <w:hideMark/>
          </w:tcPr>
          <w:p w14:paraId="0216188F" w14:textId="77777777" w:rsidR="00F60183" w:rsidRPr="005228EA" w:rsidRDefault="00F60183" w:rsidP="00834E1F">
            <w:pPr>
              <w:spacing w:line="216" w:lineRule="auto"/>
              <w:ind w:firstLine="0"/>
              <w:rPr>
                <w:rFonts w:eastAsia="Times New Roman"/>
                <w:sz w:val="24"/>
                <w:szCs w:val="24"/>
                <w:lang w:eastAsia="ru-RU"/>
              </w:rPr>
            </w:pPr>
            <w:r w:rsidRPr="005228EA">
              <w:rPr>
                <w:rFonts w:eastAsia="Times New Roman"/>
                <w:sz w:val="24"/>
                <w:szCs w:val="24"/>
                <w:lang w:eastAsia="ru-RU"/>
              </w:rPr>
              <w:t xml:space="preserve">Аптека/кабинет выдачи лекарств чистая/ый и аккуратная/ный </w:t>
            </w:r>
          </w:p>
        </w:tc>
        <w:tc>
          <w:tcPr>
            <w:tcW w:w="2380" w:type="dxa"/>
            <w:shd w:val="clear" w:color="auto" w:fill="auto"/>
            <w:noWrap/>
            <w:hideMark/>
          </w:tcPr>
          <w:p w14:paraId="24B8C8B8" w14:textId="77777777" w:rsidR="00F60183" w:rsidRPr="005228EA" w:rsidRDefault="00F60183" w:rsidP="00834E1F">
            <w:pPr>
              <w:spacing w:line="216" w:lineRule="auto"/>
              <w:ind w:firstLine="0"/>
              <w:rPr>
                <w:sz w:val="24"/>
                <w:szCs w:val="24"/>
              </w:rPr>
            </w:pPr>
            <w:r w:rsidRPr="005228EA">
              <w:rPr>
                <w:sz w:val="24"/>
                <w:szCs w:val="24"/>
              </w:rPr>
              <w:t>Согласен</w:t>
            </w:r>
          </w:p>
        </w:tc>
        <w:tc>
          <w:tcPr>
            <w:tcW w:w="1329" w:type="dxa"/>
            <w:shd w:val="clear" w:color="auto" w:fill="auto"/>
            <w:noWrap/>
            <w:vAlign w:val="center"/>
          </w:tcPr>
          <w:p w14:paraId="5FF8F91C" w14:textId="34B6A9C1" w:rsidR="00F60183" w:rsidRPr="005228EA" w:rsidRDefault="00F60183" w:rsidP="00834E1F">
            <w:pPr>
              <w:spacing w:line="228" w:lineRule="auto"/>
              <w:ind w:left="-123" w:right="-79" w:firstLine="0"/>
              <w:jc w:val="center"/>
              <w:rPr>
                <w:sz w:val="24"/>
                <w:szCs w:val="24"/>
              </w:rPr>
            </w:pPr>
            <w:r w:rsidRPr="005228EA">
              <w:rPr>
                <w:sz w:val="24"/>
                <w:szCs w:val="24"/>
              </w:rPr>
              <w:t>239 (68,9)</w:t>
            </w:r>
          </w:p>
        </w:tc>
        <w:tc>
          <w:tcPr>
            <w:tcW w:w="1246" w:type="dxa"/>
            <w:shd w:val="clear" w:color="auto" w:fill="auto"/>
            <w:noWrap/>
            <w:vAlign w:val="center"/>
          </w:tcPr>
          <w:p w14:paraId="6D7995D7" w14:textId="34EAA898" w:rsidR="00F60183" w:rsidRPr="005228EA" w:rsidRDefault="00F60183" w:rsidP="00834E1F">
            <w:pPr>
              <w:spacing w:line="228" w:lineRule="auto"/>
              <w:ind w:left="-123" w:right="-79" w:firstLine="0"/>
              <w:jc w:val="center"/>
              <w:rPr>
                <w:sz w:val="24"/>
                <w:szCs w:val="24"/>
              </w:rPr>
            </w:pPr>
            <w:r w:rsidRPr="005228EA">
              <w:rPr>
                <w:sz w:val="24"/>
                <w:szCs w:val="24"/>
              </w:rPr>
              <w:t>232 (61,1)</w:t>
            </w:r>
          </w:p>
        </w:tc>
        <w:tc>
          <w:tcPr>
            <w:tcW w:w="1394" w:type="dxa"/>
            <w:shd w:val="clear" w:color="auto" w:fill="auto"/>
            <w:noWrap/>
            <w:vAlign w:val="center"/>
          </w:tcPr>
          <w:p w14:paraId="6C763DCF" w14:textId="4CA4C964" w:rsidR="00F60183" w:rsidRPr="005228EA" w:rsidRDefault="00F60183" w:rsidP="00834E1F">
            <w:pPr>
              <w:spacing w:line="228" w:lineRule="auto"/>
              <w:ind w:firstLine="0"/>
              <w:jc w:val="center"/>
              <w:rPr>
                <w:sz w:val="24"/>
                <w:szCs w:val="24"/>
              </w:rPr>
            </w:pPr>
            <w:r w:rsidRPr="005228EA">
              <w:rPr>
                <w:sz w:val="24"/>
                <w:szCs w:val="24"/>
              </w:rPr>
              <w:t>471 (64,8)</w:t>
            </w:r>
          </w:p>
        </w:tc>
        <w:tc>
          <w:tcPr>
            <w:tcW w:w="892" w:type="dxa"/>
            <w:vMerge w:val="restart"/>
          </w:tcPr>
          <w:p w14:paraId="0F2E0CD6"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4F431015" w14:textId="77777777" w:rsidTr="005228EA">
        <w:trPr>
          <w:trHeight w:val="288"/>
          <w:jc w:val="center"/>
        </w:trPr>
        <w:tc>
          <w:tcPr>
            <w:tcW w:w="2338" w:type="dxa"/>
            <w:vMerge/>
            <w:shd w:val="clear" w:color="auto" w:fill="auto"/>
            <w:noWrap/>
            <w:hideMark/>
          </w:tcPr>
          <w:p w14:paraId="7FFB9798"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71F3AACF" w14:textId="77777777" w:rsidR="00F60183" w:rsidRPr="005228EA" w:rsidRDefault="00F60183" w:rsidP="00834E1F">
            <w:pPr>
              <w:spacing w:line="216"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2BECCC80" w14:textId="5E9B3272" w:rsidR="00F60183" w:rsidRPr="005228EA" w:rsidRDefault="00F60183" w:rsidP="00834E1F">
            <w:pPr>
              <w:spacing w:line="228" w:lineRule="auto"/>
              <w:ind w:left="-123" w:right="-79" w:firstLine="0"/>
              <w:jc w:val="center"/>
              <w:rPr>
                <w:sz w:val="24"/>
                <w:szCs w:val="24"/>
              </w:rPr>
            </w:pPr>
            <w:r w:rsidRPr="005228EA">
              <w:rPr>
                <w:sz w:val="24"/>
                <w:szCs w:val="24"/>
              </w:rPr>
              <w:t>82 (23,6)</w:t>
            </w:r>
          </w:p>
        </w:tc>
        <w:tc>
          <w:tcPr>
            <w:tcW w:w="1246" w:type="dxa"/>
            <w:shd w:val="clear" w:color="auto" w:fill="auto"/>
            <w:noWrap/>
            <w:vAlign w:val="center"/>
          </w:tcPr>
          <w:p w14:paraId="366E035F" w14:textId="7F2B2300" w:rsidR="00F60183" w:rsidRPr="005228EA" w:rsidRDefault="00F60183" w:rsidP="00834E1F">
            <w:pPr>
              <w:spacing w:line="228" w:lineRule="auto"/>
              <w:ind w:left="-123" w:right="-79" w:firstLine="0"/>
              <w:jc w:val="center"/>
              <w:rPr>
                <w:sz w:val="24"/>
                <w:szCs w:val="24"/>
              </w:rPr>
            </w:pPr>
            <w:r w:rsidRPr="005228EA">
              <w:rPr>
                <w:sz w:val="24"/>
                <w:szCs w:val="24"/>
              </w:rPr>
              <w:t>51 (13,4)</w:t>
            </w:r>
          </w:p>
        </w:tc>
        <w:tc>
          <w:tcPr>
            <w:tcW w:w="1394" w:type="dxa"/>
            <w:shd w:val="clear" w:color="auto" w:fill="auto"/>
            <w:noWrap/>
            <w:vAlign w:val="center"/>
          </w:tcPr>
          <w:p w14:paraId="3584282F" w14:textId="68CECE34" w:rsidR="00F60183" w:rsidRPr="005228EA" w:rsidRDefault="00F60183" w:rsidP="00834E1F">
            <w:pPr>
              <w:spacing w:line="228" w:lineRule="auto"/>
              <w:ind w:firstLine="0"/>
              <w:jc w:val="center"/>
              <w:rPr>
                <w:sz w:val="24"/>
                <w:szCs w:val="24"/>
              </w:rPr>
            </w:pPr>
            <w:r w:rsidRPr="005228EA">
              <w:rPr>
                <w:sz w:val="24"/>
                <w:szCs w:val="24"/>
              </w:rPr>
              <w:t>133 (18,3)</w:t>
            </w:r>
          </w:p>
        </w:tc>
        <w:tc>
          <w:tcPr>
            <w:tcW w:w="892" w:type="dxa"/>
            <w:vMerge/>
          </w:tcPr>
          <w:p w14:paraId="2A06504B" w14:textId="77777777" w:rsidR="00F60183" w:rsidRPr="005228EA" w:rsidRDefault="00F60183" w:rsidP="00E55684">
            <w:pPr>
              <w:ind w:firstLine="0"/>
              <w:rPr>
                <w:sz w:val="24"/>
                <w:szCs w:val="24"/>
              </w:rPr>
            </w:pPr>
          </w:p>
        </w:tc>
      </w:tr>
      <w:tr w:rsidR="001D34B3" w:rsidRPr="005228EA" w14:paraId="24021D06" w14:textId="77777777" w:rsidTr="00834E1F">
        <w:trPr>
          <w:trHeight w:val="64"/>
          <w:jc w:val="center"/>
        </w:trPr>
        <w:tc>
          <w:tcPr>
            <w:tcW w:w="2338" w:type="dxa"/>
            <w:vMerge/>
            <w:shd w:val="clear" w:color="auto" w:fill="auto"/>
            <w:noWrap/>
            <w:hideMark/>
          </w:tcPr>
          <w:p w14:paraId="5ACCD05E"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7E627EB6" w14:textId="77777777" w:rsidR="00F60183" w:rsidRPr="005228EA" w:rsidRDefault="00F60183" w:rsidP="00834E1F">
            <w:pPr>
              <w:spacing w:line="216" w:lineRule="auto"/>
              <w:ind w:firstLine="0"/>
              <w:rPr>
                <w:sz w:val="24"/>
                <w:szCs w:val="24"/>
              </w:rPr>
            </w:pPr>
            <w:r w:rsidRPr="005228EA">
              <w:rPr>
                <w:sz w:val="24"/>
                <w:szCs w:val="24"/>
              </w:rPr>
              <w:t>Нейтрально</w:t>
            </w:r>
          </w:p>
        </w:tc>
        <w:tc>
          <w:tcPr>
            <w:tcW w:w="1329" w:type="dxa"/>
            <w:shd w:val="clear" w:color="auto" w:fill="auto"/>
            <w:noWrap/>
            <w:vAlign w:val="center"/>
          </w:tcPr>
          <w:p w14:paraId="23A400C8" w14:textId="02EB1762" w:rsidR="00F60183" w:rsidRPr="005228EA" w:rsidRDefault="00F60183" w:rsidP="00834E1F">
            <w:pPr>
              <w:spacing w:line="228" w:lineRule="auto"/>
              <w:ind w:left="-123" w:right="-79" w:firstLine="0"/>
              <w:jc w:val="center"/>
              <w:rPr>
                <w:sz w:val="24"/>
                <w:szCs w:val="24"/>
              </w:rPr>
            </w:pPr>
            <w:r w:rsidRPr="005228EA">
              <w:rPr>
                <w:sz w:val="24"/>
                <w:szCs w:val="24"/>
              </w:rPr>
              <w:t>23 (6,6)</w:t>
            </w:r>
          </w:p>
        </w:tc>
        <w:tc>
          <w:tcPr>
            <w:tcW w:w="1246" w:type="dxa"/>
            <w:shd w:val="clear" w:color="auto" w:fill="auto"/>
            <w:noWrap/>
            <w:vAlign w:val="center"/>
          </w:tcPr>
          <w:p w14:paraId="65BECB73" w14:textId="11F856EB" w:rsidR="00F60183" w:rsidRPr="005228EA" w:rsidRDefault="00F60183" w:rsidP="00834E1F">
            <w:pPr>
              <w:spacing w:line="228" w:lineRule="auto"/>
              <w:ind w:left="-123" w:right="-79" w:firstLine="0"/>
              <w:jc w:val="center"/>
              <w:rPr>
                <w:b/>
                <w:bCs/>
                <w:sz w:val="24"/>
                <w:szCs w:val="24"/>
              </w:rPr>
            </w:pPr>
            <w:r w:rsidRPr="005228EA">
              <w:rPr>
                <w:sz w:val="24"/>
                <w:szCs w:val="24"/>
              </w:rPr>
              <w:t>22 (5,8)</w:t>
            </w:r>
          </w:p>
        </w:tc>
        <w:tc>
          <w:tcPr>
            <w:tcW w:w="1394" w:type="dxa"/>
            <w:shd w:val="clear" w:color="auto" w:fill="auto"/>
            <w:noWrap/>
            <w:vAlign w:val="center"/>
          </w:tcPr>
          <w:p w14:paraId="638FEFF7" w14:textId="60C988AA" w:rsidR="00F60183" w:rsidRPr="005228EA" w:rsidRDefault="00F60183" w:rsidP="00834E1F">
            <w:pPr>
              <w:spacing w:line="228" w:lineRule="auto"/>
              <w:ind w:firstLine="0"/>
              <w:jc w:val="center"/>
              <w:rPr>
                <w:sz w:val="24"/>
                <w:szCs w:val="24"/>
              </w:rPr>
            </w:pPr>
            <w:r w:rsidRPr="005228EA">
              <w:rPr>
                <w:sz w:val="24"/>
                <w:szCs w:val="24"/>
              </w:rPr>
              <w:t>45 (6,2)</w:t>
            </w:r>
          </w:p>
        </w:tc>
        <w:tc>
          <w:tcPr>
            <w:tcW w:w="892" w:type="dxa"/>
            <w:vMerge/>
          </w:tcPr>
          <w:p w14:paraId="23F5B3DE" w14:textId="77777777" w:rsidR="00F60183" w:rsidRPr="005228EA" w:rsidRDefault="00F60183" w:rsidP="00E55684">
            <w:pPr>
              <w:ind w:firstLine="0"/>
              <w:rPr>
                <w:sz w:val="24"/>
                <w:szCs w:val="24"/>
              </w:rPr>
            </w:pPr>
          </w:p>
        </w:tc>
      </w:tr>
      <w:tr w:rsidR="001D34B3" w:rsidRPr="005228EA" w14:paraId="15CBF67C" w14:textId="77777777" w:rsidTr="00834E1F">
        <w:trPr>
          <w:trHeight w:val="64"/>
          <w:jc w:val="center"/>
        </w:trPr>
        <w:tc>
          <w:tcPr>
            <w:tcW w:w="2338" w:type="dxa"/>
            <w:vMerge/>
            <w:shd w:val="clear" w:color="auto" w:fill="auto"/>
            <w:noWrap/>
            <w:hideMark/>
          </w:tcPr>
          <w:p w14:paraId="00202CB3"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6D5F875F" w14:textId="77777777" w:rsidR="00F60183" w:rsidRPr="005228EA" w:rsidRDefault="00F60183" w:rsidP="00834E1F">
            <w:pPr>
              <w:spacing w:line="216" w:lineRule="auto"/>
              <w:ind w:firstLine="0"/>
              <w:rPr>
                <w:sz w:val="24"/>
                <w:szCs w:val="24"/>
              </w:rPr>
            </w:pPr>
            <w:r w:rsidRPr="005228EA">
              <w:rPr>
                <w:sz w:val="24"/>
                <w:szCs w:val="24"/>
              </w:rPr>
              <w:t>Не согласен</w:t>
            </w:r>
          </w:p>
        </w:tc>
        <w:tc>
          <w:tcPr>
            <w:tcW w:w="1329" w:type="dxa"/>
            <w:shd w:val="clear" w:color="auto" w:fill="auto"/>
            <w:noWrap/>
            <w:vAlign w:val="center"/>
          </w:tcPr>
          <w:p w14:paraId="04D93822" w14:textId="0FECC786" w:rsidR="00F60183" w:rsidRPr="005228EA" w:rsidRDefault="00F60183" w:rsidP="00834E1F">
            <w:pPr>
              <w:spacing w:line="228" w:lineRule="auto"/>
              <w:ind w:left="-123" w:right="-79" w:firstLine="0"/>
              <w:jc w:val="center"/>
              <w:rPr>
                <w:sz w:val="24"/>
                <w:szCs w:val="24"/>
              </w:rPr>
            </w:pPr>
            <w:r w:rsidRPr="005228EA">
              <w:rPr>
                <w:sz w:val="24"/>
                <w:szCs w:val="24"/>
              </w:rPr>
              <w:t>3 (,9)</w:t>
            </w:r>
          </w:p>
        </w:tc>
        <w:tc>
          <w:tcPr>
            <w:tcW w:w="1246" w:type="dxa"/>
            <w:shd w:val="clear" w:color="auto" w:fill="auto"/>
            <w:noWrap/>
            <w:vAlign w:val="center"/>
          </w:tcPr>
          <w:p w14:paraId="1C4B3284" w14:textId="731F471F" w:rsidR="00F60183" w:rsidRPr="005228EA" w:rsidRDefault="00F60183" w:rsidP="00834E1F">
            <w:pPr>
              <w:spacing w:line="228" w:lineRule="auto"/>
              <w:ind w:left="-123" w:right="-79" w:firstLine="0"/>
              <w:jc w:val="center"/>
              <w:rPr>
                <w:b/>
                <w:bCs/>
                <w:sz w:val="24"/>
                <w:szCs w:val="24"/>
              </w:rPr>
            </w:pPr>
            <w:r w:rsidRPr="005228EA">
              <w:rPr>
                <w:sz w:val="24"/>
                <w:szCs w:val="24"/>
              </w:rPr>
              <w:t>75 (19,7)</w:t>
            </w:r>
          </w:p>
        </w:tc>
        <w:tc>
          <w:tcPr>
            <w:tcW w:w="1394" w:type="dxa"/>
            <w:shd w:val="clear" w:color="auto" w:fill="auto"/>
            <w:noWrap/>
            <w:vAlign w:val="center"/>
          </w:tcPr>
          <w:p w14:paraId="0BDDB458" w14:textId="2E8CD18D" w:rsidR="00F60183" w:rsidRPr="005228EA" w:rsidRDefault="00F60183" w:rsidP="00834E1F">
            <w:pPr>
              <w:spacing w:line="228" w:lineRule="auto"/>
              <w:ind w:firstLine="0"/>
              <w:jc w:val="center"/>
              <w:rPr>
                <w:sz w:val="24"/>
                <w:szCs w:val="24"/>
              </w:rPr>
            </w:pPr>
            <w:r w:rsidRPr="005228EA">
              <w:rPr>
                <w:sz w:val="24"/>
                <w:szCs w:val="24"/>
              </w:rPr>
              <w:t>78 (10,7)</w:t>
            </w:r>
          </w:p>
        </w:tc>
        <w:tc>
          <w:tcPr>
            <w:tcW w:w="892" w:type="dxa"/>
            <w:vMerge/>
          </w:tcPr>
          <w:p w14:paraId="535C44E5" w14:textId="77777777" w:rsidR="00F60183" w:rsidRPr="005228EA" w:rsidRDefault="00F60183" w:rsidP="00E55684">
            <w:pPr>
              <w:ind w:firstLine="0"/>
              <w:rPr>
                <w:sz w:val="24"/>
                <w:szCs w:val="24"/>
              </w:rPr>
            </w:pPr>
          </w:p>
        </w:tc>
      </w:tr>
      <w:tr w:rsidR="001D34B3" w:rsidRPr="005228EA" w14:paraId="1FA75DFF" w14:textId="77777777" w:rsidTr="00834E1F">
        <w:trPr>
          <w:trHeight w:val="64"/>
          <w:jc w:val="center"/>
        </w:trPr>
        <w:tc>
          <w:tcPr>
            <w:tcW w:w="2338" w:type="dxa"/>
            <w:vMerge/>
            <w:shd w:val="clear" w:color="auto" w:fill="auto"/>
            <w:noWrap/>
          </w:tcPr>
          <w:p w14:paraId="4CBBBF19"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tcPr>
          <w:p w14:paraId="599F09EE" w14:textId="77777777" w:rsidR="00F60183" w:rsidRPr="005228EA" w:rsidRDefault="00F60183" w:rsidP="00834E1F">
            <w:pPr>
              <w:spacing w:line="216" w:lineRule="auto"/>
              <w:ind w:firstLine="0"/>
              <w:rPr>
                <w:sz w:val="24"/>
                <w:szCs w:val="24"/>
              </w:rPr>
            </w:pPr>
            <w:r w:rsidRPr="005228EA">
              <w:rPr>
                <w:sz w:val="24"/>
                <w:szCs w:val="24"/>
              </w:rPr>
              <w:t>Итого</w:t>
            </w:r>
          </w:p>
        </w:tc>
        <w:tc>
          <w:tcPr>
            <w:tcW w:w="1329" w:type="dxa"/>
            <w:shd w:val="clear" w:color="auto" w:fill="auto"/>
            <w:noWrap/>
            <w:vAlign w:val="center"/>
          </w:tcPr>
          <w:p w14:paraId="454CE639" w14:textId="09AF06A6" w:rsidR="00F60183" w:rsidRPr="005228EA" w:rsidRDefault="00F60183" w:rsidP="00834E1F">
            <w:pPr>
              <w:spacing w:line="228" w:lineRule="auto"/>
              <w:ind w:left="-123" w:right="-79" w:firstLine="0"/>
              <w:jc w:val="center"/>
              <w:rPr>
                <w:sz w:val="24"/>
                <w:szCs w:val="24"/>
              </w:rPr>
            </w:pPr>
            <w:r w:rsidRPr="005228EA">
              <w:rPr>
                <w:sz w:val="24"/>
                <w:szCs w:val="24"/>
              </w:rPr>
              <w:t>347 (100,0)</w:t>
            </w:r>
          </w:p>
        </w:tc>
        <w:tc>
          <w:tcPr>
            <w:tcW w:w="1246" w:type="dxa"/>
            <w:shd w:val="clear" w:color="auto" w:fill="auto"/>
            <w:noWrap/>
            <w:vAlign w:val="center"/>
          </w:tcPr>
          <w:p w14:paraId="3228EEBA" w14:textId="0C21434B" w:rsidR="00F60183" w:rsidRPr="005228EA" w:rsidRDefault="00F60183" w:rsidP="00834E1F">
            <w:pPr>
              <w:spacing w:line="228" w:lineRule="auto"/>
              <w:ind w:left="-123" w:right="-79" w:firstLine="0"/>
              <w:jc w:val="center"/>
              <w:rPr>
                <w:sz w:val="24"/>
                <w:szCs w:val="24"/>
              </w:rPr>
            </w:pPr>
            <w:r w:rsidRPr="005228EA">
              <w:rPr>
                <w:sz w:val="24"/>
                <w:szCs w:val="24"/>
              </w:rPr>
              <w:t>380 (100,0)</w:t>
            </w:r>
          </w:p>
        </w:tc>
        <w:tc>
          <w:tcPr>
            <w:tcW w:w="1394" w:type="dxa"/>
            <w:shd w:val="clear" w:color="auto" w:fill="auto"/>
            <w:noWrap/>
            <w:vAlign w:val="center"/>
          </w:tcPr>
          <w:p w14:paraId="675B1D20" w14:textId="6B4FE85C" w:rsidR="00F60183" w:rsidRPr="005228EA" w:rsidRDefault="00F60183" w:rsidP="00834E1F">
            <w:pPr>
              <w:spacing w:line="228" w:lineRule="auto"/>
              <w:ind w:firstLine="0"/>
              <w:jc w:val="center"/>
              <w:rPr>
                <w:sz w:val="24"/>
                <w:szCs w:val="24"/>
              </w:rPr>
            </w:pPr>
            <w:r w:rsidRPr="005228EA">
              <w:rPr>
                <w:sz w:val="24"/>
                <w:szCs w:val="24"/>
              </w:rPr>
              <w:t>727 (100,0)</w:t>
            </w:r>
          </w:p>
        </w:tc>
        <w:tc>
          <w:tcPr>
            <w:tcW w:w="892" w:type="dxa"/>
            <w:vMerge/>
          </w:tcPr>
          <w:p w14:paraId="2D794060" w14:textId="77777777" w:rsidR="00F60183" w:rsidRPr="005228EA" w:rsidRDefault="00F60183" w:rsidP="00E55684">
            <w:pPr>
              <w:ind w:firstLine="0"/>
              <w:rPr>
                <w:sz w:val="24"/>
                <w:szCs w:val="24"/>
              </w:rPr>
            </w:pPr>
          </w:p>
        </w:tc>
      </w:tr>
      <w:tr w:rsidR="001D34B3" w:rsidRPr="005228EA" w14:paraId="1C2FC651" w14:textId="77777777" w:rsidTr="00834E1F">
        <w:trPr>
          <w:trHeight w:val="64"/>
          <w:jc w:val="center"/>
        </w:trPr>
        <w:tc>
          <w:tcPr>
            <w:tcW w:w="2338" w:type="dxa"/>
            <w:vMerge w:val="restart"/>
            <w:shd w:val="clear" w:color="auto" w:fill="auto"/>
            <w:noWrap/>
            <w:hideMark/>
          </w:tcPr>
          <w:p w14:paraId="72CDBF2C" w14:textId="77777777" w:rsidR="00F60183" w:rsidRPr="005228EA" w:rsidRDefault="00F60183" w:rsidP="00834E1F">
            <w:pPr>
              <w:spacing w:line="216" w:lineRule="auto"/>
              <w:ind w:firstLine="0"/>
              <w:rPr>
                <w:rFonts w:eastAsia="Times New Roman"/>
                <w:sz w:val="24"/>
                <w:szCs w:val="24"/>
                <w:lang w:eastAsia="ru-RU"/>
              </w:rPr>
            </w:pPr>
            <w:r w:rsidRPr="005228EA">
              <w:rPr>
                <w:rFonts w:eastAsia="Times New Roman"/>
                <w:sz w:val="24"/>
                <w:szCs w:val="24"/>
                <w:lang w:eastAsia="ru-RU"/>
              </w:rPr>
              <w:t xml:space="preserve">Рабочие часы аптеки/кабинета выдачи лекарств приемлемы для меня </w:t>
            </w:r>
          </w:p>
        </w:tc>
        <w:tc>
          <w:tcPr>
            <w:tcW w:w="2380" w:type="dxa"/>
            <w:shd w:val="clear" w:color="auto" w:fill="auto"/>
            <w:noWrap/>
            <w:hideMark/>
          </w:tcPr>
          <w:p w14:paraId="5A2BFC62" w14:textId="77777777" w:rsidR="00F60183" w:rsidRPr="005228EA" w:rsidRDefault="00F60183" w:rsidP="00834E1F">
            <w:pPr>
              <w:spacing w:line="216" w:lineRule="auto"/>
              <w:ind w:firstLine="0"/>
              <w:rPr>
                <w:sz w:val="24"/>
                <w:szCs w:val="24"/>
              </w:rPr>
            </w:pPr>
            <w:r w:rsidRPr="005228EA">
              <w:rPr>
                <w:sz w:val="24"/>
                <w:szCs w:val="24"/>
              </w:rPr>
              <w:t>Согласен</w:t>
            </w:r>
          </w:p>
        </w:tc>
        <w:tc>
          <w:tcPr>
            <w:tcW w:w="1329" w:type="dxa"/>
            <w:shd w:val="clear" w:color="auto" w:fill="auto"/>
            <w:noWrap/>
            <w:vAlign w:val="center"/>
          </w:tcPr>
          <w:p w14:paraId="647E301D" w14:textId="1A9EC3CE" w:rsidR="00F60183" w:rsidRPr="005228EA" w:rsidRDefault="00F60183" w:rsidP="00834E1F">
            <w:pPr>
              <w:spacing w:line="228" w:lineRule="auto"/>
              <w:ind w:left="-123" w:right="-79" w:firstLine="0"/>
              <w:jc w:val="center"/>
              <w:rPr>
                <w:sz w:val="24"/>
                <w:szCs w:val="24"/>
              </w:rPr>
            </w:pPr>
            <w:r w:rsidRPr="005228EA">
              <w:rPr>
                <w:sz w:val="24"/>
                <w:szCs w:val="24"/>
              </w:rPr>
              <w:t>250 (72,0)</w:t>
            </w:r>
          </w:p>
        </w:tc>
        <w:tc>
          <w:tcPr>
            <w:tcW w:w="1246" w:type="dxa"/>
            <w:shd w:val="clear" w:color="auto" w:fill="auto"/>
            <w:noWrap/>
            <w:vAlign w:val="center"/>
          </w:tcPr>
          <w:p w14:paraId="5808B3AE" w14:textId="2E304058" w:rsidR="00F60183" w:rsidRPr="005228EA" w:rsidRDefault="00F60183" w:rsidP="00834E1F">
            <w:pPr>
              <w:spacing w:line="228" w:lineRule="auto"/>
              <w:ind w:left="-123" w:right="-79" w:firstLine="0"/>
              <w:jc w:val="center"/>
              <w:rPr>
                <w:sz w:val="24"/>
                <w:szCs w:val="24"/>
              </w:rPr>
            </w:pPr>
            <w:r w:rsidRPr="005228EA">
              <w:rPr>
                <w:sz w:val="24"/>
                <w:szCs w:val="24"/>
              </w:rPr>
              <w:t>229 (60,3)</w:t>
            </w:r>
          </w:p>
        </w:tc>
        <w:tc>
          <w:tcPr>
            <w:tcW w:w="1394" w:type="dxa"/>
            <w:shd w:val="clear" w:color="auto" w:fill="auto"/>
            <w:noWrap/>
            <w:vAlign w:val="center"/>
          </w:tcPr>
          <w:p w14:paraId="60E210AC" w14:textId="7391FEF7" w:rsidR="00F60183" w:rsidRPr="005228EA" w:rsidRDefault="00F60183" w:rsidP="00834E1F">
            <w:pPr>
              <w:spacing w:line="228" w:lineRule="auto"/>
              <w:ind w:firstLine="0"/>
              <w:jc w:val="center"/>
              <w:rPr>
                <w:sz w:val="24"/>
                <w:szCs w:val="24"/>
              </w:rPr>
            </w:pPr>
            <w:r w:rsidRPr="005228EA">
              <w:rPr>
                <w:sz w:val="24"/>
                <w:szCs w:val="24"/>
              </w:rPr>
              <w:t>479 (65,9)</w:t>
            </w:r>
          </w:p>
        </w:tc>
        <w:tc>
          <w:tcPr>
            <w:tcW w:w="892" w:type="dxa"/>
            <w:vMerge w:val="restart"/>
          </w:tcPr>
          <w:p w14:paraId="5BA676FE"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19452C00" w14:textId="77777777" w:rsidTr="00834E1F">
        <w:trPr>
          <w:trHeight w:val="64"/>
          <w:jc w:val="center"/>
        </w:trPr>
        <w:tc>
          <w:tcPr>
            <w:tcW w:w="2338" w:type="dxa"/>
            <w:vMerge/>
            <w:shd w:val="clear" w:color="auto" w:fill="auto"/>
            <w:noWrap/>
            <w:hideMark/>
          </w:tcPr>
          <w:p w14:paraId="6FD7D54F"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461F2744" w14:textId="77777777" w:rsidR="00F60183" w:rsidRPr="005228EA" w:rsidRDefault="00F60183" w:rsidP="00834E1F">
            <w:pPr>
              <w:spacing w:line="216"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34324760" w14:textId="57CA83D6" w:rsidR="00F60183" w:rsidRPr="005228EA" w:rsidRDefault="00F60183" w:rsidP="00834E1F">
            <w:pPr>
              <w:spacing w:line="228" w:lineRule="auto"/>
              <w:ind w:left="-123" w:right="-79" w:firstLine="0"/>
              <w:jc w:val="center"/>
              <w:rPr>
                <w:sz w:val="24"/>
                <w:szCs w:val="24"/>
              </w:rPr>
            </w:pPr>
            <w:r w:rsidRPr="005228EA">
              <w:rPr>
                <w:sz w:val="24"/>
                <w:szCs w:val="24"/>
              </w:rPr>
              <w:t>87 (25,1)</w:t>
            </w:r>
          </w:p>
        </w:tc>
        <w:tc>
          <w:tcPr>
            <w:tcW w:w="1246" w:type="dxa"/>
            <w:shd w:val="clear" w:color="auto" w:fill="auto"/>
            <w:noWrap/>
            <w:vAlign w:val="center"/>
          </w:tcPr>
          <w:p w14:paraId="07E90864" w14:textId="505A2AFE" w:rsidR="00F60183" w:rsidRPr="005228EA" w:rsidRDefault="00F60183" w:rsidP="00834E1F">
            <w:pPr>
              <w:spacing w:line="228" w:lineRule="auto"/>
              <w:ind w:left="-123" w:right="-79" w:firstLine="0"/>
              <w:jc w:val="center"/>
              <w:rPr>
                <w:sz w:val="24"/>
                <w:szCs w:val="24"/>
              </w:rPr>
            </w:pPr>
            <w:r w:rsidRPr="005228EA">
              <w:rPr>
                <w:sz w:val="24"/>
                <w:szCs w:val="24"/>
              </w:rPr>
              <w:t>88 (23,2)</w:t>
            </w:r>
          </w:p>
        </w:tc>
        <w:tc>
          <w:tcPr>
            <w:tcW w:w="1394" w:type="dxa"/>
            <w:shd w:val="clear" w:color="auto" w:fill="auto"/>
            <w:noWrap/>
            <w:vAlign w:val="center"/>
          </w:tcPr>
          <w:p w14:paraId="11F3A7FE" w14:textId="42EF3900" w:rsidR="00F60183" w:rsidRPr="005228EA" w:rsidRDefault="00F60183" w:rsidP="00834E1F">
            <w:pPr>
              <w:spacing w:line="228" w:lineRule="auto"/>
              <w:ind w:firstLine="0"/>
              <w:jc w:val="center"/>
              <w:rPr>
                <w:sz w:val="24"/>
                <w:szCs w:val="24"/>
              </w:rPr>
            </w:pPr>
            <w:r w:rsidRPr="005228EA">
              <w:rPr>
                <w:sz w:val="24"/>
                <w:szCs w:val="24"/>
              </w:rPr>
              <w:t>175 (24,1)</w:t>
            </w:r>
          </w:p>
        </w:tc>
        <w:tc>
          <w:tcPr>
            <w:tcW w:w="892" w:type="dxa"/>
            <w:vMerge/>
          </w:tcPr>
          <w:p w14:paraId="4B806F93" w14:textId="77777777" w:rsidR="00F60183" w:rsidRPr="005228EA" w:rsidRDefault="00F60183" w:rsidP="00E55684">
            <w:pPr>
              <w:ind w:firstLine="0"/>
              <w:rPr>
                <w:sz w:val="24"/>
                <w:szCs w:val="24"/>
              </w:rPr>
            </w:pPr>
          </w:p>
        </w:tc>
      </w:tr>
      <w:tr w:rsidR="001D34B3" w:rsidRPr="005228EA" w14:paraId="0246B4D8" w14:textId="77777777" w:rsidTr="00834E1F">
        <w:trPr>
          <w:trHeight w:val="64"/>
          <w:jc w:val="center"/>
        </w:trPr>
        <w:tc>
          <w:tcPr>
            <w:tcW w:w="2338" w:type="dxa"/>
            <w:vMerge/>
            <w:shd w:val="clear" w:color="auto" w:fill="auto"/>
            <w:noWrap/>
            <w:hideMark/>
          </w:tcPr>
          <w:p w14:paraId="0DB5CE6D"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12BCD795" w14:textId="77777777" w:rsidR="00F60183" w:rsidRPr="005228EA" w:rsidRDefault="00F60183" w:rsidP="00834E1F">
            <w:pPr>
              <w:spacing w:line="216" w:lineRule="auto"/>
              <w:ind w:firstLine="0"/>
              <w:rPr>
                <w:sz w:val="24"/>
                <w:szCs w:val="24"/>
              </w:rPr>
            </w:pPr>
            <w:r w:rsidRPr="005228EA">
              <w:rPr>
                <w:sz w:val="24"/>
                <w:szCs w:val="24"/>
              </w:rPr>
              <w:t>Нейтрально</w:t>
            </w:r>
          </w:p>
        </w:tc>
        <w:tc>
          <w:tcPr>
            <w:tcW w:w="1329" w:type="dxa"/>
            <w:shd w:val="clear" w:color="auto" w:fill="auto"/>
            <w:noWrap/>
            <w:vAlign w:val="center"/>
          </w:tcPr>
          <w:p w14:paraId="71A73A81" w14:textId="0F3085F5" w:rsidR="00F60183" w:rsidRPr="005228EA" w:rsidRDefault="00F60183" w:rsidP="00834E1F">
            <w:pPr>
              <w:spacing w:line="228" w:lineRule="auto"/>
              <w:ind w:left="-123" w:right="-79" w:firstLine="0"/>
              <w:jc w:val="center"/>
              <w:rPr>
                <w:sz w:val="24"/>
                <w:szCs w:val="24"/>
              </w:rPr>
            </w:pPr>
            <w:r w:rsidRPr="005228EA">
              <w:rPr>
                <w:sz w:val="24"/>
                <w:szCs w:val="24"/>
              </w:rPr>
              <w:t>7 (2,0)</w:t>
            </w:r>
          </w:p>
        </w:tc>
        <w:tc>
          <w:tcPr>
            <w:tcW w:w="1246" w:type="dxa"/>
            <w:shd w:val="clear" w:color="auto" w:fill="auto"/>
            <w:noWrap/>
            <w:vAlign w:val="center"/>
          </w:tcPr>
          <w:p w14:paraId="377C5CBA" w14:textId="496C0720" w:rsidR="00F60183" w:rsidRPr="005228EA" w:rsidRDefault="00F60183" w:rsidP="00834E1F">
            <w:pPr>
              <w:spacing w:line="228" w:lineRule="auto"/>
              <w:ind w:left="-123" w:right="-79" w:firstLine="0"/>
              <w:jc w:val="center"/>
              <w:rPr>
                <w:b/>
                <w:bCs/>
                <w:sz w:val="24"/>
                <w:szCs w:val="24"/>
              </w:rPr>
            </w:pPr>
            <w:r w:rsidRPr="005228EA">
              <w:rPr>
                <w:sz w:val="24"/>
                <w:szCs w:val="24"/>
              </w:rPr>
              <w:t>3 (,8)</w:t>
            </w:r>
          </w:p>
        </w:tc>
        <w:tc>
          <w:tcPr>
            <w:tcW w:w="1394" w:type="dxa"/>
            <w:shd w:val="clear" w:color="auto" w:fill="auto"/>
            <w:noWrap/>
            <w:vAlign w:val="center"/>
          </w:tcPr>
          <w:p w14:paraId="38FE1AC5" w14:textId="6E6A84CC" w:rsidR="00F60183" w:rsidRPr="005228EA" w:rsidRDefault="00F60183" w:rsidP="00834E1F">
            <w:pPr>
              <w:spacing w:line="228" w:lineRule="auto"/>
              <w:ind w:firstLine="0"/>
              <w:jc w:val="center"/>
              <w:rPr>
                <w:sz w:val="24"/>
                <w:szCs w:val="24"/>
              </w:rPr>
            </w:pPr>
            <w:r w:rsidRPr="005228EA">
              <w:rPr>
                <w:sz w:val="24"/>
                <w:szCs w:val="24"/>
              </w:rPr>
              <w:t>10 (1,4)</w:t>
            </w:r>
          </w:p>
        </w:tc>
        <w:tc>
          <w:tcPr>
            <w:tcW w:w="892" w:type="dxa"/>
            <w:vMerge/>
          </w:tcPr>
          <w:p w14:paraId="0755D12F" w14:textId="77777777" w:rsidR="00F60183" w:rsidRPr="005228EA" w:rsidRDefault="00F60183" w:rsidP="00E55684">
            <w:pPr>
              <w:ind w:firstLine="0"/>
              <w:rPr>
                <w:sz w:val="24"/>
                <w:szCs w:val="24"/>
              </w:rPr>
            </w:pPr>
          </w:p>
        </w:tc>
      </w:tr>
      <w:tr w:rsidR="001D34B3" w:rsidRPr="005228EA" w14:paraId="05F31BED" w14:textId="77777777" w:rsidTr="00834E1F">
        <w:trPr>
          <w:trHeight w:val="64"/>
          <w:jc w:val="center"/>
        </w:trPr>
        <w:tc>
          <w:tcPr>
            <w:tcW w:w="2338" w:type="dxa"/>
            <w:vMerge/>
            <w:shd w:val="clear" w:color="auto" w:fill="auto"/>
            <w:noWrap/>
            <w:hideMark/>
          </w:tcPr>
          <w:p w14:paraId="6D9481DB"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7546A206" w14:textId="77777777" w:rsidR="00F60183" w:rsidRPr="005228EA" w:rsidRDefault="00F60183" w:rsidP="00834E1F">
            <w:pPr>
              <w:spacing w:line="216" w:lineRule="auto"/>
              <w:ind w:firstLine="0"/>
              <w:rPr>
                <w:sz w:val="24"/>
                <w:szCs w:val="24"/>
              </w:rPr>
            </w:pPr>
            <w:r w:rsidRPr="005228EA">
              <w:rPr>
                <w:sz w:val="24"/>
                <w:szCs w:val="24"/>
              </w:rPr>
              <w:t>Не согласен</w:t>
            </w:r>
          </w:p>
        </w:tc>
        <w:tc>
          <w:tcPr>
            <w:tcW w:w="1329" w:type="dxa"/>
            <w:shd w:val="clear" w:color="auto" w:fill="auto"/>
            <w:noWrap/>
            <w:vAlign w:val="center"/>
          </w:tcPr>
          <w:p w14:paraId="31C2AD80" w14:textId="538FB9FB" w:rsidR="00F60183" w:rsidRPr="005228EA" w:rsidRDefault="00F60183" w:rsidP="00834E1F">
            <w:pPr>
              <w:spacing w:line="228" w:lineRule="auto"/>
              <w:ind w:left="-123" w:right="-79" w:firstLine="0"/>
              <w:jc w:val="center"/>
              <w:rPr>
                <w:sz w:val="24"/>
                <w:szCs w:val="24"/>
              </w:rPr>
            </w:pPr>
            <w:r w:rsidRPr="005228EA">
              <w:rPr>
                <w:sz w:val="24"/>
                <w:szCs w:val="24"/>
              </w:rPr>
              <w:t>3 (,9)</w:t>
            </w:r>
          </w:p>
        </w:tc>
        <w:tc>
          <w:tcPr>
            <w:tcW w:w="1246" w:type="dxa"/>
            <w:shd w:val="clear" w:color="auto" w:fill="auto"/>
            <w:noWrap/>
            <w:vAlign w:val="center"/>
          </w:tcPr>
          <w:p w14:paraId="1486E1F1" w14:textId="49F14EE2" w:rsidR="00F60183" w:rsidRPr="005228EA" w:rsidRDefault="00F60183" w:rsidP="00834E1F">
            <w:pPr>
              <w:spacing w:line="228" w:lineRule="auto"/>
              <w:ind w:left="-123" w:right="-79" w:firstLine="0"/>
              <w:jc w:val="center"/>
              <w:rPr>
                <w:b/>
                <w:bCs/>
                <w:sz w:val="24"/>
                <w:szCs w:val="24"/>
              </w:rPr>
            </w:pPr>
            <w:r w:rsidRPr="005228EA">
              <w:rPr>
                <w:sz w:val="24"/>
                <w:szCs w:val="24"/>
              </w:rPr>
              <w:t>60 (15,8)</w:t>
            </w:r>
          </w:p>
        </w:tc>
        <w:tc>
          <w:tcPr>
            <w:tcW w:w="1394" w:type="dxa"/>
            <w:shd w:val="clear" w:color="auto" w:fill="auto"/>
            <w:noWrap/>
            <w:vAlign w:val="center"/>
          </w:tcPr>
          <w:p w14:paraId="1596973F" w14:textId="0775711C" w:rsidR="00F60183" w:rsidRPr="005228EA" w:rsidRDefault="00F60183" w:rsidP="00834E1F">
            <w:pPr>
              <w:spacing w:line="228" w:lineRule="auto"/>
              <w:ind w:firstLine="0"/>
              <w:jc w:val="center"/>
              <w:rPr>
                <w:sz w:val="24"/>
                <w:szCs w:val="24"/>
              </w:rPr>
            </w:pPr>
            <w:r w:rsidRPr="005228EA">
              <w:rPr>
                <w:sz w:val="24"/>
                <w:szCs w:val="24"/>
              </w:rPr>
              <w:t>63 (8,7)</w:t>
            </w:r>
          </w:p>
        </w:tc>
        <w:tc>
          <w:tcPr>
            <w:tcW w:w="892" w:type="dxa"/>
            <w:vMerge/>
          </w:tcPr>
          <w:p w14:paraId="4D35044F" w14:textId="77777777" w:rsidR="00F60183" w:rsidRPr="005228EA" w:rsidRDefault="00F60183" w:rsidP="00E55684">
            <w:pPr>
              <w:ind w:firstLine="0"/>
              <w:rPr>
                <w:sz w:val="24"/>
                <w:szCs w:val="24"/>
              </w:rPr>
            </w:pPr>
          </w:p>
        </w:tc>
      </w:tr>
      <w:tr w:rsidR="001D34B3" w:rsidRPr="005228EA" w14:paraId="0CDCDD13" w14:textId="77777777" w:rsidTr="00834E1F">
        <w:trPr>
          <w:trHeight w:val="64"/>
          <w:jc w:val="center"/>
        </w:trPr>
        <w:tc>
          <w:tcPr>
            <w:tcW w:w="2338" w:type="dxa"/>
            <w:vMerge/>
            <w:shd w:val="clear" w:color="auto" w:fill="auto"/>
            <w:noWrap/>
          </w:tcPr>
          <w:p w14:paraId="5A8302AD"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tcPr>
          <w:p w14:paraId="6F0A8DCC" w14:textId="77777777" w:rsidR="00F60183" w:rsidRPr="005228EA" w:rsidRDefault="00F60183" w:rsidP="00834E1F">
            <w:pPr>
              <w:spacing w:line="216" w:lineRule="auto"/>
              <w:ind w:firstLine="0"/>
              <w:rPr>
                <w:sz w:val="24"/>
                <w:szCs w:val="24"/>
              </w:rPr>
            </w:pPr>
            <w:r w:rsidRPr="005228EA">
              <w:rPr>
                <w:sz w:val="24"/>
                <w:szCs w:val="24"/>
              </w:rPr>
              <w:t>Итого</w:t>
            </w:r>
          </w:p>
        </w:tc>
        <w:tc>
          <w:tcPr>
            <w:tcW w:w="1329" w:type="dxa"/>
            <w:shd w:val="clear" w:color="auto" w:fill="auto"/>
            <w:noWrap/>
            <w:vAlign w:val="center"/>
          </w:tcPr>
          <w:p w14:paraId="02EEBAFB" w14:textId="4BDEB1F1" w:rsidR="00F60183" w:rsidRPr="005228EA" w:rsidRDefault="00F60183" w:rsidP="00834E1F">
            <w:pPr>
              <w:spacing w:line="228" w:lineRule="auto"/>
              <w:ind w:left="-123" w:right="-79" w:firstLine="0"/>
              <w:jc w:val="center"/>
              <w:rPr>
                <w:sz w:val="24"/>
                <w:szCs w:val="24"/>
              </w:rPr>
            </w:pPr>
            <w:r w:rsidRPr="005228EA">
              <w:rPr>
                <w:sz w:val="24"/>
                <w:szCs w:val="24"/>
              </w:rPr>
              <w:t>347 (100,0)</w:t>
            </w:r>
          </w:p>
        </w:tc>
        <w:tc>
          <w:tcPr>
            <w:tcW w:w="1246" w:type="dxa"/>
            <w:shd w:val="clear" w:color="auto" w:fill="auto"/>
            <w:noWrap/>
            <w:vAlign w:val="center"/>
          </w:tcPr>
          <w:p w14:paraId="1B87EA01" w14:textId="024C7356" w:rsidR="00F60183" w:rsidRPr="005228EA" w:rsidRDefault="00F60183" w:rsidP="00834E1F">
            <w:pPr>
              <w:spacing w:line="228" w:lineRule="auto"/>
              <w:ind w:left="-123" w:right="-79" w:firstLine="0"/>
              <w:jc w:val="center"/>
              <w:rPr>
                <w:sz w:val="24"/>
                <w:szCs w:val="24"/>
              </w:rPr>
            </w:pPr>
            <w:r w:rsidRPr="005228EA">
              <w:rPr>
                <w:sz w:val="24"/>
                <w:szCs w:val="24"/>
              </w:rPr>
              <w:t>380 (100,0)</w:t>
            </w:r>
          </w:p>
        </w:tc>
        <w:tc>
          <w:tcPr>
            <w:tcW w:w="1394" w:type="dxa"/>
            <w:shd w:val="clear" w:color="auto" w:fill="auto"/>
            <w:noWrap/>
            <w:vAlign w:val="center"/>
          </w:tcPr>
          <w:p w14:paraId="4828F265" w14:textId="3F810155" w:rsidR="00F60183" w:rsidRPr="005228EA" w:rsidRDefault="00F60183" w:rsidP="00834E1F">
            <w:pPr>
              <w:spacing w:line="228" w:lineRule="auto"/>
              <w:ind w:firstLine="0"/>
              <w:jc w:val="center"/>
              <w:rPr>
                <w:sz w:val="24"/>
                <w:szCs w:val="24"/>
              </w:rPr>
            </w:pPr>
            <w:r w:rsidRPr="005228EA">
              <w:rPr>
                <w:sz w:val="24"/>
                <w:szCs w:val="24"/>
              </w:rPr>
              <w:t>727 (100,0)</w:t>
            </w:r>
          </w:p>
        </w:tc>
        <w:tc>
          <w:tcPr>
            <w:tcW w:w="892" w:type="dxa"/>
            <w:vMerge/>
          </w:tcPr>
          <w:p w14:paraId="65E7E8DA" w14:textId="77777777" w:rsidR="00F60183" w:rsidRPr="005228EA" w:rsidRDefault="00F60183" w:rsidP="00E55684">
            <w:pPr>
              <w:ind w:firstLine="0"/>
              <w:rPr>
                <w:sz w:val="24"/>
                <w:szCs w:val="24"/>
              </w:rPr>
            </w:pPr>
          </w:p>
        </w:tc>
      </w:tr>
      <w:tr w:rsidR="001D34B3" w:rsidRPr="005228EA" w14:paraId="3FED53B0" w14:textId="77777777" w:rsidTr="00834E1F">
        <w:trPr>
          <w:trHeight w:val="64"/>
          <w:jc w:val="center"/>
        </w:trPr>
        <w:tc>
          <w:tcPr>
            <w:tcW w:w="2338" w:type="dxa"/>
            <w:vMerge w:val="restart"/>
            <w:shd w:val="clear" w:color="auto" w:fill="auto"/>
            <w:noWrap/>
            <w:hideMark/>
          </w:tcPr>
          <w:p w14:paraId="1019C845" w14:textId="77777777" w:rsidR="00F60183" w:rsidRPr="005228EA" w:rsidRDefault="00F60183" w:rsidP="00834E1F">
            <w:pPr>
              <w:spacing w:line="216" w:lineRule="auto"/>
              <w:ind w:firstLine="0"/>
              <w:rPr>
                <w:rFonts w:eastAsia="Times New Roman"/>
                <w:sz w:val="24"/>
                <w:szCs w:val="24"/>
                <w:lang w:eastAsia="ru-RU"/>
              </w:rPr>
            </w:pPr>
            <w:r w:rsidRPr="005228EA">
              <w:rPr>
                <w:rFonts w:eastAsia="Times New Roman"/>
                <w:sz w:val="24"/>
                <w:szCs w:val="24"/>
                <w:lang w:eastAsia="ru-RU"/>
              </w:rPr>
              <w:t xml:space="preserve">Врач/фармацевт объяснил мне причину назначения лекарства </w:t>
            </w:r>
          </w:p>
        </w:tc>
        <w:tc>
          <w:tcPr>
            <w:tcW w:w="2380" w:type="dxa"/>
            <w:shd w:val="clear" w:color="auto" w:fill="auto"/>
            <w:noWrap/>
            <w:hideMark/>
          </w:tcPr>
          <w:p w14:paraId="4824B28B" w14:textId="77777777" w:rsidR="00F60183" w:rsidRPr="005228EA" w:rsidRDefault="00F60183" w:rsidP="00834E1F">
            <w:pPr>
              <w:spacing w:line="216" w:lineRule="auto"/>
              <w:ind w:firstLine="0"/>
              <w:rPr>
                <w:sz w:val="24"/>
                <w:szCs w:val="24"/>
              </w:rPr>
            </w:pPr>
            <w:r w:rsidRPr="005228EA">
              <w:rPr>
                <w:sz w:val="24"/>
                <w:szCs w:val="24"/>
              </w:rPr>
              <w:t>Согласен</w:t>
            </w:r>
          </w:p>
        </w:tc>
        <w:tc>
          <w:tcPr>
            <w:tcW w:w="1329" w:type="dxa"/>
            <w:shd w:val="clear" w:color="auto" w:fill="auto"/>
            <w:noWrap/>
            <w:vAlign w:val="center"/>
          </w:tcPr>
          <w:p w14:paraId="42E2502B" w14:textId="395D49A3" w:rsidR="00F60183" w:rsidRPr="005228EA" w:rsidRDefault="00F60183" w:rsidP="00834E1F">
            <w:pPr>
              <w:spacing w:line="228" w:lineRule="auto"/>
              <w:ind w:left="-123" w:right="-79" w:firstLine="0"/>
              <w:jc w:val="center"/>
              <w:rPr>
                <w:sz w:val="24"/>
                <w:szCs w:val="24"/>
              </w:rPr>
            </w:pPr>
            <w:r w:rsidRPr="005228EA">
              <w:rPr>
                <w:sz w:val="24"/>
                <w:szCs w:val="24"/>
              </w:rPr>
              <w:t>242 (69,7)</w:t>
            </w:r>
          </w:p>
        </w:tc>
        <w:tc>
          <w:tcPr>
            <w:tcW w:w="1246" w:type="dxa"/>
            <w:shd w:val="clear" w:color="auto" w:fill="auto"/>
            <w:noWrap/>
            <w:vAlign w:val="center"/>
          </w:tcPr>
          <w:p w14:paraId="7F2A5B02" w14:textId="3F88E881" w:rsidR="00F60183" w:rsidRPr="005228EA" w:rsidRDefault="00F60183" w:rsidP="00834E1F">
            <w:pPr>
              <w:spacing w:line="228" w:lineRule="auto"/>
              <w:ind w:left="-123" w:right="-79" w:firstLine="0"/>
              <w:jc w:val="center"/>
              <w:rPr>
                <w:sz w:val="24"/>
                <w:szCs w:val="24"/>
              </w:rPr>
            </w:pPr>
            <w:r w:rsidRPr="005228EA">
              <w:rPr>
                <w:sz w:val="24"/>
                <w:szCs w:val="24"/>
              </w:rPr>
              <w:t>223 (58,7)</w:t>
            </w:r>
          </w:p>
        </w:tc>
        <w:tc>
          <w:tcPr>
            <w:tcW w:w="1394" w:type="dxa"/>
            <w:shd w:val="clear" w:color="auto" w:fill="auto"/>
            <w:noWrap/>
            <w:vAlign w:val="center"/>
          </w:tcPr>
          <w:p w14:paraId="16F25051" w14:textId="531D02A1" w:rsidR="00F60183" w:rsidRPr="005228EA" w:rsidRDefault="00F60183" w:rsidP="00834E1F">
            <w:pPr>
              <w:spacing w:line="228" w:lineRule="auto"/>
              <w:ind w:firstLine="0"/>
              <w:jc w:val="center"/>
              <w:rPr>
                <w:sz w:val="24"/>
                <w:szCs w:val="24"/>
              </w:rPr>
            </w:pPr>
            <w:r w:rsidRPr="005228EA">
              <w:rPr>
                <w:sz w:val="24"/>
                <w:szCs w:val="24"/>
              </w:rPr>
              <w:t>465 (64,0)</w:t>
            </w:r>
          </w:p>
        </w:tc>
        <w:tc>
          <w:tcPr>
            <w:tcW w:w="892" w:type="dxa"/>
            <w:vMerge w:val="restart"/>
          </w:tcPr>
          <w:p w14:paraId="68FFFF2D"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76AFBA32" w14:textId="77777777" w:rsidTr="00834E1F">
        <w:trPr>
          <w:trHeight w:val="64"/>
          <w:jc w:val="center"/>
        </w:trPr>
        <w:tc>
          <w:tcPr>
            <w:tcW w:w="2338" w:type="dxa"/>
            <w:vMerge/>
            <w:shd w:val="clear" w:color="auto" w:fill="auto"/>
            <w:noWrap/>
            <w:hideMark/>
          </w:tcPr>
          <w:p w14:paraId="0EB067D3"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208BB7CF" w14:textId="77777777" w:rsidR="00F60183" w:rsidRPr="005228EA" w:rsidRDefault="00F60183" w:rsidP="00834E1F">
            <w:pPr>
              <w:spacing w:line="216"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2B1755D8" w14:textId="4ADEB8F2" w:rsidR="00F60183" w:rsidRPr="005228EA" w:rsidRDefault="00F60183" w:rsidP="00834E1F">
            <w:pPr>
              <w:spacing w:line="228" w:lineRule="auto"/>
              <w:ind w:left="-123" w:right="-79" w:firstLine="0"/>
              <w:jc w:val="center"/>
              <w:rPr>
                <w:sz w:val="24"/>
                <w:szCs w:val="24"/>
              </w:rPr>
            </w:pPr>
            <w:r w:rsidRPr="005228EA">
              <w:rPr>
                <w:sz w:val="24"/>
                <w:szCs w:val="24"/>
              </w:rPr>
              <w:t>84 (24,2)</w:t>
            </w:r>
          </w:p>
        </w:tc>
        <w:tc>
          <w:tcPr>
            <w:tcW w:w="1246" w:type="dxa"/>
            <w:shd w:val="clear" w:color="auto" w:fill="auto"/>
            <w:noWrap/>
            <w:vAlign w:val="center"/>
          </w:tcPr>
          <w:p w14:paraId="39450A8C" w14:textId="4F490670" w:rsidR="00F60183" w:rsidRPr="005228EA" w:rsidRDefault="00F60183" w:rsidP="00834E1F">
            <w:pPr>
              <w:spacing w:line="228" w:lineRule="auto"/>
              <w:ind w:left="-123" w:right="-79" w:firstLine="0"/>
              <w:jc w:val="center"/>
              <w:rPr>
                <w:sz w:val="24"/>
                <w:szCs w:val="24"/>
              </w:rPr>
            </w:pPr>
            <w:r w:rsidRPr="005228EA">
              <w:rPr>
                <w:sz w:val="24"/>
                <w:szCs w:val="24"/>
              </w:rPr>
              <w:t>69 (18,2)</w:t>
            </w:r>
          </w:p>
        </w:tc>
        <w:tc>
          <w:tcPr>
            <w:tcW w:w="1394" w:type="dxa"/>
            <w:shd w:val="clear" w:color="auto" w:fill="auto"/>
            <w:noWrap/>
            <w:vAlign w:val="center"/>
          </w:tcPr>
          <w:p w14:paraId="28B276DA" w14:textId="1AFAB1C8" w:rsidR="00F60183" w:rsidRPr="005228EA" w:rsidRDefault="00F60183" w:rsidP="00834E1F">
            <w:pPr>
              <w:spacing w:line="228" w:lineRule="auto"/>
              <w:ind w:firstLine="0"/>
              <w:jc w:val="center"/>
              <w:rPr>
                <w:sz w:val="24"/>
                <w:szCs w:val="24"/>
              </w:rPr>
            </w:pPr>
            <w:r w:rsidRPr="005228EA">
              <w:rPr>
                <w:sz w:val="24"/>
                <w:szCs w:val="24"/>
              </w:rPr>
              <w:t>153 (21,0)</w:t>
            </w:r>
          </w:p>
        </w:tc>
        <w:tc>
          <w:tcPr>
            <w:tcW w:w="892" w:type="dxa"/>
            <w:vMerge/>
          </w:tcPr>
          <w:p w14:paraId="61864270" w14:textId="77777777" w:rsidR="00F60183" w:rsidRPr="005228EA" w:rsidRDefault="00F60183" w:rsidP="00E55684">
            <w:pPr>
              <w:ind w:firstLine="0"/>
              <w:rPr>
                <w:sz w:val="24"/>
                <w:szCs w:val="24"/>
              </w:rPr>
            </w:pPr>
          </w:p>
        </w:tc>
      </w:tr>
      <w:tr w:rsidR="001D34B3" w:rsidRPr="005228EA" w14:paraId="5731B0D7" w14:textId="77777777" w:rsidTr="00834E1F">
        <w:trPr>
          <w:trHeight w:val="64"/>
          <w:jc w:val="center"/>
        </w:trPr>
        <w:tc>
          <w:tcPr>
            <w:tcW w:w="2338" w:type="dxa"/>
            <w:vMerge/>
            <w:shd w:val="clear" w:color="auto" w:fill="auto"/>
            <w:noWrap/>
            <w:hideMark/>
          </w:tcPr>
          <w:p w14:paraId="4E870580"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2CEAEAB9" w14:textId="77777777" w:rsidR="00F60183" w:rsidRPr="005228EA" w:rsidRDefault="00F60183" w:rsidP="00834E1F">
            <w:pPr>
              <w:spacing w:line="216" w:lineRule="auto"/>
              <w:ind w:firstLine="0"/>
              <w:rPr>
                <w:sz w:val="24"/>
                <w:szCs w:val="24"/>
              </w:rPr>
            </w:pPr>
            <w:r w:rsidRPr="005228EA">
              <w:rPr>
                <w:sz w:val="24"/>
                <w:szCs w:val="24"/>
              </w:rPr>
              <w:t>Нейтрально</w:t>
            </w:r>
          </w:p>
        </w:tc>
        <w:tc>
          <w:tcPr>
            <w:tcW w:w="1329" w:type="dxa"/>
            <w:shd w:val="clear" w:color="auto" w:fill="auto"/>
            <w:noWrap/>
            <w:vAlign w:val="center"/>
          </w:tcPr>
          <w:p w14:paraId="4B3B9246" w14:textId="5D6A07BC" w:rsidR="00F60183" w:rsidRPr="005228EA" w:rsidRDefault="00F60183" w:rsidP="00834E1F">
            <w:pPr>
              <w:spacing w:line="228" w:lineRule="auto"/>
              <w:ind w:left="-123" w:right="-79" w:firstLine="0"/>
              <w:jc w:val="center"/>
              <w:rPr>
                <w:sz w:val="24"/>
                <w:szCs w:val="24"/>
              </w:rPr>
            </w:pPr>
            <w:r w:rsidRPr="005228EA">
              <w:rPr>
                <w:sz w:val="24"/>
                <w:szCs w:val="24"/>
              </w:rPr>
              <w:t>14 (4,0)</w:t>
            </w:r>
          </w:p>
        </w:tc>
        <w:tc>
          <w:tcPr>
            <w:tcW w:w="1246" w:type="dxa"/>
            <w:shd w:val="clear" w:color="auto" w:fill="auto"/>
            <w:noWrap/>
            <w:vAlign w:val="center"/>
          </w:tcPr>
          <w:p w14:paraId="476763D1" w14:textId="2AD883E7" w:rsidR="00F60183" w:rsidRPr="005228EA" w:rsidRDefault="00F60183" w:rsidP="00834E1F">
            <w:pPr>
              <w:spacing w:line="228" w:lineRule="auto"/>
              <w:ind w:left="-123" w:right="-79" w:firstLine="0"/>
              <w:jc w:val="center"/>
              <w:rPr>
                <w:sz w:val="24"/>
                <w:szCs w:val="24"/>
              </w:rPr>
            </w:pPr>
            <w:r w:rsidRPr="005228EA">
              <w:rPr>
                <w:sz w:val="24"/>
                <w:szCs w:val="24"/>
              </w:rPr>
              <w:t>20 (5,3)</w:t>
            </w:r>
          </w:p>
        </w:tc>
        <w:tc>
          <w:tcPr>
            <w:tcW w:w="1394" w:type="dxa"/>
            <w:shd w:val="clear" w:color="auto" w:fill="auto"/>
            <w:noWrap/>
            <w:vAlign w:val="center"/>
          </w:tcPr>
          <w:p w14:paraId="646D2157" w14:textId="1E831096" w:rsidR="00F60183" w:rsidRPr="005228EA" w:rsidRDefault="00F60183" w:rsidP="00834E1F">
            <w:pPr>
              <w:spacing w:line="228" w:lineRule="auto"/>
              <w:ind w:firstLine="0"/>
              <w:jc w:val="center"/>
              <w:rPr>
                <w:sz w:val="24"/>
                <w:szCs w:val="24"/>
              </w:rPr>
            </w:pPr>
            <w:r w:rsidRPr="005228EA">
              <w:rPr>
                <w:sz w:val="24"/>
                <w:szCs w:val="24"/>
              </w:rPr>
              <w:t>34 (4,7)</w:t>
            </w:r>
          </w:p>
        </w:tc>
        <w:tc>
          <w:tcPr>
            <w:tcW w:w="892" w:type="dxa"/>
            <w:vMerge/>
          </w:tcPr>
          <w:p w14:paraId="49A4ED55" w14:textId="77777777" w:rsidR="00F60183" w:rsidRPr="005228EA" w:rsidRDefault="00F60183" w:rsidP="00E55684">
            <w:pPr>
              <w:ind w:firstLine="0"/>
              <w:rPr>
                <w:sz w:val="24"/>
                <w:szCs w:val="24"/>
              </w:rPr>
            </w:pPr>
          </w:p>
        </w:tc>
      </w:tr>
      <w:tr w:rsidR="001D34B3" w:rsidRPr="005228EA" w14:paraId="11E04DA3" w14:textId="77777777" w:rsidTr="00834E1F">
        <w:trPr>
          <w:trHeight w:val="64"/>
          <w:jc w:val="center"/>
        </w:trPr>
        <w:tc>
          <w:tcPr>
            <w:tcW w:w="2338" w:type="dxa"/>
            <w:vMerge/>
            <w:shd w:val="clear" w:color="auto" w:fill="auto"/>
            <w:noWrap/>
            <w:hideMark/>
          </w:tcPr>
          <w:p w14:paraId="285A1594"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22FA90B4" w14:textId="77777777" w:rsidR="00F60183" w:rsidRPr="005228EA" w:rsidRDefault="00F60183" w:rsidP="00834E1F">
            <w:pPr>
              <w:spacing w:line="216" w:lineRule="auto"/>
              <w:ind w:firstLine="0"/>
              <w:rPr>
                <w:sz w:val="24"/>
                <w:szCs w:val="24"/>
              </w:rPr>
            </w:pPr>
            <w:r w:rsidRPr="005228EA">
              <w:rPr>
                <w:sz w:val="24"/>
                <w:szCs w:val="24"/>
              </w:rPr>
              <w:t>Не согласен</w:t>
            </w:r>
          </w:p>
        </w:tc>
        <w:tc>
          <w:tcPr>
            <w:tcW w:w="1329" w:type="dxa"/>
            <w:shd w:val="clear" w:color="auto" w:fill="auto"/>
            <w:noWrap/>
            <w:vAlign w:val="center"/>
          </w:tcPr>
          <w:p w14:paraId="018E1D3D" w14:textId="47B79FBF" w:rsidR="00F60183" w:rsidRPr="005228EA" w:rsidRDefault="00F60183" w:rsidP="00834E1F">
            <w:pPr>
              <w:spacing w:line="228" w:lineRule="auto"/>
              <w:ind w:left="-123" w:right="-79" w:firstLine="0"/>
              <w:jc w:val="center"/>
              <w:rPr>
                <w:sz w:val="24"/>
                <w:szCs w:val="24"/>
              </w:rPr>
            </w:pPr>
            <w:r w:rsidRPr="005228EA">
              <w:rPr>
                <w:sz w:val="24"/>
                <w:szCs w:val="24"/>
              </w:rPr>
              <w:t>3 (,9)</w:t>
            </w:r>
          </w:p>
        </w:tc>
        <w:tc>
          <w:tcPr>
            <w:tcW w:w="1246" w:type="dxa"/>
            <w:shd w:val="clear" w:color="auto" w:fill="auto"/>
            <w:noWrap/>
            <w:vAlign w:val="center"/>
          </w:tcPr>
          <w:p w14:paraId="44046A74" w14:textId="5175AF72" w:rsidR="00F60183" w:rsidRPr="005228EA" w:rsidRDefault="00F60183" w:rsidP="00834E1F">
            <w:pPr>
              <w:spacing w:line="228" w:lineRule="auto"/>
              <w:ind w:left="-123" w:right="-79" w:firstLine="0"/>
              <w:jc w:val="center"/>
              <w:rPr>
                <w:b/>
                <w:bCs/>
                <w:sz w:val="24"/>
                <w:szCs w:val="24"/>
              </w:rPr>
            </w:pPr>
            <w:r w:rsidRPr="005228EA">
              <w:rPr>
                <w:sz w:val="24"/>
                <w:szCs w:val="24"/>
              </w:rPr>
              <w:t>68 (17,9)</w:t>
            </w:r>
          </w:p>
        </w:tc>
        <w:tc>
          <w:tcPr>
            <w:tcW w:w="1394" w:type="dxa"/>
            <w:shd w:val="clear" w:color="auto" w:fill="auto"/>
            <w:noWrap/>
            <w:vAlign w:val="center"/>
          </w:tcPr>
          <w:p w14:paraId="7874ADF1" w14:textId="2520168C" w:rsidR="00F60183" w:rsidRPr="005228EA" w:rsidRDefault="00F60183" w:rsidP="00834E1F">
            <w:pPr>
              <w:spacing w:line="228" w:lineRule="auto"/>
              <w:ind w:firstLine="0"/>
              <w:jc w:val="center"/>
              <w:rPr>
                <w:sz w:val="24"/>
                <w:szCs w:val="24"/>
              </w:rPr>
            </w:pPr>
            <w:r w:rsidRPr="005228EA">
              <w:rPr>
                <w:sz w:val="24"/>
                <w:szCs w:val="24"/>
              </w:rPr>
              <w:t>71 (9,8)</w:t>
            </w:r>
          </w:p>
        </w:tc>
        <w:tc>
          <w:tcPr>
            <w:tcW w:w="892" w:type="dxa"/>
            <w:vMerge/>
          </w:tcPr>
          <w:p w14:paraId="2F41FEFF" w14:textId="77777777" w:rsidR="00F60183" w:rsidRPr="005228EA" w:rsidRDefault="00F60183" w:rsidP="00E55684">
            <w:pPr>
              <w:ind w:firstLine="0"/>
              <w:rPr>
                <w:sz w:val="24"/>
                <w:szCs w:val="24"/>
              </w:rPr>
            </w:pPr>
          </w:p>
        </w:tc>
      </w:tr>
      <w:tr w:rsidR="001D34B3" w:rsidRPr="005228EA" w14:paraId="2813A061" w14:textId="77777777" w:rsidTr="005228EA">
        <w:trPr>
          <w:trHeight w:val="288"/>
          <w:jc w:val="center"/>
        </w:trPr>
        <w:tc>
          <w:tcPr>
            <w:tcW w:w="2338" w:type="dxa"/>
            <w:vMerge/>
            <w:shd w:val="clear" w:color="auto" w:fill="auto"/>
            <w:noWrap/>
            <w:hideMark/>
          </w:tcPr>
          <w:p w14:paraId="650F2740" w14:textId="77777777" w:rsidR="00F60183" w:rsidRPr="005228EA" w:rsidRDefault="00F60183" w:rsidP="00834E1F">
            <w:pPr>
              <w:spacing w:line="216" w:lineRule="auto"/>
              <w:ind w:firstLine="0"/>
              <w:rPr>
                <w:rFonts w:eastAsia="Times New Roman"/>
                <w:sz w:val="24"/>
                <w:szCs w:val="24"/>
                <w:lang w:eastAsia="ru-RU"/>
              </w:rPr>
            </w:pPr>
          </w:p>
        </w:tc>
        <w:tc>
          <w:tcPr>
            <w:tcW w:w="2380" w:type="dxa"/>
            <w:shd w:val="clear" w:color="auto" w:fill="auto"/>
            <w:noWrap/>
            <w:hideMark/>
          </w:tcPr>
          <w:p w14:paraId="1161B591" w14:textId="77777777" w:rsidR="00F60183" w:rsidRPr="005228EA" w:rsidRDefault="00F60183" w:rsidP="00834E1F">
            <w:pPr>
              <w:spacing w:line="216" w:lineRule="auto"/>
              <w:ind w:firstLine="0"/>
              <w:rPr>
                <w:sz w:val="24"/>
                <w:szCs w:val="24"/>
              </w:rPr>
            </w:pPr>
            <w:r w:rsidRPr="005228EA">
              <w:rPr>
                <w:sz w:val="24"/>
                <w:szCs w:val="24"/>
              </w:rPr>
              <w:t>Полностью не согласен</w:t>
            </w:r>
          </w:p>
        </w:tc>
        <w:tc>
          <w:tcPr>
            <w:tcW w:w="1329" w:type="dxa"/>
            <w:shd w:val="clear" w:color="auto" w:fill="auto"/>
            <w:noWrap/>
            <w:vAlign w:val="center"/>
          </w:tcPr>
          <w:p w14:paraId="6C7F440E" w14:textId="6A78442A" w:rsidR="00F60183" w:rsidRPr="005228EA" w:rsidRDefault="00F60183" w:rsidP="00834E1F">
            <w:pPr>
              <w:spacing w:line="228" w:lineRule="auto"/>
              <w:ind w:left="-123" w:right="-79" w:firstLine="0"/>
              <w:jc w:val="center"/>
              <w:rPr>
                <w:sz w:val="24"/>
                <w:szCs w:val="24"/>
              </w:rPr>
            </w:pPr>
            <w:r w:rsidRPr="005228EA">
              <w:rPr>
                <w:sz w:val="24"/>
                <w:szCs w:val="24"/>
              </w:rPr>
              <w:t>4 (1,2)</w:t>
            </w:r>
          </w:p>
        </w:tc>
        <w:tc>
          <w:tcPr>
            <w:tcW w:w="1246" w:type="dxa"/>
            <w:shd w:val="clear" w:color="auto" w:fill="auto"/>
            <w:noWrap/>
            <w:vAlign w:val="center"/>
          </w:tcPr>
          <w:p w14:paraId="6962B8C1" w14:textId="485B39E2" w:rsidR="00F60183" w:rsidRPr="005228EA" w:rsidRDefault="00F60183" w:rsidP="00834E1F">
            <w:pPr>
              <w:spacing w:line="228" w:lineRule="auto"/>
              <w:ind w:left="-123" w:right="-79" w:firstLine="0"/>
              <w:jc w:val="center"/>
              <w:rPr>
                <w:b/>
                <w:bCs/>
                <w:sz w:val="24"/>
                <w:szCs w:val="24"/>
              </w:rPr>
            </w:pPr>
          </w:p>
        </w:tc>
        <w:tc>
          <w:tcPr>
            <w:tcW w:w="1394" w:type="dxa"/>
            <w:shd w:val="clear" w:color="auto" w:fill="auto"/>
            <w:noWrap/>
            <w:vAlign w:val="center"/>
          </w:tcPr>
          <w:p w14:paraId="0B56C512" w14:textId="298CBC5B" w:rsidR="00F60183" w:rsidRPr="005228EA" w:rsidRDefault="00F60183" w:rsidP="00834E1F">
            <w:pPr>
              <w:spacing w:line="228" w:lineRule="auto"/>
              <w:ind w:firstLine="0"/>
              <w:jc w:val="center"/>
              <w:rPr>
                <w:sz w:val="24"/>
                <w:szCs w:val="24"/>
              </w:rPr>
            </w:pPr>
            <w:r w:rsidRPr="005228EA">
              <w:rPr>
                <w:sz w:val="24"/>
                <w:szCs w:val="24"/>
              </w:rPr>
              <w:t>4 (,6)</w:t>
            </w:r>
          </w:p>
        </w:tc>
        <w:tc>
          <w:tcPr>
            <w:tcW w:w="892" w:type="dxa"/>
            <w:vMerge/>
          </w:tcPr>
          <w:p w14:paraId="1AD2E7CF" w14:textId="77777777" w:rsidR="00F60183" w:rsidRPr="005228EA" w:rsidRDefault="00F60183" w:rsidP="00E55684">
            <w:pPr>
              <w:ind w:firstLine="0"/>
              <w:rPr>
                <w:sz w:val="24"/>
                <w:szCs w:val="24"/>
              </w:rPr>
            </w:pPr>
          </w:p>
        </w:tc>
      </w:tr>
      <w:tr w:rsidR="001D34B3" w:rsidRPr="005228EA" w14:paraId="57DD44FB" w14:textId="77777777" w:rsidTr="00834E1F">
        <w:trPr>
          <w:trHeight w:val="64"/>
          <w:jc w:val="center"/>
        </w:trPr>
        <w:tc>
          <w:tcPr>
            <w:tcW w:w="2338" w:type="dxa"/>
            <w:vMerge/>
            <w:shd w:val="clear" w:color="auto" w:fill="auto"/>
            <w:noWrap/>
          </w:tcPr>
          <w:p w14:paraId="13FC7B36"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tcPr>
          <w:p w14:paraId="580F9584" w14:textId="77777777" w:rsidR="00F60183" w:rsidRPr="005228EA" w:rsidRDefault="00F60183" w:rsidP="00834E1F">
            <w:pPr>
              <w:spacing w:line="228" w:lineRule="auto"/>
              <w:ind w:firstLine="0"/>
              <w:rPr>
                <w:sz w:val="24"/>
                <w:szCs w:val="24"/>
              </w:rPr>
            </w:pPr>
            <w:r w:rsidRPr="005228EA">
              <w:rPr>
                <w:sz w:val="24"/>
                <w:szCs w:val="24"/>
              </w:rPr>
              <w:t>Итого</w:t>
            </w:r>
          </w:p>
        </w:tc>
        <w:tc>
          <w:tcPr>
            <w:tcW w:w="1329" w:type="dxa"/>
            <w:shd w:val="clear" w:color="auto" w:fill="auto"/>
            <w:noWrap/>
            <w:vAlign w:val="center"/>
          </w:tcPr>
          <w:p w14:paraId="68E7CD0E" w14:textId="486FA982" w:rsidR="00F60183" w:rsidRPr="005228EA" w:rsidRDefault="00F60183" w:rsidP="00834E1F">
            <w:pPr>
              <w:spacing w:line="228" w:lineRule="auto"/>
              <w:ind w:left="-123" w:right="-79" w:firstLine="0"/>
              <w:jc w:val="center"/>
              <w:rPr>
                <w:sz w:val="24"/>
                <w:szCs w:val="24"/>
              </w:rPr>
            </w:pPr>
            <w:r w:rsidRPr="005228EA">
              <w:rPr>
                <w:sz w:val="24"/>
                <w:szCs w:val="24"/>
              </w:rPr>
              <w:t>347 (100,0)</w:t>
            </w:r>
          </w:p>
        </w:tc>
        <w:tc>
          <w:tcPr>
            <w:tcW w:w="1246" w:type="dxa"/>
            <w:shd w:val="clear" w:color="auto" w:fill="auto"/>
            <w:noWrap/>
            <w:vAlign w:val="center"/>
          </w:tcPr>
          <w:p w14:paraId="1FB285B4" w14:textId="27DECDDF" w:rsidR="00F60183" w:rsidRPr="005228EA" w:rsidRDefault="00F60183" w:rsidP="00834E1F">
            <w:pPr>
              <w:spacing w:line="228" w:lineRule="auto"/>
              <w:ind w:left="-123" w:right="-79" w:firstLine="0"/>
              <w:jc w:val="center"/>
              <w:rPr>
                <w:sz w:val="24"/>
                <w:szCs w:val="24"/>
              </w:rPr>
            </w:pPr>
            <w:r w:rsidRPr="005228EA">
              <w:rPr>
                <w:sz w:val="24"/>
                <w:szCs w:val="24"/>
              </w:rPr>
              <w:t>380 (100,0)</w:t>
            </w:r>
          </w:p>
        </w:tc>
        <w:tc>
          <w:tcPr>
            <w:tcW w:w="1394" w:type="dxa"/>
            <w:shd w:val="clear" w:color="auto" w:fill="auto"/>
            <w:noWrap/>
            <w:vAlign w:val="center"/>
          </w:tcPr>
          <w:p w14:paraId="1EC00849" w14:textId="1722A875" w:rsidR="00F60183" w:rsidRPr="005228EA" w:rsidRDefault="00F60183" w:rsidP="00834E1F">
            <w:pPr>
              <w:spacing w:line="228" w:lineRule="auto"/>
              <w:ind w:firstLine="0"/>
              <w:jc w:val="center"/>
              <w:rPr>
                <w:sz w:val="24"/>
                <w:szCs w:val="24"/>
              </w:rPr>
            </w:pPr>
            <w:r w:rsidRPr="005228EA">
              <w:rPr>
                <w:sz w:val="24"/>
                <w:szCs w:val="24"/>
              </w:rPr>
              <w:t>727 (100,0)</w:t>
            </w:r>
          </w:p>
        </w:tc>
        <w:tc>
          <w:tcPr>
            <w:tcW w:w="892" w:type="dxa"/>
            <w:vMerge/>
          </w:tcPr>
          <w:p w14:paraId="480A8D58" w14:textId="77777777" w:rsidR="00F60183" w:rsidRPr="005228EA" w:rsidRDefault="00F60183" w:rsidP="00E55684">
            <w:pPr>
              <w:ind w:firstLine="0"/>
              <w:rPr>
                <w:sz w:val="24"/>
                <w:szCs w:val="24"/>
              </w:rPr>
            </w:pPr>
          </w:p>
        </w:tc>
      </w:tr>
      <w:tr w:rsidR="001D34B3" w:rsidRPr="005228EA" w14:paraId="65FB2028" w14:textId="77777777" w:rsidTr="00834E1F">
        <w:trPr>
          <w:trHeight w:val="64"/>
          <w:jc w:val="center"/>
        </w:trPr>
        <w:tc>
          <w:tcPr>
            <w:tcW w:w="2338" w:type="dxa"/>
            <w:vMerge w:val="restart"/>
            <w:shd w:val="clear" w:color="auto" w:fill="auto"/>
            <w:noWrap/>
            <w:hideMark/>
          </w:tcPr>
          <w:p w14:paraId="5EAC2D1E" w14:textId="77777777" w:rsidR="00777328" w:rsidRPr="005228EA" w:rsidRDefault="00777328" w:rsidP="00E55684">
            <w:pPr>
              <w:ind w:firstLine="0"/>
              <w:rPr>
                <w:rFonts w:eastAsia="Times New Roman"/>
                <w:sz w:val="24"/>
                <w:szCs w:val="24"/>
                <w:lang w:eastAsia="ru-RU"/>
              </w:rPr>
            </w:pPr>
            <w:r w:rsidRPr="005228EA">
              <w:rPr>
                <w:rFonts w:eastAsia="Times New Roman"/>
                <w:sz w:val="24"/>
                <w:szCs w:val="24"/>
                <w:lang w:eastAsia="ru-RU"/>
              </w:rPr>
              <w:t xml:space="preserve">Врач/фармацевт объяснил как, когда и в каких дозах принимать лекарства </w:t>
            </w:r>
          </w:p>
        </w:tc>
        <w:tc>
          <w:tcPr>
            <w:tcW w:w="2380" w:type="dxa"/>
            <w:shd w:val="clear" w:color="auto" w:fill="auto"/>
            <w:noWrap/>
            <w:hideMark/>
          </w:tcPr>
          <w:p w14:paraId="0E4BD33C" w14:textId="77777777" w:rsidR="00777328" w:rsidRPr="005228EA" w:rsidRDefault="00777328" w:rsidP="00834E1F">
            <w:pPr>
              <w:spacing w:line="228" w:lineRule="auto"/>
              <w:ind w:firstLine="0"/>
              <w:rPr>
                <w:sz w:val="24"/>
                <w:szCs w:val="24"/>
              </w:rPr>
            </w:pPr>
            <w:r w:rsidRPr="005228EA">
              <w:rPr>
                <w:sz w:val="24"/>
                <w:szCs w:val="24"/>
              </w:rPr>
              <w:t>Согласен</w:t>
            </w:r>
          </w:p>
        </w:tc>
        <w:tc>
          <w:tcPr>
            <w:tcW w:w="1329" w:type="dxa"/>
            <w:shd w:val="clear" w:color="auto" w:fill="auto"/>
            <w:noWrap/>
            <w:vAlign w:val="center"/>
          </w:tcPr>
          <w:p w14:paraId="0DF35787" w14:textId="7EC6CDB1" w:rsidR="00777328" w:rsidRPr="005228EA" w:rsidRDefault="00777328" w:rsidP="00834E1F">
            <w:pPr>
              <w:spacing w:line="228" w:lineRule="auto"/>
              <w:ind w:firstLine="0"/>
              <w:jc w:val="center"/>
              <w:rPr>
                <w:sz w:val="24"/>
                <w:szCs w:val="24"/>
              </w:rPr>
            </w:pPr>
            <w:r w:rsidRPr="005228EA">
              <w:rPr>
                <w:sz w:val="24"/>
                <w:szCs w:val="24"/>
              </w:rPr>
              <w:t>208 (59,9)</w:t>
            </w:r>
          </w:p>
        </w:tc>
        <w:tc>
          <w:tcPr>
            <w:tcW w:w="1246" w:type="dxa"/>
            <w:shd w:val="clear" w:color="auto" w:fill="auto"/>
            <w:noWrap/>
            <w:vAlign w:val="center"/>
          </w:tcPr>
          <w:p w14:paraId="4B718865" w14:textId="513636BD" w:rsidR="00777328" w:rsidRPr="005228EA" w:rsidRDefault="00777328" w:rsidP="00834E1F">
            <w:pPr>
              <w:spacing w:line="228" w:lineRule="auto"/>
              <w:ind w:firstLine="0"/>
              <w:jc w:val="center"/>
              <w:rPr>
                <w:sz w:val="24"/>
                <w:szCs w:val="24"/>
              </w:rPr>
            </w:pPr>
            <w:r w:rsidRPr="005228EA">
              <w:rPr>
                <w:sz w:val="24"/>
                <w:szCs w:val="24"/>
              </w:rPr>
              <w:t>229 (60,3)</w:t>
            </w:r>
          </w:p>
        </w:tc>
        <w:tc>
          <w:tcPr>
            <w:tcW w:w="1394" w:type="dxa"/>
            <w:shd w:val="clear" w:color="auto" w:fill="auto"/>
            <w:noWrap/>
            <w:vAlign w:val="center"/>
          </w:tcPr>
          <w:p w14:paraId="5D8A66ED" w14:textId="27A5493A" w:rsidR="00777328" w:rsidRPr="005228EA" w:rsidRDefault="00777328" w:rsidP="00834E1F">
            <w:pPr>
              <w:spacing w:line="228" w:lineRule="auto"/>
              <w:ind w:firstLine="0"/>
              <w:jc w:val="center"/>
              <w:rPr>
                <w:sz w:val="24"/>
                <w:szCs w:val="24"/>
              </w:rPr>
            </w:pPr>
            <w:r w:rsidRPr="005228EA">
              <w:rPr>
                <w:sz w:val="24"/>
                <w:szCs w:val="24"/>
              </w:rPr>
              <w:t>437 (60,1)</w:t>
            </w:r>
          </w:p>
        </w:tc>
        <w:tc>
          <w:tcPr>
            <w:tcW w:w="892" w:type="dxa"/>
            <w:vMerge w:val="restart"/>
          </w:tcPr>
          <w:p w14:paraId="219B82F1" w14:textId="77777777" w:rsidR="00777328" w:rsidRPr="005228EA" w:rsidRDefault="00777328"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0A0C5DE2" w14:textId="77777777" w:rsidTr="00834E1F">
        <w:trPr>
          <w:trHeight w:val="64"/>
          <w:jc w:val="center"/>
        </w:trPr>
        <w:tc>
          <w:tcPr>
            <w:tcW w:w="2338" w:type="dxa"/>
            <w:vMerge/>
            <w:shd w:val="clear" w:color="auto" w:fill="auto"/>
            <w:noWrap/>
            <w:hideMark/>
          </w:tcPr>
          <w:p w14:paraId="6E0D78BE" w14:textId="77777777" w:rsidR="00777328" w:rsidRPr="005228EA" w:rsidRDefault="00777328" w:rsidP="00E55684">
            <w:pPr>
              <w:ind w:firstLine="0"/>
              <w:rPr>
                <w:rFonts w:eastAsia="Times New Roman"/>
                <w:sz w:val="24"/>
                <w:szCs w:val="24"/>
                <w:lang w:eastAsia="ru-RU"/>
              </w:rPr>
            </w:pPr>
          </w:p>
        </w:tc>
        <w:tc>
          <w:tcPr>
            <w:tcW w:w="2380" w:type="dxa"/>
            <w:shd w:val="clear" w:color="auto" w:fill="auto"/>
            <w:noWrap/>
            <w:hideMark/>
          </w:tcPr>
          <w:p w14:paraId="15DE058A" w14:textId="77777777" w:rsidR="00777328" w:rsidRPr="005228EA" w:rsidRDefault="00777328" w:rsidP="00834E1F">
            <w:pPr>
              <w:spacing w:line="228"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018743FF" w14:textId="2BCE0DF7" w:rsidR="00777328" w:rsidRPr="005228EA" w:rsidRDefault="00777328" w:rsidP="00834E1F">
            <w:pPr>
              <w:spacing w:line="228" w:lineRule="auto"/>
              <w:ind w:firstLine="0"/>
              <w:jc w:val="center"/>
              <w:rPr>
                <w:sz w:val="24"/>
                <w:szCs w:val="24"/>
              </w:rPr>
            </w:pPr>
            <w:r w:rsidRPr="005228EA">
              <w:rPr>
                <w:sz w:val="24"/>
                <w:szCs w:val="24"/>
              </w:rPr>
              <w:t>103 (29,7)</w:t>
            </w:r>
          </w:p>
        </w:tc>
        <w:tc>
          <w:tcPr>
            <w:tcW w:w="1246" w:type="dxa"/>
            <w:shd w:val="clear" w:color="auto" w:fill="auto"/>
            <w:noWrap/>
            <w:vAlign w:val="center"/>
          </w:tcPr>
          <w:p w14:paraId="3D483E57" w14:textId="6A2965E0" w:rsidR="00777328" w:rsidRPr="005228EA" w:rsidRDefault="00777328" w:rsidP="00834E1F">
            <w:pPr>
              <w:spacing w:line="228" w:lineRule="auto"/>
              <w:ind w:firstLine="0"/>
              <w:jc w:val="center"/>
              <w:rPr>
                <w:sz w:val="24"/>
                <w:szCs w:val="24"/>
              </w:rPr>
            </w:pPr>
            <w:r w:rsidRPr="005228EA">
              <w:rPr>
                <w:sz w:val="24"/>
                <w:szCs w:val="24"/>
              </w:rPr>
              <w:t>62 (16,3)</w:t>
            </w:r>
          </w:p>
        </w:tc>
        <w:tc>
          <w:tcPr>
            <w:tcW w:w="1394" w:type="dxa"/>
            <w:shd w:val="clear" w:color="auto" w:fill="auto"/>
            <w:noWrap/>
            <w:vAlign w:val="center"/>
          </w:tcPr>
          <w:p w14:paraId="178C6BFF" w14:textId="0AF6FCCE" w:rsidR="00777328" w:rsidRPr="005228EA" w:rsidRDefault="00777328" w:rsidP="00834E1F">
            <w:pPr>
              <w:spacing w:line="228" w:lineRule="auto"/>
              <w:ind w:firstLine="0"/>
              <w:jc w:val="center"/>
              <w:rPr>
                <w:sz w:val="24"/>
                <w:szCs w:val="24"/>
              </w:rPr>
            </w:pPr>
            <w:r w:rsidRPr="005228EA">
              <w:rPr>
                <w:sz w:val="24"/>
                <w:szCs w:val="24"/>
              </w:rPr>
              <w:t>165 (22,7)</w:t>
            </w:r>
          </w:p>
        </w:tc>
        <w:tc>
          <w:tcPr>
            <w:tcW w:w="892" w:type="dxa"/>
            <w:vMerge/>
          </w:tcPr>
          <w:p w14:paraId="0117D328" w14:textId="77777777" w:rsidR="00777328" w:rsidRPr="005228EA" w:rsidRDefault="00777328" w:rsidP="00E55684">
            <w:pPr>
              <w:ind w:firstLine="0"/>
              <w:rPr>
                <w:sz w:val="24"/>
                <w:szCs w:val="24"/>
              </w:rPr>
            </w:pPr>
          </w:p>
        </w:tc>
      </w:tr>
      <w:tr w:rsidR="001D34B3" w:rsidRPr="005228EA" w14:paraId="65ECFA76" w14:textId="77777777" w:rsidTr="00834E1F">
        <w:trPr>
          <w:trHeight w:val="64"/>
          <w:jc w:val="center"/>
        </w:trPr>
        <w:tc>
          <w:tcPr>
            <w:tcW w:w="2338" w:type="dxa"/>
            <w:vMerge/>
            <w:shd w:val="clear" w:color="auto" w:fill="auto"/>
            <w:noWrap/>
            <w:hideMark/>
          </w:tcPr>
          <w:p w14:paraId="177A4AFF" w14:textId="77777777" w:rsidR="00777328" w:rsidRPr="005228EA" w:rsidRDefault="00777328" w:rsidP="00E55684">
            <w:pPr>
              <w:ind w:firstLine="0"/>
              <w:rPr>
                <w:rFonts w:eastAsia="Times New Roman"/>
                <w:sz w:val="24"/>
                <w:szCs w:val="24"/>
                <w:lang w:eastAsia="ru-RU"/>
              </w:rPr>
            </w:pPr>
          </w:p>
        </w:tc>
        <w:tc>
          <w:tcPr>
            <w:tcW w:w="2380" w:type="dxa"/>
            <w:shd w:val="clear" w:color="auto" w:fill="auto"/>
            <w:noWrap/>
            <w:hideMark/>
          </w:tcPr>
          <w:p w14:paraId="499BD7D7" w14:textId="77777777" w:rsidR="00777328" w:rsidRPr="005228EA" w:rsidRDefault="00777328" w:rsidP="00834E1F">
            <w:pPr>
              <w:spacing w:line="228" w:lineRule="auto"/>
              <w:ind w:firstLine="0"/>
              <w:rPr>
                <w:sz w:val="24"/>
                <w:szCs w:val="24"/>
              </w:rPr>
            </w:pPr>
            <w:r w:rsidRPr="005228EA">
              <w:rPr>
                <w:sz w:val="24"/>
                <w:szCs w:val="24"/>
              </w:rPr>
              <w:t>Нейтрально</w:t>
            </w:r>
          </w:p>
        </w:tc>
        <w:tc>
          <w:tcPr>
            <w:tcW w:w="1329" w:type="dxa"/>
            <w:shd w:val="clear" w:color="auto" w:fill="auto"/>
            <w:noWrap/>
            <w:vAlign w:val="center"/>
          </w:tcPr>
          <w:p w14:paraId="7AB421F7" w14:textId="1AFA9094" w:rsidR="00777328" w:rsidRPr="005228EA" w:rsidRDefault="00777328" w:rsidP="00834E1F">
            <w:pPr>
              <w:spacing w:line="228" w:lineRule="auto"/>
              <w:ind w:firstLine="0"/>
              <w:jc w:val="center"/>
              <w:rPr>
                <w:sz w:val="24"/>
                <w:szCs w:val="24"/>
              </w:rPr>
            </w:pPr>
            <w:r w:rsidRPr="005228EA">
              <w:rPr>
                <w:sz w:val="24"/>
                <w:szCs w:val="24"/>
              </w:rPr>
              <w:t>22 (6,3)</w:t>
            </w:r>
          </w:p>
        </w:tc>
        <w:tc>
          <w:tcPr>
            <w:tcW w:w="1246" w:type="dxa"/>
            <w:shd w:val="clear" w:color="auto" w:fill="auto"/>
            <w:noWrap/>
            <w:vAlign w:val="center"/>
          </w:tcPr>
          <w:p w14:paraId="6B87F491" w14:textId="72F989D3" w:rsidR="00777328" w:rsidRPr="005228EA" w:rsidRDefault="00777328" w:rsidP="00834E1F">
            <w:pPr>
              <w:spacing w:line="228" w:lineRule="auto"/>
              <w:ind w:firstLine="0"/>
              <w:jc w:val="center"/>
              <w:rPr>
                <w:sz w:val="24"/>
                <w:szCs w:val="24"/>
              </w:rPr>
            </w:pPr>
            <w:r w:rsidRPr="005228EA">
              <w:rPr>
                <w:sz w:val="24"/>
                <w:szCs w:val="24"/>
              </w:rPr>
              <w:t>9 (2,4)</w:t>
            </w:r>
          </w:p>
        </w:tc>
        <w:tc>
          <w:tcPr>
            <w:tcW w:w="1394" w:type="dxa"/>
            <w:shd w:val="clear" w:color="auto" w:fill="auto"/>
            <w:noWrap/>
            <w:vAlign w:val="center"/>
          </w:tcPr>
          <w:p w14:paraId="59BE57FC" w14:textId="404D304B" w:rsidR="00777328" w:rsidRPr="005228EA" w:rsidRDefault="00777328" w:rsidP="00834E1F">
            <w:pPr>
              <w:spacing w:line="228" w:lineRule="auto"/>
              <w:ind w:firstLine="0"/>
              <w:jc w:val="center"/>
              <w:rPr>
                <w:sz w:val="24"/>
                <w:szCs w:val="24"/>
              </w:rPr>
            </w:pPr>
            <w:r w:rsidRPr="005228EA">
              <w:rPr>
                <w:sz w:val="24"/>
                <w:szCs w:val="24"/>
              </w:rPr>
              <w:t>31 (4,3)</w:t>
            </w:r>
          </w:p>
        </w:tc>
        <w:tc>
          <w:tcPr>
            <w:tcW w:w="892" w:type="dxa"/>
            <w:vMerge/>
          </w:tcPr>
          <w:p w14:paraId="76423B61" w14:textId="77777777" w:rsidR="00777328" w:rsidRPr="005228EA" w:rsidRDefault="00777328" w:rsidP="00E55684">
            <w:pPr>
              <w:ind w:firstLine="0"/>
              <w:rPr>
                <w:sz w:val="24"/>
                <w:szCs w:val="24"/>
              </w:rPr>
            </w:pPr>
          </w:p>
        </w:tc>
      </w:tr>
      <w:tr w:rsidR="001D34B3" w:rsidRPr="005228EA" w14:paraId="47CD276B" w14:textId="77777777" w:rsidTr="00834E1F">
        <w:trPr>
          <w:trHeight w:val="64"/>
          <w:jc w:val="center"/>
        </w:trPr>
        <w:tc>
          <w:tcPr>
            <w:tcW w:w="2338" w:type="dxa"/>
            <w:vMerge/>
            <w:shd w:val="clear" w:color="auto" w:fill="auto"/>
            <w:noWrap/>
            <w:hideMark/>
          </w:tcPr>
          <w:p w14:paraId="4F517561" w14:textId="77777777" w:rsidR="00777328" w:rsidRPr="005228EA" w:rsidRDefault="00777328" w:rsidP="00E55684">
            <w:pPr>
              <w:ind w:firstLine="0"/>
              <w:rPr>
                <w:rFonts w:eastAsia="Times New Roman"/>
                <w:sz w:val="24"/>
                <w:szCs w:val="24"/>
                <w:lang w:eastAsia="ru-RU"/>
              </w:rPr>
            </w:pPr>
          </w:p>
        </w:tc>
        <w:tc>
          <w:tcPr>
            <w:tcW w:w="2380" w:type="dxa"/>
            <w:shd w:val="clear" w:color="auto" w:fill="auto"/>
            <w:noWrap/>
            <w:hideMark/>
          </w:tcPr>
          <w:p w14:paraId="0310F564" w14:textId="77777777" w:rsidR="00777328" w:rsidRPr="005228EA" w:rsidRDefault="00777328" w:rsidP="00834E1F">
            <w:pPr>
              <w:spacing w:line="228" w:lineRule="auto"/>
              <w:ind w:firstLine="0"/>
              <w:rPr>
                <w:sz w:val="24"/>
                <w:szCs w:val="24"/>
              </w:rPr>
            </w:pPr>
            <w:r w:rsidRPr="005228EA">
              <w:rPr>
                <w:sz w:val="24"/>
                <w:szCs w:val="24"/>
              </w:rPr>
              <w:t>Не согласен</w:t>
            </w:r>
          </w:p>
        </w:tc>
        <w:tc>
          <w:tcPr>
            <w:tcW w:w="1329" w:type="dxa"/>
            <w:shd w:val="clear" w:color="auto" w:fill="auto"/>
            <w:noWrap/>
            <w:vAlign w:val="center"/>
          </w:tcPr>
          <w:p w14:paraId="3CA2A710" w14:textId="19893B0F" w:rsidR="00777328" w:rsidRPr="005228EA" w:rsidRDefault="00777328" w:rsidP="00834E1F">
            <w:pPr>
              <w:spacing w:line="228" w:lineRule="auto"/>
              <w:ind w:firstLine="0"/>
              <w:jc w:val="center"/>
              <w:rPr>
                <w:sz w:val="24"/>
                <w:szCs w:val="24"/>
              </w:rPr>
            </w:pPr>
            <w:r w:rsidRPr="005228EA">
              <w:rPr>
                <w:sz w:val="24"/>
                <w:szCs w:val="24"/>
              </w:rPr>
              <w:t>10 (2,9)</w:t>
            </w:r>
          </w:p>
        </w:tc>
        <w:tc>
          <w:tcPr>
            <w:tcW w:w="1246" w:type="dxa"/>
            <w:shd w:val="clear" w:color="auto" w:fill="auto"/>
            <w:noWrap/>
            <w:vAlign w:val="center"/>
          </w:tcPr>
          <w:p w14:paraId="46EFF153" w14:textId="5C16D516" w:rsidR="00777328" w:rsidRPr="005228EA" w:rsidRDefault="00777328" w:rsidP="00834E1F">
            <w:pPr>
              <w:spacing w:line="228" w:lineRule="auto"/>
              <w:ind w:firstLine="0"/>
              <w:jc w:val="center"/>
              <w:rPr>
                <w:b/>
                <w:bCs/>
                <w:sz w:val="24"/>
                <w:szCs w:val="24"/>
              </w:rPr>
            </w:pPr>
            <w:r w:rsidRPr="005228EA">
              <w:rPr>
                <w:sz w:val="24"/>
                <w:szCs w:val="24"/>
              </w:rPr>
              <w:t>75 (19,7)</w:t>
            </w:r>
          </w:p>
        </w:tc>
        <w:tc>
          <w:tcPr>
            <w:tcW w:w="1394" w:type="dxa"/>
            <w:shd w:val="clear" w:color="auto" w:fill="auto"/>
            <w:noWrap/>
            <w:vAlign w:val="center"/>
          </w:tcPr>
          <w:p w14:paraId="7E09C5D4" w14:textId="6C4295B2" w:rsidR="00777328" w:rsidRPr="005228EA" w:rsidRDefault="00777328" w:rsidP="00834E1F">
            <w:pPr>
              <w:spacing w:line="228" w:lineRule="auto"/>
              <w:ind w:firstLine="0"/>
              <w:jc w:val="center"/>
              <w:rPr>
                <w:sz w:val="24"/>
                <w:szCs w:val="24"/>
              </w:rPr>
            </w:pPr>
            <w:r w:rsidRPr="005228EA">
              <w:rPr>
                <w:sz w:val="24"/>
                <w:szCs w:val="24"/>
              </w:rPr>
              <w:t>85 (11,7)</w:t>
            </w:r>
          </w:p>
        </w:tc>
        <w:tc>
          <w:tcPr>
            <w:tcW w:w="892" w:type="dxa"/>
            <w:vMerge/>
          </w:tcPr>
          <w:p w14:paraId="57F75D8F" w14:textId="77777777" w:rsidR="00777328" w:rsidRPr="005228EA" w:rsidRDefault="00777328" w:rsidP="00E55684">
            <w:pPr>
              <w:ind w:firstLine="0"/>
              <w:rPr>
                <w:sz w:val="24"/>
                <w:szCs w:val="24"/>
              </w:rPr>
            </w:pPr>
          </w:p>
        </w:tc>
      </w:tr>
      <w:tr w:rsidR="001D34B3" w:rsidRPr="005228EA" w14:paraId="516EEE41" w14:textId="77777777" w:rsidTr="005228EA">
        <w:trPr>
          <w:trHeight w:val="288"/>
          <w:jc w:val="center"/>
        </w:trPr>
        <w:tc>
          <w:tcPr>
            <w:tcW w:w="2338" w:type="dxa"/>
            <w:vMerge/>
            <w:shd w:val="clear" w:color="auto" w:fill="auto"/>
            <w:noWrap/>
            <w:hideMark/>
          </w:tcPr>
          <w:p w14:paraId="246E0000" w14:textId="77777777" w:rsidR="00777328" w:rsidRPr="005228EA" w:rsidRDefault="00777328" w:rsidP="00E55684">
            <w:pPr>
              <w:ind w:firstLine="0"/>
              <w:rPr>
                <w:rFonts w:eastAsia="Times New Roman"/>
                <w:sz w:val="24"/>
                <w:szCs w:val="24"/>
                <w:lang w:eastAsia="ru-RU"/>
              </w:rPr>
            </w:pPr>
          </w:p>
        </w:tc>
        <w:tc>
          <w:tcPr>
            <w:tcW w:w="2380" w:type="dxa"/>
            <w:shd w:val="clear" w:color="auto" w:fill="auto"/>
            <w:noWrap/>
            <w:hideMark/>
          </w:tcPr>
          <w:p w14:paraId="2B02C875" w14:textId="77777777" w:rsidR="00777328" w:rsidRPr="005228EA" w:rsidRDefault="00777328" w:rsidP="00834E1F">
            <w:pPr>
              <w:spacing w:line="228" w:lineRule="auto"/>
              <w:ind w:firstLine="0"/>
              <w:rPr>
                <w:sz w:val="24"/>
                <w:szCs w:val="24"/>
              </w:rPr>
            </w:pPr>
            <w:r w:rsidRPr="005228EA">
              <w:rPr>
                <w:sz w:val="24"/>
                <w:szCs w:val="24"/>
              </w:rPr>
              <w:t>Полностью не согласен</w:t>
            </w:r>
          </w:p>
        </w:tc>
        <w:tc>
          <w:tcPr>
            <w:tcW w:w="1329" w:type="dxa"/>
            <w:shd w:val="clear" w:color="auto" w:fill="auto"/>
            <w:noWrap/>
            <w:vAlign w:val="center"/>
          </w:tcPr>
          <w:p w14:paraId="24D0FCC8" w14:textId="40AB7841" w:rsidR="00777328" w:rsidRPr="005228EA" w:rsidRDefault="00777328" w:rsidP="00834E1F">
            <w:pPr>
              <w:spacing w:line="228" w:lineRule="auto"/>
              <w:ind w:left="-109" w:right="-107" w:firstLine="0"/>
              <w:jc w:val="center"/>
              <w:rPr>
                <w:sz w:val="24"/>
                <w:szCs w:val="24"/>
              </w:rPr>
            </w:pPr>
            <w:r w:rsidRPr="005228EA">
              <w:rPr>
                <w:sz w:val="24"/>
                <w:szCs w:val="24"/>
              </w:rPr>
              <w:t>4 (1,2)</w:t>
            </w:r>
          </w:p>
        </w:tc>
        <w:tc>
          <w:tcPr>
            <w:tcW w:w="1246" w:type="dxa"/>
            <w:shd w:val="clear" w:color="auto" w:fill="auto"/>
            <w:noWrap/>
            <w:vAlign w:val="center"/>
          </w:tcPr>
          <w:p w14:paraId="007E5B0E" w14:textId="0A393CBE" w:rsidR="00777328" w:rsidRPr="005228EA" w:rsidRDefault="00777328" w:rsidP="00834E1F">
            <w:pPr>
              <w:spacing w:line="228" w:lineRule="auto"/>
              <w:ind w:left="-109" w:right="-107" w:firstLine="0"/>
              <w:jc w:val="center"/>
              <w:rPr>
                <w:b/>
                <w:bCs/>
                <w:sz w:val="24"/>
                <w:szCs w:val="24"/>
              </w:rPr>
            </w:pPr>
            <w:r w:rsidRPr="005228EA">
              <w:rPr>
                <w:sz w:val="24"/>
                <w:szCs w:val="24"/>
              </w:rPr>
              <w:t>5 (1,3)</w:t>
            </w:r>
          </w:p>
        </w:tc>
        <w:tc>
          <w:tcPr>
            <w:tcW w:w="1394" w:type="dxa"/>
            <w:shd w:val="clear" w:color="auto" w:fill="auto"/>
            <w:noWrap/>
            <w:vAlign w:val="center"/>
          </w:tcPr>
          <w:p w14:paraId="0A77C5C3" w14:textId="50DBFC8B" w:rsidR="00777328" w:rsidRPr="005228EA" w:rsidRDefault="00777328" w:rsidP="00834E1F">
            <w:pPr>
              <w:spacing w:line="228" w:lineRule="auto"/>
              <w:ind w:firstLine="0"/>
              <w:jc w:val="center"/>
              <w:rPr>
                <w:sz w:val="24"/>
                <w:szCs w:val="24"/>
              </w:rPr>
            </w:pPr>
            <w:r w:rsidRPr="005228EA">
              <w:rPr>
                <w:sz w:val="24"/>
                <w:szCs w:val="24"/>
              </w:rPr>
              <w:t>9 (1,2)</w:t>
            </w:r>
          </w:p>
        </w:tc>
        <w:tc>
          <w:tcPr>
            <w:tcW w:w="892" w:type="dxa"/>
            <w:vMerge/>
          </w:tcPr>
          <w:p w14:paraId="2FEA7A9F" w14:textId="77777777" w:rsidR="00777328" w:rsidRPr="005228EA" w:rsidRDefault="00777328" w:rsidP="00E55684">
            <w:pPr>
              <w:ind w:firstLine="0"/>
              <w:rPr>
                <w:sz w:val="24"/>
                <w:szCs w:val="24"/>
              </w:rPr>
            </w:pPr>
          </w:p>
        </w:tc>
      </w:tr>
      <w:tr w:rsidR="001D34B3" w:rsidRPr="005228EA" w14:paraId="4371ECCB" w14:textId="77777777" w:rsidTr="00834E1F">
        <w:trPr>
          <w:trHeight w:val="64"/>
          <w:jc w:val="center"/>
        </w:trPr>
        <w:tc>
          <w:tcPr>
            <w:tcW w:w="2338" w:type="dxa"/>
            <w:vMerge/>
            <w:tcBorders>
              <w:bottom w:val="single" w:sz="4" w:space="0" w:color="auto"/>
            </w:tcBorders>
            <w:shd w:val="clear" w:color="auto" w:fill="auto"/>
            <w:noWrap/>
          </w:tcPr>
          <w:p w14:paraId="27B7168F" w14:textId="77777777" w:rsidR="00777328" w:rsidRPr="005228EA" w:rsidRDefault="00777328" w:rsidP="00E55684">
            <w:pPr>
              <w:ind w:firstLine="0"/>
              <w:rPr>
                <w:rFonts w:eastAsia="Times New Roman"/>
                <w:sz w:val="24"/>
                <w:szCs w:val="24"/>
                <w:lang w:eastAsia="ru-RU"/>
              </w:rPr>
            </w:pPr>
          </w:p>
        </w:tc>
        <w:tc>
          <w:tcPr>
            <w:tcW w:w="2380" w:type="dxa"/>
            <w:shd w:val="clear" w:color="auto" w:fill="auto"/>
            <w:noWrap/>
          </w:tcPr>
          <w:p w14:paraId="35E92D23" w14:textId="77777777" w:rsidR="00777328" w:rsidRPr="005228EA" w:rsidRDefault="00777328" w:rsidP="00834E1F">
            <w:pPr>
              <w:spacing w:line="228" w:lineRule="auto"/>
              <w:ind w:firstLine="0"/>
              <w:rPr>
                <w:sz w:val="24"/>
                <w:szCs w:val="24"/>
              </w:rPr>
            </w:pPr>
            <w:r w:rsidRPr="005228EA">
              <w:rPr>
                <w:sz w:val="24"/>
                <w:szCs w:val="24"/>
              </w:rPr>
              <w:t>Итого</w:t>
            </w:r>
          </w:p>
        </w:tc>
        <w:tc>
          <w:tcPr>
            <w:tcW w:w="1329" w:type="dxa"/>
            <w:shd w:val="clear" w:color="auto" w:fill="auto"/>
            <w:noWrap/>
            <w:vAlign w:val="center"/>
          </w:tcPr>
          <w:p w14:paraId="4D75729A" w14:textId="0D312C3C" w:rsidR="00777328" w:rsidRPr="005228EA" w:rsidRDefault="00777328" w:rsidP="00834E1F">
            <w:pPr>
              <w:spacing w:line="228" w:lineRule="auto"/>
              <w:ind w:left="-109" w:right="-107" w:firstLine="0"/>
              <w:jc w:val="center"/>
              <w:rPr>
                <w:sz w:val="24"/>
                <w:szCs w:val="24"/>
              </w:rPr>
            </w:pPr>
            <w:r w:rsidRPr="005228EA">
              <w:rPr>
                <w:sz w:val="24"/>
                <w:szCs w:val="24"/>
              </w:rPr>
              <w:t>347 (100,0)</w:t>
            </w:r>
          </w:p>
        </w:tc>
        <w:tc>
          <w:tcPr>
            <w:tcW w:w="1246" w:type="dxa"/>
            <w:shd w:val="clear" w:color="auto" w:fill="auto"/>
            <w:noWrap/>
            <w:vAlign w:val="center"/>
          </w:tcPr>
          <w:p w14:paraId="2DBA6473" w14:textId="758BAB58" w:rsidR="00777328" w:rsidRPr="005228EA" w:rsidRDefault="00777328" w:rsidP="00834E1F">
            <w:pPr>
              <w:spacing w:line="228" w:lineRule="auto"/>
              <w:ind w:left="-109" w:right="-107" w:firstLine="0"/>
              <w:jc w:val="center"/>
              <w:rPr>
                <w:sz w:val="24"/>
                <w:szCs w:val="24"/>
              </w:rPr>
            </w:pPr>
            <w:r w:rsidRPr="005228EA">
              <w:rPr>
                <w:sz w:val="24"/>
                <w:szCs w:val="24"/>
              </w:rPr>
              <w:t>380 (100,0)</w:t>
            </w:r>
          </w:p>
        </w:tc>
        <w:tc>
          <w:tcPr>
            <w:tcW w:w="1394" w:type="dxa"/>
            <w:shd w:val="clear" w:color="auto" w:fill="auto"/>
            <w:noWrap/>
            <w:vAlign w:val="center"/>
          </w:tcPr>
          <w:p w14:paraId="62AC55D5" w14:textId="22745131" w:rsidR="00777328" w:rsidRPr="005228EA" w:rsidRDefault="00777328" w:rsidP="00834E1F">
            <w:pPr>
              <w:spacing w:line="228" w:lineRule="auto"/>
              <w:ind w:firstLine="0"/>
              <w:jc w:val="center"/>
              <w:rPr>
                <w:sz w:val="24"/>
                <w:szCs w:val="24"/>
              </w:rPr>
            </w:pPr>
            <w:r w:rsidRPr="005228EA">
              <w:rPr>
                <w:sz w:val="24"/>
                <w:szCs w:val="24"/>
              </w:rPr>
              <w:t>727 (100,0)</w:t>
            </w:r>
          </w:p>
        </w:tc>
        <w:tc>
          <w:tcPr>
            <w:tcW w:w="892" w:type="dxa"/>
            <w:vMerge/>
            <w:tcBorders>
              <w:bottom w:val="single" w:sz="4" w:space="0" w:color="auto"/>
            </w:tcBorders>
          </w:tcPr>
          <w:p w14:paraId="0865C637" w14:textId="77777777" w:rsidR="00777328" w:rsidRPr="005228EA" w:rsidRDefault="00777328" w:rsidP="00E55684">
            <w:pPr>
              <w:ind w:firstLine="0"/>
              <w:rPr>
                <w:sz w:val="24"/>
                <w:szCs w:val="24"/>
              </w:rPr>
            </w:pPr>
          </w:p>
        </w:tc>
      </w:tr>
      <w:tr w:rsidR="001D34B3" w:rsidRPr="005228EA" w14:paraId="2EA2D951" w14:textId="77777777" w:rsidTr="00834E1F">
        <w:trPr>
          <w:trHeight w:val="64"/>
          <w:jc w:val="center"/>
        </w:trPr>
        <w:tc>
          <w:tcPr>
            <w:tcW w:w="2338" w:type="dxa"/>
            <w:vMerge w:val="restart"/>
            <w:tcBorders>
              <w:bottom w:val="nil"/>
            </w:tcBorders>
            <w:shd w:val="clear" w:color="auto" w:fill="auto"/>
            <w:noWrap/>
            <w:hideMark/>
          </w:tcPr>
          <w:p w14:paraId="04960629" w14:textId="3BFCEB6C" w:rsidR="00F60183" w:rsidRPr="005228EA" w:rsidRDefault="00F60183" w:rsidP="00E55684">
            <w:pPr>
              <w:ind w:firstLine="0"/>
              <w:rPr>
                <w:rFonts w:eastAsia="Times New Roman"/>
                <w:sz w:val="24"/>
                <w:szCs w:val="24"/>
                <w:lang w:eastAsia="ru-RU"/>
              </w:rPr>
            </w:pPr>
            <w:r w:rsidRPr="005228EA">
              <w:rPr>
                <w:rFonts w:eastAsia="Times New Roman"/>
                <w:sz w:val="24"/>
                <w:szCs w:val="24"/>
                <w:lang w:eastAsia="ru-RU"/>
              </w:rPr>
              <w:t>Врач/фармацевт разъяснил мне какие могут быть побоч</w:t>
            </w:r>
            <w:r w:rsidR="00834E1F">
              <w:rPr>
                <w:rFonts w:eastAsia="Times New Roman"/>
                <w:sz w:val="24"/>
                <w:szCs w:val="24"/>
                <w:lang w:val="kk-KZ" w:eastAsia="ru-RU"/>
              </w:rPr>
              <w:t xml:space="preserve"> </w:t>
            </w:r>
            <w:r w:rsidRPr="005228EA">
              <w:rPr>
                <w:rFonts w:eastAsia="Times New Roman"/>
                <w:sz w:val="24"/>
                <w:szCs w:val="24"/>
                <w:lang w:eastAsia="ru-RU"/>
              </w:rPr>
              <w:t xml:space="preserve">ные эффекты от принятия лекарства </w:t>
            </w:r>
          </w:p>
        </w:tc>
        <w:tc>
          <w:tcPr>
            <w:tcW w:w="2380" w:type="dxa"/>
            <w:shd w:val="clear" w:color="auto" w:fill="auto"/>
            <w:noWrap/>
            <w:hideMark/>
          </w:tcPr>
          <w:p w14:paraId="0A770147" w14:textId="77777777" w:rsidR="00F60183" w:rsidRPr="005228EA" w:rsidRDefault="00F60183" w:rsidP="00E55684">
            <w:pPr>
              <w:ind w:firstLine="0"/>
              <w:rPr>
                <w:sz w:val="24"/>
                <w:szCs w:val="24"/>
              </w:rPr>
            </w:pPr>
            <w:r w:rsidRPr="005228EA">
              <w:rPr>
                <w:sz w:val="24"/>
                <w:szCs w:val="24"/>
              </w:rPr>
              <w:t>Согласен</w:t>
            </w:r>
          </w:p>
        </w:tc>
        <w:tc>
          <w:tcPr>
            <w:tcW w:w="1329" w:type="dxa"/>
            <w:shd w:val="clear" w:color="auto" w:fill="auto"/>
            <w:noWrap/>
            <w:vAlign w:val="center"/>
          </w:tcPr>
          <w:p w14:paraId="1278C4FB" w14:textId="327AAC60" w:rsidR="00F60183" w:rsidRPr="005228EA" w:rsidRDefault="00F60183" w:rsidP="005228EA">
            <w:pPr>
              <w:ind w:left="-109" w:right="-107" w:firstLine="0"/>
              <w:jc w:val="center"/>
              <w:rPr>
                <w:sz w:val="24"/>
                <w:szCs w:val="24"/>
              </w:rPr>
            </w:pPr>
            <w:r w:rsidRPr="005228EA">
              <w:rPr>
                <w:sz w:val="24"/>
                <w:szCs w:val="24"/>
              </w:rPr>
              <w:t>214 (61,7)</w:t>
            </w:r>
          </w:p>
        </w:tc>
        <w:tc>
          <w:tcPr>
            <w:tcW w:w="1246" w:type="dxa"/>
            <w:shd w:val="clear" w:color="auto" w:fill="auto"/>
            <w:noWrap/>
            <w:vAlign w:val="center"/>
          </w:tcPr>
          <w:p w14:paraId="3E298FE6" w14:textId="0E0BCB87" w:rsidR="00F60183" w:rsidRPr="005228EA" w:rsidRDefault="00F60183" w:rsidP="005228EA">
            <w:pPr>
              <w:ind w:left="-109" w:right="-107" w:firstLine="0"/>
              <w:jc w:val="center"/>
              <w:rPr>
                <w:sz w:val="24"/>
                <w:szCs w:val="24"/>
              </w:rPr>
            </w:pPr>
            <w:r w:rsidRPr="005228EA">
              <w:rPr>
                <w:sz w:val="24"/>
                <w:szCs w:val="24"/>
              </w:rPr>
              <w:t>236 (62,1)</w:t>
            </w:r>
          </w:p>
        </w:tc>
        <w:tc>
          <w:tcPr>
            <w:tcW w:w="1394" w:type="dxa"/>
            <w:shd w:val="clear" w:color="auto" w:fill="auto"/>
            <w:noWrap/>
            <w:vAlign w:val="center"/>
          </w:tcPr>
          <w:p w14:paraId="5B8245AB" w14:textId="635B7F78" w:rsidR="00F60183" w:rsidRPr="005228EA" w:rsidRDefault="00F60183" w:rsidP="005228EA">
            <w:pPr>
              <w:ind w:firstLine="0"/>
              <w:jc w:val="center"/>
              <w:rPr>
                <w:sz w:val="24"/>
                <w:szCs w:val="24"/>
              </w:rPr>
            </w:pPr>
            <w:r w:rsidRPr="005228EA">
              <w:rPr>
                <w:sz w:val="24"/>
                <w:szCs w:val="24"/>
              </w:rPr>
              <w:t>450 (61,9)</w:t>
            </w:r>
          </w:p>
        </w:tc>
        <w:tc>
          <w:tcPr>
            <w:tcW w:w="892" w:type="dxa"/>
            <w:vMerge w:val="restart"/>
            <w:tcBorders>
              <w:bottom w:val="nil"/>
            </w:tcBorders>
          </w:tcPr>
          <w:p w14:paraId="2FB7862B"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50054613" w14:textId="77777777" w:rsidTr="00834E1F">
        <w:trPr>
          <w:trHeight w:val="64"/>
          <w:jc w:val="center"/>
        </w:trPr>
        <w:tc>
          <w:tcPr>
            <w:tcW w:w="2338" w:type="dxa"/>
            <w:vMerge/>
            <w:tcBorders>
              <w:bottom w:val="nil"/>
            </w:tcBorders>
            <w:shd w:val="clear" w:color="auto" w:fill="auto"/>
            <w:noWrap/>
            <w:hideMark/>
          </w:tcPr>
          <w:p w14:paraId="3877CD05"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6701156D" w14:textId="77777777" w:rsidR="00F60183" w:rsidRPr="005228EA" w:rsidRDefault="00F60183" w:rsidP="00E55684">
            <w:pPr>
              <w:ind w:firstLine="0"/>
              <w:rPr>
                <w:sz w:val="24"/>
                <w:szCs w:val="24"/>
              </w:rPr>
            </w:pPr>
            <w:r w:rsidRPr="005228EA">
              <w:rPr>
                <w:sz w:val="24"/>
                <w:szCs w:val="24"/>
              </w:rPr>
              <w:t>Полностью согласен</w:t>
            </w:r>
          </w:p>
        </w:tc>
        <w:tc>
          <w:tcPr>
            <w:tcW w:w="1329" w:type="dxa"/>
            <w:shd w:val="clear" w:color="auto" w:fill="auto"/>
            <w:noWrap/>
            <w:vAlign w:val="center"/>
          </w:tcPr>
          <w:p w14:paraId="2F9FE3EB" w14:textId="2733A9A8" w:rsidR="00F60183" w:rsidRPr="005228EA" w:rsidRDefault="00F60183" w:rsidP="005228EA">
            <w:pPr>
              <w:ind w:left="-109" w:right="-107" w:firstLine="0"/>
              <w:jc w:val="center"/>
              <w:rPr>
                <w:sz w:val="24"/>
                <w:szCs w:val="24"/>
              </w:rPr>
            </w:pPr>
            <w:r w:rsidRPr="005228EA">
              <w:rPr>
                <w:sz w:val="24"/>
                <w:szCs w:val="24"/>
              </w:rPr>
              <w:t>97 (28,0)</w:t>
            </w:r>
          </w:p>
        </w:tc>
        <w:tc>
          <w:tcPr>
            <w:tcW w:w="1246" w:type="dxa"/>
            <w:shd w:val="clear" w:color="auto" w:fill="auto"/>
            <w:noWrap/>
            <w:vAlign w:val="center"/>
          </w:tcPr>
          <w:p w14:paraId="23F788BD" w14:textId="498BAA29" w:rsidR="00F60183" w:rsidRPr="005228EA" w:rsidRDefault="00F60183" w:rsidP="005228EA">
            <w:pPr>
              <w:ind w:left="-109" w:right="-107" w:firstLine="0"/>
              <w:jc w:val="center"/>
              <w:rPr>
                <w:sz w:val="24"/>
                <w:szCs w:val="24"/>
              </w:rPr>
            </w:pPr>
            <w:r w:rsidRPr="005228EA">
              <w:rPr>
                <w:sz w:val="24"/>
                <w:szCs w:val="24"/>
              </w:rPr>
              <w:t>60 (15,8)</w:t>
            </w:r>
          </w:p>
        </w:tc>
        <w:tc>
          <w:tcPr>
            <w:tcW w:w="1394" w:type="dxa"/>
            <w:shd w:val="clear" w:color="auto" w:fill="auto"/>
            <w:noWrap/>
            <w:vAlign w:val="center"/>
          </w:tcPr>
          <w:p w14:paraId="6A457062" w14:textId="4836010D" w:rsidR="00F60183" w:rsidRPr="005228EA" w:rsidRDefault="00F60183" w:rsidP="005228EA">
            <w:pPr>
              <w:ind w:firstLine="0"/>
              <w:jc w:val="center"/>
              <w:rPr>
                <w:sz w:val="24"/>
                <w:szCs w:val="24"/>
              </w:rPr>
            </w:pPr>
            <w:r w:rsidRPr="005228EA">
              <w:rPr>
                <w:sz w:val="24"/>
                <w:szCs w:val="24"/>
              </w:rPr>
              <w:t>157 (21,6)</w:t>
            </w:r>
          </w:p>
        </w:tc>
        <w:tc>
          <w:tcPr>
            <w:tcW w:w="892" w:type="dxa"/>
            <w:vMerge/>
            <w:tcBorders>
              <w:bottom w:val="nil"/>
            </w:tcBorders>
          </w:tcPr>
          <w:p w14:paraId="04F54283" w14:textId="77777777" w:rsidR="00F60183" w:rsidRPr="005228EA" w:rsidRDefault="00F60183" w:rsidP="00E55684">
            <w:pPr>
              <w:ind w:firstLine="0"/>
              <w:rPr>
                <w:sz w:val="24"/>
                <w:szCs w:val="24"/>
              </w:rPr>
            </w:pPr>
          </w:p>
        </w:tc>
      </w:tr>
      <w:tr w:rsidR="001D34B3" w:rsidRPr="005228EA" w14:paraId="26909145" w14:textId="77777777" w:rsidTr="00834E1F">
        <w:trPr>
          <w:trHeight w:val="64"/>
          <w:jc w:val="center"/>
        </w:trPr>
        <w:tc>
          <w:tcPr>
            <w:tcW w:w="2338" w:type="dxa"/>
            <w:vMerge/>
            <w:tcBorders>
              <w:bottom w:val="nil"/>
            </w:tcBorders>
            <w:shd w:val="clear" w:color="auto" w:fill="auto"/>
            <w:noWrap/>
            <w:hideMark/>
          </w:tcPr>
          <w:p w14:paraId="755E205D"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370C8B58" w14:textId="77777777" w:rsidR="00F60183" w:rsidRPr="005228EA" w:rsidRDefault="00F60183" w:rsidP="00E55684">
            <w:pPr>
              <w:ind w:firstLine="0"/>
              <w:rPr>
                <w:sz w:val="24"/>
                <w:szCs w:val="24"/>
              </w:rPr>
            </w:pPr>
            <w:r w:rsidRPr="005228EA">
              <w:rPr>
                <w:sz w:val="24"/>
                <w:szCs w:val="24"/>
              </w:rPr>
              <w:t>Нейтрально</w:t>
            </w:r>
          </w:p>
        </w:tc>
        <w:tc>
          <w:tcPr>
            <w:tcW w:w="1329" w:type="dxa"/>
            <w:shd w:val="clear" w:color="auto" w:fill="auto"/>
            <w:noWrap/>
            <w:vAlign w:val="center"/>
          </w:tcPr>
          <w:p w14:paraId="774A76AC" w14:textId="04005027" w:rsidR="00F60183" w:rsidRPr="005228EA" w:rsidRDefault="00F60183" w:rsidP="005228EA">
            <w:pPr>
              <w:ind w:left="-109" w:right="-107" w:firstLine="0"/>
              <w:jc w:val="center"/>
              <w:rPr>
                <w:sz w:val="24"/>
                <w:szCs w:val="24"/>
              </w:rPr>
            </w:pPr>
            <w:r w:rsidRPr="005228EA">
              <w:rPr>
                <w:sz w:val="24"/>
                <w:szCs w:val="24"/>
              </w:rPr>
              <w:t>22 (6,3)</w:t>
            </w:r>
          </w:p>
        </w:tc>
        <w:tc>
          <w:tcPr>
            <w:tcW w:w="1246" w:type="dxa"/>
            <w:shd w:val="clear" w:color="auto" w:fill="auto"/>
            <w:noWrap/>
            <w:vAlign w:val="center"/>
          </w:tcPr>
          <w:p w14:paraId="7EB79E2A" w14:textId="67B944A7" w:rsidR="00F60183" w:rsidRPr="005228EA" w:rsidRDefault="00F60183" w:rsidP="005228EA">
            <w:pPr>
              <w:ind w:left="-109" w:right="-107" w:firstLine="0"/>
              <w:jc w:val="center"/>
              <w:rPr>
                <w:b/>
                <w:bCs/>
                <w:sz w:val="24"/>
                <w:szCs w:val="24"/>
              </w:rPr>
            </w:pPr>
            <w:r w:rsidRPr="005228EA">
              <w:rPr>
                <w:sz w:val="24"/>
                <w:szCs w:val="24"/>
              </w:rPr>
              <w:t>21 (5,5)</w:t>
            </w:r>
          </w:p>
        </w:tc>
        <w:tc>
          <w:tcPr>
            <w:tcW w:w="1394" w:type="dxa"/>
            <w:shd w:val="clear" w:color="auto" w:fill="auto"/>
            <w:noWrap/>
            <w:vAlign w:val="center"/>
          </w:tcPr>
          <w:p w14:paraId="653BB0DC" w14:textId="5AD31D1F" w:rsidR="00F60183" w:rsidRPr="005228EA" w:rsidRDefault="00F60183" w:rsidP="005228EA">
            <w:pPr>
              <w:ind w:firstLine="0"/>
              <w:jc w:val="center"/>
              <w:rPr>
                <w:sz w:val="24"/>
                <w:szCs w:val="24"/>
              </w:rPr>
            </w:pPr>
            <w:r w:rsidRPr="005228EA">
              <w:rPr>
                <w:sz w:val="24"/>
                <w:szCs w:val="24"/>
              </w:rPr>
              <w:t>43 (5,9)</w:t>
            </w:r>
          </w:p>
        </w:tc>
        <w:tc>
          <w:tcPr>
            <w:tcW w:w="892" w:type="dxa"/>
            <w:vMerge/>
            <w:tcBorders>
              <w:bottom w:val="nil"/>
            </w:tcBorders>
          </w:tcPr>
          <w:p w14:paraId="3DFCCEA6" w14:textId="77777777" w:rsidR="00F60183" w:rsidRPr="005228EA" w:rsidRDefault="00F60183" w:rsidP="00E55684">
            <w:pPr>
              <w:ind w:firstLine="0"/>
              <w:rPr>
                <w:sz w:val="24"/>
                <w:szCs w:val="24"/>
              </w:rPr>
            </w:pPr>
          </w:p>
        </w:tc>
      </w:tr>
      <w:tr w:rsidR="001D34B3" w:rsidRPr="005228EA" w14:paraId="05B28D4B" w14:textId="77777777" w:rsidTr="00834E1F">
        <w:trPr>
          <w:trHeight w:val="64"/>
          <w:jc w:val="center"/>
        </w:trPr>
        <w:tc>
          <w:tcPr>
            <w:tcW w:w="2338" w:type="dxa"/>
            <w:vMerge/>
            <w:tcBorders>
              <w:bottom w:val="nil"/>
            </w:tcBorders>
            <w:shd w:val="clear" w:color="auto" w:fill="auto"/>
            <w:noWrap/>
            <w:hideMark/>
          </w:tcPr>
          <w:p w14:paraId="1321CB2D" w14:textId="77777777" w:rsidR="00F60183" w:rsidRPr="005228EA" w:rsidRDefault="00F60183" w:rsidP="00E55684">
            <w:pPr>
              <w:ind w:firstLine="0"/>
              <w:rPr>
                <w:rFonts w:eastAsia="Times New Roman"/>
                <w:sz w:val="24"/>
                <w:szCs w:val="24"/>
                <w:lang w:eastAsia="ru-RU"/>
              </w:rPr>
            </w:pPr>
          </w:p>
        </w:tc>
        <w:tc>
          <w:tcPr>
            <w:tcW w:w="2380" w:type="dxa"/>
            <w:shd w:val="clear" w:color="auto" w:fill="auto"/>
            <w:noWrap/>
            <w:hideMark/>
          </w:tcPr>
          <w:p w14:paraId="127C3F4A" w14:textId="77777777" w:rsidR="00F60183" w:rsidRPr="005228EA" w:rsidRDefault="00F60183" w:rsidP="00E55684">
            <w:pPr>
              <w:ind w:firstLine="0"/>
              <w:rPr>
                <w:sz w:val="24"/>
                <w:szCs w:val="24"/>
              </w:rPr>
            </w:pPr>
            <w:r w:rsidRPr="005228EA">
              <w:rPr>
                <w:sz w:val="24"/>
                <w:szCs w:val="24"/>
              </w:rPr>
              <w:t>Не согласен</w:t>
            </w:r>
          </w:p>
        </w:tc>
        <w:tc>
          <w:tcPr>
            <w:tcW w:w="1329" w:type="dxa"/>
            <w:shd w:val="clear" w:color="auto" w:fill="auto"/>
            <w:noWrap/>
            <w:vAlign w:val="center"/>
          </w:tcPr>
          <w:p w14:paraId="4394A75D" w14:textId="1B0F8B89" w:rsidR="00F60183" w:rsidRPr="005228EA" w:rsidRDefault="00F60183" w:rsidP="005228EA">
            <w:pPr>
              <w:ind w:left="-109" w:right="-107" w:firstLine="0"/>
              <w:jc w:val="center"/>
              <w:rPr>
                <w:sz w:val="24"/>
                <w:szCs w:val="24"/>
              </w:rPr>
            </w:pPr>
            <w:r w:rsidRPr="005228EA">
              <w:rPr>
                <w:sz w:val="24"/>
                <w:szCs w:val="24"/>
              </w:rPr>
              <w:t>10 (2,9)</w:t>
            </w:r>
          </w:p>
        </w:tc>
        <w:tc>
          <w:tcPr>
            <w:tcW w:w="1246" w:type="dxa"/>
            <w:shd w:val="clear" w:color="auto" w:fill="auto"/>
            <w:noWrap/>
            <w:vAlign w:val="center"/>
          </w:tcPr>
          <w:p w14:paraId="38E57E71" w14:textId="353C5C9A" w:rsidR="00F60183" w:rsidRPr="005228EA" w:rsidRDefault="00F60183" w:rsidP="005228EA">
            <w:pPr>
              <w:ind w:left="-109" w:right="-107" w:firstLine="0"/>
              <w:jc w:val="center"/>
              <w:rPr>
                <w:b/>
                <w:bCs/>
                <w:sz w:val="24"/>
                <w:szCs w:val="24"/>
              </w:rPr>
            </w:pPr>
            <w:r w:rsidRPr="005228EA">
              <w:rPr>
                <w:sz w:val="24"/>
                <w:szCs w:val="24"/>
              </w:rPr>
              <w:t>63 (16,6)</w:t>
            </w:r>
          </w:p>
        </w:tc>
        <w:tc>
          <w:tcPr>
            <w:tcW w:w="1394" w:type="dxa"/>
            <w:shd w:val="clear" w:color="auto" w:fill="auto"/>
            <w:noWrap/>
            <w:vAlign w:val="center"/>
          </w:tcPr>
          <w:p w14:paraId="57307EDB" w14:textId="70112073" w:rsidR="00F60183" w:rsidRPr="005228EA" w:rsidRDefault="00F60183" w:rsidP="005228EA">
            <w:pPr>
              <w:ind w:firstLine="0"/>
              <w:jc w:val="center"/>
              <w:rPr>
                <w:sz w:val="24"/>
                <w:szCs w:val="24"/>
              </w:rPr>
            </w:pPr>
            <w:r w:rsidRPr="005228EA">
              <w:rPr>
                <w:sz w:val="24"/>
                <w:szCs w:val="24"/>
              </w:rPr>
              <w:t>73 (10,0)</w:t>
            </w:r>
          </w:p>
        </w:tc>
        <w:tc>
          <w:tcPr>
            <w:tcW w:w="892" w:type="dxa"/>
            <w:vMerge/>
            <w:tcBorders>
              <w:bottom w:val="nil"/>
            </w:tcBorders>
          </w:tcPr>
          <w:p w14:paraId="7A7F6E2C" w14:textId="77777777" w:rsidR="00F60183" w:rsidRPr="005228EA" w:rsidRDefault="00F60183" w:rsidP="00E55684">
            <w:pPr>
              <w:ind w:firstLine="0"/>
              <w:rPr>
                <w:sz w:val="24"/>
                <w:szCs w:val="24"/>
              </w:rPr>
            </w:pPr>
          </w:p>
        </w:tc>
      </w:tr>
      <w:tr w:rsidR="001D34B3" w:rsidRPr="005228EA" w14:paraId="2D1B9CA0" w14:textId="77777777" w:rsidTr="00834E1F">
        <w:trPr>
          <w:trHeight w:val="288"/>
          <w:jc w:val="center"/>
        </w:trPr>
        <w:tc>
          <w:tcPr>
            <w:tcW w:w="2338" w:type="dxa"/>
            <w:vMerge/>
            <w:tcBorders>
              <w:bottom w:val="nil"/>
            </w:tcBorders>
            <w:shd w:val="clear" w:color="auto" w:fill="auto"/>
            <w:noWrap/>
            <w:hideMark/>
          </w:tcPr>
          <w:p w14:paraId="2DE31ABD" w14:textId="77777777" w:rsidR="00F60183" w:rsidRPr="005228EA" w:rsidRDefault="00F60183" w:rsidP="00E55684">
            <w:pPr>
              <w:ind w:firstLine="0"/>
              <w:rPr>
                <w:rFonts w:eastAsia="Times New Roman"/>
                <w:sz w:val="24"/>
                <w:szCs w:val="24"/>
                <w:lang w:eastAsia="ru-RU"/>
              </w:rPr>
            </w:pPr>
          </w:p>
        </w:tc>
        <w:tc>
          <w:tcPr>
            <w:tcW w:w="2380" w:type="dxa"/>
            <w:tcBorders>
              <w:bottom w:val="single" w:sz="4" w:space="0" w:color="auto"/>
            </w:tcBorders>
            <w:shd w:val="clear" w:color="auto" w:fill="auto"/>
            <w:noWrap/>
            <w:hideMark/>
          </w:tcPr>
          <w:p w14:paraId="7C8589BE" w14:textId="77777777" w:rsidR="00F60183" w:rsidRPr="005228EA" w:rsidRDefault="00F60183" w:rsidP="00E55684">
            <w:pPr>
              <w:ind w:firstLine="0"/>
              <w:rPr>
                <w:sz w:val="24"/>
                <w:szCs w:val="24"/>
              </w:rPr>
            </w:pPr>
            <w:r w:rsidRPr="005228EA">
              <w:rPr>
                <w:sz w:val="24"/>
                <w:szCs w:val="24"/>
              </w:rPr>
              <w:t>Полностью не согласен</w:t>
            </w:r>
          </w:p>
        </w:tc>
        <w:tc>
          <w:tcPr>
            <w:tcW w:w="1329" w:type="dxa"/>
            <w:tcBorders>
              <w:bottom w:val="single" w:sz="4" w:space="0" w:color="auto"/>
            </w:tcBorders>
            <w:shd w:val="clear" w:color="auto" w:fill="auto"/>
            <w:noWrap/>
            <w:vAlign w:val="center"/>
          </w:tcPr>
          <w:p w14:paraId="2A0229FF" w14:textId="3E68D66B" w:rsidR="00F60183" w:rsidRPr="005228EA" w:rsidRDefault="00F60183" w:rsidP="005228EA">
            <w:pPr>
              <w:ind w:left="-109" w:right="-107" w:firstLine="0"/>
              <w:jc w:val="center"/>
              <w:rPr>
                <w:sz w:val="24"/>
                <w:szCs w:val="24"/>
              </w:rPr>
            </w:pPr>
            <w:r w:rsidRPr="005228EA">
              <w:rPr>
                <w:sz w:val="24"/>
                <w:szCs w:val="24"/>
              </w:rPr>
              <w:t>4 (1,2)</w:t>
            </w:r>
          </w:p>
        </w:tc>
        <w:tc>
          <w:tcPr>
            <w:tcW w:w="1246" w:type="dxa"/>
            <w:tcBorders>
              <w:bottom w:val="single" w:sz="4" w:space="0" w:color="auto"/>
            </w:tcBorders>
            <w:shd w:val="clear" w:color="auto" w:fill="auto"/>
            <w:noWrap/>
            <w:vAlign w:val="center"/>
          </w:tcPr>
          <w:p w14:paraId="3011EBBD" w14:textId="6EC87F4C" w:rsidR="00F60183" w:rsidRPr="005228EA" w:rsidRDefault="00F60183" w:rsidP="005228EA">
            <w:pPr>
              <w:ind w:left="-109" w:right="-107" w:firstLine="0"/>
              <w:jc w:val="center"/>
              <w:rPr>
                <w:b/>
                <w:bCs/>
                <w:sz w:val="24"/>
                <w:szCs w:val="24"/>
              </w:rPr>
            </w:pPr>
          </w:p>
        </w:tc>
        <w:tc>
          <w:tcPr>
            <w:tcW w:w="1394" w:type="dxa"/>
            <w:tcBorders>
              <w:bottom w:val="single" w:sz="4" w:space="0" w:color="auto"/>
            </w:tcBorders>
            <w:shd w:val="clear" w:color="auto" w:fill="auto"/>
            <w:noWrap/>
            <w:vAlign w:val="center"/>
          </w:tcPr>
          <w:p w14:paraId="3A8D6BCE" w14:textId="2D9D70C7" w:rsidR="00F60183" w:rsidRPr="005228EA" w:rsidRDefault="00F60183" w:rsidP="005228EA">
            <w:pPr>
              <w:ind w:firstLine="0"/>
              <w:jc w:val="center"/>
              <w:rPr>
                <w:sz w:val="24"/>
                <w:szCs w:val="24"/>
              </w:rPr>
            </w:pPr>
            <w:r w:rsidRPr="005228EA">
              <w:rPr>
                <w:sz w:val="24"/>
                <w:szCs w:val="24"/>
              </w:rPr>
              <w:t>4 (,6)</w:t>
            </w:r>
          </w:p>
        </w:tc>
        <w:tc>
          <w:tcPr>
            <w:tcW w:w="892" w:type="dxa"/>
            <w:vMerge/>
            <w:tcBorders>
              <w:bottom w:val="nil"/>
            </w:tcBorders>
          </w:tcPr>
          <w:p w14:paraId="5E6D95E0" w14:textId="77777777" w:rsidR="00F60183" w:rsidRPr="005228EA" w:rsidRDefault="00F60183" w:rsidP="00E55684">
            <w:pPr>
              <w:ind w:firstLine="0"/>
              <w:rPr>
                <w:sz w:val="24"/>
                <w:szCs w:val="24"/>
              </w:rPr>
            </w:pPr>
          </w:p>
        </w:tc>
      </w:tr>
      <w:tr w:rsidR="001D34B3" w:rsidRPr="005228EA" w14:paraId="2E6374F3" w14:textId="77777777" w:rsidTr="00834E1F">
        <w:trPr>
          <w:trHeight w:val="288"/>
          <w:jc w:val="center"/>
        </w:trPr>
        <w:tc>
          <w:tcPr>
            <w:tcW w:w="2338" w:type="dxa"/>
            <w:vMerge/>
            <w:tcBorders>
              <w:bottom w:val="nil"/>
            </w:tcBorders>
            <w:shd w:val="clear" w:color="auto" w:fill="auto"/>
            <w:noWrap/>
          </w:tcPr>
          <w:p w14:paraId="17546F55" w14:textId="77777777" w:rsidR="00F60183" w:rsidRPr="005228EA" w:rsidRDefault="00F60183" w:rsidP="00E55684">
            <w:pPr>
              <w:ind w:firstLine="0"/>
              <w:rPr>
                <w:rFonts w:eastAsia="Times New Roman"/>
                <w:sz w:val="24"/>
                <w:szCs w:val="24"/>
                <w:lang w:eastAsia="ru-RU"/>
              </w:rPr>
            </w:pPr>
          </w:p>
        </w:tc>
        <w:tc>
          <w:tcPr>
            <w:tcW w:w="2380" w:type="dxa"/>
            <w:tcBorders>
              <w:bottom w:val="nil"/>
            </w:tcBorders>
            <w:shd w:val="clear" w:color="auto" w:fill="auto"/>
            <w:noWrap/>
          </w:tcPr>
          <w:p w14:paraId="1D3FD51D" w14:textId="77777777" w:rsidR="00F60183" w:rsidRPr="005228EA" w:rsidRDefault="00F60183" w:rsidP="00E55684">
            <w:pPr>
              <w:ind w:firstLine="0"/>
              <w:rPr>
                <w:sz w:val="24"/>
                <w:szCs w:val="24"/>
              </w:rPr>
            </w:pPr>
            <w:r w:rsidRPr="005228EA">
              <w:rPr>
                <w:sz w:val="24"/>
                <w:szCs w:val="24"/>
              </w:rPr>
              <w:t>Итого</w:t>
            </w:r>
          </w:p>
        </w:tc>
        <w:tc>
          <w:tcPr>
            <w:tcW w:w="1329" w:type="dxa"/>
            <w:tcBorders>
              <w:bottom w:val="nil"/>
            </w:tcBorders>
            <w:shd w:val="clear" w:color="auto" w:fill="auto"/>
            <w:noWrap/>
            <w:vAlign w:val="center"/>
          </w:tcPr>
          <w:p w14:paraId="34DF8D15" w14:textId="56F6A3EE" w:rsidR="00F60183" w:rsidRPr="005228EA" w:rsidRDefault="00F60183" w:rsidP="005228EA">
            <w:pPr>
              <w:ind w:left="-109" w:right="-107" w:firstLine="0"/>
              <w:jc w:val="center"/>
              <w:rPr>
                <w:sz w:val="24"/>
                <w:szCs w:val="24"/>
              </w:rPr>
            </w:pPr>
            <w:r w:rsidRPr="005228EA">
              <w:rPr>
                <w:sz w:val="24"/>
                <w:szCs w:val="24"/>
              </w:rPr>
              <w:t>347 (100,0)</w:t>
            </w:r>
          </w:p>
        </w:tc>
        <w:tc>
          <w:tcPr>
            <w:tcW w:w="1246" w:type="dxa"/>
            <w:tcBorders>
              <w:bottom w:val="nil"/>
            </w:tcBorders>
            <w:shd w:val="clear" w:color="auto" w:fill="auto"/>
            <w:noWrap/>
            <w:vAlign w:val="center"/>
          </w:tcPr>
          <w:p w14:paraId="7F342668" w14:textId="47D76729" w:rsidR="00F60183" w:rsidRPr="005228EA" w:rsidRDefault="00F60183" w:rsidP="005228EA">
            <w:pPr>
              <w:ind w:left="-109" w:right="-107" w:firstLine="0"/>
              <w:jc w:val="center"/>
              <w:rPr>
                <w:sz w:val="24"/>
                <w:szCs w:val="24"/>
              </w:rPr>
            </w:pPr>
            <w:r w:rsidRPr="005228EA">
              <w:rPr>
                <w:sz w:val="24"/>
                <w:szCs w:val="24"/>
              </w:rPr>
              <w:t>380 (100,0)</w:t>
            </w:r>
          </w:p>
        </w:tc>
        <w:tc>
          <w:tcPr>
            <w:tcW w:w="1394" w:type="dxa"/>
            <w:tcBorders>
              <w:bottom w:val="nil"/>
            </w:tcBorders>
            <w:shd w:val="clear" w:color="auto" w:fill="auto"/>
            <w:noWrap/>
            <w:vAlign w:val="center"/>
          </w:tcPr>
          <w:p w14:paraId="0EB26470" w14:textId="0BFC56D1" w:rsidR="00F60183" w:rsidRPr="005228EA" w:rsidRDefault="00F60183" w:rsidP="005228EA">
            <w:pPr>
              <w:ind w:firstLine="0"/>
              <w:jc w:val="center"/>
              <w:rPr>
                <w:sz w:val="24"/>
                <w:szCs w:val="24"/>
              </w:rPr>
            </w:pPr>
            <w:r w:rsidRPr="005228EA">
              <w:rPr>
                <w:sz w:val="24"/>
                <w:szCs w:val="24"/>
              </w:rPr>
              <w:t>727 (100,0)</w:t>
            </w:r>
          </w:p>
        </w:tc>
        <w:tc>
          <w:tcPr>
            <w:tcW w:w="892" w:type="dxa"/>
            <w:vMerge/>
            <w:tcBorders>
              <w:bottom w:val="nil"/>
            </w:tcBorders>
          </w:tcPr>
          <w:p w14:paraId="6CC3CB84" w14:textId="77777777" w:rsidR="00F60183" w:rsidRPr="005228EA" w:rsidRDefault="00F60183" w:rsidP="00E55684">
            <w:pPr>
              <w:ind w:firstLine="0"/>
              <w:rPr>
                <w:sz w:val="24"/>
                <w:szCs w:val="24"/>
              </w:rPr>
            </w:pPr>
          </w:p>
        </w:tc>
      </w:tr>
      <w:tr w:rsidR="00834E1F" w:rsidRPr="005228EA" w14:paraId="25AEE536" w14:textId="77777777" w:rsidTr="00480575">
        <w:trPr>
          <w:trHeight w:val="144"/>
          <w:jc w:val="center"/>
        </w:trPr>
        <w:tc>
          <w:tcPr>
            <w:tcW w:w="9579" w:type="dxa"/>
            <w:gridSpan w:val="6"/>
            <w:tcBorders>
              <w:top w:val="nil"/>
              <w:left w:val="nil"/>
              <w:right w:val="nil"/>
            </w:tcBorders>
            <w:shd w:val="clear" w:color="auto" w:fill="auto"/>
            <w:noWrap/>
          </w:tcPr>
          <w:p w14:paraId="4C6DE993" w14:textId="77777777" w:rsidR="00834E1F" w:rsidRPr="005228EA" w:rsidRDefault="00834E1F" w:rsidP="00834E1F">
            <w:pPr>
              <w:spacing w:line="228" w:lineRule="auto"/>
              <w:ind w:hanging="109"/>
              <w:rPr>
                <w:rFonts w:eastAsia="Times New Roman"/>
                <w:lang w:val="kk-KZ" w:eastAsia="ru-RU"/>
              </w:rPr>
            </w:pPr>
            <w:r w:rsidRPr="005228EA">
              <w:rPr>
                <w:rFonts w:eastAsia="Times New Roman"/>
                <w:lang w:val="kk-KZ" w:eastAsia="ru-RU"/>
              </w:rPr>
              <w:lastRenderedPageBreak/>
              <w:t>Продолжение таблицы 22</w:t>
            </w:r>
          </w:p>
          <w:p w14:paraId="2FA69BAC" w14:textId="77777777" w:rsidR="00834E1F" w:rsidRPr="005228EA" w:rsidRDefault="00834E1F" w:rsidP="00834E1F">
            <w:pPr>
              <w:spacing w:line="228" w:lineRule="auto"/>
              <w:ind w:hanging="109"/>
              <w:rPr>
                <w:rFonts w:eastAsia="Times New Roman"/>
                <w:sz w:val="16"/>
                <w:szCs w:val="16"/>
                <w:lang w:val="kk-KZ" w:eastAsia="ru-RU"/>
              </w:rPr>
            </w:pPr>
          </w:p>
        </w:tc>
      </w:tr>
      <w:tr w:rsidR="00834E1F" w:rsidRPr="005228EA" w14:paraId="0E898281" w14:textId="77777777" w:rsidTr="00480575">
        <w:trPr>
          <w:trHeight w:val="288"/>
          <w:jc w:val="center"/>
        </w:trPr>
        <w:tc>
          <w:tcPr>
            <w:tcW w:w="4718" w:type="dxa"/>
            <w:gridSpan w:val="2"/>
            <w:shd w:val="clear" w:color="auto" w:fill="auto"/>
            <w:noWrap/>
          </w:tcPr>
          <w:p w14:paraId="419C0649" w14:textId="77777777" w:rsidR="00834E1F" w:rsidRPr="005228EA" w:rsidRDefault="00834E1F" w:rsidP="00834E1F">
            <w:pPr>
              <w:spacing w:line="228" w:lineRule="auto"/>
              <w:ind w:firstLine="0"/>
              <w:jc w:val="center"/>
              <w:rPr>
                <w:sz w:val="24"/>
                <w:szCs w:val="24"/>
                <w:lang w:val="kk-KZ"/>
              </w:rPr>
            </w:pPr>
            <w:r>
              <w:rPr>
                <w:sz w:val="24"/>
                <w:szCs w:val="24"/>
                <w:lang w:val="kk-KZ"/>
              </w:rPr>
              <w:t>1</w:t>
            </w:r>
          </w:p>
        </w:tc>
        <w:tc>
          <w:tcPr>
            <w:tcW w:w="1329" w:type="dxa"/>
            <w:shd w:val="clear" w:color="auto" w:fill="auto"/>
            <w:noWrap/>
            <w:vAlign w:val="center"/>
          </w:tcPr>
          <w:p w14:paraId="19A9E4CE" w14:textId="77777777" w:rsidR="00834E1F" w:rsidRPr="005228EA" w:rsidRDefault="00834E1F" w:rsidP="00834E1F">
            <w:pPr>
              <w:spacing w:line="228" w:lineRule="auto"/>
              <w:ind w:left="-67" w:right="-93" w:firstLine="0"/>
              <w:jc w:val="center"/>
              <w:rPr>
                <w:sz w:val="24"/>
                <w:szCs w:val="24"/>
                <w:lang w:val="kk-KZ"/>
              </w:rPr>
            </w:pPr>
            <w:r>
              <w:rPr>
                <w:sz w:val="24"/>
                <w:szCs w:val="24"/>
                <w:lang w:val="kk-KZ"/>
              </w:rPr>
              <w:t>2</w:t>
            </w:r>
          </w:p>
        </w:tc>
        <w:tc>
          <w:tcPr>
            <w:tcW w:w="1246" w:type="dxa"/>
            <w:shd w:val="clear" w:color="auto" w:fill="auto"/>
            <w:noWrap/>
            <w:vAlign w:val="center"/>
          </w:tcPr>
          <w:p w14:paraId="25BB74DA" w14:textId="77777777" w:rsidR="00834E1F" w:rsidRPr="005228EA" w:rsidRDefault="00834E1F" w:rsidP="00834E1F">
            <w:pPr>
              <w:spacing w:line="228" w:lineRule="auto"/>
              <w:ind w:left="-67" w:right="-93" w:firstLine="0"/>
              <w:jc w:val="center"/>
              <w:rPr>
                <w:sz w:val="24"/>
                <w:szCs w:val="24"/>
                <w:lang w:val="kk-KZ"/>
              </w:rPr>
            </w:pPr>
            <w:r>
              <w:rPr>
                <w:sz w:val="24"/>
                <w:szCs w:val="24"/>
                <w:lang w:val="kk-KZ"/>
              </w:rPr>
              <w:t>3</w:t>
            </w:r>
          </w:p>
        </w:tc>
        <w:tc>
          <w:tcPr>
            <w:tcW w:w="1394" w:type="dxa"/>
            <w:shd w:val="clear" w:color="auto" w:fill="auto"/>
            <w:noWrap/>
            <w:vAlign w:val="center"/>
          </w:tcPr>
          <w:p w14:paraId="237E83A6" w14:textId="77777777" w:rsidR="00834E1F" w:rsidRPr="005228EA" w:rsidRDefault="00834E1F" w:rsidP="00834E1F">
            <w:pPr>
              <w:spacing w:line="228" w:lineRule="auto"/>
              <w:ind w:firstLine="0"/>
              <w:jc w:val="center"/>
              <w:rPr>
                <w:sz w:val="24"/>
                <w:szCs w:val="24"/>
                <w:lang w:val="kk-KZ"/>
              </w:rPr>
            </w:pPr>
            <w:r>
              <w:rPr>
                <w:sz w:val="24"/>
                <w:szCs w:val="24"/>
                <w:lang w:val="kk-KZ"/>
              </w:rPr>
              <w:t>4</w:t>
            </w:r>
          </w:p>
        </w:tc>
        <w:tc>
          <w:tcPr>
            <w:tcW w:w="892" w:type="dxa"/>
          </w:tcPr>
          <w:p w14:paraId="478D307A" w14:textId="77777777" w:rsidR="00834E1F" w:rsidRPr="005228EA" w:rsidRDefault="00834E1F" w:rsidP="00480575">
            <w:pPr>
              <w:ind w:firstLine="0"/>
              <w:jc w:val="center"/>
              <w:rPr>
                <w:rFonts w:eastAsia="Times New Roman"/>
                <w:sz w:val="24"/>
                <w:szCs w:val="24"/>
                <w:lang w:val="kk-KZ" w:eastAsia="ru-RU"/>
              </w:rPr>
            </w:pPr>
            <w:r>
              <w:rPr>
                <w:rFonts w:eastAsia="Times New Roman"/>
                <w:sz w:val="24"/>
                <w:szCs w:val="24"/>
                <w:lang w:val="kk-KZ" w:eastAsia="ru-RU"/>
              </w:rPr>
              <w:t>5</w:t>
            </w:r>
          </w:p>
        </w:tc>
      </w:tr>
      <w:tr w:rsidR="001D34B3" w:rsidRPr="005228EA" w14:paraId="1AF1573F" w14:textId="77777777" w:rsidTr="00834E1F">
        <w:trPr>
          <w:trHeight w:val="64"/>
          <w:jc w:val="center"/>
        </w:trPr>
        <w:tc>
          <w:tcPr>
            <w:tcW w:w="2338" w:type="dxa"/>
            <w:vMerge w:val="restart"/>
            <w:shd w:val="clear" w:color="auto" w:fill="auto"/>
            <w:noWrap/>
            <w:hideMark/>
          </w:tcPr>
          <w:p w14:paraId="388A5AA1" w14:textId="77777777" w:rsidR="00F60183" w:rsidRPr="005228EA" w:rsidRDefault="00F60183" w:rsidP="00834E1F">
            <w:pPr>
              <w:spacing w:line="228" w:lineRule="auto"/>
              <w:ind w:firstLine="0"/>
              <w:rPr>
                <w:rFonts w:eastAsia="Times New Roman"/>
                <w:sz w:val="24"/>
                <w:szCs w:val="24"/>
                <w:lang w:eastAsia="ru-RU"/>
              </w:rPr>
            </w:pPr>
            <w:r w:rsidRPr="005228EA">
              <w:rPr>
                <w:rFonts w:eastAsia="Times New Roman"/>
                <w:sz w:val="24"/>
                <w:szCs w:val="24"/>
                <w:lang w:eastAsia="ru-RU"/>
              </w:rPr>
              <w:t xml:space="preserve">Врач/фармацевт объяснил мне как хранить лекарства </w:t>
            </w:r>
          </w:p>
        </w:tc>
        <w:tc>
          <w:tcPr>
            <w:tcW w:w="2380" w:type="dxa"/>
            <w:shd w:val="clear" w:color="auto" w:fill="auto"/>
            <w:noWrap/>
            <w:hideMark/>
          </w:tcPr>
          <w:p w14:paraId="2EC3AFDA" w14:textId="77777777" w:rsidR="00F60183" w:rsidRPr="005228EA" w:rsidRDefault="00F60183" w:rsidP="00834E1F">
            <w:pPr>
              <w:spacing w:line="228" w:lineRule="auto"/>
              <w:ind w:firstLine="0"/>
              <w:rPr>
                <w:sz w:val="24"/>
                <w:szCs w:val="24"/>
              </w:rPr>
            </w:pPr>
            <w:r w:rsidRPr="005228EA">
              <w:rPr>
                <w:sz w:val="24"/>
                <w:szCs w:val="24"/>
              </w:rPr>
              <w:t>Согласен</w:t>
            </w:r>
          </w:p>
        </w:tc>
        <w:tc>
          <w:tcPr>
            <w:tcW w:w="1329" w:type="dxa"/>
            <w:shd w:val="clear" w:color="auto" w:fill="auto"/>
            <w:noWrap/>
            <w:vAlign w:val="center"/>
          </w:tcPr>
          <w:p w14:paraId="243DFE1C" w14:textId="4EFBD23A" w:rsidR="00F60183" w:rsidRPr="005228EA" w:rsidRDefault="00F60183" w:rsidP="00834E1F">
            <w:pPr>
              <w:spacing w:line="228" w:lineRule="auto"/>
              <w:ind w:firstLine="0"/>
              <w:jc w:val="center"/>
              <w:rPr>
                <w:sz w:val="24"/>
                <w:szCs w:val="24"/>
              </w:rPr>
            </w:pPr>
            <w:r w:rsidRPr="005228EA">
              <w:rPr>
                <w:sz w:val="24"/>
                <w:szCs w:val="24"/>
              </w:rPr>
              <w:t>255 (73,5)</w:t>
            </w:r>
          </w:p>
        </w:tc>
        <w:tc>
          <w:tcPr>
            <w:tcW w:w="1246" w:type="dxa"/>
            <w:shd w:val="clear" w:color="auto" w:fill="auto"/>
            <w:noWrap/>
            <w:vAlign w:val="center"/>
          </w:tcPr>
          <w:p w14:paraId="794A4FAF" w14:textId="672D16FA" w:rsidR="00F60183" w:rsidRPr="005228EA" w:rsidRDefault="00F60183" w:rsidP="00834E1F">
            <w:pPr>
              <w:spacing w:line="228" w:lineRule="auto"/>
              <w:ind w:firstLine="0"/>
              <w:jc w:val="center"/>
              <w:rPr>
                <w:sz w:val="24"/>
                <w:szCs w:val="24"/>
              </w:rPr>
            </w:pPr>
            <w:r w:rsidRPr="005228EA">
              <w:rPr>
                <w:sz w:val="24"/>
                <w:szCs w:val="24"/>
              </w:rPr>
              <w:t>269 (70,8)</w:t>
            </w:r>
          </w:p>
        </w:tc>
        <w:tc>
          <w:tcPr>
            <w:tcW w:w="1394" w:type="dxa"/>
            <w:shd w:val="clear" w:color="auto" w:fill="auto"/>
            <w:noWrap/>
            <w:vAlign w:val="center"/>
          </w:tcPr>
          <w:p w14:paraId="32DFF2C6" w14:textId="6A9B3F34" w:rsidR="00F60183" w:rsidRPr="005228EA" w:rsidRDefault="00F60183" w:rsidP="00834E1F">
            <w:pPr>
              <w:spacing w:line="228" w:lineRule="auto"/>
              <w:ind w:firstLine="0"/>
              <w:jc w:val="center"/>
              <w:rPr>
                <w:sz w:val="24"/>
                <w:szCs w:val="24"/>
              </w:rPr>
            </w:pPr>
            <w:r w:rsidRPr="005228EA">
              <w:rPr>
                <w:sz w:val="24"/>
                <w:szCs w:val="24"/>
              </w:rPr>
              <w:t>524 (72,1)</w:t>
            </w:r>
          </w:p>
        </w:tc>
        <w:tc>
          <w:tcPr>
            <w:tcW w:w="892" w:type="dxa"/>
            <w:vMerge w:val="restart"/>
          </w:tcPr>
          <w:p w14:paraId="547155B1" w14:textId="77777777" w:rsidR="00F60183" w:rsidRPr="005228EA" w:rsidRDefault="00F60183" w:rsidP="00E55684">
            <w:pPr>
              <w:ind w:firstLine="0"/>
              <w:rPr>
                <w:sz w:val="24"/>
                <w:szCs w:val="24"/>
              </w:rPr>
            </w:pPr>
            <w:r w:rsidRPr="005228EA">
              <w:rPr>
                <w:rFonts w:eastAsia="Times New Roman"/>
                <w:sz w:val="24"/>
                <w:szCs w:val="24"/>
                <w:lang w:val="en-US" w:eastAsia="ru-RU"/>
              </w:rPr>
              <w:t>&lt;</w:t>
            </w:r>
            <w:r w:rsidRPr="005228EA">
              <w:rPr>
                <w:rFonts w:eastAsia="Times New Roman"/>
                <w:sz w:val="24"/>
                <w:szCs w:val="24"/>
                <w:lang w:eastAsia="ru-RU"/>
              </w:rPr>
              <w:t>0,001</w:t>
            </w:r>
          </w:p>
        </w:tc>
      </w:tr>
      <w:tr w:rsidR="001D34B3" w:rsidRPr="005228EA" w14:paraId="5B3135E0" w14:textId="77777777" w:rsidTr="00834E1F">
        <w:trPr>
          <w:trHeight w:val="64"/>
          <w:jc w:val="center"/>
        </w:trPr>
        <w:tc>
          <w:tcPr>
            <w:tcW w:w="2338" w:type="dxa"/>
            <w:vMerge/>
            <w:shd w:val="clear" w:color="auto" w:fill="auto"/>
            <w:noWrap/>
            <w:hideMark/>
          </w:tcPr>
          <w:p w14:paraId="37ACCD9A" w14:textId="77777777" w:rsidR="00F60183" w:rsidRPr="005228EA"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7B584BE2" w14:textId="77777777" w:rsidR="00F60183" w:rsidRPr="005228EA" w:rsidRDefault="00F60183" w:rsidP="00834E1F">
            <w:pPr>
              <w:spacing w:line="228" w:lineRule="auto"/>
              <w:ind w:firstLine="0"/>
              <w:rPr>
                <w:sz w:val="24"/>
                <w:szCs w:val="24"/>
              </w:rPr>
            </w:pPr>
            <w:r w:rsidRPr="005228EA">
              <w:rPr>
                <w:sz w:val="24"/>
                <w:szCs w:val="24"/>
              </w:rPr>
              <w:t>Полностью согласен</w:t>
            </w:r>
          </w:p>
        </w:tc>
        <w:tc>
          <w:tcPr>
            <w:tcW w:w="1329" w:type="dxa"/>
            <w:shd w:val="clear" w:color="auto" w:fill="auto"/>
            <w:noWrap/>
            <w:vAlign w:val="center"/>
          </w:tcPr>
          <w:p w14:paraId="05640D20" w14:textId="2DBCE312" w:rsidR="00F60183" w:rsidRPr="005228EA" w:rsidRDefault="00F60183" w:rsidP="00834E1F">
            <w:pPr>
              <w:spacing w:line="228" w:lineRule="auto"/>
              <w:ind w:firstLine="0"/>
              <w:jc w:val="center"/>
              <w:rPr>
                <w:sz w:val="24"/>
                <w:szCs w:val="24"/>
              </w:rPr>
            </w:pPr>
            <w:r w:rsidRPr="005228EA">
              <w:rPr>
                <w:sz w:val="24"/>
                <w:szCs w:val="24"/>
              </w:rPr>
              <w:t>68 (19,6)</w:t>
            </w:r>
          </w:p>
        </w:tc>
        <w:tc>
          <w:tcPr>
            <w:tcW w:w="1246" w:type="dxa"/>
            <w:shd w:val="clear" w:color="auto" w:fill="auto"/>
            <w:noWrap/>
            <w:vAlign w:val="center"/>
          </w:tcPr>
          <w:p w14:paraId="6A582704" w14:textId="27D31082" w:rsidR="00F60183" w:rsidRPr="005228EA" w:rsidRDefault="00F60183" w:rsidP="00834E1F">
            <w:pPr>
              <w:spacing w:line="228" w:lineRule="auto"/>
              <w:ind w:firstLine="0"/>
              <w:jc w:val="center"/>
              <w:rPr>
                <w:sz w:val="24"/>
                <w:szCs w:val="24"/>
              </w:rPr>
            </w:pPr>
            <w:r w:rsidRPr="005228EA">
              <w:rPr>
                <w:sz w:val="24"/>
                <w:szCs w:val="24"/>
              </w:rPr>
              <w:t>45 (11,8)</w:t>
            </w:r>
          </w:p>
        </w:tc>
        <w:tc>
          <w:tcPr>
            <w:tcW w:w="1394" w:type="dxa"/>
            <w:shd w:val="clear" w:color="auto" w:fill="auto"/>
            <w:noWrap/>
            <w:vAlign w:val="center"/>
          </w:tcPr>
          <w:p w14:paraId="52DDAC9A" w14:textId="60D49F55" w:rsidR="00F60183" w:rsidRPr="005228EA" w:rsidRDefault="00F60183" w:rsidP="00834E1F">
            <w:pPr>
              <w:spacing w:line="228" w:lineRule="auto"/>
              <w:ind w:firstLine="0"/>
              <w:jc w:val="center"/>
              <w:rPr>
                <w:sz w:val="24"/>
                <w:szCs w:val="24"/>
              </w:rPr>
            </w:pPr>
            <w:r w:rsidRPr="005228EA">
              <w:rPr>
                <w:sz w:val="24"/>
                <w:szCs w:val="24"/>
              </w:rPr>
              <w:t>113 (15,5)</w:t>
            </w:r>
          </w:p>
        </w:tc>
        <w:tc>
          <w:tcPr>
            <w:tcW w:w="892" w:type="dxa"/>
            <w:vMerge/>
          </w:tcPr>
          <w:p w14:paraId="1D337C38" w14:textId="77777777" w:rsidR="00F60183" w:rsidRPr="005228EA" w:rsidRDefault="00F60183" w:rsidP="00E55684">
            <w:pPr>
              <w:ind w:firstLine="0"/>
              <w:rPr>
                <w:sz w:val="24"/>
                <w:szCs w:val="24"/>
              </w:rPr>
            </w:pPr>
          </w:p>
        </w:tc>
      </w:tr>
      <w:tr w:rsidR="001D34B3" w:rsidRPr="005228EA" w14:paraId="33C7B61A" w14:textId="77777777" w:rsidTr="00834E1F">
        <w:trPr>
          <w:trHeight w:val="64"/>
          <w:jc w:val="center"/>
        </w:trPr>
        <w:tc>
          <w:tcPr>
            <w:tcW w:w="2338" w:type="dxa"/>
            <w:vMerge/>
            <w:shd w:val="clear" w:color="auto" w:fill="auto"/>
            <w:noWrap/>
            <w:hideMark/>
          </w:tcPr>
          <w:p w14:paraId="09ECC1CC" w14:textId="77777777" w:rsidR="00F60183" w:rsidRPr="005228EA"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5AD36668" w14:textId="77777777" w:rsidR="00F60183" w:rsidRPr="005228EA" w:rsidRDefault="00F60183" w:rsidP="00834E1F">
            <w:pPr>
              <w:spacing w:line="228" w:lineRule="auto"/>
              <w:ind w:firstLine="0"/>
              <w:rPr>
                <w:sz w:val="24"/>
                <w:szCs w:val="24"/>
              </w:rPr>
            </w:pPr>
            <w:r w:rsidRPr="005228EA">
              <w:rPr>
                <w:sz w:val="24"/>
                <w:szCs w:val="24"/>
              </w:rPr>
              <w:t>Нейтрально</w:t>
            </w:r>
          </w:p>
        </w:tc>
        <w:tc>
          <w:tcPr>
            <w:tcW w:w="1329" w:type="dxa"/>
            <w:shd w:val="clear" w:color="auto" w:fill="auto"/>
            <w:noWrap/>
            <w:vAlign w:val="center"/>
          </w:tcPr>
          <w:p w14:paraId="7B0C7F91" w14:textId="426007E0" w:rsidR="00F60183" w:rsidRPr="005228EA" w:rsidRDefault="00F60183" w:rsidP="00834E1F">
            <w:pPr>
              <w:spacing w:line="228" w:lineRule="auto"/>
              <w:ind w:firstLine="0"/>
              <w:jc w:val="center"/>
              <w:rPr>
                <w:sz w:val="24"/>
                <w:szCs w:val="24"/>
              </w:rPr>
            </w:pPr>
            <w:r w:rsidRPr="005228EA">
              <w:rPr>
                <w:sz w:val="24"/>
                <w:szCs w:val="24"/>
              </w:rPr>
              <w:t>14 (4,0)</w:t>
            </w:r>
          </w:p>
        </w:tc>
        <w:tc>
          <w:tcPr>
            <w:tcW w:w="1246" w:type="dxa"/>
            <w:shd w:val="clear" w:color="auto" w:fill="auto"/>
            <w:noWrap/>
            <w:vAlign w:val="center"/>
          </w:tcPr>
          <w:p w14:paraId="2986CB13" w14:textId="7A3D96E7" w:rsidR="00F60183" w:rsidRPr="005228EA" w:rsidRDefault="00F60183" w:rsidP="00834E1F">
            <w:pPr>
              <w:spacing w:line="228" w:lineRule="auto"/>
              <w:ind w:firstLine="0"/>
              <w:jc w:val="center"/>
              <w:rPr>
                <w:sz w:val="24"/>
                <w:szCs w:val="24"/>
              </w:rPr>
            </w:pPr>
            <w:r w:rsidRPr="005228EA">
              <w:rPr>
                <w:sz w:val="24"/>
                <w:szCs w:val="24"/>
              </w:rPr>
              <w:t>3 (,8)</w:t>
            </w:r>
          </w:p>
        </w:tc>
        <w:tc>
          <w:tcPr>
            <w:tcW w:w="1394" w:type="dxa"/>
            <w:shd w:val="clear" w:color="auto" w:fill="auto"/>
            <w:noWrap/>
            <w:vAlign w:val="center"/>
          </w:tcPr>
          <w:p w14:paraId="332952DF" w14:textId="57F159DE" w:rsidR="00F60183" w:rsidRPr="005228EA" w:rsidRDefault="00F60183" w:rsidP="00834E1F">
            <w:pPr>
              <w:spacing w:line="228" w:lineRule="auto"/>
              <w:ind w:firstLine="0"/>
              <w:jc w:val="center"/>
              <w:rPr>
                <w:sz w:val="24"/>
                <w:szCs w:val="24"/>
              </w:rPr>
            </w:pPr>
            <w:r w:rsidRPr="005228EA">
              <w:rPr>
                <w:sz w:val="24"/>
                <w:szCs w:val="24"/>
              </w:rPr>
              <w:t>17 (2,3)</w:t>
            </w:r>
          </w:p>
        </w:tc>
        <w:tc>
          <w:tcPr>
            <w:tcW w:w="892" w:type="dxa"/>
            <w:vMerge/>
          </w:tcPr>
          <w:p w14:paraId="535D0CFA" w14:textId="77777777" w:rsidR="00F60183" w:rsidRPr="005228EA" w:rsidRDefault="00F60183" w:rsidP="00E55684">
            <w:pPr>
              <w:ind w:firstLine="0"/>
              <w:rPr>
                <w:sz w:val="24"/>
                <w:szCs w:val="24"/>
              </w:rPr>
            </w:pPr>
          </w:p>
        </w:tc>
      </w:tr>
      <w:tr w:rsidR="001D34B3" w:rsidRPr="005228EA" w14:paraId="0ED09A95" w14:textId="77777777" w:rsidTr="00834E1F">
        <w:trPr>
          <w:trHeight w:val="64"/>
          <w:jc w:val="center"/>
        </w:trPr>
        <w:tc>
          <w:tcPr>
            <w:tcW w:w="2338" w:type="dxa"/>
            <w:vMerge/>
            <w:shd w:val="clear" w:color="auto" w:fill="auto"/>
            <w:noWrap/>
            <w:hideMark/>
          </w:tcPr>
          <w:p w14:paraId="0FA1D0C6" w14:textId="77777777" w:rsidR="00F60183" w:rsidRPr="005228EA"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4DD300CA" w14:textId="77777777" w:rsidR="00F60183" w:rsidRPr="005228EA" w:rsidRDefault="00F60183" w:rsidP="00834E1F">
            <w:pPr>
              <w:spacing w:line="228" w:lineRule="auto"/>
              <w:ind w:firstLine="0"/>
              <w:rPr>
                <w:sz w:val="24"/>
                <w:szCs w:val="24"/>
              </w:rPr>
            </w:pPr>
            <w:r w:rsidRPr="005228EA">
              <w:rPr>
                <w:sz w:val="24"/>
                <w:szCs w:val="24"/>
              </w:rPr>
              <w:t>Не согласен</w:t>
            </w:r>
          </w:p>
        </w:tc>
        <w:tc>
          <w:tcPr>
            <w:tcW w:w="1329" w:type="dxa"/>
            <w:shd w:val="clear" w:color="auto" w:fill="auto"/>
            <w:noWrap/>
            <w:vAlign w:val="center"/>
          </w:tcPr>
          <w:p w14:paraId="32D21C73" w14:textId="791AEA26" w:rsidR="00F60183" w:rsidRPr="005228EA" w:rsidRDefault="00F60183" w:rsidP="00834E1F">
            <w:pPr>
              <w:spacing w:line="228" w:lineRule="auto"/>
              <w:ind w:firstLine="0"/>
              <w:jc w:val="center"/>
              <w:rPr>
                <w:sz w:val="24"/>
                <w:szCs w:val="24"/>
              </w:rPr>
            </w:pPr>
            <w:r w:rsidRPr="005228EA">
              <w:rPr>
                <w:sz w:val="24"/>
                <w:szCs w:val="24"/>
              </w:rPr>
              <w:t>10 (2,9)</w:t>
            </w:r>
          </w:p>
        </w:tc>
        <w:tc>
          <w:tcPr>
            <w:tcW w:w="1246" w:type="dxa"/>
            <w:shd w:val="clear" w:color="auto" w:fill="auto"/>
            <w:noWrap/>
            <w:vAlign w:val="center"/>
          </w:tcPr>
          <w:p w14:paraId="419A442A" w14:textId="0A445355" w:rsidR="00F60183" w:rsidRPr="005228EA" w:rsidRDefault="00F60183" w:rsidP="00834E1F">
            <w:pPr>
              <w:spacing w:line="228" w:lineRule="auto"/>
              <w:ind w:firstLine="0"/>
              <w:jc w:val="center"/>
              <w:rPr>
                <w:sz w:val="24"/>
                <w:szCs w:val="24"/>
              </w:rPr>
            </w:pPr>
            <w:r w:rsidRPr="005228EA">
              <w:rPr>
                <w:sz w:val="24"/>
                <w:szCs w:val="24"/>
              </w:rPr>
              <w:t>63 (16,6)</w:t>
            </w:r>
          </w:p>
        </w:tc>
        <w:tc>
          <w:tcPr>
            <w:tcW w:w="1394" w:type="dxa"/>
            <w:shd w:val="clear" w:color="auto" w:fill="auto"/>
            <w:noWrap/>
            <w:vAlign w:val="center"/>
          </w:tcPr>
          <w:p w14:paraId="5635D7AC" w14:textId="61117941" w:rsidR="00F60183" w:rsidRPr="005228EA" w:rsidRDefault="00F60183" w:rsidP="00834E1F">
            <w:pPr>
              <w:spacing w:line="228" w:lineRule="auto"/>
              <w:ind w:firstLine="0"/>
              <w:jc w:val="center"/>
              <w:rPr>
                <w:sz w:val="24"/>
                <w:szCs w:val="24"/>
              </w:rPr>
            </w:pPr>
            <w:r w:rsidRPr="005228EA">
              <w:rPr>
                <w:sz w:val="24"/>
                <w:szCs w:val="24"/>
              </w:rPr>
              <w:t>73 (10,0)</w:t>
            </w:r>
          </w:p>
        </w:tc>
        <w:tc>
          <w:tcPr>
            <w:tcW w:w="892" w:type="dxa"/>
            <w:vMerge/>
          </w:tcPr>
          <w:p w14:paraId="6A9FC835" w14:textId="77777777" w:rsidR="00F60183" w:rsidRPr="005228EA" w:rsidRDefault="00F60183" w:rsidP="00E55684">
            <w:pPr>
              <w:ind w:firstLine="0"/>
              <w:rPr>
                <w:sz w:val="24"/>
                <w:szCs w:val="24"/>
              </w:rPr>
            </w:pPr>
          </w:p>
        </w:tc>
      </w:tr>
      <w:tr w:rsidR="001D34B3" w:rsidRPr="005228EA" w14:paraId="4DD5E0B8" w14:textId="77777777" w:rsidTr="00834E1F">
        <w:trPr>
          <w:trHeight w:val="64"/>
          <w:jc w:val="center"/>
        </w:trPr>
        <w:tc>
          <w:tcPr>
            <w:tcW w:w="2338" w:type="dxa"/>
            <w:vMerge/>
            <w:shd w:val="clear" w:color="auto" w:fill="auto"/>
            <w:noWrap/>
          </w:tcPr>
          <w:p w14:paraId="73C70D3C" w14:textId="77777777" w:rsidR="00F60183" w:rsidRPr="005228EA" w:rsidRDefault="00F60183" w:rsidP="00834E1F">
            <w:pPr>
              <w:spacing w:line="228" w:lineRule="auto"/>
              <w:ind w:firstLine="0"/>
              <w:rPr>
                <w:rFonts w:eastAsia="Times New Roman"/>
                <w:sz w:val="24"/>
                <w:szCs w:val="24"/>
                <w:lang w:eastAsia="ru-RU"/>
              </w:rPr>
            </w:pPr>
          </w:p>
        </w:tc>
        <w:tc>
          <w:tcPr>
            <w:tcW w:w="2380" w:type="dxa"/>
            <w:shd w:val="clear" w:color="auto" w:fill="auto"/>
            <w:noWrap/>
          </w:tcPr>
          <w:p w14:paraId="36539F19" w14:textId="77777777" w:rsidR="00F60183" w:rsidRPr="005228EA" w:rsidRDefault="00F60183" w:rsidP="00834E1F">
            <w:pPr>
              <w:spacing w:line="228" w:lineRule="auto"/>
              <w:ind w:firstLine="0"/>
              <w:rPr>
                <w:sz w:val="24"/>
                <w:szCs w:val="24"/>
              </w:rPr>
            </w:pPr>
            <w:r w:rsidRPr="005228EA">
              <w:rPr>
                <w:sz w:val="24"/>
                <w:szCs w:val="24"/>
              </w:rPr>
              <w:t>Итого</w:t>
            </w:r>
          </w:p>
        </w:tc>
        <w:tc>
          <w:tcPr>
            <w:tcW w:w="1329" w:type="dxa"/>
            <w:shd w:val="clear" w:color="auto" w:fill="auto"/>
            <w:noWrap/>
            <w:vAlign w:val="center"/>
          </w:tcPr>
          <w:p w14:paraId="410B55ED" w14:textId="1895A27A" w:rsidR="00F60183" w:rsidRPr="005228EA" w:rsidRDefault="00F60183" w:rsidP="00834E1F">
            <w:pPr>
              <w:spacing w:line="228" w:lineRule="auto"/>
              <w:ind w:left="-81" w:right="-107" w:firstLine="0"/>
              <w:jc w:val="center"/>
              <w:rPr>
                <w:sz w:val="24"/>
                <w:szCs w:val="24"/>
              </w:rPr>
            </w:pPr>
            <w:r w:rsidRPr="005228EA">
              <w:rPr>
                <w:sz w:val="24"/>
                <w:szCs w:val="24"/>
              </w:rPr>
              <w:t>347 (100,0)</w:t>
            </w:r>
          </w:p>
        </w:tc>
        <w:tc>
          <w:tcPr>
            <w:tcW w:w="1246" w:type="dxa"/>
            <w:shd w:val="clear" w:color="auto" w:fill="auto"/>
            <w:noWrap/>
            <w:vAlign w:val="center"/>
          </w:tcPr>
          <w:p w14:paraId="6AEC48C0" w14:textId="47B51DC8" w:rsidR="00F60183" w:rsidRPr="005228EA" w:rsidRDefault="00F60183" w:rsidP="00834E1F">
            <w:pPr>
              <w:spacing w:line="228" w:lineRule="auto"/>
              <w:ind w:left="-81" w:right="-107" w:firstLine="0"/>
              <w:jc w:val="center"/>
              <w:rPr>
                <w:sz w:val="24"/>
                <w:szCs w:val="24"/>
              </w:rPr>
            </w:pPr>
            <w:r w:rsidRPr="005228EA">
              <w:rPr>
                <w:sz w:val="24"/>
                <w:szCs w:val="24"/>
              </w:rPr>
              <w:t>380 (100,0)</w:t>
            </w:r>
          </w:p>
        </w:tc>
        <w:tc>
          <w:tcPr>
            <w:tcW w:w="1394" w:type="dxa"/>
            <w:shd w:val="clear" w:color="auto" w:fill="auto"/>
            <w:noWrap/>
            <w:vAlign w:val="center"/>
          </w:tcPr>
          <w:p w14:paraId="05AFDDEC" w14:textId="7665AA1F" w:rsidR="00F60183" w:rsidRPr="005228EA" w:rsidRDefault="00F60183" w:rsidP="00834E1F">
            <w:pPr>
              <w:spacing w:line="228" w:lineRule="auto"/>
              <w:ind w:firstLine="0"/>
              <w:jc w:val="center"/>
              <w:rPr>
                <w:sz w:val="24"/>
                <w:szCs w:val="24"/>
              </w:rPr>
            </w:pPr>
            <w:r w:rsidRPr="005228EA">
              <w:rPr>
                <w:sz w:val="24"/>
                <w:szCs w:val="24"/>
              </w:rPr>
              <w:t>727 (100,0)</w:t>
            </w:r>
          </w:p>
        </w:tc>
        <w:tc>
          <w:tcPr>
            <w:tcW w:w="892" w:type="dxa"/>
            <w:vMerge/>
          </w:tcPr>
          <w:p w14:paraId="46E15710" w14:textId="77777777" w:rsidR="00F60183" w:rsidRPr="005228EA" w:rsidRDefault="00F60183" w:rsidP="00E55684">
            <w:pPr>
              <w:ind w:firstLine="0"/>
              <w:rPr>
                <w:sz w:val="24"/>
                <w:szCs w:val="24"/>
              </w:rPr>
            </w:pPr>
          </w:p>
        </w:tc>
      </w:tr>
      <w:tr w:rsidR="00C26BBC" w:rsidRPr="00C26BBC" w14:paraId="0D6A5CE1" w14:textId="77777777" w:rsidTr="00834E1F">
        <w:trPr>
          <w:trHeight w:val="64"/>
          <w:jc w:val="center"/>
        </w:trPr>
        <w:tc>
          <w:tcPr>
            <w:tcW w:w="2338" w:type="dxa"/>
            <w:vMerge w:val="restart"/>
            <w:shd w:val="clear" w:color="auto" w:fill="auto"/>
            <w:noWrap/>
            <w:hideMark/>
          </w:tcPr>
          <w:p w14:paraId="211ADFDE" w14:textId="77777777" w:rsidR="00F60183" w:rsidRPr="00C26BBC" w:rsidRDefault="00F60183" w:rsidP="00834E1F">
            <w:pPr>
              <w:spacing w:line="228" w:lineRule="auto"/>
              <w:ind w:firstLine="0"/>
              <w:rPr>
                <w:rFonts w:eastAsia="Times New Roman"/>
                <w:sz w:val="24"/>
                <w:szCs w:val="24"/>
                <w:lang w:eastAsia="ru-RU"/>
              </w:rPr>
            </w:pPr>
            <w:r w:rsidRPr="00C26BBC">
              <w:rPr>
                <w:rFonts w:eastAsia="Times New Roman"/>
                <w:sz w:val="24"/>
                <w:szCs w:val="24"/>
                <w:lang w:eastAsia="ru-RU"/>
              </w:rPr>
              <w:t xml:space="preserve">Врач/фармацевт уделил мне достаточно времени </w:t>
            </w:r>
          </w:p>
        </w:tc>
        <w:tc>
          <w:tcPr>
            <w:tcW w:w="2380" w:type="dxa"/>
            <w:shd w:val="clear" w:color="auto" w:fill="auto"/>
            <w:noWrap/>
            <w:hideMark/>
          </w:tcPr>
          <w:p w14:paraId="1F0B0624" w14:textId="77777777" w:rsidR="00F60183" w:rsidRPr="00C26BBC" w:rsidRDefault="00F60183" w:rsidP="00834E1F">
            <w:pPr>
              <w:spacing w:line="228" w:lineRule="auto"/>
              <w:ind w:firstLine="0"/>
              <w:rPr>
                <w:sz w:val="24"/>
                <w:szCs w:val="24"/>
              </w:rPr>
            </w:pPr>
            <w:r w:rsidRPr="00C26BBC">
              <w:rPr>
                <w:sz w:val="24"/>
                <w:szCs w:val="24"/>
              </w:rPr>
              <w:t>Согласен</w:t>
            </w:r>
          </w:p>
        </w:tc>
        <w:tc>
          <w:tcPr>
            <w:tcW w:w="1329" w:type="dxa"/>
            <w:shd w:val="clear" w:color="auto" w:fill="auto"/>
            <w:noWrap/>
            <w:vAlign w:val="center"/>
          </w:tcPr>
          <w:p w14:paraId="04F7594A" w14:textId="3F86E0BC" w:rsidR="00F60183" w:rsidRPr="00C26BBC" w:rsidRDefault="00F60183" w:rsidP="00834E1F">
            <w:pPr>
              <w:spacing w:line="228" w:lineRule="auto"/>
              <w:ind w:left="-81" w:right="-107" w:firstLine="0"/>
              <w:jc w:val="center"/>
              <w:rPr>
                <w:sz w:val="24"/>
                <w:szCs w:val="24"/>
              </w:rPr>
            </w:pPr>
            <w:r w:rsidRPr="00C26BBC">
              <w:rPr>
                <w:sz w:val="24"/>
                <w:szCs w:val="24"/>
              </w:rPr>
              <w:t>239 (68,9)</w:t>
            </w:r>
          </w:p>
        </w:tc>
        <w:tc>
          <w:tcPr>
            <w:tcW w:w="1246" w:type="dxa"/>
            <w:shd w:val="clear" w:color="auto" w:fill="auto"/>
            <w:noWrap/>
            <w:vAlign w:val="center"/>
          </w:tcPr>
          <w:p w14:paraId="202926EE" w14:textId="35FC1E39" w:rsidR="00F60183" w:rsidRPr="00C26BBC" w:rsidRDefault="00F60183" w:rsidP="00834E1F">
            <w:pPr>
              <w:spacing w:line="228" w:lineRule="auto"/>
              <w:ind w:left="-81" w:right="-107" w:firstLine="0"/>
              <w:jc w:val="center"/>
              <w:rPr>
                <w:sz w:val="24"/>
                <w:szCs w:val="24"/>
              </w:rPr>
            </w:pPr>
            <w:r w:rsidRPr="00C26BBC">
              <w:rPr>
                <w:sz w:val="24"/>
                <w:szCs w:val="24"/>
              </w:rPr>
              <w:t>258 (67,9)</w:t>
            </w:r>
          </w:p>
        </w:tc>
        <w:tc>
          <w:tcPr>
            <w:tcW w:w="1394" w:type="dxa"/>
            <w:shd w:val="clear" w:color="auto" w:fill="auto"/>
            <w:noWrap/>
            <w:vAlign w:val="center"/>
          </w:tcPr>
          <w:p w14:paraId="65C73108" w14:textId="270D8E99" w:rsidR="00F60183" w:rsidRPr="00C26BBC" w:rsidRDefault="00F60183" w:rsidP="00834E1F">
            <w:pPr>
              <w:spacing w:line="228" w:lineRule="auto"/>
              <w:ind w:firstLine="0"/>
              <w:jc w:val="center"/>
              <w:rPr>
                <w:sz w:val="24"/>
                <w:szCs w:val="24"/>
              </w:rPr>
            </w:pPr>
            <w:r w:rsidRPr="00C26BBC">
              <w:rPr>
                <w:sz w:val="24"/>
                <w:szCs w:val="24"/>
              </w:rPr>
              <w:t>497 (68,4)</w:t>
            </w:r>
          </w:p>
        </w:tc>
        <w:tc>
          <w:tcPr>
            <w:tcW w:w="892" w:type="dxa"/>
            <w:vMerge w:val="restart"/>
          </w:tcPr>
          <w:p w14:paraId="25B0DF11" w14:textId="77777777" w:rsidR="00F60183" w:rsidRPr="00C26BBC" w:rsidRDefault="00F60183" w:rsidP="00E55684">
            <w:pPr>
              <w:ind w:firstLine="0"/>
              <w:rPr>
                <w:sz w:val="24"/>
                <w:szCs w:val="24"/>
              </w:rPr>
            </w:pPr>
            <w:r w:rsidRPr="00C26BBC">
              <w:rPr>
                <w:rFonts w:eastAsia="Times New Roman"/>
                <w:sz w:val="24"/>
                <w:szCs w:val="24"/>
                <w:lang w:val="en-US" w:eastAsia="ru-RU"/>
              </w:rPr>
              <w:t>&lt;</w:t>
            </w:r>
            <w:r w:rsidRPr="00C26BBC">
              <w:rPr>
                <w:rFonts w:eastAsia="Times New Roman"/>
                <w:sz w:val="24"/>
                <w:szCs w:val="24"/>
                <w:lang w:eastAsia="ru-RU"/>
              </w:rPr>
              <w:t>0,001</w:t>
            </w:r>
          </w:p>
        </w:tc>
      </w:tr>
      <w:tr w:rsidR="00C26BBC" w:rsidRPr="00C26BBC" w14:paraId="70279931" w14:textId="77777777" w:rsidTr="00834E1F">
        <w:trPr>
          <w:trHeight w:val="64"/>
          <w:jc w:val="center"/>
        </w:trPr>
        <w:tc>
          <w:tcPr>
            <w:tcW w:w="2338" w:type="dxa"/>
            <w:vMerge/>
            <w:shd w:val="clear" w:color="auto" w:fill="auto"/>
            <w:noWrap/>
            <w:hideMark/>
          </w:tcPr>
          <w:p w14:paraId="4479E513"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1355F2BB" w14:textId="77777777" w:rsidR="00F60183" w:rsidRPr="00C26BBC" w:rsidRDefault="00F60183" w:rsidP="00834E1F">
            <w:pPr>
              <w:spacing w:line="228" w:lineRule="auto"/>
              <w:ind w:firstLine="0"/>
              <w:rPr>
                <w:sz w:val="24"/>
                <w:szCs w:val="24"/>
              </w:rPr>
            </w:pPr>
            <w:r w:rsidRPr="00C26BBC">
              <w:rPr>
                <w:sz w:val="24"/>
                <w:szCs w:val="24"/>
              </w:rPr>
              <w:t>Полностью согласен</w:t>
            </w:r>
          </w:p>
        </w:tc>
        <w:tc>
          <w:tcPr>
            <w:tcW w:w="1329" w:type="dxa"/>
            <w:shd w:val="clear" w:color="auto" w:fill="auto"/>
            <w:noWrap/>
            <w:vAlign w:val="center"/>
          </w:tcPr>
          <w:p w14:paraId="634DA7D4" w14:textId="346871E7" w:rsidR="00F60183" w:rsidRPr="00C26BBC" w:rsidRDefault="00F60183" w:rsidP="00834E1F">
            <w:pPr>
              <w:spacing w:line="228" w:lineRule="auto"/>
              <w:ind w:left="-81" w:right="-107" w:firstLine="0"/>
              <w:jc w:val="center"/>
              <w:rPr>
                <w:sz w:val="24"/>
                <w:szCs w:val="24"/>
              </w:rPr>
            </w:pPr>
            <w:r w:rsidRPr="00C26BBC">
              <w:rPr>
                <w:sz w:val="24"/>
                <w:szCs w:val="24"/>
              </w:rPr>
              <w:t>90 (25,9)</w:t>
            </w:r>
          </w:p>
        </w:tc>
        <w:tc>
          <w:tcPr>
            <w:tcW w:w="1246" w:type="dxa"/>
            <w:shd w:val="clear" w:color="auto" w:fill="auto"/>
            <w:noWrap/>
            <w:vAlign w:val="center"/>
          </w:tcPr>
          <w:p w14:paraId="352C5D30" w14:textId="24203472" w:rsidR="00F60183" w:rsidRPr="00C26BBC" w:rsidRDefault="00F60183" w:rsidP="00834E1F">
            <w:pPr>
              <w:spacing w:line="228" w:lineRule="auto"/>
              <w:ind w:left="-81" w:right="-107" w:firstLine="0"/>
              <w:jc w:val="center"/>
              <w:rPr>
                <w:sz w:val="24"/>
                <w:szCs w:val="24"/>
              </w:rPr>
            </w:pPr>
            <w:r w:rsidRPr="00C26BBC">
              <w:rPr>
                <w:sz w:val="24"/>
                <w:szCs w:val="24"/>
              </w:rPr>
              <w:t>45 (11,8)</w:t>
            </w:r>
          </w:p>
        </w:tc>
        <w:tc>
          <w:tcPr>
            <w:tcW w:w="1394" w:type="dxa"/>
            <w:shd w:val="clear" w:color="auto" w:fill="auto"/>
            <w:noWrap/>
            <w:vAlign w:val="center"/>
          </w:tcPr>
          <w:p w14:paraId="01FFC6DE" w14:textId="4E244E6F" w:rsidR="00F60183" w:rsidRPr="00C26BBC" w:rsidRDefault="00F60183" w:rsidP="00834E1F">
            <w:pPr>
              <w:spacing w:line="228" w:lineRule="auto"/>
              <w:ind w:firstLine="0"/>
              <w:jc w:val="center"/>
              <w:rPr>
                <w:sz w:val="24"/>
                <w:szCs w:val="24"/>
              </w:rPr>
            </w:pPr>
            <w:r w:rsidRPr="00C26BBC">
              <w:rPr>
                <w:sz w:val="24"/>
                <w:szCs w:val="24"/>
              </w:rPr>
              <w:t>135 (18,6)</w:t>
            </w:r>
          </w:p>
        </w:tc>
        <w:tc>
          <w:tcPr>
            <w:tcW w:w="892" w:type="dxa"/>
            <w:vMerge/>
          </w:tcPr>
          <w:p w14:paraId="4C7CF09D" w14:textId="77777777" w:rsidR="00F60183" w:rsidRPr="00C26BBC" w:rsidRDefault="00F60183" w:rsidP="00E55684">
            <w:pPr>
              <w:ind w:firstLine="0"/>
              <w:rPr>
                <w:sz w:val="24"/>
                <w:szCs w:val="24"/>
              </w:rPr>
            </w:pPr>
          </w:p>
        </w:tc>
      </w:tr>
      <w:tr w:rsidR="00C26BBC" w:rsidRPr="00C26BBC" w14:paraId="389299BD" w14:textId="77777777" w:rsidTr="00834E1F">
        <w:trPr>
          <w:trHeight w:val="64"/>
          <w:jc w:val="center"/>
        </w:trPr>
        <w:tc>
          <w:tcPr>
            <w:tcW w:w="2338" w:type="dxa"/>
            <w:vMerge/>
            <w:shd w:val="clear" w:color="auto" w:fill="auto"/>
            <w:noWrap/>
            <w:hideMark/>
          </w:tcPr>
          <w:p w14:paraId="3A2CDBB2"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65F50EE8" w14:textId="77777777" w:rsidR="00F60183" w:rsidRPr="00C26BBC" w:rsidRDefault="00F60183" w:rsidP="00834E1F">
            <w:pPr>
              <w:spacing w:line="228" w:lineRule="auto"/>
              <w:ind w:firstLine="0"/>
              <w:rPr>
                <w:sz w:val="24"/>
                <w:szCs w:val="24"/>
              </w:rPr>
            </w:pPr>
            <w:r w:rsidRPr="00C26BBC">
              <w:rPr>
                <w:sz w:val="24"/>
                <w:szCs w:val="24"/>
              </w:rPr>
              <w:t>Нейтрально</w:t>
            </w:r>
          </w:p>
        </w:tc>
        <w:tc>
          <w:tcPr>
            <w:tcW w:w="1329" w:type="dxa"/>
            <w:shd w:val="clear" w:color="auto" w:fill="auto"/>
            <w:noWrap/>
            <w:vAlign w:val="center"/>
          </w:tcPr>
          <w:p w14:paraId="0549D2EB" w14:textId="25E66A16" w:rsidR="00F60183" w:rsidRPr="00C26BBC" w:rsidRDefault="00F60183" w:rsidP="00834E1F">
            <w:pPr>
              <w:spacing w:line="228" w:lineRule="auto"/>
              <w:ind w:left="-81" w:right="-107" w:firstLine="0"/>
              <w:jc w:val="center"/>
              <w:rPr>
                <w:sz w:val="24"/>
                <w:szCs w:val="24"/>
              </w:rPr>
            </w:pPr>
            <w:r w:rsidRPr="00C26BBC">
              <w:rPr>
                <w:sz w:val="24"/>
                <w:szCs w:val="24"/>
              </w:rPr>
              <w:t>15 (4,3)</w:t>
            </w:r>
          </w:p>
        </w:tc>
        <w:tc>
          <w:tcPr>
            <w:tcW w:w="1246" w:type="dxa"/>
            <w:shd w:val="clear" w:color="auto" w:fill="auto"/>
            <w:noWrap/>
            <w:vAlign w:val="center"/>
          </w:tcPr>
          <w:p w14:paraId="7C2D45C7" w14:textId="0288B4B0" w:rsidR="00F60183" w:rsidRPr="00C26BBC" w:rsidRDefault="00F60183" w:rsidP="00834E1F">
            <w:pPr>
              <w:spacing w:line="228" w:lineRule="auto"/>
              <w:ind w:left="-81" w:right="-107" w:firstLine="0"/>
              <w:jc w:val="center"/>
              <w:rPr>
                <w:b/>
                <w:bCs/>
                <w:sz w:val="24"/>
                <w:szCs w:val="24"/>
              </w:rPr>
            </w:pPr>
            <w:r w:rsidRPr="00C26BBC">
              <w:rPr>
                <w:sz w:val="24"/>
                <w:szCs w:val="24"/>
              </w:rPr>
              <w:t>14 (3,7)</w:t>
            </w:r>
          </w:p>
        </w:tc>
        <w:tc>
          <w:tcPr>
            <w:tcW w:w="1394" w:type="dxa"/>
            <w:shd w:val="clear" w:color="auto" w:fill="auto"/>
            <w:noWrap/>
            <w:vAlign w:val="center"/>
          </w:tcPr>
          <w:p w14:paraId="6FDADD46" w14:textId="61E1E3C5" w:rsidR="00F60183" w:rsidRPr="00C26BBC" w:rsidRDefault="00F60183" w:rsidP="00834E1F">
            <w:pPr>
              <w:spacing w:line="228" w:lineRule="auto"/>
              <w:ind w:firstLine="0"/>
              <w:jc w:val="center"/>
              <w:rPr>
                <w:sz w:val="24"/>
                <w:szCs w:val="24"/>
              </w:rPr>
            </w:pPr>
            <w:r w:rsidRPr="00C26BBC">
              <w:rPr>
                <w:sz w:val="24"/>
                <w:szCs w:val="24"/>
              </w:rPr>
              <w:t>29 (4,0)</w:t>
            </w:r>
          </w:p>
        </w:tc>
        <w:tc>
          <w:tcPr>
            <w:tcW w:w="892" w:type="dxa"/>
            <w:vMerge/>
          </w:tcPr>
          <w:p w14:paraId="3A67BB8B" w14:textId="77777777" w:rsidR="00F60183" w:rsidRPr="00C26BBC" w:rsidRDefault="00F60183" w:rsidP="00E55684">
            <w:pPr>
              <w:ind w:firstLine="0"/>
              <w:rPr>
                <w:sz w:val="24"/>
                <w:szCs w:val="24"/>
              </w:rPr>
            </w:pPr>
          </w:p>
        </w:tc>
      </w:tr>
      <w:tr w:rsidR="00C26BBC" w:rsidRPr="00C26BBC" w14:paraId="2137EA65" w14:textId="77777777" w:rsidTr="00834E1F">
        <w:trPr>
          <w:trHeight w:val="64"/>
          <w:jc w:val="center"/>
        </w:trPr>
        <w:tc>
          <w:tcPr>
            <w:tcW w:w="2338" w:type="dxa"/>
            <w:vMerge/>
            <w:shd w:val="clear" w:color="auto" w:fill="auto"/>
            <w:noWrap/>
            <w:hideMark/>
          </w:tcPr>
          <w:p w14:paraId="6B20C41F"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6310B8A5" w14:textId="77777777" w:rsidR="00F60183" w:rsidRPr="00C26BBC" w:rsidRDefault="00F60183" w:rsidP="00834E1F">
            <w:pPr>
              <w:spacing w:line="228" w:lineRule="auto"/>
              <w:ind w:firstLine="0"/>
              <w:rPr>
                <w:sz w:val="24"/>
                <w:szCs w:val="24"/>
              </w:rPr>
            </w:pPr>
            <w:r w:rsidRPr="00C26BBC">
              <w:rPr>
                <w:sz w:val="24"/>
                <w:szCs w:val="24"/>
              </w:rPr>
              <w:t>Не согласен</w:t>
            </w:r>
          </w:p>
        </w:tc>
        <w:tc>
          <w:tcPr>
            <w:tcW w:w="1329" w:type="dxa"/>
            <w:shd w:val="clear" w:color="auto" w:fill="auto"/>
            <w:noWrap/>
            <w:vAlign w:val="center"/>
          </w:tcPr>
          <w:p w14:paraId="138874A0" w14:textId="13808631" w:rsidR="00F60183" w:rsidRPr="00C26BBC" w:rsidRDefault="00F60183" w:rsidP="00834E1F">
            <w:pPr>
              <w:spacing w:line="228" w:lineRule="auto"/>
              <w:ind w:left="-81" w:right="-107" w:firstLine="0"/>
              <w:jc w:val="center"/>
              <w:rPr>
                <w:sz w:val="24"/>
                <w:szCs w:val="24"/>
              </w:rPr>
            </w:pPr>
            <w:r w:rsidRPr="00C26BBC">
              <w:rPr>
                <w:sz w:val="24"/>
                <w:szCs w:val="24"/>
              </w:rPr>
              <w:t>3 (,9)</w:t>
            </w:r>
          </w:p>
        </w:tc>
        <w:tc>
          <w:tcPr>
            <w:tcW w:w="1246" w:type="dxa"/>
            <w:shd w:val="clear" w:color="auto" w:fill="auto"/>
            <w:noWrap/>
            <w:vAlign w:val="center"/>
          </w:tcPr>
          <w:p w14:paraId="74EEDA11" w14:textId="51886B0D" w:rsidR="00F60183" w:rsidRPr="00C26BBC" w:rsidRDefault="00F60183" w:rsidP="00834E1F">
            <w:pPr>
              <w:spacing w:line="228" w:lineRule="auto"/>
              <w:ind w:left="-81" w:right="-107" w:firstLine="0"/>
              <w:jc w:val="center"/>
              <w:rPr>
                <w:b/>
                <w:bCs/>
                <w:sz w:val="24"/>
                <w:szCs w:val="24"/>
              </w:rPr>
            </w:pPr>
            <w:r w:rsidRPr="00C26BBC">
              <w:rPr>
                <w:sz w:val="24"/>
                <w:szCs w:val="24"/>
              </w:rPr>
              <w:t>63 (16,6)</w:t>
            </w:r>
          </w:p>
        </w:tc>
        <w:tc>
          <w:tcPr>
            <w:tcW w:w="1394" w:type="dxa"/>
            <w:shd w:val="clear" w:color="auto" w:fill="auto"/>
            <w:noWrap/>
            <w:vAlign w:val="center"/>
          </w:tcPr>
          <w:p w14:paraId="0A30A402" w14:textId="4244C628" w:rsidR="00F60183" w:rsidRPr="00C26BBC" w:rsidRDefault="00F60183" w:rsidP="00834E1F">
            <w:pPr>
              <w:spacing w:line="228" w:lineRule="auto"/>
              <w:ind w:firstLine="0"/>
              <w:jc w:val="center"/>
              <w:rPr>
                <w:sz w:val="24"/>
                <w:szCs w:val="24"/>
              </w:rPr>
            </w:pPr>
            <w:r w:rsidRPr="00C26BBC">
              <w:rPr>
                <w:sz w:val="24"/>
                <w:szCs w:val="24"/>
              </w:rPr>
              <w:t>66 (9,1)</w:t>
            </w:r>
          </w:p>
        </w:tc>
        <w:tc>
          <w:tcPr>
            <w:tcW w:w="892" w:type="dxa"/>
            <w:vMerge/>
          </w:tcPr>
          <w:p w14:paraId="07108E83" w14:textId="77777777" w:rsidR="00F60183" w:rsidRPr="00C26BBC" w:rsidRDefault="00F60183" w:rsidP="00E55684">
            <w:pPr>
              <w:ind w:firstLine="0"/>
              <w:rPr>
                <w:sz w:val="24"/>
                <w:szCs w:val="24"/>
              </w:rPr>
            </w:pPr>
          </w:p>
        </w:tc>
      </w:tr>
      <w:tr w:rsidR="00C26BBC" w:rsidRPr="00C26BBC" w14:paraId="7303A07D" w14:textId="77777777" w:rsidTr="00834E1F">
        <w:trPr>
          <w:trHeight w:val="64"/>
          <w:jc w:val="center"/>
        </w:trPr>
        <w:tc>
          <w:tcPr>
            <w:tcW w:w="2338" w:type="dxa"/>
            <w:vMerge/>
            <w:shd w:val="clear" w:color="auto" w:fill="auto"/>
            <w:noWrap/>
          </w:tcPr>
          <w:p w14:paraId="7927DE02"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tcPr>
          <w:p w14:paraId="097CF136" w14:textId="77777777" w:rsidR="00F60183" w:rsidRPr="00C26BBC" w:rsidRDefault="00F60183" w:rsidP="00834E1F">
            <w:pPr>
              <w:spacing w:line="228" w:lineRule="auto"/>
              <w:ind w:firstLine="0"/>
              <w:rPr>
                <w:sz w:val="24"/>
                <w:szCs w:val="24"/>
              </w:rPr>
            </w:pPr>
            <w:r w:rsidRPr="00C26BBC">
              <w:rPr>
                <w:sz w:val="24"/>
                <w:szCs w:val="24"/>
              </w:rPr>
              <w:t>Итого</w:t>
            </w:r>
          </w:p>
        </w:tc>
        <w:tc>
          <w:tcPr>
            <w:tcW w:w="1329" w:type="dxa"/>
            <w:shd w:val="clear" w:color="auto" w:fill="auto"/>
            <w:noWrap/>
            <w:vAlign w:val="center"/>
          </w:tcPr>
          <w:p w14:paraId="193E491C" w14:textId="44A8C21E" w:rsidR="00F60183" w:rsidRPr="00C26BBC" w:rsidRDefault="00F60183" w:rsidP="00834E1F">
            <w:pPr>
              <w:spacing w:line="228" w:lineRule="auto"/>
              <w:ind w:left="-81" w:right="-107" w:firstLine="0"/>
              <w:jc w:val="center"/>
              <w:rPr>
                <w:sz w:val="24"/>
                <w:szCs w:val="24"/>
              </w:rPr>
            </w:pPr>
            <w:r w:rsidRPr="00C26BBC">
              <w:rPr>
                <w:sz w:val="24"/>
                <w:szCs w:val="24"/>
              </w:rPr>
              <w:t>347 (100,0)</w:t>
            </w:r>
          </w:p>
        </w:tc>
        <w:tc>
          <w:tcPr>
            <w:tcW w:w="1246" w:type="dxa"/>
            <w:shd w:val="clear" w:color="auto" w:fill="auto"/>
            <w:noWrap/>
            <w:vAlign w:val="center"/>
          </w:tcPr>
          <w:p w14:paraId="05877C42" w14:textId="797FA485" w:rsidR="00F60183" w:rsidRPr="00C26BBC" w:rsidRDefault="00F60183" w:rsidP="00834E1F">
            <w:pPr>
              <w:spacing w:line="228" w:lineRule="auto"/>
              <w:ind w:left="-81" w:right="-107" w:firstLine="0"/>
              <w:jc w:val="center"/>
              <w:rPr>
                <w:sz w:val="24"/>
                <w:szCs w:val="24"/>
              </w:rPr>
            </w:pPr>
            <w:r w:rsidRPr="00C26BBC">
              <w:rPr>
                <w:sz w:val="24"/>
                <w:szCs w:val="24"/>
              </w:rPr>
              <w:t>380 (100,0)</w:t>
            </w:r>
          </w:p>
        </w:tc>
        <w:tc>
          <w:tcPr>
            <w:tcW w:w="1394" w:type="dxa"/>
            <w:shd w:val="clear" w:color="auto" w:fill="auto"/>
            <w:noWrap/>
            <w:vAlign w:val="center"/>
          </w:tcPr>
          <w:p w14:paraId="39B6B596" w14:textId="31EBE88A" w:rsidR="00F60183" w:rsidRPr="00C26BBC" w:rsidRDefault="00F60183" w:rsidP="00834E1F">
            <w:pPr>
              <w:spacing w:line="228" w:lineRule="auto"/>
              <w:ind w:firstLine="0"/>
              <w:jc w:val="center"/>
              <w:rPr>
                <w:sz w:val="24"/>
                <w:szCs w:val="24"/>
              </w:rPr>
            </w:pPr>
            <w:r w:rsidRPr="00C26BBC">
              <w:rPr>
                <w:sz w:val="24"/>
                <w:szCs w:val="24"/>
              </w:rPr>
              <w:t>727 (100,0)</w:t>
            </w:r>
          </w:p>
        </w:tc>
        <w:tc>
          <w:tcPr>
            <w:tcW w:w="892" w:type="dxa"/>
            <w:vMerge/>
          </w:tcPr>
          <w:p w14:paraId="31610B84" w14:textId="77777777" w:rsidR="00F60183" w:rsidRPr="00C26BBC" w:rsidRDefault="00F60183" w:rsidP="00E55684">
            <w:pPr>
              <w:ind w:firstLine="0"/>
              <w:rPr>
                <w:sz w:val="24"/>
                <w:szCs w:val="24"/>
              </w:rPr>
            </w:pPr>
          </w:p>
        </w:tc>
      </w:tr>
      <w:tr w:rsidR="00C26BBC" w:rsidRPr="00C26BBC" w14:paraId="3B89AC8C" w14:textId="77777777" w:rsidTr="00834E1F">
        <w:trPr>
          <w:trHeight w:val="64"/>
          <w:jc w:val="center"/>
        </w:trPr>
        <w:tc>
          <w:tcPr>
            <w:tcW w:w="2338" w:type="dxa"/>
            <w:vMerge w:val="restart"/>
            <w:shd w:val="clear" w:color="auto" w:fill="auto"/>
            <w:noWrap/>
            <w:hideMark/>
          </w:tcPr>
          <w:p w14:paraId="6D30DDEF" w14:textId="4B8AA406" w:rsidR="00F60183" w:rsidRPr="00C26BBC" w:rsidRDefault="00F60183" w:rsidP="00834E1F">
            <w:pPr>
              <w:spacing w:line="228" w:lineRule="auto"/>
              <w:ind w:firstLine="0"/>
              <w:rPr>
                <w:rFonts w:eastAsia="Times New Roman"/>
                <w:sz w:val="24"/>
                <w:szCs w:val="24"/>
                <w:lang w:eastAsia="ru-RU"/>
              </w:rPr>
            </w:pPr>
            <w:r w:rsidRPr="00C26BBC">
              <w:rPr>
                <w:rFonts w:eastAsia="Times New Roman"/>
                <w:sz w:val="24"/>
                <w:szCs w:val="24"/>
                <w:lang w:eastAsia="ru-RU"/>
              </w:rPr>
              <w:t>В аптеке/ кабинете выдачи лекарств бы</w:t>
            </w:r>
            <w:r w:rsidR="00834E1F" w:rsidRPr="00C26BBC">
              <w:rPr>
                <w:rFonts w:eastAsia="Times New Roman"/>
                <w:sz w:val="24"/>
                <w:szCs w:val="24"/>
                <w:lang w:val="kk-KZ" w:eastAsia="ru-RU"/>
              </w:rPr>
              <w:t xml:space="preserve"> </w:t>
            </w:r>
            <w:r w:rsidRPr="00C26BBC">
              <w:rPr>
                <w:rFonts w:eastAsia="Times New Roman"/>
                <w:sz w:val="24"/>
                <w:szCs w:val="24"/>
                <w:lang w:eastAsia="ru-RU"/>
              </w:rPr>
              <w:t>ло достаточно прост</w:t>
            </w:r>
            <w:r w:rsidR="00834E1F" w:rsidRPr="00C26BBC">
              <w:rPr>
                <w:rFonts w:eastAsia="Times New Roman"/>
                <w:sz w:val="24"/>
                <w:szCs w:val="24"/>
                <w:lang w:val="kk-KZ" w:eastAsia="ru-RU"/>
              </w:rPr>
              <w:t xml:space="preserve"> </w:t>
            </w:r>
            <w:r w:rsidRPr="00C26BBC">
              <w:rPr>
                <w:rFonts w:eastAsia="Times New Roman"/>
                <w:sz w:val="24"/>
                <w:szCs w:val="24"/>
                <w:lang w:eastAsia="ru-RU"/>
              </w:rPr>
              <w:t>ранства для того, чтобы получить лич</w:t>
            </w:r>
            <w:r w:rsidR="00834E1F" w:rsidRPr="00C26BBC">
              <w:rPr>
                <w:rFonts w:eastAsia="Times New Roman"/>
                <w:sz w:val="24"/>
                <w:szCs w:val="24"/>
                <w:lang w:val="kk-KZ" w:eastAsia="ru-RU"/>
              </w:rPr>
              <w:t xml:space="preserve"> </w:t>
            </w:r>
            <w:r w:rsidRPr="00C26BBC">
              <w:rPr>
                <w:rFonts w:eastAsia="Times New Roman"/>
                <w:sz w:val="24"/>
                <w:szCs w:val="24"/>
                <w:lang w:eastAsia="ru-RU"/>
              </w:rPr>
              <w:t xml:space="preserve">ные рекомендации по приему лекарств </w:t>
            </w:r>
          </w:p>
        </w:tc>
        <w:tc>
          <w:tcPr>
            <w:tcW w:w="2380" w:type="dxa"/>
            <w:shd w:val="clear" w:color="auto" w:fill="auto"/>
            <w:noWrap/>
            <w:hideMark/>
          </w:tcPr>
          <w:p w14:paraId="06BF03DA" w14:textId="77777777" w:rsidR="00F60183" w:rsidRPr="00C26BBC" w:rsidRDefault="00F60183" w:rsidP="00834E1F">
            <w:pPr>
              <w:spacing w:line="228" w:lineRule="auto"/>
              <w:ind w:firstLine="0"/>
              <w:rPr>
                <w:sz w:val="24"/>
                <w:szCs w:val="24"/>
              </w:rPr>
            </w:pPr>
            <w:r w:rsidRPr="00C26BBC">
              <w:rPr>
                <w:sz w:val="24"/>
                <w:szCs w:val="24"/>
              </w:rPr>
              <w:t>Согласен</w:t>
            </w:r>
          </w:p>
        </w:tc>
        <w:tc>
          <w:tcPr>
            <w:tcW w:w="1329" w:type="dxa"/>
            <w:shd w:val="clear" w:color="auto" w:fill="auto"/>
            <w:noWrap/>
            <w:vAlign w:val="center"/>
          </w:tcPr>
          <w:p w14:paraId="69037691" w14:textId="192BDB35" w:rsidR="00F60183" w:rsidRPr="00C26BBC" w:rsidRDefault="00F60183" w:rsidP="00834E1F">
            <w:pPr>
              <w:spacing w:line="228" w:lineRule="auto"/>
              <w:ind w:left="-81" w:right="-107" w:firstLine="0"/>
              <w:jc w:val="center"/>
              <w:rPr>
                <w:sz w:val="24"/>
                <w:szCs w:val="24"/>
              </w:rPr>
            </w:pPr>
            <w:r w:rsidRPr="00C26BBC">
              <w:rPr>
                <w:sz w:val="24"/>
                <w:szCs w:val="24"/>
              </w:rPr>
              <w:t>220 (63,4)</w:t>
            </w:r>
          </w:p>
        </w:tc>
        <w:tc>
          <w:tcPr>
            <w:tcW w:w="1246" w:type="dxa"/>
            <w:shd w:val="clear" w:color="auto" w:fill="auto"/>
            <w:noWrap/>
            <w:vAlign w:val="center"/>
          </w:tcPr>
          <w:p w14:paraId="44E8979B" w14:textId="30D76825" w:rsidR="00F60183" w:rsidRPr="00C26BBC" w:rsidRDefault="00F60183" w:rsidP="00834E1F">
            <w:pPr>
              <w:spacing w:line="228" w:lineRule="auto"/>
              <w:ind w:left="-81" w:right="-107" w:firstLine="0"/>
              <w:jc w:val="center"/>
              <w:rPr>
                <w:sz w:val="24"/>
                <w:szCs w:val="24"/>
              </w:rPr>
            </w:pPr>
            <w:r w:rsidRPr="00C26BBC">
              <w:rPr>
                <w:sz w:val="24"/>
                <w:szCs w:val="24"/>
              </w:rPr>
              <w:t>215 (56,6)</w:t>
            </w:r>
          </w:p>
        </w:tc>
        <w:tc>
          <w:tcPr>
            <w:tcW w:w="1394" w:type="dxa"/>
            <w:shd w:val="clear" w:color="auto" w:fill="auto"/>
            <w:noWrap/>
            <w:vAlign w:val="center"/>
          </w:tcPr>
          <w:p w14:paraId="2A0CE39C" w14:textId="6372C612" w:rsidR="00F60183" w:rsidRPr="00C26BBC" w:rsidRDefault="00F60183" w:rsidP="00834E1F">
            <w:pPr>
              <w:spacing w:line="228" w:lineRule="auto"/>
              <w:ind w:firstLine="0"/>
              <w:jc w:val="center"/>
              <w:rPr>
                <w:sz w:val="24"/>
                <w:szCs w:val="24"/>
              </w:rPr>
            </w:pPr>
            <w:r w:rsidRPr="00C26BBC">
              <w:rPr>
                <w:sz w:val="24"/>
                <w:szCs w:val="24"/>
              </w:rPr>
              <w:t>435 (59,8)</w:t>
            </w:r>
          </w:p>
        </w:tc>
        <w:tc>
          <w:tcPr>
            <w:tcW w:w="892" w:type="dxa"/>
            <w:vMerge w:val="restart"/>
          </w:tcPr>
          <w:p w14:paraId="4B84AA64" w14:textId="77777777" w:rsidR="00F60183" w:rsidRPr="00C26BBC" w:rsidRDefault="00F60183" w:rsidP="00E55684">
            <w:pPr>
              <w:ind w:firstLine="0"/>
              <w:rPr>
                <w:sz w:val="24"/>
                <w:szCs w:val="24"/>
              </w:rPr>
            </w:pPr>
            <w:r w:rsidRPr="00C26BBC">
              <w:rPr>
                <w:rFonts w:eastAsia="Times New Roman"/>
                <w:sz w:val="24"/>
                <w:szCs w:val="24"/>
                <w:lang w:val="en-US" w:eastAsia="ru-RU"/>
              </w:rPr>
              <w:t>&lt;</w:t>
            </w:r>
            <w:r w:rsidRPr="00C26BBC">
              <w:rPr>
                <w:rFonts w:eastAsia="Times New Roman"/>
                <w:sz w:val="24"/>
                <w:szCs w:val="24"/>
                <w:lang w:eastAsia="ru-RU"/>
              </w:rPr>
              <w:t>0,001</w:t>
            </w:r>
          </w:p>
        </w:tc>
      </w:tr>
      <w:tr w:rsidR="00C26BBC" w:rsidRPr="00C26BBC" w14:paraId="599D12E8" w14:textId="77777777" w:rsidTr="005228EA">
        <w:trPr>
          <w:trHeight w:val="288"/>
          <w:jc w:val="center"/>
        </w:trPr>
        <w:tc>
          <w:tcPr>
            <w:tcW w:w="2338" w:type="dxa"/>
            <w:vMerge/>
            <w:shd w:val="clear" w:color="auto" w:fill="auto"/>
            <w:noWrap/>
            <w:hideMark/>
          </w:tcPr>
          <w:p w14:paraId="2BAD581E"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341A47E6" w14:textId="77777777" w:rsidR="00F60183" w:rsidRPr="00C26BBC" w:rsidRDefault="00F60183" w:rsidP="00834E1F">
            <w:pPr>
              <w:spacing w:line="228" w:lineRule="auto"/>
              <w:ind w:firstLine="0"/>
              <w:rPr>
                <w:sz w:val="24"/>
                <w:szCs w:val="24"/>
              </w:rPr>
            </w:pPr>
            <w:r w:rsidRPr="00C26BBC">
              <w:rPr>
                <w:sz w:val="24"/>
                <w:szCs w:val="24"/>
              </w:rPr>
              <w:t>Полностью согласен</w:t>
            </w:r>
          </w:p>
        </w:tc>
        <w:tc>
          <w:tcPr>
            <w:tcW w:w="1329" w:type="dxa"/>
            <w:shd w:val="clear" w:color="auto" w:fill="auto"/>
            <w:noWrap/>
            <w:vAlign w:val="center"/>
          </w:tcPr>
          <w:p w14:paraId="6F450397" w14:textId="42853FB8" w:rsidR="00F60183" w:rsidRPr="00C26BBC" w:rsidRDefault="00F60183" w:rsidP="00834E1F">
            <w:pPr>
              <w:spacing w:line="228" w:lineRule="auto"/>
              <w:ind w:left="-81" w:right="-107" w:firstLine="0"/>
              <w:jc w:val="center"/>
              <w:rPr>
                <w:sz w:val="24"/>
                <w:szCs w:val="24"/>
              </w:rPr>
            </w:pPr>
            <w:r w:rsidRPr="00C26BBC">
              <w:rPr>
                <w:sz w:val="24"/>
                <w:szCs w:val="24"/>
              </w:rPr>
              <w:t>89 (25,6)</w:t>
            </w:r>
          </w:p>
        </w:tc>
        <w:tc>
          <w:tcPr>
            <w:tcW w:w="1246" w:type="dxa"/>
            <w:shd w:val="clear" w:color="auto" w:fill="auto"/>
            <w:noWrap/>
            <w:vAlign w:val="center"/>
          </w:tcPr>
          <w:p w14:paraId="45A7AB2C" w14:textId="52C32796" w:rsidR="00F60183" w:rsidRPr="00C26BBC" w:rsidRDefault="00F60183" w:rsidP="00834E1F">
            <w:pPr>
              <w:spacing w:line="228" w:lineRule="auto"/>
              <w:ind w:left="-81" w:right="-107" w:firstLine="0"/>
              <w:jc w:val="center"/>
              <w:rPr>
                <w:sz w:val="24"/>
                <w:szCs w:val="24"/>
              </w:rPr>
            </w:pPr>
            <w:r w:rsidRPr="00C26BBC">
              <w:rPr>
                <w:sz w:val="24"/>
                <w:szCs w:val="24"/>
              </w:rPr>
              <w:t>62 (16,3)</w:t>
            </w:r>
          </w:p>
        </w:tc>
        <w:tc>
          <w:tcPr>
            <w:tcW w:w="1394" w:type="dxa"/>
            <w:shd w:val="clear" w:color="auto" w:fill="auto"/>
            <w:noWrap/>
            <w:vAlign w:val="center"/>
          </w:tcPr>
          <w:p w14:paraId="4C5E7F71" w14:textId="45257CB3" w:rsidR="00F60183" w:rsidRPr="00C26BBC" w:rsidRDefault="00F60183" w:rsidP="00834E1F">
            <w:pPr>
              <w:spacing w:line="228" w:lineRule="auto"/>
              <w:ind w:firstLine="0"/>
              <w:jc w:val="center"/>
              <w:rPr>
                <w:sz w:val="24"/>
                <w:szCs w:val="24"/>
              </w:rPr>
            </w:pPr>
            <w:r w:rsidRPr="00C26BBC">
              <w:rPr>
                <w:sz w:val="24"/>
                <w:szCs w:val="24"/>
              </w:rPr>
              <w:t>151 (20,8)</w:t>
            </w:r>
          </w:p>
        </w:tc>
        <w:tc>
          <w:tcPr>
            <w:tcW w:w="892" w:type="dxa"/>
            <w:vMerge/>
          </w:tcPr>
          <w:p w14:paraId="604BDE53" w14:textId="77777777" w:rsidR="00F60183" w:rsidRPr="00C26BBC" w:rsidRDefault="00F60183" w:rsidP="00E55684">
            <w:pPr>
              <w:ind w:firstLine="0"/>
              <w:rPr>
                <w:sz w:val="24"/>
                <w:szCs w:val="24"/>
              </w:rPr>
            </w:pPr>
          </w:p>
        </w:tc>
      </w:tr>
      <w:tr w:rsidR="00C26BBC" w:rsidRPr="00C26BBC" w14:paraId="7808DCC6" w14:textId="77777777" w:rsidTr="00834E1F">
        <w:trPr>
          <w:trHeight w:val="64"/>
          <w:jc w:val="center"/>
        </w:trPr>
        <w:tc>
          <w:tcPr>
            <w:tcW w:w="2338" w:type="dxa"/>
            <w:vMerge/>
            <w:shd w:val="clear" w:color="auto" w:fill="auto"/>
            <w:noWrap/>
            <w:hideMark/>
          </w:tcPr>
          <w:p w14:paraId="79EB38AD"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4FEA425A" w14:textId="77777777" w:rsidR="00F60183" w:rsidRPr="00C26BBC" w:rsidRDefault="00F60183" w:rsidP="00834E1F">
            <w:pPr>
              <w:spacing w:line="228" w:lineRule="auto"/>
              <w:ind w:firstLine="0"/>
              <w:rPr>
                <w:sz w:val="24"/>
                <w:szCs w:val="24"/>
              </w:rPr>
            </w:pPr>
            <w:r w:rsidRPr="00C26BBC">
              <w:rPr>
                <w:sz w:val="24"/>
                <w:szCs w:val="24"/>
              </w:rPr>
              <w:t>Нейтрально</w:t>
            </w:r>
          </w:p>
        </w:tc>
        <w:tc>
          <w:tcPr>
            <w:tcW w:w="1329" w:type="dxa"/>
            <w:shd w:val="clear" w:color="auto" w:fill="auto"/>
            <w:noWrap/>
            <w:vAlign w:val="center"/>
          </w:tcPr>
          <w:p w14:paraId="69005A1F" w14:textId="0CEA49EB" w:rsidR="00F60183" w:rsidRPr="00C26BBC" w:rsidRDefault="00F60183" w:rsidP="00834E1F">
            <w:pPr>
              <w:spacing w:line="228" w:lineRule="auto"/>
              <w:ind w:left="-81" w:right="-107" w:firstLine="0"/>
              <w:jc w:val="center"/>
              <w:rPr>
                <w:sz w:val="24"/>
                <w:szCs w:val="24"/>
              </w:rPr>
            </w:pPr>
            <w:r w:rsidRPr="00C26BBC">
              <w:rPr>
                <w:sz w:val="24"/>
                <w:szCs w:val="24"/>
              </w:rPr>
              <w:t>31 (8,9)</w:t>
            </w:r>
          </w:p>
        </w:tc>
        <w:tc>
          <w:tcPr>
            <w:tcW w:w="1246" w:type="dxa"/>
            <w:shd w:val="clear" w:color="auto" w:fill="auto"/>
            <w:noWrap/>
            <w:vAlign w:val="center"/>
          </w:tcPr>
          <w:p w14:paraId="4D8E58E3" w14:textId="23D27EA9" w:rsidR="00F60183" w:rsidRPr="00C26BBC" w:rsidRDefault="00F60183" w:rsidP="00834E1F">
            <w:pPr>
              <w:spacing w:line="228" w:lineRule="auto"/>
              <w:ind w:left="-81" w:right="-107" w:firstLine="0"/>
              <w:jc w:val="center"/>
              <w:rPr>
                <w:b/>
                <w:bCs/>
                <w:sz w:val="24"/>
                <w:szCs w:val="24"/>
              </w:rPr>
            </w:pPr>
            <w:r w:rsidRPr="00C26BBC">
              <w:rPr>
                <w:sz w:val="24"/>
                <w:szCs w:val="24"/>
              </w:rPr>
              <w:t>31 (8,2)</w:t>
            </w:r>
          </w:p>
        </w:tc>
        <w:tc>
          <w:tcPr>
            <w:tcW w:w="1394" w:type="dxa"/>
            <w:shd w:val="clear" w:color="auto" w:fill="auto"/>
            <w:noWrap/>
            <w:vAlign w:val="center"/>
          </w:tcPr>
          <w:p w14:paraId="68F4DF71" w14:textId="4A2DC8E7" w:rsidR="00F60183" w:rsidRPr="00C26BBC" w:rsidRDefault="00F60183" w:rsidP="00834E1F">
            <w:pPr>
              <w:spacing w:line="228" w:lineRule="auto"/>
              <w:ind w:firstLine="0"/>
              <w:jc w:val="center"/>
              <w:rPr>
                <w:sz w:val="24"/>
                <w:szCs w:val="24"/>
              </w:rPr>
            </w:pPr>
            <w:r w:rsidRPr="00C26BBC">
              <w:rPr>
                <w:sz w:val="24"/>
                <w:szCs w:val="24"/>
              </w:rPr>
              <w:t>62 (8,5)</w:t>
            </w:r>
          </w:p>
        </w:tc>
        <w:tc>
          <w:tcPr>
            <w:tcW w:w="892" w:type="dxa"/>
            <w:vMerge/>
          </w:tcPr>
          <w:p w14:paraId="152CF03C" w14:textId="77777777" w:rsidR="00F60183" w:rsidRPr="00C26BBC" w:rsidRDefault="00F60183" w:rsidP="00E55684">
            <w:pPr>
              <w:ind w:firstLine="0"/>
              <w:rPr>
                <w:sz w:val="24"/>
                <w:szCs w:val="24"/>
              </w:rPr>
            </w:pPr>
          </w:p>
        </w:tc>
      </w:tr>
      <w:tr w:rsidR="00C26BBC" w:rsidRPr="00C26BBC" w14:paraId="424F40A6" w14:textId="77777777" w:rsidTr="005228EA">
        <w:trPr>
          <w:trHeight w:val="288"/>
          <w:jc w:val="center"/>
        </w:trPr>
        <w:tc>
          <w:tcPr>
            <w:tcW w:w="2338" w:type="dxa"/>
            <w:vMerge/>
            <w:shd w:val="clear" w:color="auto" w:fill="auto"/>
            <w:noWrap/>
            <w:hideMark/>
          </w:tcPr>
          <w:p w14:paraId="070A93DD"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hideMark/>
          </w:tcPr>
          <w:p w14:paraId="3BD7498C" w14:textId="77777777" w:rsidR="00F60183" w:rsidRPr="00C26BBC" w:rsidRDefault="00F60183" w:rsidP="00834E1F">
            <w:pPr>
              <w:spacing w:line="228" w:lineRule="auto"/>
              <w:ind w:firstLine="0"/>
              <w:rPr>
                <w:sz w:val="24"/>
                <w:szCs w:val="24"/>
              </w:rPr>
            </w:pPr>
            <w:r w:rsidRPr="00C26BBC">
              <w:rPr>
                <w:sz w:val="24"/>
                <w:szCs w:val="24"/>
              </w:rPr>
              <w:t>Не согласен</w:t>
            </w:r>
          </w:p>
        </w:tc>
        <w:tc>
          <w:tcPr>
            <w:tcW w:w="1329" w:type="dxa"/>
            <w:shd w:val="clear" w:color="auto" w:fill="auto"/>
            <w:noWrap/>
            <w:vAlign w:val="center"/>
          </w:tcPr>
          <w:p w14:paraId="4D2D458B" w14:textId="13226835" w:rsidR="00F60183" w:rsidRPr="00C26BBC" w:rsidRDefault="00F60183" w:rsidP="00834E1F">
            <w:pPr>
              <w:spacing w:line="228" w:lineRule="auto"/>
              <w:ind w:left="-81" w:right="-107" w:firstLine="0"/>
              <w:jc w:val="center"/>
              <w:rPr>
                <w:sz w:val="24"/>
                <w:szCs w:val="24"/>
              </w:rPr>
            </w:pPr>
            <w:r w:rsidRPr="00C26BBC">
              <w:rPr>
                <w:sz w:val="24"/>
                <w:szCs w:val="24"/>
              </w:rPr>
              <w:t>7 (2,0)</w:t>
            </w:r>
          </w:p>
        </w:tc>
        <w:tc>
          <w:tcPr>
            <w:tcW w:w="1246" w:type="dxa"/>
            <w:shd w:val="clear" w:color="auto" w:fill="auto"/>
            <w:noWrap/>
            <w:vAlign w:val="center"/>
          </w:tcPr>
          <w:p w14:paraId="5CD1BC7D" w14:textId="5D51D2B7" w:rsidR="00F60183" w:rsidRPr="00C26BBC" w:rsidRDefault="00F60183" w:rsidP="00834E1F">
            <w:pPr>
              <w:spacing w:line="228" w:lineRule="auto"/>
              <w:ind w:left="-81" w:right="-107" w:firstLine="0"/>
              <w:jc w:val="center"/>
              <w:rPr>
                <w:b/>
                <w:bCs/>
                <w:sz w:val="24"/>
                <w:szCs w:val="24"/>
              </w:rPr>
            </w:pPr>
            <w:r w:rsidRPr="00C26BBC">
              <w:rPr>
                <w:sz w:val="24"/>
                <w:szCs w:val="24"/>
              </w:rPr>
              <w:t>72 (18,9)</w:t>
            </w:r>
          </w:p>
        </w:tc>
        <w:tc>
          <w:tcPr>
            <w:tcW w:w="1394" w:type="dxa"/>
            <w:shd w:val="clear" w:color="auto" w:fill="auto"/>
            <w:noWrap/>
            <w:vAlign w:val="center"/>
          </w:tcPr>
          <w:p w14:paraId="7538DCD3" w14:textId="598112A5" w:rsidR="00F60183" w:rsidRPr="00C26BBC" w:rsidRDefault="00F60183" w:rsidP="00834E1F">
            <w:pPr>
              <w:spacing w:line="228" w:lineRule="auto"/>
              <w:ind w:firstLine="0"/>
              <w:jc w:val="center"/>
              <w:rPr>
                <w:sz w:val="24"/>
                <w:szCs w:val="24"/>
              </w:rPr>
            </w:pPr>
            <w:r w:rsidRPr="00C26BBC">
              <w:rPr>
                <w:sz w:val="24"/>
                <w:szCs w:val="24"/>
              </w:rPr>
              <w:t>79 (10,9)</w:t>
            </w:r>
          </w:p>
        </w:tc>
        <w:tc>
          <w:tcPr>
            <w:tcW w:w="892" w:type="dxa"/>
            <w:vMerge/>
          </w:tcPr>
          <w:p w14:paraId="217C8D8E" w14:textId="77777777" w:rsidR="00F60183" w:rsidRPr="00C26BBC" w:rsidRDefault="00F60183" w:rsidP="00E55684">
            <w:pPr>
              <w:ind w:firstLine="0"/>
              <w:rPr>
                <w:sz w:val="24"/>
                <w:szCs w:val="24"/>
              </w:rPr>
            </w:pPr>
          </w:p>
        </w:tc>
      </w:tr>
      <w:tr w:rsidR="0035156F" w:rsidRPr="00C26BBC" w14:paraId="1C6AB52C" w14:textId="77777777" w:rsidTr="005228EA">
        <w:trPr>
          <w:trHeight w:val="288"/>
          <w:jc w:val="center"/>
        </w:trPr>
        <w:tc>
          <w:tcPr>
            <w:tcW w:w="2338" w:type="dxa"/>
            <w:vMerge/>
            <w:shd w:val="clear" w:color="auto" w:fill="auto"/>
            <w:noWrap/>
          </w:tcPr>
          <w:p w14:paraId="757005C1" w14:textId="77777777" w:rsidR="00F60183" w:rsidRPr="00C26BBC" w:rsidRDefault="00F60183" w:rsidP="00834E1F">
            <w:pPr>
              <w:spacing w:line="228" w:lineRule="auto"/>
              <w:ind w:firstLine="0"/>
              <w:rPr>
                <w:rFonts w:eastAsia="Times New Roman"/>
                <w:sz w:val="24"/>
                <w:szCs w:val="24"/>
                <w:lang w:eastAsia="ru-RU"/>
              </w:rPr>
            </w:pPr>
          </w:p>
        </w:tc>
        <w:tc>
          <w:tcPr>
            <w:tcW w:w="2380" w:type="dxa"/>
            <w:shd w:val="clear" w:color="auto" w:fill="auto"/>
            <w:noWrap/>
          </w:tcPr>
          <w:p w14:paraId="6599BB11" w14:textId="77777777" w:rsidR="00F60183" w:rsidRPr="00C26BBC" w:rsidRDefault="00F60183" w:rsidP="00834E1F">
            <w:pPr>
              <w:spacing w:line="228" w:lineRule="auto"/>
              <w:ind w:firstLine="0"/>
              <w:rPr>
                <w:sz w:val="24"/>
                <w:szCs w:val="24"/>
              </w:rPr>
            </w:pPr>
            <w:r w:rsidRPr="00C26BBC">
              <w:rPr>
                <w:sz w:val="24"/>
                <w:szCs w:val="24"/>
              </w:rPr>
              <w:t>Итого</w:t>
            </w:r>
          </w:p>
        </w:tc>
        <w:tc>
          <w:tcPr>
            <w:tcW w:w="1329" w:type="dxa"/>
            <w:shd w:val="clear" w:color="auto" w:fill="auto"/>
            <w:noWrap/>
            <w:vAlign w:val="center"/>
          </w:tcPr>
          <w:p w14:paraId="55AA620D" w14:textId="2A0476B2" w:rsidR="00F60183" w:rsidRPr="00C26BBC" w:rsidRDefault="00F60183" w:rsidP="00834E1F">
            <w:pPr>
              <w:spacing w:line="228" w:lineRule="auto"/>
              <w:ind w:left="-81" w:right="-107" w:firstLine="0"/>
              <w:jc w:val="center"/>
              <w:rPr>
                <w:sz w:val="24"/>
                <w:szCs w:val="24"/>
              </w:rPr>
            </w:pPr>
            <w:r w:rsidRPr="00C26BBC">
              <w:rPr>
                <w:sz w:val="24"/>
                <w:szCs w:val="24"/>
              </w:rPr>
              <w:t>347 (100,0)</w:t>
            </w:r>
          </w:p>
        </w:tc>
        <w:tc>
          <w:tcPr>
            <w:tcW w:w="1246" w:type="dxa"/>
            <w:shd w:val="clear" w:color="auto" w:fill="auto"/>
            <w:noWrap/>
            <w:vAlign w:val="center"/>
          </w:tcPr>
          <w:p w14:paraId="048075A0" w14:textId="084A6269" w:rsidR="00F60183" w:rsidRPr="00C26BBC" w:rsidRDefault="00F60183" w:rsidP="00834E1F">
            <w:pPr>
              <w:spacing w:line="228" w:lineRule="auto"/>
              <w:ind w:left="-81" w:right="-107" w:firstLine="0"/>
              <w:jc w:val="center"/>
              <w:rPr>
                <w:sz w:val="24"/>
                <w:szCs w:val="24"/>
              </w:rPr>
            </w:pPr>
            <w:r w:rsidRPr="00C26BBC">
              <w:rPr>
                <w:sz w:val="24"/>
                <w:szCs w:val="24"/>
              </w:rPr>
              <w:t>380 (100,0)</w:t>
            </w:r>
          </w:p>
        </w:tc>
        <w:tc>
          <w:tcPr>
            <w:tcW w:w="1394" w:type="dxa"/>
            <w:shd w:val="clear" w:color="auto" w:fill="auto"/>
            <w:noWrap/>
            <w:vAlign w:val="center"/>
          </w:tcPr>
          <w:p w14:paraId="4F2D39FD" w14:textId="28ADFE28" w:rsidR="00F60183" w:rsidRPr="00C26BBC" w:rsidRDefault="00F60183" w:rsidP="00834E1F">
            <w:pPr>
              <w:spacing w:line="228" w:lineRule="auto"/>
              <w:ind w:firstLine="0"/>
              <w:jc w:val="center"/>
              <w:rPr>
                <w:sz w:val="24"/>
                <w:szCs w:val="24"/>
              </w:rPr>
            </w:pPr>
            <w:r w:rsidRPr="00C26BBC">
              <w:rPr>
                <w:sz w:val="24"/>
                <w:szCs w:val="24"/>
              </w:rPr>
              <w:t>727 (100,0)</w:t>
            </w:r>
          </w:p>
        </w:tc>
        <w:tc>
          <w:tcPr>
            <w:tcW w:w="892" w:type="dxa"/>
            <w:vMerge/>
          </w:tcPr>
          <w:p w14:paraId="151687F6" w14:textId="77777777" w:rsidR="00F60183" w:rsidRPr="00C26BBC" w:rsidRDefault="00F60183" w:rsidP="00E55684">
            <w:pPr>
              <w:ind w:firstLine="0"/>
              <w:rPr>
                <w:sz w:val="24"/>
                <w:szCs w:val="24"/>
              </w:rPr>
            </w:pPr>
          </w:p>
        </w:tc>
      </w:tr>
    </w:tbl>
    <w:p w14:paraId="44B5136E" w14:textId="77777777" w:rsidR="00F60183" w:rsidRPr="00C26BBC" w:rsidRDefault="00F60183" w:rsidP="00F60183">
      <w:pPr>
        <w:ind w:firstLine="0"/>
        <w:rPr>
          <w:sz w:val="20"/>
          <w:szCs w:val="20"/>
        </w:rPr>
      </w:pPr>
    </w:p>
    <w:p w14:paraId="162C51EB" w14:textId="77777777" w:rsidR="00187B9B" w:rsidRPr="00C26BBC" w:rsidRDefault="00187B9B" w:rsidP="00187B9B">
      <w:pPr>
        <w:ind w:firstLine="709"/>
      </w:pPr>
      <w:r w:rsidRPr="00C26BBC">
        <w:t>Одномерный анализ показал, что затраты на ЛС в Алматинской области зависят от возраста: наибольшие у группы 30-39 лет (ОШ = 2,62; 95% ДИ 1,61–4,25), а также от пола (женщины имеют меньшие затраты, ОШ = 0,77; 95% ДИ 0,57–1,04) и уровня дохода (меньше затрат при доходах до 200 000 тенге). Люди с худшим состоянием здоровья (ОШ = 3,28; 95% ДИ 1,31–8,21 для «хорошего» и ОШ = 3,34; 95% ДИ 1,36–8,22 для «удовлетворительного») и те, кто не состоит в браке (ОШ = 3,25; 95% ДИ 2,03–5,20), имеют более высокие затраты. Также затраты выше у людей с высшим образованием (ОШ = 2,28; 95% ДИ 1,58–3,30). Наличие хронических заболеваний не оказывает значимого влияния на затраты (ОШ = 0,98; 95% ДИ 0,59–1,64), таблица 23.</w:t>
      </w:r>
    </w:p>
    <w:p w14:paraId="129390D1" w14:textId="77777777" w:rsidR="00C26BBC" w:rsidRPr="00C26BBC" w:rsidRDefault="007340FB" w:rsidP="00C26BBC">
      <w:pPr>
        <w:ind w:firstLine="709"/>
      </w:pPr>
      <w:r w:rsidRPr="00C26BBC">
        <w:t>Многомерный анализ показал, что затраты на ЛС в Алматинской области выше у людей в возрасте 18-29 лет (ОШ = 3,59; 95% ДИ 1,78–7,22), 30-39 лет (ОШ = 3,77; 95% ДИ 2,07–6,89) и 50-59 лет (ОШ = 3,80; 95% ДИ 2,09–6,90). Женщины тратят меньше (ОШ = 0,55; 95% ДИ 0,38–0,81). Люди с доходом от 100 000 до 150 000 тенге (ОШ = 0,44; 95% ДИ 0,25–0,76) и от 151 000 до 200 000 тенге (ОШ = 0,49; 95% ДИ 0,29–0,82) имеют меньшие затраты. Затраты выше у людей с "удовлетворительным" состоянием здоровья (ОШ = 3,26; 95% ДИ 1,21–8,81). Люди, которые никогда не состояли в браке, имеют более высокие затраты (ОШ = 4,21; 95% ДИ 2,33–7,61). Высшее образование связано с более высокими затратами (ОШ = 2,34; 95% ДИ 1,47–3,73). Наличие хронических заболеваний не влияет на затраты (ОШ = 0,65; 95% ДИ 0,35–1,22).</w:t>
      </w:r>
    </w:p>
    <w:p w14:paraId="5B3C08AA" w14:textId="422755B4" w:rsidR="007340FB" w:rsidRPr="00C26BBC" w:rsidRDefault="00C26BBC" w:rsidP="00C26BBC">
      <w:pPr>
        <w:ind w:firstLine="709"/>
      </w:pPr>
      <w:r w:rsidRPr="00C26BBC">
        <w:t xml:space="preserve">Таким образом затраты на ЛС в Алматинской области значительно различаются между городом и селом. В городах 44% жителей тратят более 10 тыс. тенге в месяц на лекарства, что значительно выше, чем в сельской местности, где этот показатель составляет 32%. Предыдущие исследования показали, что около трети участников покупали лекарства за собственные средства в Казахстане, что соответствует результатам нашего исследования </w:t>
      </w:r>
      <w:r w:rsidRPr="00C26BBC">
        <w:lastRenderedPageBreak/>
        <w:t xml:space="preserve">[154]. Мы обнаружили, что в целом большее количество респондентов удовлетворены тем, как врач или фармацевт объясняют назначенные лекарства, включая способы их приема, причины назначения и ответы на вопросы со стороны потребителей услуг. </w:t>
      </w:r>
    </w:p>
    <w:p w14:paraId="5D07A4D7" w14:textId="77777777" w:rsidR="00834E1F" w:rsidRPr="00C26BBC" w:rsidRDefault="00834E1F" w:rsidP="0076778F">
      <w:pPr>
        <w:ind w:right="-1"/>
        <w:rPr>
          <w:lang w:val="kk-KZ"/>
        </w:rPr>
      </w:pPr>
    </w:p>
    <w:p w14:paraId="0CE76732" w14:textId="0EA992C6" w:rsidR="007D53C6" w:rsidRPr="00C26BBC" w:rsidRDefault="007D53C6" w:rsidP="0076778F">
      <w:pPr>
        <w:ind w:right="-1" w:firstLine="0"/>
        <w:rPr>
          <w:lang w:val="kk-KZ"/>
        </w:rPr>
      </w:pPr>
      <w:r w:rsidRPr="00C26BBC">
        <w:t xml:space="preserve">Таблица </w:t>
      </w:r>
      <w:r w:rsidR="002F190B" w:rsidRPr="00C26BBC">
        <w:t>23</w:t>
      </w:r>
      <w:r w:rsidRPr="00C26BBC">
        <w:t xml:space="preserve"> </w:t>
      </w:r>
      <w:r w:rsidR="001A67A8" w:rsidRPr="00C26BBC">
        <w:rPr>
          <w:lang w:val="kk-KZ"/>
        </w:rPr>
        <w:t xml:space="preserve">– </w:t>
      </w:r>
      <w:r w:rsidR="00777328" w:rsidRPr="00C26BBC">
        <w:t>Одномерный и мн</w:t>
      </w:r>
      <w:r w:rsidRPr="00C26BBC">
        <w:t>огомерный анализ по Алматинской области по факторам, влияющие на затраты из собственных средств на ЛС</w:t>
      </w:r>
    </w:p>
    <w:p w14:paraId="12AEED00" w14:textId="77777777" w:rsidR="001A67A8" w:rsidRPr="00C26BBC" w:rsidRDefault="001A67A8" w:rsidP="001A67A8">
      <w:pPr>
        <w:ind w:right="-1" w:firstLine="0"/>
        <w:jc w:val="right"/>
        <w:rPr>
          <w:sz w:val="16"/>
          <w:szCs w:val="16"/>
          <w:lang w:val="kk-KZ"/>
        </w:rPr>
      </w:pPr>
    </w:p>
    <w:tbl>
      <w:tblPr>
        <w:tblStyle w:val="TableGrid"/>
        <w:tblW w:w="9687" w:type="dxa"/>
        <w:tblInd w:w="80" w:type="dxa"/>
        <w:tblLook w:val="04A0" w:firstRow="1" w:lastRow="0" w:firstColumn="1" w:lastColumn="0" w:noHBand="0" w:noVBand="1"/>
      </w:tblPr>
      <w:tblGrid>
        <w:gridCol w:w="4620"/>
        <w:gridCol w:w="2351"/>
        <w:gridCol w:w="2716"/>
      </w:tblGrid>
      <w:tr w:rsidR="00C26BBC" w:rsidRPr="00C26BBC" w14:paraId="08F1DF4F" w14:textId="77777777" w:rsidTr="001A67A8">
        <w:trPr>
          <w:trHeight w:val="288"/>
        </w:trPr>
        <w:tc>
          <w:tcPr>
            <w:tcW w:w="4620" w:type="dxa"/>
            <w:noWrap/>
          </w:tcPr>
          <w:p w14:paraId="2050223C" w14:textId="77777777" w:rsidR="00972744" w:rsidRPr="00C26BBC" w:rsidRDefault="00972744" w:rsidP="00834E1F">
            <w:pPr>
              <w:spacing w:line="228" w:lineRule="auto"/>
              <w:ind w:firstLine="23"/>
              <w:jc w:val="center"/>
              <w:rPr>
                <w:rFonts w:eastAsia="Times New Roman"/>
                <w:sz w:val="24"/>
                <w:szCs w:val="24"/>
              </w:rPr>
            </w:pPr>
            <w:r w:rsidRPr="00C26BBC">
              <w:rPr>
                <w:rFonts w:eastAsia="Times New Roman"/>
                <w:sz w:val="24"/>
                <w:szCs w:val="24"/>
              </w:rPr>
              <w:t>Факторы</w:t>
            </w:r>
          </w:p>
        </w:tc>
        <w:tc>
          <w:tcPr>
            <w:tcW w:w="2351" w:type="dxa"/>
          </w:tcPr>
          <w:p w14:paraId="3D3E0C52" w14:textId="09295B45" w:rsidR="00972744" w:rsidRPr="00C26BBC" w:rsidRDefault="00AF77C0" w:rsidP="00834E1F">
            <w:pPr>
              <w:spacing w:line="228" w:lineRule="auto"/>
              <w:ind w:firstLine="23"/>
              <w:jc w:val="center"/>
              <w:rPr>
                <w:rFonts w:eastAsia="Times New Roman"/>
                <w:sz w:val="24"/>
                <w:szCs w:val="24"/>
              </w:rPr>
            </w:pPr>
            <w:r w:rsidRPr="00C26BBC">
              <w:rPr>
                <w:rFonts w:eastAsia="Times New Roman"/>
                <w:sz w:val="24"/>
                <w:szCs w:val="24"/>
              </w:rPr>
              <w:t>О</w:t>
            </w:r>
            <w:r w:rsidR="00972744" w:rsidRPr="00C26BBC">
              <w:rPr>
                <w:rFonts w:eastAsia="Times New Roman"/>
                <w:sz w:val="24"/>
                <w:szCs w:val="24"/>
              </w:rPr>
              <w:t>дномерный</w:t>
            </w:r>
          </w:p>
        </w:tc>
        <w:tc>
          <w:tcPr>
            <w:tcW w:w="2716" w:type="dxa"/>
            <w:noWrap/>
          </w:tcPr>
          <w:p w14:paraId="106B8C4B" w14:textId="77777777" w:rsidR="00972744" w:rsidRPr="00C26BBC" w:rsidRDefault="00972744" w:rsidP="00834E1F">
            <w:pPr>
              <w:spacing w:line="228" w:lineRule="auto"/>
              <w:ind w:firstLine="23"/>
              <w:jc w:val="center"/>
              <w:rPr>
                <w:rFonts w:eastAsia="Times New Roman"/>
                <w:sz w:val="24"/>
                <w:szCs w:val="24"/>
              </w:rPr>
            </w:pPr>
            <w:r w:rsidRPr="00C26BBC">
              <w:rPr>
                <w:rFonts w:eastAsia="Times New Roman"/>
                <w:sz w:val="24"/>
                <w:szCs w:val="24"/>
              </w:rPr>
              <w:t>Многомерный анализ</w:t>
            </w:r>
          </w:p>
        </w:tc>
      </w:tr>
      <w:tr w:rsidR="00C26BBC" w:rsidRPr="00C26BBC" w14:paraId="6E8B843E" w14:textId="77777777" w:rsidTr="00322805">
        <w:trPr>
          <w:trHeight w:val="64"/>
        </w:trPr>
        <w:tc>
          <w:tcPr>
            <w:tcW w:w="4620" w:type="dxa"/>
            <w:noWrap/>
            <w:vAlign w:val="center"/>
          </w:tcPr>
          <w:p w14:paraId="421086CE" w14:textId="0B272352" w:rsidR="007340FB" w:rsidRPr="00C26BBC" w:rsidRDefault="007340FB" w:rsidP="007340FB">
            <w:pPr>
              <w:spacing w:line="228" w:lineRule="auto"/>
              <w:ind w:firstLine="23"/>
              <w:rPr>
                <w:rFonts w:eastAsia="Times New Roman"/>
                <w:sz w:val="24"/>
                <w:szCs w:val="24"/>
              </w:rPr>
            </w:pPr>
            <w:r w:rsidRPr="00C26BBC">
              <w:rPr>
                <w:sz w:val="24"/>
                <w:szCs w:val="24"/>
              </w:rPr>
              <w:t>18-29</w:t>
            </w:r>
          </w:p>
        </w:tc>
        <w:tc>
          <w:tcPr>
            <w:tcW w:w="2351" w:type="dxa"/>
            <w:vAlign w:val="bottom"/>
          </w:tcPr>
          <w:p w14:paraId="0F107404" w14:textId="7782AF64" w:rsidR="007340FB" w:rsidRPr="00C26BBC" w:rsidRDefault="007340FB" w:rsidP="007340FB">
            <w:pPr>
              <w:spacing w:line="228" w:lineRule="auto"/>
              <w:ind w:firstLine="23"/>
              <w:rPr>
                <w:rFonts w:eastAsia="Times New Roman"/>
                <w:sz w:val="24"/>
                <w:szCs w:val="24"/>
              </w:rPr>
            </w:pPr>
            <w:r w:rsidRPr="00C26BBC">
              <w:rPr>
                <w:sz w:val="24"/>
                <w:szCs w:val="24"/>
              </w:rPr>
              <w:t>2,05(1,2;3,5)</w:t>
            </w:r>
          </w:p>
        </w:tc>
        <w:tc>
          <w:tcPr>
            <w:tcW w:w="2716" w:type="dxa"/>
            <w:noWrap/>
            <w:vAlign w:val="bottom"/>
          </w:tcPr>
          <w:p w14:paraId="053F7581" w14:textId="6B8F8EC7" w:rsidR="007340FB" w:rsidRPr="00C26BBC" w:rsidRDefault="007340FB" w:rsidP="007340FB">
            <w:pPr>
              <w:spacing w:line="228" w:lineRule="auto"/>
              <w:ind w:firstLine="23"/>
              <w:rPr>
                <w:rFonts w:eastAsia="Times New Roman"/>
                <w:sz w:val="24"/>
                <w:szCs w:val="24"/>
              </w:rPr>
            </w:pPr>
            <w:r w:rsidRPr="00C26BBC">
              <w:rPr>
                <w:sz w:val="24"/>
                <w:szCs w:val="24"/>
              </w:rPr>
              <w:t>3,59(1,78;7,22)</w:t>
            </w:r>
          </w:p>
        </w:tc>
      </w:tr>
      <w:tr w:rsidR="00C26BBC" w:rsidRPr="00C26BBC" w14:paraId="1CB7EE4A" w14:textId="77777777" w:rsidTr="00322805">
        <w:trPr>
          <w:trHeight w:val="288"/>
        </w:trPr>
        <w:tc>
          <w:tcPr>
            <w:tcW w:w="4620" w:type="dxa"/>
            <w:noWrap/>
            <w:vAlign w:val="center"/>
          </w:tcPr>
          <w:p w14:paraId="795D2911" w14:textId="7D656771" w:rsidR="007340FB" w:rsidRPr="00C26BBC" w:rsidRDefault="007340FB" w:rsidP="007340FB">
            <w:pPr>
              <w:spacing w:line="228" w:lineRule="auto"/>
              <w:ind w:firstLine="23"/>
              <w:rPr>
                <w:rFonts w:eastAsia="Times New Roman"/>
                <w:sz w:val="24"/>
                <w:szCs w:val="24"/>
              </w:rPr>
            </w:pPr>
            <w:r w:rsidRPr="00C26BBC">
              <w:rPr>
                <w:sz w:val="24"/>
                <w:szCs w:val="24"/>
              </w:rPr>
              <w:t>30-39</w:t>
            </w:r>
          </w:p>
        </w:tc>
        <w:tc>
          <w:tcPr>
            <w:tcW w:w="2351" w:type="dxa"/>
            <w:vAlign w:val="bottom"/>
          </w:tcPr>
          <w:p w14:paraId="05FD7CC5" w14:textId="363E63B2" w:rsidR="007340FB" w:rsidRPr="00C26BBC" w:rsidRDefault="007340FB" w:rsidP="007340FB">
            <w:pPr>
              <w:spacing w:line="228" w:lineRule="auto"/>
              <w:ind w:firstLine="23"/>
              <w:rPr>
                <w:rFonts w:eastAsia="Times New Roman"/>
                <w:sz w:val="24"/>
                <w:szCs w:val="24"/>
              </w:rPr>
            </w:pPr>
            <w:r w:rsidRPr="00C26BBC">
              <w:rPr>
                <w:sz w:val="24"/>
                <w:szCs w:val="24"/>
              </w:rPr>
              <w:t>2,62(1,61;4,25)</w:t>
            </w:r>
          </w:p>
        </w:tc>
        <w:tc>
          <w:tcPr>
            <w:tcW w:w="2716" w:type="dxa"/>
            <w:noWrap/>
            <w:vAlign w:val="bottom"/>
          </w:tcPr>
          <w:p w14:paraId="68A85453" w14:textId="12837111" w:rsidR="007340FB" w:rsidRPr="00C26BBC" w:rsidRDefault="007340FB" w:rsidP="007340FB">
            <w:pPr>
              <w:spacing w:line="228" w:lineRule="auto"/>
              <w:ind w:firstLine="23"/>
              <w:rPr>
                <w:rFonts w:eastAsia="Times New Roman"/>
                <w:sz w:val="24"/>
                <w:szCs w:val="24"/>
              </w:rPr>
            </w:pPr>
            <w:r w:rsidRPr="00C26BBC">
              <w:rPr>
                <w:sz w:val="24"/>
                <w:szCs w:val="24"/>
              </w:rPr>
              <w:t>3,77(2,07;6,89)</w:t>
            </w:r>
          </w:p>
        </w:tc>
      </w:tr>
      <w:tr w:rsidR="00C26BBC" w:rsidRPr="00C26BBC" w14:paraId="3DCF451A" w14:textId="77777777" w:rsidTr="00322805">
        <w:trPr>
          <w:trHeight w:val="64"/>
        </w:trPr>
        <w:tc>
          <w:tcPr>
            <w:tcW w:w="4620" w:type="dxa"/>
            <w:noWrap/>
            <w:vAlign w:val="center"/>
          </w:tcPr>
          <w:p w14:paraId="573D4334" w14:textId="57956501" w:rsidR="007340FB" w:rsidRPr="00C26BBC" w:rsidRDefault="007340FB" w:rsidP="007340FB">
            <w:pPr>
              <w:spacing w:line="228" w:lineRule="auto"/>
              <w:ind w:firstLine="23"/>
              <w:rPr>
                <w:rFonts w:eastAsia="Times New Roman"/>
                <w:sz w:val="24"/>
                <w:szCs w:val="24"/>
              </w:rPr>
            </w:pPr>
            <w:r w:rsidRPr="00C26BBC">
              <w:rPr>
                <w:sz w:val="24"/>
                <w:szCs w:val="24"/>
              </w:rPr>
              <w:t>40-49</w:t>
            </w:r>
          </w:p>
        </w:tc>
        <w:tc>
          <w:tcPr>
            <w:tcW w:w="2351" w:type="dxa"/>
            <w:vAlign w:val="bottom"/>
          </w:tcPr>
          <w:p w14:paraId="6448162D" w14:textId="1950AA50" w:rsidR="007340FB" w:rsidRPr="00C26BBC" w:rsidRDefault="007340FB" w:rsidP="007340FB">
            <w:pPr>
              <w:spacing w:line="228" w:lineRule="auto"/>
              <w:ind w:firstLine="23"/>
              <w:rPr>
                <w:rFonts w:eastAsia="Times New Roman"/>
                <w:sz w:val="24"/>
                <w:szCs w:val="24"/>
              </w:rPr>
            </w:pPr>
            <w:r w:rsidRPr="00C26BBC">
              <w:rPr>
                <w:sz w:val="24"/>
                <w:szCs w:val="24"/>
              </w:rPr>
              <w:t>1,9(1,15;3,15)</w:t>
            </w:r>
          </w:p>
        </w:tc>
        <w:tc>
          <w:tcPr>
            <w:tcW w:w="2716" w:type="dxa"/>
            <w:noWrap/>
            <w:vAlign w:val="bottom"/>
          </w:tcPr>
          <w:p w14:paraId="3C87B8F4" w14:textId="46A27576" w:rsidR="007340FB" w:rsidRPr="00C26BBC" w:rsidRDefault="007340FB" w:rsidP="007340FB">
            <w:pPr>
              <w:spacing w:line="228" w:lineRule="auto"/>
              <w:ind w:firstLine="23"/>
              <w:rPr>
                <w:rFonts w:eastAsia="Times New Roman"/>
                <w:sz w:val="24"/>
                <w:szCs w:val="24"/>
              </w:rPr>
            </w:pPr>
            <w:r w:rsidRPr="00C26BBC">
              <w:rPr>
                <w:sz w:val="24"/>
                <w:szCs w:val="24"/>
              </w:rPr>
              <w:t>2,17(1,17;4,04)</w:t>
            </w:r>
          </w:p>
        </w:tc>
      </w:tr>
      <w:tr w:rsidR="00C26BBC" w:rsidRPr="00C26BBC" w14:paraId="7726841A" w14:textId="77777777" w:rsidTr="00322805">
        <w:trPr>
          <w:trHeight w:val="64"/>
        </w:trPr>
        <w:tc>
          <w:tcPr>
            <w:tcW w:w="4620" w:type="dxa"/>
            <w:noWrap/>
            <w:vAlign w:val="center"/>
          </w:tcPr>
          <w:p w14:paraId="539AD5D4" w14:textId="618104C2" w:rsidR="007340FB" w:rsidRPr="00C26BBC" w:rsidRDefault="007340FB" w:rsidP="007340FB">
            <w:pPr>
              <w:spacing w:line="228" w:lineRule="auto"/>
              <w:ind w:firstLine="23"/>
              <w:rPr>
                <w:rFonts w:eastAsia="Times New Roman"/>
                <w:sz w:val="24"/>
                <w:szCs w:val="24"/>
              </w:rPr>
            </w:pPr>
            <w:r w:rsidRPr="00C26BBC">
              <w:rPr>
                <w:sz w:val="24"/>
                <w:szCs w:val="24"/>
              </w:rPr>
              <w:t>50-59</w:t>
            </w:r>
          </w:p>
        </w:tc>
        <w:tc>
          <w:tcPr>
            <w:tcW w:w="2351" w:type="dxa"/>
            <w:vAlign w:val="bottom"/>
          </w:tcPr>
          <w:p w14:paraId="760A089E" w14:textId="2DA07EF6" w:rsidR="007340FB" w:rsidRPr="00C26BBC" w:rsidRDefault="007340FB" w:rsidP="007340FB">
            <w:pPr>
              <w:spacing w:line="228" w:lineRule="auto"/>
              <w:ind w:firstLine="23"/>
              <w:rPr>
                <w:rFonts w:eastAsia="Times New Roman"/>
                <w:sz w:val="24"/>
                <w:szCs w:val="24"/>
              </w:rPr>
            </w:pPr>
            <w:r w:rsidRPr="00C26BBC">
              <w:rPr>
                <w:sz w:val="24"/>
                <w:szCs w:val="24"/>
              </w:rPr>
              <w:t>2,57(1,56;4,23)</w:t>
            </w:r>
          </w:p>
        </w:tc>
        <w:tc>
          <w:tcPr>
            <w:tcW w:w="2716" w:type="dxa"/>
            <w:noWrap/>
            <w:vAlign w:val="bottom"/>
          </w:tcPr>
          <w:p w14:paraId="79F99719" w14:textId="01338035" w:rsidR="007340FB" w:rsidRPr="00C26BBC" w:rsidRDefault="007340FB" w:rsidP="007340FB">
            <w:pPr>
              <w:spacing w:line="228" w:lineRule="auto"/>
              <w:ind w:firstLine="23"/>
              <w:rPr>
                <w:rFonts w:eastAsia="Times New Roman"/>
                <w:sz w:val="24"/>
                <w:szCs w:val="24"/>
              </w:rPr>
            </w:pPr>
            <w:r w:rsidRPr="00C26BBC">
              <w:rPr>
                <w:sz w:val="24"/>
                <w:szCs w:val="24"/>
              </w:rPr>
              <w:t>3,8(2,09;6,9)</w:t>
            </w:r>
          </w:p>
        </w:tc>
      </w:tr>
      <w:tr w:rsidR="00C26BBC" w:rsidRPr="00C26BBC" w14:paraId="7C255850" w14:textId="77777777" w:rsidTr="00322805">
        <w:trPr>
          <w:trHeight w:val="64"/>
        </w:trPr>
        <w:tc>
          <w:tcPr>
            <w:tcW w:w="4620" w:type="dxa"/>
            <w:noWrap/>
            <w:vAlign w:val="center"/>
          </w:tcPr>
          <w:p w14:paraId="1BA6DA8D" w14:textId="2FCA26C1" w:rsidR="007340FB" w:rsidRPr="00C26BBC" w:rsidRDefault="007340FB" w:rsidP="007340FB">
            <w:pPr>
              <w:spacing w:line="228" w:lineRule="auto"/>
              <w:ind w:firstLine="23"/>
              <w:rPr>
                <w:rFonts w:eastAsia="Times New Roman"/>
                <w:sz w:val="24"/>
                <w:szCs w:val="24"/>
              </w:rPr>
            </w:pPr>
            <w:r w:rsidRPr="00C26BBC">
              <w:rPr>
                <w:sz w:val="24"/>
                <w:szCs w:val="24"/>
              </w:rPr>
              <w:t>Старше 60</w:t>
            </w:r>
          </w:p>
        </w:tc>
        <w:tc>
          <w:tcPr>
            <w:tcW w:w="2351" w:type="dxa"/>
            <w:vAlign w:val="bottom"/>
          </w:tcPr>
          <w:p w14:paraId="6B1B057F" w14:textId="793D881D" w:rsidR="007340FB" w:rsidRPr="00C26BBC" w:rsidRDefault="007340FB" w:rsidP="007340FB">
            <w:pPr>
              <w:spacing w:line="228" w:lineRule="auto"/>
              <w:ind w:firstLine="23"/>
              <w:rPr>
                <w:sz w:val="24"/>
                <w:szCs w:val="24"/>
              </w:rPr>
            </w:pPr>
            <w:r w:rsidRPr="00C26BBC">
              <w:rPr>
                <w:sz w:val="24"/>
                <w:szCs w:val="24"/>
                <w:lang w:val="en-US"/>
              </w:rPr>
              <w:t>1</w:t>
            </w:r>
          </w:p>
        </w:tc>
        <w:tc>
          <w:tcPr>
            <w:tcW w:w="2716" w:type="dxa"/>
            <w:noWrap/>
            <w:vAlign w:val="bottom"/>
          </w:tcPr>
          <w:p w14:paraId="06AED4C6" w14:textId="489BA93F" w:rsidR="007340FB" w:rsidRPr="00C26BBC" w:rsidRDefault="007340FB" w:rsidP="007340FB">
            <w:pPr>
              <w:spacing w:line="228" w:lineRule="auto"/>
              <w:ind w:firstLine="23"/>
              <w:rPr>
                <w:rFonts w:eastAsia="Times New Roman"/>
                <w:sz w:val="24"/>
                <w:szCs w:val="24"/>
              </w:rPr>
            </w:pPr>
            <w:r w:rsidRPr="00C26BBC">
              <w:rPr>
                <w:sz w:val="24"/>
                <w:szCs w:val="24"/>
                <w:lang w:val="en-US"/>
              </w:rPr>
              <w:t>1</w:t>
            </w:r>
          </w:p>
        </w:tc>
      </w:tr>
      <w:tr w:rsidR="00C26BBC" w:rsidRPr="00C26BBC" w14:paraId="6E699FC6" w14:textId="77777777" w:rsidTr="00322805">
        <w:trPr>
          <w:trHeight w:val="64"/>
        </w:trPr>
        <w:tc>
          <w:tcPr>
            <w:tcW w:w="4620" w:type="dxa"/>
            <w:noWrap/>
            <w:vAlign w:val="center"/>
          </w:tcPr>
          <w:p w14:paraId="3FB9F198" w14:textId="16B8BCEA" w:rsidR="007340FB" w:rsidRPr="00C26BBC" w:rsidRDefault="007340FB" w:rsidP="007340FB">
            <w:pPr>
              <w:spacing w:line="228" w:lineRule="auto"/>
              <w:ind w:firstLine="23"/>
              <w:rPr>
                <w:rFonts w:eastAsia="Times New Roman"/>
                <w:sz w:val="24"/>
                <w:szCs w:val="24"/>
              </w:rPr>
            </w:pPr>
            <w:r w:rsidRPr="00C26BBC">
              <w:rPr>
                <w:sz w:val="24"/>
                <w:szCs w:val="24"/>
              </w:rPr>
              <w:t>мужчины</w:t>
            </w:r>
          </w:p>
        </w:tc>
        <w:tc>
          <w:tcPr>
            <w:tcW w:w="2351" w:type="dxa"/>
            <w:vAlign w:val="bottom"/>
          </w:tcPr>
          <w:p w14:paraId="5B7629DC" w14:textId="48342D7B" w:rsidR="007340FB" w:rsidRPr="00C26BBC" w:rsidRDefault="007340FB" w:rsidP="007340FB">
            <w:pPr>
              <w:spacing w:line="228" w:lineRule="auto"/>
              <w:ind w:firstLine="23"/>
              <w:rPr>
                <w:rFonts w:eastAsia="Times New Roman"/>
                <w:sz w:val="24"/>
                <w:szCs w:val="24"/>
              </w:rPr>
            </w:pPr>
            <w:r w:rsidRPr="00C26BBC">
              <w:rPr>
                <w:sz w:val="24"/>
                <w:szCs w:val="24"/>
                <w:lang w:val="en-US"/>
              </w:rPr>
              <w:t>1</w:t>
            </w:r>
          </w:p>
        </w:tc>
        <w:tc>
          <w:tcPr>
            <w:tcW w:w="2716" w:type="dxa"/>
            <w:noWrap/>
            <w:vAlign w:val="bottom"/>
          </w:tcPr>
          <w:p w14:paraId="5F30CE5D" w14:textId="14C1A4AC" w:rsidR="007340FB" w:rsidRPr="00C26BBC" w:rsidRDefault="007340FB" w:rsidP="007340FB">
            <w:pPr>
              <w:spacing w:line="228" w:lineRule="auto"/>
              <w:ind w:firstLine="23"/>
              <w:rPr>
                <w:rFonts w:eastAsia="Times New Roman"/>
                <w:sz w:val="24"/>
                <w:szCs w:val="24"/>
              </w:rPr>
            </w:pPr>
            <w:r w:rsidRPr="00C26BBC">
              <w:rPr>
                <w:sz w:val="24"/>
                <w:szCs w:val="24"/>
                <w:lang w:val="en-US"/>
              </w:rPr>
              <w:t>1</w:t>
            </w:r>
          </w:p>
        </w:tc>
      </w:tr>
      <w:tr w:rsidR="00C26BBC" w:rsidRPr="00C26BBC" w14:paraId="150AAF10" w14:textId="77777777" w:rsidTr="00322805">
        <w:trPr>
          <w:trHeight w:val="64"/>
        </w:trPr>
        <w:tc>
          <w:tcPr>
            <w:tcW w:w="4620" w:type="dxa"/>
            <w:noWrap/>
            <w:vAlign w:val="center"/>
          </w:tcPr>
          <w:p w14:paraId="65234E89" w14:textId="63D71DEB" w:rsidR="007340FB" w:rsidRPr="00C26BBC" w:rsidRDefault="007340FB" w:rsidP="007340FB">
            <w:pPr>
              <w:spacing w:line="228" w:lineRule="auto"/>
              <w:ind w:firstLine="23"/>
              <w:rPr>
                <w:rFonts w:eastAsia="Times New Roman"/>
                <w:sz w:val="24"/>
                <w:szCs w:val="24"/>
              </w:rPr>
            </w:pPr>
            <w:r w:rsidRPr="00C26BBC">
              <w:rPr>
                <w:sz w:val="24"/>
                <w:szCs w:val="24"/>
              </w:rPr>
              <w:t>женщины</w:t>
            </w:r>
          </w:p>
        </w:tc>
        <w:tc>
          <w:tcPr>
            <w:tcW w:w="2351" w:type="dxa"/>
          </w:tcPr>
          <w:p w14:paraId="1688D548" w14:textId="4EA3AC7E" w:rsidR="007340FB" w:rsidRPr="00C26BBC" w:rsidRDefault="007340FB" w:rsidP="007340FB">
            <w:pPr>
              <w:spacing w:line="228" w:lineRule="auto"/>
              <w:ind w:firstLine="23"/>
              <w:rPr>
                <w:rFonts w:eastAsia="Times New Roman"/>
                <w:sz w:val="24"/>
                <w:szCs w:val="24"/>
              </w:rPr>
            </w:pPr>
            <w:r w:rsidRPr="00C26BBC">
              <w:rPr>
                <w:sz w:val="24"/>
                <w:szCs w:val="24"/>
              </w:rPr>
              <w:t>0,77(0,57;1,04)</w:t>
            </w:r>
          </w:p>
        </w:tc>
        <w:tc>
          <w:tcPr>
            <w:tcW w:w="2716" w:type="dxa"/>
            <w:noWrap/>
            <w:vAlign w:val="bottom"/>
          </w:tcPr>
          <w:p w14:paraId="1A6AFA22" w14:textId="781D3BBB" w:rsidR="007340FB" w:rsidRPr="00C26BBC" w:rsidRDefault="007340FB" w:rsidP="007340FB">
            <w:pPr>
              <w:spacing w:line="228" w:lineRule="auto"/>
              <w:ind w:firstLine="23"/>
              <w:rPr>
                <w:rFonts w:eastAsia="Times New Roman"/>
                <w:sz w:val="24"/>
                <w:szCs w:val="24"/>
              </w:rPr>
            </w:pPr>
            <w:r w:rsidRPr="00C26BBC">
              <w:rPr>
                <w:sz w:val="24"/>
                <w:szCs w:val="24"/>
              </w:rPr>
              <w:t>0,55(0,38;0,81)</w:t>
            </w:r>
          </w:p>
        </w:tc>
      </w:tr>
      <w:tr w:rsidR="00C26BBC" w:rsidRPr="00C26BBC" w14:paraId="0C80F3A6" w14:textId="77777777" w:rsidTr="00322805">
        <w:trPr>
          <w:trHeight w:val="64"/>
        </w:trPr>
        <w:tc>
          <w:tcPr>
            <w:tcW w:w="4620" w:type="dxa"/>
            <w:noWrap/>
            <w:vAlign w:val="center"/>
          </w:tcPr>
          <w:p w14:paraId="55EAC1F1" w14:textId="14896C99" w:rsidR="007340FB" w:rsidRPr="00C26BBC" w:rsidRDefault="007340FB" w:rsidP="007340FB">
            <w:pPr>
              <w:spacing w:line="228" w:lineRule="auto"/>
              <w:ind w:firstLine="23"/>
              <w:rPr>
                <w:rFonts w:eastAsia="Times New Roman"/>
                <w:sz w:val="24"/>
                <w:szCs w:val="24"/>
              </w:rPr>
            </w:pPr>
            <w:r w:rsidRPr="00C26BBC">
              <w:rPr>
                <w:sz w:val="24"/>
                <w:szCs w:val="24"/>
              </w:rPr>
              <w:t>От 100 000 тенге до 150 000 тенге в месяц</w:t>
            </w:r>
          </w:p>
        </w:tc>
        <w:tc>
          <w:tcPr>
            <w:tcW w:w="2351" w:type="dxa"/>
            <w:vAlign w:val="bottom"/>
          </w:tcPr>
          <w:p w14:paraId="2A1F1F2E" w14:textId="7717E034" w:rsidR="007340FB" w:rsidRPr="00C26BBC" w:rsidRDefault="007340FB" w:rsidP="007340FB">
            <w:pPr>
              <w:spacing w:line="228" w:lineRule="auto"/>
              <w:ind w:firstLine="23"/>
              <w:rPr>
                <w:rFonts w:eastAsia="Times New Roman"/>
                <w:sz w:val="24"/>
                <w:szCs w:val="24"/>
              </w:rPr>
            </w:pPr>
            <w:r w:rsidRPr="00C26BBC">
              <w:rPr>
                <w:sz w:val="24"/>
                <w:szCs w:val="24"/>
              </w:rPr>
              <w:t>0,92(0,62;1,37)</w:t>
            </w:r>
          </w:p>
        </w:tc>
        <w:tc>
          <w:tcPr>
            <w:tcW w:w="2716" w:type="dxa"/>
            <w:noWrap/>
            <w:vAlign w:val="bottom"/>
          </w:tcPr>
          <w:p w14:paraId="06FBFF61" w14:textId="6A0114B0" w:rsidR="007340FB" w:rsidRPr="00C26BBC" w:rsidRDefault="007340FB" w:rsidP="007340FB">
            <w:pPr>
              <w:spacing w:line="228" w:lineRule="auto"/>
              <w:ind w:firstLine="23"/>
              <w:rPr>
                <w:rFonts w:eastAsia="Times New Roman"/>
                <w:sz w:val="24"/>
                <w:szCs w:val="24"/>
              </w:rPr>
            </w:pPr>
            <w:r w:rsidRPr="00C26BBC">
              <w:rPr>
                <w:sz w:val="24"/>
                <w:szCs w:val="24"/>
              </w:rPr>
              <w:t>0,44(0,25;0,76)</w:t>
            </w:r>
          </w:p>
        </w:tc>
      </w:tr>
      <w:tr w:rsidR="00C26BBC" w:rsidRPr="00C26BBC" w14:paraId="0D0D5C42" w14:textId="77777777" w:rsidTr="00322805">
        <w:trPr>
          <w:trHeight w:val="64"/>
        </w:trPr>
        <w:tc>
          <w:tcPr>
            <w:tcW w:w="4620" w:type="dxa"/>
            <w:noWrap/>
            <w:vAlign w:val="center"/>
          </w:tcPr>
          <w:p w14:paraId="4A0FDEC0" w14:textId="4683900F" w:rsidR="007340FB" w:rsidRPr="00C26BBC" w:rsidRDefault="007340FB" w:rsidP="007340FB">
            <w:pPr>
              <w:spacing w:line="228" w:lineRule="auto"/>
              <w:ind w:firstLine="23"/>
              <w:rPr>
                <w:rFonts w:eastAsia="Times New Roman"/>
                <w:sz w:val="24"/>
                <w:szCs w:val="24"/>
              </w:rPr>
            </w:pPr>
            <w:r w:rsidRPr="00C26BBC">
              <w:rPr>
                <w:sz w:val="24"/>
                <w:szCs w:val="24"/>
              </w:rPr>
              <w:t>От 151000 тенге до 200000 тенге в месяц</w:t>
            </w:r>
          </w:p>
        </w:tc>
        <w:tc>
          <w:tcPr>
            <w:tcW w:w="2351" w:type="dxa"/>
            <w:vAlign w:val="bottom"/>
          </w:tcPr>
          <w:p w14:paraId="5DE15579" w14:textId="403A6D69" w:rsidR="007340FB" w:rsidRPr="00C26BBC" w:rsidRDefault="007340FB" w:rsidP="007340FB">
            <w:pPr>
              <w:spacing w:line="228" w:lineRule="auto"/>
              <w:ind w:firstLine="23"/>
              <w:rPr>
                <w:rFonts w:eastAsia="Times New Roman"/>
                <w:sz w:val="24"/>
                <w:szCs w:val="24"/>
              </w:rPr>
            </w:pPr>
            <w:r w:rsidRPr="00C26BBC">
              <w:rPr>
                <w:sz w:val="24"/>
                <w:szCs w:val="24"/>
              </w:rPr>
              <w:t>0,77(0,5;1,18)</w:t>
            </w:r>
          </w:p>
        </w:tc>
        <w:tc>
          <w:tcPr>
            <w:tcW w:w="2716" w:type="dxa"/>
            <w:noWrap/>
            <w:vAlign w:val="bottom"/>
          </w:tcPr>
          <w:p w14:paraId="2898E81D" w14:textId="1C842672" w:rsidR="007340FB" w:rsidRPr="00C26BBC" w:rsidRDefault="007340FB" w:rsidP="007340FB">
            <w:pPr>
              <w:spacing w:line="228" w:lineRule="auto"/>
              <w:ind w:firstLine="23"/>
              <w:rPr>
                <w:rFonts w:eastAsia="Times New Roman"/>
                <w:sz w:val="24"/>
                <w:szCs w:val="24"/>
              </w:rPr>
            </w:pPr>
            <w:r w:rsidRPr="00C26BBC">
              <w:rPr>
                <w:sz w:val="24"/>
                <w:szCs w:val="24"/>
              </w:rPr>
              <w:t>0,49(0,29;0,82)</w:t>
            </w:r>
          </w:p>
        </w:tc>
      </w:tr>
      <w:tr w:rsidR="00C26BBC" w:rsidRPr="00C26BBC" w14:paraId="47FFA4BD" w14:textId="77777777" w:rsidTr="00322805">
        <w:trPr>
          <w:trHeight w:val="64"/>
        </w:trPr>
        <w:tc>
          <w:tcPr>
            <w:tcW w:w="4620" w:type="dxa"/>
            <w:noWrap/>
            <w:vAlign w:val="center"/>
          </w:tcPr>
          <w:p w14:paraId="5498FA89" w14:textId="14C399F7" w:rsidR="007340FB" w:rsidRPr="00C26BBC" w:rsidRDefault="007340FB" w:rsidP="007340FB">
            <w:pPr>
              <w:spacing w:line="228" w:lineRule="auto"/>
              <w:ind w:firstLine="23"/>
              <w:rPr>
                <w:rFonts w:eastAsia="Times New Roman"/>
                <w:sz w:val="24"/>
                <w:szCs w:val="24"/>
              </w:rPr>
            </w:pPr>
            <w:r w:rsidRPr="00C26BBC">
              <w:rPr>
                <w:sz w:val="24"/>
                <w:szCs w:val="24"/>
              </w:rPr>
              <w:t>От 200 000 тенге и выше</w:t>
            </w:r>
          </w:p>
        </w:tc>
        <w:tc>
          <w:tcPr>
            <w:tcW w:w="2351" w:type="dxa"/>
            <w:vAlign w:val="bottom"/>
          </w:tcPr>
          <w:p w14:paraId="0BD03A35" w14:textId="2EF65533" w:rsidR="007340FB" w:rsidRPr="00C26BBC" w:rsidRDefault="007340FB" w:rsidP="007340FB">
            <w:pPr>
              <w:spacing w:line="228" w:lineRule="auto"/>
              <w:ind w:firstLine="23"/>
              <w:rPr>
                <w:rFonts w:eastAsia="Times New Roman"/>
                <w:sz w:val="24"/>
                <w:szCs w:val="24"/>
              </w:rPr>
            </w:pPr>
            <w:r w:rsidRPr="00C26BBC">
              <w:rPr>
                <w:sz w:val="24"/>
                <w:szCs w:val="24"/>
                <w:lang w:val="en-US"/>
              </w:rPr>
              <w:t>1</w:t>
            </w:r>
          </w:p>
        </w:tc>
        <w:tc>
          <w:tcPr>
            <w:tcW w:w="2716" w:type="dxa"/>
            <w:noWrap/>
            <w:vAlign w:val="bottom"/>
          </w:tcPr>
          <w:p w14:paraId="4E55ADF6" w14:textId="3B2F4F68" w:rsidR="007340FB" w:rsidRPr="00C26BBC" w:rsidRDefault="007340FB" w:rsidP="007340FB">
            <w:pPr>
              <w:spacing w:line="228" w:lineRule="auto"/>
              <w:ind w:firstLine="23"/>
              <w:rPr>
                <w:rFonts w:eastAsia="Times New Roman"/>
                <w:sz w:val="24"/>
                <w:szCs w:val="24"/>
              </w:rPr>
            </w:pPr>
            <w:r w:rsidRPr="00C26BBC">
              <w:rPr>
                <w:sz w:val="24"/>
                <w:szCs w:val="24"/>
                <w:lang w:val="en-US"/>
              </w:rPr>
              <w:t>1</w:t>
            </w:r>
          </w:p>
        </w:tc>
      </w:tr>
      <w:tr w:rsidR="00C26BBC" w:rsidRPr="00C26BBC" w14:paraId="6C44E012" w14:textId="77777777" w:rsidTr="00322805">
        <w:trPr>
          <w:trHeight w:val="64"/>
        </w:trPr>
        <w:tc>
          <w:tcPr>
            <w:tcW w:w="4620" w:type="dxa"/>
            <w:noWrap/>
            <w:vAlign w:val="center"/>
          </w:tcPr>
          <w:p w14:paraId="355FAF7E" w14:textId="2106265E" w:rsidR="007340FB" w:rsidRPr="00C26BBC" w:rsidRDefault="007340FB" w:rsidP="007340FB">
            <w:pPr>
              <w:spacing w:line="228" w:lineRule="auto"/>
              <w:ind w:firstLine="23"/>
              <w:rPr>
                <w:rFonts w:eastAsia="Times New Roman"/>
                <w:sz w:val="24"/>
                <w:szCs w:val="24"/>
              </w:rPr>
            </w:pPr>
            <w:r w:rsidRPr="00C26BBC">
              <w:rPr>
                <w:sz w:val="24"/>
                <w:szCs w:val="24"/>
              </w:rPr>
              <w:t>Отличное</w:t>
            </w:r>
          </w:p>
        </w:tc>
        <w:tc>
          <w:tcPr>
            <w:tcW w:w="2351" w:type="dxa"/>
            <w:vAlign w:val="bottom"/>
          </w:tcPr>
          <w:p w14:paraId="32DC3D88" w14:textId="03FAB8F9" w:rsidR="007340FB" w:rsidRPr="00C26BBC" w:rsidRDefault="007340FB" w:rsidP="007340FB">
            <w:pPr>
              <w:spacing w:line="228" w:lineRule="auto"/>
              <w:ind w:firstLine="23"/>
              <w:rPr>
                <w:rFonts w:eastAsia="Times New Roman"/>
                <w:sz w:val="24"/>
                <w:szCs w:val="24"/>
              </w:rPr>
            </w:pPr>
            <w:r w:rsidRPr="00C26BBC">
              <w:rPr>
                <w:sz w:val="24"/>
                <w:szCs w:val="24"/>
              </w:rPr>
              <w:t>1,49(0,58;3,79)</w:t>
            </w:r>
          </w:p>
        </w:tc>
        <w:tc>
          <w:tcPr>
            <w:tcW w:w="2716" w:type="dxa"/>
            <w:noWrap/>
            <w:vAlign w:val="bottom"/>
          </w:tcPr>
          <w:p w14:paraId="46314C31" w14:textId="4496CD3F" w:rsidR="007340FB" w:rsidRPr="00C26BBC" w:rsidRDefault="007340FB" w:rsidP="007340FB">
            <w:pPr>
              <w:spacing w:line="228" w:lineRule="auto"/>
              <w:ind w:firstLine="23"/>
              <w:rPr>
                <w:rFonts w:eastAsia="Times New Roman"/>
                <w:sz w:val="24"/>
                <w:szCs w:val="24"/>
              </w:rPr>
            </w:pPr>
            <w:r w:rsidRPr="00C26BBC">
              <w:rPr>
                <w:sz w:val="24"/>
                <w:szCs w:val="24"/>
              </w:rPr>
              <w:t>0,6(0,21;1,74)</w:t>
            </w:r>
          </w:p>
        </w:tc>
      </w:tr>
      <w:tr w:rsidR="00C26BBC" w:rsidRPr="00C26BBC" w14:paraId="784C225C" w14:textId="77777777" w:rsidTr="00322805">
        <w:trPr>
          <w:trHeight w:val="64"/>
        </w:trPr>
        <w:tc>
          <w:tcPr>
            <w:tcW w:w="4620" w:type="dxa"/>
            <w:noWrap/>
            <w:vAlign w:val="center"/>
          </w:tcPr>
          <w:p w14:paraId="2954FE70" w14:textId="684CCAD7" w:rsidR="007340FB" w:rsidRPr="00C26BBC" w:rsidRDefault="007340FB" w:rsidP="007340FB">
            <w:pPr>
              <w:spacing w:line="228" w:lineRule="auto"/>
              <w:ind w:firstLine="23"/>
              <w:rPr>
                <w:rFonts w:eastAsia="Times New Roman"/>
                <w:sz w:val="24"/>
                <w:szCs w:val="24"/>
              </w:rPr>
            </w:pPr>
            <w:r w:rsidRPr="00C26BBC">
              <w:rPr>
                <w:sz w:val="24"/>
                <w:szCs w:val="24"/>
              </w:rPr>
              <w:t>Хорошее</w:t>
            </w:r>
          </w:p>
        </w:tc>
        <w:tc>
          <w:tcPr>
            <w:tcW w:w="2351" w:type="dxa"/>
            <w:vAlign w:val="bottom"/>
          </w:tcPr>
          <w:p w14:paraId="3CB1D7BE" w14:textId="650E9BF4" w:rsidR="007340FB" w:rsidRPr="00C26BBC" w:rsidRDefault="007340FB" w:rsidP="007340FB">
            <w:pPr>
              <w:spacing w:line="228" w:lineRule="auto"/>
              <w:ind w:firstLine="23"/>
              <w:rPr>
                <w:rFonts w:eastAsia="Times New Roman"/>
                <w:sz w:val="24"/>
                <w:szCs w:val="24"/>
              </w:rPr>
            </w:pPr>
            <w:r w:rsidRPr="00C26BBC">
              <w:rPr>
                <w:sz w:val="24"/>
                <w:szCs w:val="24"/>
              </w:rPr>
              <w:t>3,28(1,31;8,21)</w:t>
            </w:r>
          </w:p>
        </w:tc>
        <w:tc>
          <w:tcPr>
            <w:tcW w:w="2716" w:type="dxa"/>
            <w:noWrap/>
            <w:vAlign w:val="bottom"/>
          </w:tcPr>
          <w:p w14:paraId="0DAE71B0" w14:textId="7C81D786" w:rsidR="007340FB" w:rsidRPr="00C26BBC" w:rsidRDefault="007340FB" w:rsidP="007340FB">
            <w:pPr>
              <w:spacing w:line="228" w:lineRule="auto"/>
              <w:ind w:firstLine="23"/>
              <w:rPr>
                <w:rFonts w:eastAsia="Times New Roman"/>
                <w:sz w:val="24"/>
                <w:szCs w:val="24"/>
              </w:rPr>
            </w:pPr>
            <w:r w:rsidRPr="00C26BBC">
              <w:rPr>
                <w:sz w:val="24"/>
                <w:szCs w:val="24"/>
              </w:rPr>
              <w:t>1,63(0,59;4,46)</w:t>
            </w:r>
          </w:p>
        </w:tc>
      </w:tr>
      <w:tr w:rsidR="00C26BBC" w:rsidRPr="00C26BBC" w14:paraId="561B4AFB" w14:textId="77777777" w:rsidTr="00322805">
        <w:trPr>
          <w:trHeight w:val="64"/>
        </w:trPr>
        <w:tc>
          <w:tcPr>
            <w:tcW w:w="4620" w:type="dxa"/>
            <w:noWrap/>
            <w:vAlign w:val="center"/>
          </w:tcPr>
          <w:p w14:paraId="1BCF10D2" w14:textId="1C362180" w:rsidR="007340FB" w:rsidRPr="00C26BBC" w:rsidRDefault="007340FB" w:rsidP="007340FB">
            <w:pPr>
              <w:spacing w:line="228" w:lineRule="auto"/>
              <w:ind w:firstLine="23"/>
              <w:rPr>
                <w:rFonts w:eastAsia="Times New Roman"/>
                <w:sz w:val="24"/>
                <w:szCs w:val="24"/>
              </w:rPr>
            </w:pPr>
            <w:r w:rsidRPr="00C26BBC">
              <w:rPr>
                <w:sz w:val="24"/>
                <w:szCs w:val="24"/>
              </w:rPr>
              <w:t>Удовлетворительное</w:t>
            </w:r>
          </w:p>
        </w:tc>
        <w:tc>
          <w:tcPr>
            <w:tcW w:w="2351" w:type="dxa"/>
            <w:vAlign w:val="bottom"/>
          </w:tcPr>
          <w:p w14:paraId="71C50341" w14:textId="63AFDBAD" w:rsidR="007340FB" w:rsidRPr="00C26BBC" w:rsidRDefault="007340FB" w:rsidP="007340FB">
            <w:pPr>
              <w:spacing w:line="228" w:lineRule="auto"/>
              <w:ind w:firstLine="23"/>
              <w:rPr>
                <w:rFonts w:eastAsia="Times New Roman"/>
                <w:sz w:val="24"/>
                <w:szCs w:val="24"/>
              </w:rPr>
            </w:pPr>
            <w:r w:rsidRPr="00C26BBC">
              <w:rPr>
                <w:sz w:val="24"/>
                <w:szCs w:val="24"/>
              </w:rPr>
              <w:t>3,34(1,36;8,22)</w:t>
            </w:r>
          </w:p>
        </w:tc>
        <w:tc>
          <w:tcPr>
            <w:tcW w:w="2716" w:type="dxa"/>
            <w:noWrap/>
            <w:vAlign w:val="bottom"/>
          </w:tcPr>
          <w:p w14:paraId="2E1AD2F2" w14:textId="6C8B742E" w:rsidR="007340FB" w:rsidRPr="00C26BBC" w:rsidRDefault="007340FB" w:rsidP="007340FB">
            <w:pPr>
              <w:spacing w:line="228" w:lineRule="auto"/>
              <w:ind w:firstLine="23"/>
              <w:rPr>
                <w:rFonts w:eastAsia="Times New Roman"/>
                <w:sz w:val="24"/>
                <w:szCs w:val="24"/>
              </w:rPr>
            </w:pPr>
            <w:r w:rsidRPr="00C26BBC">
              <w:rPr>
                <w:sz w:val="24"/>
                <w:szCs w:val="24"/>
              </w:rPr>
              <w:t>3,26(1,21;8,81)</w:t>
            </w:r>
          </w:p>
        </w:tc>
      </w:tr>
      <w:tr w:rsidR="00C26BBC" w:rsidRPr="00C26BBC" w14:paraId="72D27C83" w14:textId="77777777" w:rsidTr="00322805">
        <w:trPr>
          <w:trHeight w:val="64"/>
        </w:trPr>
        <w:tc>
          <w:tcPr>
            <w:tcW w:w="4620" w:type="dxa"/>
            <w:noWrap/>
            <w:vAlign w:val="center"/>
          </w:tcPr>
          <w:p w14:paraId="70185A72" w14:textId="3CF4FDF9" w:rsidR="007340FB" w:rsidRPr="00C26BBC" w:rsidRDefault="007340FB" w:rsidP="007340FB">
            <w:pPr>
              <w:spacing w:line="228" w:lineRule="auto"/>
              <w:ind w:firstLine="23"/>
              <w:rPr>
                <w:rFonts w:eastAsia="Times New Roman"/>
                <w:sz w:val="24"/>
                <w:szCs w:val="24"/>
              </w:rPr>
            </w:pPr>
            <w:r w:rsidRPr="00C26BBC">
              <w:rPr>
                <w:sz w:val="24"/>
                <w:szCs w:val="24"/>
              </w:rPr>
              <w:t>плохое</w:t>
            </w:r>
          </w:p>
        </w:tc>
        <w:tc>
          <w:tcPr>
            <w:tcW w:w="2351" w:type="dxa"/>
            <w:vAlign w:val="bottom"/>
          </w:tcPr>
          <w:p w14:paraId="7152AA64" w14:textId="1DC01DA3" w:rsidR="007340FB" w:rsidRPr="00C26BBC" w:rsidRDefault="007340FB" w:rsidP="007340FB">
            <w:pPr>
              <w:spacing w:line="228" w:lineRule="auto"/>
              <w:ind w:firstLine="23"/>
              <w:rPr>
                <w:sz w:val="24"/>
                <w:szCs w:val="24"/>
              </w:rPr>
            </w:pPr>
            <w:r w:rsidRPr="00C26BBC">
              <w:rPr>
                <w:sz w:val="24"/>
                <w:szCs w:val="24"/>
                <w:lang w:val="en-US"/>
              </w:rPr>
              <w:t>1</w:t>
            </w:r>
          </w:p>
        </w:tc>
        <w:tc>
          <w:tcPr>
            <w:tcW w:w="2716" w:type="dxa"/>
            <w:noWrap/>
            <w:vAlign w:val="bottom"/>
          </w:tcPr>
          <w:p w14:paraId="0B5FBC96" w14:textId="6E3DCA6F" w:rsidR="007340FB" w:rsidRPr="00C26BBC" w:rsidRDefault="007340FB" w:rsidP="007340FB">
            <w:pPr>
              <w:spacing w:line="228" w:lineRule="auto"/>
              <w:ind w:firstLine="23"/>
              <w:rPr>
                <w:rFonts w:eastAsia="Times New Roman"/>
                <w:sz w:val="24"/>
                <w:szCs w:val="24"/>
              </w:rPr>
            </w:pPr>
            <w:r w:rsidRPr="00C26BBC">
              <w:rPr>
                <w:sz w:val="24"/>
                <w:szCs w:val="24"/>
                <w:lang w:val="en-US"/>
              </w:rPr>
              <w:t>1</w:t>
            </w:r>
          </w:p>
        </w:tc>
      </w:tr>
      <w:tr w:rsidR="00C26BBC" w:rsidRPr="00C26BBC" w14:paraId="7E8550A5" w14:textId="77777777" w:rsidTr="00322805">
        <w:trPr>
          <w:trHeight w:val="64"/>
        </w:trPr>
        <w:tc>
          <w:tcPr>
            <w:tcW w:w="4620" w:type="dxa"/>
            <w:noWrap/>
            <w:vAlign w:val="center"/>
          </w:tcPr>
          <w:p w14:paraId="4EF158D5" w14:textId="538BE475" w:rsidR="007340FB" w:rsidRPr="00C26BBC" w:rsidRDefault="007340FB" w:rsidP="007340FB">
            <w:pPr>
              <w:spacing w:line="228" w:lineRule="auto"/>
              <w:ind w:firstLine="23"/>
              <w:rPr>
                <w:rFonts w:eastAsia="Times New Roman"/>
                <w:sz w:val="24"/>
                <w:szCs w:val="24"/>
              </w:rPr>
            </w:pPr>
            <w:r w:rsidRPr="00C26BBC">
              <w:rPr>
                <w:sz w:val="24"/>
                <w:szCs w:val="24"/>
              </w:rPr>
              <w:t>работающий</w:t>
            </w:r>
          </w:p>
        </w:tc>
        <w:tc>
          <w:tcPr>
            <w:tcW w:w="2351" w:type="dxa"/>
            <w:vAlign w:val="bottom"/>
          </w:tcPr>
          <w:p w14:paraId="1BE9B055" w14:textId="38C83824" w:rsidR="007340FB" w:rsidRPr="00C26BBC" w:rsidRDefault="007340FB" w:rsidP="007340FB">
            <w:pPr>
              <w:spacing w:line="228" w:lineRule="auto"/>
              <w:ind w:firstLine="23"/>
              <w:rPr>
                <w:sz w:val="24"/>
                <w:szCs w:val="24"/>
              </w:rPr>
            </w:pPr>
            <w:r w:rsidRPr="00C26BBC">
              <w:rPr>
                <w:rFonts w:eastAsia="Times New Roman"/>
                <w:sz w:val="24"/>
                <w:szCs w:val="24"/>
                <w:lang w:val="en-US"/>
              </w:rPr>
              <w:t>1</w:t>
            </w:r>
          </w:p>
        </w:tc>
        <w:tc>
          <w:tcPr>
            <w:tcW w:w="2716" w:type="dxa"/>
            <w:noWrap/>
            <w:vAlign w:val="bottom"/>
          </w:tcPr>
          <w:p w14:paraId="6F1E7542" w14:textId="741E9C89" w:rsidR="007340FB" w:rsidRPr="00C26BBC" w:rsidRDefault="007340FB" w:rsidP="007340FB">
            <w:pPr>
              <w:spacing w:line="228" w:lineRule="auto"/>
              <w:ind w:firstLine="23"/>
              <w:rPr>
                <w:sz w:val="24"/>
                <w:szCs w:val="24"/>
              </w:rPr>
            </w:pPr>
            <w:r w:rsidRPr="00C26BBC">
              <w:rPr>
                <w:sz w:val="24"/>
                <w:szCs w:val="24"/>
                <w:lang w:val="en-US"/>
              </w:rPr>
              <w:t>1</w:t>
            </w:r>
          </w:p>
        </w:tc>
      </w:tr>
      <w:tr w:rsidR="00C26BBC" w:rsidRPr="00C26BBC" w14:paraId="7D1DA23D" w14:textId="77777777" w:rsidTr="00322805">
        <w:trPr>
          <w:trHeight w:val="64"/>
        </w:trPr>
        <w:tc>
          <w:tcPr>
            <w:tcW w:w="4620" w:type="dxa"/>
            <w:noWrap/>
            <w:vAlign w:val="center"/>
          </w:tcPr>
          <w:p w14:paraId="5B73CAE4" w14:textId="55681D58" w:rsidR="007340FB" w:rsidRPr="00C26BBC" w:rsidRDefault="007340FB" w:rsidP="007340FB">
            <w:pPr>
              <w:spacing w:line="228" w:lineRule="auto"/>
              <w:ind w:firstLine="23"/>
              <w:rPr>
                <w:rFonts w:eastAsia="Times New Roman"/>
                <w:sz w:val="24"/>
                <w:szCs w:val="24"/>
              </w:rPr>
            </w:pPr>
            <w:r w:rsidRPr="00C26BBC">
              <w:rPr>
                <w:sz w:val="24"/>
                <w:szCs w:val="24"/>
              </w:rPr>
              <w:t>Пенсионеры и неработающие</w:t>
            </w:r>
          </w:p>
        </w:tc>
        <w:tc>
          <w:tcPr>
            <w:tcW w:w="2351" w:type="dxa"/>
            <w:vAlign w:val="bottom"/>
          </w:tcPr>
          <w:p w14:paraId="043B7DE6" w14:textId="163A9043" w:rsidR="007340FB" w:rsidRPr="00C26BBC" w:rsidRDefault="007340FB" w:rsidP="007340FB">
            <w:pPr>
              <w:spacing w:line="228" w:lineRule="auto"/>
              <w:ind w:firstLine="23"/>
              <w:rPr>
                <w:sz w:val="24"/>
                <w:szCs w:val="24"/>
              </w:rPr>
            </w:pPr>
            <w:r w:rsidRPr="00C26BBC">
              <w:rPr>
                <w:sz w:val="24"/>
                <w:szCs w:val="24"/>
              </w:rPr>
              <w:t>0,84(0,62;1,13)</w:t>
            </w:r>
          </w:p>
        </w:tc>
        <w:tc>
          <w:tcPr>
            <w:tcW w:w="2716" w:type="dxa"/>
            <w:noWrap/>
            <w:vAlign w:val="bottom"/>
          </w:tcPr>
          <w:p w14:paraId="795997B3" w14:textId="5FBD2544" w:rsidR="007340FB" w:rsidRPr="00C26BBC" w:rsidRDefault="007340FB" w:rsidP="007340FB">
            <w:pPr>
              <w:spacing w:line="228" w:lineRule="auto"/>
              <w:ind w:firstLine="23"/>
              <w:rPr>
                <w:sz w:val="24"/>
                <w:szCs w:val="24"/>
              </w:rPr>
            </w:pPr>
            <w:r w:rsidRPr="00C26BBC">
              <w:rPr>
                <w:sz w:val="24"/>
                <w:szCs w:val="24"/>
              </w:rPr>
              <w:t>1,52(1,01;2,29)</w:t>
            </w:r>
          </w:p>
        </w:tc>
      </w:tr>
      <w:tr w:rsidR="00C26BBC" w:rsidRPr="00C26BBC" w14:paraId="709848CA" w14:textId="77777777" w:rsidTr="00322805">
        <w:trPr>
          <w:trHeight w:val="64"/>
        </w:trPr>
        <w:tc>
          <w:tcPr>
            <w:tcW w:w="4620" w:type="dxa"/>
            <w:noWrap/>
            <w:vAlign w:val="center"/>
          </w:tcPr>
          <w:p w14:paraId="74E5F3DF" w14:textId="764B941E" w:rsidR="007340FB" w:rsidRPr="00C26BBC" w:rsidRDefault="007340FB" w:rsidP="007340FB">
            <w:pPr>
              <w:spacing w:line="228" w:lineRule="auto"/>
              <w:ind w:firstLine="23"/>
              <w:rPr>
                <w:rFonts w:eastAsia="Times New Roman"/>
                <w:sz w:val="24"/>
                <w:szCs w:val="24"/>
              </w:rPr>
            </w:pPr>
            <w:r w:rsidRPr="00C26BBC">
              <w:rPr>
                <w:sz w:val="24"/>
                <w:szCs w:val="24"/>
              </w:rPr>
              <w:t>Никогда не состоял (а) в браке</w:t>
            </w:r>
          </w:p>
        </w:tc>
        <w:tc>
          <w:tcPr>
            <w:tcW w:w="2351" w:type="dxa"/>
            <w:vAlign w:val="bottom"/>
          </w:tcPr>
          <w:p w14:paraId="34C999A3" w14:textId="4C7E2AC0" w:rsidR="007340FB" w:rsidRPr="00C26BBC" w:rsidRDefault="007340FB" w:rsidP="007340FB">
            <w:pPr>
              <w:spacing w:line="228" w:lineRule="auto"/>
              <w:ind w:firstLine="23"/>
              <w:rPr>
                <w:sz w:val="24"/>
                <w:szCs w:val="24"/>
              </w:rPr>
            </w:pPr>
            <w:r w:rsidRPr="00C26BBC">
              <w:rPr>
                <w:sz w:val="24"/>
                <w:szCs w:val="24"/>
              </w:rPr>
              <w:t>3,25(2,03;5,2)</w:t>
            </w:r>
          </w:p>
        </w:tc>
        <w:tc>
          <w:tcPr>
            <w:tcW w:w="2716" w:type="dxa"/>
            <w:noWrap/>
            <w:vAlign w:val="bottom"/>
          </w:tcPr>
          <w:p w14:paraId="3517E426" w14:textId="1F3AD84D" w:rsidR="007340FB" w:rsidRPr="00C26BBC" w:rsidRDefault="007340FB" w:rsidP="007340FB">
            <w:pPr>
              <w:spacing w:line="228" w:lineRule="auto"/>
              <w:ind w:firstLine="23"/>
              <w:rPr>
                <w:sz w:val="24"/>
                <w:szCs w:val="24"/>
              </w:rPr>
            </w:pPr>
            <w:r w:rsidRPr="00C26BBC">
              <w:rPr>
                <w:sz w:val="24"/>
                <w:szCs w:val="24"/>
              </w:rPr>
              <w:t>4,21(2,33;7,61)</w:t>
            </w:r>
          </w:p>
        </w:tc>
      </w:tr>
      <w:tr w:rsidR="00C26BBC" w:rsidRPr="00C26BBC" w14:paraId="22FB99C1" w14:textId="77777777" w:rsidTr="00322805">
        <w:trPr>
          <w:trHeight w:val="64"/>
        </w:trPr>
        <w:tc>
          <w:tcPr>
            <w:tcW w:w="4620" w:type="dxa"/>
            <w:noWrap/>
            <w:vAlign w:val="center"/>
          </w:tcPr>
          <w:p w14:paraId="1D2D560F" w14:textId="2F88BF91" w:rsidR="007340FB" w:rsidRPr="00C26BBC" w:rsidRDefault="007340FB" w:rsidP="007340FB">
            <w:pPr>
              <w:spacing w:line="228" w:lineRule="auto"/>
              <w:ind w:firstLine="23"/>
              <w:rPr>
                <w:rFonts w:eastAsia="Times New Roman"/>
                <w:sz w:val="24"/>
                <w:szCs w:val="24"/>
              </w:rPr>
            </w:pPr>
            <w:r w:rsidRPr="00C26BBC">
              <w:rPr>
                <w:sz w:val="24"/>
                <w:szCs w:val="24"/>
              </w:rPr>
              <w:t>Женат (замужем)</w:t>
            </w:r>
          </w:p>
        </w:tc>
        <w:tc>
          <w:tcPr>
            <w:tcW w:w="2351" w:type="dxa"/>
            <w:vAlign w:val="bottom"/>
          </w:tcPr>
          <w:p w14:paraId="6F4B4DD8" w14:textId="2C29DCFE" w:rsidR="007340FB" w:rsidRPr="00C26BBC" w:rsidRDefault="007340FB" w:rsidP="007340FB">
            <w:pPr>
              <w:spacing w:line="228" w:lineRule="auto"/>
              <w:ind w:firstLine="23"/>
              <w:rPr>
                <w:sz w:val="24"/>
                <w:szCs w:val="24"/>
              </w:rPr>
            </w:pPr>
            <w:r w:rsidRPr="00C26BBC">
              <w:rPr>
                <w:sz w:val="24"/>
                <w:szCs w:val="24"/>
              </w:rPr>
              <w:t>1,79(1,21;2,63)</w:t>
            </w:r>
          </w:p>
        </w:tc>
        <w:tc>
          <w:tcPr>
            <w:tcW w:w="2716" w:type="dxa"/>
            <w:noWrap/>
            <w:vAlign w:val="bottom"/>
          </w:tcPr>
          <w:p w14:paraId="36F653DA" w14:textId="5D0FC268" w:rsidR="007340FB" w:rsidRPr="00C26BBC" w:rsidRDefault="007340FB" w:rsidP="007340FB">
            <w:pPr>
              <w:spacing w:line="228" w:lineRule="auto"/>
              <w:ind w:firstLine="23"/>
              <w:rPr>
                <w:sz w:val="24"/>
                <w:szCs w:val="24"/>
              </w:rPr>
            </w:pPr>
            <w:r w:rsidRPr="00C26BBC">
              <w:rPr>
                <w:sz w:val="24"/>
                <w:szCs w:val="24"/>
              </w:rPr>
              <w:t>1,77(1,14;2,76)</w:t>
            </w:r>
          </w:p>
        </w:tc>
      </w:tr>
      <w:tr w:rsidR="00C26BBC" w:rsidRPr="00C26BBC" w14:paraId="7E561B02" w14:textId="77777777" w:rsidTr="00322805">
        <w:trPr>
          <w:trHeight w:val="64"/>
        </w:trPr>
        <w:tc>
          <w:tcPr>
            <w:tcW w:w="4620" w:type="dxa"/>
            <w:noWrap/>
            <w:vAlign w:val="center"/>
          </w:tcPr>
          <w:p w14:paraId="29464680" w14:textId="40A1EA38" w:rsidR="007340FB" w:rsidRPr="00C26BBC" w:rsidRDefault="007340FB" w:rsidP="007340FB">
            <w:pPr>
              <w:spacing w:line="228" w:lineRule="auto"/>
              <w:ind w:firstLine="23"/>
              <w:rPr>
                <w:rFonts w:eastAsia="Times New Roman"/>
                <w:sz w:val="24"/>
                <w:szCs w:val="24"/>
              </w:rPr>
            </w:pPr>
            <w:r w:rsidRPr="00C26BBC">
              <w:rPr>
                <w:sz w:val="24"/>
                <w:szCs w:val="24"/>
              </w:rPr>
              <w:t>Вдова/разведен</w:t>
            </w:r>
          </w:p>
        </w:tc>
        <w:tc>
          <w:tcPr>
            <w:tcW w:w="2351" w:type="dxa"/>
            <w:vAlign w:val="bottom"/>
          </w:tcPr>
          <w:p w14:paraId="080B579F" w14:textId="1EA34967" w:rsidR="007340FB" w:rsidRPr="00C26BBC" w:rsidRDefault="007340FB" w:rsidP="007340FB">
            <w:pPr>
              <w:spacing w:line="228" w:lineRule="auto"/>
              <w:ind w:firstLine="23"/>
              <w:rPr>
                <w:sz w:val="24"/>
                <w:szCs w:val="24"/>
              </w:rPr>
            </w:pPr>
            <w:r w:rsidRPr="00C26BBC">
              <w:rPr>
                <w:sz w:val="24"/>
                <w:szCs w:val="24"/>
                <w:lang w:val="en-US"/>
              </w:rPr>
              <w:t>1</w:t>
            </w:r>
          </w:p>
        </w:tc>
        <w:tc>
          <w:tcPr>
            <w:tcW w:w="2716" w:type="dxa"/>
            <w:noWrap/>
            <w:vAlign w:val="bottom"/>
          </w:tcPr>
          <w:p w14:paraId="362D2E4D" w14:textId="7943ACD6" w:rsidR="007340FB" w:rsidRPr="00C26BBC" w:rsidRDefault="007340FB" w:rsidP="007340FB">
            <w:pPr>
              <w:spacing w:line="228" w:lineRule="auto"/>
              <w:ind w:firstLine="23"/>
              <w:rPr>
                <w:sz w:val="24"/>
                <w:szCs w:val="24"/>
              </w:rPr>
            </w:pPr>
            <w:r w:rsidRPr="00C26BBC">
              <w:rPr>
                <w:sz w:val="24"/>
                <w:szCs w:val="24"/>
                <w:lang w:val="en-US"/>
              </w:rPr>
              <w:t>1</w:t>
            </w:r>
          </w:p>
        </w:tc>
      </w:tr>
      <w:tr w:rsidR="00C26BBC" w:rsidRPr="00C26BBC" w14:paraId="519C5B32" w14:textId="77777777" w:rsidTr="00322805">
        <w:trPr>
          <w:trHeight w:val="64"/>
        </w:trPr>
        <w:tc>
          <w:tcPr>
            <w:tcW w:w="4620" w:type="dxa"/>
            <w:noWrap/>
            <w:vAlign w:val="center"/>
          </w:tcPr>
          <w:p w14:paraId="4857102A" w14:textId="344A8554" w:rsidR="007340FB" w:rsidRPr="00C26BBC" w:rsidRDefault="007340FB" w:rsidP="007340FB">
            <w:pPr>
              <w:spacing w:line="228" w:lineRule="auto"/>
              <w:ind w:firstLine="23"/>
              <w:rPr>
                <w:rFonts w:eastAsia="Times New Roman"/>
                <w:sz w:val="24"/>
                <w:szCs w:val="24"/>
              </w:rPr>
            </w:pPr>
            <w:r w:rsidRPr="00C26BBC">
              <w:rPr>
                <w:sz w:val="24"/>
                <w:szCs w:val="24"/>
              </w:rPr>
              <w:t>высшее</w:t>
            </w:r>
          </w:p>
        </w:tc>
        <w:tc>
          <w:tcPr>
            <w:tcW w:w="2351" w:type="dxa"/>
          </w:tcPr>
          <w:p w14:paraId="4F13FF96" w14:textId="29E9BD76" w:rsidR="007340FB" w:rsidRPr="00C26BBC" w:rsidRDefault="007340FB" w:rsidP="007340FB">
            <w:pPr>
              <w:spacing w:line="228" w:lineRule="auto"/>
              <w:ind w:firstLine="23"/>
              <w:rPr>
                <w:sz w:val="24"/>
                <w:szCs w:val="24"/>
              </w:rPr>
            </w:pPr>
            <w:r w:rsidRPr="00C26BBC">
              <w:rPr>
                <w:sz w:val="24"/>
                <w:szCs w:val="24"/>
              </w:rPr>
              <w:t>2,28(1,58;3,3)</w:t>
            </w:r>
          </w:p>
        </w:tc>
        <w:tc>
          <w:tcPr>
            <w:tcW w:w="2716" w:type="dxa"/>
            <w:noWrap/>
            <w:vAlign w:val="bottom"/>
          </w:tcPr>
          <w:p w14:paraId="4D40FFA6" w14:textId="07161876" w:rsidR="007340FB" w:rsidRPr="00C26BBC" w:rsidRDefault="007340FB" w:rsidP="007340FB">
            <w:pPr>
              <w:spacing w:line="228" w:lineRule="auto"/>
              <w:ind w:firstLine="23"/>
              <w:rPr>
                <w:sz w:val="24"/>
                <w:szCs w:val="24"/>
              </w:rPr>
            </w:pPr>
            <w:r w:rsidRPr="00C26BBC">
              <w:rPr>
                <w:sz w:val="24"/>
                <w:szCs w:val="24"/>
              </w:rPr>
              <w:t>2,34(1,47;3,73)</w:t>
            </w:r>
          </w:p>
        </w:tc>
      </w:tr>
      <w:tr w:rsidR="00C26BBC" w:rsidRPr="00C26BBC" w14:paraId="2D433D2F" w14:textId="77777777" w:rsidTr="00322805">
        <w:trPr>
          <w:trHeight w:val="64"/>
        </w:trPr>
        <w:tc>
          <w:tcPr>
            <w:tcW w:w="4620" w:type="dxa"/>
            <w:noWrap/>
            <w:vAlign w:val="center"/>
          </w:tcPr>
          <w:p w14:paraId="76636979" w14:textId="75B50A01" w:rsidR="007340FB" w:rsidRPr="00C26BBC" w:rsidRDefault="007340FB" w:rsidP="007340FB">
            <w:pPr>
              <w:spacing w:line="228" w:lineRule="auto"/>
              <w:ind w:firstLine="23"/>
              <w:rPr>
                <w:rFonts w:eastAsia="Times New Roman"/>
                <w:sz w:val="24"/>
                <w:szCs w:val="24"/>
              </w:rPr>
            </w:pPr>
            <w:r w:rsidRPr="00C26BBC">
              <w:rPr>
                <w:sz w:val="24"/>
                <w:szCs w:val="24"/>
              </w:rPr>
              <w:t>среднее</w:t>
            </w:r>
          </w:p>
        </w:tc>
        <w:tc>
          <w:tcPr>
            <w:tcW w:w="2351" w:type="dxa"/>
          </w:tcPr>
          <w:p w14:paraId="5ED23EC4" w14:textId="3D4DCFD6" w:rsidR="007340FB" w:rsidRPr="00C26BBC" w:rsidRDefault="007340FB" w:rsidP="007340FB">
            <w:pPr>
              <w:spacing w:line="228" w:lineRule="auto"/>
              <w:ind w:firstLine="23"/>
              <w:rPr>
                <w:sz w:val="24"/>
                <w:szCs w:val="24"/>
              </w:rPr>
            </w:pPr>
            <w:r w:rsidRPr="00C26BBC">
              <w:rPr>
                <w:sz w:val="24"/>
                <w:szCs w:val="24"/>
                <w:lang w:val="en-US"/>
              </w:rPr>
              <w:t>1</w:t>
            </w:r>
          </w:p>
        </w:tc>
        <w:tc>
          <w:tcPr>
            <w:tcW w:w="2716" w:type="dxa"/>
            <w:noWrap/>
            <w:vAlign w:val="bottom"/>
          </w:tcPr>
          <w:p w14:paraId="42BED020" w14:textId="6D2B07CD" w:rsidR="007340FB" w:rsidRPr="00C26BBC" w:rsidRDefault="007340FB" w:rsidP="007340FB">
            <w:pPr>
              <w:spacing w:line="228" w:lineRule="auto"/>
              <w:ind w:firstLine="23"/>
              <w:rPr>
                <w:sz w:val="24"/>
                <w:szCs w:val="24"/>
              </w:rPr>
            </w:pPr>
            <w:r w:rsidRPr="00C26BBC">
              <w:rPr>
                <w:sz w:val="24"/>
                <w:szCs w:val="24"/>
                <w:lang w:val="en-US"/>
              </w:rPr>
              <w:t>1</w:t>
            </w:r>
          </w:p>
        </w:tc>
      </w:tr>
      <w:tr w:rsidR="00C26BBC" w:rsidRPr="00C26BBC" w14:paraId="5BCC7CDB" w14:textId="77777777" w:rsidTr="00322805">
        <w:trPr>
          <w:trHeight w:val="64"/>
        </w:trPr>
        <w:tc>
          <w:tcPr>
            <w:tcW w:w="4620" w:type="dxa"/>
            <w:noWrap/>
            <w:vAlign w:val="center"/>
          </w:tcPr>
          <w:p w14:paraId="078EFA96" w14:textId="26D7331E" w:rsidR="007340FB" w:rsidRPr="00C26BBC" w:rsidRDefault="007340FB" w:rsidP="007340FB">
            <w:pPr>
              <w:spacing w:line="228" w:lineRule="auto"/>
              <w:ind w:firstLine="23"/>
              <w:rPr>
                <w:rFonts w:eastAsia="Times New Roman"/>
                <w:sz w:val="24"/>
                <w:szCs w:val="24"/>
              </w:rPr>
            </w:pPr>
            <w:r w:rsidRPr="00C26BBC">
              <w:rPr>
                <w:sz w:val="24"/>
                <w:szCs w:val="24"/>
              </w:rPr>
              <w:t>Население с хроническими заболеваниями</w:t>
            </w:r>
          </w:p>
        </w:tc>
        <w:tc>
          <w:tcPr>
            <w:tcW w:w="2351" w:type="dxa"/>
          </w:tcPr>
          <w:p w14:paraId="132FFD0C" w14:textId="28D0D241" w:rsidR="007340FB" w:rsidRPr="00C26BBC" w:rsidRDefault="007340FB" w:rsidP="007340FB">
            <w:pPr>
              <w:spacing w:line="228" w:lineRule="auto"/>
              <w:ind w:firstLine="23"/>
              <w:rPr>
                <w:sz w:val="24"/>
                <w:szCs w:val="24"/>
              </w:rPr>
            </w:pPr>
            <w:r w:rsidRPr="00C26BBC">
              <w:rPr>
                <w:sz w:val="24"/>
                <w:szCs w:val="24"/>
              </w:rPr>
              <w:t>0,98(0,59;1,64)</w:t>
            </w:r>
          </w:p>
        </w:tc>
        <w:tc>
          <w:tcPr>
            <w:tcW w:w="2716" w:type="dxa"/>
            <w:noWrap/>
            <w:vAlign w:val="bottom"/>
          </w:tcPr>
          <w:p w14:paraId="330B83CF" w14:textId="6E1EBE9C" w:rsidR="007340FB" w:rsidRPr="00C26BBC" w:rsidRDefault="007340FB" w:rsidP="007340FB">
            <w:pPr>
              <w:spacing w:line="228" w:lineRule="auto"/>
              <w:ind w:firstLine="23"/>
              <w:rPr>
                <w:sz w:val="24"/>
                <w:szCs w:val="24"/>
              </w:rPr>
            </w:pPr>
            <w:r w:rsidRPr="00C26BBC">
              <w:rPr>
                <w:sz w:val="24"/>
                <w:szCs w:val="24"/>
              </w:rPr>
              <w:t>0,65(0,35;1,22)</w:t>
            </w:r>
          </w:p>
        </w:tc>
      </w:tr>
    </w:tbl>
    <w:p w14:paraId="27F570FD" w14:textId="77777777" w:rsidR="00187B9B" w:rsidRPr="00C26BBC" w:rsidRDefault="00187B9B" w:rsidP="0076778F">
      <w:pPr>
        <w:ind w:firstLine="709"/>
      </w:pPr>
    </w:p>
    <w:p w14:paraId="2D03F420" w14:textId="5B7D41A0" w:rsidR="00360F73" w:rsidRPr="00C26BBC" w:rsidRDefault="00C26BBC" w:rsidP="0076778F">
      <w:pPr>
        <w:ind w:firstLine="709"/>
      </w:pPr>
      <w:r w:rsidRPr="00C26BBC">
        <w:t xml:space="preserve">Эти результаты согласуются с другими исследованиями [155-158]. Несмотря на то, что наши респонденты удовлетворены объяснениями врачей или фармацевтов относительно причин назначения лекарств или других факторов, мы выявили низкую приверженность лечению. Другие исследования показывают, что низкая приверженность связана с тем, что пациенты забывают принимать лекарства, у них заканчиваются препараты или они не хотят их принимать [159,160]. Исследования показали, что низкая медицинская грамотность приводит к плохим результатам в области здоровья, особенно к неправильному пониманию инструкций по применению лекарств [159,161]. В конечном итоге неудовлетворенность может быть связана с поздним предоставлением или назначением лекарств. Этот факт был исследован в нескольких работах [162,163]. В нашем исследовании мы обнаружили, что жители сельской местности чаще всего сталкивались с поздним отпуском лекарств, что ведет к увеличению расходов пациентов за счет собственных средств. Отмечены большие затраты на ЛС у тех, кто не состоит в браке или имеет высшее образование. Кроме того, затраты увеличиваются при доходах </w:t>
      </w:r>
      <w:r w:rsidRPr="00C26BBC">
        <w:lastRenderedPageBreak/>
        <w:t>выше 100 тыс. тенге в месяц, но наличие хронических заболеваний не влияет на затраты. Это подчеркивает необходимость улучшения доступности лекарственного обеспечения, особенно в сельских регионах Алматинской области. Также важно обратить внимание на улучшение информированности и доступности препаратов, чтобы минимизировать потребность в дополнительных расходах на лекарства</w:t>
      </w:r>
      <w:r w:rsidR="00360F73" w:rsidRPr="00C26BBC">
        <w:t>.</w:t>
      </w:r>
    </w:p>
    <w:p w14:paraId="770DAD66" w14:textId="0BB935C3" w:rsidR="00360F73" w:rsidRPr="00C36C61" w:rsidRDefault="00360F73" w:rsidP="008F51B6">
      <w:pPr>
        <w:sectPr w:rsidR="00360F73" w:rsidRPr="00C36C61" w:rsidSect="00FF3D43">
          <w:pgSz w:w="11906" w:h="16838" w:code="9"/>
          <w:pgMar w:top="1134" w:right="567" w:bottom="1134" w:left="1701" w:header="709" w:footer="709" w:gutter="0"/>
          <w:cols w:space="708"/>
          <w:docGrid w:linePitch="360"/>
        </w:sectPr>
      </w:pPr>
    </w:p>
    <w:p w14:paraId="4D69B858" w14:textId="77777777" w:rsidR="00EE35DE" w:rsidRPr="00C36C61" w:rsidRDefault="00EE35DE" w:rsidP="00E761CD">
      <w:pPr>
        <w:ind w:right="-1" w:firstLine="0"/>
        <w:jc w:val="center"/>
        <w:rPr>
          <w:b/>
        </w:rPr>
      </w:pPr>
      <w:bookmarkStart w:id="70" w:name="_Hlk171889556"/>
      <w:bookmarkEnd w:id="54"/>
      <w:r w:rsidRPr="00C36C61">
        <w:rPr>
          <w:b/>
        </w:rPr>
        <w:lastRenderedPageBreak/>
        <w:t>ЗАКЛЮЧЕНИЕ</w:t>
      </w:r>
    </w:p>
    <w:p w14:paraId="49401C99" w14:textId="77777777" w:rsidR="00AF051C" w:rsidRPr="00C36C61" w:rsidRDefault="00AF051C" w:rsidP="00C24468">
      <w:pPr>
        <w:ind w:right="-284"/>
      </w:pPr>
    </w:p>
    <w:p w14:paraId="5E09ED3C" w14:textId="573729DF" w:rsidR="00C24468" w:rsidRPr="00C36C61" w:rsidRDefault="00AF051C" w:rsidP="00E761CD">
      <w:pPr>
        <w:ind w:firstLine="709"/>
      </w:pPr>
      <w:r w:rsidRPr="00C36C61">
        <w:t>Лекарственное обеспечение на уровне ПМСП является приоритетным направлением системы здравоохранения любой страны, играя важную роль в повышения доступности и качества медицинской помощи и реализации политики</w:t>
      </w:r>
      <w:r w:rsidR="00FD5BF6" w:rsidRPr="00C36C61">
        <w:t xml:space="preserve"> всеобщего охвата услугами здравоохранения (</w:t>
      </w:r>
      <w:r w:rsidRPr="00C36C61">
        <w:t>ВОУЗ</w:t>
      </w:r>
      <w:r w:rsidR="00FD5BF6" w:rsidRPr="00C36C61">
        <w:t>)</w:t>
      </w:r>
      <w:r w:rsidR="009E791A" w:rsidRPr="00C36C61">
        <w:t>. С учетом роста затрат на здравоохранение, обусловленных эпидемиологическими и демографическими изменениями, становится крайне важным эффективно</w:t>
      </w:r>
      <w:r w:rsidR="00FD5BF6" w:rsidRPr="00C36C61">
        <w:t>е</w:t>
      </w:r>
      <w:r w:rsidR="009E791A" w:rsidRPr="00C36C61">
        <w:t xml:space="preserve"> использовани</w:t>
      </w:r>
      <w:r w:rsidR="00FD5BF6" w:rsidRPr="00C36C61">
        <w:t xml:space="preserve">е </w:t>
      </w:r>
      <w:r w:rsidR="009E791A" w:rsidRPr="00C36C61">
        <w:t xml:space="preserve">ЛС на уровне ПМСП. Это способствует решению ключевых проблем, связанных с улучшением здоровья населения и оптимизацией расходов на лечение. </w:t>
      </w:r>
      <w:r w:rsidR="005B6ED7" w:rsidRPr="00C36C61">
        <w:t>Стратеги</w:t>
      </w:r>
      <w:r w:rsidR="00FD5BF6" w:rsidRPr="00C36C61">
        <w:t>я</w:t>
      </w:r>
      <w:r w:rsidR="005B6ED7" w:rsidRPr="00C36C61">
        <w:t xml:space="preserve"> управления лекарственными формулярами включают постоянное обновление и мониторинг с учетом изменений в клинических практиках, экономических соображений и новых данных о</w:t>
      </w:r>
      <w:r w:rsidR="00FD5BF6" w:rsidRPr="00C36C61">
        <w:t>б эффективности и</w:t>
      </w:r>
      <w:r w:rsidR="005B6ED7" w:rsidRPr="00C36C61">
        <w:t xml:space="preserve"> безопасности препаратов. Применение лекарств на уровне ПМСП часто сопровождается вариабельностью в назначениях и их соблюдении. Проблемы, связанные с лекарственными средствами, являются важной темой на уровне ПМСП. Эти проблемы могут возникать по разным причинам, включая неправильное назначение, нежелательные реакции на препараты и неподобающую дозировку. Например, в США было установлено, что проблемы, связанные с ЛС, являются одной из ведущих причин госпитализаций и смертности. Для их предотвращения на уровне ПМСП необходимо внедрять механизмы </w:t>
      </w:r>
      <w:r w:rsidR="00FD5BF6" w:rsidRPr="00C36C61">
        <w:t xml:space="preserve">идентификации и </w:t>
      </w:r>
      <w:r w:rsidR="005B6ED7" w:rsidRPr="00C36C61">
        <w:t>оценки риск</w:t>
      </w:r>
      <w:r w:rsidR="00FD5BF6" w:rsidRPr="00C36C61">
        <w:t>ов</w:t>
      </w:r>
      <w:r w:rsidR="005B6ED7" w:rsidRPr="00C36C61">
        <w:t xml:space="preserve"> и улучшать фармацевтическое образование и подготовку специалистов.</w:t>
      </w:r>
    </w:p>
    <w:p w14:paraId="39AE90FF" w14:textId="6D0B5220" w:rsidR="00333785" w:rsidRPr="005E4D69" w:rsidRDefault="005B6ED7" w:rsidP="00E761CD">
      <w:pPr>
        <w:ind w:firstLine="709"/>
      </w:pPr>
      <w:r w:rsidRPr="00C36C61">
        <w:t>Анализ системы лекарственного обеспечения амбулаторного уровня в Казахстане выявил ключевые правовые и организационные элементы, обеспечивающие доступность и эффективность лекарств. Основными регулирующими актами являются Конституция Р</w:t>
      </w:r>
      <w:r w:rsidR="00FD5BF6" w:rsidRPr="00C36C61">
        <w:t xml:space="preserve">еспублики </w:t>
      </w:r>
      <w:r w:rsidRPr="00C36C61">
        <w:t>К</w:t>
      </w:r>
      <w:r w:rsidR="00FD5BF6" w:rsidRPr="00C36C61">
        <w:t>азахстан</w:t>
      </w:r>
      <w:r w:rsidRPr="00C36C61">
        <w:t xml:space="preserve"> и Кодекс </w:t>
      </w:r>
      <w:r w:rsidR="00FD5BF6" w:rsidRPr="00C36C61">
        <w:t>«О</w:t>
      </w:r>
      <w:r w:rsidRPr="00C36C61">
        <w:t xml:space="preserve"> здоровье народа</w:t>
      </w:r>
      <w:r w:rsidR="00FD5BF6" w:rsidRPr="00C36C61">
        <w:t xml:space="preserve"> и системе здравоохранения»</w:t>
      </w:r>
      <w:r w:rsidRPr="00C36C61">
        <w:t xml:space="preserve">, а также приказы Минздрава </w:t>
      </w:r>
      <w:r w:rsidR="00FD5BF6" w:rsidRPr="00C36C61">
        <w:t>Республики Казахстан</w:t>
      </w:r>
      <w:r w:rsidRPr="00C36C61">
        <w:t>, которые определяют перечни и правила предоставления лекарств в рамках ГОБМП и ОСМС. Несмотря на высокое правовое регулирование, существуют проблемы с доступностью лекарств в сельски</w:t>
      </w:r>
      <w:r w:rsidR="00AF77C0" w:rsidRPr="00C36C61">
        <w:t>е регионы Алматинской области</w:t>
      </w:r>
      <w:r w:rsidRPr="00C36C61">
        <w:t xml:space="preserve">, недостаточной координацией между участниками и ценовым регулированием. Важным инструментом для оптимизации является формулярная система. Для улучшения системы требуется совершенствование нормативной базы, устранение барьеров и повышение взаимодействия между государственными органами, поставщиками </w:t>
      </w:r>
      <w:r w:rsidRPr="005E4D69">
        <w:t>и пациентами.</w:t>
      </w:r>
    </w:p>
    <w:p w14:paraId="76E63678" w14:textId="7BA986F8" w:rsidR="00332EC5" w:rsidRPr="005E4D69" w:rsidRDefault="00332EC5" w:rsidP="00E761CD">
      <w:pPr>
        <w:ind w:firstLine="709"/>
      </w:pPr>
      <w:r w:rsidRPr="005E4D69">
        <w:t xml:space="preserve">В Казахстане поддерживается </w:t>
      </w:r>
      <w:r w:rsidR="00275B9F" w:rsidRPr="005E4D69">
        <w:t>П</w:t>
      </w:r>
      <w:r w:rsidRPr="005E4D69">
        <w:t xml:space="preserve">еречень ЛС, </w:t>
      </w:r>
      <w:r w:rsidR="00275B9F" w:rsidRPr="005E4D69">
        <w:t xml:space="preserve">медицинских изделий </w:t>
      </w:r>
      <w:r w:rsidRPr="005E4D69">
        <w:t xml:space="preserve">и др., которые финансируются как из государственного бюджета, так и через систему ОСМС. Министерство здравоохранения регулярно обновляет этот список, чтобы обеспечить его актуальность и соответствие потребностям граждан, страдающих от различных заболеваний. </w:t>
      </w:r>
    </w:p>
    <w:p w14:paraId="6DEFED01" w14:textId="27D60340" w:rsidR="00333785" w:rsidRPr="005E4D69" w:rsidRDefault="00333785" w:rsidP="00E761CD">
      <w:pPr>
        <w:ind w:firstLine="709"/>
      </w:pPr>
      <w:r w:rsidRPr="005E4D69">
        <w:t xml:space="preserve">В период с 2019 по 2022 годы Казахстан значительно расширил систему амбулаторного лекарственного обеспечения, к 2022 году охватив 137 </w:t>
      </w:r>
      <w:r w:rsidRPr="005E4D69">
        <w:lastRenderedPageBreak/>
        <w:t>заболеваний и потратив на эти цели 578,69 миллиардов тенге. Эти средства были направлены на обеспечение лекарствами 3,96 миллиона пациентов, через 54,32 миллиона рецептов. В 2019 году расходы на амбулаторное лекарственное обеспечение составили лишь 83,23 миллиарда тенге, а покрытие ограничивалось 47 заболеваниями. При этом количество компенсируемых медикаментов и медицинских устройств за этот период увеличилось в 1,3 раза.</w:t>
      </w:r>
    </w:p>
    <w:p w14:paraId="28643095" w14:textId="77777777" w:rsidR="00333785" w:rsidRPr="005E4D69" w:rsidRDefault="00333785" w:rsidP="00E761CD">
      <w:pPr>
        <w:ind w:firstLine="709"/>
      </w:pPr>
      <w:r w:rsidRPr="005E4D69">
        <w:t>Тем не менее, несмотря на существенный рост финансирования, существует значительный разрыв между расходами государства и собственными затратами граждан. Согласно данным Национальных счетов здравоохранения, в 2022 году государственные расходы на амбулаторное лекарственное обеспечение через ГОБМП и ОСМС составили 200,4 миллиарда тенге, в то время как население потратило на покупку лекарств 450,7 миллиарда тенге — почти в три раза больше. Этот дисбаланс подчеркивает ограничения существующей системы возмещения в Казахстане.</w:t>
      </w:r>
    </w:p>
    <w:p w14:paraId="78AC7E16" w14:textId="0D0ACB4C" w:rsidR="00DB0960" w:rsidRPr="005E4D69" w:rsidRDefault="00333785" w:rsidP="00E761CD">
      <w:pPr>
        <w:ind w:firstLine="709"/>
      </w:pPr>
      <w:r w:rsidRPr="005E4D69">
        <w:t xml:space="preserve">Особую проблему Казахстана представляют высокие расходы на лечение редких заболеваний, таких как мышечная дистрофия Дюшенна и мукополисахаридоз. В 2022 году 22,4% всех расходов среди высокозатратных пациентов было направлено на лечение этих заболеваний. Это значительная доля в общих расходах на здравоохранение, что указывает на потребность в более эффективном </w:t>
      </w:r>
      <w:r w:rsidR="00DB0960" w:rsidRPr="005E4D69">
        <w:t>подходе терапии орфанных заболеваний.</w:t>
      </w:r>
    </w:p>
    <w:p w14:paraId="2AA7A876" w14:textId="2538FC77" w:rsidR="00333785" w:rsidRPr="005E4D69" w:rsidRDefault="00DB0960" w:rsidP="00E761CD">
      <w:pPr>
        <w:ind w:firstLine="709"/>
      </w:pPr>
      <w:r w:rsidRPr="005E4D69">
        <w:t>Изучение расходов по категориям ЛС выявил, что в РК наибольшее затраты приходятся на медикаменты для лечения неинфекционных заболеваний, такие как рак, диабет, гипертония, ИБС</w:t>
      </w:r>
      <w:r w:rsidR="00333785" w:rsidRPr="005E4D69">
        <w:t>,</w:t>
      </w:r>
      <w:r w:rsidRPr="005E4D69">
        <w:t xml:space="preserve"> а также заболевания</w:t>
      </w:r>
      <w:r w:rsidR="00275B9F" w:rsidRPr="005E4D69">
        <w:t>,</w:t>
      </w:r>
      <w:r w:rsidR="00333785" w:rsidRPr="005E4D69">
        <w:t xml:space="preserve"> связанные с ревматоидными расстройствами у женщин и наследственными заболеваниями крови у мужчин. Среди детей наибольшие расходы наблюдаются на лечение орфанных заболеваний, например, муковисцидоза.</w:t>
      </w:r>
    </w:p>
    <w:p w14:paraId="7CF682C4" w14:textId="7D8269B4" w:rsidR="00333785" w:rsidRPr="005E4D69" w:rsidRDefault="00333785" w:rsidP="00E761CD">
      <w:pPr>
        <w:ind w:firstLine="709"/>
      </w:pPr>
      <w:r w:rsidRPr="005E4D69">
        <w:t>Несмотря на введенные в Казахстане меры по контролю цен на медикаменты, эт</w:t>
      </w:r>
      <w:r w:rsidR="00275B9F" w:rsidRPr="005E4D69">
        <w:t>а</w:t>
      </w:r>
      <w:r w:rsidRPr="005E4D69">
        <w:t xml:space="preserve"> политик</w:t>
      </w:r>
      <w:r w:rsidR="00275B9F" w:rsidRPr="005E4D69">
        <w:t>а</w:t>
      </w:r>
      <w:r w:rsidRPr="005E4D69">
        <w:t xml:space="preserve"> пока не привели к значительному снижению растущих расходов, особенно на орфанные препараты.</w:t>
      </w:r>
    </w:p>
    <w:p w14:paraId="4873A200" w14:textId="77777777" w:rsidR="00C26BBC" w:rsidRPr="005E4D69" w:rsidRDefault="00333785" w:rsidP="00C26BBC">
      <w:pPr>
        <w:ind w:firstLine="709"/>
      </w:pPr>
      <w:r w:rsidRPr="005E4D69">
        <w:t>Половые различия в заболеваемости, такие как большая доля расходов на ревматоидный артрит и психические заболевания среди женщин, а также наследственные дефициты факторов свертывания крови и мужские формы мукополисахаридоза среди мужчин, указывают на важность гендерно ориентированного подхода в здравоохранении для оптимизации расходов и повышения эффективности лечения.</w:t>
      </w:r>
    </w:p>
    <w:p w14:paraId="26DF313E" w14:textId="77777777" w:rsidR="00C26BBC" w:rsidRPr="005E4D69" w:rsidRDefault="00C26BBC" w:rsidP="00C26BBC">
      <w:pPr>
        <w:ind w:firstLine="709"/>
      </w:pPr>
      <w:r w:rsidRPr="005E4D69">
        <w:t>Анализ данных показал, что 20 наиболее затратных международных непатентованных наименований составляют 35% от всех расходов на АЛО, а 80% всех затрат приходятся на менее чем 100 МНН. Эти данные подчеркивают концентрацию расходов на ограниченное количество препаратов, что открывает возможности для более эффективного управления закупками и оптимизации расходов в системе здравоохранения Казахстана.</w:t>
      </w:r>
    </w:p>
    <w:p w14:paraId="15A94765" w14:textId="750DA0D0" w:rsidR="00C26BBC" w:rsidRPr="00C36C61" w:rsidRDefault="00C26BBC" w:rsidP="00C26BBC">
      <w:pPr>
        <w:ind w:firstLine="709"/>
      </w:pPr>
      <w:r w:rsidRPr="005E4D69">
        <w:t xml:space="preserve">Анализ данных амбулаторного лекарственного обеспечения за 2019–2022 годы показал значительные различия по полу и регионам: расходы на лечение мужчин стабильно превышали аналогичные показатели для женщин, а </w:t>
      </w:r>
      <w:r w:rsidRPr="005E4D69">
        <w:lastRenderedPageBreak/>
        <w:t xml:space="preserve">наибольшие затраты на одного пациента фиксировались в городах республиканского значения и малонаселённых областях с высокой долей тяжёлых клинических случаев, что свидетельствует о неоднородности использования лекарственных ресурсов и требует учёта при планировании финансирования. Пандемия COVID-19 в 2020–2021 гг. существенно повлияла на структуру и объём АЛО взрослого населения, что проявилось в резком увеличении закупок антибактериальных, антикоагулянтных и гормональных препаратов, соответствующих международным клиническим рекомендациям и глобальной практике. В течение 2019–2022 годов наблюдался рост доли расходов, покрываемых за счёт ОСМС, что отражает переход системы здравоохранения к страховой модели и перераспределение финансовой нагрузки с республиканского бюджета на фонд социального страхования. Было выявлено заболевания с высокой смертностью, такие как онкологические заболевания и диабет, остаются основными драйверами расходов на лечение, однако их распределение </w:t>
      </w:r>
      <w:r w:rsidRPr="00C36C61">
        <w:t>по полу имеет выраженные особенности. Это подчеркивает необходимость применения мультидисциплинарного подхода в медицинском обслуживании, с учетом гендерных различий в заболеваемости и затратах на терапии. Также мы выявили, что небольшая группа пациентов значительно влияет на затраты на здравоохранение, включая обеспечение ЛС. Например, исследования показывают, что 5% населения несут половину всех затрат. Мы также выявили эту тенденцию для Казахстана, в 2022 году 5% пользователей ЛС в ПМСП составили 74% всех расходов на медикаменты.</w:t>
      </w:r>
    </w:p>
    <w:p w14:paraId="04DF728E" w14:textId="77777777" w:rsidR="008B4549" w:rsidRPr="00C36C61" w:rsidRDefault="008B4549" w:rsidP="00E761CD">
      <w:pPr>
        <w:ind w:firstLine="709"/>
      </w:pPr>
      <w:r w:rsidRPr="00C36C61">
        <w:t>Анализ гендерного и возрастного распределения в высокозатратных и не-высокозатратных группах пользователей амбулаторных лекарств в Казахстане показал, что значительных различий по гендеру нет, хотя мужчины в высокозатратной группе, как правило, расходуют больше средств, чем женщины. Примечательно, что почти половина высокозатратной группы приходится на возрастную категорию трудоспособного и фертильного возраста. Наибольшие средние затраты наблюдаются среди детей до 5 лет, в то время как в не-высокозатратной группе затраты увеличиваются с возрастом. В обеих группах наибольшие расходы приходятся на возрастную категорию 61-65 лет.</w:t>
      </w:r>
    </w:p>
    <w:p w14:paraId="0B3A5F5F" w14:textId="7A08C196" w:rsidR="008B4549" w:rsidRPr="00C36C61" w:rsidRDefault="008B4549" w:rsidP="00E761CD">
      <w:pPr>
        <w:ind w:firstLine="709"/>
      </w:pPr>
      <w:r w:rsidRPr="00C36C61">
        <w:t>Заболевания, связанные с образом жизни, такие как сахарный диабет, гипертония и ишемическая болезнь сердца, стабильно занимают лидирующие позиции в обеих группах. Однако в высокозатратной группе значительные расходы связаны с редкими наследственными заболеваниями и онкологическими заболеваниями. Более половины высокозатратной группы сталкиваются с полипрагмазией, принимая шесть и более видов лекарств ежегодно. Это подчеркивает необходимость разработки целевых стратегий для сдерживания затрат, включая регулирование цен, корректировку списков возмещения и улучшение методов, ориентированных на пациента, для оптимизации лечения и мониторинга.</w:t>
      </w:r>
    </w:p>
    <w:p w14:paraId="23EBC5CA" w14:textId="77777777" w:rsidR="00C26BBC" w:rsidRPr="00C26BBC" w:rsidRDefault="008B4549" w:rsidP="00E761CD">
      <w:pPr>
        <w:ind w:firstLine="709"/>
      </w:pPr>
      <w:r w:rsidRPr="00C36C61">
        <w:t xml:space="preserve">Анализ факторов, влияющих на доступность ЛС на уровне ПМСП в г.Алматы и Алматинской области, выявил несколько ключевых проблем и факторов, существенно влияющих на процесс лекарственного обеспечения. </w:t>
      </w:r>
      <w:r w:rsidRPr="00C36C61">
        <w:lastRenderedPageBreak/>
        <w:t xml:space="preserve">Среди основных проблем можно выделить недостаточность финансирования, особенно </w:t>
      </w:r>
      <w:r w:rsidRPr="00C26BBC">
        <w:t>для вновь выявленных или прибывших пациентов, а также несвоевременную доставку ЛС со стороны внешних организаций. Дополнительные трудности связаны с нехваткой клинических фармакологов, проблемами с интеграцией новых ЛС в клинические протоколы и их отсутствием в актуализированных перечнях лекарств.</w:t>
      </w:r>
      <w:r w:rsidR="0069266F" w:rsidRPr="00C26BBC">
        <w:t xml:space="preserve"> </w:t>
      </w:r>
      <w:r w:rsidR="00C26BBC" w:rsidRPr="00C26BBC">
        <w:t xml:space="preserve">Логистический регрессионный анализ показал, что доступность ЛС в Алматинской области и Алматы зависит от ряда факторов. Важными являются ответственность заведующих отделениями, аптек и администрации, а также привлечение клинических фармакологов и врачей-экспертов. Учет мнения медицинского персонала при формировании заявок также способствует улучшению доступности. </w:t>
      </w:r>
    </w:p>
    <w:p w14:paraId="1F9F9E91" w14:textId="270F8A4F" w:rsidR="008B4549" w:rsidRPr="00C26BBC" w:rsidRDefault="008B4549" w:rsidP="00E761CD">
      <w:pPr>
        <w:ind w:firstLine="709"/>
      </w:pPr>
      <w:r w:rsidRPr="00C26BBC">
        <w:t>Специфические трудности, такие как расчёт доз инсулинов, дозировка аэрозолей и задержки в доставке лекарств, остаются актуальными для обеих территорий.</w:t>
      </w:r>
    </w:p>
    <w:p w14:paraId="4992DBDE" w14:textId="443679D4" w:rsidR="008B4549" w:rsidRPr="00C36C61" w:rsidRDefault="008B4549" w:rsidP="00E761CD">
      <w:pPr>
        <w:ind w:firstLine="709"/>
      </w:pPr>
      <w:r w:rsidRPr="00C26BBC">
        <w:t xml:space="preserve">Решением текущих проблем в сфере лекарственного </w:t>
      </w:r>
      <w:r w:rsidRPr="00C36C61">
        <w:t xml:space="preserve">обеспечения менеджеры считают создание резерва ЛС на пять лет, что позволило бы устранить ежегодные ограничения в закупках и повысить стабильность поставок. Также необходимо усилить разъяснительную работу по нормативным актам в сфере ЛС, особенно на </w:t>
      </w:r>
      <w:r w:rsidR="00E0069D" w:rsidRPr="00C36C61">
        <w:t xml:space="preserve">сельском </w:t>
      </w:r>
      <w:r w:rsidRPr="00C36C61">
        <w:t xml:space="preserve">уровне, </w:t>
      </w:r>
      <w:r w:rsidR="00E0069D" w:rsidRPr="00C36C61">
        <w:t>и</w:t>
      </w:r>
      <w:r w:rsidRPr="00C36C61">
        <w:t xml:space="preserve"> усилить обучение медицинских работников, что отражает более 80% запросов на повышение квалификации по формированию заявок на ЛС.</w:t>
      </w:r>
    </w:p>
    <w:p w14:paraId="2209C085" w14:textId="77777777" w:rsidR="008B4549" w:rsidRPr="00C36C61" w:rsidRDefault="008B4549" w:rsidP="00E761CD">
      <w:pPr>
        <w:ind w:firstLine="709"/>
      </w:pPr>
      <w:r w:rsidRPr="00C36C61">
        <w:t>Таким образом, для улучшения доступности ЛС на уровне ПМСП в Алматы и Алматинской области необходимо комплексное решение, включающее улучшение логистики, расширение кадрового потенциала, оптимизацию нормативно-правового обеспечения и внедрение долгосрочных стратегий по управлению закупками и поставками ЛС.</w:t>
      </w:r>
    </w:p>
    <w:p w14:paraId="17A4299E" w14:textId="4733C806" w:rsidR="008B4549" w:rsidRPr="00C36C61" w:rsidRDefault="008B4549" w:rsidP="00E761CD">
      <w:pPr>
        <w:ind w:firstLine="709"/>
      </w:pPr>
      <w:r w:rsidRPr="00C36C61">
        <w:t>Результаты проведенного исследования, в котором приняли участие 2013 человек, свидетельствуют о существенных различиях в расходах на ЛС между жителями г. Алматы и Алматинской области. Примерно 66,7% респондентов имели основное место работы, а значительная часть участников (60</w:t>
      </w:r>
      <w:r w:rsidR="0069266F" w:rsidRPr="00C36C61">
        <w:t>,0</w:t>
      </w:r>
      <w:r w:rsidRPr="00C36C61">
        <w:t>%) были женщинами с высшим или средне-специальным образованием (91,1%). Отметим, что 17,4% респондентов не тратили средства на ЛС, в то время как 32% расходовались на здравоохранение более 10 тыс. тенге.</w:t>
      </w:r>
      <w:r w:rsidR="0069266F" w:rsidRPr="00C36C61">
        <w:t xml:space="preserve"> </w:t>
      </w:r>
      <w:r w:rsidRPr="00C36C61">
        <w:t>Респонденты из Алматинской области тратили на ЛС в два раза больше, чем жители г. Алматы (р&lt;0,001). Это может быть связано с различиями в доступности и уровне здравоохранения в этих регионах. Наибольшее количество респондентов было застраховано в системе ОСМС, при этом 20,7% респондентов относятся к льготным категориям населения, что также подтверждает важность государственной поддержки в сфере здравоохранения (р&lt;0,001).</w:t>
      </w:r>
    </w:p>
    <w:p w14:paraId="0FDD5AEF" w14:textId="77777777" w:rsidR="008B4549" w:rsidRPr="00C36C61" w:rsidRDefault="008B4549" w:rsidP="00E761CD">
      <w:pPr>
        <w:ind w:firstLine="709"/>
      </w:pPr>
      <w:r w:rsidRPr="00C36C61">
        <w:t xml:space="preserve">На диспансерном учете находились 58,5% участников, большинство из которых получали ЛС в рамках ОСМС или ГОБМП. Более половины респондентов, особенно из Алматинской области, получали более двух наименований ЛС, что подтверждает высокую потребность в лечении и наблюдении за состоянием здоровья. Однако значительная часть респондентов </w:t>
      </w:r>
      <w:r w:rsidRPr="00C36C61">
        <w:lastRenderedPageBreak/>
        <w:t>(29,5%) сталкивается с задержками в получении ЛС, что вызывает проблемы с доступностью и временными рамками получения необходимого лечения. При этом, 16,1% респондентов указали, что сроки задержки для них приемлемы, что свидетельствует о необходимости улучшения логистических и организационных процессов в сфере лекарственного обеспечения.</w:t>
      </w:r>
    </w:p>
    <w:p w14:paraId="0DA3E144" w14:textId="34AE8960" w:rsidR="008B4549" w:rsidRPr="00C36C61" w:rsidRDefault="008B4549" w:rsidP="00C26BBC">
      <w:pPr>
        <w:ind w:firstLine="709"/>
      </w:pPr>
      <w:r w:rsidRPr="00C36C61">
        <w:t xml:space="preserve">Важно, что несмотря на высокие показатели вовремя полученных ЛС (62,1%), 61,9% респондентов сообщают, что были вынуждены покупать лекарства за свой счет. Основной причиной этого является отсутствие положенных ЛС </w:t>
      </w:r>
      <w:r w:rsidR="00100D77" w:rsidRPr="00C36C61">
        <w:t>в ПМСП (52,5%)</w:t>
      </w:r>
      <w:r w:rsidR="00B73DE3" w:rsidRPr="00C36C61">
        <w:t>, в частности, это было отмечено участниками из г</w:t>
      </w:r>
      <w:r w:rsidR="00AA2480">
        <w:t>.</w:t>
      </w:r>
      <w:r w:rsidR="00B73DE3" w:rsidRPr="00C36C61">
        <w:t xml:space="preserve">Алматы 87,9%. Следующей причиной было указано удобство самостоятельного приобретения ЛС 45,4%, при этом данный ответ был часто встречен среди населения Алматинской области. Это возможно, указывает на неудобства, связанные </w:t>
      </w:r>
      <w:r w:rsidRPr="00C36C61">
        <w:t>с доступностью аптек и графиком их работы (р=0,004).</w:t>
      </w:r>
      <w:r w:rsidR="0069266F" w:rsidRPr="00C36C61">
        <w:t xml:space="preserve"> </w:t>
      </w:r>
      <w:r w:rsidRPr="00C36C61">
        <w:t xml:space="preserve">Кроме того, 20% </w:t>
      </w:r>
      <w:r w:rsidRPr="00C26BBC">
        <w:t>респондентов в обоих регионах отметили, что врачи и фармацевты не предоставляют достаточной информации по приему ЛС и не помогают в получении необходимых препаратов, что указывает на необходимость улучшения коммуникации и информированности в рамках системы здравоохранения.</w:t>
      </w:r>
      <w:r w:rsidR="00C26BBC" w:rsidRPr="00C26BBC">
        <w:t xml:space="preserve"> Многомерный анализ показал, что в Алматы затраты на ЛС увеличиваются у людей в возрасте 50-59 лет, с хроническими заболеваниями и доходами от 151 000 до 200 000 тенге. В Алматинской области затраты высоки у людей в возрасте 30-39 лет и 50-59 лет, а также у тех, кто не состоял в браке. В обоих регионах женщины тратят меньше на лекарства, а люди, не состоящие в браке, не имеют значительных отличий по затратам от других групп. В Алматинской области люди с высшим образованием тратят больше, в то время как хронические заболевания не влияют на затраты.</w:t>
      </w:r>
      <w:r w:rsidRPr="00C26BBC">
        <w:t xml:space="preserve">Таким образом, для улучшения доступности и эффективности лекарственного обеспечения в Алматы и Алматинской области необходимо устранить проблемы с задержками в поставках ЛС, улучшить логистику и координацию между учреждениями здравоохранения </w:t>
      </w:r>
      <w:r w:rsidRPr="00C36C61">
        <w:t>и аптеками, а также повысить информированность пациентов и медицинских работников о праве на получение лекарств и правилах их использования.</w:t>
      </w:r>
    </w:p>
    <w:p w14:paraId="71B9A90F" w14:textId="4C31F198" w:rsidR="00EE35DE" w:rsidRPr="00834E1F" w:rsidRDefault="00834E1F" w:rsidP="00834E1F">
      <w:pPr>
        <w:tabs>
          <w:tab w:val="left" w:pos="1134"/>
        </w:tabs>
        <w:ind w:firstLine="709"/>
        <w:rPr>
          <w:b/>
          <w:lang w:val="kk-KZ"/>
        </w:rPr>
      </w:pPr>
      <w:r w:rsidRPr="00834E1F">
        <w:rPr>
          <w:lang w:val="kk-KZ"/>
        </w:rPr>
        <w:t>Н основании проведенного исследования сделаны следующие</w:t>
      </w:r>
      <w:r>
        <w:rPr>
          <w:b/>
          <w:lang w:val="kk-KZ"/>
        </w:rPr>
        <w:t xml:space="preserve"> </w:t>
      </w:r>
      <w:r w:rsidRPr="00C36C61">
        <w:rPr>
          <w:b/>
        </w:rPr>
        <w:t>выводы</w:t>
      </w:r>
      <w:r>
        <w:rPr>
          <w:b/>
          <w:lang w:val="kk-KZ"/>
        </w:rPr>
        <w:t>:</w:t>
      </w:r>
    </w:p>
    <w:p w14:paraId="2E9BAD52" w14:textId="77777777" w:rsidR="00C26BBC" w:rsidRPr="00C26BBC" w:rsidRDefault="006B310D" w:rsidP="00C26BBC">
      <w:pPr>
        <w:pStyle w:val="ListParagraph"/>
        <w:numPr>
          <w:ilvl w:val="0"/>
          <w:numId w:val="14"/>
        </w:numPr>
        <w:tabs>
          <w:tab w:val="left" w:pos="1134"/>
        </w:tabs>
        <w:ind w:left="0" w:firstLine="709"/>
      </w:pPr>
      <w:bookmarkStart w:id="71" w:name="_Hlk172978188"/>
      <w:bookmarkEnd w:id="70"/>
      <w:r w:rsidRPr="00C36C61">
        <w:t xml:space="preserve">Анализ системы лекарственного обеспечения амбулаторного уровня в </w:t>
      </w:r>
      <w:r w:rsidRPr="00C26BBC">
        <w:t xml:space="preserve">Казахстане показал, что, несмотря на </w:t>
      </w:r>
      <w:r w:rsidR="00CA715F" w:rsidRPr="00C26BBC">
        <w:t xml:space="preserve">полно объемлющее </w:t>
      </w:r>
      <w:r w:rsidRPr="00C26BBC">
        <w:t>правовое регулирование, существуют проблемы с доступностью лекарств, особенно в сельской местности, а также с координацией между участниками и ценовым регулированием. Для оптимизации системы требуется совершенствование нормативной базы, устранение существующих барьеров и усиление взаимодействия между государственными органами, поставщиками и пациентами.</w:t>
      </w:r>
    </w:p>
    <w:p w14:paraId="5AAE45F9" w14:textId="7301FEDF" w:rsidR="00C26BBC" w:rsidRPr="00C26BBC" w:rsidRDefault="00C26BBC" w:rsidP="00C26BBC">
      <w:pPr>
        <w:pStyle w:val="ListParagraph"/>
        <w:numPr>
          <w:ilvl w:val="0"/>
          <w:numId w:val="14"/>
        </w:numPr>
        <w:tabs>
          <w:tab w:val="left" w:pos="1134"/>
        </w:tabs>
        <w:ind w:left="0" w:firstLine="709"/>
      </w:pPr>
      <w:r w:rsidRPr="00C26BBC">
        <w:t xml:space="preserve">Анализ данных АЛО за 2019–2022 годы демонстрирует, что пандемия COVID-19 стала ключевым внешним фактором, оказавшим влияние как на структуру, так и на объёмы лекарственного потребления. Существенный рост закупа антибактериальных, гормональных и антикоагулянтных препаратов в </w:t>
      </w:r>
      <w:r w:rsidRPr="00C26BBC">
        <w:lastRenderedPageBreak/>
        <w:t>2020–2021 годах отражает адаптацию системы здравоохранения Казахстана к клиническим реалиям пандемии и подтверждается мировыми данными. Эти изменения, наряду с ростом охвата и финансирования, подчёркивают необходимость дальнейшего развития системы АЛО с фокусом на рациональное использование ресурсов и готовность к внешним эпидемиологическим вызовам.</w:t>
      </w:r>
    </w:p>
    <w:p w14:paraId="369B5615" w14:textId="1785778D" w:rsidR="00B103B5" w:rsidRPr="00C36C61" w:rsidRDefault="006B310D" w:rsidP="009A7AE1">
      <w:pPr>
        <w:pStyle w:val="ListParagraph"/>
        <w:numPr>
          <w:ilvl w:val="0"/>
          <w:numId w:val="14"/>
        </w:numPr>
        <w:tabs>
          <w:tab w:val="left" w:pos="1134"/>
        </w:tabs>
        <w:ind w:left="0" w:firstLine="709"/>
      </w:pPr>
      <w:r w:rsidRPr="00C26BBC">
        <w:t xml:space="preserve">Анализ гендерного и возрастного распределения пользователей амбулаторных лекарств в Казахстане показал, что значительных различий между </w:t>
      </w:r>
      <w:r w:rsidR="001F407B" w:rsidRPr="00C26BBC">
        <w:t>ПВЗЛ</w:t>
      </w:r>
      <w:r w:rsidRPr="00C26BBC">
        <w:t xml:space="preserve"> и </w:t>
      </w:r>
      <w:r w:rsidR="008A72C4" w:rsidRPr="00C26BBC">
        <w:t>Н</w:t>
      </w:r>
      <w:r w:rsidR="001F407B" w:rsidRPr="00C26BBC">
        <w:t>ПВЗЛ</w:t>
      </w:r>
      <w:r w:rsidR="008A72C4" w:rsidRPr="00C26BBC">
        <w:t xml:space="preserve"> </w:t>
      </w:r>
      <w:r w:rsidRPr="00C26BBC">
        <w:t>по гендерному признаку нет, однако мужчины в высокозатратной группе расходуют больше средств. В высокозатратной группе наибольшие затраты связаны с детьми до 5 лет и редкими заболеваниями, а также с полипрагмазией</w:t>
      </w:r>
      <w:r w:rsidRPr="00C36C61">
        <w:t>, тогда как в не-высокозатратной группе затраты увеличиваются с возрастом, с пиковыми расходами в категории 61-65 лет. Анализ потребления амбулаторных лекарств выявил высокую асимметрию в расходах, что подчеркивает необходимость разработки целевых стратегий сдерживания затрат и улучшения подходов к лечению и мониторингу пациентов.</w:t>
      </w:r>
    </w:p>
    <w:p w14:paraId="04BCD073" w14:textId="77777777" w:rsidR="00C26BBC" w:rsidRPr="005E4D69" w:rsidRDefault="00B103B5" w:rsidP="00C26BBC">
      <w:pPr>
        <w:pStyle w:val="ListParagraph"/>
        <w:numPr>
          <w:ilvl w:val="0"/>
          <w:numId w:val="14"/>
        </w:numPr>
        <w:tabs>
          <w:tab w:val="left" w:pos="1134"/>
        </w:tabs>
        <w:ind w:left="0" w:firstLine="709"/>
      </w:pPr>
      <w:r w:rsidRPr="00C36C61">
        <w:t xml:space="preserve">По мнению менеджеров ПМСП, основные проблемы лекарственного обеспечения связаны с недостаточностью финансирования (n=15), несвоевременным обеспечением ЛС со стороны внешних организаций (n=20) и дефицитом клинических фармакологов (2), а также с включением новых ЛС в клинический протокол, но отсутствующих в приказе №75. Менеджеры предлагают решения в виде создания резерва ЛС на пятилетний срок и </w:t>
      </w:r>
      <w:r w:rsidRPr="005E4D69">
        <w:t>устранения ежегодных лимитов на финансирование.</w:t>
      </w:r>
      <w:bookmarkEnd w:id="71"/>
    </w:p>
    <w:p w14:paraId="119C6B23" w14:textId="77777777" w:rsidR="00C26BBC" w:rsidRPr="005E4D69" w:rsidRDefault="00C26BBC" w:rsidP="00C26BBC">
      <w:pPr>
        <w:pStyle w:val="ListParagraph"/>
        <w:numPr>
          <w:ilvl w:val="0"/>
          <w:numId w:val="14"/>
        </w:numPr>
        <w:tabs>
          <w:tab w:val="left" w:pos="1134"/>
        </w:tabs>
        <w:ind w:left="0" w:firstLine="709"/>
      </w:pPr>
      <w:r w:rsidRPr="005E4D69">
        <w:t>Медицинские сотрудники Алматы и Алматинской области доверяют системе здравоохранения и готовы консультировать пациентов. Положительно оценивается учет мнения персонала при формировании заявок. В Алматы экспертизу ЛС проводят клинические фармакологи, в Алматинской области — врачи-эксперты. Многие респонденты выражают потребность в дополнительном обучении по формированию заявок на ЛС.</w:t>
      </w:r>
    </w:p>
    <w:p w14:paraId="66BDAE9D" w14:textId="5A9141F6" w:rsidR="00C26BBC" w:rsidRPr="005E4D69" w:rsidRDefault="00C26BBC" w:rsidP="00C26BBC">
      <w:pPr>
        <w:pStyle w:val="ListParagraph"/>
        <w:numPr>
          <w:ilvl w:val="0"/>
          <w:numId w:val="14"/>
        </w:numPr>
        <w:tabs>
          <w:tab w:val="left" w:pos="1134"/>
        </w:tabs>
        <w:ind w:left="0" w:firstLine="709"/>
      </w:pPr>
      <w:r w:rsidRPr="005E4D69">
        <w:t>Большинство респондентов в Алматы и Алматинской области довольны информационной поддержкой от врачей и фармацевтов, но около 10-15% из Алматинской области недовольны условиями предоставления ЛС. Около трети респондентов сталкиваются с задержками в получении медикаментов и расходуют более 10 тысяч тенге в месяц, при этом расходы в Алматинской области значительно выше. Основные причины — отсутствие ЛС и удаленность аптек, что особенно актуально для Алматинской области. Многомерный анализ выявил, что затраты на ЛС в Алматы выше у людей 50-59 лет, с хроническими заболеваниями и доходом от 151000 до 200000 тенге, а в Алматинской области — у людей 30-39 и 50-59 лет, не состоящих в браке и с высшим образованием. При этом женщины в обоих регионах тратят меньше.</w:t>
      </w:r>
    </w:p>
    <w:p w14:paraId="1C8AF749" w14:textId="20433321" w:rsidR="00C92E6A" w:rsidRPr="005E4D69" w:rsidRDefault="00B103B5" w:rsidP="00834E1F">
      <w:pPr>
        <w:tabs>
          <w:tab w:val="left" w:pos="1134"/>
        </w:tabs>
        <w:ind w:firstLine="709"/>
        <w:rPr>
          <w:bCs/>
          <w:i/>
        </w:rPr>
      </w:pPr>
      <w:r w:rsidRPr="005E4D69">
        <w:rPr>
          <w:bCs/>
          <w:i/>
        </w:rPr>
        <w:t>Практические рекомендации</w:t>
      </w:r>
    </w:p>
    <w:p w14:paraId="65E812BF" w14:textId="1713DCF3" w:rsidR="00B103B5" w:rsidRPr="00C36C61" w:rsidRDefault="00B103B5" w:rsidP="00834E1F">
      <w:pPr>
        <w:tabs>
          <w:tab w:val="left" w:pos="1134"/>
        </w:tabs>
        <w:ind w:firstLine="709"/>
      </w:pPr>
      <w:r w:rsidRPr="00C36C61">
        <w:t>Для улучшения процесса лекарственного обеспечения в ПМСП рекомендуется создать долгосрочные резервы ЛС на пять лет и ускорить включение новых препаратов, отраженных в пересмотренных клинических протоколах, в приказ</w:t>
      </w:r>
      <w:r w:rsidR="004B4EAD">
        <w:t>е</w:t>
      </w:r>
      <w:r w:rsidRPr="00C36C61">
        <w:t xml:space="preserve"> по формированию заявок на ЛС. Также необходимо </w:t>
      </w:r>
      <w:r w:rsidRPr="00C36C61">
        <w:lastRenderedPageBreak/>
        <w:t>пересмотреть механизм финансирования, устранить ограничение ежегодных лимитов и внедрить более гибкие подходы к распределению средств на основе реальных потребностей.</w:t>
      </w:r>
    </w:p>
    <w:p w14:paraId="18DF2565" w14:textId="6C3444D8" w:rsidR="00B103B5" w:rsidRPr="00C36C61" w:rsidRDefault="00B103B5" w:rsidP="00834E1F">
      <w:pPr>
        <w:tabs>
          <w:tab w:val="left" w:pos="1134"/>
        </w:tabs>
        <w:ind w:firstLine="709"/>
      </w:pPr>
      <w:r w:rsidRPr="00C36C61">
        <w:t>Организовать регулярные тренинги и семинары для медицинского персонала, особенно в сельских ПМСП, с целью улучшения навыков формирования заявок на ЛС, а также по вопросам лекарственного взаимодействия и расчета дозировок, с учетом выявленных проблем. Это поможет повысить компетентность сотрудников и снизить количество трудностей в процессе обеспечения и назначения ЛС.</w:t>
      </w:r>
    </w:p>
    <w:p w14:paraId="1E09AD4A" w14:textId="4E631FC5" w:rsidR="00B103B5" w:rsidRPr="00834E1F" w:rsidRDefault="00B103B5" w:rsidP="00834E1F">
      <w:pPr>
        <w:tabs>
          <w:tab w:val="left" w:pos="1134"/>
        </w:tabs>
        <w:ind w:firstLine="709"/>
      </w:pPr>
      <w:r w:rsidRPr="00834E1F">
        <w:t>Для повышения общего уровня удовлетворенности населения</w:t>
      </w:r>
      <w:r w:rsidR="004B4EAD" w:rsidRPr="00834E1F">
        <w:t xml:space="preserve"> </w:t>
      </w:r>
      <w:r w:rsidRPr="00834E1F">
        <w:t>необходимо</w:t>
      </w:r>
      <w:r w:rsidR="001B3564" w:rsidRPr="00834E1F">
        <w:t xml:space="preserve"> улучшить логистическую (физическую)</w:t>
      </w:r>
      <w:r w:rsidRPr="00834E1F">
        <w:t xml:space="preserve"> доступность лекарств</w:t>
      </w:r>
      <w:r w:rsidR="00CA715F" w:rsidRPr="00834E1F">
        <w:t xml:space="preserve"> </w:t>
      </w:r>
      <w:r w:rsidRPr="00834E1F">
        <w:t xml:space="preserve">в рамках государственных программ (ГОБМП и ОСМС), особенно в удаленных </w:t>
      </w:r>
      <w:r w:rsidR="00E0069D" w:rsidRPr="00834E1F">
        <w:t>сельских регионах</w:t>
      </w:r>
      <w:r w:rsidRPr="00834E1F">
        <w:t xml:space="preserve">, чтобы </w:t>
      </w:r>
      <w:r w:rsidR="001B3564" w:rsidRPr="00834E1F">
        <w:t xml:space="preserve">позволит </w:t>
      </w:r>
      <w:r w:rsidRPr="00834E1F">
        <w:t>снизить</w:t>
      </w:r>
      <w:r w:rsidR="001B3564" w:rsidRPr="00834E1F">
        <w:t xml:space="preserve"> карманные расходы </w:t>
      </w:r>
      <w:r w:rsidRPr="00834E1F">
        <w:t>населени</w:t>
      </w:r>
      <w:r w:rsidR="001B3564" w:rsidRPr="00834E1F">
        <w:t>я</w:t>
      </w:r>
      <w:r w:rsidR="00AC5937" w:rsidRPr="00834E1F">
        <w:t xml:space="preserve"> и повысить доверие к системе здравоохранения</w:t>
      </w:r>
      <w:r w:rsidRPr="00834E1F">
        <w:t xml:space="preserve">. Также рекомендуется оптимизировать работу аптек, улучшив их графики и </w:t>
      </w:r>
      <w:r w:rsidR="001B3564" w:rsidRPr="00834E1F">
        <w:t xml:space="preserve">расположение, в частности, </w:t>
      </w:r>
      <w:r w:rsidRPr="00834E1F">
        <w:t>для жителей Алматинской области.</w:t>
      </w:r>
    </w:p>
    <w:p w14:paraId="768761EE" w14:textId="77777777" w:rsidR="00B103B5" w:rsidRPr="00C36C61" w:rsidRDefault="00B103B5" w:rsidP="00834E1F">
      <w:pPr>
        <w:tabs>
          <w:tab w:val="left" w:pos="1134"/>
        </w:tabs>
        <w:ind w:right="-284" w:firstLine="709"/>
      </w:pPr>
    </w:p>
    <w:p w14:paraId="1446558C" w14:textId="77777777" w:rsidR="00B103B5" w:rsidRPr="00C36C61" w:rsidRDefault="00B103B5" w:rsidP="00B103B5">
      <w:pPr>
        <w:ind w:right="-284"/>
      </w:pPr>
    </w:p>
    <w:p w14:paraId="6E51C65A" w14:textId="77777777" w:rsidR="00AE6F1B" w:rsidRPr="00C36C61" w:rsidRDefault="00AE6F1B" w:rsidP="00C24468">
      <w:pPr>
        <w:ind w:right="-284"/>
        <w:rPr>
          <w:shd w:val="clear" w:color="auto" w:fill="FAFAFA"/>
        </w:rPr>
        <w:sectPr w:rsidR="00AE6F1B" w:rsidRPr="00C36C61" w:rsidSect="001A67A8">
          <w:pgSz w:w="11906" w:h="16838" w:code="9"/>
          <w:pgMar w:top="1134" w:right="567" w:bottom="1134" w:left="1701" w:header="709" w:footer="709" w:gutter="0"/>
          <w:cols w:space="708"/>
          <w:docGrid w:linePitch="360"/>
        </w:sectPr>
      </w:pPr>
    </w:p>
    <w:p w14:paraId="5E9372BE" w14:textId="033D87F2" w:rsidR="000D3036" w:rsidRPr="00834E1F" w:rsidRDefault="00834E1F" w:rsidP="00E761CD">
      <w:pPr>
        <w:tabs>
          <w:tab w:val="clear" w:pos="567"/>
          <w:tab w:val="left" w:pos="142"/>
          <w:tab w:val="left" w:pos="851"/>
          <w:tab w:val="left" w:pos="1134"/>
        </w:tabs>
        <w:ind w:right="-1" w:firstLine="0"/>
        <w:jc w:val="center"/>
        <w:rPr>
          <w:b/>
          <w:bCs/>
          <w:lang w:val="kk-KZ"/>
        </w:rPr>
      </w:pPr>
      <w:r>
        <w:rPr>
          <w:b/>
          <w:bCs/>
          <w:lang w:val="kk-KZ"/>
        </w:rPr>
        <w:lastRenderedPageBreak/>
        <w:t>СПИСОК ИСПОЛЬЗОВАННЫХ ИСТОЧНИКОВ</w:t>
      </w:r>
    </w:p>
    <w:p w14:paraId="4BBE015B" w14:textId="39D85EE0" w:rsidR="00E761CD" w:rsidRPr="000D3036" w:rsidRDefault="00E761CD" w:rsidP="008D6EA5">
      <w:pPr>
        <w:tabs>
          <w:tab w:val="clear" w:pos="567"/>
          <w:tab w:val="left" w:pos="142"/>
          <w:tab w:val="left" w:pos="851"/>
          <w:tab w:val="left" w:pos="1134"/>
        </w:tabs>
        <w:ind w:right="-284" w:firstLine="709"/>
        <w:rPr>
          <w:b/>
          <w:bCs/>
        </w:rPr>
      </w:pPr>
    </w:p>
    <w:p w14:paraId="499E92FB" w14:textId="77777777" w:rsidR="006A753D" w:rsidRPr="006A753D" w:rsidRDefault="0048437B" w:rsidP="006A753D">
      <w:pPr>
        <w:tabs>
          <w:tab w:val="clear" w:pos="567"/>
          <w:tab w:val="left" w:pos="142"/>
          <w:tab w:val="left" w:pos="1134"/>
          <w:tab w:val="left" w:pos="1276"/>
        </w:tabs>
        <w:ind w:right="-1" w:firstLine="709"/>
        <w:rPr>
          <w:lang w:val="en-US"/>
        </w:rPr>
      </w:pPr>
      <w:r w:rsidRPr="00AA2480">
        <w:t xml:space="preserve">1 </w:t>
      </w:r>
      <w:r w:rsidR="00C447F6" w:rsidRPr="008D6EA5">
        <w:rPr>
          <w:lang w:val="en-US"/>
        </w:rPr>
        <w:t>Desai</w:t>
      </w:r>
      <w:r w:rsidR="00C447F6" w:rsidRPr="00AA2480">
        <w:t xml:space="preserve"> </w:t>
      </w:r>
      <w:r w:rsidR="00C447F6" w:rsidRPr="008D6EA5">
        <w:rPr>
          <w:lang w:val="en-US"/>
        </w:rPr>
        <w:t>P</w:t>
      </w:r>
      <w:r w:rsidR="009E6888" w:rsidRPr="00AA2480">
        <w:t>.</w:t>
      </w:r>
      <w:r w:rsidR="00C447F6" w:rsidRPr="008D6EA5">
        <w:rPr>
          <w:lang w:val="en-US"/>
        </w:rPr>
        <w:t>J</w:t>
      </w:r>
      <w:r w:rsidR="009E6888" w:rsidRPr="00AA2480">
        <w:t>.</w:t>
      </w:r>
      <w:r w:rsidR="00C447F6" w:rsidRPr="00AA2480">
        <w:t xml:space="preserve">, </w:t>
      </w:r>
      <w:r w:rsidR="00C447F6" w:rsidRPr="008D6EA5">
        <w:rPr>
          <w:lang w:val="en-US"/>
        </w:rPr>
        <w:t>Esmail</w:t>
      </w:r>
      <w:r w:rsidR="00C447F6" w:rsidRPr="00AA2480">
        <w:t xml:space="preserve"> </w:t>
      </w:r>
      <w:r w:rsidR="00C447F6" w:rsidRPr="008D6EA5">
        <w:rPr>
          <w:lang w:val="en-US"/>
        </w:rPr>
        <w:t>L</w:t>
      </w:r>
      <w:r w:rsidR="009E6888" w:rsidRPr="00AA2480">
        <w:t>.</w:t>
      </w:r>
      <w:r w:rsidR="00C447F6" w:rsidRPr="008D6EA5">
        <w:rPr>
          <w:lang w:val="en-US"/>
        </w:rPr>
        <w:t>C</w:t>
      </w:r>
      <w:r w:rsidR="009E6888" w:rsidRPr="00AA2480">
        <w:t>.</w:t>
      </w:r>
      <w:r w:rsidR="00C447F6" w:rsidRPr="00AA2480">
        <w:t xml:space="preserve">, </w:t>
      </w:r>
      <w:r w:rsidR="00C447F6" w:rsidRPr="008D6EA5">
        <w:rPr>
          <w:lang w:val="en-US"/>
        </w:rPr>
        <w:t>Ramsey</w:t>
      </w:r>
      <w:r w:rsidR="00C447F6" w:rsidRPr="00AA2480">
        <w:t xml:space="preserve"> </w:t>
      </w:r>
      <w:r w:rsidR="00C447F6" w:rsidRPr="008D6EA5">
        <w:rPr>
          <w:lang w:val="en-US"/>
        </w:rPr>
        <w:t>S</w:t>
      </w:r>
      <w:r w:rsidR="009E6888" w:rsidRPr="00AA2480">
        <w:t>.</w:t>
      </w:r>
      <w:r w:rsidR="00C447F6" w:rsidRPr="008D6EA5">
        <w:rPr>
          <w:lang w:val="en-US"/>
        </w:rPr>
        <w:t>D</w:t>
      </w:r>
      <w:r w:rsidR="009E6888" w:rsidRPr="00AA2480">
        <w:t>.</w:t>
      </w:r>
      <w:r w:rsidR="00C447F6" w:rsidRPr="00AA2480">
        <w:t xml:space="preserve"> </w:t>
      </w:r>
      <w:r w:rsidR="00C447F6" w:rsidRPr="008D6EA5">
        <w:rPr>
          <w:lang w:val="en-US"/>
        </w:rPr>
        <w:t>et</w:t>
      </w:r>
      <w:r w:rsidR="00C447F6" w:rsidRPr="00AA2480">
        <w:t xml:space="preserve"> </w:t>
      </w:r>
      <w:r w:rsidR="00C447F6" w:rsidRPr="008D6EA5">
        <w:rPr>
          <w:lang w:val="en-US"/>
        </w:rPr>
        <w:t>al</w:t>
      </w:r>
      <w:r w:rsidR="00C447F6" w:rsidRPr="00AA2480">
        <w:t xml:space="preserve">. </w:t>
      </w:r>
      <w:r w:rsidR="00C447F6" w:rsidRPr="008D6EA5">
        <w:rPr>
          <w:lang w:val="en-US"/>
        </w:rPr>
        <w:t>Stakeholder participation in comparative effectiveness research: defining a framework for effective engagement</w:t>
      </w:r>
      <w:r w:rsidR="009E6888" w:rsidRPr="008D6EA5">
        <w:rPr>
          <w:lang w:val="en-US"/>
        </w:rPr>
        <w:t xml:space="preserve"> // J Comp Eff Res. – 2012. – Vol. 1, Issue </w:t>
      </w:r>
      <w:r w:rsidR="00C447F6" w:rsidRPr="008D6EA5">
        <w:rPr>
          <w:lang w:val="en-US"/>
        </w:rPr>
        <w:t>2</w:t>
      </w:r>
      <w:r w:rsidR="009E6888" w:rsidRPr="008D6EA5">
        <w:rPr>
          <w:lang w:val="en-US"/>
        </w:rPr>
        <w:t xml:space="preserve">. – P. </w:t>
      </w:r>
      <w:r w:rsidR="00C447F6" w:rsidRPr="008D6EA5">
        <w:rPr>
          <w:lang w:val="en-US"/>
        </w:rPr>
        <w:t>181</w:t>
      </w:r>
      <w:r w:rsidR="009E6888" w:rsidRPr="008D6EA5">
        <w:rPr>
          <w:lang w:val="en-US"/>
        </w:rPr>
        <w:t>-1</w:t>
      </w:r>
      <w:r w:rsidR="00C447F6" w:rsidRPr="008D6EA5">
        <w:rPr>
          <w:lang w:val="en-US"/>
        </w:rPr>
        <w:t>94</w:t>
      </w:r>
      <w:r w:rsidR="009E6888" w:rsidRPr="008D6EA5">
        <w:rPr>
          <w:lang w:val="en-US"/>
        </w:rPr>
        <w:t>.</w:t>
      </w:r>
    </w:p>
    <w:p w14:paraId="0A0CA845" w14:textId="49967AFC" w:rsidR="006A753D" w:rsidRPr="009F2DBB" w:rsidRDefault="006A753D" w:rsidP="006A753D">
      <w:pPr>
        <w:tabs>
          <w:tab w:val="clear" w:pos="567"/>
          <w:tab w:val="left" w:pos="142"/>
          <w:tab w:val="left" w:pos="1134"/>
          <w:tab w:val="left" w:pos="1276"/>
        </w:tabs>
        <w:ind w:right="-1" w:firstLine="709"/>
        <w:rPr>
          <w:lang w:val="en-US"/>
        </w:rPr>
      </w:pPr>
      <w:r w:rsidRPr="006A753D">
        <w:rPr>
          <w:lang w:val="en-US"/>
        </w:rPr>
        <w:t xml:space="preserve">2 </w:t>
      </w:r>
      <w:r w:rsidRPr="009F2DBB">
        <w:rPr>
          <w:lang w:val="en-US"/>
        </w:rPr>
        <w:t>Deverka PA, Lavallee DC, Desai PJ, Esmail LC, Ramsey SD, Veenstra DL, et al. Stakeholder participation in comparative effectiveness research: defining a framework for effective engagement. J Comp Eff Res. 2012;1(2):181–94</w:t>
      </w:r>
    </w:p>
    <w:p w14:paraId="47D75DA7" w14:textId="785641B5" w:rsidR="00C447F6" w:rsidRPr="008D6EA5" w:rsidRDefault="006A753D" w:rsidP="008D6EA5">
      <w:pPr>
        <w:tabs>
          <w:tab w:val="clear" w:pos="567"/>
          <w:tab w:val="left" w:pos="142"/>
          <w:tab w:val="left" w:pos="1134"/>
          <w:tab w:val="left" w:pos="1276"/>
        </w:tabs>
        <w:ind w:right="-1" w:firstLine="709"/>
        <w:rPr>
          <w:lang w:val="en-US"/>
        </w:rPr>
      </w:pPr>
      <w:r w:rsidRPr="006A753D">
        <w:rPr>
          <w:lang w:val="en-US"/>
        </w:rPr>
        <w:t xml:space="preserve">3 </w:t>
      </w:r>
      <w:r w:rsidR="00C447F6" w:rsidRPr="008D6EA5">
        <w:rPr>
          <w:lang w:val="en-US"/>
        </w:rPr>
        <w:t>Grimshaw J</w:t>
      </w:r>
      <w:r w:rsidR="00480575" w:rsidRPr="008D6EA5">
        <w:rPr>
          <w:lang w:val="en-US"/>
        </w:rPr>
        <w:t>.</w:t>
      </w:r>
      <w:r w:rsidR="00C447F6" w:rsidRPr="008D6EA5">
        <w:rPr>
          <w:lang w:val="en-US"/>
        </w:rPr>
        <w:t>M</w:t>
      </w:r>
      <w:r w:rsidR="00480575" w:rsidRPr="008D6EA5">
        <w:rPr>
          <w:lang w:val="en-US"/>
        </w:rPr>
        <w:t>.</w:t>
      </w:r>
      <w:r w:rsidR="00C447F6" w:rsidRPr="008D6EA5">
        <w:rPr>
          <w:lang w:val="en-US"/>
        </w:rPr>
        <w:t>, Eccles M</w:t>
      </w:r>
      <w:r w:rsidR="00480575" w:rsidRPr="008D6EA5">
        <w:rPr>
          <w:lang w:val="en-US"/>
        </w:rPr>
        <w:t>.</w:t>
      </w:r>
      <w:r w:rsidR="00C447F6" w:rsidRPr="008D6EA5">
        <w:rPr>
          <w:lang w:val="en-US"/>
        </w:rPr>
        <w:t>P</w:t>
      </w:r>
      <w:r w:rsidR="00480575" w:rsidRPr="008D6EA5">
        <w:rPr>
          <w:lang w:val="en-US"/>
        </w:rPr>
        <w:t>.</w:t>
      </w:r>
      <w:r w:rsidR="00C447F6" w:rsidRPr="008D6EA5">
        <w:rPr>
          <w:lang w:val="en-US"/>
        </w:rPr>
        <w:t>, Lavis J</w:t>
      </w:r>
      <w:r w:rsidR="00480575" w:rsidRPr="008D6EA5">
        <w:rPr>
          <w:lang w:val="en-US"/>
        </w:rPr>
        <w:t>.</w:t>
      </w:r>
      <w:r w:rsidR="00C447F6" w:rsidRPr="008D6EA5">
        <w:rPr>
          <w:lang w:val="en-US"/>
        </w:rPr>
        <w:t>N</w:t>
      </w:r>
      <w:r w:rsidR="00480575" w:rsidRPr="008D6EA5">
        <w:rPr>
          <w:lang w:val="en-US"/>
        </w:rPr>
        <w:t>. et al.</w:t>
      </w:r>
      <w:r w:rsidR="00C447F6" w:rsidRPr="008D6EA5">
        <w:rPr>
          <w:lang w:val="en-US"/>
        </w:rPr>
        <w:t xml:space="preserve"> Knowledge translation of research findings</w:t>
      </w:r>
      <w:r w:rsidR="00480575" w:rsidRPr="008D6EA5">
        <w:rPr>
          <w:lang w:val="en-US"/>
        </w:rPr>
        <w:t xml:space="preserve"> // </w:t>
      </w:r>
      <w:r w:rsidR="00C447F6" w:rsidRPr="008D6EA5">
        <w:rPr>
          <w:iCs/>
          <w:lang w:val="en-US"/>
        </w:rPr>
        <w:t>Implement Sci</w:t>
      </w:r>
      <w:r w:rsidR="00C447F6" w:rsidRPr="008D6EA5">
        <w:rPr>
          <w:i/>
          <w:iCs/>
          <w:lang w:val="en-US"/>
        </w:rPr>
        <w:t>.</w:t>
      </w:r>
      <w:r w:rsidR="00480575" w:rsidRPr="008D6EA5">
        <w:rPr>
          <w:i/>
          <w:iCs/>
          <w:lang w:val="en-US"/>
        </w:rPr>
        <w:t xml:space="preserve"> – </w:t>
      </w:r>
      <w:r w:rsidR="00C447F6" w:rsidRPr="008D6EA5">
        <w:rPr>
          <w:lang w:val="en-US"/>
        </w:rPr>
        <w:t>2012</w:t>
      </w:r>
      <w:r w:rsidR="00480575" w:rsidRPr="008D6EA5">
        <w:rPr>
          <w:lang w:val="en-US"/>
        </w:rPr>
        <w:t xml:space="preserve">. – Vol. </w:t>
      </w:r>
      <w:r w:rsidR="00C447F6" w:rsidRPr="008D6EA5">
        <w:rPr>
          <w:bCs/>
          <w:lang w:val="en-US"/>
        </w:rPr>
        <w:t>7</w:t>
      </w:r>
      <w:r w:rsidR="00480575" w:rsidRPr="008D6EA5">
        <w:rPr>
          <w:bCs/>
          <w:lang w:val="en-US"/>
        </w:rPr>
        <w:t xml:space="preserve">. – P. </w:t>
      </w:r>
      <w:r w:rsidR="00C447F6" w:rsidRPr="008D6EA5">
        <w:rPr>
          <w:lang w:val="en-US"/>
        </w:rPr>
        <w:t>50</w:t>
      </w:r>
      <w:r w:rsidR="00480575" w:rsidRPr="008D6EA5">
        <w:rPr>
          <w:lang w:val="en-US"/>
        </w:rPr>
        <w:t>-1-50-17</w:t>
      </w:r>
      <w:r w:rsidR="00C447F6" w:rsidRPr="008D6EA5">
        <w:rPr>
          <w:lang w:val="en-US"/>
        </w:rPr>
        <w:t>.</w:t>
      </w:r>
    </w:p>
    <w:p w14:paraId="2C30AD1B" w14:textId="346EAF71" w:rsidR="00C447F6" w:rsidRPr="008D6EA5" w:rsidRDefault="006A753D" w:rsidP="008D6EA5">
      <w:pPr>
        <w:tabs>
          <w:tab w:val="clear" w:pos="567"/>
          <w:tab w:val="left" w:pos="142"/>
          <w:tab w:val="left" w:pos="1134"/>
          <w:tab w:val="left" w:pos="1276"/>
        </w:tabs>
        <w:ind w:right="-1" w:firstLine="709"/>
        <w:rPr>
          <w:lang w:val="en-US"/>
        </w:rPr>
      </w:pPr>
      <w:r w:rsidRPr="006A753D">
        <w:rPr>
          <w:lang w:val="en-US"/>
        </w:rPr>
        <w:t>4</w:t>
      </w:r>
      <w:r w:rsidR="0048437B" w:rsidRPr="008D6EA5">
        <w:rPr>
          <w:lang w:val="en-US"/>
        </w:rPr>
        <w:t xml:space="preserve"> </w:t>
      </w:r>
      <w:r w:rsidR="00C447F6" w:rsidRPr="008D6EA5">
        <w:rPr>
          <w:lang w:val="en-US"/>
        </w:rPr>
        <w:t>Behera B</w:t>
      </w:r>
      <w:r w:rsidR="00480575" w:rsidRPr="008D6EA5">
        <w:rPr>
          <w:lang w:val="en-US"/>
        </w:rPr>
        <w:t>.</w:t>
      </w:r>
      <w:r w:rsidR="00C447F6" w:rsidRPr="008D6EA5">
        <w:rPr>
          <w:lang w:val="en-US"/>
        </w:rPr>
        <w:t>K</w:t>
      </w:r>
      <w:r w:rsidR="00480575" w:rsidRPr="008D6EA5">
        <w:rPr>
          <w:lang w:val="en-US"/>
        </w:rPr>
        <w:t>.</w:t>
      </w:r>
      <w:r w:rsidR="00C447F6" w:rsidRPr="008D6EA5">
        <w:rPr>
          <w:lang w:val="en-US"/>
        </w:rPr>
        <w:t>, Prasad R</w:t>
      </w:r>
      <w:r w:rsidR="00480575" w:rsidRPr="008D6EA5">
        <w:rPr>
          <w:lang w:val="en-US"/>
        </w:rPr>
        <w:t>.</w:t>
      </w:r>
      <w:r w:rsidR="00C447F6" w:rsidRPr="008D6EA5">
        <w:rPr>
          <w:lang w:val="en-US"/>
        </w:rPr>
        <w:t>, Shyambhavee. Primary health-care goal and principles</w:t>
      </w:r>
      <w:r w:rsidR="00480575" w:rsidRPr="008D6EA5">
        <w:rPr>
          <w:lang w:val="en-US"/>
        </w:rPr>
        <w:t xml:space="preserve"> //</w:t>
      </w:r>
      <w:r w:rsidR="00C447F6" w:rsidRPr="008D6EA5">
        <w:rPr>
          <w:lang w:val="en-US"/>
        </w:rPr>
        <w:t xml:space="preserve"> Healthcare Strategies and Planning for Social Inclusion and Development. </w:t>
      </w:r>
      <w:r w:rsidR="00480575" w:rsidRPr="008D6EA5">
        <w:rPr>
          <w:lang w:val="en-US"/>
        </w:rPr>
        <w:t xml:space="preserve">– 2022. – Vol. </w:t>
      </w:r>
      <w:r w:rsidR="00C447F6" w:rsidRPr="008D6EA5">
        <w:rPr>
          <w:lang w:val="en-US"/>
        </w:rPr>
        <w:t>2022</w:t>
      </w:r>
      <w:r w:rsidR="00480575" w:rsidRPr="008D6EA5">
        <w:rPr>
          <w:lang w:val="en-US"/>
        </w:rPr>
        <w:t xml:space="preserve">. – P. </w:t>
      </w:r>
      <w:r w:rsidR="00C447F6" w:rsidRPr="008D6EA5">
        <w:rPr>
          <w:lang w:val="en-US"/>
        </w:rPr>
        <w:t>221</w:t>
      </w:r>
      <w:r w:rsidR="00480575" w:rsidRPr="008D6EA5">
        <w:rPr>
          <w:lang w:val="en-US"/>
        </w:rPr>
        <w:t>-2</w:t>
      </w:r>
      <w:r w:rsidR="00C447F6" w:rsidRPr="008D6EA5">
        <w:rPr>
          <w:lang w:val="en-US"/>
        </w:rPr>
        <w:t>39.  </w:t>
      </w:r>
    </w:p>
    <w:p w14:paraId="626DABB0" w14:textId="4F6FBDAE" w:rsidR="00C447F6" w:rsidRPr="008D6EA5" w:rsidRDefault="006A753D" w:rsidP="008D6EA5">
      <w:pPr>
        <w:tabs>
          <w:tab w:val="clear" w:pos="567"/>
          <w:tab w:val="left" w:pos="142"/>
          <w:tab w:val="left" w:pos="1134"/>
          <w:tab w:val="left" w:pos="1276"/>
        </w:tabs>
        <w:ind w:right="-1" w:firstLine="709"/>
        <w:rPr>
          <w:kern w:val="2"/>
          <w:lang w:val="en-US"/>
        </w:rPr>
      </w:pPr>
      <w:r w:rsidRPr="006A753D">
        <w:rPr>
          <w:lang w:val="en-US"/>
        </w:rPr>
        <w:t>5</w:t>
      </w:r>
      <w:r w:rsidR="0048437B" w:rsidRPr="008D6EA5">
        <w:rPr>
          <w:lang w:val="en-US"/>
        </w:rPr>
        <w:t xml:space="preserve"> </w:t>
      </w:r>
      <w:r w:rsidR="00C447F6" w:rsidRPr="008D6EA5">
        <w:rPr>
          <w:lang w:val="en-US"/>
        </w:rPr>
        <w:t>van Weel</w:t>
      </w:r>
      <w:r w:rsidR="00196306" w:rsidRPr="008D6EA5">
        <w:rPr>
          <w:lang w:val="en-US"/>
        </w:rPr>
        <w:t xml:space="preserve"> C.</w:t>
      </w:r>
      <w:r w:rsidR="00C447F6" w:rsidRPr="008D6EA5">
        <w:rPr>
          <w:lang w:val="en-US"/>
        </w:rPr>
        <w:t>,</w:t>
      </w:r>
      <w:r w:rsidR="00196306" w:rsidRPr="008D6EA5">
        <w:rPr>
          <w:lang w:val="en-US"/>
        </w:rPr>
        <w:t xml:space="preserve"> </w:t>
      </w:r>
      <w:r w:rsidR="00C447F6" w:rsidRPr="008D6EA5">
        <w:rPr>
          <w:lang w:val="en-US"/>
        </w:rPr>
        <w:t xml:space="preserve">Kidd </w:t>
      </w:r>
      <w:r w:rsidR="00196306" w:rsidRPr="008D6EA5">
        <w:rPr>
          <w:lang w:val="en-US"/>
        </w:rPr>
        <w:t xml:space="preserve">M.R. </w:t>
      </w:r>
      <w:r w:rsidR="00480575" w:rsidRPr="008D6EA5">
        <w:rPr>
          <w:lang w:val="en-US"/>
        </w:rPr>
        <w:t xml:space="preserve">Why strengthening primary health care is essential to achieving universal health coverage </w:t>
      </w:r>
      <w:r w:rsidR="00196306" w:rsidRPr="008D6EA5">
        <w:rPr>
          <w:lang w:val="en-US"/>
        </w:rPr>
        <w:t xml:space="preserve">// </w:t>
      </w:r>
      <w:r w:rsidR="00C447F6" w:rsidRPr="008D6EA5">
        <w:rPr>
          <w:lang w:val="en-US"/>
        </w:rPr>
        <w:t>CMAJ</w:t>
      </w:r>
      <w:r w:rsidR="00196306" w:rsidRPr="008D6EA5">
        <w:rPr>
          <w:lang w:val="en-US"/>
        </w:rPr>
        <w:t>. – 2018. – Vol. 190, Issue 15. – P. </w:t>
      </w:r>
      <w:r w:rsidR="00C447F6" w:rsidRPr="008D6EA5">
        <w:rPr>
          <w:lang w:val="en-US"/>
        </w:rPr>
        <w:t>E463-E466</w:t>
      </w:r>
      <w:r w:rsidR="00196306" w:rsidRPr="008D6EA5">
        <w:rPr>
          <w:lang w:val="en-US"/>
        </w:rPr>
        <w:t>.</w:t>
      </w:r>
    </w:p>
    <w:p w14:paraId="246078B3" w14:textId="1DBC9862" w:rsidR="00C447F6" w:rsidRPr="008D6EA5" w:rsidRDefault="006A753D" w:rsidP="008D6EA5">
      <w:pPr>
        <w:tabs>
          <w:tab w:val="clear" w:pos="567"/>
          <w:tab w:val="left" w:pos="142"/>
          <w:tab w:val="left" w:pos="1134"/>
          <w:tab w:val="left" w:pos="1276"/>
        </w:tabs>
        <w:ind w:right="-1" w:firstLine="709"/>
        <w:rPr>
          <w:lang w:val="en-US"/>
        </w:rPr>
      </w:pPr>
      <w:r w:rsidRPr="006A753D">
        <w:rPr>
          <w:lang w:val="en-US"/>
        </w:rPr>
        <w:t>6</w:t>
      </w:r>
      <w:r w:rsidR="0048437B" w:rsidRPr="008D6EA5">
        <w:rPr>
          <w:lang w:val="en-US"/>
        </w:rPr>
        <w:t xml:space="preserve"> </w:t>
      </w:r>
      <w:r w:rsidR="00C447F6" w:rsidRPr="008D6EA5">
        <w:rPr>
          <w:lang w:val="en-US"/>
        </w:rPr>
        <w:t>Starfield B</w:t>
      </w:r>
      <w:r w:rsidR="00196306" w:rsidRPr="008D6EA5">
        <w:rPr>
          <w:lang w:val="en-US"/>
        </w:rPr>
        <w:t>.</w:t>
      </w:r>
      <w:r w:rsidR="00C447F6" w:rsidRPr="008D6EA5">
        <w:rPr>
          <w:lang w:val="en-US"/>
        </w:rPr>
        <w:t>, Shi L</w:t>
      </w:r>
      <w:r w:rsidR="00196306" w:rsidRPr="008D6EA5">
        <w:rPr>
          <w:lang w:val="en-US"/>
        </w:rPr>
        <w:t>.</w:t>
      </w:r>
      <w:r w:rsidR="00C447F6" w:rsidRPr="008D6EA5">
        <w:rPr>
          <w:lang w:val="en-US"/>
        </w:rPr>
        <w:t>, Macinko J. Contribution of primary care to health systems and health</w:t>
      </w:r>
      <w:r w:rsidR="00196306" w:rsidRPr="008D6EA5">
        <w:rPr>
          <w:lang w:val="en-US"/>
        </w:rPr>
        <w:t xml:space="preserve"> //</w:t>
      </w:r>
      <w:r w:rsidR="00C447F6" w:rsidRPr="008D6EA5">
        <w:rPr>
          <w:lang w:val="en-US"/>
        </w:rPr>
        <w:t xml:space="preserve"> Milbank Q. </w:t>
      </w:r>
      <w:r w:rsidR="00196306" w:rsidRPr="008D6EA5">
        <w:rPr>
          <w:lang w:val="en-US"/>
        </w:rPr>
        <w:t xml:space="preserve">– 2005. – Vol. </w:t>
      </w:r>
      <w:r w:rsidR="00C447F6" w:rsidRPr="008D6EA5">
        <w:rPr>
          <w:lang w:val="en-US"/>
        </w:rPr>
        <w:t>83</w:t>
      </w:r>
      <w:r w:rsidR="00196306" w:rsidRPr="008D6EA5">
        <w:rPr>
          <w:lang w:val="en-US"/>
        </w:rPr>
        <w:t xml:space="preserve">, Issue </w:t>
      </w:r>
      <w:r w:rsidR="00C447F6" w:rsidRPr="008D6EA5">
        <w:rPr>
          <w:lang w:val="en-US"/>
        </w:rPr>
        <w:t>3</w:t>
      </w:r>
      <w:r w:rsidR="00196306" w:rsidRPr="008D6EA5">
        <w:rPr>
          <w:lang w:val="en-US"/>
        </w:rPr>
        <w:t xml:space="preserve">. – P. </w:t>
      </w:r>
      <w:r w:rsidR="00C447F6" w:rsidRPr="008D6EA5">
        <w:rPr>
          <w:lang w:val="en-US"/>
        </w:rPr>
        <w:t>457-502.</w:t>
      </w:r>
    </w:p>
    <w:p w14:paraId="240324E0" w14:textId="03700F63" w:rsidR="00C447F6" w:rsidRPr="008D6EA5" w:rsidRDefault="006A753D" w:rsidP="008D6EA5">
      <w:pPr>
        <w:tabs>
          <w:tab w:val="clear" w:pos="567"/>
          <w:tab w:val="left" w:pos="142"/>
          <w:tab w:val="left" w:pos="1134"/>
          <w:tab w:val="left" w:pos="1276"/>
        </w:tabs>
        <w:ind w:right="-1" w:firstLine="709"/>
        <w:rPr>
          <w:lang w:val="en-US"/>
        </w:rPr>
      </w:pPr>
      <w:r w:rsidRPr="006A753D">
        <w:rPr>
          <w:lang w:val="en-US"/>
        </w:rPr>
        <w:t>7</w:t>
      </w:r>
      <w:r w:rsidR="0048437B" w:rsidRPr="008D6EA5">
        <w:rPr>
          <w:lang w:val="en-US"/>
        </w:rPr>
        <w:t xml:space="preserve"> </w:t>
      </w:r>
      <w:r w:rsidR="00C447F6" w:rsidRPr="008D6EA5">
        <w:rPr>
          <w:lang w:val="en-US"/>
        </w:rPr>
        <w:t>Gopalakrishnan S</w:t>
      </w:r>
      <w:r w:rsidR="00196306" w:rsidRPr="008D6EA5">
        <w:rPr>
          <w:lang w:val="en-US"/>
        </w:rPr>
        <w:t>.</w:t>
      </w:r>
      <w:r w:rsidR="00C447F6" w:rsidRPr="008D6EA5">
        <w:rPr>
          <w:lang w:val="en-US"/>
        </w:rPr>
        <w:t>, Udayshankar P</w:t>
      </w:r>
      <w:r w:rsidR="00196306" w:rsidRPr="008D6EA5">
        <w:rPr>
          <w:lang w:val="en-US"/>
        </w:rPr>
        <w:t>.</w:t>
      </w:r>
      <w:r w:rsidR="00C447F6" w:rsidRPr="008D6EA5">
        <w:rPr>
          <w:lang w:val="en-US"/>
        </w:rPr>
        <w:t>M</w:t>
      </w:r>
      <w:r w:rsidR="00196306" w:rsidRPr="008D6EA5">
        <w:rPr>
          <w:lang w:val="en-US"/>
        </w:rPr>
        <w:t>.</w:t>
      </w:r>
      <w:r w:rsidR="00C447F6" w:rsidRPr="008D6EA5">
        <w:rPr>
          <w:lang w:val="en-US"/>
        </w:rPr>
        <w:t>, Rama R. Standard treatment guidelines in primary healthcare practice</w:t>
      </w:r>
      <w:r w:rsidR="00196306" w:rsidRPr="008D6EA5">
        <w:rPr>
          <w:lang w:val="en-US"/>
        </w:rPr>
        <w:t xml:space="preserve"> //</w:t>
      </w:r>
      <w:r w:rsidR="00C447F6" w:rsidRPr="008D6EA5">
        <w:rPr>
          <w:lang w:val="en-US"/>
        </w:rPr>
        <w:t xml:space="preserve"> J Family Med Prim Care. </w:t>
      </w:r>
      <w:r w:rsidR="00196306" w:rsidRPr="008D6EA5">
        <w:rPr>
          <w:lang w:val="en-US"/>
        </w:rPr>
        <w:t xml:space="preserve">– </w:t>
      </w:r>
      <w:r w:rsidR="00C447F6" w:rsidRPr="008D6EA5">
        <w:rPr>
          <w:lang w:val="en-US"/>
        </w:rPr>
        <w:t>2014</w:t>
      </w:r>
      <w:r w:rsidR="00196306" w:rsidRPr="008D6EA5">
        <w:rPr>
          <w:lang w:val="en-US"/>
        </w:rPr>
        <w:t>. – Vol. </w:t>
      </w:r>
      <w:r w:rsidR="00C447F6" w:rsidRPr="008D6EA5">
        <w:rPr>
          <w:lang w:val="en-US"/>
        </w:rPr>
        <w:t>3</w:t>
      </w:r>
      <w:r w:rsidR="00196306" w:rsidRPr="008D6EA5">
        <w:rPr>
          <w:lang w:val="en-US"/>
        </w:rPr>
        <w:t xml:space="preserve">, Issue </w:t>
      </w:r>
      <w:r w:rsidR="00C447F6" w:rsidRPr="008D6EA5">
        <w:rPr>
          <w:lang w:val="en-US"/>
        </w:rPr>
        <w:t>4</w:t>
      </w:r>
      <w:r w:rsidR="00196306" w:rsidRPr="008D6EA5">
        <w:rPr>
          <w:lang w:val="en-US"/>
        </w:rPr>
        <w:t xml:space="preserve">. – P. </w:t>
      </w:r>
      <w:r w:rsidR="00C447F6" w:rsidRPr="008D6EA5">
        <w:rPr>
          <w:lang w:val="en-US"/>
        </w:rPr>
        <w:t>424-</w:t>
      </w:r>
      <w:r w:rsidR="00196306" w:rsidRPr="008D6EA5">
        <w:rPr>
          <w:lang w:val="en-US"/>
        </w:rPr>
        <w:t>42</w:t>
      </w:r>
      <w:r w:rsidR="00C447F6" w:rsidRPr="008D6EA5">
        <w:rPr>
          <w:lang w:val="en-US"/>
        </w:rPr>
        <w:t xml:space="preserve">9. </w:t>
      </w:r>
    </w:p>
    <w:p w14:paraId="27AA618B" w14:textId="2AE1FCF2" w:rsidR="00C447F6" w:rsidRPr="00BD284F" w:rsidRDefault="006A753D" w:rsidP="008D6EA5">
      <w:pPr>
        <w:tabs>
          <w:tab w:val="clear" w:pos="567"/>
          <w:tab w:val="left" w:pos="142"/>
          <w:tab w:val="left" w:pos="1134"/>
          <w:tab w:val="left" w:pos="1276"/>
        </w:tabs>
        <w:ind w:right="-1" w:firstLine="709"/>
      </w:pPr>
      <w:r w:rsidRPr="006A753D">
        <w:rPr>
          <w:lang w:val="en-US"/>
        </w:rPr>
        <w:t>8</w:t>
      </w:r>
      <w:r w:rsidR="0048437B" w:rsidRPr="008D6EA5">
        <w:rPr>
          <w:lang w:val="en-US"/>
        </w:rPr>
        <w:t xml:space="preserve"> </w:t>
      </w:r>
      <w:hyperlink r:id="rId28" w:history="1">
        <w:r w:rsidR="00C447F6" w:rsidRPr="008D6EA5">
          <w:rPr>
            <w:rStyle w:val="Hyperlink"/>
            <w:color w:val="auto"/>
            <w:u w:val="none"/>
            <w:lang w:val="en-US"/>
          </w:rPr>
          <w:t>The world medicines situation</w:t>
        </w:r>
        <w:r w:rsidR="00196306" w:rsidRPr="008D6EA5">
          <w:rPr>
            <w:rStyle w:val="Hyperlink"/>
            <w:color w:val="auto"/>
            <w:u w:val="none"/>
            <w:lang w:val="en-US"/>
          </w:rPr>
          <w:t xml:space="preserve"> / </w:t>
        </w:r>
        <w:r w:rsidR="00196306" w:rsidRPr="008D6EA5">
          <w:rPr>
            <w:lang w:val="en-US"/>
          </w:rPr>
          <w:t>WHO</w:t>
        </w:r>
        <w:r w:rsidR="00196306" w:rsidRPr="008D6EA5">
          <w:rPr>
            <w:rStyle w:val="Hyperlink"/>
            <w:color w:val="auto"/>
            <w:u w:val="none"/>
            <w:lang w:val="en-US"/>
          </w:rPr>
          <w:t xml:space="preserve">. – Ed. </w:t>
        </w:r>
        <w:r w:rsidR="00C447F6" w:rsidRPr="008D6EA5">
          <w:rPr>
            <w:rStyle w:val="Hyperlink"/>
            <w:color w:val="auto"/>
            <w:u w:val="none"/>
            <w:lang w:val="en-US"/>
          </w:rPr>
          <w:t>2nd</w:t>
        </w:r>
        <w:r w:rsidR="00196306" w:rsidRPr="008D6EA5">
          <w:rPr>
            <w:rStyle w:val="Hyperlink"/>
            <w:color w:val="auto"/>
            <w:u w:val="none"/>
            <w:lang w:val="en-US"/>
          </w:rPr>
          <w:t>.</w:t>
        </w:r>
      </w:hyperlink>
      <w:r w:rsidR="00196306" w:rsidRPr="008D6EA5">
        <w:rPr>
          <w:rStyle w:val="Hyperlink"/>
          <w:color w:val="auto"/>
          <w:u w:val="none"/>
          <w:lang w:val="en-US"/>
        </w:rPr>
        <w:t xml:space="preserve"> </w:t>
      </w:r>
      <w:r w:rsidR="00196306" w:rsidRPr="00BD284F">
        <w:t xml:space="preserve">– </w:t>
      </w:r>
      <w:r w:rsidR="00AD23E1" w:rsidRPr="008D6EA5">
        <w:rPr>
          <w:lang w:val="en-US"/>
        </w:rPr>
        <w:t>Geneva</w:t>
      </w:r>
      <w:r w:rsidR="00AD23E1" w:rsidRPr="00BD284F">
        <w:t xml:space="preserve">, </w:t>
      </w:r>
      <w:r w:rsidR="00C447F6" w:rsidRPr="00BD284F">
        <w:t xml:space="preserve">2011. </w:t>
      </w:r>
      <w:r w:rsidR="00AD23E1" w:rsidRPr="00BD284F">
        <w:t xml:space="preserve">– 151 </w:t>
      </w:r>
      <w:r w:rsidR="00AD23E1" w:rsidRPr="008D6EA5">
        <w:rPr>
          <w:lang w:val="en-US"/>
        </w:rPr>
        <w:t>p</w:t>
      </w:r>
      <w:r w:rsidR="00AD23E1" w:rsidRPr="00BD284F">
        <w:t xml:space="preserve">. </w:t>
      </w:r>
    </w:p>
    <w:p w14:paraId="4E6CE5DD" w14:textId="4C1DAA8B" w:rsidR="00C447F6" w:rsidRPr="006A753D" w:rsidRDefault="006A753D" w:rsidP="008D6EA5">
      <w:pPr>
        <w:tabs>
          <w:tab w:val="clear" w:pos="567"/>
          <w:tab w:val="left" w:pos="142"/>
          <w:tab w:val="left" w:pos="1134"/>
          <w:tab w:val="left" w:pos="1276"/>
        </w:tabs>
        <w:ind w:right="-1" w:firstLine="709"/>
        <w:rPr>
          <w:lang w:val="en-US"/>
        </w:rPr>
      </w:pPr>
      <w:r>
        <w:t>9</w:t>
      </w:r>
      <w:r w:rsidR="0048437B" w:rsidRPr="00BD284F">
        <w:t xml:space="preserve"> </w:t>
      </w:r>
      <w:r w:rsidR="00AD23E1" w:rsidRPr="00C36C61">
        <w:t>Кодекс</w:t>
      </w:r>
      <w:r w:rsidR="00AD23E1" w:rsidRPr="00BD284F">
        <w:t xml:space="preserve"> </w:t>
      </w:r>
      <w:r w:rsidR="00AD23E1" w:rsidRPr="00C36C61">
        <w:t>Республики</w:t>
      </w:r>
      <w:r w:rsidR="00AD23E1" w:rsidRPr="00BD284F">
        <w:t xml:space="preserve"> </w:t>
      </w:r>
      <w:r w:rsidR="00AD23E1" w:rsidRPr="00C36C61">
        <w:t>Казахстан</w:t>
      </w:r>
      <w:r w:rsidR="00AD23E1" w:rsidRPr="00BD284F">
        <w:t xml:space="preserve">. </w:t>
      </w:r>
      <w:r w:rsidR="00C447F6" w:rsidRPr="00C36C61">
        <w:t>О</w:t>
      </w:r>
      <w:r w:rsidR="00C447F6" w:rsidRPr="00AD23E1">
        <w:t xml:space="preserve"> </w:t>
      </w:r>
      <w:r w:rsidR="00C447F6" w:rsidRPr="00C36C61">
        <w:t>здоровье</w:t>
      </w:r>
      <w:r w:rsidR="00C447F6" w:rsidRPr="00AD23E1">
        <w:t xml:space="preserve"> </w:t>
      </w:r>
      <w:r w:rsidR="00C447F6" w:rsidRPr="00C36C61">
        <w:t>народа</w:t>
      </w:r>
      <w:r w:rsidR="00C447F6" w:rsidRPr="00AD23E1">
        <w:t xml:space="preserve"> </w:t>
      </w:r>
      <w:r w:rsidR="00C447F6" w:rsidRPr="00C36C61">
        <w:t>и</w:t>
      </w:r>
      <w:r w:rsidR="00C447F6" w:rsidRPr="00AD23E1">
        <w:t xml:space="preserve"> </w:t>
      </w:r>
      <w:r w:rsidR="00C447F6" w:rsidRPr="00C36C61">
        <w:t>системе</w:t>
      </w:r>
      <w:r w:rsidR="00C447F6" w:rsidRPr="00AD23E1">
        <w:t xml:space="preserve"> </w:t>
      </w:r>
      <w:r w:rsidR="00C447F6" w:rsidRPr="00C36C61">
        <w:t>здравоохранения</w:t>
      </w:r>
      <w:r w:rsidR="00AD23E1">
        <w:t xml:space="preserve">: принят </w:t>
      </w:r>
      <w:r w:rsidR="00C447F6" w:rsidRPr="00AD23E1">
        <w:t xml:space="preserve">7 </w:t>
      </w:r>
      <w:r w:rsidR="00C447F6" w:rsidRPr="00C36C61">
        <w:t>июля</w:t>
      </w:r>
      <w:r w:rsidR="00C447F6" w:rsidRPr="00AD23E1">
        <w:t xml:space="preserve"> 2020 </w:t>
      </w:r>
      <w:r w:rsidR="00C447F6" w:rsidRPr="00C36C61">
        <w:t>года</w:t>
      </w:r>
      <w:r w:rsidR="00AD23E1">
        <w:t>, №</w:t>
      </w:r>
      <w:r w:rsidR="00C447F6" w:rsidRPr="00AD23E1">
        <w:t>360-</w:t>
      </w:r>
      <w:r w:rsidR="00AD23E1" w:rsidRPr="008D6EA5">
        <w:rPr>
          <w:lang w:val="en-US"/>
        </w:rPr>
        <w:t>VI</w:t>
      </w:r>
      <w:r w:rsidR="00AD23E1" w:rsidRPr="00AD23E1">
        <w:t xml:space="preserve"> </w:t>
      </w:r>
      <w:r w:rsidR="00AD23E1" w:rsidRPr="00C36C61">
        <w:t>ЗРК</w:t>
      </w:r>
      <w:r w:rsidR="00AD23E1">
        <w:t xml:space="preserve"> // </w:t>
      </w:r>
      <w:r w:rsidR="00AD23E1" w:rsidRPr="00AD23E1">
        <w:t>https://adilet.zan.kz/rus/docs/K2000000360</w:t>
      </w:r>
      <w:r w:rsidR="00AD23E1">
        <w:t xml:space="preserve">. </w:t>
      </w:r>
      <w:r w:rsidR="00AD23E1" w:rsidRPr="006A753D">
        <w:rPr>
          <w:lang w:val="en-US"/>
        </w:rPr>
        <w:t>10.11.2024.</w:t>
      </w:r>
    </w:p>
    <w:p w14:paraId="42BB3D5B" w14:textId="299A1220" w:rsidR="00C447F6" w:rsidRPr="00BD284F" w:rsidRDefault="006A753D" w:rsidP="008D6EA5">
      <w:pPr>
        <w:tabs>
          <w:tab w:val="clear" w:pos="567"/>
          <w:tab w:val="left" w:pos="142"/>
          <w:tab w:val="left" w:pos="851"/>
          <w:tab w:val="left" w:pos="1276"/>
        </w:tabs>
        <w:ind w:right="-1" w:firstLine="709"/>
      </w:pPr>
      <w:r w:rsidRPr="006A753D">
        <w:rPr>
          <w:lang w:val="en-US"/>
        </w:rPr>
        <w:t>10</w:t>
      </w:r>
      <w:r w:rsidR="0048437B" w:rsidRPr="008D6EA5">
        <w:rPr>
          <w:lang w:val="en-US"/>
        </w:rPr>
        <w:t xml:space="preserve"> </w:t>
      </w:r>
      <w:r w:rsidR="00C447F6" w:rsidRPr="008D6EA5">
        <w:rPr>
          <w:lang w:val="en-US"/>
        </w:rPr>
        <w:t>About health technologies and medicines</w:t>
      </w:r>
      <w:r w:rsidR="00714677" w:rsidRPr="008D6EA5">
        <w:rPr>
          <w:lang w:val="en-US"/>
        </w:rPr>
        <w:t xml:space="preserve"> /</w:t>
      </w:r>
      <w:r w:rsidR="00C447F6" w:rsidRPr="008D6EA5">
        <w:rPr>
          <w:lang w:val="en-US"/>
        </w:rPr>
        <w:t xml:space="preserve"> WHO </w:t>
      </w:r>
      <w:r w:rsidR="00714677" w:rsidRPr="008D6EA5">
        <w:rPr>
          <w:lang w:val="en-US"/>
        </w:rPr>
        <w:t xml:space="preserve">// </w:t>
      </w:r>
      <w:r w:rsidR="00C447F6" w:rsidRPr="008D6EA5">
        <w:rPr>
          <w:lang w:val="en-US"/>
        </w:rPr>
        <w:t>http://www.euro.who.int/en/health-topics/Health-systems/health</w:t>
      </w:r>
      <w:r w:rsidR="00714677" w:rsidRPr="008D6EA5">
        <w:rPr>
          <w:lang w:val="en-US"/>
        </w:rPr>
        <w:t>.</w:t>
      </w:r>
      <w:r w:rsidR="00C447F6" w:rsidRPr="008D6EA5">
        <w:rPr>
          <w:lang w:val="en-US"/>
        </w:rPr>
        <w:t xml:space="preserve"> </w:t>
      </w:r>
      <w:r w:rsidR="00C447F6" w:rsidRPr="00BD284F">
        <w:t>29</w:t>
      </w:r>
      <w:r w:rsidR="00714677" w:rsidRPr="00BD284F">
        <w:t>.08.</w:t>
      </w:r>
      <w:r w:rsidR="00C447F6" w:rsidRPr="00BD284F">
        <w:t>2017</w:t>
      </w:r>
      <w:r w:rsidR="00714677" w:rsidRPr="00BD284F">
        <w:t>.</w:t>
      </w:r>
    </w:p>
    <w:p w14:paraId="242D9F62" w14:textId="658442B2" w:rsidR="00C447F6" w:rsidRPr="00BD284F" w:rsidRDefault="0048437B" w:rsidP="008D6EA5">
      <w:pPr>
        <w:tabs>
          <w:tab w:val="clear" w:pos="567"/>
          <w:tab w:val="left" w:pos="142"/>
          <w:tab w:val="left" w:pos="851"/>
          <w:tab w:val="left" w:pos="1276"/>
        </w:tabs>
        <w:ind w:right="-1" w:firstLine="709"/>
        <w:rPr>
          <w:lang w:val="en-US"/>
        </w:rPr>
      </w:pPr>
      <w:r w:rsidRPr="0048437B">
        <w:t>1</w:t>
      </w:r>
      <w:r w:rsidR="006A753D">
        <w:t>1</w:t>
      </w:r>
      <w:r w:rsidRPr="0048437B">
        <w:t xml:space="preserve"> </w:t>
      </w:r>
      <w:r w:rsidR="00C447F6" w:rsidRPr="00834E1F">
        <w:t>Стратегия Развития товарищества с ограниченной ответственностью</w:t>
      </w:r>
      <w:r w:rsidR="00714677">
        <w:t xml:space="preserve"> </w:t>
      </w:r>
      <w:r w:rsidR="00C447F6" w:rsidRPr="00834E1F">
        <w:t>«СК – ФАРМАЦИЯ» на 2019</w:t>
      </w:r>
      <w:r w:rsidR="00714677">
        <w:t>-</w:t>
      </w:r>
      <w:r w:rsidR="00C447F6" w:rsidRPr="00834E1F">
        <w:t>2023 годы</w:t>
      </w:r>
      <w:r w:rsidR="00714677">
        <w:t xml:space="preserve">: утв. решением Наблюдательного совета от 20 мая 2019 года, №74 // </w:t>
      </w:r>
      <w:r w:rsidR="00714677" w:rsidRPr="00714677">
        <w:t>https://docs.yandex.kz/docs/view</w:t>
      </w:r>
      <w:r w:rsidR="00714677">
        <w:t xml:space="preserve">. </w:t>
      </w:r>
      <w:r w:rsidR="00714677" w:rsidRPr="00BD284F">
        <w:rPr>
          <w:lang w:val="en-US"/>
        </w:rPr>
        <w:t>29.08.2024.</w:t>
      </w:r>
    </w:p>
    <w:p w14:paraId="0548257B" w14:textId="6FA0D322"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1</w:t>
      </w:r>
      <w:r w:rsidR="006A753D" w:rsidRPr="006A753D">
        <w:rPr>
          <w:lang w:val="en-US"/>
        </w:rPr>
        <w:t>2</w:t>
      </w:r>
      <w:r w:rsidRPr="008D6EA5">
        <w:rPr>
          <w:lang w:val="en-US"/>
        </w:rPr>
        <w:t xml:space="preserve"> </w:t>
      </w:r>
      <w:r w:rsidR="00C447F6" w:rsidRPr="008D6EA5">
        <w:rPr>
          <w:lang w:val="en-US"/>
        </w:rPr>
        <w:t>Wirtz V</w:t>
      </w:r>
      <w:r w:rsidR="00714677" w:rsidRPr="008D6EA5">
        <w:rPr>
          <w:lang w:val="en-US"/>
        </w:rPr>
        <w:t>.</w:t>
      </w:r>
      <w:r w:rsidR="00C447F6" w:rsidRPr="008D6EA5">
        <w:rPr>
          <w:lang w:val="en-US"/>
        </w:rPr>
        <w:t>J</w:t>
      </w:r>
      <w:r w:rsidR="00714677" w:rsidRPr="008D6EA5">
        <w:rPr>
          <w:lang w:val="en-US"/>
        </w:rPr>
        <w:t>.</w:t>
      </w:r>
      <w:r w:rsidR="00C447F6" w:rsidRPr="008D6EA5">
        <w:rPr>
          <w:lang w:val="en-US"/>
        </w:rPr>
        <w:t>, Moucheraud C. Beyond availability and affordability: how access to medicines affects non-communicable disease outcomes</w:t>
      </w:r>
      <w:r w:rsidR="00714677" w:rsidRPr="008D6EA5">
        <w:rPr>
          <w:lang w:val="en-US"/>
        </w:rPr>
        <w:t xml:space="preserve"> // </w:t>
      </w:r>
      <w:r w:rsidR="00C447F6" w:rsidRPr="008D6EA5">
        <w:rPr>
          <w:iCs/>
          <w:lang w:val="en-US"/>
        </w:rPr>
        <w:t>Lancet Public Health</w:t>
      </w:r>
      <w:r w:rsidR="00C447F6" w:rsidRPr="008D6EA5">
        <w:rPr>
          <w:i/>
          <w:iCs/>
          <w:lang w:val="en-US"/>
        </w:rPr>
        <w:t>.</w:t>
      </w:r>
      <w:r w:rsidR="00714677" w:rsidRPr="008D6EA5">
        <w:rPr>
          <w:i/>
          <w:iCs/>
          <w:lang w:val="en-US"/>
        </w:rPr>
        <w:t xml:space="preserve"> – </w:t>
      </w:r>
      <w:r w:rsidR="00C447F6" w:rsidRPr="008D6EA5">
        <w:rPr>
          <w:lang w:val="en-US"/>
        </w:rPr>
        <w:t>2017</w:t>
      </w:r>
      <w:r w:rsidR="00714677" w:rsidRPr="008D6EA5">
        <w:rPr>
          <w:lang w:val="en-US"/>
        </w:rPr>
        <w:t xml:space="preserve">. – Vol. </w:t>
      </w:r>
      <w:r w:rsidR="00C447F6" w:rsidRPr="008D6EA5">
        <w:rPr>
          <w:lang w:val="en-US"/>
        </w:rPr>
        <w:t>2</w:t>
      </w:r>
      <w:r w:rsidR="00714677" w:rsidRPr="008D6EA5">
        <w:rPr>
          <w:lang w:val="en-US"/>
        </w:rPr>
        <w:t xml:space="preserve">, Issue </w:t>
      </w:r>
      <w:r w:rsidR="00C447F6" w:rsidRPr="008D6EA5">
        <w:rPr>
          <w:lang w:val="en-US"/>
        </w:rPr>
        <w:t>9</w:t>
      </w:r>
      <w:r w:rsidR="00714677" w:rsidRPr="008D6EA5">
        <w:rPr>
          <w:lang w:val="en-US"/>
        </w:rPr>
        <w:t xml:space="preserve">. – P. </w:t>
      </w:r>
      <w:r w:rsidR="00C447F6" w:rsidRPr="008D6EA5">
        <w:rPr>
          <w:lang w:val="en-US"/>
        </w:rPr>
        <w:t>e390</w:t>
      </w:r>
      <w:r w:rsidR="00714677" w:rsidRPr="008D6EA5">
        <w:rPr>
          <w:lang w:val="en-US"/>
        </w:rPr>
        <w:t>-</w:t>
      </w:r>
      <w:r w:rsidR="00C447F6" w:rsidRPr="008D6EA5">
        <w:rPr>
          <w:lang w:val="en-US"/>
        </w:rPr>
        <w:t xml:space="preserve">e391. </w:t>
      </w:r>
    </w:p>
    <w:p w14:paraId="3BD29FF9" w14:textId="6D99849B"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1</w:t>
      </w:r>
      <w:r w:rsidR="006A753D" w:rsidRPr="006A753D">
        <w:rPr>
          <w:lang w:val="en-US"/>
        </w:rPr>
        <w:t>3</w:t>
      </w:r>
      <w:r w:rsidRPr="008D6EA5">
        <w:rPr>
          <w:lang w:val="en-US"/>
        </w:rPr>
        <w:t xml:space="preserve"> </w:t>
      </w:r>
      <w:r w:rsidR="00C447F6" w:rsidRPr="008D6EA5">
        <w:rPr>
          <w:lang w:val="en-US"/>
        </w:rPr>
        <w:t>Eickhoff C</w:t>
      </w:r>
      <w:r w:rsidR="00714677" w:rsidRPr="008D6EA5">
        <w:rPr>
          <w:lang w:val="en-US"/>
        </w:rPr>
        <w:t>.</w:t>
      </w:r>
      <w:r w:rsidR="00C447F6" w:rsidRPr="008D6EA5">
        <w:rPr>
          <w:lang w:val="en-US"/>
        </w:rPr>
        <w:t>, Griese-Mammen N</w:t>
      </w:r>
      <w:r w:rsidR="00714677" w:rsidRPr="008D6EA5">
        <w:rPr>
          <w:lang w:val="en-US"/>
        </w:rPr>
        <w:t>.</w:t>
      </w:r>
      <w:r w:rsidR="00C447F6" w:rsidRPr="008D6EA5">
        <w:rPr>
          <w:lang w:val="en-US"/>
        </w:rPr>
        <w:t>, Müeller U</w:t>
      </w:r>
      <w:r w:rsidR="00714677" w:rsidRPr="008D6EA5">
        <w:rPr>
          <w:lang w:val="en-US"/>
        </w:rPr>
        <w:t xml:space="preserve">. et al. </w:t>
      </w:r>
      <w:r w:rsidR="00C447F6" w:rsidRPr="008D6EA5">
        <w:rPr>
          <w:lang w:val="en-US"/>
        </w:rPr>
        <w:t>Primary healthcare policy and vision for community pharmacy and pharmacists in Germany</w:t>
      </w:r>
      <w:r w:rsidR="00714677" w:rsidRPr="008D6EA5">
        <w:rPr>
          <w:lang w:val="en-US"/>
        </w:rPr>
        <w:t xml:space="preserve"> //</w:t>
      </w:r>
      <w:r w:rsidR="00C447F6" w:rsidRPr="008D6EA5">
        <w:rPr>
          <w:lang w:val="en-US"/>
        </w:rPr>
        <w:t xml:space="preserve"> Pharm Pract (Granada). </w:t>
      </w:r>
      <w:r w:rsidR="00714677" w:rsidRPr="008D6EA5">
        <w:rPr>
          <w:lang w:val="en-US"/>
        </w:rPr>
        <w:t xml:space="preserve">– 2021. – Vol. </w:t>
      </w:r>
      <w:r w:rsidR="00C447F6" w:rsidRPr="008D6EA5">
        <w:rPr>
          <w:lang w:val="en-US"/>
        </w:rPr>
        <w:t>19</w:t>
      </w:r>
      <w:r w:rsidR="00714677" w:rsidRPr="008D6EA5">
        <w:rPr>
          <w:lang w:val="en-US"/>
        </w:rPr>
        <w:t xml:space="preserve">, Issue </w:t>
      </w:r>
      <w:r w:rsidR="00C447F6" w:rsidRPr="008D6EA5">
        <w:rPr>
          <w:lang w:val="en-US"/>
        </w:rPr>
        <w:t>1</w:t>
      </w:r>
      <w:r w:rsidR="00714677" w:rsidRPr="008D6EA5">
        <w:rPr>
          <w:lang w:val="en-US"/>
        </w:rPr>
        <w:t xml:space="preserve">. – P. </w:t>
      </w:r>
      <w:r w:rsidR="00C447F6" w:rsidRPr="008D6EA5">
        <w:rPr>
          <w:lang w:val="en-US"/>
        </w:rPr>
        <w:t>2248</w:t>
      </w:r>
      <w:r w:rsidR="00714677" w:rsidRPr="008D6EA5">
        <w:rPr>
          <w:lang w:val="en-US"/>
        </w:rPr>
        <w:t>-1-2248-9</w:t>
      </w:r>
      <w:r w:rsidR="00C447F6" w:rsidRPr="008D6EA5">
        <w:rPr>
          <w:lang w:val="en-US"/>
        </w:rPr>
        <w:t>. </w:t>
      </w:r>
    </w:p>
    <w:p w14:paraId="1A4FE774" w14:textId="38244670"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1</w:t>
      </w:r>
      <w:r w:rsidR="006A753D" w:rsidRPr="006A753D">
        <w:rPr>
          <w:lang w:val="en-US"/>
        </w:rPr>
        <w:t>4</w:t>
      </w:r>
      <w:r w:rsidRPr="008D6EA5">
        <w:rPr>
          <w:lang w:val="en-US"/>
        </w:rPr>
        <w:t xml:space="preserve"> </w:t>
      </w:r>
      <w:r w:rsidR="00C447F6" w:rsidRPr="008D6EA5">
        <w:rPr>
          <w:lang w:val="en-US"/>
        </w:rPr>
        <w:t>Al Zaidan M</w:t>
      </w:r>
      <w:r w:rsidR="00714677" w:rsidRPr="008D6EA5">
        <w:rPr>
          <w:lang w:val="en-US"/>
        </w:rPr>
        <w:t>.</w:t>
      </w:r>
      <w:r w:rsidR="00C447F6" w:rsidRPr="008D6EA5">
        <w:rPr>
          <w:lang w:val="en-US"/>
        </w:rPr>
        <w:t>, Mohammed A</w:t>
      </w:r>
      <w:r w:rsidR="00714677" w:rsidRPr="008D6EA5">
        <w:rPr>
          <w:lang w:val="en-US"/>
        </w:rPr>
        <w:t>.</w:t>
      </w:r>
      <w:r w:rsidR="00C447F6" w:rsidRPr="008D6EA5">
        <w:rPr>
          <w:lang w:val="en-US"/>
        </w:rPr>
        <w:t>M</w:t>
      </w:r>
      <w:r w:rsidR="00714677" w:rsidRPr="008D6EA5">
        <w:rPr>
          <w:lang w:val="en-US"/>
        </w:rPr>
        <w:t>. et al.</w:t>
      </w:r>
      <w:r w:rsidR="00C447F6" w:rsidRPr="008D6EA5">
        <w:rPr>
          <w:lang w:val="en-US"/>
        </w:rPr>
        <w:t xml:space="preserve"> Pharmaceutical Care Service at Primary Health Care Centers: An Insight on Patient Satisfaction</w:t>
      </w:r>
      <w:r w:rsidR="00714677" w:rsidRPr="008D6EA5">
        <w:rPr>
          <w:lang w:val="en-US"/>
        </w:rPr>
        <w:t xml:space="preserve"> //</w:t>
      </w:r>
      <w:r w:rsidR="00C447F6" w:rsidRPr="008D6EA5">
        <w:rPr>
          <w:lang w:val="en-US"/>
        </w:rPr>
        <w:t xml:space="preserve"> Int J Clin Pract. </w:t>
      </w:r>
      <w:r w:rsidR="00714677" w:rsidRPr="008D6EA5">
        <w:rPr>
          <w:lang w:val="en-US"/>
        </w:rPr>
        <w:t xml:space="preserve">– 2022. – Vol. </w:t>
      </w:r>
      <w:r w:rsidR="00C447F6" w:rsidRPr="008D6EA5">
        <w:rPr>
          <w:lang w:val="en-US"/>
        </w:rPr>
        <w:t>2022</w:t>
      </w:r>
      <w:r w:rsidR="007D5942" w:rsidRPr="008D6EA5">
        <w:rPr>
          <w:lang w:val="en-US"/>
        </w:rPr>
        <w:t xml:space="preserve">. – P. </w:t>
      </w:r>
      <w:r w:rsidR="00C447F6" w:rsidRPr="008D6EA5">
        <w:rPr>
          <w:lang w:val="en-US"/>
        </w:rPr>
        <w:t>6170062.  </w:t>
      </w:r>
    </w:p>
    <w:p w14:paraId="066F185F" w14:textId="706A849A"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1</w:t>
      </w:r>
      <w:r w:rsidR="006A753D" w:rsidRPr="006A753D">
        <w:rPr>
          <w:lang w:val="en-US"/>
        </w:rPr>
        <w:t>5</w:t>
      </w:r>
      <w:r w:rsidRPr="008D6EA5">
        <w:rPr>
          <w:lang w:val="en-US"/>
        </w:rPr>
        <w:t xml:space="preserve"> </w:t>
      </w:r>
      <w:r w:rsidR="00C447F6" w:rsidRPr="008D6EA5">
        <w:rPr>
          <w:lang w:val="en-US"/>
        </w:rPr>
        <w:t>Godman B</w:t>
      </w:r>
      <w:r w:rsidR="007D5942" w:rsidRPr="008D6EA5">
        <w:rPr>
          <w:lang w:val="en-US"/>
        </w:rPr>
        <w:t>.</w:t>
      </w:r>
      <w:r w:rsidR="00C447F6" w:rsidRPr="008D6EA5">
        <w:rPr>
          <w:lang w:val="en-US"/>
        </w:rPr>
        <w:t>, Malmström R</w:t>
      </w:r>
      <w:r w:rsidR="007D5942" w:rsidRPr="008D6EA5">
        <w:rPr>
          <w:lang w:val="en-US"/>
        </w:rPr>
        <w:t>.</w:t>
      </w:r>
      <w:r w:rsidR="00C447F6" w:rsidRPr="008D6EA5">
        <w:rPr>
          <w:lang w:val="en-US"/>
        </w:rPr>
        <w:t>E</w:t>
      </w:r>
      <w:r w:rsidR="007D5942" w:rsidRPr="008D6EA5">
        <w:rPr>
          <w:lang w:val="en-US"/>
        </w:rPr>
        <w:t>.</w:t>
      </w:r>
      <w:r w:rsidR="00C447F6" w:rsidRPr="008D6EA5">
        <w:rPr>
          <w:lang w:val="en-US"/>
        </w:rPr>
        <w:t>, Diogene E</w:t>
      </w:r>
      <w:r w:rsidR="007D5942" w:rsidRPr="008D6EA5">
        <w:rPr>
          <w:lang w:val="en-US"/>
        </w:rPr>
        <w:t>.</w:t>
      </w:r>
      <w:r w:rsidR="00C447F6" w:rsidRPr="008D6EA5">
        <w:rPr>
          <w:lang w:val="en-US"/>
        </w:rPr>
        <w:t xml:space="preserve"> et al. Are new models needed to optimize the utilization of new medicines to sustain healthcare systems?</w:t>
      </w:r>
      <w:r w:rsidR="007D5942" w:rsidRPr="008D6EA5">
        <w:rPr>
          <w:lang w:val="en-US"/>
        </w:rPr>
        <w:t xml:space="preserve"> // </w:t>
      </w:r>
      <w:r w:rsidR="00C447F6" w:rsidRPr="008D6EA5">
        <w:rPr>
          <w:iCs/>
          <w:lang w:val="en-US"/>
        </w:rPr>
        <w:t>Expert Rev Clin Pharmacol</w:t>
      </w:r>
      <w:r w:rsidR="007D5942" w:rsidRPr="008D6EA5">
        <w:rPr>
          <w:i/>
          <w:iCs/>
          <w:lang w:val="en-US"/>
        </w:rPr>
        <w:t xml:space="preserve">. – </w:t>
      </w:r>
      <w:r w:rsidR="00C447F6" w:rsidRPr="008D6EA5">
        <w:rPr>
          <w:lang w:val="en-US"/>
        </w:rPr>
        <w:t>2015</w:t>
      </w:r>
      <w:r w:rsidR="007D5942" w:rsidRPr="008D6EA5">
        <w:rPr>
          <w:lang w:val="en-US"/>
        </w:rPr>
        <w:t xml:space="preserve">. – Vol. </w:t>
      </w:r>
      <w:r w:rsidR="00C447F6" w:rsidRPr="008D6EA5">
        <w:rPr>
          <w:lang w:val="en-US"/>
        </w:rPr>
        <w:t>8</w:t>
      </w:r>
      <w:r w:rsidR="007D5942" w:rsidRPr="008D6EA5">
        <w:rPr>
          <w:lang w:val="en-US"/>
        </w:rPr>
        <w:t xml:space="preserve">, Issue </w:t>
      </w:r>
      <w:r w:rsidR="00C447F6" w:rsidRPr="008D6EA5">
        <w:rPr>
          <w:lang w:val="en-US"/>
        </w:rPr>
        <w:t>1</w:t>
      </w:r>
      <w:r w:rsidR="007D5942" w:rsidRPr="008D6EA5">
        <w:rPr>
          <w:lang w:val="en-US"/>
        </w:rPr>
        <w:t xml:space="preserve">. – P. </w:t>
      </w:r>
      <w:r w:rsidR="00C447F6" w:rsidRPr="008D6EA5">
        <w:rPr>
          <w:lang w:val="en-US"/>
        </w:rPr>
        <w:t>77</w:t>
      </w:r>
      <w:r w:rsidR="007D5942" w:rsidRPr="008D6EA5">
        <w:rPr>
          <w:lang w:val="en-US"/>
        </w:rPr>
        <w:t>-</w:t>
      </w:r>
      <w:r w:rsidR="00C447F6" w:rsidRPr="008D6EA5">
        <w:rPr>
          <w:lang w:val="en-US"/>
        </w:rPr>
        <w:t xml:space="preserve">94. </w:t>
      </w:r>
    </w:p>
    <w:p w14:paraId="6F06B612" w14:textId="3297E9DF"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1</w:t>
      </w:r>
      <w:r w:rsidR="006A753D" w:rsidRPr="006A753D">
        <w:rPr>
          <w:lang w:val="en-US"/>
        </w:rPr>
        <w:t>6</w:t>
      </w:r>
      <w:r w:rsidRPr="008D6EA5">
        <w:rPr>
          <w:lang w:val="en-US"/>
        </w:rPr>
        <w:t xml:space="preserve"> </w:t>
      </w:r>
      <w:r w:rsidR="00C447F6" w:rsidRPr="008D6EA5">
        <w:rPr>
          <w:lang w:val="en-US"/>
        </w:rPr>
        <w:t>OECD health statistics 2016</w:t>
      </w:r>
      <w:r w:rsidR="007D5942" w:rsidRPr="008D6EA5">
        <w:rPr>
          <w:lang w:val="en-US"/>
        </w:rPr>
        <w:t xml:space="preserve"> / Organisation for Economic Co-operation and Development</w:t>
      </w:r>
      <w:r w:rsidR="003A72BC" w:rsidRPr="008D6EA5">
        <w:rPr>
          <w:lang w:val="en-US"/>
        </w:rPr>
        <w:t xml:space="preserve"> // http://www.oecd.org/els/health-systems/health-data. 10.10.2024.</w:t>
      </w:r>
    </w:p>
    <w:p w14:paraId="6F83CE44" w14:textId="0BF574B2"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lastRenderedPageBreak/>
        <w:t>1</w:t>
      </w:r>
      <w:r w:rsidR="006A753D" w:rsidRPr="006A753D">
        <w:rPr>
          <w:lang w:val="en-US"/>
        </w:rPr>
        <w:t>7</w:t>
      </w:r>
      <w:r w:rsidRPr="008D6EA5">
        <w:rPr>
          <w:lang w:val="en-US"/>
        </w:rPr>
        <w:t xml:space="preserve"> </w:t>
      </w:r>
      <w:r w:rsidR="00C447F6" w:rsidRPr="008D6EA5">
        <w:rPr>
          <w:lang w:val="en-US"/>
        </w:rPr>
        <w:t>World medicines situation report 2011</w:t>
      </w:r>
      <w:r w:rsidR="003A72BC" w:rsidRPr="008D6EA5">
        <w:rPr>
          <w:lang w:val="en-US"/>
        </w:rPr>
        <w:t xml:space="preserve"> / World Health Organization.</w:t>
      </w:r>
      <w:r w:rsidR="00C447F6" w:rsidRPr="008D6EA5">
        <w:rPr>
          <w:lang w:val="en-US"/>
        </w:rPr>
        <w:t xml:space="preserve"> </w:t>
      </w:r>
      <w:r w:rsidR="003A72BC" w:rsidRPr="008D6EA5">
        <w:rPr>
          <w:lang w:val="en-US"/>
        </w:rPr>
        <w:t xml:space="preserve">– </w:t>
      </w:r>
      <w:r w:rsidR="00C447F6" w:rsidRPr="008D6EA5">
        <w:rPr>
          <w:lang w:val="en-US"/>
        </w:rPr>
        <w:t>Geneva</w:t>
      </w:r>
      <w:r w:rsidR="003A72BC" w:rsidRPr="008D6EA5">
        <w:rPr>
          <w:lang w:val="en-US"/>
        </w:rPr>
        <w:t>,</w:t>
      </w:r>
      <w:r w:rsidR="00C447F6" w:rsidRPr="008D6EA5">
        <w:rPr>
          <w:lang w:val="en-US"/>
        </w:rPr>
        <w:t xml:space="preserve"> 2011.</w:t>
      </w:r>
      <w:r w:rsidR="003A72BC" w:rsidRPr="008D6EA5">
        <w:rPr>
          <w:lang w:val="en-US"/>
        </w:rPr>
        <w:t xml:space="preserve"> – 32 p.</w:t>
      </w:r>
    </w:p>
    <w:p w14:paraId="794A1C56" w14:textId="77777777" w:rsidR="006A753D" w:rsidRPr="006A753D" w:rsidRDefault="008D6EA5" w:rsidP="006A753D">
      <w:pPr>
        <w:tabs>
          <w:tab w:val="clear" w:pos="567"/>
          <w:tab w:val="left" w:pos="142"/>
          <w:tab w:val="left" w:pos="851"/>
          <w:tab w:val="left" w:pos="1276"/>
        </w:tabs>
        <w:ind w:right="-1" w:firstLine="709"/>
        <w:rPr>
          <w:lang w:val="en-US"/>
        </w:rPr>
      </w:pPr>
      <w:r w:rsidRPr="008D6EA5">
        <w:rPr>
          <w:lang w:val="en-US"/>
        </w:rPr>
        <w:t>1</w:t>
      </w:r>
      <w:r w:rsidR="006A753D" w:rsidRPr="006A753D">
        <w:rPr>
          <w:lang w:val="en-US"/>
        </w:rPr>
        <w:t>8</w:t>
      </w:r>
      <w:r w:rsidRPr="008D6EA5">
        <w:rPr>
          <w:lang w:val="en-US"/>
        </w:rPr>
        <w:t xml:space="preserve"> Hanson K., Brikci N., Erlangga D. et al. Correction to Lancet Glob Health // Lancet Glob Health. – 2023. – Vol. 11, Issue 4. – P. e504.</w:t>
      </w:r>
      <w:bookmarkStart w:id="72" w:name="_Hlk196094338"/>
    </w:p>
    <w:p w14:paraId="2DE78D97" w14:textId="77777777" w:rsidR="006A753D" w:rsidRPr="006A753D" w:rsidRDefault="006A753D" w:rsidP="006A753D">
      <w:pPr>
        <w:tabs>
          <w:tab w:val="clear" w:pos="567"/>
          <w:tab w:val="left" w:pos="142"/>
          <w:tab w:val="left" w:pos="851"/>
          <w:tab w:val="left" w:pos="1276"/>
        </w:tabs>
        <w:ind w:right="-1" w:firstLine="709"/>
        <w:rPr>
          <w:lang w:val="en-US"/>
        </w:rPr>
      </w:pPr>
      <w:r w:rsidRPr="006A753D">
        <w:rPr>
          <w:lang w:val="en-US"/>
        </w:rPr>
        <w:t xml:space="preserve">19 </w:t>
      </w:r>
      <w:r w:rsidRPr="009F2DBB">
        <w:rPr>
          <w:lang w:val="en-US"/>
        </w:rPr>
        <w:t xml:space="preserve">Morgan SG, Leopold C, Wagner AK. Drivers of expenditure on primary care prescription drugs in 10 high-income countries with universal health coverage. </w:t>
      </w:r>
      <w:r w:rsidRPr="006A753D">
        <w:rPr>
          <w:lang w:val="en-US"/>
        </w:rPr>
        <w:t>CMAJ. 2017 Jun 12;189(23):E794-E799. doi: 10.1503/cmaj.161481.</w:t>
      </w:r>
      <w:bookmarkEnd w:id="72"/>
    </w:p>
    <w:p w14:paraId="048F214F" w14:textId="77777777" w:rsidR="006A753D" w:rsidRPr="006A753D" w:rsidRDefault="006A753D" w:rsidP="006A753D">
      <w:pPr>
        <w:tabs>
          <w:tab w:val="clear" w:pos="567"/>
          <w:tab w:val="left" w:pos="142"/>
          <w:tab w:val="left" w:pos="851"/>
          <w:tab w:val="left" w:pos="1276"/>
        </w:tabs>
        <w:ind w:right="-1" w:firstLine="709"/>
        <w:rPr>
          <w:lang w:val="en-US"/>
        </w:rPr>
      </w:pPr>
      <w:r w:rsidRPr="006A753D">
        <w:rPr>
          <w:lang w:val="en-US"/>
        </w:rPr>
        <w:t xml:space="preserve">20 </w:t>
      </w:r>
      <w:r w:rsidRPr="009F2DBB">
        <w:rPr>
          <w:lang w:val="en-US"/>
        </w:rPr>
        <w:t xml:space="preserve">Ofori-Asenso, R., Brhlikova, P. &amp; Pollock, A.M. Prescribing indicators at primary health care centers within the WHO African region: a systematic analysis (1995–2015). </w:t>
      </w:r>
      <w:r w:rsidRPr="006A753D">
        <w:rPr>
          <w:lang w:val="en-US"/>
        </w:rPr>
        <w:t xml:space="preserve">BMC Public Health 16, 724 (2016). </w:t>
      </w:r>
      <w:hyperlink r:id="rId29" w:history="1">
        <w:r w:rsidRPr="006A753D">
          <w:rPr>
            <w:rStyle w:val="Hyperlink"/>
            <w:color w:val="auto"/>
            <w:u w:val="none"/>
            <w:lang w:val="en-US"/>
          </w:rPr>
          <w:t>https://doi.org/10.1186/s12889-016-3428-8</w:t>
        </w:r>
      </w:hyperlink>
    </w:p>
    <w:p w14:paraId="44F1B532" w14:textId="7537C687" w:rsidR="006A753D" w:rsidRPr="009F2DBB" w:rsidRDefault="006A753D" w:rsidP="006A753D">
      <w:pPr>
        <w:tabs>
          <w:tab w:val="clear" w:pos="567"/>
          <w:tab w:val="left" w:pos="142"/>
          <w:tab w:val="left" w:pos="851"/>
          <w:tab w:val="left" w:pos="1276"/>
        </w:tabs>
        <w:ind w:right="-1" w:firstLine="709"/>
        <w:rPr>
          <w:lang w:val="en-US"/>
        </w:rPr>
      </w:pPr>
      <w:r w:rsidRPr="006A753D">
        <w:rPr>
          <w:lang w:val="en-US"/>
        </w:rPr>
        <w:t>21</w:t>
      </w:r>
      <w:r w:rsidRPr="009F2DBB">
        <w:rPr>
          <w:lang w:val="en-US"/>
        </w:rPr>
        <w:t xml:space="preserve">Holloway KA, Ivanovska V, Wagner AK, Vialle-Valentin C, Ross-Degnan D. Have we improved use of medicines in developing and transitional countries and do we know how to? </w:t>
      </w:r>
      <w:r w:rsidRPr="006A753D">
        <w:rPr>
          <w:lang w:val="en-US"/>
        </w:rPr>
        <w:t>Two decades of evidence. Tropical Med Int Health. 2013;18(6):656–64.</w:t>
      </w:r>
    </w:p>
    <w:p w14:paraId="44337012" w14:textId="2B5D3DD7" w:rsidR="008D6EA5" w:rsidRPr="008D6EA5" w:rsidRDefault="006A753D" w:rsidP="008D6EA5">
      <w:pPr>
        <w:tabs>
          <w:tab w:val="clear" w:pos="567"/>
          <w:tab w:val="left" w:pos="142"/>
          <w:tab w:val="left" w:pos="851"/>
          <w:tab w:val="left" w:pos="1276"/>
        </w:tabs>
        <w:ind w:right="-1" w:firstLine="709"/>
        <w:rPr>
          <w:lang w:val="en-US"/>
        </w:rPr>
      </w:pPr>
      <w:r w:rsidRPr="006A753D">
        <w:rPr>
          <w:lang w:val="en-US"/>
        </w:rPr>
        <w:t xml:space="preserve">22 </w:t>
      </w:r>
      <w:r w:rsidR="008D6EA5" w:rsidRPr="008D6EA5">
        <w:rPr>
          <w:lang w:val="en-US"/>
        </w:rPr>
        <w:t xml:space="preserve">Faleiros D.R., Acurcio F.A., Álvares J. et al. Financing of Pharmaceutical Services in the municipal management of the Brazilian Unified Health System // Rev Saude Publica. – 2017. – Vol. 51, Suppl 2. – P. 14s-1-14s-10. </w:t>
      </w:r>
    </w:p>
    <w:p w14:paraId="22B90E94" w14:textId="77777777" w:rsidR="006A753D" w:rsidRPr="006A753D" w:rsidRDefault="006A753D" w:rsidP="006A753D">
      <w:pPr>
        <w:tabs>
          <w:tab w:val="clear" w:pos="567"/>
          <w:tab w:val="left" w:pos="142"/>
          <w:tab w:val="left" w:pos="851"/>
          <w:tab w:val="left" w:pos="1276"/>
        </w:tabs>
        <w:ind w:right="-1" w:firstLine="709"/>
        <w:rPr>
          <w:lang w:val="en-US"/>
        </w:rPr>
      </w:pPr>
      <w:r w:rsidRPr="006A753D">
        <w:rPr>
          <w:lang w:val="en-US"/>
        </w:rPr>
        <w:t>23</w:t>
      </w:r>
      <w:r w:rsidR="008D6EA5" w:rsidRPr="008D6EA5">
        <w:rPr>
          <w:lang w:val="en-US"/>
        </w:rPr>
        <w:t xml:space="preserve"> Thapa A.K., Ghimire N., Adhikari S.R. Access to Drugs and Out of Pocket Expenditure in Primary Health Facilities // J Nepal Health Res Counc. – 2016. – Vol. 14, Issue 34. – P. 139-142.</w:t>
      </w:r>
    </w:p>
    <w:p w14:paraId="0A5C76EE" w14:textId="77777777" w:rsidR="006A753D" w:rsidRPr="00AA2480" w:rsidRDefault="006A753D" w:rsidP="006A753D">
      <w:pPr>
        <w:tabs>
          <w:tab w:val="clear" w:pos="567"/>
          <w:tab w:val="left" w:pos="142"/>
          <w:tab w:val="left" w:pos="851"/>
          <w:tab w:val="left" w:pos="1276"/>
        </w:tabs>
        <w:ind w:right="-1" w:firstLine="709"/>
        <w:rPr>
          <w:lang w:val="en-US"/>
        </w:rPr>
      </w:pPr>
      <w:r w:rsidRPr="006A753D">
        <w:rPr>
          <w:lang w:val="en-US"/>
        </w:rPr>
        <w:t xml:space="preserve">24 </w:t>
      </w:r>
      <w:r w:rsidRPr="009F2DBB">
        <w:rPr>
          <w:lang w:val="en-US"/>
        </w:rPr>
        <w:t xml:space="preserve">Cashin C, Gubanova O, Kadyrova N, et al. In: Designing and implementing health care provider payment systems: how-to manuals. Langenbrunner J, Cashin C, O'Dougherty S, editors. The World Bank; Washington, DC, WA: 2009. </w:t>
      </w:r>
      <w:r w:rsidRPr="006A753D">
        <w:rPr>
          <w:lang w:val="en-US"/>
        </w:rPr>
        <w:t>Primary health carePHC per capita payment systems.</w:t>
      </w:r>
    </w:p>
    <w:p w14:paraId="1A3969D4" w14:textId="77777777" w:rsidR="006A753D" w:rsidRPr="00AA2480" w:rsidRDefault="006A753D" w:rsidP="006A753D">
      <w:pPr>
        <w:tabs>
          <w:tab w:val="clear" w:pos="567"/>
          <w:tab w:val="left" w:pos="142"/>
          <w:tab w:val="left" w:pos="851"/>
          <w:tab w:val="left" w:pos="1276"/>
        </w:tabs>
        <w:ind w:right="-1" w:firstLine="709"/>
        <w:rPr>
          <w:lang w:val="en-US"/>
        </w:rPr>
      </w:pPr>
      <w:r w:rsidRPr="006A753D">
        <w:rPr>
          <w:lang w:val="en-US"/>
        </w:rPr>
        <w:t xml:space="preserve">25 </w:t>
      </w:r>
      <w:r w:rsidRPr="009F2DBB">
        <w:rPr>
          <w:lang w:val="en-US"/>
        </w:rPr>
        <w:t>Babalola C, Awoleye S, Akinyemi J, Kotila O. Evaluation of prescription pattern in Osun State (Southwest) Nigeria. J Public Health Epidemiol. 2011;3(3):94–8.</w:t>
      </w:r>
    </w:p>
    <w:p w14:paraId="30CA3C2E" w14:textId="77777777" w:rsidR="006A753D" w:rsidRPr="00AA2480" w:rsidRDefault="006A753D" w:rsidP="006A753D">
      <w:pPr>
        <w:tabs>
          <w:tab w:val="clear" w:pos="567"/>
          <w:tab w:val="left" w:pos="142"/>
          <w:tab w:val="left" w:pos="851"/>
          <w:tab w:val="left" w:pos="1276"/>
        </w:tabs>
        <w:ind w:right="-1" w:firstLine="709"/>
        <w:rPr>
          <w:lang w:val="en-US"/>
        </w:rPr>
      </w:pPr>
      <w:r w:rsidRPr="00AA2480">
        <w:rPr>
          <w:lang w:val="en-US"/>
        </w:rPr>
        <w:t xml:space="preserve">26 </w:t>
      </w:r>
      <w:r w:rsidRPr="009F2DBB">
        <w:rPr>
          <w:lang w:val="en-US"/>
        </w:rPr>
        <w:t>Sambala EZ, Sapsed S, Mkandawire ML. Role of primary health care in ensuring access to medicines. Croat Med J. 2010 Jun;51(3):181-90. doi: 10.3325/2010.51.181.</w:t>
      </w:r>
    </w:p>
    <w:p w14:paraId="6C142CDF" w14:textId="34554E04" w:rsidR="006A753D" w:rsidRPr="006A753D" w:rsidRDefault="006A753D" w:rsidP="006A753D">
      <w:pPr>
        <w:tabs>
          <w:tab w:val="clear" w:pos="567"/>
          <w:tab w:val="left" w:pos="142"/>
          <w:tab w:val="left" w:pos="851"/>
          <w:tab w:val="left" w:pos="1276"/>
        </w:tabs>
        <w:ind w:right="-1" w:firstLine="709"/>
        <w:rPr>
          <w:lang w:val="en-US"/>
        </w:rPr>
      </w:pPr>
      <w:r w:rsidRPr="006A753D">
        <w:rPr>
          <w:lang w:val="en-US"/>
        </w:rPr>
        <w:t xml:space="preserve">27 </w:t>
      </w:r>
      <w:r w:rsidRPr="009F2DBB">
        <w:rPr>
          <w:lang w:val="en-US"/>
        </w:rPr>
        <w:t>Bawontuo V, Adomah-Afari A, Amoah WW, Kuupiel D, Agyepong IA. Rural healthcare providers coping with clinical care delivery challenges: lessons from three health centres in Ghana. BMC Fam Pract. 2021 Feb 5;22(1):32. doi: 10.1186/s12875-021-01379-y.</w:t>
      </w:r>
    </w:p>
    <w:p w14:paraId="7EAEDA73" w14:textId="71F3D4D8" w:rsidR="008D6EA5" w:rsidRPr="008D6EA5" w:rsidRDefault="006A753D" w:rsidP="008D6EA5">
      <w:pPr>
        <w:tabs>
          <w:tab w:val="clear" w:pos="567"/>
          <w:tab w:val="left" w:pos="142"/>
          <w:tab w:val="left" w:pos="851"/>
          <w:tab w:val="left" w:pos="1276"/>
        </w:tabs>
        <w:ind w:right="-1" w:firstLine="709"/>
        <w:rPr>
          <w:lang w:val="en-US"/>
        </w:rPr>
      </w:pPr>
      <w:r w:rsidRPr="006A753D">
        <w:rPr>
          <w:lang w:val="en-US"/>
        </w:rPr>
        <w:t xml:space="preserve">28 </w:t>
      </w:r>
      <w:r w:rsidR="008D6EA5" w:rsidRPr="008D6EA5">
        <w:rPr>
          <w:lang w:val="en-US"/>
        </w:rPr>
        <w:t xml:space="preserve">Haque M., Islam T., Rahman N.A.A. et al. Strengthening Primary Health-Care Services to Help Prevent and Control Long-Term (Chronic) Non-Communicable Diseases in Low- and Middle-Income Countries // Risk Manag Healthc Policy. – 2020. – Vol. 13. – P. 409-426. </w:t>
      </w:r>
    </w:p>
    <w:p w14:paraId="0F301F74" w14:textId="072CE5F5" w:rsidR="008D6EA5" w:rsidRPr="008D6EA5" w:rsidRDefault="008D6EA5" w:rsidP="008D6EA5">
      <w:pPr>
        <w:tabs>
          <w:tab w:val="clear" w:pos="567"/>
          <w:tab w:val="left" w:pos="142"/>
          <w:tab w:val="left" w:pos="851"/>
          <w:tab w:val="left" w:pos="1276"/>
        </w:tabs>
        <w:ind w:right="-1" w:firstLine="709"/>
        <w:rPr>
          <w:lang w:val="en-US"/>
        </w:rPr>
      </w:pPr>
      <w:r w:rsidRPr="008D6EA5">
        <w:rPr>
          <w:lang w:val="en-US"/>
        </w:rPr>
        <w:t>2</w:t>
      </w:r>
      <w:r w:rsidR="006A753D" w:rsidRPr="006A753D">
        <w:rPr>
          <w:lang w:val="en-US"/>
        </w:rPr>
        <w:t>9</w:t>
      </w:r>
      <w:r w:rsidRPr="008D6EA5">
        <w:rPr>
          <w:lang w:val="en-US"/>
        </w:rPr>
        <w:t xml:space="preserve"> Abbas N., Hasan S.S., Curley L. et al. Access to medicines - a systematic review of the literature // Res Social Adm Pharm. – 2020. – Vol. 16, Issue 9. – P. 1166-1176.</w:t>
      </w:r>
    </w:p>
    <w:p w14:paraId="69C793F1" w14:textId="6CC153E7"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lastRenderedPageBreak/>
        <w:t xml:space="preserve">30 </w:t>
      </w:r>
      <w:r w:rsidR="00C447F6" w:rsidRPr="008D6EA5">
        <w:rPr>
          <w:lang w:val="en-US"/>
        </w:rPr>
        <w:t>Ozawa S</w:t>
      </w:r>
      <w:r w:rsidR="00A1601E" w:rsidRPr="008D6EA5">
        <w:rPr>
          <w:lang w:val="en-US"/>
        </w:rPr>
        <w:t>.</w:t>
      </w:r>
      <w:r w:rsidR="00C447F6" w:rsidRPr="008D6EA5">
        <w:rPr>
          <w:lang w:val="en-US"/>
        </w:rPr>
        <w:t>, Shankar R</w:t>
      </w:r>
      <w:r w:rsidR="00A1601E" w:rsidRPr="008D6EA5">
        <w:rPr>
          <w:lang w:val="en-US"/>
        </w:rPr>
        <w:t>.</w:t>
      </w:r>
      <w:r w:rsidR="00C447F6" w:rsidRPr="008D6EA5">
        <w:rPr>
          <w:lang w:val="en-US"/>
        </w:rPr>
        <w:t>, Leopold C</w:t>
      </w:r>
      <w:r w:rsidR="00A1601E" w:rsidRPr="008D6EA5">
        <w:rPr>
          <w:lang w:val="en-US"/>
        </w:rPr>
        <w:t>. et al.</w:t>
      </w:r>
      <w:r w:rsidR="00C447F6" w:rsidRPr="008D6EA5">
        <w:rPr>
          <w:lang w:val="en-US"/>
        </w:rPr>
        <w:t xml:space="preserve"> Access to medicines through health systems in low- and middle-income countries</w:t>
      </w:r>
      <w:r w:rsidR="00A1601E" w:rsidRPr="008D6EA5">
        <w:rPr>
          <w:lang w:val="en-US"/>
        </w:rPr>
        <w:t xml:space="preserve"> //</w:t>
      </w:r>
      <w:r w:rsidR="00C447F6" w:rsidRPr="008D6EA5">
        <w:rPr>
          <w:lang w:val="en-US"/>
        </w:rPr>
        <w:t xml:space="preserve"> Health Policy Plan. </w:t>
      </w:r>
      <w:r w:rsidR="00A1601E" w:rsidRPr="008D6EA5">
        <w:rPr>
          <w:lang w:val="en-US"/>
        </w:rPr>
        <w:t xml:space="preserve">– </w:t>
      </w:r>
      <w:r w:rsidR="00C447F6" w:rsidRPr="008D6EA5">
        <w:rPr>
          <w:lang w:val="en-US"/>
        </w:rPr>
        <w:t>2019</w:t>
      </w:r>
      <w:r w:rsidR="00A1601E" w:rsidRPr="008D6EA5">
        <w:rPr>
          <w:lang w:val="en-US"/>
        </w:rPr>
        <w:t xml:space="preserve">. – Vol. </w:t>
      </w:r>
      <w:r w:rsidR="00C447F6" w:rsidRPr="008D6EA5">
        <w:rPr>
          <w:lang w:val="en-US"/>
        </w:rPr>
        <w:t>34</w:t>
      </w:r>
      <w:r w:rsidR="00A1601E" w:rsidRPr="008D6EA5">
        <w:rPr>
          <w:lang w:val="en-US"/>
        </w:rPr>
        <w:t xml:space="preserve">, </w:t>
      </w:r>
      <w:r w:rsidR="00C447F6" w:rsidRPr="008D6EA5">
        <w:rPr>
          <w:lang w:val="en-US"/>
        </w:rPr>
        <w:t>Suppl</w:t>
      </w:r>
      <w:r w:rsidR="00A1601E" w:rsidRPr="008D6EA5">
        <w:rPr>
          <w:lang w:val="en-US"/>
        </w:rPr>
        <w:t xml:space="preserve">. </w:t>
      </w:r>
      <w:r w:rsidR="00C447F6" w:rsidRPr="008D6EA5">
        <w:rPr>
          <w:lang w:val="en-US"/>
        </w:rPr>
        <w:t>3</w:t>
      </w:r>
      <w:r w:rsidR="00A1601E" w:rsidRPr="008D6EA5">
        <w:rPr>
          <w:lang w:val="en-US"/>
        </w:rPr>
        <w:t xml:space="preserve">. – P. </w:t>
      </w:r>
      <w:r w:rsidR="00C447F6" w:rsidRPr="008D6EA5">
        <w:rPr>
          <w:lang w:val="en-US"/>
        </w:rPr>
        <w:t xml:space="preserve">iii1-iii3. </w:t>
      </w:r>
    </w:p>
    <w:p w14:paraId="288367D5" w14:textId="1539C696"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31 </w:t>
      </w:r>
      <w:r w:rsidR="00C447F6" w:rsidRPr="008D6EA5">
        <w:rPr>
          <w:lang w:val="en-US"/>
        </w:rPr>
        <w:t>Ouachi Z</w:t>
      </w:r>
      <w:r w:rsidR="00A1601E" w:rsidRPr="008D6EA5">
        <w:rPr>
          <w:lang w:val="en-US"/>
        </w:rPr>
        <w:t>.</w:t>
      </w:r>
      <w:r w:rsidR="00C447F6" w:rsidRPr="008D6EA5">
        <w:rPr>
          <w:lang w:val="en-US"/>
        </w:rPr>
        <w:t>, Allenet B</w:t>
      </w:r>
      <w:r w:rsidR="00A1601E" w:rsidRPr="008D6EA5">
        <w:rPr>
          <w:lang w:val="en-US"/>
        </w:rPr>
        <w:t>.</w:t>
      </w:r>
      <w:r w:rsidR="00C447F6" w:rsidRPr="008D6EA5">
        <w:rPr>
          <w:lang w:val="en-US"/>
        </w:rPr>
        <w:t>, Chouchane N</w:t>
      </w:r>
      <w:r w:rsidR="00A1601E" w:rsidRPr="008D6EA5">
        <w:rPr>
          <w:lang w:val="en-US"/>
        </w:rPr>
        <w:t>.</w:t>
      </w:r>
      <w:r w:rsidR="00C447F6" w:rsidRPr="008D6EA5">
        <w:rPr>
          <w:lang w:val="en-US"/>
        </w:rPr>
        <w:t xml:space="preserve"> et al. Organisation du processus de référencement des médicaments au niveau d’établissements de santé hospitaliers: revue de</w:t>
      </w:r>
      <w:r w:rsidR="00A1601E" w:rsidRPr="008D6EA5">
        <w:rPr>
          <w:lang w:val="en-US"/>
        </w:rPr>
        <w:t xml:space="preserve"> la littérature internationale </w:t>
      </w:r>
      <w:r w:rsidR="00C447F6" w:rsidRPr="008D6EA5">
        <w:rPr>
          <w:lang w:val="en-US"/>
        </w:rPr>
        <w:t>Formulary decision-making process in hospitals: literature review</w:t>
      </w:r>
      <w:r w:rsidR="00A1601E" w:rsidRPr="008D6EA5">
        <w:rPr>
          <w:lang w:val="en-US"/>
        </w:rPr>
        <w:t xml:space="preserve"> //</w:t>
      </w:r>
      <w:r w:rsidR="00C447F6" w:rsidRPr="008D6EA5">
        <w:rPr>
          <w:lang w:val="en-US"/>
        </w:rPr>
        <w:t xml:space="preserve"> Hosp Clin Pharm. </w:t>
      </w:r>
      <w:r w:rsidR="00A1601E" w:rsidRPr="008D6EA5">
        <w:rPr>
          <w:lang w:val="en-US"/>
        </w:rPr>
        <w:t xml:space="preserve">– </w:t>
      </w:r>
      <w:r w:rsidR="00C447F6" w:rsidRPr="008D6EA5">
        <w:rPr>
          <w:lang w:val="en-US"/>
        </w:rPr>
        <w:t>2011</w:t>
      </w:r>
      <w:r w:rsidR="00A1601E" w:rsidRPr="008D6EA5">
        <w:rPr>
          <w:lang w:val="en-US"/>
        </w:rPr>
        <w:t xml:space="preserve">. – Vol. </w:t>
      </w:r>
      <w:r w:rsidR="00C447F6" w:rsidRPr="008D6EA5">
        <w:rPr>
          <w:lang w:val="en-US"/>
        </w:rPr>
        <w:t>46</w:t>
      </w:r>
      <w:r w:rsidR="00A1601E" w:rsidRPr="008D6EA5">
        <w:rPr>
          <w:lang w:val="en-US"/>
        </w:rPr>
        <w:t xml:space="preserve">, Issue 4. – P. </w:t>
      </w:r>
      <w:r w:rsidR="00C447F6" w:rsidRPr="008D6EA5">
        <w:rPr>
          <w:lang w:val="en-US"/>
        </w:rPr>
        <w:t>263</w:t>
      </w:r>
      <w:r w:rsidR="00A1601E" w:rsidRPr="008D6EA5">
        <w:rPr>
          <w:lang w:val="en-US"/>
        </w:rPr>
        <w:t>-</w:t>
      </w:r>
      <w:r w:rsidR="00C447F6" w:rsidRPr="008D6EA5">
        <w:rPr>
          <w:lang w:val="en-US"/>
        </w:rPr>
        <w:t>272.</w:t>
      </w:r>
    </w:p>
    <w:p w14:paraId="543323B4" w14:textId="64842D20"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32 </w:t>
      </w:r>
      <w:r w:rsidR="00C447F6" w:rsidRPr="008D6EA5">
        <w:rPr>
          <w:lang w:val="en-US"/>
        </w:rPr>
        <w:t>Tyler L</w:t>
      </w:r>
      <w:r w:rsidR="00A1601E" w:rsidRPr="008D6EA5">
        <w:rPr>
          <w:lang w:val="en-US"/>
        </w:rPr>
        <w:t>.</w:t>
      </w:r>
      <w:r w:rsidR="00C447F6" w:rsidRPr="008D6EA5">
        <w:rPr>
          <w:lang w:val="en-US"/>
        </w:rPr>
        <w:t>S</w:t>
      </w:r>
      <w:r w:rsidR="00A1601E" w:rsidRPr="008D6EA5">
        <w:rPr>
          <w:lang w:val="en-US"/>
        </w:rPr>
        <w:t>.</w:t>
      </w:r>
      <w:r w:rsidR="00C447F6" w:rsidRPr="008D6EA5">
        <w:rPr>
          <w:lang w:val="en-US"/>
        </w:rPr>
        <w:t>, Cole S</w:t>
      </w:r>
      <w:r w:rsidR="00A1601E" w:rsidRPr="008D6EA5">
        <w:rPr>
          <w:lang w:val="en-US"/>
        </w:rPr>
        <w:t>.</w:t>
      </w:r>
      <w:r w:rsidR="00C447F6" w:rsidRPr="008D6EA5">
        <w:rPr>
          <w:lang w:val="en-US"/>
        </w:rPr>
        <w:t>W</w:t>
      </w:r>
      <w:r w:rsidR="00A1601E" w:rsidRPr="008D6EA5">
        <w:rPr>
          <w:lang w:val="en-US"/>
        </w:rPr>
        <w:t>.</w:t>
      </w:r>
      <w:r w:rsidR="00C447F6" w:rsidRPr="008D6EA5">
        <w:rPr>
          <w:lang w:val="en-US"/>
        </w:rPr>
        <w:t>, May J</w:t>
      </w:r>
      <w:r w:rsidR="00A1601E" w:rsidRPr="008D6EA5">
        <w:rPr>
          <w:lang w:val="en-US"/>
        </w:rPr>
        <w:t>.</w:t>
      </w:r>
      <w:r w:rsidR="00C447F6" w:rsidRPr="008D6EA5">
        <w:rPr>
          <w:lang w:val="en-US"/>
        </w:rPr>
        <w:t>R</w:t>
      </w:r>
      <w:r w:rsidR="00A1601E" w:rsidRPr="008D6EA5">
        <w:rPr>
          <w:lang w:val="en-US"/>
        </w:rPr>
        <w:t>.</w:t>
      </w:r>
      <w:r w:rsidR="00C447F6" w:rsidRPr="008D6EA5">
        <w:rPr>
          <w:lang w:val="en-US"/>
        </w:rPr>
        <w:t xml:space="preserve"> et al. ASHP guidelines on the pharmacy and therapeutics committee and the formulary system</w:t>
      </w:r>
      <w:r w:rsidR="00A1601E" w:rsidRPr="008D6EA5">
        <w:rPr>
          <w:lang w:val="en-US"/>
        </w:rPr>
        <w:t xml:space="preserve"> //</w:t>
      </w:r>
      <w:r w:rsidR="00C447F6" w:rsidRPr="008D6EA5">
        <w:rPr>
          <w:lang w:val="en-US"/>
        </w:rPr>
        <w:t xml:space="preserve"> Am J Health-Syst Pharm. </w:t>
      </w:r>
      <w:r w:rsidR="00A1601E" w:rsidRPr="008D6EA5">
        <w:rPr>
          <w:lang w:val="en-US"/>
        </w:rPr>
        <w:t xml:space="preserve">– </w:t>
      </w:r>
      <w:r w:rsidR="00C447F6" w:rsidRPr="008D6EA5">
        <w:rPr>
          <w:lang w:val="en-US"/>
        </w:rPr>
        <w:t>2008</w:t>
      </w:r>
      <w:r w:rsidR="00A1601E" w:rsidRPr="008D6EA5">
        <w:rPr>
          <w:lang w:val="en-US"/>
        </w:rPr>
        <w:t>. – Vol.</w:t>
      </w:r>
      <w:r w:rsidR="00C447F6" w:rsidRPr="008D6EA5">
        <w:rPr>
          <w:lang w:val="en-US"/>
        </w:rPr>
        <w:t xml:space="preserve"> 65</w:t>
      </w:r>
      <w:r w:rsidR="00A1601E" w:rsidRPr="008D6EA5">
        <w:rPr>
          <w:lang w:val="en-US"/>
        </w:rPr>
        <w:t xml:space="preserve">. – P. </w:t>
      </w:r>
      <w:r w:rsidR="00C447F6" w:rsidRPr="008D6EA5">
        <w:rPr>
          <w:lang w:val="en-US"/>
        </w:rPr>
        <w:t>1272-</w:t>
      </w:r>
      <w:r w:rsidR="00A1601E" w:rsidRPr="008D6EA5">
        <w:rPr>
          <w:lang w:val="en-US"/>
        </w:rPr>
        <w:t>12</w:t>
      </w:r>
      <w:r w:rsidR="00C447F6" w:rsidRPr="008D6EA5">
        <w:rPr>
          <w:lang w:val="en-US"/>
        </w:rPr>
        <w:t>83.</w:t>
      </w:r>
    </w:p>
    <w:p w14:paraId="48ED9B9D" w14:textId="3DC40D27"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33 </w:t>
      </w:r>
      <w:r w:rsidR="00C447F6" w:rsidRPr="008D6EA5">
        <w:rPr>
          <w:lang w:val="en-US"/>
        </w:rPr>
        <w:t>Development &amp; Approval Process | Drugs</w:t>
      </w:r>
      <w:r w:rsidR="00A1601E" w:rsidRPr="008D6EA5">
        <w:rPr>
          <w:lang w:val="en-US"/>
        </w:rPr>
        <w:t xml:space="preserve"> //</w:t>
      </w:r>
      <w:r w:rsidR="00C447F6" w:rsidRPr="008D6EA5">
        <w:rPr>
          <w:lang w:val="en-US"/>
        </w:rPr>
        <w:t xml:space="preserve"> https://www. fda.gov/drugs/development-approval-process-drugs</w:t>
      </w:r>
      <w:r w:rsidR="00A1601E" w:rsidRPr="008D6EA5">
        <w:rPr>
          <w:lang w:val="en-US"/>
        </w:rPr>
        <w:t>. 10.10.2024.</w:t>
      </w:r>
    </w:p>
    <w:p w14:paraId="5E77AD1A" w14:textId="2539538E"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34 </w:t>
      </w:r>
      <w:r w:rsidR="00C447F6" w:rsidRPr="008D6EA5">
        <w:rPr>
          <w:lang w:val="en-US"/>
        </w:rPr>
        <w:t>Cantrill J</w:t>
      </w:r>
      <w:r w:rsidR="00A1601E" w:rsidRPr="008D6EA5">
        <w:rPr>
          <w:lang w:val="en-US"/>
        </w:rPr>
        <w:t>.</w:t>
      </w:r>
      <w:r w:rsidR="00C447F6" w:rsidRPr="008D6EA5">
        <w:rPr>
          <w:lang w:val="en-US"/>
        </w:rPr>
        <w:t xml:space="preserve">A. Measuring the appropriateness of long-term prescribing in United Kingdom general practice--is the British National Formulary the 'gold standard'? </w:t>
      </w:r>
      <w:r w:rsidR="00A1601E" w:rsidRPr="008D6EA5">
        <w:rPr>
          <w:lang w:val="en-US"/>
        </w:rPr>
        <w:t xml:space="preserve">// </w:t>
      </w:r>
      <w:r w:rsidR="00C447F6" w:rsidRPr="008D6EA5">
        <w:rPr>
          <w:lang w:val="en-US"/>
        </w:rPr>
        <w:t xml:space="preserve">J Clin Pharm Ther. </w:t>
      </w:r>
      <w:r w:rsidR="00A1601E" w:rsidRPr="008D6EA5">
        <w:rPr>
          <w:lang w:val="en-US"/>
        </w:rPr>
        <w:t xml:space="preserve">– </w:t>
      </w:r>
      <w:r w:rsidR="00C447F6" w:rsidRPr="008D6EA5">
        <w:rPr>
          <w:lang w:val="en-US"/>
        </w:rPr>
        <w:t>2000</w:t>
      </w:r>
      <w:r w:rsidR="00A1601E" w:rsidRPr="008D6EA5">
        <w:rPr>
          <w:lang w:val="en-US"/>
        </w:rPr>
        <w:t xml:space="preserve">. – Vol. </w:t>
      </w:r>
      <w:r w:rsidR="00C447F6" w:rsidRPr="008D6EA5">
        <w:rPr>
          <w:lang w:val="en-US"/>
        </w:rPr>
        <w:t>25</w:t>
      </w:r>
      <w:r w:rsidR="00A1601E" w:rsidRPr="008D6EA5">
        <w:rPr>
          <w:lang w:val="en-US"/>
        </w:rPr>
        <w:t xml:space="preserve">, Issue </w:t>
      </w:r>
      <w:r w:rsidR="00C447F6" w:rsidRPr="008D6EA5">
        <w:rPr>
          <w:lang w:val="en-US"/>
        </w:rPr>
        <w:t>5</w:t>
      </w:r>
      <w:r w:rsidR="00A1601E" w:rsidRPr="008D6EA5">
        <w:rPr>
          <w:lang w:val="en-US"/>
        </w:rPr>
        <w:t xml:space="preserve">. – P. </w:t>
      </w:r>
      <w:r w:rsidR="00C447F6" w:rsidRPr="008D6EA5">
        <w:rPr>
          <w:lang w:val="en-US"/>
        </w:rPr>
        <w:t>341-</w:t>
      </w:r>
      <w:r w:rsidR="00A1601E" w:rsidRPr="008D6EA5">
        <w:rPr>
          <w:lang w:val="en-US"/>
        </w:rPr>
        <w:t>34</w:t>
      </w:r>
      <w:r w:rsidR="00C447F6" w:rsidRPr="008D6EA5">
        <w:rPr>
          <w:lang w:val="en-US"/>
        </w:rPr>
        <w:t xml:space="preserve">6. </w:t>
      </w:r>
    </w:p>
    <w:p w14:paraId="30389AD5" w14:textId="234745E1"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35 </w:t>
      </w:r>
      <w:r w:rsidR="00C447F6" w:rsidRPr="008D6EA5">
        <w:rPr>
          <w:lang w:val="en-US"/>
        </w:rPr>
        <w:t>Lenney W. The development of a national children's formulary</w:t>
      </w:r>
      <w:r w:rsidR="00A1601E" w:rsidRPr="008D6EA5">
        <w:rPr>
          <w:lang w:val="en-US"/>
        </w:rPr>
        <w:t xml:space="preserve"> //</w:t>
      </w:r>
      <w:r w:rsidR="00C447F6" w:rsidRPr="008D6EA5">
        <w:rPr>
          <w:lang w:val="en-US"/>
        </w:rPr>
        <w:t xml:space="preserve"> Br J Clin Pharmacol. </w:t>
      </w:r>
      <w:r w:rsidR="00A1601E" w:rsidRPr="008D6EA5">
        <w:rPr>
          <w:lang w:val="en-US"/>
        </w:rPr>
        <w:t xml:space="preserve">– </w:t>
      </w:r>
      <w:r w:rsidR="00C447F6" w:rsidRPr="008D6EA5">
        <w:rPr>
          <w:lang w:val="en-US"/>
        </w:rPr>
        <w:t>2015</w:t>
      </w:r>
      <w:r w:rsidR="00A1601E" w:rsidRPr="008D6EA5">
        <w:rPr>
          <w:lang w:val="en-US"/>
        </w:rPr>
        <w:t>. – Vol.</w:t>
      </w:r>
      <w:r w:rsidR="00C447F6" w:rsidRPr="008D6EA5">
        <w:rPr>
          <w:lang w:val="en-US"/>
        </w:rPr>
        <w:t xml:space="preserve"> 79</w:t>
      </w:r>
      <w:r w:rsidR="00A1601E" w:rsidRPr="008D6EA5">
        <w:rPr>
          <w:lang w:val="en-US"/>
        </w:rPr>
        <w:t xml:space="preserve">, Issue </w:t>
      </w:r>
      <w:r w:rsidR="00C447F6" w:rsidRPr="008D6EA5">
        <w:rPr>
          <w:lang w:val="en-US"/>
        </w:rPr>
        <w:t>3</w:t>
      </w:r>
      <w:r w:rsidR="00A1601E" w:rsidRPr="008D6EA5">
        <w:rPr>
          <w:lang w:val="en-US"/>
        </w:rPr>
        <w:t xml:space="preserve">. – P. </w:t>
      </w:r>
      <w:r w:rsidR="00C447F6" w:rsidRPr="008D6EA5">
        <w:rPr>
          <w:lang w:val="en-US"/>
        </w:rPr>
        <w:t>441-</w:t>
      </w:r>
      <w:r w:rsidR="00A1601E" w:rsidRPr="008D6EA5">
        <w:rPr>
          <w:lang w:val="en-US"/>
        </w:rPr>
        <w:t>44</w:t>
      </w:r>
      <w:r w:rsidR="00C447F6" w:rsidRPr="008D6EA5">
        <w:rPr>
          <w:lang w:val="en-US"/>
        </w:rPr>
        <w:t>5.</w:t>
      </w:r>
    </w:p>
    <w:p w14:paraId="0698B5CC" w14:textId="005093AC"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36 </w:t>
      </w:r>
      <w:r w:rsidR="00C447F6" w:rsidRPr="008D6EA5">
        <w:rPr>
          <w:lang w:val="en-US"/>
        </w:rPr>
        <w:t>Drug utilization review</w:t>
      </w:r>
      <w:r w:rsidR="00FF30BF" w:rsidRPr="008D6EA5">
        <w:rPr>
          <w:lang w:val="en-US"/>
        </w:rPr>
        <w:t xml:space="preserve"> / Academy of Managed Care Pharmacy //</w:t>
      </w:r>
      <w:r w:rsidR="00C447F6" w:rsidRPr="008D6EA5">
        <w:rPr>
          <w:lang w:val="en-US"/>
        </w:rPr>
        <w:t xml:space="preserve"> </w:t>
      </w:r>
      <w:r w:rsidR="00FF30BF" w:rsidRPr="008D6EA5">
        <w:rPr>
          <w:lang w:val="en-US"/>
        </w:rPr>
        <w:t>https://amcp.org/about/</w:t>
      </w:r>
      <w:r w:rsidR="00C447F6" w:rsidRPr="008D6EA5">
        <w:rPr>
          <w:lang w:val="en-US"/>
        </w:rPr>
        <w:t>managed-care-pharmacy-101/concepts-managed</w:t>
      </w:r>
      <w:r w:rsidR="00FF30BF" w:rsidRPr="008D6EA5">
        <w:rPr>
          <w:lang w:val="en-US"/>
        </w:rPr>
        <w:t>. 10.10.2024.</w:t>
      </w:r>
    </w:p>
    <w:p w14:paraId="2B831379" w14:textId="14DB26D7"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37 </w:t>
      </w:r>
      <w:r w:rsidR="00C447F6" w:rsidRPr="008D6EA5">
        <w:rPr>
          <w:lang w:val="en-US"/>
        </w:rPr>
        <w:t>Anagnostis E</w:t>
      </w:r>
      <w:r w:rsidR="00FF30BF" w:rsidRPr="008D6EA5">
        <w:rPr>
          <w:lang w:val="en-US"/>
        </w:rPr>
        <w:t>.</w:t>
      </w:r>
      <w:r w:rsidR="00C447F6" w:rsidRPr="008D6EA5">
        <w:rPr>
          <w:lang w:val="en-US"/>
        </w:rPr>
        <w:t>, Wordell C</w:t>
      </w:r>
      <w:r w:rsidR="00FF30BF" w:rsidRPr="008D6EA5">
        <w:rPr>
          <w:lang w:val="en-US"/>
        </w:rPr>
        <w:t>.</w:t>
      </w:r>
      <w:r w:rsidR="00C447F6" w:rsidRPr="008D6EA5">
        <w:rPr>
          <w:lang w:val="en-US"/>
        </w:rPr>
        <w:t>, Guharoy R</w:t>
      </w:r>
      <w:r w:rsidR="00FF30BF" w:rsidRPr="008D6EA5">
        <w:rPr>
          <w:lang w:val="en-US"/>
        </w:rPr>
        <w:t>.</w:t>
      </w:r>
      <w:r w:rsidR="00C447F6" w:rsidRPr="008D6EA5">
        <w:rPr>
          <w:lang w:val="en-US"/>
        </w:rPr>
        <w:t xml:space="preserve"> et al. A national survey on hospital formulary management processes</w:t>
      </w:r>
      <w:r w:rsidR="00FF30BF" w:rsidRPr="008D6EA5">
        <w:rPr>
          <w:lang w:val="en-US"/>
        </w:rPr>
        <w:t xml:space="preserve"> //</w:t>
      </w:r>
      <w:r w:rsidR="00C447F6" w:rsidRPr="008D6EA5">
        <w:rPr>
          <w:lang w:val="en-US"/>
        </w:rPr>
        <w:t xml:space="preserve"> J Pharm Pract. </w:t>
      </w:r>
      <w:r w:rsidR="00FF30BF" w:rsidRPr="008D6EA5">
        <w:rPr>
          <w:lang w:val="en-US"/>
        </w:rPr>
        <w:t xml:space="preserve">– </w:t>
      </w:r>
      <w:r w:rsidR="00C447F6" w:rsidRPr="008D6EA5">
        <w:rPr>
          <w:lang w:val="en-US"/>
        </w:rPr>
        <w:t>2011</w:t>
      </w:r>
      <w:r w:rsidR="00FF30BF" w:rsidRPr="008D6EA5">
        <w:rPr>
          <w:lang w:val="en-US"/>
        </w:rPr>
        <w:t xml:space="preserve">. – Vol. </w:t>
      </w:r>
      <w:r w:rsidR="00C447F6" w:rsidRPr="008D6EA5">
        <w:rPr>
          <w:lang w:val="en-US"/>
        </w:rPr>
        <w:t>24</w:t>
      </w:r>
      <w:r w:rsidR="00FF30BF" w:rsidRPr="008D6EA5">
        <w:rPr>
          <w:lang w:val="en-US"/>
        </w:rPr>
        <w:t>. – P. </w:t>
      </w:r>
      <w:r w:rsidR="00C447F6" w:rsidRPr="008D6EA5">
        <w:rPr>
          <w:lang w:val="en-US"/>
        </w:rPr>
        <w:t>409-</w:t>
      </w:r>
      <w:r w:rsidR="00FF30BF" w:rsidRPr="008D6EA5">
        <w:rPr>
          <w:lang w:val="en-US"/>
        </w:rPr>
        <w:t>4</w:t>
      </w:r>
      <w:r w:rsidR="00C447F6" w:rsidRPr="008D6EA5">
        <w:rPr>
          <w:lang w:val="en-US"/>
        </w:rPr>
        <w:t>16.</w:t>
      </w:r>
    </w:p>
    <w:p w14:paraId="5E8EE3EB" w14:textId="366DBE87"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38 </w:t>
      </w:r>
      <w:r w:rsidR="00C447F6" w:rsidRPr="008D6EA5">
        <w:rPr>
          <w:lang w:val="en-US"/>
        </w:rPr>
        <w:t>Karel L</w:t>
      </w:r>
      <w:r w:rsidR="00FF30BF" w:rsidRPr="008D6EA5">
        <w:rPr>
          <w:lang w:val="en-US"/>
        </w:rPr>
        <w:t>.</w:t>
      </w:r>
      <w:r w:rsidR="00C447F6" w:rsidRPr="008D6EA5">
        <w:rPr>
          <w:lang w:val="en-US"/>
        </w:rPr>
        <w:t>I</w:t>
      </w:r>
      <w:r w:rsidR="00FF30BF" w:rsidRPr="008D6EA5">
        <w:rPr>
          <w:lang w:val="en-US"/>
        </w:rPr>
        <w:t>.</w:t>
      </w:r>
      <w:r w:rsidR="00C447F6" w:rsidRPr="008D6EA5">
        <w:rPr>
          <w:lang w:val="en-US"/>
        </w:rPr>
        <w:t>, Delisle D</w:t>
      </w:r>
      <w:r w:rsidR="00FF30BF" w:rsidRPr="008D6EA5">
        <w:rPr>
          <w:lang w:val="en-US"/>
        </w:rPr>
        <w:t>.</w:t>
      </w:r>
      <w:r w:rsidR="00C447F6" w:rsidRPr="008D6EA5">
        <w:rPr>
          <w:lang w:val="en-US"/>
        </w:rPr>
        <w:t>R</w:t>
      </w:r>
      <w:r w:rsidR="00FF30BF" w:rsidRPr="008D6EA5">
        <w:rPr>
          <w:lang w:val="en-US"/>
        </w:rPr>
        <w:t>.</w:t>
      </w:r>
      <w:r w:rsidR="00C447F6" w:rsidRPr="008D6EA5">
        <w:rPr>
          <w:lang w:val="en-US"/>
        </w:rPr>
        <w:t>, Anagnostis E</w:t>
      </w:r>
      <w:r w:rsidR="00FF30BF" w:rsidRPr="008D6EA5">
        <w:rPr>
          <w:lang w:val="en-US"/>
        </w:rPr>
        <w:t>.</w:t>
      </w:r>
      <w:r w:rsidR="00C447F6" w:rsidRPr="008D6EA5">
        <w:rPr>
          <w:lang w:val="en-US"/>
        </w:rPr>
        <w:t>A</w:t>
      </w:r>
      <w:r w:rsidR="00FF30BF" w:rsidRPr="008D6EA5">
        <w:rPr>
          <w:lang w:val="en-US"/>
        </w:rPr>
        <w:t>. et al.</w:t>
      </w:r>
      <w:r w:rsidR="00C447F6" w:rsidRPr="008D6EA5">
        <w:rPr>
          <w:lang w:val="en-US"/>
        </w:rPr>
        <w:t xml:space="preserve"> Implementation of a formulary management process</w:t>
      </w:r>
      <w:r w:rsidR="00FF30BF" w:rsidRPr="008D6EA5">
        <w:rPr>
          <w:lang w:val="en-US"/>
        </w:rPr>
        <w:t xml:space="preserve"> //</w:t>
      </w:r>
      <w:r w:rsidR="00C447F6" w:rsidRPr="008D6EA5">
        <w:rPr>
          <w:lang w:val="en-US"/>
        </w:rPr>
        <w:t xml:space="preserve"> Am J Health Syst Pharm. </w:t>
      </w:r>
      <w:r w:rsidR="00FF30BF" w:rsidRPr="008D6EA5">
        <w:rPr>
          <w:lang w:val="en-US"/>
        </w:rPr>
        <w:t xml:space="preserve">– 2017. – Vol. </w:t>
      </w:r>
      <w:r w:rsidR="00C447F6" w:rsidRPr="008D6EA5">
        <w:rPr>
          <w:lang w:val="en-US"/>
        </w:rPr>
        <w:t>74</w:t>
      </w:r>
      <w:r w:rsidR="00FF30BF" w:rsidRPr="008D6EA5">
        <w:rPr>
          <w:lang w:val="en-US"/>
        </w:rPr>
        <w:t>, Issue </w:t>
      </w:r>
      <w:r w:rsidR="00C447F6" w:rsidRPr="008D6EA5">
        <w:rPr>
          <w:lang w:val="en-US"/>
        </w:rPr>
        <w:t>16</w:t>
      </w:r>
      <w:r w:rsidR="00FF30BF" w:rsidRPr="008D6EA5">
        <w:rPr>
          <w:lang w:val="en-US"/>
        </w:rPr>
        <w:t xml:space="preserve">. – P. </w:t>
      </w:r>
      <w:r w:rsidR="00C447F6" w:rsidRPr="008D6EA5">
        <w:rPr>
          <w:lang w:val="en-US"/>
        </w:rPr>
        <w:t xml:space="preserve">1245-1252. </w:t>
      </w:r>
    </w:p>
    <w:p w14:paraId="2ACA9BD8" w14:textId="2B331244" w:rsidR="00C447F6" w:rsidRPr="008D6EA5" w:rsidRDefault="0048437B" w:rsidP="008D6EA5">
      <w:pPr>
        <w:tabs>
          <w:tab w:val="clear" w:pos="567"/>
          <w:tab w:val="left" w:pos="142"/>
          <w:tab w:val="left" w:pos="560"/>
          <w:tab w:val="left" w:pos="851"/>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709"/>
        <w:rPr>
          <w:lang w:val="en-US"/>
        </w:rPr>
      </w:pPr>
      <w:r w:rsidRPr="008D6EA5">
        <w:rPr>
          <w:lang w:val="en-US"/>
        </w:rPr>
        <w:t xml:space="preserve">39 </w:t>
      </w:r>
      <w:r w:rsidR="00FF30BF" w:rsidRPr="008D6EA5">
        <w:rPr>
          <w:lang w:val="en-US"/>
        </w:rPr>
        <w:t xml:space="preserve">Dantes M.B. et al. </w:t>
      </w:r>
      <w:r w:rsidR="00C447F6" w:rsidRPr="008D6EA5">
        <w:rPr>
          <w:lang w:val="en-US"/>
        </w:rPr>
        <w:t>Philippine National Formulary Manual for Primary Healthcare</w:t>
      </w:r>
      <w:r w:rsidR="00FF30BF" w:rsidRPr="008D6EA5">
        <w:rPr>
          <w:lang w:val="en-US"/>
        </w:rPr>
        <w:t>. – Ed.</w:t>
      </w:r>
      <w:r w:rsidR="00C447F6" w:rsidRPr="008D6EA5">
        <w:rPr>
          <w:lang w:val="en-US"/>
        </w:rPr>
        <w:t xml:space="preserve"> 8th</w:t>
      </w:r>
      <w:r w:rsidR="00FF30BF" w:rsidRPr="008D6EA5">
        <w:rPr>
          <w:lang w:val="en-US"/>
        </w:rPr>
        <w:t xml:space="preserve">. – </w:t>
      </w:r>
      <w:r w:rsidR="00C447F6" w:rsidRPr="008D6EA5">
        <w:rPr>
          <w:lang w:val="en-US"/>
        </w:rPr>
        <w:t>Manila, 2014</w:t>
      </w:r>
      <w:r w:rsidR="00FF30BF" w:rsidRPr="008D6EA5">
        <w:rPr>
          <w:lang w:val="en-US"/>
        </w:rPr>
        <w:t>. – 317 p.</w:t>
      </w:r>
    </w:p>
    <w:p w14:paraId="39C96F68" w14:textId="6AC9F0E4"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40 </w:t>
      </w:r>
      <w:r w:rsidR="00C447F6" w:rsidRPr="008D6EA5">
        <w:rPr>
          <w:lang w:val="en-US"/>
        </w:rPr>
        <w:t>Galanter W</w:t>
      </w:r>
      <w:r w:rsidR="00D72B61" w:rsidRPr="008D6EA5">
        <w:rPr>
          <w:lang w:val="en-US"/>
        </w:rPr>
        <w:t>.</w:t>
      </w:r>
      <w:r w:rsidR="00C447F6" w:rsidRPr="008D6EA5">
        <w:rPr>
          <w:lang w:val="en-US"/>
        </w:rPr>
        <w:t>, Eguale T</w:t>
      </w:r>
      <w:r w:rsidR="00D72B61" w:rsidRPr="008D6EA5">
        <w:rPr>
          <w:lang w:val="en-US"/>
        </w:rPr>
        <w:t>.</w:t>
      </w:r>
      <w:r w:rsidR="00C447F6" w:rsidRPr="008D6EA5">
        <w:rPr>
          <w:lang w:val="en-US"/>
        </w:rPr>
        <w:t>, Gellad W</w:t>
      </w:r>
      <w:r w:rsidR="00D72B61" w:rsidRPr="008D6EA5">
        <w:rPr>
          <w:lang w:val="en-US"/>
        </w:rPr>
        <w:t>. et al.</w:t>
      </w:r>
      <w:r w:rsidR="00C447F6" w:rsidRPr="008D6EA5">
        <w:rPr>
          <w:lang w:val="en-US"/>
        </w:rPr>
        <w:t xml:space="preserve"> Personal Formularies of Primary Care Physicians Across 4 Health Care Systems</w:t>
      </w:r>
      <w:r w:rsidR="00D72B61" w:rsidRPr="008D6EA5">
        <w:rPr>
          <w:lang w:val="en-US"/>
        </w:rPr>
        <w:t xml:space="preserve"> //</w:t>
      </w:r>
      <w:r w:rsidR="00C447F6" w:rsidRPr="008D6EA5">
        <w:rPr>
          <w:lang w:val="en-US"/>
        </w:rPr>
        <w:t xml:space="preserve"> JAMA Netw Open. </w:t>
      </w:r>
      <w:r w:rsidR="00D72B61" w:rsidRPr="008D6EA5">
        <w:rPr>
          <w:lang w:val="en-US"/>
        </w:rPr>
        <w:t xml:space="preserve">– 2021. – Vol. 4, Issue </w:t>
      </w:r>
      <w:r w:rsidR="00C447F6" w:rsidRPr="008D6EA5">
        <w:rPr>
          <w:lang w:val="en-US"/>
        </w:rPr>
        <w:t>7</w:t>
      </w:r>
      <w:r w:rsidR="00D72B61" w:rsidRPr="008D6EA5">
        <w:rPr>
          <w:lang w:val="en-US"/>
        </w:rPr>
        <w:t xml:space="preserve">. – P. </w:t>
      </w:r>
      <w:r w:rsidR="00C447F6" w:rsidRPr="008D6EA5">
        <w:rPr>
          <w:lang w:val="en-US"/>
        </w:rPr>
        <w:t>e2117038. </w:t>
      </w:r>
    </w:p>
    <w:p w14:paraId="7FC3BC9F" w14:textId="602B4AB2"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41 </w:t>
      </w:r>
      <w:r w:rsidR="00C447F6" w:rsidRPr="008D6EA5">
        <w:rPr>
          <w:lang w:val="en-US"/>
        </w:rPr>
        <w:t xml:space="preserve">Guidelines for the Development of Pharmaceutical Services in Primary Health Care </w:t>
      </w:r>
      <w:r w:rsidR="00A2494D" w:rsidRPr="008D6EA5">
        <w:rPr>
          <w:lang w:val="en-US"/>
        </w:rPr>
        <w:t xml:space="preserve">/ Pan American Health Organization. </w:t>
      </w:r>
      <w:r w:rsidR="00832940" w:rsidRPr="008D6EA5">
        <w:rPr>
          <w:lang w:val="en-US"/>
        </w:rPr>
        <w:t xml:space="preserve">– </w:t>
      </w:r>
      <w:r w:rsidR="00C447F6" w:rsidRPr="008D6EA5">
        <w:rPr>
          <w:lang w:val="en-US"/>
        </w:rPr>
        <w:t xml:space="preserve">Washington, 2011. </w:t>
      </w:r>
      <w:r w:rsidR="00A2494D" w:rsidRPr="008D6EA5">
        <w:rPr>
          <w:lang w:val="en-US"/>
        </w:rPr>
        <w:t>– 82</w:t>
      </w:r>
      <w:r w:rsidR="00832940" w:rsidRPr="008D6EA5">
        <w:rPr>
          <w:lang w:val="en-US"/>
        </w:rPr>
        <w:t xml:space="preserve"> p</w:t>
      </w:r>
      <w:r w:rsidR="00A2494D" w:rsidRPr="008D6EA5">
        <w:rPr>
          <w:lang w:val="en-US"/>
        </w:rPr>
        <w:t>.</w:t>
      </w:r>
    </w:p>
    <w:p w14:paraId="132829C8" w14:textId="0518A1DD" w:rsidR="00C447F6" w:rsidRPr="008D6EA5" w:rsidRDefault="0048437B" w:rsidP="008D6EA5">
      <w:pPr>
        <w:tabs>
          <w:tab w:val="clear" w:pos="567"/>
          <w:tab w:val="left" w:pos="142"/>
          <w:tab w:val="left" w:pos="851"/>
          <w:tab w:val="left" w:pos="1276"/>
        </w:tabs>
        <w:ind w:right="-1" w:firstLine="709"/>
        <w:rPr>
          <w:lang w:val="en-US"/>
        </w:rPr>
      </w:pPr>
      <w:r w:rsidRPr="008D6EA5">
        <w:rPr>
          <w:iCs/>
          <w:lang w:val="en-US"/>
        </w:rPr>
        <w:t xml:space="preserve">42 </w:t>
      </w:r>
      <w:r w:rsidR="00C447F6" w:rsidRPr="008D6EA5">
        <w:rPr>
          <w:iCs/>
          <w:lang w:val="en-US"/>
        </w:rPr>
        <w:t>Classification for Drug Related Problem V9.1</w:t>
      </w:r>
      <w:r w:rsidR="00832940" w:rsidRPr="008D6EA5">
        <w:rPr>
          <w:iCs/>
          <w:lang w:val="en-US"/>
        </w:rPr>
        <w:t xml:space="preserve"> //</w:t>
      </w:r>
      <w:r w:rsidR="00832940" w:rsidRPr="008D6EA5">
        <w:rPr>
          <w:lang w:val="en-US"/>
        </w:rPr>
        <w:t xml:space="preserve"> </w:t>
      </w:r>
      <w:hyperlink r:id="rId30" w:history="1">
        <w:r w:rsidR="00832940" w:rsidRPr="008D6EA5">
          <w:rPr>
            <w:rStyle w:val="Hyperlink"/>
            <w:color w:val="auto"/>
            <w:u w:val="none"/>
            <w:lang w:val="en-US"/>
          </w:rPr>
          <w:t>https://www.pcne.org/upload/files/417_PCNE_classification_V9-1_final.</w:t>
        </w:r>
      </w:hyperlink>
      <w:r w:rsidR="00C447F6" w:rsidRPr="008D6EA5">
        <w:rPr>
          <w:lang w:val="en-US"/>
        </w:rPr>
        <w:t xml:space="preserve"> </w:t>
      </w:r>
      <w:r w:rsidR="00832940" w:rsidRPr="008D6EA5">
        <w:rPr>
          <w:lang w:val="en-US"/>
        </w:rPr>
        <w:t>09.04.</w:t>
      </w:r>
      <w:r w:rsidR="00C447F6" w:rsidRPr="008D6EA5">
        <w:rPr>
          <w:lang w:val="en-US"/>
        </w:rPr>
        <w:t>2021.</w:t>
      </w:r>
    </w:p>
    <w:p w14:paraId="06D7A777" w14:textId="54F76457"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43 </w:t>
      </w:r>
      <w:r w:rsidR="00C447F6" w:rsidRPr="008D6EA5">
        <w:rPr>
          <w:lang w:val="en-US"/>
        </w:rPr>
        <w:t>Ucha-Samartín M., Pichel-Loureiro A., Vázquez-López C.</w:t>
      </w:r>
      <w:r w:rsidR="00832940" w:rsidRPr="008D6EA5">
        <w:rPr>
          <w:lang w:val="en-US"/>
        </w:rPr>
        <w:t xml:space="preserve"> et al. </w:t>
      </w:r>
      <w:r w:rsidR="00C447F6" w:rsidRPr="008D6EA5">
        <w:rPr>
          <w:lang w:val="en-US"/>
        </w:rPr>
        <w:t>Economic Impact of the Resolution of Drug Related Problems in an Emergency Department</w:t>
      </w:r>
      <w:r w:rsidR="00832940" w:rsidRPr="008D6EA5">
        <w:rPr>
          <w:lang w:val="en-US"/>
        </w:rPr>
        <w:t xml:space="preserve"> // </w:t>
      </w:r>
      <w:r w:rsidR="00C447F6" w:rsidRPr="008D6EA5">
        <w:rPr>
          <w:iCs/>
          <w:lang w:val="en-US"/>
        </w:rPr>
        <w:t>Farm Hosp</w:t>
      </w:r>
      <w:r w:rsidR="00C447F6" w:rsidRPr="008D6EA5">
        <w:rPr>
          <w:i/>
          <w:iCs/>
          <w:lang w:val="en-US"/>
        </w:rPr>
        <w:t>.</w:t>
      </w:r>
      <w:r w:rsidR="00832940" w:rsidRPr="008D6EA5">
        <w:rPr>
          <w:i/>
          <w:iCs/>
          <w:lang w:val="en-US"/>
        </w:rPr>
        <w:t xml:space="preserve"> </w:t>
      </w:r>
      <w:r w:rsidR="00832940" w:rsidRPr="008D6EA5">
        <w:rPr>
          <w:iCs/>
          <w:lang w:val="en-US"/>
        </w:rPr>
        <w:t>– 2013</w:t>
      </w:r>
      <w:r w:rsidR="00832940" w:rsidRPr="008D6EA5">
        <w:rPr>
          <w:i/>
          <w:iCs/>
          <w:lang w:val="en-US"/>
        </w:rPr>
        <w:t xml:space="preserve">. – </w:t>
      </w:r>
      <w:r w:rsidR="00832940" w:rsidRPr="008D6EA5">
        <w:rPr>
          <w:iCs/>
          <w:lang w:val="en-US"/>
        </w:rPr>
        <w:t>Vol.</w:t>
      </w:r>
      <w:r w:rsidR="00832940" w:rsidRPr="008D6EA5">
        <w:rPr>
          <w:i/>
          <w:iCs/>
          <w:lang w:val="en-US"/>
        </w:rPr>
        <w:t xml:space="preserve"> </w:t>
      </w:r>
      <w:r w:rsidR="00C447F6" w:rsidRPr="008D6EA5">
        <w:rPr>
          <w:lang w:val="en-US"/>
        </w:rPr>
        <w:t>37</w:t>
      </w:r>
      <w:r w:rsidR="00832940" w:rsidRPr="008D6EA5">
        <w:rPr>
          <w:lang w:val="en-US"/>
        </w:rPr>
        <w:t xml:space="preserve">, Issue </w:t>
      </w:r>
      <w:r w:rsidR="00C447F6" w:rsidRPr="008D6EA5">
        <w:rPr>
          <w:lang w:val="en-US"/>
        </w:rPr>
        <w:t>1</w:t>
      </w:r>
      <w:r w:rsidR="00832940" w:rsidRPr="008D6EA5">
        <w:rPr>
          <w:lang w:val="en-US"/>
        </w:rPr>
        <w:t xml:space="preserve">. – P. </w:t>
      </w:r>
      <w:r w:rsidR="00C447F6" w:rsidRPr="008D6EA5">
        <w:rPr>
          <w:lang w:val="en-US"/>
        </w:rPr>
        <w:t>59</w:t>
      </w:r>
      <w:r w:rsidR="00832940" w:rsidRPr="008D6EA5">
        <w:rPr>
          <w:lang w:val="en-US"/>
        </w:rPr>
        <w:t>-</w:t>
      </w:r>
      <w:r w:rsidR="00C447F6" w:rsidRPr="008D6EA5">
        <w:rPr>
          <w:lang w:val="en-US"/>
        </w:rPr>
        <w:t xml:space="preserve">64. </w:t>
      </w:r>
    </w:p>
    <w:p w14:paraId="1A40307D" w14:textId="0354F92E" w:rsidR="00C447F6" w:rsidRPr="008D6EA5" w:rsidRDefault="0048437B" w:rsidP="008D6EA5">
      <w:pPr>
        <w:tabs>
          <w:tab w:val="clear" w:pos="567"/>
          <w:tab w:val="left" w:pos="142"/>
          <w:tab w:val="left" w:pos="560"/>
          <w:tab w:val="left" w:pos="851"/>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709"/>
        <w:rPr>
          <w:lang w:val="en-US"/>
        </w:rPr>
      </w:pPr>
      <w:r w:rsidRPr="008D6EA5">
        <w:rPr>
          <w:lang w:val="en-US"/>
        </w:rPr>
        <w:t xml:space="preserve">44 </w:t>
      </w:r>
      <w:r w:rsidR="00832940" w:rsidRPr="008D6EA5">
        <w:rPr>
          <w:lang w:val="en-US"/>
        </w:rPr>
        <w:t>Plácido A.I., Herdeiro M.</w:t>
      </w:r>
      <w:r w:rsidR="00C447F6" w:rsidRPr="008D6EA5">
        <w:rPr>
          <w:lang w:val="en-US"/>
        </w:rPr>
        <w:t>T., Morgado M.</w:t>
      </w:r>
      <w:r w:rsidR="00832940" w:rsidRPr="008D6EA5">
        <w:rPr>
          <w:lang w:val="en-US"/>
        </w:rPr>
        <w:t xml:space="preserve"> et al.</w:t>
      </w:r>
      <w:r w:rsidR="00C447F6" w:rsidRPr="008D6EA5">
        <w:rPr>
          <w:lang w:val="en-US"/>
        </w:rPr>
        <w:t xml:space="preserve"> Drug-related Problems in Home-dwelling Older Adults: A Systematic Review</w:t>
      </w:r>
      <w:r w:rsidR="00832940" w:rsidRPr="008D6EA5">
        <w:rPr>
          <w:lang w:val="en-US"/>
        </w:rPr>
        <w:t xml:space="preserve"> // </w:t>
      </w:r>
      <w:r w:rsidR="00C447F6" w:rsidRPr="008D6EA5">
        <w:rPr>
          <w:iCs/>
          <w:lang w:val="en-US"/>
        </w:rPr>
        <w:t>Clin. Ther</w:t>
      </w:r>
      <w:r w:rsidR="00C447F6" w:rsidRPr="008D6EA5">
        <w:rPr>
          <w:i/>
          <w:iCs/>
          <w:lang w:val="en-US"/>
        </w:rPr>
        <w:t>.</w:t>
      </w:r>
      <w:r w:rsidR="00832940" w:rsidRPr="008D6EA5">
        <w:rPr>
          <w:i/>
          <w:iCs/>
          <w:lang w:val="en-US"/>
        </w:rPr>
        <w:t xml:space="preserve"> – </w:t>
      </w:r>
      <w:r w:rsidR="00832940" w:rsidRPr="008D6EA5">
        <w:rPr>
          <w:iCs/>
          <w:lang w:val="en-US"/>
        </w:rPr>
        <w:t>2020. – Vol.</w:t>
      </w:r>
      <w:r w:rsidR="00832940" w:rsidRPr="008D6EA5">
        <w:rPr>
          <w:i/>
          <w:iCs/>
          <w:lang w:val="en-US"/>
        </w:rPr>
        <w:t xml:space="preserve"> </w:t>
      </w:r>
      <w:r w:rsidR="00832940" w:rsidRPr="008D6EA5">
        <w:rPr>
          <w:iCs/>
          <w:lang w:val="en-US"/>
        </w:rPr>
        <w:t>4</w:t>
      </w:r>
      <w:r w:rsidR="00C447F6" w:rsidRPr="008D6EA5">
        <w:rPr>
          <w:lang w:val="en-US"/>
        </w:rPr>
        <w:t>2</w:t>
      </w:r>
      <w:r w:rsidR="00832940" w:rsidRPr="008D6EA5">
        <w:rPr>
          <w:lang w:val="en-US"/>
        </w:rPr>
        <w:t xml:space="preserve">, Issue </w:t>
      </w:r>
      <w:r w:rsidR="00C447F6" w:rsidRPr="008D6EA5">
        <w:rPr>
          <w:lang w:val="en-US"/>
        </w:rPr>
        <w:t>4</w:t>
      </w:r>
      <w:r w:rsidR="00832940" w:rsidRPr="008D6EA5">
        <w:rPr>
          <w:lang w:val="en-US"/>
        </w:rPr>
        <w:t>. – P.</w:t>
      </w:r>
      <w:r w:rsidR="00C447F6" w:rsidRPr="008D6EA5">
        <w:rPr>
          <w:lang w:val="en-US"/>
        </w:rPr>
        <w:t xml:space="preserve"> 559</w:t>
      </w:r>
      <w:r w:rsidR="00832940" w:rsidRPr="008D6EA5">
        <w:rPr>
          <w:lang w:val="en-US"/>
        </w:rPr>
        <w:t>-</w:t>
      </w:r>
      <w:r w:rsidR="00C447F6" w:rsidRPr="008D6EA5">
        <w:rPr>
          <w:lang w:val="en-US"/>
        </w:rPr>
        <w:t xml:space="preserve">572.e14. </w:t>
      </w:r>
    </w:p>
    <w:p w14:paraId="2B90DDFD" w14:textId="6DE80D42"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45 </w:t>
      </w:r>
      <w:r w:rsidR="00C447F6" w:rsidRPr="008D6EA5">
        <w:rPr>
          <w:lang w:val="en-US"/>
        </w:rPr>
        <w:t>Budnitz D.</w:t>
      </w:r>
      <w:r w:rsidR="00832940" w:rsidRPr="008D6EA5">
        <w:rPr>
          <w:lang w:val="en-US"/>
        </w:rPr>
        <w:t xml:space="preserve">S., Pollock D.A., Weidenbach K.N. et al. </w:t>
      </w:r>
      <w:r w:rsidR="00C447F6" w:rsidRPr="008D6EA5">
        <w:rPr>
          <w:lang w:val="en-US"/>
        </w:rPr>
        <w:t>National Surveillance of Emergency Department Visits for Outpatient Adverse Drug Events</w:t>
      </w:r>
      <w:r w:rsidR="00832940" w:rsidRPr="008D6EA5">
        <w:rPr>
          <w:lang w:val="en-US"/>
        </w:rPr>
        <w:t xml:space="preserve"> // </w:t>
      </w:r>
      <w:r w:rsidR="00C447F6" w:rsidRPr="008D6EA5">
        <w:rPr>
          <w:iCs/>
          <w:lang w:val="en-US"/>
        </w:rPr>
        <w:t>JAMA</w:t>
      </w:r>
      <w:r w:rsidR="00832940" w:rsidRPr="008D6EA5">
        <w:rPr>
          <w:iCs/>
          <w:lang w:val="en-US"/>
        </w:rPr>
        <w:t xml:space="preserve">. – 2006. – Vol. </w:t>
      </w:r>
      <w:r w:rsidR="00C447F6" w:rsidRPr="008D6EA5">
        <w:rPr>
          <w:lang w:val="en-US"/>
        </w:rPr>
        <w:t>296</w:t>
      </w:r>
      <w:r w:rsidR="00832940" w:rsidRPr="008D6EA5">
        <w:rPr>
          <w:lang w:val="en-US"/>
        </w:rPr>
        <w:t xml:space="preserve">, Issue </w:t>
      </w:r>
      <w:r w:rsidR="00C447F6" w:rsidRPr="008D6EA5">
        <w:rPr>
          <w:lang w:val="en-US"/>
        </w:rPr>
        <w:t>15</w:t>
      </w:r>
      <w:r w:rsidR="00832940" w:rsidRPr="008D6EA5">
        <w:rPr>
          <w:lang w:val="en-US"/>
        </w:rPr>
        <w:t>. – P.</w:t>
      </w:r>
      <w:r w:rsidR="00C447F6" w:rsidRPr="008D6EA5">
        <w:rPr>
          <w:lang w:val="en-US"/>
        </w:rPr>
        <w:t xml:space="preserve"> 1858</w:t>
      </w:r>
      <w:r w:rsidR="00832940" w:rsidRPr="008D6EA5">
        <w:rPr>
          <w:lang w:val="en-US"/>
        </w:rPr>
        <w:t>-</w:t>
      </w:r>
      <w:r w:rsidR="00C447F6" w:rsidRPr="008D6EA5">
        <w:rPr>
          <w:lang w:val="en-US"/>
        </w:rPr>
        <w:t xml:space="preserve">1866. </w:t>
      </w:r>
    </w:p>
    <w:p w14:paraId="6FA0FDB0" w14:textId="7A519BFB" w:rsidR="00C447F6" w:rsidRPr="008D6EA5" w:rsidRDefault="0048437B" w:rsidP="008D6EA5">
      <w:pPr>
        <w:tabs>
          <w:tab w:val="clear" w:pos="567"/>
          <w:tab w:val="left" w:pos="142"/>
          <w:tab w:val="left" w:pos="560"/>
          <w:tab w:val="left" w:pos="851"/>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709"/>
        <w:rPr>
          <w:lang w:val="en-US"/>
        </w:rPr>
      </w:pPr>
      <w:r w:rsidRPr="008D6EA5">
        <w:rPr>
          <w:lang w:val="en-US"/>
        </w:rPr>
        <w:lastRenderedPageBreak/>
        <w:t xml:space="preserve">46 </w:t>
      </w:r>
      <w:r w:rsidR="00C447F6" w:rsidRPr="008D6EA5">
        <w:rPr>
          <w:lang w:val="en-US"/>
        </w:rPr>
        <w:t>Ni X</w:t>
      </w:r>
      <w:r w:rsidR="00832940" w:rsidRPr="008D6EA5">
        <w:rPr>
          <w:lang w:val="en-US"/>
        </w:rPr>
        <w:t>.</w:t>
      </w:r>
      <w:r w:rsidR="00C447F6" w:rsidRPr="008D6EA5">
        <w:rPr>
          <w:lang w:val="en-US"/>
        </w:rPr>
        <w:t>F</w:t>
      </w:r>
      <w:r w:rsidR="00832940" w:rsidRPr="008D6EA5">
        <w:rPr>
          <w:lang w:val="en-US"/>
        </w:rPr>
        <w:t>.</w:t>
      </w:r>
      <w:r w:rsidR="00C447F6" w:rsidRPr="008D6EA5">
        <w:rPr>
          <w:lang w:val="en-US"/>
        </w:rPr>
        <w:t>, Yang C</w:t>
      </w:r>
      <w:r w:rsidR="00832940" w:rsidRPr="008D6EA5">
        <w:rPr>
          <w:lang w:val="en-US"/>
        </w:rPr>
        <w:t>.</w:t>
      </w:r>
      <w:r w:rsidR="00C447F6" w:rsidRPr="008D6EA5">
        <w:rPr>
          <w:lang w:val="en-US"/>
        </w:rPr>
        <w:t>S</w:t>
      </w:r>
      <w:r w:rsidR="00832940" w:rsidRPr="008D6EA5">
        <w:rPr>
          <w:lang w:val="en-US"/>
        </w:rPr>
        <w:t>.</w:t>
      </w:r>
      <w:r w:rsidR="00C447F6" w:rsidRPr="008D6EA5">
        <w:rPr>
          <w:lang w:val="en-US"/>
        </w:rPr>
        <w:t>, Bai Y</w:t>
      </w:r>
      <w:r w:rsidR="00832940" w:rsidRPr="008D6EA5">
        <w:rPr>
          <w:lang w:val="en-US"/>
        </w:rPr>
        <w:t>.</w:t>
      </w:r>
      <w:r w:rsidR="00C447F6" w:rsidRPr="008D6EA5">
        <w:rPr>
          <w:lang w:val="en-US"/>
        </w:rPr>
        <w:t>M</w:t>
      </w:r>
      <w:r w:rsidR="00832940" w:rsidRPr="008D6EA5">
        <w:rPr>
          <w:lang w:val="en-US"/>
        </w:rPr>
        <w:t>. et al.</w:t>
      </w:r>
      <w:r w:rsidR="00C447F6" w:rsidRPr="008D6EA5">
        <w:rPr>
          <w:lang w:val="en-US"/>
        </w:rPr>
        <w:t xml:space="preserve"> Drug-Related Problems of Patients in Primary Health Care Institutions: A Systematic Review</w:t>
      </w:r>
      <w:r w:rsidR="00832940" w:rsidRPr="008D6EA5">
        <w:rPr>
          <w:lang w:val="en-US"/>
        </w:rPr>
        <w:t xml:space="preserve"> //</w:t>
      </w:r>
      <w:r w:rsidR="00C447F6" w:rsidRPr="008D6EA5">
        <w:rPr>
          <w:lang w:val="en-US"/>
        </w:rPr>
        <w:t xml:space="preserve"> Front Pharmacol. </w:t>
      </w:r>
      <w:r w:rsidR="00832940" w:rsidRPr="008D6EA5">
        <w:rPr>
          <w:lang w:val="en-US"/>
        </w:rPr>
        <w:t xml:space="preserve">– </w:t>
      </w:r>
      <w:r w:rsidR="00C447F6" w:rsidRPr="008D6EA5">
        <w:rPr>
          <w:lang w:val="en-US"/>
        </w:rPr>
        <w:t>2021</w:t>
      </w:r>
      <w:r w:rsidR="00832940" w:rsidRPr="008D6EA5">
        <w:rPr>
          <w:lang w:val="en-US"/>
        </w:rPr>
        <w:t xml:space="preserve">. – Vol. </w:t>
      </w:r>
      <w:r w:rsidR="00C447F6" w:rsidRPr="008D6EA5">
        <w:rPr>
          <w:lang w:val="en-US"/>
        </w:rPr>
        <w:t>12</w:t>
      </w:r>
      <w:r w:rsidR="00832940" w:rsidRPr="008D6EA5">
        <w:rPr>
          <w:lang w:val="en-US"/>
        </w:rPr>
        <w:t xml:space="preserve">. – P. </w:t>
      </w:r>
      <w:r w:rsidR="00C447F6" w:rsidRPr="008D6EA5">
        <w:rPr>
          <w:lang w:val="en-US"/>
        </w:rPr>
        <w:t xml:space="preserve">698907. </w:t>
      </w:r>
    </w:p>
    <w:p w14:paraId="0E312D6B" w14:textId="6B51C61C" w:rsidR="00C447F6" w:rsidRPr="008D6EA5" w:rsidRDefault="0048437B" w:rsidP="008D6EA5">
      <w:pPr>
        <w:tabs>
          <w:tab w:val="clear" w:pos="567"/>
          <w:tab w:val="left" w:pos="142"/>
          <w:tab w:val="left" w:pos="851"/>
          <w:tab w:val="left" w:pos="1276"/>
        </w:tabs>
        <w:ind w:right="-1" w:firstLine="709"/>
        <w:rPr>
          <w:lang w:val="en-US"/>
        </w:rPr>
      </w:pPr>
      <w:r w:rsidRPr="008D6EA5">
        <w:rPr>
          <w:lang w:val="en-US"/>
        </w:rPr>
        <w:t xml:space="preserve">47 </w:t>
      </w:r>
      <w:r w:rsidR="00C447F6" w:rsidRPr="008D6EA5">
        <w:rPr>
          <w:lang w:val="en-US"/>
        </w:rPr>
        <w:t>Puumalainen E., Airaksinen M., Jalava S.E.</w:t>
      </w:r>
      <w:r w:rsidR="00832940" w:rsidRPr="008D6EA5">
        <w:rPr>
          <w:lang w:val="en-US"/>
        </w:rPr>
        <w:t xml:space="preserve"> et al. </w:t>
      </w:r>
      <w:r w:rsidR="00C447F6" w:rsidRPr="008D6EA5">
        <w:rPr>
          <w:lang w:val="en-US"/>
        </w:rPr>
        <w:t>Comparison of Drug-Related Problem Risk Assessment Tools for Older Adults: a Systematic Review</w:t>
      </w:r>
      <w:r w:rsidR="00832940" w:rsidRPr="008D6EA5">
        <w:rPr>
          <w:lang w:val="en-US"/>
        </w:rPr>
        <w:t xml:space="preserve"> // </w:t>
      </w:r>
      <w:r w:rsidR="00C447F6" w:rsidRPr="008D6EA5">
        <w:rPr>
          <w:iCs/>
          <w:lang w:val="en-US"/>
        </w:rPr>
        <w:t>Eur. J. Clin. Pharmacol</w:t>
      </w:r>
      <w:r w:rsidR="00C447F6" w:rsidRPr="008D6EA5">
        <w:rPr>
          <w:i/>
          <w:iCs/>
          <w:lang w:val="en-US"/>
        </w:rPr>
        <w:t>.</w:t>
      </w:r>
      <w:r w:rsidR="00832940" w:rsidRPr="008D6EA5">
        <w:rPr>
          <w:i/>
          <w:iCs/>
          <w:lang w:val="en-US"/>
        </w:rPr>
        <w:t xml:space="preserve"> – </w:t>
      </w:r>
      <w:r w:rsidR="00832940" w:rsidRPr="008D6EA5">
        <w:rPr>
          <w:iCs/>
          <w:lang w:val="en-US"/>
        </w:rPr>
        <w:t>2020. – Vol.</w:t>
      </w:r>
      <w:r w:rsidR="00832940" w:rsidRPr="008D6EA5">
        <w:rPr>
          <w:i/>
          <w:iCs/>
          <w:lang w:val="en-US"/>
        </w:rPr>
        <w:t xml:space="preserve"> </w:t>
      </w:r>
      <w:r w:rsidR="00C447F6" w:rsidRPr="008D6EA5">
        <w:rPr>
          <w:lang w:val="en-US"/>
        </w:rPr>
        <w:t>76</w:t>
      </w:r>
      <w:r w:rsidR="00832940" w:rsidRPr="008D6EA5">
        <w:rPr>
          <w:lang w:val="en-US"/>
        </w:rPr>
        <w:t xml:space="preserve">, Issue </w:t>
      </w:r>
      <w:r w:rsidR="00C447F6" w:rsidRPr="008D6EA5">
        <w:rPr>
          <w:lang w:val="en-US"/>
        </w:rPr>
        <w:t>3</w:t>
      </w:r>
      <w:r w:rsidR="00832940" w:rsidRPr="008D6EA5">
        <w:rPr>
          <w:lang w:val="en-US"/>
        </w:rPr>
        <w:t>. – P.</w:t>
      </w:r>
      <w:r w:rsidR="00C447F6" w:rsidRPr="008D6EA5">
        <w:rPr>
          <w:lang w:val="en-US"/>
        </w:rPr>
        <w:t xml:space="preserve"> 337</w:t>
      </w:r>
      <w:r w:rsidR="00832940" w:rsidRPr="008D6EA5">
        <w:rPr>
          <w:lang w:val="en-US"/>
        </w:rPr>
        <w:t>-</w:t>
      </w:r>
      <w:r w:rsidR="00C447F6" w:rsidRPr="008D6EA5">
        <w:rPr>
          <w:lang w:val="en-US"/>
        </w:rPr>
        <w:t xml:space="preserve">348. </w:t>
      </w:r>
    </w:p>
    <w:p w14:paraId="0FA82BAE" w14:textId="3B2A168F" w:rsidR="00C447F6" w:rsidRPr="008D6EA5" w:rsidRDefault="0048437B" w:rsidP="008D6EA5">
      <w:pPr>
        <w:tabs>
          <w:tab w:val="clear" w:pos="567"/>
          <w:tab w:val="left" w:pos="142"/>
          <w:tab w:val="left" w:pos="560"/>
          <w:tab w:val="left" w:pos="851"/>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709"/>
        <w:rPr>
          <w:lang w:val="en-US"/>
        </w:rPr>
      </w:pPr>
      <w:r w:rsidRPr="008D6EA5">
        <w:rPr>
          <w:iCs/>
          <w:lang w:val="en-US"/>
        </w:rPr>
        <w:t xml:space="preserve">48 </w:t>
      </w:r>
      <w:r w:rsidR="00C447F6" w:rsidRPr="008D6EA5">
        <w:rPr>
          <w:iCs/>
          <w:lang w:val="en-US"/>
        </w:rPr>
        <w:t>Developing Pharmacy Practice</w:t>
      </w:r>
      <w:r w:rsidR="00226F85" w:rsidRPr="008D6EA5">
        <w:rPr>
          <w:iCs/>
          <w:lang w:val="en-US"/>
        </w:rPr>
        <w:t xml:space="preserve">: </w:t>
      </w:r>
      <w:r w:rsidR="00C447F6" w:rsidRPr="008D6EA5">
        <w:rPr>
          <w:iCs/>
          <w:lang w:val="en-US"/>
        </w:rPr>
        <w:t>A Focus on Patient Care</w:t>
      </w:r>
      <w:r w:rsidR="00226F85" w:rsidRPr="008D6EA5">
        <w:rPr>
          <w:lang w:val="en-US"/>
        </w:rPr>
        <w:t xml:space="preserve"> / World Health Organization</w:t>
      </w:r>
      <w:r w:rsidR="00C447F6" w:rsidRPr="008D6EA5">
        <w:rPr>
          <w:lang w:val="en-US"/>
        </w:rPr>
        <w:t xml:space="preserve">. </w:t>
      </w:r>
      <w:r w:rsidR="00226F85" w:rsidRPr="008D6EA5">
        <w:rPr>
          <w:lang w:val="en-US"/>
        </w:rPr>
        <w:t xml:space="preserve">– </w:t>
      </w:r>
      <w:r w:rsidR="00C447F6" w:rsidRPr="008D6EA5">
        <w:rPr>
          <w:lang w:val="en-US"/>
        </w:rPr>
        <w:t xml:space="preserve">Geneva, </w:t>
      </w:r>
      <w:r w:rsidR="00226F85" w:rsidRPr="008D6EA5">
        <w:rPr>
          <w:lang w:val="en-US"/>
        </w:rPr>
        <w:t>2016. – 97 p.</w:t>
      </w:r>
    </w:p>
    <w:p w14:paraId="41A06277" w14:textId="58B0457D" w:rsidR="00C447F6" w:rsidRPr="00BD284F" w:rsidRDefault="0048437B" w:rsidP="008D6EA5">
      <w:pPr>
        <w:tabs>
          <w:tab w:val="clear" w:pos="567"/>
          <w:tab w:val="left" w:pos="142"/>
          <w:tab w:val="left" w:pos="851"/>
          <w:tab w:val="left" w:pos="1276"/>
        </w:tabs>
        <w:spacing w:line="248" w:lineRule="atLeast"/>
        <w:ind w:right="-1" w:firstLine="709"/>
        <w:rPr>
          <w:rFonts w:eastAsia="Times New Roman"/>
          <w:caps/>
          <w:lang w:val="en-US" w:eastAsia="ru-RU"/>
        </w:rPr>
      </w:pPr>
      <w:r w:rsidRPr="008D6EA5">
        <w:rPr>
          <w:rFonts w:eastAsia="Times New Roman"/>
          <w:lang w:eastAsia="ru-RU"/>
        </w:rPr>
        <w:t xml:space="preserve">49 </w:t>
      </w:r>
      <w:r w:rsidR="00A3107D" w:rsidRPr="008D6EA5">
        <w:rPr>
          <w:rFonts w:eastAsia="Times New Roman"/>
          <w:lang w:eastAsia="ru-RU"/>
        </w:rPr>
        <w:t>Бюро национальной статистики</w:t>
      </w:r>
      <w:r w:rsidR="00A3107D" w:rsidRPr="008D6EA5">
        <w:rPr>
          <w:rFonts w:eastAsia="Times New Roman"/>
          <w:caps/>
          <w:lang w:eastAsia="ru-RU"/>
        </w:rPr>
        <w:t xml:space="preserve"> </w:t>
      </w:r>
      <w:r w:rsidR="00A3107D" w:rsidRPr="008D6EA5">
        <w:rPr>
          <w:rFonts w:eastAsia="Times New Roman"/>
          <w:lang w:eastAsia="ru-RU"/>
        </w:rPr>
        <w:t>агентства по стратегическому планированию и реформам Республики Казахстан</w:t>
      </w:r>
      <w:r w:rsidR="00C447F6" w:rsidRPr="00834E1F">
        <w:t xml:space="preserve"> </w:t>
      </w:r>
      <w:r w:rsidR="009967CF" w:rsidRPr="009967CF">
        <w:t xml:space="preserve">// </w:t>
      </w:r>
      <w:hyperlink r:id="rId31" w:history="1">
        <w:r w:rsidR="00C447F6" w:rsidRPr="008D6EA5">
          <w:t>https://stat.gov.kz/ru/region/almatyobl/</w:t>
        </w:r>
      </w:hyperlink>
      <w:r w:rsidR="009967CF" w:rsidRPr="008D6EA5">
        <w:t xml:space="preserve">. </w:t>
      </w:r>
      <w:r w:rsidR="009967CF" w:rsidRPr="00BD284F">
        <w:rPr>
          <w:lang w:val="en-US"/>
        </w:rPr>
        <w:t>10.10.2024.</w:t>
      </w:r>
    </w:p>
    <w:p w14:paraId="780665A4" w14:textId="7D66A892" w:rsidR="005763C6"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 xml:space="preserve">50 </w:t>
      </w:r>
      <w:r w:rsidR="00A2494D" w:rsidRPr="00834E1F">
        <w:rPr>
          <w:rFonts w:ascii="Times New Roman" w:hAnsi="Times New Roman"/>
          <w:sz w:val="28"/>
          <w:szCs w:val="28"/>
          <w:lang w:val="en-US"/>
        </w:rPr>
        <w:t>Saastamoinen L</w:t>
      </w:r>
      <w:r w:rsidR="00A2494D">
        <w:rPr>
          <w:rFonts w:ascii="Times New Roman" w:hAnsi="Times New Roman"/>
          <w:sz w:val="28"/>
          <w:szCs w:val="28"/>
          <w:lang w:val="en-US"/>
        </w:rPr>
        <w:t>.</w:t>
      </w:r>
      <w:r w:rsidR="00A2494D" w:rsidRPr="00834E1F">
        <w:rPr>
          <w:rFonts w:ascii="Times New Roman" w:hAnsi="Times New Roman"/>
          <w:sz w:val="28"/>
          <w:szCs w:val="28"/>
          <w:lang w:val="en-US"/>
        </w:rPr>
        <w:t>K</w:t>
      </w:r>
      <w:r w:rsidR="00A2494D">
        <w:rPr>
          <w:rFonts w:ascii="Times New Roman" w:hAnsi="Times New Roman"/>
          <w:sz w:val="28"/>
          <w:szCs w:val="28"/>
          <w:lang w:val="en-US"/>
        </w:rPr>
        <w:t>.</w:t>
      </w:r>
      <w:r w:rsidR="00A2494D" w:rsidRPr="00834E1F">
        <w:rPr>
          <w:rFonts w:ascii="Times New Roman" w:hAnsi="Times New Roman"/>
          <w:sz w:val="28"/>
          <w:szCs w:val="28"/>
          <w:lang w:val="en-US"/>
        </w:rPr>
        <w:t>, Verho J. Drug expenditure of high-cost patients and their characteristics in Finland</w:t>
      </w:r>
      <w:r w:rsidR="00A2494D">
        <w:rPr>
          <w:rFonts w:ascii="Times New Roman" w:hAnsi="Times New Roman"/>
          <w:sz w:val="28"/>
          <w:szCs w:val="28"/>
          <w:lang w:val="en-US"/>
        </w:rPr>
        <w:t xml:space="preserve"> // </w:t>
      </w:r>
      <w:r w:rsidR="00A2494D" w:rsidRPr="00A2494D">
        <w:rPr>
          <w:rFonts w:ascii="Times New Roman" w:hAnsi="Times New Roman"/>
          <w:iCs/>
          <w:sz w:val="28"/>
          <w:szCs w:val="28"/>
          <w:lang w:val="en-US"/>
        </w:rPr>
        <w:t>Eur J Health Econ</w:t>
      </w:r>
      <w:r w:rsidR="00A2494D" w:rsidRPr="00A2494D">
        <w:rPr>
          <w:rFonts w:ascii="Times New Roman" w:hAnsi="Times New Roman"/>
          <w:sz w:val="28"/>
          <w:szCs w:val="28"/>
          <w:lang w:val="en-US"/>
        </w:rPr>
        <w:t xml:space="preserve">. </w:t>
      </w:r>
      <w:r w:rsidR="00A2494D">
        <w:rPr>
          <w:rFonts w:ascii="Times New Roman" w:hAnsi="Times New Roman"/>
          <w:sz w:val="28"/>
          <w:szCs w:val="28"/>
          <w:lang w:val="en-US"/>
        </w:rPr>
        <w:t xml:space="preserve">– 2013. – Vol. </w:t>
      </w:r>
      <w:r w:rsidR="00A2494D" w:rsidRPr="00A2494D">
        <w:rPr>
          <w:rFonts w:ascii="Times New Roman" w:hAnsi="Times New Roman"/>
          <w:sz w:val="28"/>
          <w:szCs w:val="28"/>
          <w:lang w:val="en-US"/>
        </w:rPr>
        <w:t>14</w:t>
      </w:r>
      <w:r w:rsidR="00A2494D">
        <w:rPr>
          <w:rFonts w:ascii="Times New Roman" w:hAnsi="Times New Roman"/>
          <w:sz w:val="28"/>
          <w:szCs w:val="28"/>
          <w:lang w:val="en-US"/>
        </w:rPr>
        <w:t xml:space="preserve">, Issue </w:t>
      </w:r>
      <w:r w:rsidR="00A2494D" w:rsidRPr="00A2494D">
        <w:rPr>
          <w:rFonts w:ascii="Times New Roman" w:hAnsi="Times New Roman"/>
          <w:sz w:val="28"/>
          <w:szCs w:val="28"/>
          <w:lang w:val="en-US"/>
        </w:rPr>
        <w:t>3</w:t>
      </w:r>
      <w:r w:rsidR="00A2494D">
        <w:rPr>
          <w:rFonts w:ascii="Times New Roman" w:hAnsi="Times New Roman"/>
          <w:sz w:val="28"/>
          <w:szCs w:val="28"/>
          <w:lang w:val="en-US"/>
        </w:rPr>
        <w:t>. – P. </w:t>
      </w:r>
      <w:r w:rsidR="00A2494D" w:rsidRPr="00A2494D">
        <w:rPr>
          <w:rFonts w:ascii="Times New Roman" w:hAnsi="Times New Roman"/>
          <w:sz w:val="28"/>
          <w:szCs w:val="28"/>
          <w:lang w:val="en-US"/>
        </w:rPr>
        <w:t>495</w:t>
      </w:r>
      <w:r w:rsidR="00A2494D">
        <w:rPr>
          <w:rFonts w:ascii="Times New Roman" w:hAnsi="Times New Roman"/>
          <w:sz w:val="28"/>
          <w:szCs w:val="28"/>
          <w:lang w:val="en-US"/>
        </w:rPr>
        <w:t>-</w:t>
      </w:r>
      <w:r w:rsidR="00A2494D" w:rsidRPr="00A2494D">
        <w:rPr>
          <w:rFonts w:ascii="Times New Roman" w:hAnsi="Times New Roman"/>
          <w:sz w:val="28"/>
          <w:szCs w:val="28"/>
          <w:lang w:val="en-US"/>
        </w:rPr>
        <w:t>502.</w:t>
      </w:r>
    </w:p>
    <w:p w14:paraId="10538AC4" w14:textId="387127CF" w:rsidR="00C447F6"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rPr>
        <w:t xml:space="preserve">51 </w:t>
      </w:r>
      <w:r w:rsidR="00A2494D" w:rsidRPr="00834E1F">
        <w:rPr>
          <w:rFonts w:ascii="Times New Roman" w:hAnsi="Times New Roman"/>
          <w:sz w:val="28"/>
          <w:szCs w:val="28"/>
          <w:lang w:val="en-US"/>
        </w:rPr>
        <w:t>Holle M</w:t>
      </w:r>
      <w:r w:rsidR="00A2494D">
        <w:rPr>
          <w:rFonts w:ascii="Times New Roman" w:hAnsi="Times New Roman"/>
          <w:sz w:val="28"/>
          <w:szCs w:val="28"/>
          <w:lang w:val="en-US"/>
        </w:rPr>
        <w:t>.</w:t>
      </w:r>
      <w:r w:rsidR="00A2494D" w:rsidRPr="00834E1F">
        <w:rPr>
          <w:rFonts w:ascii="Times New Roman" w:hAnsi="Times New Roman"/>
          <w:sz w:val="28"/>
          <w:szCs w:val="28"/>
          <w:lang w:val="en-US"/>
        </w:rPr>
        <w:t>, Wolff T</w:t>
      </w:r>
      <w:r w:rsidR="00A2494D">
        <w:rPr>
          <w:rFonts w:ascii="Times New Roman" w:hAnsi="Times New Roman"/>
          <w:sz w:val="28"/>
          <w:szCs w:val="28"/>
          <w:lang w:val="en-US"/>
        </w:rPr>
        <w:t>.</w:t>
      </w:r>
      <w:r w:rsidR="00A2494D" w:rsidRPr="00834E1F">
        <w:rPr>
          <w:rFonts w:ascii="Times New Roman" w:hAnsi="Times New Roman"/>
          <w:sz w:val="28"/>
          <w:szCs w:val="28"/>
          <w:lang w:val="en-US"/>
        </w:rPr>
        <w:t>, Herant M. Trends in the concentration and distribution of health care expenditures in the US, 2001-2018</w:t>
      </w:r>
      <w:r w:rsidR="00A2494D">
        <w:rPr>
          <w:rFonts w:ascii="Times New Roman" w:hAnsi="Times New Roman"/>
          <w:sz w:val="28"/>
          <w:szCs w:val="28"/>
          <w:lang w:val="en-US"/>
        </w:rPr>
        <w:t xml:space="preserve"> // </w:t>
      </w:r>
      <w:r w:rsidR="00A2494D" w:rsidRPr="009967CF">
        <w:rPr>
          <w:rFonts w:ascii="Times New Roman" w:hAnsi="Times New Roman"/>
          <w:iCs/>
          <w:sz w:val="28"/>
          <w:szCs w:val="28"/>
          <w:lang w:val="en-US"/>
        </w:rPr>
        <w:t>JAMA Network Open</w:t>
      </w:r>
      <w:r w:rsidR="00A2494D" w:rsidRPr="009967CF">
        <w:rPr>
          <w:rFonts w:ascii="Times New Roman" w:hAnsi="Times New Roman"/>
          <w:sz w:val="28"/>
          <w:szCs w:val="28"/>
          <w:lang w:val="en-US"/>
        </w:rPr>
        <w:t xml:space="preserve">. </w:t>
      </w:r>
      <w:r w:rsidR="00A2494D">
        <w:rPr>
          <w:rFonts w:ascii="Times New Roman" w:hAnsi="Times New Roman"/>
          <w:sz w:val="28"/>
          <w:szCs w:val="28"/>
          <w:lang w:val="en-US"/>
        </w:rPr>
        <w:t xml:space="preserve">– 2021. – Vol. </w:t>
      </w:r>
      <w:r w:rsidR="00A2494D" w:rsidRPr="009967CF">
        <w:rPr>
          <w:rFonts w:ascii="Times New Roman" w:hAnsi="Times New Roman"/>
          <w:sz w:val="28"/>
          <w:szCs w:val="28"/>
          <w:lang w:val="en-US"/>
        </w:rPr>
        <w:t>4</w:t>
      </w:r>
      <w:r w:rsidR="00A2494D">
        <w:rPr>
          <w:rFonts w:ascii="Times New Roman" w:hAnsi="Times New Roman"/>
          <w:sz w:val="28"/>
          <w:szCs w:val="28"/>
          <w:lang w:val="en-US"/>
        </w:rPr>
        <w:t xml:space="preserve">, Issue </w:t>
      </w:r>
      <w:r w:rsidR="00A2494D" w:rsidRPr="009967CF">
        <w:rPr>
          <w:rFonts w:ascii="Times New Roman" w:hAnsi="Times New Roman"/>
          <w:sz w:val="28"/>
          <w:szCs w:val="28"/>
          <w:lang w:val="en-US"/>
        </w:rPr>
        <w:t>9</w:t>
      </w:r>
      <w:r w:rsidR="00A2494D">
        <w:rPr>
          <w:rFonts w:ascii="Times New Roman" w:hAnsi="Times New Roman"/>
          <w:sz w:val="28"/>
          <w:szCs w:val="28"/>
          <w:lang w:val="en-US"/>
        </w:rPr>
        <w:t xml:space="preserve">. – P. </w:t>
      </w:r>
      <w:r w:rsidR="00A2494D" w:rsidRPr="009967CF">
        <w:rPr>
          <w:rFonts w:ascii="Times New Roman" w:hAnsi="Times New Roman"/>
          <w:sz w:val="28"/>
          <w:szCs w:val="28"/>
          <w:lang w:val="en-US"/>
        </w:rPr>
        <w:t>e2125179.</w:t>
      </w:r>
    </w:p>
    <w:p w14:paraId="6FFF3F51" w14:textId="71C64746" w:rsidR="00C447F6"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rPr>
        <w:t xml:space="preserve">52 </w:t>
      </w:r>
      <w:r w:rsidR="00C447F6" w:rsidRPr="00834E1F">
        <w:rPr>
          <w:rFonts w:ascii="Times New Roman" w:hAnsi="Times New Roman"/>
          <w:sz w:val="28"/>
          <w:szCs w:val="28"/>
          <w:lang w:val="en-US"/>
        </w:rPr>
        <w:t>Tadrous M., Martins D., Mamdani</w:t>
      </w:r>
      <w:r w:rsidR="00226F85">
        <w:rPr>
          <w:rFonts w:ascii="Times New Roman" w:hAnsi="Times New Roman"/>
          <w:sz w:val="28"/>
          <w:szCs w:val="28"/>
          <w:lang w:val="en-US"/>
        </w:rPr>
        <w:t xml:space="preserve"> M.</w:t>
      </w:r>
      <w:r w:rsidR="00C447F6" w:rsidRPr="00834E1F">
        <w:rPr>
          <w:rFonts w:ascii="Times New Roman" w:hAnsi="Times New Roman"/>
          <w:sz w:val="28"/>
          <w:szCs w:val="28"/>
          <w:lang w:val="en-US"/>
        </w:rPr>
        <w:t>M.</w:t>
      </w:r>
      <w:r w:rsidR="00226F85">
        <w:rPr>
          <w:rFonts w:ascii="Times New Roman" w:hAnsi="Times New Roman"/>
          <w:sz w:val="28"/>
          <w:szCs w:val="28"/>
          <w:lang w:val="en-US"/>
        </w:rPr>
        <w:t xml:space="preserve"> et al.</w:t>
      </w:r>
      <w:r w:rsidR="00C447F6" w:rsidRPr="00834E1F">
        <w:rPr>
          <w:rFonts w:ascii="Times New Roman" w:hAnsi="Times New Roman"/>
          <w:sz w:val="28"/>
          <w:szCs w:val="28"/>
          <w:lang w:val="en-US"/>
        </w:rPr>
        <w:t xml:space="preserve"> Characteristics of high-drug-cost beneficiaries of public drug plans in 9 Canadian provinces: a cross-sectional analysis</w:t>
      </w:r>
      <w:r w:rsidR="00226F85">
        <w:rPr>
          <w:rFonts w:ascii="Times New Roman" w:hAnsi="Times New Roman"/>
          <w:sz w:val="28"/>
          <w:szCs w:val="28"/>
          <w:lang w:val="en-US"/>
        </w:rPr>
        <w:t xml:space="preserve"> //</w:t>
      </w:r>
      <w:r w:rsidR="00C447F6" w:rsidRPr="00834E1F">
        <w:rPr>
          <w:rFonts w:ascii="Times New Roman" w:hAnsi="Times New Roman"/>
          <w:sz w:val="28"/>
          <w:szCs w:val="28"/>
          <w:lang w:val="en-US"/>
        </w:rPr>
        <w:t xml:space="preserve"> </w:t>
      </w:r>
      <w:r w:rsidR="00C447F6" w:rsidRPr="00834E1F">
        <w:rPr>
          <w:rFonts w:ascii="Times New Roman" w:hAnsi="Times New Roman"/>
          <w:sz w:val="28"/>
          <w:szCs w:val="28"/>
        </w:rPr>
        <w:t>CMAJ open</w:t>
      </w:r>
      <w:r w:rsidR="00226F85">
        <w:rPr>
          <w:rFonts w:ascii="Times New Roman" w:hAnsi="Times New Roman"/>
          <w:sz w:val="28"/>
          <w:szCs w:val="28"/>
        </w:rPr>
        <w:t xml:space="preserve">. – 2020. – Vol. </w:t>
      </w:r>
      <w:r w:rsidR="00C447F6" w:rsidRPr="00834E1F">
        <w:rPr>
          <w:rFonts w:ascii="Times New Roman" w:hAnsi="Times New Roman"/>
          <w:sz w:val="28"/>
          <w:szCs w:val="28"/>
        </w:rPr>
        <w:t>8</w:t>
      </w:r>
      <w:r w:rsidR="00226F85">
        <w:rPr>
          <w:rFonts w:ascii="Times New Roman" w:hAnsi="Times New Roman"/>
          <w:sz w:val="28"/>
          <w:szCs w:val="28"/>
        </w:rPr>
        <w:t xml:space="preserve">, Issue </w:t>
      </w:r>
      <w:r w:rsidR="00C447F6" w:rsidRPr="00834E1F">
        <w:rPr>
          <w:rFonts w:ascii="Times New Roman" w:hAnsi="Times New Roman"/>
          <w:sz w:val="28"/>
          <w:szCs w:val="28"/>
        </w:rPr>
        <w:t>2</w:t>
      </w:r>
      <w:r w:rsidR="00226F85">
        <w:rPr>
          <w:rFonts w:ascii="Times New Roman" w:hAnsi="Times New Roman"/>
          <w:sz w:val="28"/>
          <w:szCs w:val="28"/>
        </w:rPr>
        <w:t>. – P.</w:t>
      </w:r>
      <w:r w:rsidR="00C447F6" w:rsidRPr="00834E1F">
        <w:rPr>
          <w:rFonts w:ascii="Times New Roman" w:hAnsi="Times New Roman"/>
          <w:sz w:val="28"/>
          <w:szCs w:val="28"/>
        </w:rPr>
        <w:t xml:space="preserve"> E297</w:t>
      </w:r>
      <w:r w:rsidR="00226F85">
        <w:rPr>
          <w:rFonts w:ascii="Times New Roman" w:hAnsi="Times New Roman"/>
          <w:sz w:val="28"/>
          <w:szCs w:val="28"/>
        </w:rPr>
        <w:t>-</w:t>
      </w:r>
      <w:r w:rsidR="00C447F6" w:rsidRPr="00834E1F">
        <w:rPr>
          <w:rFonts w:ascii="Times New Roman" w:hAnsi="Times New Roman"/>
          <w:sz w:val="28"/>
          <w:szCs w:val="28"/>
        </w:rPr>
        <w:t xml:space="preserve">E303. </w:t>
      </w:r>
    </w:p>
    <w:p w14:paraId="548963D6" w14:textId="1F5160A8"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 xml:space="preserve">53 </w:t>
      </w:r>
      <w:r w:rsidR="00E47128" w:rsidRPr="00834E1F">
        <w:rPr>
          <w:rFonts w:ascii="Times New Roman" w:hAnsi="Times New Roman"/>
          <w:sz w:val="28"/>
          <w:szCs w:val="28"/>
          <w:lang w:val="en-US"/>
        </w:rPr>
        <w:t>Endalamaw A</w:t>
      </w:r>
      <w:r w:rsidR="00226F85">
        <w:rPr>
          <w:rFonts w:ascii="Times New Roman" w:hAnsi="Times New Roman"/>
          <w:sz w:val="28"/>
          <w:szCs w:val="28"/>
          <w:lang w:val="en-US"/>
        </w:rPr>
        <w:t>.</w:t>
      </w:r>
      <w:r w:rsidR="00E47128" w:rsidRPr="00834E1F">
        <w:rPr>
          <w:rFonts w:ascii="Times New Roman" w:hAnsi="Times New Roman"/>
          <w:sz w:val="28"/>
          <w:szCs w:val="28"/>
          <w:lang w:val="en-US"/>
        </w:rPr>
        <w:t>, Gilks C</w:t>
      </w:r>
      <w:r w:rsidR="00226F85">
        <w:rPr>
          <w:rFonts w:ascii="Times New Roman" w:hAnsi="Times New Roman"/>
          <w:sz w:val="28"/>
          <w:szCs w:val="28"/>
          <w:lang w:val="en-US"/>
        </w:rPr>
        <w:t>.</w:t>
      </w:r>
      <w:r w:rsidR="00E47128" w:rsidRPr="00834E1F">
        <w:rPr>
          <w:rFonts w:ascii="Times New Roman" w:hAnsi="Times New Roman"/>
          <w:sz w:val="28"/>
          <w:szCs w:val="28"/>
          <w:lang w:val="en-US"/>
        </w:rPr>
        <w:t>F</w:t>
      </w:r>
      <w:r w:rsidR="00226F85">
        <w:rPr>
          <w:rFonts w:ascii="Times New Roman" w:hAnsi="Times New Roman"/>
          <w:sz w:val="28"/>
          <w:szCs w:val="28"/>
          <w:lang w:val="en-US"/>
        </w:rPr>
        <w:t>.</w:t>
      </w:r>
      <w:r w:rsidR="00E47128" w:rsidRPr="00834E1F">
        <w:rPr>
          <w:rFonts w:ascii="Times New Roman" w:hAnsi="Times New Roman"/>
          <w:sz w:val="28"/>
          <w:szCs w:val="28"/>
          <w:lang w:val="en-US"/>
        </w:rPr>
        <w:t>, Ambaw F</w:t>
      </w:r>
      <w:r w:rsidR="00226F85">
        <w:rPr>
          <w:rFonts w:ascii="Times New Roman" w:hAnsi="Times New Roman"/>
          <w:sz w:val="28"/>
          <w:szCs w:val="28"/>
          <w:lang w:val="en-US"/>
        </w:rPr>
        <w:t xml:space="preserve">. et al. </w:t>
      </w:r>
      <w:r w:rsidR="00E47128" w:rsidRPr="00834E1F">
        <w:rPr>
          <w:rFonts w:ascii="Times New Roman" w:hAnsi="Times New Roman"/>
          <w:sz w:val="28"/>
          <w:szCs w:val="28"/>
          <w:lang w:val="en-US"/>
        </w:rPr>
        <w:t>Correction: universality of universal health coverage: a scoping review</w:t>
      </w:r>
      <w:r w:rsidR="00226F85">
        <w:rPr>
          <w:rFonts w:ascii="Times New Roman" w:hAnsi="Times New Roman"/>
          <w:sz w:val="28"/>
          <w:szCs w:val="28"/>
          <w:lang w:val="en-US"/>
        </w:rPr>
        <w:t xml:space="preserve"> // </w:t>
      </w:r>
      <w:r w:rsidR="00E47128" w:rsidRPr="00226F85">
        <w:rPr>
          <w:rFonts w:ascii="Times New Roman" w:hAnsi="Times New Roman"/>
          <w:iCs/>
          <w:sz w:val="28"/>
          <w:szCs w:val="28"/>
          <w:lang w:val="en-US"/>
        </w:rPr>
        <w:t>PLoS One</w:t>
      </w:r>
      <w:r w:rsidR="00E47128" w:rsidRPr="00226F85">
        <w:rPr>
          <w:rFonts w:ascii="Times New Roman" w:hAnsi="Times New Roman"/>
          <w:sz w:val="28"/>
          <w:szCs w:val="28"/>
          <w:lang w:val="en-US"/>
        </w:rPr>
        <w:t xml:space="preserve">. </w:t>
      </w:r>
      <w:r w:rsidR="00226F85">
        <w:rPr>
          <w:rFonts w:ascii="Times New Roman" w:hAnsi="Times New Roman"/>
          <w:sz w:val="28"/>
          <w:szCs w:val="28"/>
          <w:lang w:val="en-US"/>
        </w:rPr>
        <w:t xml:space="preserve">– </w:t>
      </w:r>
      <w:r w:rsidR="00E47128" w:rsidRPr="00226F85">
        <w:rPr>
          <w:rFonts w:ascii="Times New Roman" w:hAnsi="Times New Roman"/>
          <w:sz w:val="28"/>
          <w:szCs w:val="28"/>
          <w:lang w:val="en-US"/>
        </w:rPr>
        <w:t>2024</w:t>
      </w:r>
      <w:r w:rsidR="00226F85">
        <w:rPr>
          <w:rFonts w:ascii="Times New Roman" w:hAnsi="Times New Roman"/>
          <w:sz w:val="28"/>
          <w:szCs w:val="28"/>
          <w:lang w:val="en-US"/>
        </w:rPr>
        <w:t xml:space="preserve">. – Vol. </w:t>
      </w:r>
      <w:r w:rsidR="00E47128" w:rsidRPr="00226F85">
        <w:rPr>
          <w:rFonts w:ascii="Times New Roman" w:hAnsi="Times New Roman"/>
          <w:sz w:val="28"/>
          <w:szCs w:val="28"/>
          <w:lang w:val="en-US"/>
        </w:rPr>
        <w:t>19</w:t>
      </w:r>
      <w:r w:rsidR="00226F85">
        <w:rPr>
          <w:rFonts w:ascii="Times New Roman" w:hAnsi="Times New Roman"/>
          <w:sz w:val="28"/>
          <w:szCs w:val="28"/>
          <w:lang w:val="en-US"/>
        </w:rPr>
        <w:t xml:space="preserve">, Issue </w:t>
      </w:r>
      <w:r w:rsidR="00E47128" w:rsidRPr="00226F85">
        <w:rPr>
          <w:rFonts w:ascii="Times New Roman" w:hAnsi="Times New Roman"/>
          <w:sz w:val="28"/>
          <w:szCs w:val="28"/>
          <w:lang w:val="en-US"/>
        </w:rPr>
        <w:t>5</w:t>
      </w:r>
      <w:r w:rsidR="00226F85">
        <w:rPr>
          <w:rFonts w:ascii="Times New Roman" w:hAnsi="Times New Roman"/>
          <w:sz w:val="28"/>
          <w:szCs w:val="28"/>
          <w:lang w:val="en-US"/>
        </w:rPr>
        <w:t xml:space="preserve">. – P. </w:t>
      </w:r>
      <w:r w:rsidR="00E47128" w:rsidRPr="00226F85">
        <w:rPr>
          <w:rFonts w:ascii="Times New Roman" w:hAnsi="Times New Roman"/>
          <w:sz w:val="28"/>
          <w:szCs w:val="28"/>
          <w:lang w:val="en-US"/>
        </w:rPr>
        <w:t xml:space="preserve">e0304023. </w:t>
      </w:r>
    </w:p>
    <w:p w14:paraId="423F533E" w14:textId="77777777" w:rsidR="003D5A4F" w:rsidRPr="003D5A4F" w:rsidRDefault="0048437B" w:rsidP="003D5A4F">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lang w:val="en-US"/>
        </w:rPr>
        <w:t xml:space="preserve">54 </w:t>
      </w:r>
      <w:r w:rsidR="00E47128" w:rsidRPr="00834E1F">
        <w:rPr>
          <w:rFonts w:ascii="Times New Roman" w:hAnsi="Times New Roman"/>
          <w:sz w:val="28"/>
          <w:szCs w:val="28"/>
          <w:lang w:val="en-US"/>
        </w:rPr>
        <w:t>The selection and use of essential medicines: report of the WHO expert committee on selection and use of essential medicines, 2023 (including the 23rd WHO model list of essential medicines and the 9th WHO model list of essential medicines for children)</w:t>
      </w:r>
      <w:r w:rsidR="00226F85">
        <w:rPr>
          <w:rFonts w:ascii="Times New Roman" w:hAnsi="Times New Roman"/>
          <w:sz w:val="28"/>
          <w:szCs w:val="28"/>
          <w:lang w:val="en-US"/>
        </w:rPr>
        <w:t xml:space="preserve"> / </w:t>
      </w:r>
      <w:r w:rsidR="00226F85" w:rsidRPr="00226F85">
        <w:rPr>
          <w:rFonts w:ascii="Times New Roman" w:hAnsi="Times New Roman"/>
          <w:sz w:val="28"/>
          <w:szCs w:val="28"/>
          <w:lang w:val="en-US"/>
        </w:rPr>
        <w:t>World Health Organization</w:t>
      </w:r>
      <w:r w:rsidR="00E47128" w:rsidRPr="00834E1F">
        <w:rPr>
          <w:rFonts w:ascii="Times New Roman" w:hAnsi="Times New Roman"/>
          <w:sz w:val="28"/>
          <w:szCs w:val="28"/>
          <w:lang w:val="en-US"/>
        </w:rPr>
        <w:t xml:space="preserve">. </w:t>
      </w:r>
      <w:r w:rsidR="00226F85">
        <w:rPr>
          <w:rFonts w:ascii="Times New Roman" w:hAnsi="Times New Roman"/>
          <w:sz w:val="28"/>
          <w:szCs w:val="28"/>
          <w:lang w:val="en-US"/>
        </w:rPr>
        <w:t xml:space="preserve">– </w:t>
      </w:r>
      <w:r w:rsidR="00E47128" w:rsidRPr="00226F85">
        <w:rPr>
          <w:rFonts w:ascii="Times New Roman" w:hAnsi="Times New Roman"/>
          <w:sz w:val="28"/>
          <w:szCs w:val="28"/>
          <w:lang w:val="en-US"/>
        </w:rPr>
        <w:t>Geneva</w:t>
      </w:r>
      <w:r>
        <w:rPr>
          <w:rFonts w:ascii="Times New Roman" w:hAnsi="Times New Roman"/>
          <w:sz w:val="28"/>
          <w:szCs w:val="28"/>
          <w:lang w:val="en-US"/>
        </w:rPr>
        <w:t xml:space="preserve">, </w:t>
      </w:r>
      <w:r w:rsidR="00E47128" w:rsidRPr="00226F85">
        <w:rPr>
          <w:rFonts w:ascii="Times New Roman" w:hAnsi="Times New Roman"/>
          <w:sz w:val="28"/>
          <w:szCs w:val="28"/>
          <w:lang w:val="en-US"/>
        </w:rPr>
        <w:t>2024.</w:t>
      </w:r>
      <w:r>
        <w:rPr>
          <w:rFonts w:ascii="Times New Roman" w:hAnsi="Times New Roman"/>
          <w:sz w:val="28"/>
          <w:szCs w:val="28"/>
          <w:lang w:val="en-US"/>
        </w:rPr>
        <w:t xml:space="preserve"> – 940 p.</w:t>
      </w:r>
    </w:p>
    <w:p w14:paraId="0EFC343D" w14:textId="5B78BEDF" w:rsidR="003D5A4F" w:rsidRPr="0012224C" w:rsidRDefault="0048437B" w:rsidP="003D5A4F">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 xml:space="preserve">55 </w:t>
      </w:r>
      <w:r w:rsidR="003D5A4F" w:rsidRPr="0012224C">
        <w:rPr>
          <w:rFonts w:ascii="Times New Roman" w:hAnsi="Times New Roman"/>
          <w:sz w:val="28"/>
          <w:szCs w:val="28"/>
          <w:lang w:val="en-US"/>
        </w:rPr>
        <w:t>Saastamoinen LK, Verho J. Drug expenditure of high-cost patients and their characteristics in Finland. </w:t>
      </w:r>
      <w:r w:rsidR="003D5A4F" w:rsidRPr="003D5A4F">
        <w:rPr>
          <w:rFonts w:ascii="Times New Roman" w:hAnsi="Times New Roman"/>
          <w:sz w:val="28"/>
          <w:szCs w:val="28"/>
          <w:lang w:val="en-US"/>
        </w:rPr>
        <w:t>Eur J Health Econ. 2013;14(3):495–502. doi:10.1007/s10198-012-0393-8</w:t>
      </w:r>
    </w:p>
    <w:p w14:paraId="19794BA6" w14:textId="6EF51891" w:rsidR="00E47128" w:rsidRPr="00834E1F" w:rsidRDefault="003D5A4F" w:rsidP="008D6EA5">
      <w:pPr>
        <w:pStyle w:val="FootnoteText"/>
        <w:tabs>
          <w:tab w:val="left" w:pos="142"/>
          <w:tab w:val="left" w:pos="851"/>
          <w:tab w:val="left" w:pos="1276"/>
        </w:tabs>
        <w:ind w:right="-1" w:firstLine="709"/>
        <w:rPr>
          <w:rFonts w:ascii="Times New Roman" w:hAnsi="Times New Roman"/>
          <w:sz w:val="28"/>
          <w:szCs w:val="28"/>
        </w:rPr>
      </w:pPr>
      <w:r w:rsidRPr="003D5A4F">
        <w:rPr>
          <w:rFonts w:ascii="Times New Roman" w:hAnsi="Times New Roman"/>
          <w:sz w:val="28"/>
          <w:szCs w:val="28"/>
          <w:lang w:val="en-US"/>
        </w:rPr>
        <w:t xml:space="preserve">56 </w:t>
      </w:r>
      <w:r w:rsidR="00E47128" w:rsidRPr="00834E1F">
        <w:rPr>
          <w:rFonts w:ascii="Times New Roman" w:hAnsi="Times New Roman"/>
          <w:sz w:val="28"/>
          <w:szCs w:val="28"/>
          <w:lang w:val="en-US"/>
        </w:rPr>
        <w:t>Hovstadius B</w:t>
      </w:r>
      <w:r w:rsidR="00A2494D">
        <w:rPr>
          <w:rFonts w:ascii="Times New Roman" w:hAnsi="Times New Roman"/>
          <w:sz w:val="28"/>
          <w:szCs w:val="28"/>
          <w:lang w:val="en-US"/>
        </w:rPr>
        <w:t>.</w:t>
      </w:r>
      <w:r w:rsidR="00E47128" w:rsidRPr="00834E1F">
        <w:rPr>
          <w:rFonts w:ascii="Times New Roman" w:hAnsi="Times New Roman"/>
          <w:sz w:val="28"/>
          <w:szCs w:val="28"/>
          <w:lang w:val="en-US"/>
        </w:rPr>
        <w:t>, Astrand B</w:t>
      </w:r>
      <w:r w:rsidR="00A2494D">
        <w:rPr>
          <w:rFonts w:ascii="Times New Roman" w:hAnsi="Times New Roman"/>
          <w:sz w:val="28"/>
          <w:szCs w:val="28"/>
          <w:lang w:val="en-US"/>
        </w:rPr>
        <w:t>.</w:t>
      </w:r>
      <w:r w:rsidR="00E47128" w:rsidRPr="00834E1F">
        <w:rPr>
          <w:rFonts w:ascii="Times New Roman" w:hAnsi="Times New Roman"/>
          <w:sz w:val="28"/>
          <w:szCs w:val="28"/>
          <w:lang w:val="en-US"/>
        </w:rPr>
        <w:t>, Petersson G. Dispensed drugs and multiple medications in the Swedish population: an individual-based register study</w:t>
      </w:r>
      <w:r w:rsidR="00A2494D">
        <w:rPr>
          <w:rFonts w:ascii="Times New Roman" w:hAnsi="Times New Roman"/>
          <w:sz w:val="28"/>
          <w:szCs w:val="28"/>
          <w:lang w:val="en-US"/>
        </w:rPr>
        <w:t xml:space="preserve"> // </w:t>
      </w:r>
      <w:r w:rsidR="00E47128" w:rsidRPr="00A2494D">
        <w:rPr>
          <w:rFonts w:ascii="Times New Roman" w:hAnsi="Times New Roman"/>
          <w:iCs/>
          <w:sz w:val="28"/>
          <w:szCs w:val="28"/>
          <w:lang w:val="en-US"/>
        </w:rPr>
        <w:t>BMC Clin Pharmacol</w:t>
      </w:r>
      <w:r w:rsidR="00E47128" w:rsidRPr="00A2494D">
        <w:rPr>
          <w:rFonts w:ascii="Times New Roman" w:hAnsi="Times New Roman"/>
          <w:sz w:val="28"/>
          <w:szCs w:val="28"/>
          <w:lang w:val="en-US"/>
        </w:rPr>
        <w:t xml:space="preserve">. </w:t>
      </w:r>
      <w:r w:rsidR="00A2494D">
        <w:rPr>
          <w:rFonts w:ascii="Times New Roman" w:hAnsi="Times New Roman"/>
          <w:sz w:val="28"/>
          <w:szCs w:val="28"/>
          <w:lang w:val="en-US"/>
        </w:rPr>
        <w:t xml:space="preserve">– 2009. – Vol. 9. – P. </w:t>
      </w:r>
      <w:r w:rsidR="00E47128" w:rsidRPr="00A2494D">
        <w:rPr>
          <w:rFonts w:ascii="Times New Roman" w:hAnsi="Times New Roman"/>
          <w:sz w:val="28"/>
          <w:szCs w:val="28"/>
          <w:lang w:val="en-US"/>
        </w:rPr>
        <w:t>11</w:t>
      </w:r>
      <w:r w:rsidR="00A2494D">
        <w:rPr>
          <w:rFonts w:ascii="Times New Roman" w:hAnsi="Times New Roman"/>
          <w:sz w:val="28"/>
          <w:szCs w:val="28"/>
          <w:lang w:val="en-US"/>
        </w:rPr>
        <w:t>-1-11-10.</w:t>
      </w:r>
    </w:p>
    <w:p w14:paraId="0A10D6F0" w14:textId="13D59E6D"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rPr>
        <w:t>5</w:t>
      </w:r>
      <w:r w:rsidR="003D5A4F" w:rsidRPr="003D5A4F">
        <w:rPr>
          <w:rFonts w:ascii="Times New Roman" w:hAnsi="Times New Roman"/>
          <w:sz w:val="28"/>
          <w:szCs w:val="28"/>
          <w:lang w:val="en-US"/>
        </w:rPr>
        <w:t>7</w:t>
      </w:r>
      <w:r>
        <w:rPr>
          <w:rFonts w:ascii="Times New Roman" w:hAnsi="Times New Roman"/>
          <w:sz w:val="28"/>
          <w:szCs w:val="28"/>
        </w:rPr>
        <w:t xml:space="preserve"> </w:t>
      </w:r>
      <w:r w:rsidR="00E47128" w:rsidRPr="00834E1F">
        <w:rPr>
          <w:rFonts w:ascii="Times New Roman" w:hAnsi="Times New Roman"/>
          <w:sz w:val="28"/>
          <w:szCs w:val="28"/>
          <w:lang w:val="en-US"/>
        </w:rPr>
        <w:t>Saastamoinen L</w:t>
      </w:r>
      <w:r w:rsidR="00A2494D">
        <w:rPr>
          <w:rFonts w:ascii="Times New Roman" w:hAnsi="Times New Roman"/>
          <w:sz w:val="28"/>
          <w:szCs w:val="28"/>
          <w:lang w:val="en-US"/>
        </w:rPr>
        <w:t>.</w:t>
      </w:r>
      <w:r w:rsidR="00E47128" w:rsidRPr="00834E1F">
        <w:rPr>
          <w:rFonts w:ascii="Times New Roman" w:hAnsi="Times New Roman"/>
          <w:sz w:val="28"/>
          <w:szCs w:val="28"/>
          <w:lang w:val="en-US"/>
        </w:rPr>
        <w:t>K</w:t>
      </w:r>
      <w:r w:rsidR="00A2494D">
        <w:rPr>
          <w:rFonts w:ascii="Times New Roman" w:hAnsi="Times New Roman"/>
          <w:sz w:val="28"/>
          <w:szCs w:val="28"/>
          <w:lang w:val="en-US"/>
        </w:rPr>
        <w:t>.</w:t>
      </w:r>
      <w:r w:rsidR="00E47128" w:rsidRPr="00834E1F">
        <w:rPr>
          <w:rFonts w:ascii="Times New Roman" w:hAnsi="Times New Roman"/>
          <w:sz w:val="28"/>
          <w:szCs w:val="28"/>
          <w:lang w:val="en-US"/>
        </w:rPr>
        <w:t>, Verho J. Register-based indicators for potentially inappropriate medication in high-cost patients with excessive polypharmacy</w:t>
      </w:r>
      <w:r w:rsidR="00A2494D">
        <w:rPr>
          <w:rFonts w:ascii="Times New Roman" w:hAnsi="Times New Roman"/>
          <w:sz w:val="28"/>
          <w:szCs w:val="28"/>
          <w:lang w:val="en-US"/>
        </w:rPr>
        <w:t xml:space="preserve"> // </w:t>
      </w:r>
      <w:r w:rsidR="00E47128" w:rsidRPr="00A2494D">
        <w:rPr>
          <w:rFonts w:ascii="Times New Roman" w:hAnsi="Times New Roman"/>
          <w:iCs/>
          <w:sz w:val="28"/>
          <w:szCs w:val="28"/>
          <w:lang w:val="en-US"/>
        </w:rPr>
        <w:t>Pharmacoepidemiol Drug Saf</w:t>
      </w:r>
      <w:r w:rsidR="00E47128" w:rsidRPr="00A2494D">
        <w:rPr>
          <w:rFonts w:ascii="Times New Roman" w:hAnsi="Times New Roman"/>
          <w:sz w:val="28"/>
          <w:szCs w:val="28"/>
          <w:lang w:val="en-US"/>
        </w:rPr>
        <w:t xml:space="preserve">. </w:t>
      </w:r>
      <w:r w:rsidR="00A2494D">
        <w:rPr>
          <w:rFonts w:ascii="Times New Roman" w:hAnsi="Times New Roman"/>
          <w:sz w:val="28"/>
          <w:szCs w:val="28"/>
          <w:lang w:val="en-US"/>
        </w:rPr>
        <w:t xml:space="preserve">– 2015. – Vol. 24, Issue 6. – P. </w:t>
      </w:r>
      <w:r w:rsidR="00E47128" w:rsidRPr="00A2494D">
        <w:rPr>
          <w:rFonts w:ascii="Times New Roman" w:hAnsi="Times New Roman"/>
          <w:sz w:val="28"/>
          <w:szCs w:val="28"/>
          <w:lang w:val="en-US"/>
        </w:rPr>
        <w:t>610</w:t>
      </w:r>
      <w:r w:rsidR="00A2494D">
        <w:rPr>
          <w:rFonts w:ascii="Times New Roman" w:hAnsi="Times New Roman"/>
          <w:sz w:val="28"/>
          <w:szCs w:val="28"/>
          <w:lang w:val="en-US"/>
        </w:rPr>
        <w:t>-</w:t>
      </w:r>
      <w:r w:rsidR="00E47128" w:rsidRPr="00A2494D">
        <w:rPr>
          <w:rFonts w:ascii="Times New Roman" w:hAnsi="Times New Roman"/>
          <w:sz w:val="28"/>
          <w:szCs w:val="28"/>
          <w:lang w:val="en-US"/>
        </w:rPr>
        <w:t xml:space="preserve">618. </w:t>
      </w:r>
    </w:p>
    <w:p w14:paraId="39038A6E" w14:textId="27D65AA3"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rPr>
        <w:t>5</w:t>
      </w:r>
      <w:r w:rsidR="003D5A4F" w:rsidRPr="003D5A4F">
        <w:rPr>
          <w:rFonts w:ascii="Times New Roman" w:hAnsi="Times New Roman"/>
          <w:sz w:val="28"/>
          <w:szCs w:val="28"/>
          <w:lang w:val="en-US"/>
        </w:rPr>
        <w:t>8</w:t>
      </w:r>
      <w:r>
        <w:rPr>
          <w:rFonts w:ascii="Times New Roman" w:hAnsi="Times New Roman"/>
          <w:sz w:val="28"/>
          <w:szCs w:val="28"/>
        </w:rPr>
        <w:t xml:space="preserve"> </w:t>
      </w:r>
      <w:r w:rsidR="00E47128" w:rsidRPr="00834E1F">
        <w:rPr>
          <w:rFonts w:ascii="Times New Roman" w:hAnsi="Times New Roman"/>
          <w:sz w:val="28"/>
          <w:szCs w:val="28"/>
          <w:lang w:val="en-US"/>
        </w:rPr>
        <w:t>Oortwijn W</w:t>
      </w:r>
      <w:r w:rsidR="00A2494D">
        <w:rPr>
          <w:rFonts w:ascii="Times New Roman" w:hAnsi="Times New Roman"/>
          <w:sz w:val="28"/>
          <w:szCs w:val="28"/>
          <w:lang w:val="en-US"/>
        </w:rPr>
        <w:t>.</w:t>
      </w:r>
      <w:r w:rsidR="00E47128" w:rsidRPr="00834E1F">
        <w:rPr>
          <w:rFonts w:ascii="Times New Roman" w:hAnsi="Times New Roman"/>
          <w:sz w:val="28"/>
          <w:szCs w:val="28"/>
          <w:lang w:val="en-US"/>
        </w:rPr>
        <w:t>, Surgey G</w:t>
      </w:r>
      <w:r w:rsidR="00A2494D">
        <w:rPr>
          <w:rFonts w:ascii="Times New Roman" w:hAnsi="Times New Roman"/>
          <w:sz w:val="28"/>
          <w:szCs w:val="28"/>
          <w:lang w:val="en-US"/>
        </w:rPr>
        <w:t>.</w:t>
      </w:r>
      <w:r w:rsidR="00E47128" w:rsidRPr="00834E1F">
        <w:rPr>
          <w:rFonts w:ascii="Times New Roman" w:hAnsi="Times New Roman"/>
          <w:sz w:val="28"/>
          <w:szCs w:val="28"/>
          <w:lang w:val="en-US"/>
        </w:rPr>
        <w:t>, Novakovic T</w:t>
      </w:r>
      <w:r w:rsidR="00A2494D">
        <w:rPr>
          <w:rFonts w:ascii="Times New Roman" w:hAnsi="Times New Roman"/>
          <w:sz w:val="28"/>
          <w:szCs w:val="28"/>
          <w:lang w:val="en-US"/>
        </w:rPr>
        <w:t xml:space="preserve">. et al. </w:t>
      </w:r>
      <w:r w:rsidR="00E47128" w:rsidRPr="00834E1F">
        <w:rPr>
          <w:rFonts w:ascii="Times New Roman" w:hAnsi="Times New Roman"/>
          <w:sz w:val="28"/>
          <w:szCs w:val="28"/>
          <w:lang w:val="en-US"/>
        </w:rPr>
        <w:t>The use of evidence-informed deliberative processes for health benefit package design in Kazakhstan</w:t>
      </w:r>
      <w:r w:rsidR="00A2494D">
        <w:rPr>
          <w:rFonts w:ascii="Times New Roman" w:hAnsi="Times New Roman"/>
          <w:sz w:val="28"/>
          <w:szCs w:val="28"/>
          <w:lang w:val="en-US"/>
        </w:rPr>
        <w:t xml:space="preserve"> // </w:t>
      </w:r>
      <w:r w:rsidR="00E47128" w:rsidRPr="00A2494D">
        <w:rPr>
          <w:rFonts w:ascii="Times New Roman" w:hAnsi="Times New Roman"/>
          <w:iCs/>
          <w:sz w:val="28"/>
          <w:szCs w:val="28"/>
          <w:lang w:val="en-US"/>
        </w:rPr>
        <w:t>Int J Environ Res Public Health</w:t>
      </w:r>
      <w:r w:rsidR="00E47128" w:rsidRPr="00A2494D">
        <w:rPr>
          <w:rFonts w:ascii="Times New Roman" w:hAnsi="Times New Roman"/>
          <w:sz w:val="28"/>
          <w:szCs w:val="28"/>
          <w:lang w:val="en-US"/>
        </w:rPr>
        <w:t xml:space="preserve">. </w:t>
      </w:r>
      <w:r w:rsidR="00A2494D">
        <w:rPr>
          <w:rFonts w:ascii="Times New Roman" w:hAnsi="Times New Roman"/>
          <w:sz w:val="28"/>
          <w:szCs w:val="28"/>
          <w:lang w:val="en-US"/>
        </w:rPr>
        <w:t xml:space="preserve">– 2022. – Vol. </w:t>
      </w:r>
      <w:r w:rsidR="00E47128" w:rsidRPr="00A2494D">
        <w:rPr>
          <w:rFonts w:ascii="Times New Roman" w:hAnsi="Times New Roman"/>
          <w:sz w:val="28"/>
          <w:szCs w:val="28"/>
          <w:lang w:val="en-US"/>
        </w:rPr>
        <w:t>19</w:t>
      </w:r>
      <w:r w:rsidR="00A2494D">
        <w:rPr>
          <w:rFonts w:ascii="Times New Roman" w:hAnsi="Times New Roman"/>
          <w:sz w:val="28"/>
          <w:szCs w:val="28"/>
          <w:lang w:val="en-US"/>
        </w:rPr>
        <w:t xml:space="preserve">, Issue </w:t>
      </w:r>
      <w:r w:rsidR="00E47128" w:rsidRPr="00A2494D">
        <w:rPr>
          <w:rFonts w:ascii="Times New Roman" w:hAnsi="Times New Roman"/>
          <w:sz w:val="28"/>
          <w:szCs w:val="28"/>
          <w:lang w:val="en-US"/>
        </w:rPr>
        <w:t>18</w:t>
      </w:r>
      <w:r w:rsidR="00A2494D">
        <w:rPr>
          <w:rFonts w:ascii="Times New Roman" w:hAnsi="Times New Roman"/>
          <w:sz w:val="28"/>
          <w:szCs w:val="28"/>
          <w:lang w:val="en-US"/>
        </w:rPr>
        <w:t xml:space="preserve">. – P. </w:t>
      </w:r>
      <w:r w:rsidR="00E47128" w:rsidRPr="00A2494D">
        <w:rPr>
          <w:rFonts w:ascii="Times New Roman" w:hAnsi="Times New Roman"/>
          <w:sz w:val="28"/>
          <w:szCs w:val="28"/>
          <w:lang w:val="en-US"/>
        </w:rPr>
        <w:t xml:space="preserve">11412. </w:t>
      </w:r>
    </w:p>
    <w:p w14:paraId="039A959E" w14:textId="2864BF00"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5</w:t>
      </w:r>
      <w:r w:rsidR="003D5A4F" w:rsidRPr="003D5A4F">
        <w:rPr>
          <w:rFonts w:ascii="Times New Roman" w:hAnsi="Times New Roman"/>
          <w:sz w:val="28"/>
          <w:szCs w:val="28"/>
          <w:lang w:val="en-US"/>
        </w:rPr>
        <w:t>9</w:t>
      </w:r>
      <w:r>
        <w:rPr>
          <w:rFonts w:ascii="Times New Roman" w:hAnsi="Times New Roman"/>
          <w:sz w:val="28"/>
          <w:szCs w:val="28"/>
          <w:lang w:val="en-US"/>
        </w:rPr>
        <w:t xml:space="preserve"> </w:t>
      </w:r>
      <w:r w:rsidR="00E47128" w:rsidRPr="00834E1F">
        <w:rPr>
          <w:rFonts w:ascii="Times New Roman" w:hAnsi="Times New Roman"/>
          <w:sz w:val="28"/>
          <w:szCs w:val="28"/>
          <w:lang w:val="en-US"/>
        </w:rPr>
        <w:t>Wammes J</w:t>
      </w:r>
      <w:r w:rsidR="009967CF">
        <w:rPr>
          <w:rFonts w:ascii="Times New Roman" w:hAnsi="Times New Roman"/>
          <w:sz w:val="28"/>
          <w:szCs w:val="28"/>
          <w:lang w:val="en-US"/>
        </w:rPr>
        <w:t>.</w:t>
      </w:r>
      <w:r w:rsidR="00E47128" w:rsidRPr="00834E1F">
        <w:rPr>
          <w:rFonts w:ascii="Times New Roman" w:hAnsi="Times New Roman"/>
          <w:sz w:val="28"/>
          <w:szCs w:val="28"/>
          <w:lang w:val="en-US"/>
        </w:rPr>
        <w:t>J</w:t>
      </w:r>
      <w:r w:rsidR="009967CF">
        <w:rPr>
          <w:rFonts w:ascii="Times New Roman" w:hAnsi="Times New Roman"/>
          <w:sz w:val="28"/>
          <w:szCs w:val="28"/>
          <w:lang w:val="en-US"/>
        </w:rPr>
        <w:t>.</w:t>
      </w:r>
      <w:r w:rsidR="00E47128" w:rsidRPr="00834E1F">
        <w:rPr>
          <w:rFonts w:ascii="Times New Roman" w:hAnsi="Times New Roman"/>
          <w:sz w:val="28"/>
          <w:szCs w:val="28"/>
          <w:lang w:val="en-US"/>
        </w:rPr>
        <w:t>G</w:t>
      </w:r>
      <w:r w:rsidR="009967CF">
        <w:rPr>
          <w:rFonts w:ascii="Times New Roman" w:hAnsi="Times New Roman"/>
          <w:sz w:val="28"/>
          <w:szCs w:val="28"/>
          <w:lang w:val="en-US"/>
        </w:rPr>
        <w:t>.</w:t>
      </w:r>
      <w:r w:rsidR="00E47128" w:rsidRPr="00834E1F">
        <w:rPr>
          <w:rFonts w:ascii="Times New Roman" w:hAnsi="Times New Roman"/>
          <w:sz w:val="28"/>
          <w:szCs w:val="28"/>
          <w:lang w:val="en-US"/>
        </w:rPr>
        <w:t>, van der Wees P</w:t>
      </w:r>
      <w:r w:rsidR="009967CF">
        <w:rPr>
          <w:rFonts w:ascii="Times New Roman" w:hAnsi="Times New Roman"/>
          <w:sz w:val="28"/>
          <w:szCs w:val="28"/>
          <w:lang w:val="en-US"/>
        </w:rPr>
        <w:t>.</w:t>
      </w:r>
      <w:r w:rsidR="00E47128" w:rsidRPr="00834E1F">
        <w:rPr>
          <w:rFonts w:ascii="Times New Roman" w:hAnsi="Times New Roman"/>
          <w:sz w:val="28"/>
          <w:szCs w:val="28"/>
          <w:lang w:val="en-US"/>
        </w:rPr>
        <w:t>J</w:t>
      </w:r>
      <w:r w:rsidR="009967CF">
        <w:rPr>
          <w:rFonts w:ascii="Times New Roman" w:hAnsi="Times New Roman"/>
          <w:sz w:val="28"/>
          <w:szCs w:val="28"/>
          <w:lang w:val="en-US"/>
        </w:rPr>
        <w:t>.</w:t>
      </w:r>
      <w:r w:rsidR="00E47128" w:rsidRPr="00834E1F">
        <w:rPr>
          <w:rFonts w:ascii="Times New Roman" w:hAnsi="Times New Roman"/>
          <w:sz w:val="28"/>
          <w:szCs w:val="28"/>
          <w:lang w:val="en-US"/>
        </w:rPr>
        <w:t>, Tanke M</w:t>
      </w:r>
      <w:r w:rsidR="009967CF">
        <w:rPr>
          <w:rFonts w:ascii="Times New Roman" w:hAnsi="Times New Roman"/>
          <w:sz w:val="28"/>
          <w:szCs w:val="28"/>
          <w:lang w:val="en-US"/>
        </w:rPr>
        <w:t>.</w:t>
      </w:r>
      <w:r w:rsidR="00E47128" w:rsidRPr="00834E1F">
        <w:rPr>
          <w:rFonts w:ascii="Times New Roman" w:hAnsi="Times New Roman"/>
          <w:sz w:val="28"/>
          <w:szCs w:val="28"/>
          <w:lang w:val="en-US"/>
        </w:rPr>
        <w:t>A</w:t>
      </w:r>
      <w:r w:rsidR="009967CF">
        <w:rPr>
          <w:rFonts w:ascii="Times New Roman" w:hAnsi="Times New Roman"/>
          <w:sz w:val="28"/>
          <w:szCs w:val="28"/>
          <w:lang w:val="en-US"/>
        </w:rPr>
        <w:t>.</w:t>
      </w:r>
      <w:r w:rsidR="00E47128" w:rsidRPr="00834E1F">
        <w:rPr>
          <w:rFonts w:ascii="Times New Roman" w:hAnsi="Times New Roman"/>
          <w:sz w:val="28"/>
          <w:szCs w:val="28"/>
          <w:lang w:val="en-US"/>
        </w:rPr>
        <w:t>C</w:t>
      </w:r>
      <w:r w:rsidR="009967CF">
        <w:rPr>
          <w:rFonts w:ascii="Times New Roman" w:hAnsi="Times New Roman"/>
          <w:sz w:val="28"/>
          <w:szCs w:val="28"/>
          <w:lang w:val="en-US"/>
        </w:rPr>
        <w:t>. et al.</w:t>
      </w:r>
      <w:r w:rsidR="00E47128" w:rsidRPr="00834E1F">
        <w:rPr>
          <w:rFonts w:ascii="Times New Roman" w:hAnsi="Times New Roman"/>
          <w:sz w:val="28"/>
          <w:szCs w:val="28"/>
          <w:lang w:val="en-US"/>
        </w:rPr>
        <w:t xml:space="preserve"> Systematic review of high-cost patients’ characteristics and healthcare </w:t>
      </w:r>
      <w:r w:rsidR="009967CF">
        <w:rPr>
          <w:rFonts w:ascii="Times New Roman" w:hAnsi="Times New Roman"/>
          <w:sz w:val="28"/>
          <w:szCs w:val="28"/>
          <w:lang w:val="en-US"/>
        </w:rPr>
        <w:t xml:space="preserve">utilization // </w:t>
      </w:r>
      <w:r w:rsidR="00E47128" w:rsidRPr="009967CF">
        <w:rPr>
          <w:rFonts w:ascii="Times New Roman" w:hAnsi="Times New Roman"/>
          <w:iCs/>
          <w:sz w:val="28"/>
          <w:szCs w:val="28"/>
          <w:lang w:val="en-US"/>
        </w:rPr>
        <w:t>BMJ Open</w:t>
      </w:r>
      <w:r w:rsidR="00E47128" w:rsidRPr="009967CF">
        <w:rPr>
          <w:rFonts w:ascii="Times New Roman" w:hAnsi="Times New Roman"/>
          <w:sz w:val="28"/>
          <w:szCs w:val="28"/>
          <w:lang w:val="en-US"/>
        </w:rPr>
        <w:t>.</w:t>
      </w:r>
      <w:r w:rsidR="00E47128" w:rsidRPr="00834E1F">
        <w:rPr>
          <w:rFonts w:ascii="Times New Roman" w:hAnsi="Times New Roman"/>
          <w:sz w:val="28"/>
          <w:szCs w:val="28"/>
          <w:lang w:val="en-US"/>
        </w:rPr>
        <w:t xml:space="preserve"> </w:t>
      </w:r>
      <w:r w:rsidR="009967CF">
        <w:rPr>
          <w:rFonts w:ascii="Times New Roman" w:hAnsi="Times New Roman"/>
          <w:sz w:val="28"/>
          <w:szCs w:val="28"/>
          <w:lang w:val="en-US"/>
        </w:rPr>
        <w:t xml:space="preserve">– </w:t>
      </w:r>
      <w:r w:rsidR="00E47128" w:rsidRPr="00834E1F">
        <w:rPr>
          <w:rFonts w:ascii="Times New Roman" w:hAnsi="Times New Roman"/>
          <w:sz w:val="28"/>
          <w:szCs w:val="28"/>
          <w:lang w:val="en-US"/>
        </w:rPr>
        <w:t>2018</w:t>
      </w:r>
      <w:r w:rsidR="009967CF">
        <w:rPr>
          <w:rFonts w:ascii="Times New Roman" w:hAnsi="Times New Roman"/>
          <w:sz w:val="28"/>
          <w:szCs w:val="28"/>
          <w:lang w:val="en-US"/>
        </w:rPr>
        <w:t xml:space="preserve">. – Vol. </w:t>
      </w:r>
      <w:r w:rsidR="00E47128" w:rsidRPr="00834E1F">
        <w:rPr>
          <w:rFonts w:ascii="Times New Roman" w:hAnsi="Times New Roman"/>
          <w:sz w:val="28"/>
          <w:szCs w:val="28"/>
          <w:lang w:val="en-US"/>
        </w:rPr>
        <w:t>8</w:t>
      </w:r>
      <w:r w:rsidR="009967CF">
        <w:rPr>
          <w:rFonts w:ascii="Times New Roman" w:hAnsi="Times New Roman"/>
          <w:sz w:val="28"/>
          <w:szCs w:val="28"/>
          <w:lang w:val="en-US"/>
        </w:rPr>
        <w:t xml:space="preserve">, Issue </w:t>
      </w:r>
      <w:r w:rsidR="00E47128" w:rsidRPr="00834E1F">
        <w:rPr>
          <w:rFonts w:ascii="Times New Roman" w:hAnsi="Times New Roman"/>
          <w:sz w:val="28"/>
          <w:szCs w:val="28"/>
          <w:lang w:val="en-US"/>
        </w:rPr>
        <w:t>9</w:t>
      </w:r>
      <w:r w:rsidR="009967CF">
        <w:rPr>
          <w:rFonts w:ascii="Times New Roman" w:hAnsi="Times New Roman"/>
          <w:sz w:val="28"/>
          <w:szCs w:val="28"/>
          <w:lang w:val="en-US"/>
        </w:rPr>
        <w:t xml:space="preserve">. – P. </w:t>
      </w:r>
      <w:r w:rsidR="00E47128" w:rsidRPr="00834E1F">
        <w:rPr>
          <w:rFonts w:ascii="Times New Roman" w:hAnsi="Times New Roman"/>
          <w:sz w:val="28"/>
          <w:szCs w:val="28"/>
          <w:lang w:val="en-US"/>
        </w:rPr>
        <w:t xml:space="preserve">e023113. </w:t>
      </w:r>
    </w:p>
    <w:p w14:paraId="17A72CCC" w14:textId="5067E1B0" w:rsidR="00E47128" w:rsidRPr="00834E1F" w:rsidRDefault="003D5A4F" w:rsidP="008D6EA5">
      <w:pPr>
        <w:pStyle w:val="FootnoteText"/>
        <w:tabs>
          <w:tab w:val="left" w:pos="142"/>
          <w:tab w:val="left" w:pos="851"/>
          <w:tab w:val="left" w:pos="1276"/>
        </w:tabs>
        <w:ind w:right="-1" w:firstLine="709"/>
        <w:rPr>
          <w:rFonts w:ascii="Times New Roman" w:hAnsi="Times New Roman"/>
          <w:sz w:val="28"/>
          <w:szCs w:val="28"/>
        </w:rPr>
      </w:pPr>
      <w:r w:rsidRPr="003D5A4F">
        <w:rPr>
          <w:rFonts w:ascii="Times New Roman" w:hAnsi="Times New Roman"/>
          <w:sz w:val="28"/>
          <w:szCs w:val="28"/>
          <w:lang w:val="en-US"/>
        </w:rPr>
        <w:lastRenderedPageBreak/>
        <w:t>60</w:t>
      </w:r>
      <w:r w:rsidR="0048437B">
        <w:rPr>
          <w:rFonts w:ascii="Times New Roman" w:hAnsi="Times New Roman"/>
          <w:sz w:val="28"/>
          <w:szCs w:val="28"/>
          <w:lang w:val="en-US"/>
        </w:rPr>
        <w:t xml:space="preserve"> </w:t>
      </w:r>
      <w:r w:rsidR="00E47128" w:rsidRPr="00834E1F">
        <w:rPr>
          <w:rFonts w:ascii="Times New Roman" w:hAnsi="Times New Roman"/>
          <w:sz w:val="28"/>
          <w:szCs w:val="28"/>
          <w:lang w:val="en-US"/>
        </w:rPr>
        <w:t>Pazan F</w:t>
      </w:r>
      <w:r w:rsidR="009967CF">
        <w:rPr>
          <w:rFonts w:ascii="Times New Roman" w:hAnsi="Times New Roman"/>
          <w:sz w:val="28"/>
          <w:szCs w:val="28"/>
          <w:lang w:val="en-US"/>
        </w:rPr>
        <w:t>.</w:t>
      </w:r>
      <w:r w:rsidR="00E47128" w:rsidRPr="00834E1F">
        <w:rPr>
          <w:rFonts w:ascii="Times New Roman" w:hAnsi="Times New Roman"/>
          <w:sz w:val="28"/>
          <w:szCs w:val="28"/>
          <w:lang w:val="en-US"/>
        </w:rPr>
        <w:t>, Wehling M. Polypharmacy in older adults: a narrative review of definitions, epidemiology and consequences</w:t>
      </w:r>
      <w:r w:rsidR="009967CF">
        <w:rPr>
          <w:rFonts w:ascii="Times New Roman" w:hAnsi="Times New Roman"/>
          <w:sz w:val="28"/>
          <w:szCs w:val="28"/>
          <w:lang w:val="en-US"/>
        </w:rPr>
        <w:t xml:space="preserve"> // </w:t>
      </w:r>
      <w:r w:rsidR="00E47128" w:rsidRPr="009967CF">
        <w:rPr>
          <w:rFonts w:ascii="Times New Roman" w:hAnsi="Times New Roman"/>
          <w:iCs/>
          <w:sz w:val="28"/>
          <w:szCs w:val="28"/>
          <w:lang w:val="en-US"/>
        </w:rPr>
        <w:t>Eur Geriatr Med</w:t>
      </w:r>
      <w:r w:rsidR="00E47128" w:rsidRPr="009967CF">
        <w:rPr>
          <w:rFonts w:ascii="Times New Roman" w:hAnsi="Times New Roman"/>
          <w:sz w:val="28"/>
          <w:szCs w:val="28"/>
          <w:lang w:val="en-US"/>
        </w:rPr>
        <w:t xml:space="preserve">. </w:t>
      </w:r>
      <w:r w:rsidR="009967CF">
        <w:rPr>
          <w:rFonts w:ascii="Times New Roman" w:hAnsi="Times New Roman"/>
          <w:sz w:val="28"/>
          <w:szCs w:val="28"/>
          <w:lang w:val="en-US"/>
        </w:rPr>
        <w:t xml:space="preserve">– </w:t>
      </w:r>
      <w:r w:rsidR="00E47128" w:rsidRPr="009967CF">
        <w:rPr>
          <w:rFonts w:ascii="Times New Roman" w:hAnsi="Times New Roman"/>
          <w:sz w:val="28"/>
          <w:szCs w:val="28"/>
          <w:lang w:val="en-US"/>
        </w:rPr>
        <w:t>2021</w:t>
      </w:r>
      <w:r w:rsidR="009967CF">
        <w:rPr>
          <w:rFonts w:ascii="Times New Roman" w:hAnsi="Times New Roman"/>
          <w:sz w:val="28"/>
          <w:szCs w:val="28"/>
          <w:lang w:val="en-US"/>
        </w:rPr>
        <w:t xml:space="preserve">. – Vol. </w:t>
      </w:r>
      <w:r w:rsidR="00E47128" w:rsidRPr="009967CF">
        <w:rPr>
          <w:rFonts w:ascii="Times New Roman" w:hAnsi="Times New Roman"/>
          <w:sz w:val="28"/>
          <w:szCs w:val="28"/>
          <w:lang w:val="en-US"/>
        </w:rPr>
        <w:t>12</w:t>
      </w:r>
      <w:r w:rsidR="009967CF">
        <w:rPr>
          <w:rFonts w:ascii="Times New Roman" w:hAnsi="Times New Roman"/>
          <w:sz w:val="28"/>
          <w:szCs w:val="28"/>
          <w:lang w:val="en-US"/>
        </w:rPr>
        <w:t xml:space="preserve">, Issue </w:t>
      </w:r>
      <w:r w:rsidR="00E47128" w:rsidRPr="009967CF">
        <w:rPr>
          <w:rFonts w:ascii="Times New Roman" w:hAnsi="Times New Roman"/>
          <w:sz w:val="28"/>
          <w:szCs w:val="28"/>
          <w:lang w:val="en-US"/>
        </w:rPr>
        <w:t>3</w:t>
      </w:r>
      <w:r w:rsidR="009967CF">
        <w:rPr>
          <w:rFonts w:ascii="Times New Roman" w:hAnsi="Times New Roman"/>
          <w:sz w:val="28"/>
          <w:szCs w:val="28"/>
          <w:lang w:val="en-US"/>
        </w:rPr>
        <w:t xml:space="preserve">. – P. </w:t>
      </w:r>
      <w:r w:rsidR="00E47128" w:rsidRPr="009967CF">
        <w:rPr>
          <w:rFonts w:ascii="Times New Roman" w:hAnsi="Times New Roman"/>
          <w:sz w:val="28"/>
          <w:szCs w:val="28"/>
          <w:lang w:val="en-US"/>
        </w:rPr>
        <w:t>443</w:t>
      </w:r>
      <w:r w:rsidR="009967CF">
        <w:rPr>
          <w:rFonts w:ascii="Times New Roman" w:hAnsi="Times New Roman"/>
          <w:sz w:val="28"/>
          <w:szCs w:val="28"/>
          <w:lang w:val="en-US"/>
        </w:rPr>
        <w:t>-</w:t>
      </w:r>
      <w:r w:rsidR="00E47128" w:rsidRPr="009967CF">
        <w:rPr>
          <w:rFonts w:ascii="Times New Roman" w:hAnsi="Times New Roman"/>
          <w:sz w:val="28"/>
          <w:szCs w:val="28"/>
          <w:lang w:val="en-US"/>
        </w:rPr>
        <w:t xml:space="preserve">452. </w:t>
      </w:r>
    </w:p>
    <w:p w14:paraId="0AB6A748" w14:textId="6906A81C" w:rsidR="003D5A4F" w:rsidRPr="005D7E7F" w:rsidRDefault="0048437B" w:rsidP="008D6EA5">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lang w:val="en-US"/>
        </w:rPr>
        <w:t>6</w:t>
      </w:r>
      <w:r w:rsidR="003D5A4F" w:rsidRPr="003D5A4F">
        <w:rPr>
          <w:rFonts w:ascii="Times New Roman" w:hAnsi="Times New Roman"/>
          <w:sz w:val="28"/>
          <w:szCs w:val="28"/>
          <w:lang w:val="en-US"/>
        </w:rPr>
        <w:t>1</w:t>
      </w:r>
      <w:r>
        <w:rPr>
          <w:rFonts w:ascii="Times New Roman" w:hAnsi="Times New Roman"/>
          <w:sz w:val="28"/>
          <w:szCs w:val="28"/>
          <w:lang w:val="en-US"/>
        </w:rPr>
        <w:t xml:space="preserve"> </w:t>
      </w:r>
      <w:r w:rsidR="00543C7A" w:rsidRPr="00AA2480">
        <w:rPr>
          <w:rFonts w:ascii="Times New Roman" w:hAnsi="Times New Roman"/>
          <w:sz w:val="28"/>
          <w:szCs w:val="28"/>
          <w:lang w:val="en-US"/>
        </w:rPr>
        <w:t>Schumock GT, Li EC, Suda KJ, et al. National trends in prescription drug expenditures and projections for 2016. </w:t>
      </w:r>
      <w:r w:rsidR="00543C7A" w:rsidRPr="00AA2480">
        <w:rPr>
          <w:rFonts w:ascii="Times New Roman" w:hAnsi="Times New Roman"/>
          <w:i/>
          <w:iCs/>
          <w:sz w:val="28"/>
          <w:szCs w:val="28"/>
          <w:lang w:val="en-US"/>
        </w:rPr>
        <w:t>Am J Health Syst Pharm</w:t>
      </w:r>
      <w:r w:rsidR="00543C7A" w:rsidRPr="00AA2480">
        <w:rPr>
          <w:rFonts w:ascii="Times New Roman" w:hAnsi="Times New Roman"/>
          <w:sz w:val="28"/>
          <w:szCs w:val="28"/>
          <w:lang w:val="en-US"/>
        </w:rPr>
        <w:t xml:space="preserve">. </w:t>
      </w:r>
      <w:r w:rsidR="00543C7A" w:rsidRPr="005D7E7F">
        <w:rPr>
          <w:rFonts w:ascii="Times New Roman" w:hAnsi="Times New Roman"/>
          <w:sz w:val="28"/>
          <w:szCs w:val="28"/>
          <w:lang w:val="en-US"/>
        </w:rPr>
        <w:t>2016;73(14):1058-1075. doi:10.2146/ajhp160205</w:t>
      </w:r>
    </w:p>
    <w:p w14:paraId="3F3070CA" w14:textId="0310FC91" w:rsidR="00E47128" w:rsidRPr="00834E1F" w:rsidRDefault="003D5A4F" w:rsidP="008D6EA5">
      <w:pPr>
        <w:pStyle w:val="FootnoteText"/>
        <w:tabs>
          <w:tab w:val="left" w:pos="142"/>
          <w:tab w:val="left" w:pos="851"/>
          <w:tab w:val="left" w:pos="1276"/>
        </w:tabs>
        <w:ind w:right="-1" w:firstLine="709"/>
        <w:rPr>
          <w:rFonts w:ascii="Times New Roman" w:hAnsi="Times New Roman"/>
          <w:sz w:val="28"/>
          <w:szCs w:val="28"/>
        </w:rPr>
      </w:pPr>
      <w:r w:rsidRPr="003D5A4F">
        <w:rPr>
          <w:rFonts w:ascii="Times New Roman" w:hAnsi="Times New Roman"/>
          <w:sz w:val="28"/>
          <w:szCs w:val="28"/>
          <w:lang w:val="en-US"/>
        </w:rPr>
        <w:t xml:space="preserve">62 </w:t>
      </w:r>
      <w:r w:rsidR="00E47128" w:rsidRPr="00834E1F">
        <w:rPr>
          <w:rFonts w:ascii="Times New Roman" w:hAnsi="Times New Roman"/>
          <w:sz w:val="28"/>
          <w:szCs w:val="28"/>
          <w:lang w:val="en-US"/>
        </w:rPr>
        <w:t>Weymann D</w:t>
      </w:r>
      <w:r w:rsidR="009967CF">
        <w:rPr>
          <w:rFonts w:ascii="Times New Roman" w:hAnsi="Times New Roman"/>
          <w:sz w:val="28"/>
          <w:szCs w:val="28"/>
          <w:lang w:val="en-US"/>
        </w:rPr>
        <w:t>.</w:t>
      </w:r>
      <w:r w:rsidR="00E47128" w:rsidRPr="00834E1F">
        <w:rPr>
          <w:rFonts w:ascii="Times New Roman" w:hAnsi="Times New Roman"/>
          <w:sz w:val="28"/>
          <w:szCs w:val="28"/>
          <w:lang w:val="en-US"/>
        </w:rPr>
        <w:t>, Smolina K</w:t>
      </w:r>
      <w:r w:rsidR="009967CF">
        <w:rPr>
          <w:rFonts w:ascii="Times New Roman" w:hAnsi="Times New Roman"/>
          <w:sz w:val="28"/>
          <w:szCs w:val="28"/>
          <w:lang w:val="en-US"/>
        </w:rPr>
        <w:t>.</w:t>
      </w:r>
      <w:r w:rsidR="00E47128" w:rsidRPr="00834E1F">
        <w:rPr>
          <w:rFonts w:ascii="Times New Roman" w:hAnsi="Times New Roman"/>
          <w:sz w:val="28"/>
          <w:szCs w:val="28"/>
          <w:lang w:val="en-US"/>
        </w:rPr>
        <w:t>, Gladstone E</w:t>
      </w:r>
      <w:r w:rsidR="009967CF">
        <w:rPr>
          <w:rFonts w:ascii="Times New Roman" w:hAnsi="Times New Roman"/>
          <w:sz w:val="28"/>
          <w:szCs w:val="28"/>
          <w:lang w:val="en-US"/>
        </w:rPr>
        <w:t>.</w:t>
      </w:r>
      <w:r w:rsidR="00E47128" w:rsidRPr="00834E1F">
        <w:rPr>
          <w:rFonts w:ascii="Times New Roman" w:hAnsi="Times New Roman"/>
          <w:sz w:val="28"/>
          <w:szCs w:val="28"/>
          <w:lang w:val="en-US"/>
        </w:rPr>
        <w:t>J</w:t>
      </w:r>
      <w:r w:rsidR="009967CF">
        <w:rPr>
          <w:rFonts w:ascii="Times New Roman" w:hAnsi="Times New Roman"/>
          <w:sz w:val="28"/>
          <w:szCs w:val="28"/>
          <w:lang w:val="en-US"/>
        </w:rPr>
        <w:t>. et al.</w:t>
      </w:r>
      <w:r w:rsidR="00E47128" w:rsidRPr="00834E1F">
        <w:rPr>
          <w:rFonts w:ascii="Times New Roman" w:hAnsi="Times New Roman"/>
          <w:sz w:val="28"/>
          <w:szCs w:val="28"/>
          <w:lang w:val="en-US"/>
        </w:rPr>
        <w:t xml:space="preserve"> High-cost users of prescription drugs: a population-based analysis from British Columbia, Canada</w:t>
      </w:r>
      <w:r w:rsidR="009967CF">
        <w:rPr>
          <w:rFonts w:ascii="Times New Roman" w:hAnsi="Times New Roman"/>
          <w:sz w:val="28"/>
          <w:szCs w:val="28"/>
          <w:lang w:val="en-US"/>
        </w:rPr>
        <w:t xml:space="preserve"> // </w:t>
      </w:r>
      <w:r w:rsidR="00E47128" w:rsidRPr="009967CF">
        <w:rPr>
          <w:rFonts w:ascii="Times New Roman" w:hAnsi="Times New Roman"/>
          <w:iCs/>
          <w:sz w:val="28"/>
          <w:szCs w:val="28"/>
          <w:lang w:val="en-US"/>
        </w:rPr>
        <w:t>Health Serv Res</w:t>
      </w:r>
      <w:r w:rsidR="00E47128" w:rsidRPr="009967CF">
        <w:rPr>
          <w:rFonts w:ascii="Times New Roman" w:hAnsi="Times New Roman"/>
          <w:sz w:val="28"/>
          <w:szCs w:val="28"/>
          <w:lang w:val="en-US"/>
        </w:rPr>
        <w:t xml:space="preserve">. </w:t>
      </w:r>
      <w:r w:rsidR="009967CF">
        <w:rPr>
          <w:rFonts w:ascii="Times New Roman" w:hAnsi="Times New Roman"/>
          <w:sz w:val="28"/>
          <w:szCs w:val="28"/>
          <w:lang w:val="en-US"/>
        </w:rPr>
        <w:t xml:space="preserve">– 2017. – Vol. </w:t>
      </w:r>
      <w:r w:rsidR="00E47128" w:rsidRPr="009967CF">
        <w:rPr>
          <w:rFonts w:ascii="Times New Roman" w:hAnsi="Times New Roman"/>
          <w:sz w:val="28"/>
          <w:szCs w:val="28"/>
          <w:lang w:val="en-US"/>
        </w:rPr>
        <w:t>52</w:t>
      </w:r>
      <w:r w:rsidR="009967CF">
        <w:rPr>
          <w:rFonts w:ascii="Times New Roman" w:hAnsi="Times New Roman"/>
          <w:sz w:val="28"/>
          <w:szCs w:val="28"/>
          <w:lang w:val="en-US"/>
        </w:rPr>
        <w:t xml:space="preserve">, Issue </w:t>
      </w:r>
      <w:r w:rsidR="00E47128" w:rsidRPr="009967CF">
        <w:rPr>
          <w:rFonts w:ascii="Times New Roman" w:hAnsi="Times New Roman"/>
          <w:sz w:val="28"/>
          <w:szCs w:val="28"/>
          <w:lang w:val="en-US"/>
        </w:rPr>
        <w:t>2</w:t>
      </w:r>
      <w:r w:rsidR="009967CF">
        <w:rPr>
          <w:rFonts w:ascii="Times New Roman" w:hAnsi="Times New Roman"/>
          <w:sz w:val="28"/>
          <w:szCs w:val="28"/>
          <w:lang w:val="en-US"/>
        </w:rPr>
        <w:t xml:space="preserve">. – P. </w:t>
      </w:r>
      <w:r w:rsidR="00E47128" w:rsidRPr="009967CF">
        <w:rPr>
          <w:rFonts w:ascii="Times New Roman" w:hAnsi="Times New Roman"/>
          <w:sz w:val="28"/>
          <w:szCs w:val="28"/>
          <w:lang w:val="en-US"/>
        </w:rPr>
        <w:t>697</w:t>
      </w:r>
      <w:r w:rsidR="009967CF">
        <w:rPr>
          <w:rFonts w:ascii="Times New Roman" w:hAnsi="Times New Roman"/>
          <w:sz w:val="28"/>
          <w:szCs w:val="28"/>
          <w:lang w:val="en-US"/>
        </w:rPr>
        <w:t>-</w:t>
      </w:r>
      <w:r w:rsidR="00E47128" w:rsidRPr="009967CF">
        <w:rPr>
          <w:rFonts w:ascii="Times New Roman" w:hAnsi="Times New Roman"/>
          <w:sz w:val="28"/>
          <w:szCs w:val="28"/>
          <w:lang w:val="en-US"/>
        </w:rPr>
        <w:t xml:space="preserve">719. </w:t>
      </w:r>
    </w:p>
    <w:p w14:paraId="137C2B86" w14:textId="3FA82C36"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6</w:t>
      </w:r>
      <w:r w:rsidR="003D5A4F" w:rsidRPr="003D5A4F">
        <w:rPr>
          <w:rFonts w:ascii="Times New Roman" w:hAnsi="Times New Roman"/>
          <w:sz w:val="28"/>
          <w:szCs w:val="28"/>
          <w:lang w:val="en-US"/>
        </w:rPr>
        <w:t>3</w:t>
      </w:r>
      <w:r>
        <w:rPr>
          <w:rFonts w:ascii="Times New Roman" w:hAnsi="Times New Roman"/>
          <w:sz w:val="28"/>
          <w:szCs w:val="28"/>
          <w:lang w:val="en-US"/>
        </w:rPr>
        <w:t xml:space="preserve"> </w:t>
      </w:r>
      <w:r w:rsidR="00E47128" w:rsidRPr="00834E1F">
        <w:rPr>
          <w:rFonts w:ascii="Times New Roman" w:hAnsi="Times New Roman"/>
          <w:sz w:val="28"/>
          <w:szCs w:val="28"/>
          <w:lang w:val="en-US"/>
        </w:rPr>
        <w:t>Park D</w:t>
      </w:r>
      <w:r w:rsidR="009967CF">
        <w:rPr>
          <w:rFonts w:ascii="Times New Roman" w:hAnsi="Times New Roman"/>
          <w:sz w:val="28"/>
          <w:szCs w:val="28"/>
          <w:lang w:val="en-US"/>
        </w:rPr>
        <w:t>.</w:t>
      </w:r>
      <w:r w:rsidR="00E47128" w:rsidRPr="00834E1F">
        <w:rPr>
          <w:rFonts w:ascii="Times New Roman" w:hAnsi="Times New Roman"/>
          <w:sz w:val="28"/>
          <w:szCs w:val="28"/>
          <w:lang w:val="en-US"/>
        </w:rPr>
        <w:t>, Lee H</w:t>
      </w:r>
      <w:r w:rsidR="009967CF">
        <w:rPr>
          <w:rFonts w:ascii="Times New Roman" w:hAnsi="Times New Roman"/>
          <w:sz w:val="28"/>
          <w:szCs w:val="28"/>
          <w:lang w:val="en-US"/>
        </w:rPr>
        <w:t>.</w:t>
      </w:r>
      <w:r w:rsidR="00E47128" w:rsidRPr="00834E1F">
        <w:rPr>
          <w:rFonts w:ascii="Times New Roman" w:hAnsi="Times New Roman"/>
          <w:sz w:val="28"/>
          <w:szCs w:val="28"/>
          <w:lang w:val="en-US"/>
        </w:rPr>
        <w:t>, Kim D</w:t>
      </w:r>
      <w:r w:rsidR="009967CF">
        <w:rPr>
          <w:rFonts w:ascii="Times New Roman" w:hAnsi="Times New Roman"/>
          <w:sz w:val="28"/>
          <w:szCs w:val="28"/>
          <w:lang w:val="en-US"/>
        </w:rPr>
        <w:t>.</w:t>
      </w:r>
      <w:r w:rsidR="00E47128" w:rsidRPr="00834E1F">
        <w:rPr>
          <w:rFonts w:ascii="Times New Roman" w:hAnsi="Times New Roman"/>
          <w:sz w:val="28"/>
          <w:szCs w:val="28"/>
          <w:lang w:val="en-US"/>
        </w:rPr>
        <w:t>S. High-cost users of prescription drugs: national health insurance data from South Korea</w:t>
      </w:r>
      <w:r w:rsidR="009967CF">
        <w:rPr>
          <w:rFonts w:ascii="Times New Roman" w:hAnsi="Times New Roman"/>
          <w:sz w:val="28"/>
          <w:szCs w:val="28"/>
          <w:lang w:val="en-US"/>
        </w:rPr>
        <w:t xml:space="preserve"> // </w:t>
      </w:r>
      <w:r w:rsidR="00E47128" w:rsidRPr="009967CF">
        <w:rPr>
          <w:rFonts w:ascii="Times New Roman" w:hAnsi="Times New Roman"/>
          <w:iCs/>
          <w:sz w:val="28"/>
          <w:szCs w:val="28"/>
          <w:lang w:val="en-US"/>
        </w:rPr>
        <w:t>J Gen Intern Med</w:t>
      </w:r>
      <w:r w:rsidR="00E47128" w:rsidRPr="009967CF">
        <w:rPr>
          <w:rFonts w:ascii="Times New Roman" w:hAnsi="Times New Roman"/>
          <w:sz w:val="28"/>
          <w:szCs w:val="28"/>
          <w:lang w:val="en-US"/>
        </w:rPr>
        <w:t xml:space="preserve">. </w:t>
      </w:r>
      <w:r w:rsidR="009967CF">
        <w:rPr>
          <w:rFonts w:ascii="Times New Roman" w:hAnsi="Times New Roman"/>
          <w:sz w:val="28"/>
          <w:szCs w:val="28"/>
          <w:lang w:val="en-US"/>
        </w:rPr>
        <w:t xml:space="preserve">– </w:t>
      </w:r>
      <w:r w:rsidR="00E47128" w:rsidRPr="009967CF">
        <w:rPr>
          <w:rFonts w:ascii="Times New Roman" w:hAnsi="Times New Roman"/>
          <w:sz w:val="28"/>
          <w:szCs w:val="28"/>
          <w:lang w:val="en-US"/>
        </w:rPr>
        <w:t>2022</w:t>
      </w:r>
      <w:r w:rsidR="009967CF">
        <w:rPr>
          <w:rFonts w:ascii="Times New Roman" w:hAnsi="Times New Roman"/>
          <w:sz w:val="28"/>
          <w:szCs w:val="28"/>
          <w:lang w:val="en-US"/>
        </w:rPr>
        <w:t xml:space="preserve">. – Vol. </w:t>
      </w:r>
      <w:r w:rsidR="00E47128" w:rsidRPr="009967CF">
        <w:rPr>
          <w:rFonts w:ascii="Times New Roman" w:hAnsi="Times New Roman"/>
          <w:sz w:val="28"/>
          <w:szCs w:val="28"/>
          <w:lang w:val="en-US"/>
        </w:rPr>
        <w:t>37</w:t>
      </w:r>
      <w:r w:rsidR="009967CF">
        <w:rPr>
          <w:rFonts w:ascii="Times New Roman" w:hAnsi="Times New Roman"/>
          <w:sz w:val="28"/>
          <w:szCs w:val="28"/>
          <w:lang w:val="en-US"/>
        </w:rPr>
        <w:t>, Issue </w:t>
      </w:r>
      <w:r w:rsidR="00E47128" w:rsidRPr="009967CF">
        <w:rPr>
          <w:rFonts w:ascii="Times New Roman" w:hAnsi="Times New Roman"/>
          <w:sz w:val="28"/>
          <w:szCs w:val="28"/>
          <w:lang w:val="en-US"/>
        </w:rPr>
        <w:t>10</w:t>
      </w:r>
      <w:r w:rsidR="009967CF">
        <w:rPr>
          <w:rFonts w:ascii="Times New Roman" w:hAnsi="Times New Roman"/>
          <w:sz w:val="28"/>
          <w:szCs w:val="28"/>
          <w:lang w:val="en-US"/>
        </w:rPr>
        <w:t xml:space="preserve">. – P. </w:t>
      </w:r>
      <w:r w:rsidR="00E47128" w:rsidRPr="009967CF">
        <w:rPr>
          <w:rFonts w:ascii="Times New Roman" w:hAnsi="Times New Roman"/>
          <w:sz w:val="28"/>
          <w:szCs w:val="28"/>
          <w:lang w:val="en-US"/>
        </w:rPr>
        <w:t>2390</w:t>
      </w:r>
      <w:r w:rsidR="009967CF">
        <w:rPr>
          <w:rFonts w:ascii="Times New Roman" w:hAnsi="Times New Roman"/>
          <w:sz w:val="28"/>
          <w:szCs w:val="28"/>
          <w:lang w:val="en-US"/>
        </w:rPr>
        <w:t>-</w:t>
      </w:r>
      <w:r w:rsidR="00E47128" w:rsidRPr="009967CF">
        <w:rPr>
          <w:rFonts w:ascii="Times New Roman" w:hAnsi="Times New Roman"/>
          <w:sz w:val="28"/>
          <w:szCs w:val="28"/>
          <w:lang w:val="en-US"/>
        </w:rPr>
        <w:t xml:space="preserve">2397. </w:t>
      </w:r>
    </w:p>
    <w:p w14:paraId="4F7DB661" w14:textId="0517B267"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6</w:t>
      </w:r>
      <w:r w:rsidR="003D5A4F" w:rsidRPr="003D5A4F">
        <w:rPr>
          <w:rFonts w:ascii="Times New Roman" w:hAnsi="Times New Roman"/>
          <w:sz w:val="28"/>
          <w:szCs w:val="28"/>
          <w:lang w:val="en-US"/>
        </w:rPr>
        <w:t>4</w:t>
      </w:r>
      <w:r>
        <w:rPr>
          <w:rFonts w:ascii="Times New Roman" w:hAnsi="Times New Roman"/>
          <w:sz w:val="28"/>
          <w:szCs w:val="28"/>
          <w:lang w:val="en-US"/>
        </w:rPr>
        <w:t xml:space="preserve"> </w:t>
      </w:r>
      <w:r w:rsidR="00E47128" w:rsidRPr="00834E1F">
        <w:rPr>
          <w:rFonts w:ascii="Times New Roman" w:hAnsi="Times New Roman"/>
          <w:sz w:val="28"/>
          <w:szCs w:val="28"/>
          <w:lang w:val="en-US"/>
        </w:rPr>
        <w:t>Pappa E</w:t>
      </w:r>
      <w:r>
        <w:rPr>
          <w:rFonts w:ascii="Times New Roman" w:hAnsi="Times New Roman"/>
          <w:sz w:val="28"/>
          <w:szCs w:val="28"/>
          <w:lang w:val="en-US"/>
        </w:rPr>
        <w:t>.</w:t>
      </w:r>
      <w:r w:rsidR="00E47128" w:rsidRPr="00834E1F">
        <w:rPr>
          <w:rFonts w:ascii="Times New Roman" w:hAnsi="Times New Roman"/>
          <w:sz w:val="28"/>
          <w:szCs w:val="28"/>
          <w:lang w:val="en-US"/>
        </w:rPr>
        <w:t>, Kontodimopoulos N</w:t>
      </w:r>
      <w:r>
        <w:rPr>
          <w:rFonts w:ascii="Times New Roman" w:hAnsi="Times New Roman"/>
          <w:sz w:val="28"/>
          <w:szCs w:val="28"/>
          <w:lang w:val="en-US"/>
        </w:rPr>
        <w:t>.</w:t>
      </w:r>
      <w:r w:rsidR="00E47128" w:rsidRPr="00834E1F">
        <w:rPr>
          <w:rFonts w:ascii="Times New Roman" w:hAnsi="Times New Roman"/>
          <w:sz w:val="28"/>
          <w:szCs w:val="28"/>
          <w:lang w:val="en-US"/>
        </w:rPr>
        <w:t>, Papadopoulos A</w:t>
      </w:r>
      <w:r>
        <w:rPr>
          <w:rFonts w:ascii="Times New Roman" w:hAnsi="Times New Roman"/>
          <w:sz w:val="28"/>
          <w:szCs w:val="28"/>
          <w:lang w:val="en-US"/>
        </w:rPr>
        <w:t>.</w:t>
      </w:r>
      <w:r w:rsidR="00E47128" w:rsidRPr="00834E1F">
        <w:rPr>
          <w:rFonts w:ascii="Times New Roman" w:hAnsi="Times New Roman"/>
          <w:sz w:val="28"/>
          <w:szCs w:val="28"/>
          <w:lang w:val="en-US"/>
        </w:rPr>
        <w:t>A</w:t>
      </w:r>
      <w:r>
        <w:rPr>
          <w:rFonts w:ascii="Times New Roman" w:hAnsi="Times New Roman"/>
          <w:sz w:val="28"/>
          <w:szCs w:val="28"/>
          <w:lang w:val="en-US"/>
        </w:rPr>
        <w:t>. et al.</w:t>
      </w:r>
      <w:r w:rsidR="00E47128" w:rsidRPr="00834E1F">
        <w:rPr>
          <w:rFonts w:ascii="Times New Roman" w:hAnsi="Times New Roman"/>
          <w:sz w:val="28"/>
          <w:szCs w:val="28"/>
          <w:lang w:val="en-US"/>
        </w:rPr>
        <w:t xml:space="preserve"> Prescribed-drug utilization and polypharmacy in a general population in Greece: association with sociodemographic, health needs, health-services utilization, and lifestyle factors</w:t>
      </w:r>
      <w:r>
        <w:rPr>
          <w:rFonts w:ascii="Times New Roman" w:hAnsi="Times New Roman"/>
          <w:sz w:val="28"/>
          <w:szCs w:val="28"/>
          <w:lang w:val="en-US"/>
        </w:rPr>
        <w:t xml:space="preserve"> // </w:t>
      </w:r>
      <w:r w:rsidR="00E47128" w:rsidRPr="0048437B">
        <w:rPr>
          <w:rFonts w:ascii="Times New Roman" w:hAnsi="Times New Roman"/>
          <w:iCs/>
          <w:sz w:val="28"/>
          <w:szCs w:val="28"/>
          <w:lang w:val="en-US"/>
        </w:rPr>
        <w:t>Eur J Clin Pharmacol</w:t>
      </w:r>
      <w:r w:rsidR="00E47128" w:rsidRPr="0048437B">
        <w:rPr>
          <w:rFonts w:ascii="Times New Roman" w:hAnsi="Times New Roman"/>
          <w:sz w:val="28"/>
          <w:szCs w:val="28"/>
          <w:lang w:val="en-US"/>
        </w:rPr>
        <w:t>.</w:t>
      </w:r>
      <w:r w:rsidR="00E47128" w:rsidRPr="009967CF">
        <w:rPr>
          <w:rFonts w:ascii="Times New Roman" w:hAnsi="Times New Roman"/>
          <w:sz w:val="28"/>
          <w:szCs w:val="28"/>
          <w:lang w:val="en-US"/>
        </w:rPr>
        <w:t xml:space="preserve"> </w:t>
      </w:r>
      <w:r>
        <w:rPr>
          <w:rFonts w:ascii="Times New Roman" w:hAnsi="Times New Roman"/>
          <w:sz w:val="28"/>
          <w:szCs w:val="28"/>
          <w:lang w:val="en-US"/>
        </w:rPr>
        <w:t xml:space="preserve">– 2011. – Vol. </w:t>
      </w:r>
      <w:r w:rsidR="00E47128" w:rsidRPr="009967CF">
        <w:rPr>
          <w:rFonts w:ascii="Times New Roman" w:hAnsi="Times New Roman"/>
          <w:sz w:val="28"/>
          <w:szCs w:val="28"/>
          <w:lang w:val="en-US"/>
        </w:rPr>
        <w:t>67</w:t>
      </w:r>
      <w:r>
        <w:rPr>
          <w:rFonts w:ascii="Times New Roman" w:hAnsi="Times New Roman"/>
          <w:sz w:val="28"/>
          <w:szCs w:val="28"/>
          <w:lang w:val="en-US"/>
        </w:rPr>
        <w:t xml:space="preserve">, Issue </w:t>
      </w:r>
      <w:r w:rsidR="00E47128" w:rsidRPr="009967CF">
        <w:rPr>
          <w:rFonts w:ascii="Times New Roman" w:hAnsi="Times New Roman"/>
          <w:sz w:val="28"/>
          <w:szCs w:val="28"/>
          <w:lang w:val="en-US"/>
        </w:rPr>
        <w:t>2</w:t>
      </w:r>
      <w:r>
        <w:rPr>
          <w:rFonts w:ascii="Times New Roman" w:hAnsi="Times New Roman"/>
          <w:sz w:val="28"/>
          <w:szCs w:val="28"/>
          <w:lang w:val="en-US"/>
        </w:rPr>
        <w:t xml:space="preserve">. – P. </w:t>
      </w:r>
      <w:r w:rsidR="00E47128" w:rsidRPr="009967CF">
        <w:rPr>
          <w:rFonts w:ascii="Times New Roman" w:hAnsi="Times New Roman"/>
          <w:sz w:val="28"/>
          <w:szCs w:val="28"/>
          <w:lang w:val="en-US"/>
        </w:rPr>
        <w:t>185</w:t>
      </w:r>
      <w:r>
        <w:rPr>
          <w:rFonts w:ascii="Times New Roman" w:hAnsi="Times New Roman"/>
          <w:sz w:val="28"/>
          <w:szCs w:val="28"/>
          <w:lang w:val="en-US"/>
        </w:rPr>
        <w:t>-</w:t>
      </w:r>
      <w:r w:rsidR="00E47128" w:rsidRPr="009967CF">
        <w:rPr>
          <w:rFonts w:ascii="Times New Roman" w:hAnsi="Times New Roman"/>
          <w:sz w:val="28"/>
          <w:szCs w:val="28"/>
          <w:lang w:val="en-US"/>
        </w:rPr>
        <w:t>192.</w:t>
      </w:r>
    </w:p>
    <w:p w14:paraId="0DA9541B" w14:textId="6F722819"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6</w:t>
      </w:r>
      <w:r w:rsidR="003D5A4F" w:rsidRPr="003D5A4F">
        <w:rPr>
          <w:rFonts w:ascii="Times New Roman" w:hAnsi="Times New Roman"/>
          <w:sz w:val="28"/>
          <w:szCs w:val="28"/>
          <w:lang w:val="en-US"/>
        </w:rPr>
        <w:t>5</w:t>
      </w:r>
      <w:r>
        <w:rPr>
          <w:rFonts w:ascii="Times New Roman" w:hAnsi="Times New Roman"/>
          <w:sz w:val="28"/>
          <w:szCs w:val="28"/>
          <w:lang w:val="en-US"/>
        </w:rPr>
        <w:t xml:space="preserve"> </w:t>
      </w:r>
      <w:r w:rsidR="00E47128" w:rsidRPr="00834E1F">
        <w:rPr>
          <w:rFonts w:ascii="Times New Roman" w:hAnsi="Times New Roman"/>
          <w:sz w:val="28"/>
          <w:szCs w:val="28"/>
          <w:lang w:val="en-US"/>
        </w:rPr>
        <w:t>Nazarbayev A</w:t>
      </w:r>
      <w:r w:rsidR="009967CF">
        <w:rPr>
          <w:rFonts w:ascii="Times New Roman" w:hAnsi="Times New Roman"/>
          <w:sz w:val="28"/>
          <w:szCs w:val="28"/>
          <w:lang w:val="en-US"/>
        </w:rPr>
        <w:t>.</w:t>
      </w:r>
      <w:r w:rsidR="00E47128" w:rsidRPr="00834E1F">
        <w:rPr>
          <w:rFonts w:ascii="Times New Roman" w:hAnsi="Times New Roman"/>
          <w:sz w:val="28"/>
          <w:szCs w:val="28"/>
          <w:lang w:val="en-US"/>
        </w:rPr>
        <w:t>, Nurbakyt A</w:t>
      </w:r>
      <w:r w:rsidR="009967CF">
        <w:rPr>
          <w:rFonts w:ascii="Times New Roman" w:hAnsi="Times New Roman"/>
          <w:sz w:val="28"/>
          <w:szCs w:val="28"/>
          <w:lang w:val="en-US"/>
        </w:rPr>
        <w:t>.</w:t>
      </w:r>
      <w:r w:rsidR="00E47128" w:rsidRPr="00834E1F">
        <w:rPr>
          <w:rFonts w:ascii="Times New Roman" w:hAnsi="Times New Roman"/>
          <w:sz w:val="28"/>
          <w:szCs w:val="28"/>
          <w:lang w:val="en-US"/>
        </w:rPr>
        <w:t>, Omirbayeva B</w:t>
      </w:r>
      <w:r w:rsidR="009967CF">
        <w:rPr>
          <w:rFonts w:ascii="Times New Roman" w:hAnsi="Times New Roman"/>
          <w:sz w:val="28"/>
          <w:szCs w:val="28"/>
          <w:lang w:val="en-US"/>
        </w:rPr>
        <w:t>. et al.</w:t>
      </w:r>
      <w:r w:rsidR="00E47128" w:rsidRPr="00834E1F">
        <w:rPr>
          <w:rFonts w:ascii="Times New Roman" w:hAnsi="Times New Roman"/>
          <w:sz w:val="28"/>
          <w:szCs w:val="28"/>
          <w:lang w:val="en-US"/>
        </w:rPr>
        <w:t xml:space="preserve"> Characteristics of High-Cost Beneficiaries of Prescription Drugs in Kazakhstan: A Cross-Sectional Study of Outpatient Data from 2022</w:t>
      </w:r>
      <w:r w:rsidR="009967CF">
        <w:rPr>
          <w:rFonts w:ascii="Times New Roman" w:hAnsi="Times New Roman"/>
          <w:sz w:val="28"/>
          <w:szCs w:val="28"/>
          <w:lang w:val="en-US"/>
        </w:rPr>
        <w:t xml:space="preserve"> //</w:t>
      </w:r>
      <w:r w:rsidR="00E47128" w:rsidRPr="00834E1F">
        <w:rPr>
          <w:rFonts w:ascii="Times New Roman" w:hAnsi="Times New Roman"/>
          <w:sz w:val="28"/>
          <w:szCs w:val="28"/>
          <w:lang w:val="en-US"/>
        </w:rPr>
        <w:t xml:space="preserve"> Clinicoecon Outcomes Res. </w:t>
      </w:r>
      <w:r w:rsidR="009967CF">
        <w:rPr>
          <w:rFonts w:ascii="Times New Roman" w:hAnsi="Times New Roman"/>
          <w:sz w:val="28"/>
          <w:szCs w:val="28"/>
          <w:lang w:val="en-US"/>
        </w:rPr>
        <w:t xml:space="preserve">– </w:t>
      </w:r>
      <w:r w:rsidR="00E47128" w:rsidRPr="00834E1F">
        <w:rPr>
          <w:rFonts w:ascii="Times New Roman" w:hAnsi="Times New Roman"/>
          <w:sz w:val="28"/>
          <w:szCs w:val="28"/>
          <w:lang w:val="en-US"/>
        </w:rPr>
        <w:t>2024</w:t>
      </w:r>
      <w:r w:rsidR="009967CF">
        <w:rPr>
          <w:rFonts w:ascii="Times New Roman" w:hAnsi="Times New Roman"/>
          <w:sz w:val="28"/>
          <w:szCs w:val="28"/>
          <w:lang w:val="en-US"/>
        </w:rPr>
        <w:t xml:space="preserve">. – Vol. </w:t>
      </w:r>
      <w:r w:rsidR="00E47128" w:rsidRPr="00834E1F">
        <w:rPr>
          <w:rFonts w:ascii="Times New Roman" w:hAnsi="Times New Roman"/>
          <w:sz w:val="28"/>
          <w:szCs w:val="28"/>
          <w:lang w:val="en-US"/>
        </w:rPr>
        <w:t>16</w:t>
      </w:r>
      <w:r w:rsidR="009967CF">
        <w:rPr>
          <w:rFonts w:ascii="Times New Roman" w:hAnsi="Times New Roman"/>
          <w:sz w:val="28"/>
          <w:szCs w:val="28"/>
          <w:lang w:val="en-US"/>
        </w:rPr>
        <w:t xml:space="preserve">. – P. </w:t>
      </w:r>
      <w:r w:rsidR="00E47128" w:rsidRPr="00834E1F">
        <w:rPr>
          <w:rFonts w:ascii="Times New Roman" w:hAnsi="Times New Roman"/>
          <w:sz w:val="28"/>
          <w:szCs w:val="28"/>
          <w:lang w:val="en-US"/>
        </w:rPr>
        <w:t xml:space="preserve">827-837. </w:t>
      </w:r>
    </w:p>
    <w:p w14:paraId="5A5A4DFC" w14:textId="0D2F0794" w:rsidR="00BC2B47"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t>6</w:t>
      </w:r>
      <w:r w:rsidR="003D5A4F" w:rsidRPr="003D5A4F">
        <w:rPr>
          <w:lang w:val="en-US"/>
        </w:rPr>
        <w:t>6</w:t>
      </w:r>
      <w:r w:rsidRPr="008D6EA5">
        <w:rPr>
          <w:lang w:val="en-US"/>
        </w:rPr>
        <w:t xml:space="preserve"> </w:t>
      </w:r>
      <w:r w:rsidR="00BC2B47" w:rsidRPr="008D6EA5">
        <w:rPr>
          <w:lang w:val="en-US"/>
        </w:rPr>
        <w:t>Wang N</w:t>
      </w:r>
      <w:r w:rsidR="009967CF" w:rsidRPr="008D6EA5">
        <w:rPr>
          <w:lang w:val="en-US"/>
        </w:rPr>
        <w:t>.</w:t>
      </w:r>
      <w:r w:rsidR="00BC2B47" w:rsidRPr="008D6EA5">
        <w:rPr>
          <w:lang w:val="en-US"/>
        </w:rPr>
        <w:t>, Yang Y</w:t>
      </w:r>
      <w:r w:rsidR="009967CF" w:rsidRPr="008D6EA5">
        <w:rPr>
          <w:lang w:val="en-US"/>
        </w:rPr>
        <w:t>.</w:t>
      </w:r>
      <w:r w:rsidR="00BC2B47" w:rsidRPr="008D6EA5">
        <w:rPr>
          <w:lang w:val="en-US"/>
        </w:rPr>
        <w:t>, Xu L</w:t>
      </w:r>
      <w:r w:rsidR="009967CF" w:rsidRPr="008D6EA5">
        <w:rPr>
          <w:lang w:val="en-US"/>
        </w:rPr>
        <w:t>. et al.</w:t>
      </w:r>
      <w:r w:rsidR="00BC2B47" w:rsidRPr="008D6EA5">
        <w:rPr>
          <w:lang w:val="en-US"/>
        </w:rPr>
        <w:t xml:space="preserve"> Influence of Chinese national centralized drug procurement on the price of policy-related drugs: an interrupted time series analysis</w:t>
      </w:r>
      <w:r w:rsidR="009967CF" w:rsidRPr="008D6EA5">
        <w:rPr>
          <w:lang w:val="en-US"/>
        </w:rPr>
        <w:t xml:space="preserve"> //</w:t>
      </w:r>
      <w:r w:rsidR="00BC2B47" w:rsidRPr="008D6EA5">
        <w:rPr>
          <w:lang w:val="en-US"/>
        </w:rPr>
        <w:t xml:space="preserve"> BMC Public Health. </w:t>
      </w:r>
      <w:r w:rsidR="009967CF" w:rsidRPr="008D6EA5">
        <w:rPr>
          <w:lang w:val="en-US"/>
        </w:rPr>
        <w:t xml:space="preserve">– </w:t>
      </w:r>
      <w:r w:rsidR="00BC2B47" w:rsidRPr="008D6EA5">
        <w:rPr>
          <w:lang w:val="en-US"/>
        </w:rPr>
        <w:t>2021</w:t>
      </w:r>
      <w:r w:rsidR="009967CF" w:rsidRPr="008D6EA5">
        <w:rPr>
          <w:lang w:val="en-US"/>
        </w:rPr>
        <w:t xml:space="preserve">. – Vol. </w:t>
      </w:r>
      <w:r w:rsidR="00BC2B47" w:rsidRPr="008D6EA5">
        <w:rPr>
          <w:lang w:val="en-US"/>
        </w:rPr>
        <w:t>21</w:t>
      </w:r>
      <w:r w:rsidR="009967CF" w:rsidRPr="008D6EA5">
        <w:rPr>
          <w:lang w:val="en-US"/>
        </w:rPr>
        <w:t xml:space="preserve">. – P. </w:t>
      </w:r>
      <w:r w:rsidR="00BC2B47" w:rsidRPr="008D6EA5">
        <w:rPr>
          <w:lang w:val="en-US"/>
        </w:rPr>
        <w:t>1</w:t>
      </w:r>
      <w:r w:rsidR="009967CF" w:rsidRPr="008D6EA5">
        <w:rPr>
          <w:lang w:val="en-US"/>
        </w:rPr>
        <w:t>-</w:t>
      </w:r>
      <w:r w:rsidR="00BC2B47" w:rsidRPr="008D6EA5">
        <w:rPr>
          <w:lang w:val="en-US"/>
        </w:rPr>
        <w:t>10.</w:t>
      </w:r>
    </w:p>
    <w:p w14:paraId="03C9A16A" w14:textId="71CBDAD6" w:rsidR="00BC2B47"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t>6</w:t>
      </w:r>
      <w:r w:rsidR="003D5A4F" w:rsidRPr="003D5A4F">
        <w:rPr>
          <w:lang w:val="en-US"/>
        </w:rPr>
        <w:t>7</w:t>
      </w:r>
      <w:r w:rsidRPr="008D6EA5">
        <w:rPr>
          <w:lang w:val="en-US"/>
        </w:rPr>
        <w:t xml:space="preserve"> </w:t>
      </w:r>
      <w:r w:rsidR="00BC2B47" w:rsidRPr="008D6EA5">
        <w:rPr>
          <w:lang w:val="en-US"/>
        </w:rPr>
        <w:t>Yang Y</w:t>
      </w:r>
      <w:r w:rsidR="009967CF" w:rsidRPr="008D6EA5">
        <w:rPr>
          <w:lang w:val="en-US"/>
        </w:rPr>
        <w:t>.</w:t>
      </w:r>
      <w:r w:rsidR="00BC2B47" w:rsidRPr="008D6EA5">
        <w:rPr>
          <w:lang w:val="en-US"/>
        </w:rPr>
        <w:t>, Tong R</w:t>
      </w:r>
      <w:r w:rsidR="009967CF" w:rsidRPr="008D6EA5">
        <w:rPr>
          <w:lang w:val="en-US"/>
        </w:rPr>
        <w:t>.</w:t>
      </w:r>
      <w:r w:rsidR="00BC2B47" w:rsidRPr="008D6EA5">
        <w:rPr>
          <w:lang w:val="en-US"/>
        </w:rPr>
        <w:t>, Yin S</w:t>
      </w:r>
      <w:r w:rsidR="009967CF" w:rsidRPr="008D6EA5">
        <w:rPr>
          <w:lang w:val="en-US"/>
        </w:rPr>
        <w:t xml:space="preserve">. </w:t>
      </w:r>
      <w:r w:rsidR="00BC2B47" w:rsidRPr="008D6EA5">
        <w:rPr>
          <w:lang w:val="en-US"/>
        </w:rPr>
        <w:t>et al. The impact of “4 + 7” volume-based drug procurement on the volume, expenditures, and daily costs of antihypertensive drugs in Shenzhen, China: an interrupted time series analysis</w:t>
      </w:r>
      <w:r w:rsidR="009967CF" w:rsidRPr="008D6EA5">
        <w:rPr>
          <w:lang w:val="en-US"/>
        </w:rPr>
        <w:t xml:space="preserve"> //</w:t>
      </w:r>
      <w:r w:rsidR="00BC2B47" w:rsidRPr="008D6EA5">
        <w:rPr>
          <w:lang w:val="en-US"/>
        </w:rPr>
        <w:t xml:space="preserve"> BMC Health Serv Res. </w:t>
      </w:r>
      <w:r w:rsidR="009967CF" w:rsidRPr="008D6EA5">
        <w:rPr>
          <w:lang w:val="en-US"/>
        </w:rPr>
        <w:t xml:space="preserve">– </w:t>
      </w:r>
      <w:r w:rsidR="00BC2B47" w:rsidRPr="008D6EA5">
        <w:rPr>
          <w:lang w:val="en-US"/>
        </w:rPr>
        <w:t>2021</w:t>
      </w:r>
      <w:r w:rsidR="009967CF" w:rsidRPr="008D6EA5">
        <w:rPr>
          <w:lang w:val="en-US"/>
        </w:rPr>
        <w:t xml:space="preserve">. – Vol. </w:t>
      </w:r>
      <w:r w:rsidR="00BC2B47" w:rsidRPr="008D6EA5">
        <w:rPr>
          <w:lang w:val="en-US"/>
        </w:rPr>
        <w:t>21</w:t>
      </w:r>
      <w:r w:rsidR="009967CF" w:rsidRPr="008D6EA5">
        <w:rPr>
          <w:lang w:val="en-US"/>
        </w:rPr>
        <w:t xml:space="preserve">. – P. </w:t>
      </w:r>
      <w:r w:rsidR="00BC2B47" w:rsidRPr="008D6EA5">
        <w:rPr>
          <w:lang w:val="en-US"/>
        </w:rPr>
        <w:t>1275</w:t>
      </w:r>
      <w:r w:rsidR="009967CF" w:rsidRPr="008D6EA5">
        <w:rPr>
          <w:lang w:val="en-US"/>
        </w:rPr>
        <w:t>-1-1275-10</w:t>
      </w:r>
      <w:r w:rsidR="00BC2B47" w:rsidRPr="008D6EA5">
        <w:rPr>
          <w:lang w:val="en-US"/>
        </w:rPr>
        <w:t>.</w:t>
      </w:r>
    </w:p>
    <w:p w14:paraId="3C11F379" w14:textId="27CEE6D7" w:rsidR="00BC2B47"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t>6</w:t>
      </w:r>
      <w:r w:rsidR="003D5A4F" w:rsidRPr="003D5A4F">
        <w:rPr>
          <w:lang w:val="en-US"/>
        </w:rPr>
        <w:t>8</w:t>
      </w:r>
      <w:r w:rsidRPr="008D6EA5">
        <w:rPr>
          <w:lang w:val="en-US"/>
        </w:rPr>
        <w:t xml:space="preserve"> </w:t>
      </w:r>
      <w:r w:rsidR="00BC2B47" w:rsidRPr="008D6EA5">
        <w:rPr>
          <w:lang w:val="en-US"/>
        </w:rPr>
        <w:t>Policy briefing: access to essential medicines for HIV</w:t>
      </w:r>
      <w:r w:rsidR="009967CF" w:rsidRPr="008D6EA5">
        <w:rPr>
          <w:lang w:val="en-US"/>
        </w:rPr>
        <w:t xml:space="preserve"> / UK Consortium on AIDS and International Development.</w:t>
      </w:r>
      <w:r w:rsidR="00BC2B47" w:rsidRPr="008D6EA5">
        <w:rPr>
          <w:lang w:val="en-US"/>
        </w:rPr>
        <w:t xml:space="preserve"> </w:t>
      </w:r>
      <w:r w:rsidR="009967CF" w:rsidRPr="008D6EA5">
        <w:rPr>
          <w:lang w:val="en-US"/>
        </w:rPr>
        <w:t xml:space="preserve">– </w:t>
      </w:r>
      <w:r w:rsidR="00BC2B47" w:rsidRPr="008D6EA5">
        <w:rPr>
          <w:lang w:val="en-US"/>
        </w:rPr>
        <w:t>London</w:t>
      </w:r>
      <w:r w:rsidR="009967CF" w:rsidRPr="008D6EA5">
        <w:rPr>
          <w:lang w:val="en-US"/>
        </w:rPr>
        <w:t>,</w:t>
      </w:r>
      <w:r w:rsidR="00BC2B47" w:rsidRPr="008D6EA5">
        <w:rPr>
          <w:lang w:val="en-US"/>
        </w:rPr>
        <w:t xml:space="preserve"> 2006.</w:t>
      </w:r>
      <w:r w:rsidR="009967CF" w:rsidRPr="008D6EA5">
        <w:rPr>
          <w:lang w:val="en-US"/>
        </w:rPr>
        <w:t xml:space="preserve"> – 106 p.</w:t>
      </w:r>
    </w:p>
    <w:p w14:paraId="47DE6282" w14:textId="4529062A" w:rsidR="00E47128"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6</w:t>
      </w:r>
      <w:r w:rsidR="003D5A4F" w:rsidRPr="003D5A4F">
        <w:rPr>
          <w:rFonts w:ascii="Times New Roman" w:hAnsi="Times New Roman"/>
          <w:sz w:val="28"/>
          <w:szCs w:val="28"/>
          <w:lang w:val="en-US"/>
        </w:rPr>
        <w:t>9</w:t>
      </w:r>
      <w:r>
        <w:rPr>
          <w:rFonts w:ascii="Times New Roman" w:hAnsi="Times New Roman"/>
          <w:sz w:val="28"/>
          <w:szCs w:val="28"/>
          <w:lang w:val="en-US"/>
        </w:rPr>
        <w:t xml:space="preserve"> </w:t>
      </w:r>
      <w:r w:rsidR="00BC2B47" w:rsidRPr="00834E1F">
        <w:rPr>
          <w:rFonts w:ascii="Times New Roman" w:hAnsi="Times New Roman"/>
          <w:sz w:val="28"/>
          <w:szCs w:val="28"/>
          <w:lang w:val="en-US"/>
        </w:rPr>
        <w:t>Pecoul B. Government action needed to step up research and development for world's most neglected diseases</w:t>
      </w:r>
      <w:r w:rsidR="006A2F06">
        <w:rPr>
          <w:rFonts w:ascii="Times New Roman" w:hAnsi="Times New Roman"/>
          <w:sz w:val="28"/>
          <w:szCs w:val="28"/>
          <w:lang w:val="en-US"/>
        </w:rPr>
        <w:t xml:space="preserve"> //</w:t>
      </w:r>
      <w:r w:rsidR="00BC2B47" w:rsidRPr="00834E1F">
        <w:rPr>
          <w:rFonts w:ascii="Times New Roman" w:hAnsi="Times New Roman"/>
          <w:sz w:val="28"/>
          <w:szCs w:val="28"/>
          <w:lang w:val="en-US"/>
        </w:rPr>
        <w:t xml:space="preserve"> </w:t>
      </w:r>
      <w:r w:rsidR="00BC2B47" w:rsidRPr="00834E1F">
        <w:rPr>
          <w:rFonts w:ascii="Times New Roman" w:hAnsi="Times New Roman"/>
          <w:sz w:val="28"/>
          <w:szCs w:val="28"/>
        </w:rPr>
        <w:t xml:space="preserve">Expert Rev Anti Infect Ther. </w:t>
      </w:r>
      <w:r w:rsidR="006A2F06">
        <w:rPr>
          <w:rFonts w:ascii="Times New Roman" w:hAnsi="Times New Roman"/>
          <w:sz w:val="28"/>
          <w:szCs w:val="28"/>
        </w:rPr>
        <w:t xml:space="preserve">– </w:t>
      </w:r>
      <w:r w:rsidR="00BC2B47" w:rsidRPr="00834E1F">
        <w:rPr>
          <w:rFonts w:ascii="Times New Roman" w:hAnsi="Times New Roman"/>
          <w:sz w:val="28"/>
          <w:szCs w:val="28"/>
        </w:rPr>
        <w:t>2005</w:t>
      </w:r>
      <w:r w:rsidR="006A2F06">
        <w:rPr>
          <w:rFonts w:ascii="Times New Roman" w:hAnsi="Times New Roman"/>
          <w:sz w:val="28"/>
          <w:szCs w:val="28"/>
        </w:rPr>
        <w:t xml:space="preserve">. – Vol. </w:t>
      </w:r>
      <w:r w:rsidR="00BC2B47" w:rsidRPr="00834E1F">
        <w:rPr>
          <w:rFonts w:ascii="Times New Roman" w:hAnsi="Times New Roman"/>
          <w:sz w:val="28"/>
          <w:szCs w:val="28"/>
        </w:rPr>
        <w:t>3</w:t>
      </w:r>
      <w:r w:rsidR="006A2F06">
        <w:rPr>
          <w:rFonts w:ascii="Times New Roman" w:hAnsi="Times New Roman"/>
          <w:sz w:val="28"/>
          <w:szCs w:val="28"/>
        </w:rPr>
        <w:t xml:space="preserve">. – P. </w:t>
      </w:r>
      <w:r w:rsidR="00BC2B47" w:rsidRPr="00834E1F">
        <w:rPr>
          <w:rFonts w:ascii="Times New Roman" w:hAnsi="Times New Roman"/>
          <w:sz w:val="28"/>
          <w:szCs w:val="28"/>
        </w:rPr>
        <w:t>841</w:t>
      </w:r>
      <w:r w:rsidR="006A2F06">
        <w:rPr>
          <w:rFonts w:ascii="Times New Roman" w:hAnsi="Times New Roman"/>
          <w:sz w:val="28"/>
          <w:szCs w:val="28"/>
        </w:rPr>
        <w:t>-84</w:t>
      </w:r>
      <w:r w:rsidR="00BC2B47" w:rsidRPr="00834E1F">
        <w:rPr>
          <w:rFonts w:ascii="Times New Roman" w:hAnsi="Times New Roman"/>
          <w:sz w:val="28"/>
          <w:szCs w:val="28"/>
        </w:rPr>
        <w:t xml:space="preserve">3. </w:t>
      </w:r>
    </w:p>
    <w:p w14:paraId="1E614CB0" w14:textId="0DE24EDF" w:rsidR="00BC2B47" w:rsidRPr="008D6EA5" w:rsidRDefault="003D5A4F" w:rsidP="008D6EA5">
      <w:pPr>
        <w:widowControl w:val="0"/>
        <w:tabs>
          <w:tab w:val="clear" w:pos="567"/>
          <w:tab w:val="left" w:pos="142"/>
          <w:tab w:val="left" w:pos="284"/>
          <w:tab w:val="left" w:pos="851"/>
          <w:tab w:val="left" w:pos="1276"/>
        </w:tabs>
        <w:ind w:right="-1" w:firstLine="709"/>
        <w:rPr>
          <w:lang w:val="en-US"/>
        </w:rPr>
      </w:pPr>
      <w:r w:rsidRPr="003D5A4F">
        <w:rPr>
          <w:lang w:val="en-US"/>
        </w:rPr>
        <w:t>70</w:t>
      </w:r>
      <w:r w:rsidR="0048437B" w:rsidRPr="008D6EA5">
        <w:rPr>
          <w:lang w:val="en-AU"/>
        </w:rPr>
        <w:t xml:space="preserve"> </w:t>
      </w:r>
      <w:r w:rsidR="00BC2B47" w:rsidRPr="008D6EA5">
        <w:rPr>
          <w:lang w:val="en-US"/>
        </w:rPr>
        <w:t>Li S</w:t>
      </w:r>
      <w:r w:rsidR="006A2F06" w:rsidRPr="008D6EA5">
        <w:rPr>
          <w:lang w:val="en-US"/>
        </w:rPr>
        <w:t>.</w:t>
      </w:r>
      <w:r w:rsidR="00BC2B47" w:rsidRPr="008D6EA5">
        <w:rPr>
          <w:lang w:val="en-US"/>
        </w:rPr>
        <w:t>, Xu W</w:t>
      </w:r>
      <w:r w:rsidR="006A2F06" w:rsidRPr="008D6EA5">
        <w:rPr>
          <w:lang w:val="en-US"/>
        </w:rPr>
        <w:t>.</w:t>
      </w:r>
      <w:r w:rsidR="00BC2B47" w:rsidRPr="008D6EA5">
        <w:rPr>
          <w:lang w:val="en-US"/>
        </w:rPr>
        <w:t>, Du W</w:t>
      </w:r>
      <w:r w:rsidR="006A2F06" w:rsidRPr="008D6EA5">
        <w:rPr>
          <w:lang w:val="en-US"/>
        </w:rPr>
        <w:t>. et al</w:t>
      </w:r>
      <w:r w:rsidR="00BC2B47" w:rsidRPr="008D6EA5">
        <w:rPr>
          <w:lang w:val="en-US"/>
        </w:rPr>
        <w:t>. Study on the availability of pediatric essential medicines in China: based on the surveys in19 provinces</w:t>
      </w:r>
      <w:r w:rsidR="006A2F06" w:rsidRPr="008D6EA5">
        <w:rPr>
          <w:lang w:val="en-US"/>
        </w:rPr>
        <w:t xml:space="preserve"> //</w:t>
      </w:r>
      <w:r w:rsidR="00BC2B47" w:rsidRPr="008D6EA5">
        <w:rPr>
          <w:lang w:val="en-US"/>
        </w:rPr>
        <w:t xml:space="preserve"> Chin J Health Policy. </w:t>
      </w:r>
      <w:r w:rsidR="006A2F06" w:rsidRPr="008D6EA5">
        <w:rPr>
          <w:lang w:val="en-US"/>
        </w:rPr>
        <w:t xml:space="preserve">– </w:t>
      </w:r>
      <w:r w:rsidR="00BC2B47" w:rsidRPr="008D6EA5">
        <w:rPr>
          <w:lang w:val="en-US"/>
        </w:rPr>
        <w:t>2018</w:t>
      </w:r>
      <w:r w:rsidR="006A2F06" w:rsidRPr="008D6EA5">
        <w:rPr>
          <w:lang w:val="en-US"/>
        </w:rPr>
        <w:t xml:space="preserve">. – Vol. </w:t>
      </w:r>
      <w:r w:rsidR="00BC2B47" w:rsidRPr="008D6EA5">
        <w:rPr>
          <w:lang w:val="en-US"/>
        </w:rPr>
        <w:t>11</w:t>
      </w:r>
      <w:r w:rsidR="006A2F06" w:rsidRPr="008D6EA5">
        <w:rPr>
          <w:lang w:val="en-US"/>
        </w:rPr>
        <w:t xml:space="preserve">. – P. </w:t>
      </w:r>
      <w:r w:rsidR="00BC2B47" w:rsidRPr="008D6EA5">
        <w:rPr>
          <w:lang w:val="en-US"/>
        </w:rPr>
        <w:t>12</w:t>
      </w:r>
      <w:r w:rsidR="006A2F06" w:rsidRPr="008D6EA5">
        <w:rPr>
          <w:lang w:val="en-US"/>
        </w:rPr>
        <w:t>-1</w:t>
      </w:r>
      <w:r w:rsidR="00BC2B47" w:rsidRPr="008D6EA5">
        <w:rPr>
          <w:lang w:val="en-US"/>
        </w:rPr>
        <w:t>8. </w:t>
      </w:r>
    </w:p>
    <w:p w14:paraId="5C057BAF" w14:textId="44254AD9" w:rsidR="005331BD" w:rsidRPr="008D6EA5" w:rsidRDefault="003D5A4F" w:rsidP="008D6EA5">
      <w:pPr>
        <w:widowControl w:val="0"/>
        <w:tabs>
          <w:tab w:val="clear" w:pos="567"/>
          <w:tab w:val="left" w:pos="142"/>
          <w:tab w:val="left" w:pos="284"/>
          <w:tab w:val="left" w:pos="851"/>
          <w:tab w:val="left" w:pos="1276"/>
        </w:tabs>
        <w:ind w:right="-1" w:firstLine="709"/>
        <w:rPr>
          <w:lang w:val="en-US"/>
        </w:rPr>
      </w:pPr>
      <w:r w:rsidRPr="003D5A4F">
        <w:rPr>
          <w:lang w:val="en-US"/>
        </w:rPr>
        <w:t>71</w:t>
      </w:r>
      <w:r w:rsidR="0048437B" w:rsidRPr="008D6EA5">
        <w:rPr>
          <w:lang w:val="en-US"/>
        </w:rPr>
        <w:t xml:space="preserve"> </w:t>
      </w:r>
      <w:r w:rsidR="005331BD" w:rsidRPr="008D6EA5">
        <w:rPr>
          <w:lang w:val="en-US"/>
        </w:rPr>
        <w:t>Holloway K</w:t>
      </w:r>
      <w:r w:rsidR="006A2F06" w:rsidRPr="008D6EA5">
        <w:rPr>
          <w:lang w:val="en-US"/>
        </w:rPr>
        <w:t>.</w:t>
      </w:r>
      <w:r w:rsidR="005331BD" w:rsidRPr="008D6EA5">
        <w:rPr>
          <w:lang w:val="en-US"/>
        </w:rPr>
        <w:t>, Green T</w:t>
      </w:r>
      <w:r w:rsidR="006A2F06" w:rsidRPr="008D6EA5">
        <w:rPr>
          <w:lang w:val="en-US"/>
        </w:rPr>
        <w:t>. et al.</w:t>
      </w:r>
      <w:r w:rsidR="005331BD" w:rsidRPr="008D6EA5">
        <w:rPr>
          <w:lang w:val="en-US"/>
        </w:rPr>
        <w:t xml:space="preserve"> Drug and therapeutics committees</w:t>
      </w:r>
      <w:r w:rsidR="006A2F06" w:rsidRPr="008D6EA5">
        <w:rPr>
          <w:lang w:val="en-US"/>
        </w:rPr>
        <w:t>:</w:t>
      </w:r>
      <w:r w:rsidR="005331BD" w:rsidRPr="008D6EA5">
        <w:rPr>
          <w:lang w:val="en-US"/>
        </w:rPr>
        <w:t xml:space="preserve"> a practical guide. </w:t>
      </w:r>
      <w:r w:rsidR="006A2F06" w:rsidRPr="008D6EA5">
        <w:rPr>
          <w:lang w:val="en-US"/>
        </w:rPr>
        <w:t xml:space="preserve">– </w:t>
      </w:r>
      <w:r w:rsidR="005331BD" w:rsidRPr="008D6EA5">
        <w:rPr>
          <w:lang w:val="en-US"/>
        </w:rPr>
        <w:t>Geneva</w:t>
      </w:r>
      <w:r w:rsidR="006A2F06" w:rsidRPr="008D6EA5">
        <w:rPr>
          <w:lang w:val="en-US"/>
        </w:rPr>
        <w:t>,</w:t>
      </w:r>
      <w:r w:rsidR="005331BD" w:rsidRPr="008D6EA5">
        <w:rPr>
          <w:lang w:val="en-US"/>
        </w:rPr>
        <w:t xml:space="preserve"> 2003</w:t>
      </w:r>
      <w:r w:rsidR="006A2F06" w:rsidRPr="008D6EA5">
        <w:rPr>
          <w:lang w:val="en-US"/>
        </w:rPr>
        <w:t>. – 155 p.</w:t>
      </w:r>
      <w:r w:rsidR="005331BD" w:rsidRPr="008D6EA5">
        <w:rPr>
          <w:lang w:val="en-US"/>
        </w:rPr>
        <w:t xml:space="preserve"> </w:t>
      </w:r>
    </w:p>
    <w:p w14:paraId="74F97F62" w14:textId="7567D930" w:rsidR="005331BD"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t>7</w:t>
      </w:r>
      <w:r w:rsidR="003D5A4F" w:rsidRPr="003D5A4F">
        <w:rPr>
          <w:lang w:val="en-US"/>
        </w:rPr>
        <w:t>2</w:t>
      </w:r>
      <w:r w:rsidRPr="008D6EA5">
        <w:rPr>
          <w:lang w:val="en-US"/>
        </w:rPr>
        <w:t xml:space="preserve"> </w:t>
      </w:r>
      <w:r w:rsidR="005331BD" w:rsidRPr="008D6EA5">
        <w:rPr>
          <w:lang w:val="en-US"/>
        </w:rPr>
        <w:t>Fundytus A</w:t>
      </w:r>
      <w:r w:rsidR="006A2F06" w:rsidRPr="008D6EA5">
        <w:rPr>
          <w:lang w:val="en-US"/>
        </w:rPr>
        <w:t>.</w:t>
      </w:r>
      <w:r w:rsidR="005331BD" w:rsidRPr="008D6EA5">
        <w:rPr>
          <w:lang w:val="en-US"/>
        </w:rPr>
        <w:t>, Sengar M</w:t>
      </w:r>
      <w:r w:rsidR="006A2F06" w:rsidRPr="008D6EA5">
        <w:rPr>
          <w:lang w:val="en-US"/>
        </w:rPr>
        <w:t>.</w:t>
      </w:r>
      <w:r w:rsidR="005331BD" w:rsidRPr="008D6EA5">
        <w:rPr>
          <w:lang w:val="en-US"/>
        </w:rPr>
        <w:t>, Lombe D</w:t>
      </w:r>
      <w:r w:rsidR="006A2F06" w:rsidRPr="008D6EA5">
        <w:rPr>
          <w:lang w:val="en-US"/>
        </w:rPr>
        <w:t xml:space="preserve">. </w:t>
      </w:r>
      <w:r w:rsidR="005331BD" w:rsidRPr="008D6EA5">
        <w:rPr>
          <w:lang w:val="en-US"/>
        </w:rPr>
        <w:t>et al. Access to cancer medicines deemed essential by oncologists in 82 countries: an international, cross-sectional survey</w:t>
      </w:r>
      <w:r w:rsidR="006A2F06" w:rsidRPr="008D6EA5">
        <w:rPr>
          <w:lang w:val="en-US"/>
        </w:rPr>
        <w:t xml:space="preserve"> //</w:t>
      </w:r>
      <w:r w:rsidR="005331BD" w:rsidRPr="008D6EA5">
        <w:rPr>
          <w:lang w:val="en-US"/>
        </w:rPr>
        <w:t xml:space="preserve"> Lancet Oncol. </w:t>
      </w:r>
      <w:r w:rsidR="006A2F06" w:rsidRPr="008D6EA5">
        <w:rPr>
          <w:lang w:val="en-US"/>
        </w:rPr>
        <w:t xml:space="preserve">– 2021. – Vol. </w:t>
      </w:r>
      <w:r w:rsidR="005331BD" w:rsidRPr="008D6EA5">
        <w:rPr>
          <w:lang w:val="en-US"/>
        </w:rPr>
        <w:t>22</w:t>
      </w:r>
      <w:r w:rsidR="006A2F06" w:rsidRPr="008D6EA5">
        <w:rPr>
          <w:lang w:val="en-US"/>
        </w:rPr>
        <w:t xml:space="preserve">, Issue </w:t>
      </w:r>
      <w:r w:rsidR="005331BD" w:rsidRPr="008D6EA5">
        <w:rPr>
          <w:lang w:val="en-US"/>
        </w:rPr>
        <w:t>10</w:t>
      </w:r>
      <w:r w:rsidR="006A2F06" w:rsidRPr="008D6EA5">
        <w:rPr>
          <w:lang w:val="en-US"/>
        </w:rPr>
        <w:t xml:space="preserve">. – P. </w:t>
      </w:r>
      <w:r w:rsidR="005331BD" w:rsidRPr="008D6EA5">
        <w:rPr>
          <w:lang w:val="en-US"/>
        </w:rPr>
        <w:t>1367</w:t>
      </w:r>
      <w:r w:rsidR="006A2F06" w:rsidRPr="008D6EA5">
        <w:rPr>
          <w:lang w:val="en-US"/>
        </w:rPr>
        <w:t>-13</w:t>
      </w:r>
      <w:r w:rsidR="005331BD" w:rsidRPr="008D6EA5">
        <w:rPr>
          <w:lang w:val="en-US"/>
        </w:rPr>
        <w:t xml:space="preserve">77. </w:t>
      </w:r>
    </w:p>
    <w:p w14:paraId="757BD1BD" w14:textId="309F5D6A" w:rsidR="005331BD"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t>7</w:t>
      </w:r>
      <w:r w:rsidR="003D5A4F" w:rsidRPr="003D5A4F">
        <w:rPr>
          <w:lang w:val="en-US"/>
        </w:rPr>
        <w:t>3</w:t>
      </w:r>
      <w:r w:rsidRPr="008D6EA5">
        <w:rPr>
          <w:lang w:val="en-US"/>
        </w:rPr>
        <w:t xml:space="preserve"> </w:t>
      </w:r>
      <w:r w:rsidR="005331BD" w:rsidRPr="008D6EA5">
        <w:rPr>
          <w:lang w:val="en-US"/>
        </w:rPr>
        <w:t>Stolbrink M</w:t>
      </w:r>
      <w:r w:rsidR="006A2F06" w:rsidRPr="008D6EA5">
        <w:rPr>
          <w:lang w:val="en-US"/>
        </w:rPr>
        <w:t>.</w:t>
      </w:r>
      <w:r w:rsidR="005331BD" w:rsidRPr="008D6EA5">
        <w:rPr>
          <w:lang w:val="en-US"/>
        </w:rPr>
        <w:t>, Thomson H</w:t>
      </w:r>
      <w:r w:rsidR="006A2F06" w:rsidRPr="008D6EA5">
        <w:rPr>
          <w:lang w:val="en-US"/>
        </w:rPr>
        <w:t>.</w:t>
      </w:r>
      <w:r w:rsidR="005331BD" w:rsidRPr="008D6EA5">
        <w:rPr>
          <w:lang w:val="en-US"/>
        </w:rPr>
        <w:t>, Hadfield R</w:t>
      </w:r>
      <w:r w:rsidR="006A2F06" w:rsidRPr="008D6EA5">
        <w:rPr>
          <w:lang w:val="en-US"/>
        </w:rPr>
        <w:t>.</w:t>
      </w:r>
      <w:r w:rsidR="005331BD" w:rsidRPr="008D6EA5">
        <w:rPr>
          <w:lang w:val="en-US"/>
        </w:rPr>
        <w:t>M</w:t>
      </w:r>
      <w:r w:rsidR="006A2F06" w:rsidRPr="008D6EA5">
        <w:rPr>
          <w:lang w:val="en-US"/>
        </w:rPr>
        <w:t>.</w:t>
      </w:r>
      <w:r w:rsidR="005331BD" w:rsidRPr="008D6EA5">
        <w:rPr>
          <w:lang w:val="en-US"/>
        </w:rPr>
        <w:t xml:space="preserve"> et al. The availability, cost, and affordability of essential medicines for asthma and COPD in low-income and middle-income countries: a systematic review</w:t>
      </w:r>
      <w:r w:rsidR="006A2F06" w:rsidRPr="008D6EA5">
        <w:rPr>
          <w:lang w:val="en-US"/>
        </w:rPr>
        <w:t xml:space="preserve"> //</w:t>
      </w:r>
      <w:r w:rsidR="005331BD" w:rsidRPr="008D6EA5">
        <w:rPr>
          <w:lang w:val="en-US"/>
        </w:rPr>
        <w:t xml:space="preserve"> Lancet Glob Health. </w:t>
      </w:r>
      <w:r w:rsidR="006A2F06" w:rsidRPr="008D6EA5">
        <w:rPr>
          <w:lang w:val="en-US"/>
        </w:rPr>
        <w:t xml:space="preserve">– </w:t>
      </w:r>
      <w:r w:rsidR="005331BD" w:rsidRPr="008D6EA5">
        <w:rPr>
          <w:lang w:val="en-US"/>
        </w:rPr>
        <w:t>2022</w:t>
      </w:r>
      <w:r w:rsidR="006A2F06" w:rsidRPr="008D6EA5">
        <w:rPr>
          <w:lang w:val="en-US"/>
        </w:rPr>
        <w:t xml:space="preserve">. – Vol. </w:t>
      </w:r>
      <w:r w:rsidR="005331BD" w:rsidRPr="008D6EA5">
        <w:rPr>
          <w:lang w:val="en-US"/>
        </w:rPr>
        <w:t>10</w:t>
      </w:r>
      <w:r w:rsidR="006A2F06" w:rsidRPr="008D6EA5">
        <w:rPr>
          <w:lang w:val="en-US"/>
        </w:rPr>
        <w:t>, Issue </w:t>
      </w:r>
      <w:r w:rsidR="005331BD" w:rsidRPr="008D6EA5">
        <w:rPr>
          <w:lang w:val="en-US"/>
        </w:rPr>
        <w:t>10</w:t>
      </w:r>
      <w:r w:rsidR="006A2F06" w:rsidRPr="008D6EA5">
        <w:rPr>
          <w:lang w:val="en-US"/>
        </w:rPr>
        <w:t>. – P. e1423-</w:t>
      </w:r>
      <w:r w:rsidR="005331BD" w:rsidRPr="008D6EA5">
        <w:rPr>
          <w:lang w:val="en-US"/>
        </w:rPr>
        <w:t>e42.</w:t>
      </w:r>
    </w:p>
    <w:p w14:paraId="2DAA9F78" w14:textId="6DA376E0" w:rsidR="005331BD"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lastRenderedPageBreak/>
        <w:t>7</w:t>
      </w:r>
      <w:r w:rsidR="003D5A4F" w:rsidRPr="003D5A4F">
        <w:rPr>
          <w:lang w:val="en-US"/>
        </w:rPr>
        <w:t>4</w:t>
      </w:r>
      <w:r w:rsidRPr="008D6EA5">
        <w:rPr>
          <w:lang w:val="en-US"/>
        </w:rPr>
        <w:t xml:space="preserve"> </w:t>
      </w:r>
      <w:r w:rsidR="005331BD" w:rsidRPr="008D6EA5">
        <w:rPr>
          <w:lang w:val="en-US"/>
        </w:rPr>
        <w:t>Opinions on Strengthening Pharmaceutical Management in Medical Institutions to Promote the Rational Use of Medicines</w:t>
      </w:r>
      <w:r w:rsidR="006A2F06" w:rsidRPr="008D6EA5">
        <w:rPr>
          <w:lang w:val="en-US"/>
        </w:rPr>
        <w:t xml:space="preserve"> // </w:t>
      </w:r>
      <w:hyperlink r:id="rId32" w:history="1">
        <w:r w:rsidR="005331BD" w:rsidRPr="008D6EA5">
          <w:rPr>
            <w:rStyle w:val="Hyperlink"/>
            <w:color w:val="auto"/>
            <w:u w:val="none"/>
            <w:lang w:val="en-US"/>
          </w:rPr>
          <w:t>https://www.gov.cn/gongbao/content/2020/content_5522549.htm</w:t>
        </w:r>
      </w:hyperlink>
      <w:r w:rsidR="006A2F06" w:rsidRPr="008D6EA5">
        <w:rPr>
          <w:rStyle w:val="Hyperlink"/>
          <w:color w:val="auto"/>
          <w:u w:val="none"/>
          <w:lang w:val="en-US"/>
        </w:rPr>
        <w:t>. 10.10.2024.</w:t>
      </w:r>
    </w:p>
    <w:p w14:paraId="69BF3943" w14:textId="30E9DF72" w:rsidR="005331BD" w:rsidRPr="008D6EA5" w:rsidRDefault="0048437B" w:rsidP="008D6EA5">
      <w:pPr>
        <w:widowControl w:val="0"/>
        <w:tabs>
          <w:tab w:val="clear" w:pos="567"/>
          <w:tab w:val="left" w:pos="142"/>
          <w:tab w:val="left" w:pos="284"/>
          <w:tab w:val="left" w:pos="851"/>
          <w:tab w:val="left" w:pos="1276"/>
        </w:tabs>
        <w:ind w:right="-1" w:firstLine="709"/>
        <w:rPr>
          <w:lang w:val="en-US"/>
        </w:rPr>
      </w:pPr>
      <w:r w:rsidRPr="008D6EA5">
        <w:rPr>
          <w:lang w:val="en-US"/>
        </w:rPr>
        <w:t>7</w:t>
      </w:r>
      <w:r w:rsidR="003D5A4F" w:rsidRPr="003D5A4F">
        <w:rPr>
          <w:lang w:val="en-US"/>
        </w:rPr>
        <w:t>5</w:t>
      </w:r>
      <w:r w:rsidRPr="008D6EA5">
        <w:rPr>
          <w:lang w:val="en-US"/>
        </w:rPr>
        <w:t xml:space="preserve"> </w:t>
      </w:r>
      <w:r w:rsidR="005331BD" w:rsidRPr="008D6EA5">
        <w:rPr>
          <w:lang w:val="en-US"/>
        </w:rPr>
        <w:t>Guiding Opinions of the General Office of the State Council on Promoting the Construction of a Hierarchical Diagnosis and Treatment System</w:t>
      </w:r>
      <w:r w:rsidR="006A2F06" w:rsidRPr="008D6EA5">
        <w:rPr>
          <w:lang w:val="en-US"/>
        </w:rPr>
        <w:t xml:space="preserve"> // </w:t>
      </w:r>
      <w:hyperlink r:id="rId33" w:history="1">
        <w:r w:rsidR="005331BD" w:rsidRPr="008D6EA5">
          <w:rPr>
            <w:rStyle w:val="Hyperlink"/>
            <w:color w:val="auto"/>
            <w:u w:val="none"/>
            <w:lang w:val="en-US"/>
          </w:rPr>
          <w:t>https://www.gov.cn/zhengce/content/2015-09/11/content_10/158.htm</w:t>
        </w:r>
      </w:hyperlink>
      <w:r w:rsidR="005331BD" w:rsidRPr="008D6EA5">
        <w:rPr>
          <w:lang w:val="en-US"/>
        </w:rPr>
        <w:t xml:space="preserve">. </w:t>
      </w:r>
      <w:r w:rsidR="006A2F06" w:rsidRPr="008D6EA5">
        <w:rPr>
          <w:lang w:val="en-US"/>
        </w:rPr>
        <w:t>10.10.2024.</w:t>
      </w:r>
    </w:p>
    <w:p w14:paraId="154F4D9D" w14:textId="58321F1B" w:rsidR="00BC2B47" w:rsidRPr="00834E1F" w:rsidRDefault="0048437B" w:rsidP="008D6EA5">
      <w:pPr>
        <w:pStyle w:val="FootnoteText"/>
        <w:tabs>
          <w:tab w:val="left" w:pos="142"/>
          <w:tab w:val="left" w:pos="851"/>
          <w:tab w:val="left" w:pos="1276"/>
        </w:tabs>
        <w:ind w:right="-1" w:firstLine="709"/>
        <w:rPr>
          <w:rFonts w:ascii="Times New Roman" w:hAnsi="Times New Roman"/>
          <w:sz w:val="28"/>
          <w:szCs w:val="28"/>
        </w:rPr>
      </w:pPr>
      <w:r w:rsidRPr="008D6EA5">
        <w:rPr>
          <w:rFonts w:ascii="Times New Roman" w:hAnsi="Times New Roman"/>
          <w:sz w:val="28"/>
          <w:szCs w:val="28"/>
          <w:lang w:val="en-US"/>
        </w:rPr>
        <w:t>7</w:t>
      </w:r>
      <w:r w:rsidR="003D5A4F" w:rsidRPr="003D5A4F">
        <w:rPr>
          <w:rFonts w:ascii="Times New Roman" w:hAnsi="Times New Roman"/>
          <w:sz w:val="28"/>
          <w:szCs w:val="28"/>
          <w:lang w:val="en-US"/>
        </w:rPr>
        <w:t>6</w:t>
      </w:r>
      <w:r w:rsidRPr="008D6EA5">
        <w:rPr>
          <w:rFonts w:ascii="Times New Roman" w:hAnsi="Times New Roman"/>
          <w:sz w:val="28"/>
          <w:szCs w:val="28"/>
          <w:lang w:val="en-US"/>
        </w:rPr>
        <w:t xml:space="preserve"> </w:t>
      </w:r>
      <w:r w:rsidR="005331BD" w:rsidRPr="008D6EA5">
        <w:rPr>
          <w:rFonts w:ascii="Times New Roman" w:hAnsi="Times New Roman"/>
          <w:sz w:val="28"/>
          <w:szCs w:val="28"/>
          <w:lang w:val="en-US"/>
        </w:rPr>
        <w:t>Pedersen J</w:t>
      </w:r>
      <w:r w:rsidR="00E81111" w:rsidRPr="008D6EA5">
        <w:rPr>
          <w:rFonts w:ascii="Times New Roman" w:hAnsi="Times New Roman"/>
          <w:sz w:val="28"/>
          <w:szCs w:val="28"/>
          <w:lang w:val="en-US"/>
        </w:rPr>
        <w:t>.</w:t>
      </w:r>
      <w:r w:rsidR="005331BD" w:rsidRPr="008D6EA5">
        <w:rPr>
          <w:rFonts w:ascii="Times New Roman" w:hAnsi="Times New Roman"/>
          <w:sz w:val="28"/>
          <w:szCs w:val="28"/>
          <w:lang w:val="en-US"/>
        </w:rPr>
        <w:t>F</w:t>
      </w:r>
      <w:r w:rsidR="00E81111" w:rsidRPr="008D6EA5">
        <w:rPr>
          <w:rFonts w:ascii="Times New Roman" w:hAnsi="Times New Roman"/>
          <w:sz w:val="28"/>
          <w:szCs w:val="28"/>
          <w:lang w:val="en-US"/>
        </w:rPr>
        <w:t>.</w:t>
      </w:r>
      <w:r w:rsidR="005331BD" w:rsidRPr="008D6EA5">
        <w:rPr>
          <w:rFonts w:ascii="Times New Roman" w:hAnsi="Times New Roman"/>
          <w:sz w:val="28"/>
          <w:szCs w:val="28"/>
          <w:lang w:val="en-US"/>
        </w:rPr>
        <w:t>, Egilstrød B</w:t>
      </w:r>
      <w:r w:rsidR="00E81111" w:rsidRPr="008D6EA5">
        <w:rPr>
          <w:rFonts w:ascii="Times New Roman" w:hAnsi="Times New Roman"/>
          <w:sz w:val="28"/>
          <w:szCs w:val="28"/>
          <w:lang w:val="en-US"/>
        </w:rPr>
        <w:t>.</w:t>
      </w:r>
      <w:r w:rsidR="005331BD" w:rsidRPr="008D6EA5">
        <w:rPr>
          <w:rFonts w:ascii="Times New Roman" w:hAnsi="Times New Roman"/>
          <w:sz w:val="28"/>
          <w:szCs w:val="28"/>
          <w:lang w:val="en-US"/>
        </w:rPr>
        <w:t>, Overgaard C</w:t>
      </w:r>
      <w:r w:rsidR="00E81111" w:rsidRPr="008D6EA5">
        <w:rPr>
          <w:rFonts w:ascii="Times New Roman" w:hAnsi="Times New Roman"/>
          <w:sz w:val="28"/>
          <w:szCs w:val="28"/>
          <w:lang w:val="en-US"/>
        </w:rPr>
        <w:t xml:space="preserve">. et al. </w:t>
      </w:r>
      <w:r w:rsidR="005331BD" w:rsidRPr="008D6EA5">
        <w:rPr>
          <w:rFonts w:ascii="Times New Roman" w:hAnsi="Times New Roman"/>
          <w:sz w:val="28"/>
          <w:szCs w:val="28"/>
          <w:lang w:val="en-US"/>
        </w:rPr>
        <w:t>Public involvement in the planning, development and implementation of community health services: A scoping</w:t>
      </w:r>
      <w:r w:rsidR="005331BD" w:rsidRPr="00834E1F">
        <w:rPr>
          <w:rFonts w:ascii="Times New Roman" w:hAnsi="Times New Roman"/>
          <w:sz w:val="28"/>
          <w:szCs w:val="28"/>
          <w:lang w:val="en-US"/>
        </w:rPr>
        <w:t xml:space="preserve"> review of public involvement methods</w:t>
      </w:r>
      <w:r w:rsidR="00E81111">
        <w:rPr>
          <w:rFonts w:ascii="Times New Roman" w:hAnsi="Times New Roman"/>
          <w:sz w:val="28"/>
          <w:szCs w:val="28"/>
          <w:lang w:val="en-US"/>
        </w:rPr>
        <w:t xml:space="preserve"> //</w:t>
      </w:r>
      <w:r w:rsidR="005331BD" w:rsidRPr="00834E1F">
        <w:rPr>
          <w:rFonts w:ascii="Times New Roman" w:hAnsi="Times New Roman"/>
          <w:sz w:val="28"/>
          <w:szCs w:val="28"/>
          <w:lang w:val="en-US"/>
        </w:rPr>
        <w:t xml:space="preserve"> Health Soc Care Community. </w:t>
      </w:r>
      <w:r w:rsidR="00E81111">
        <w:rPr>
          <w:rFonts w:ascii="Times New Roman" w:hAnsi="Times New Roman"/>
          <w:sz w:val="28"/>
          <w:szCs w:val="28"/>
          <w:lang w:val="en-US"/>
        </w:rPr>
        <w:t xml:space="preserve">– </w:t>
      </w:r>
      <w:r w:rsidR="005331BD" w:rsidRPr="00834E1F">
        <w:rPr>
          <w:rFonts w:ascii="Times New Roman" w:hAnsi="Times New Roman"/>
          <w:sz w:val="28"/>
          <w:szCs w:val="28"/>
          <w:lang w:val="en-US"/>
        </w:rPr>
        <w:t>2022</w:t>
      </w:r>
      <w:r w:rsidR="00E81111">
        <w:rPr>
          <w:rFonts w:ascii="Times New Roman" w:hAnsi="Times New Roman"/>
          <w:sz w:val="28"/>
          <w:szCs w:val="28"/>
          <w:lang w:val="en-US"/>
        </w:rPr>
        <w:t xml:space="preserve">. – Vol. 30, Issue </w:t>
      </w:r>
      <w:r w:rsidR="005331BD" w:rsidRPr="00834E1F">
        <w:rPr>
          <w:rFonts w:ascii="Times New Roman" w:hAnsi="Times New Roman"/>
          <w:sz w:val="28"/>
          <w:szCs w:val="28"/>
          <w:lang w:val="en-US"/>
        </w:rPr>
        <w:t>3</w:t>
      </w:r>
      <w:r w:rsidR="00E81111">
        <w:rPr>
          <w:rFonts w:ascii="Times New Roman" w:hAnsi="Times New Roman"/>
          <w:sz w:val="28"/>
          <w:szCs w:val="28"/>
          <w:lang w:val="en-US"/>
        </w:rPr>
        <w:t xml:space="preserve">. – P. </w:t>
      </w:r>
      <w:r w:rsidR="005331BD" w:rsidRPr="00834E1F">
        <w:rPr>
          <w:rFonts w:ascii="Times New Roman" w:hAnsi="Times New Roman"/>
          <w:sz w:val="28"/>
          <w:szCs w:val="28"/>
          <w:lang w:val="en-US"/>
        </w:rPr>
        <w:t>809-835.</w:t>
      </w:r>
    </w:p>
    <w:p w14:paraId="149C2BFC" w14:textId="00013465" w:rsidR="005331BD" w:rsidRPr="00834E1F" w:rsidRDefault="0048437B" w:rsidP="008D6EA5">
      <w:pPr>
        <w:tabs>
          <w:tab w:val="clear" w:pos="567"/>
          <w:tab w:val="left" w:pos="142"/>
          <w:tab w:val="left" w:pos="851"/>
          <w:tab w:val="left" w:pos="1276"/>
        </w:tabs>
        <w:ind w:right="-1" w:firstLine="709"/>
        <w:rPr>
          <w:rFonts w:eastAsia="Times New Roman"/>
          <w:lang w:val="en-US" w:eastAsia="ru-RU"/>
        </w:rPr>
      </w:pPr>
      <w:r>
        <w:rPr>
          <w:rFonts w:eastAsia="Times New Roman"/>
          <w:lang w:val="en-US" w:eastAsia="ru-RU"/>
        </w:rPr>
        <w:t>7</w:t>
      </w:r>
      <w:r w:rsidR="003D5A4F" w:rsidRPr="003D5A4F">
        <w:rPr>
          <w:rFonts w:eastAsia="Times New Roman"/>
          <w:lang w:val="en-US" w:eastAsia="ru-RU"/>
        </w:rPr>
        <w:t>7</w:t>
      </w:r>
      <w:r>
        <w:rPr>
          <w:rFonts w:eastAsia="Times New Roman"/>
          <w:lang w:val="en-US" w:eastAsia="ru-RU"/>
        </w:rPr>
        <w:t xml:space="preserve"> </w:t>
      </w:r>
      <w:r w:rsidR="005331BD" w:rsidRPr="00834E1F">
        <w:rPr>
          <w:rFonts w:eastAsia="Times New Roman"/>
          <w:lang w:val="en-US" w:eastAsia="ru-RU"/>
        </w:rPr>
        <w:t>Boivin A., Lehoux P., Burgers J.</w:t>
      </w:r>
      <w:r w:rsidR="00E81111">
        <w:rPr>
          <w:rFonts w:eastAsia="Times New Roman"/>
          <w:lang w:val="en-US" w:eastAsia="ru-RU"/>
        </w:rPr>
        <w:t xml:space="preserve"> et al.</w:t>
      </w:r>
      <w:r w:rsidR="005331BD" w:rsidRPr="00834E1F">
        <w:rPr>
          <w:rFonts w:eastAsia="Times New Roman"/>
          <w:lang w:val="en-US" w:eastAsia="ru-RU"/>
        </w:rPr>
        <w:t xml:space="preserve"> What are the key ingredients for effective public involvement in health care improvement and policy decisions? A randomized trial process evaluation</w:t>
      </w:r>
      <w:r w:rsidR="00E81111">
        <w:rPr>
          <w:rFonts w:eastAsia="Times New Roman"/>
          <w:lang w:val="en-US" w:eastAsia="ru-RU"/>
        </w:rPr>
        <w:t xml:space="preserve"> //</w:t>
      </w:r>
      <w:r w:rsidR="005331BD" w:rsidRPr="00834E1F">
        <w:rPr>
          <w:rFonts w:eastAsia="Times New Roman"/>
          <w:lang w:val="en-US" w:eastAsia="ru-RU"/>
        </w:rPr>
        <w:t xml:space="preserve"> Milbank Quarterly</w:t>
      </w:r>
      <w:r w:rsidR="00E81111">
        <w:rPr>
          <w:rFonts w:eastAsia="Times New Roman"/>
          <w:lang w:val="en-US" w:eastAsia="ru-RU"/>
        </w:rPr>
        <w:t>. – 2014. – Vol.</w:t>
      </w:r>
      <w:r w:rsidR="005331BD" w:rsidRPr="00834E1F">
        <w:rPr>
          <w:rFonts w:eastAsia="Times New Roman"/>
          <w:lang w:val="en-US" w:eastAsia="ru-RU"/>
        </w:rPr>
        <w:t xml:space="preserve"> 92</w:t>
      </w:r>
      <w:r w:rsidR="00E81111">
        <w:rPr>
          <w:rFonts w:eastAsia="Times New Roman"/>
          <w:lang w:val="en-US" w:eastAsia="ru-RU"/>
        </w:rPr>
        <w:t xml:space="preserve">, Issue </w:t>
      </w:r>
      <w:r w:rsidR="005331BD" w:rsidRPr="00834E1F">
        <w:rPr>
          <w:rFonts w:eastAsia="Times New Roman"/>
          <w:lang w:val="en-US" w:eastAsia="ru-RU"/>
        </w:rPr>
        <w:t>2</w:t>
      </w:r>
      <w:r w:rsidR="00E81111">
        <w:rPr>
          <w:rFonts w:eastAsia="Times New Roman"/>
          <w:lang w:val="en-US" w:eastAsia="ru-RU"/>
        </w:rPr>
        <w:t>. – P.</w:t>
      </w:r>
      <w:r w:rsidR="005331BD" w:rsidRPr="00834E1F">
        <w:rPr>
          <w:rFonts w:eastAsia="Times New Roman"/>
          <w:lang w:val="en-US" w:eastAsia="ru-RU"/>
        </w:rPr>
        <w:t xml:space="preserve"> 319-350.</w:t>
      </w:r>
      <w:r w:rsidR="00E81111" w:rsidRPr="00834E1F">
        <w:rPr>
          <w:rFonts w:eastAsia="Times New Roman"/>
          <w:lang w:val="en-US" w:eastAsia="ru-RU"/>
        </w:rPr>
        <w:t xml:space="preserve"> </w:t>
      </w:r>
    </w:p>
    <w:p w14:paraId="32D631F3" w14:textId="4635B633" w:rsidR="005331BD" w:rsidRPr="00834E1F" w:rsidRDefault="0048437B"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t>7</w:t>
      </w:r>
      <w:r w:rsidR="003D5A4F" w:rsidRPr="003D5A4F">
        <w:rPr>
          <w:sz w:val="28"/>
          <w:szCs w:val="28"/>
          <w:lang w:val="en-US"/>
        </w:rPr>
        <w:t>8</w:t>
      </w:r>
      <w:r>
        <w:rPr>
          <w:sz w:val="28"/>
          <w:szCs w:val="28"/>
          <w:lang w:val="en-US"/>
        </w:rPr>
        <w:t xml:space="preserve"> </w:t>
      </w:r>
      <w:r w:rsidR="005331BD" w:rsidRPr="00834E1F">
        <w:rPr>
          <w:sz w:val="28"/>
          <w:szCs w:val="28"/>
          <w:lang w:val="en-US"/>
        </w:rPr>
        <w:t>Attree P., French B., Milton B.</w:t>
      </w:r>
      <w:r w:rsidR="00E81111">
        <w:rPr>
          <w:sz w:val="28"/>
          <w:szCs w:val="28"/>
          <w:lang w:val="en-US"/>
        </w:rPr>
        <w:t xml:space="preserve"> et al.</w:t>
      </w:r>
      <w:r w:rsidR="005331BD" w:rsidRPr="00834E1F">
        <w:rPr>
          <w:sz w:val="28"/>
          <w:szCs w:val="28"/>
          <w:lang w:val="en-US"/>
        </w:rPr>
        <w:t xml:space="preserve"> The experience of community engagement for individuals: A rapid review of evidence: Experience of community engagement: A review</w:t>
      </w:r>
      <w:r w:rsidR="00E81111">
        <w:rPr>
          <w:sz w:val="28"/>
          <w:szCs w:val="28"/>
          <w:lang w:val="en-US"/>
        </w:rPr>
        <w:t xml:space="preserve"> //</w:t>
      </w:r>
      <w:r w:rsidR="005331BD" w:rsidRPr="00834E1F">
        <w:rPr>
          <w:sz w:val="28"/>
          <w:szCs w:val="28"/>
          <w:lang w:val="en-US"/>
        </w:rPr>
        <w:t xml:space="preserve"> Health &amp; Social Care in the Community</w:t>
      </w:r>
      <w:r w:rsidR="00E81111">
        <w:rPr>
          <w:sz w:val="28"/>
          <w:szCs w:val="28"/>
          <w:lang w:val="en-US"/>
        </w:rPr>
        <w:t xml:space="preserve">. – 2011. – Vol. </w:t>
      </w:r>
      <w:r w:rsidR="005331BD" w:rsidRPr="00834E1F">
        <w:rPr>
          <w:sz w:val="28"/>
          <w:szCs w:val="28"/>
          <w:lang w:val="en-US"/>
        </w:rPr>
        <w:t>19</w:t>
      </w:r>
      <w:r w:rsidR="00E81111">
        <w:rPr>
          <w:sz w:val="28"/>
          <w:szCs w:val="28"/>
          <w:lang w:val="en-US"/>
        </w:rPr>
        <w:t xml:space="preserve">, Issue </w:t>
      </w:r>
      <w:r w:rsidR="005331BD" w:rsidRPr="00834E1F">
        <w:rPr>
          <w:sz w:val="28"/>
          <w:szCs w:val="28"/>
          <w:lang w:val="en-US"/>
        </w:rPr>
        <w:t>3</w:t>
      </w:r>
      <w:r w:rsidR="00E81111">
        <w:rPr>
          <w:sz w:val="28"/>
          <w:szCs w:val="28"/>
          <w:lang w:val="en-US"/>
        </w:rPr>
        <w:t>. – P.</w:t>
      </w:r>
      <w:r w:rsidR="005331BD" w:rsidRPr="00834E1F">
        <w:rPr>
          <w:sz w:val="28"/>
          <w:szCs w:val="28"/>
          <w:lang w:val="en-US"/>
        </w:rPr>
        <w:t xml:space="preserve"> 250-260.</w:t>
      </w:r>
      <w:r w:rsidR="00E81111" w:rsidRPr="00834E1F">
        <w:rPr>
          <w:sz w:val="28"/>
          <w:szCs w:val="28"/>
          <w:lang w:val="en-US"/>
        </w:rPr>
        <w:t xml:space="preserve"> </w:t>
      </w:r>
    </w:p>
    <w:p w14:paraId="1B3E03AE" w14:textId="0E600D19" w:rsidR="005331BD" w:rsidRPr="00E81111" w:rsidRDefault="0048437B"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t>7</w:t>
      </w:r>
      <w:r w:rsidR="003D5A4F" w:rsidRPr="003D5A4F">
        <w:rPr>
          <w:sz w:val="28"/>
          <w:szCs w:val="28"/>
          <w:lang w:val="en-US"/>
        </w:rPr>
        <w:t>9</w:t>
      </w:r>
      <w:r>
        <w:rPr>
          <w:sz w:val="28"/>
          <w:szCs w:val="28"/>
          <w:lang w:val="en-US"/>
        </w:rPr>
        <w:t xml:space="preserve"> </w:t>
      </w:r>
      <w:r w:rsidR="005331BD" w:rsidRPr="00834E1F">
        <w:rPr>
          <w:sz w:val="28"/>
          <w:szCs w:val="28"/>
          <w:lang w:val="en-US"/>
        </w:rPr>
        <w:t>Abelson J., Forest P., Eyles J.</w:t>
      </w:r>
      <w:r w:rsidR="00E81111">
        <w:rPr>
          <w:sz w:val="28"/>
          <w:szCs w:val="28"/>
          <w:lang w:val="en-US"/>
        </w:rPr>
        <w:t xml:space="preserve"> et al.</w:t>
      </w:r>
      <w:r w:rsidR="005331BD" w:rsidRPr="00834E1F">
        <w:rPr>
          <w:sz w:val="28"/>
          <w:szCs w:val="28"/>
          <w:lang w:val="en-US"/>
        </w:rPr>
        <w:t xml:space="preserve"> Examining the role of context in the implementation of a deliberative public participation experiment: Results from a Canadian comparative study</w:t>
      </w:r>
      <w:r w:rsidR="00E81111">
        <w:rPr>
          <w:sz w:val="28"/>
          <w:szCs w:val="28"/>
          <w:lang w:val="en-US"/>
        </w:rPr>
        <w:t xml:space="preserve"> //</w:t>
      </w:r>
      <w:r w:rsidR="005331BD" w:rsidRPr="00834E1F">
        <w:rPr>
          <w:sz w:val="28"/>
          <w:szCs w:val="28"/>
          <w:lang w:val="en-US"/>
        </w:rPr>
        <w:t xml:space="preserve"> </w:t>
      </w:r>
      <w:r w:rsidR="005331BD" w:rsidRPr="00E81111">
        <w:rPr>
          <w:sz w:val="28"/>
          <w:szCs w:val="28"/>
          <w:lang w:val="en-US"/>
        </w:rPr>
        <w:t>Social Science &amp; Medicine</w:t>
      </w:r>
      <w:r w:rsidR="00E81111">
        <w:rPr>
          <w:sz w:val="28"/>
          <w:szCs w:val="28"/>
          <w:lang w:val="en-US"/>
        </w:rPr>
        <w:t xml:space="preserve">. – 2007. – Vol. </w:t>
      </w:r>
      <w:r w:rsidR="005331BD" w:rsidRPr="00E81111">
        <w:rPr>
          <w:sz w:val="28"/>
          <w:szCs w:val="28"/>
          <w:lang w:val="en-US"/>
        </w:rPr>
        <w:t>64</w:t>
      </w:r>
      <w:r w:rsidR="00E81111">
        <w:rPr>
          <w:sz w:val="28"/>
          <w:szCs w:val="28"/>
          <w:lang w:val="en-US"/>
        </w:rPr>
        <w:t>, Issue </w:t>
      </w:r>
      <w:r w:rsidR="005331BD" w:rsidRPr="00E81111">
        <w:rPr>
          <w:sz w:val="28"/>
          <w:szCs w:val="28"/>
          <w:lang w:val="en-US"/>
        </w:rPr>
        <w:t>10</w:t>
      </w:r>
      <w:r w:rsidR="00E81111">
        <w:rPr>
          <w:sz w:val="28"/>
          <w:szCs w:val="28"/>
          <w:lang w:val="en-US"/>
        </w:rPr>
        <w:t>. – P.</w:t>
      </w:r>
      <w:r w:rsidR="005331BD" w:rsidRPr="00E81111">
        <w:rPr>
          <w:sz w:val="28"/>
          <w:szCs w:val="28"/>
          <w:lang w:val="en-US"/>
        </w:rPr>
        <w:t xml:space="preserve"> 2115-2128.</w:t>
      </w:r>
    </w:p>
    <w:p w14:paraId="578516BE" w14:textId="43B488A1" w:rsidR="005331BD" w:rsidRPr="00E81111" w:rsidRDefault="003D5A4F"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sidRPr="003D5A4F">
        <w:rPr>
          <w:sz w:val="28"/>
          <w:szCs w:val="28"/>
          <w:lang w:val="en-US"/>
        </w:rPr>
        <w:t>80</w:t>
      </w:r>
      <w:r w:rsidR="0048437B">
        <w:rPr>
          <w:sz w:val="28"/>
          <w:szCs w:val="28"/>
          <w:lang w:val="en-US"/>
        </w:rPr>
        <w:t xml:space="preserve"> </w:t>
      </w:r>
      <w:r w:rsidR="005331BD" w:rsidRPr="00834E1F">
        <w:rPr>
          <w:sz w:val="28"/>
          <w:szCs w:val="28"/>
          <w:lang w:val="en-US"/>
        </w:rPr>
        <w:t>Florin D., Dixon J. Public involvement in health care</w:t>
      </w:r>
      <w:r w:rsidR="00E81111">
        <w:rPr>
          <w:sz w:val="28"/>
          <w:szCs w:val="28"/>
          <w:lang w:val="en-US"/>
        </w:rPr>
        <w:t xml:space="preserve"> //</w:t>
      </w:r>
      <w:r w:rsidR="005331BD" w:rsidRPr="00834E1F">
        <w:rPr>
          <w:sz w:val="28"/>
          <w:szCs w:val="28"/>
          <w:lang w:val="en-US"/>
        </w:rPr>
        <w:t xml:space="preserve"> </w:t>
      </w:r>
      <w:r w:rsidR="005331BD" w:rsidRPr="00E81111">
        <w:rPr>
          <w:sz w:val="28"/>
          <w:szCs w:val="28"/>
          <w:lang w:val="en-US"/>
        </w:rPr>
        <w:t>BMJ</w:t>
      </w:r>
      <w:r w:rsidR="00E81111">
        <w:rPr>
          <w:sz w:val="28"/>
          <w:szCs w:val="28"/>
          <w:lang w:val="en-US"/>
        </w:rPr>
        <w:t xml:space="preserve">. – 2004. – Vol. </w:t>
      </w:r>
      <w:r w:rsidR="005331BD" w:rsidRPr="00E81111">
        <w:rPr>
          <w:sz w:val="28"/>
          <w:szCs w:val="28"/>
          <w:lang w:val="en-US"/>
        </w:rPr>
        <w:t>328</w:t>
      </w:r>
      <w:r w:rsidR="00E81111">
        <w:rPr>
          <w:sz w:val="28"/>
          <w:szCs w:val="28"/>
          <w:lang w:val="en-US"/>
        </w:rPr>
        <w:t xml:space="preserve">, Issue </w:t>
      </w:r>
      <w:r w:rsidR="005331BD" w:rsidRPr="00E81111">
        <w:rPr>
          <w:sz w:val="28"/>
          <w:szCs w:val="28"/>
          <w:lang w:val="en-US"/>
        </w:rPr>
        <w:t>7432</w:t>
      </w:r>
      <w:r w:rsidR="00E81111">
        <w:rPr>
          <w:sz w:val="28"/>
          <w:szCs w:val="28"/>
          <w:lang w:val="en-US"/>
        </w:rPr>
        <w:t xml:space="preserve">. – P. </w:t>
      </w:r>
      <w:r w:rsidR="005331BD" w:rsidRPr="00E81111">
        <w:rPr>
          <w:sz w:val="28"/>
          <w:szCs w:val="28"/>
          <w:lang w:val="en-US"/>
        </w:rPr>
        <w:t>159-161.</w:t>
      </w:r>
      <w:r w:rsidR="00E81111" w:rsidRPr="00E81111">
        <w:rPr>
          <w:sz w:val="28"/>
          <w:szCs w:val="28"/>
          <w:lang w:val="en-US"/>
        </w:rPr>
        <w:t xml:space="preserve"> </w:t>
      </w:r>
    </w:p>
    <w:p w14:paraId="3B8B1055" w14:textId="21242332" w:rsidR="005331BD" w:rsidRPr="00E81111" w:rsidRDefault="003D5A4F"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sidRPr="003D5A4F">
        <w:rPr>
          <w:sz w:val="28"/>
          <w:szCs w:val="28"/>
          <w:lang w:val="en-US"/>
        </w:rPr>
        <w:t>81</w:t>
      </w:r>
      <w:r w:rsidR="0048437B">
        <w:rPr>
          <w:sz w:val="28"/>
          <w:szCs w:val="28"/>
          <w:lang w:val="en-US"/>
        </w:rPr>
        <w:t xml:space="preserve"> </w:t>
      </w:r>
      <w:r w:rsidR="005331BD" w:rsidRPr="00834E1F">
        <w:rPr>
          <w:sz w:val="28"/>
          <w:szCs w:val="28"/>
          <w:lang w:val="en-US"/>
        </w:rPr>
        <w:t>Crowley P., Green J., Freake D.</w:t>
      </w:r>
      <w:r w:rsidR="00E81111">
        <w:rPr>
          <w:sz w:val="28"/>
          <w:szCs w:val="28"/>
          <w:lang w:val="en-US"/>
        </w:rPr>
        <w:t xml:space="preserve"> et al.</w:t>
      </w:r>
      <w:r w:rsidR="005331BD" w:rsidRPr="00834E1F">
        <w:rPr>
          <w:sz w:val="28"/>
          <w:szCs w:val="28"/>
          <w:lang w:val="en-US"/>
        </w:rPr>
        <w:t xml:space="preserve"> Primary care trusts involving the community. Is community development the way forward? </w:t>
      </w:r>
      <w:r w:rsidR="00E81111">
        <w:rPr>
          <w:sz w:val="28"/>
          <w:szCs w:val="28"/>
          <w:lang w:val="en-US"/>
        </w:rPr>
        <w:t xml:space="preserve">// </w:t>
      </w:r>
      <w:r w:rsidR="005331BD" w:rsidRPr="00834E1F">
        <w:rPr>
          <w:sz w:val="28"/>
          <w:szCs w:val="28"/>
          <w:lang w:val="en-US"/>
        </w:rPr>
        <w:t>Journal of Management in Medicine</w:t>
      </w:r>
      <w:r w:rsidR="00E81111">
        <w:rPr>
          <w:sz w:val="28"/>
          <w:szCs w:val="28"/>
          <w:lang w:val="en-US"/>
        </w:rPr>
        <w:t xml:space="preserve">. – 2002. – Vol. </w:t>
      </w:r>
      <w:r w:rsidR="005331BD" w:rsidRPr="00834E1F">
        <w:rPr>
          <w:sz w:val="28"/>
          <w:szCs w:val="28"/>
          <w:lang w:val="en-US"/>
        </w:rPr>
        <w:t>16</w:t>
      </w:r>
      <w:r w:rsidR="00E81111">
        <w:rPr>
          <w:sz w:val="28"/>
          <w:szCs w:val="28"/>
          <w:lang w:val="en-US"/>
        </w:rPr>
        <w:t xml:space="preserve">, Issue </w:t>
      </w:r>
      <w:r w:rsidR="005331BD" w:rsidRPr="00834E1F">
        <w:rPr>
          <w:sz w:val="28"/>
          <w:szCs w:val="28"/>
          <w:lang w:val="en-US"/>
        </w:rPr>
        <w:t>4</w:t>
      </w:r>
      <w:r w:rsidR="00E81111">
        <w:rPr>
          <w:sz w:val="28"/>
          <w:szCs w:val="28"/>
          <w:lang w:val="en-US"/>
        </w:rPr>
        <w:t>. – P.</w:t>
      </w:r>
      <w:r w:rsidR="005331BD" w:rsidRPr="00834E1F">
        <w:rPr>
          <w:sz w:val="28"/>
          <w:szCs w:val="28"/>
          <w:lang w:val="en-US"/>
        </w:rPr>
        <w:t xml:space="preserve"> 311-322.</w:t>
      </w:r>
      <w:r w:rsidR="00E81111" w:rsidRPr="00E81111">
        <w:rPr>
          <w:sz w:val="28"/>
          <w:szCs w:val="28"/>
          <w:lang w:val="en-US"/>
        </w:rPr>
        <w:t xml:space="preserve"> </w:t>
      </w:r>
    </w:p>
    <w:p w14:paraId="6F67642E" w14:textId="54F78CB8" w:rsidR="005331BD" w:rsidRPr="00834E1F" w:rsidRDefault="003D5A4F"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sidRPr="003D5A4F">
        <w:rPr>
          <w:sz w:val="28"/>
          <w:szCs w:val="28"/>
          <w:lang w:val="en-US"/>
        </w:rPr>
        <w:t>82</w:t>
      </w:r>
      <w:r w:rsidR="0048437B">
        <w:rPr>
          <w:sz w:val="28"/>
          <w:szCs w:val="28"/>
          <w:lang w:val="en-US"/>
        </w:rPr>
        <w:t xml:space="preserve"> </w:t>
      </w:r>
      <w:r w:rsidR="005331BD" w:rsidRPr="00834E1F">
        <w:rPr>
          <w:sz w:val="28"/>
          <w:szCs w:val="28"/>
          <w:lang w:val="en-US"/>
        </w:rPr>
        <w:t>Carlisle K., Farmer J., Taylor J.</w:t>
      </w:r>
      <w:r w:rsidR="002627EE">
        <w:rPr>
          <w:sz w:val="28"/>
          <w:szCs w:val="28"/>
          <w:lang w:val="en-US"/>
        </w:rPr>
        <w:t xml:space="preserve"> et al.</w:t>
      </w:r>
      <w:r w:rsidR="005331BD" w:rsidRPr="00834E1F">
        <w:rPr>
          <w:sz w:val="28"/>
          <w:szCs w:val="28"/>
          <w:lang w:val="en-US"/>
        </w:rPr>
        <w:t xml:space="preserve"> Evaluating community participation: A comparison of participatory approaches in the planning and implementation of new primary health-care services in northern </w:t>
      </w:r>
      <w:r w:rsidR="002627EE" w:rsidRPr="00834E1F">
        <w:rPr>
          <w:sz w:val="28"/>
          <w:szCs w:val="28"/>
          <w:lang w:val="en-US"/>
        </w:rPr>
        <w:t>Australia</w:t>
      </w:r>
      <w:r w:rsidR="002627EE">
        <w:rPr>
          <w:sz w:val="28"/>
          <w:szCs w:val="28"/>
          <w:lang w:val="en-US"/>
        </w:rPr>
        <w:t xml:space="preserve"> //</w:t>
      </w:r>
      <w:r w:rsidR="005331BD" w:rsidRPr="00834E1F">
        <w:rPr>
          <w:sz w:val="28"/>
          <w:szCs w:val="28"/>
          <w:lang w:val="en-US"/>
        </w:rPr>
        <w:t xml:space="preserve"> The International Journal of Health Planning and Management</w:t>
      </w:r>
      <w:r w:rsidR="002627EE">
        <w:rPr>
          <w:sz w:val="28"/>
          <w:szCs w:val="28"/>
          <w:lang w:val="en-US"/>
        </w:rPr>
        <w:t>. – 2018. – Vol.</w:t>
      </w:r>
      <w:r w:rsidR="005331BD" w:rsidRPr="00834E1F">
        <w:rPr>
          <w:sz w:val="28"/>
          <w:szCs w:val="28"/>
          <w:lang w:val="en-US"/>
        </w:rPr>
        <w:t xml:space="preserve"> 33</w:t>
      </w:r>
      <w:r w:rsidR="00E81111">
        <w:rPr>
          <w:sz w:val="28"/>
          <w:szCs w:val="28"/>
          <w:lang w:val="en-US"/>
        </w:rPr>
        <w:t xml:space="preserve">, Issue </w:t>
      </w:r>
      <w:r w:rsidR="005331BD" w:rsidRPr="00834E1F">
        <w:rPr>
          <w:sz w:val="28"/>
          <w:szCs w:val="28"/>
          <w:lang w:val="en-US"/>
        </w:rPr>
        <w:t>3</w:t>
      </w:r>
      <w:r w:rsidR="00E81111">
        <w:rPr>
          <w:sz w:val="28"/>
          <w:szCs w:val="28"/>
          <w:lang w:val="en-US"/>
        </w:rPr>
        <w:t>. – P.</w:t>
      </w:r>
      <w:r w:rsidR="005331BD" w:rsidRPr="00834E1F">
        <w:rPr>
          <w:sz w:val="28"/>
          <w:szCs w:val="28"/>
          <w:lang w:val="en-US"/>
        </w:rPr>
        <w:t xml:space="preserve"> 704-722.</w:t>
      </w:r>
      <w:r w:rsidR="00E81111" w:rsidRPr="00834E1F">
        <w:rPr>
          <w:sz w:val="28"/>
          <w:szCs w:val="28"/>
          <w:lang w:val="en-US"/>
        </w:rPr>
        <w:t xml:space="preserve"> </w:t>
      </w:r>
    </w:p>
    <w:p w14:paraId="7ACF078C" w14:textId="66212D09" w:rsidR="005331BD" w:rsidRPr="002627EE" w:rsidRDefault="0048437B"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t>8</w:t>
      </w:r>
      <w:r w:rsidR="003D5A4F" w:rsidRPr="003D5A4F">
        <w:rPr>
          <w:sz w:val="28"/>
          <w:szCs w:val="28"/>
          <w:lang w:val="en-US"/>
        </w:rPr>
        <w:t>3</w:t>
      </w:r>
      <w:r>
        <w:rPr>
          <w:sz w:val="28"/>
          <w:szCs w:val="28"/>
          <w:lang w:val="en-US"/>
        </w:rPr>
        <w:t xml:space="preserve"> </w:t>
      </w:r>
      <w:r w:rsidR="005331BD" w:rsidRPr="00834E1F">
        <w:rPr>
          <w:sz w:val="28"/>
          <w:szCs w:val="28"/>
          <w:lang w:val="en-US"/>
        </w:rPr>
        <w:t>LaNoue M., Mills G., Cunningham A.</w:t>
      </w:r>
      <w:r w:rsidR="002627EE">
        <w:rPr>
          <w:sz w:val="28"/>
          <w:szCs w:val="28"/>
          <w:lang w:val="en-US"/>
        </w:rPr>
        <w:t xml:space="preserve"> et al.</w:t>
      </w:r>
      <w:r w:rsidR="005331BD" w:rsidRPr="00834E1F">
        <w:rPr>
          <w:sz w:val="28"/>
          <w:szCs w:val="28"/>
          <w:lang w:val="en-US"/>
        </w:rPr>
        <w:t xml:space="preserve"> Concept mapping as a method to engage patients in clinical quality improvement</w:t>
      </w:r>
      <w:r w:rsidR="002627EE">
        <w:rPr>
          <w:sz w:val="28"/>
          <w:szCs w:val="28"/>
          <w:lang w:val="en-US"/>
        </w:rPr>
        <w:t xml:space="preserve"> //</w:t>
      </w:r>
      <w:r w:rsidR="005331BD" w:rsidRPr="00834E1F">
        <w:rPr>
          <w:sz w:val="28"/>
          <w:szCs w:val="28"/>
          <w:lang w:val="en-US"/>
        </w:rPr>
        <w:t xml:space="preserve"> </w:t>
      </w:r>
      <w:r w:rsidR="005331BD" w:rsidRPr="002627EE">
        <w:rPr>
          <w:sz w:val="28"/>
          <w:szCs w:val="28"/>
          <w:lang w:val="en-US"/>
        </w:rPr>
        <w:t>Annals of Family Medicine</w:t>
      </w:r>
      <w:r w:rsidR="002627EE">
        <w:rPr>
          <w:sz w:val="28"/>
          <w:szCs w:val="28"/>
          <w:lang w:val="en-US"/>
        </w:rPr>
        <w:t>. – 2016. – Vol.</w:t>
      </w:r>
      <w:r w:rsidR="005331BD" w:rsidRPr="002627EE">
        <w:rPr>
          <w:sz w:val="28"/>
          <w:szCs w:val="28"/>
          <w:lang w:val="en-US"/>
        </w:rPr>
        <w:t xml:space="preserve"> 14</w:t>
      </w:r>
      <w:r w:rsidR="002627EE">
        <w:rPr>
          <w:sz w:val="28"/>
          <w:szCs w:val="28"/>
          <w:lang w:val="en-US"/>
        </w:rPr>
        <w:t xml:space="preserve">, Issue </w:t>
      </w:r>
      <w:r w:rsidR="005331BD" w:rsidRPr="002627EE">
        <w:rPr>
          <w:sz w:val="28"/>
          <w:szCs w:val="28"/>
          <w:lang w:val="en-US"/>
        </w:rPr>
        <w:t>4</w:t>
      </w:r>
      <w:r w:rsidR="002627EE">
        <w:rPr>
          <w:sz w:val="28"/>
          <w:szCs w:val="28"/>
          <w:lang w:val="en-US"/>
        </w:rPr>
        <w:t>. – P.</w:t>
      </w:r>
      <w:r w:rsidR="005331BD" w:rsidRPr="002627EE">
        <w:rPr>
          <w:sz w:val="28"/>
          <w:szCs w:val="28"/>
          <w:lang w:val="en-US"/>
        </w:rPr>
        <w:t xml:space="preserve"> 370-376.</w:t>
      </w:r>
      <w:r w:rsidR="005331BD" w:rsidRPr="002627EE">
        <w:rPr>
          <w:rStyle w:val="apple-converted-space"/>
          <w:sz w:val="28"/>
          <w:szCs w:val="28"/>
          <w:lang w:val="en-US"/>
        </w:rPr>
        <w:t> </w:t>
      </w:r>
      <w:r w:rsidR="002627EE" w:rsidRPr="002627EE">
        <w:rPr>
          <w:sz w:val="28"/>
          <w:szCs w:val="28"/>
          <w:lang w:val="en-US"/>
        </w:rPr>
        <w:t xml:space="preserve"> </w:t>
      </w:r>
    </w:p>
    <w:p w14:paraId="406FD260" w14:textId="50D968C0" w:rsidR="00992AAE" w:rsidRPr="002627EE" w:rsidRDefault="0048437B"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t>8</w:t>
      </w:r>
      <w:r w:rsidR="003D5A4F" w:rsidRPr="003D5A4F">
        <w:rPr>
          <w:sz w:val="28"/>
          <w:szCs w:val="28"/>
          <w:lang w:val="en-US"/>
        </w:rPr>
        <w:t>4</w:t>
      </w:r>
      <w:r>
        <w:rPr>
          <w:sz w:val="28"/>
          <w:szCs w:val="28"/>
          <w:lang w:val="en-US"/>
        </w:rPr>
        <w:t xml:space="preserve"> </w:t>
      </w:r>
      <w:r w:rsidR="00992AAE" w:rsidRPr="00834E1F">
        <w:rPr>
          <w:sz w:val="28"/>
          <w:szCs w:val="28"/>
          <w:lang w:val="en-US"/>
        </w:rPr>
        <w:t>Iyer</w:t>
      </w:r>
      <w:r w:rsidR="002627EE">
        <w:rPr>
          <w:sz w:val="28"/>
          <w:szCs w:val="28"/>
          <w:lang w:val="en-US"/>
        </w:rPr>
        <w:t xml:space="preserve"> S.</w:t>
      </w:r>
      <w:r w:rsidR="00992AAE" w:rsidRPr="00834E1F">
        <w:rPr>
          <w:sz w:val="28"/>
          <w:szCs w:val="28"/>
          <w:lang w:val="en-US"/>
        </w:rPr>
        <w:t>P., Pancake</w:t>
      </w:r>
      <w:r w:rsidR="002627EE">
        <w:rPr>
          <w:sz w:val="28"/>
          <w:szCs w:val="28"/>
          <w:lang w:val="en-US"/>
        </w:rPr>
        <w:t xml:space="preserve"> L.</w:t>
      </w:r>
      <w:r w:rsidR="00992AAE" w:rsidRPr="00834E1F">
        <w:rPr>
          <w:sz w:val="28"/>
          <w:szCs w:val="28"/>
          <w:lang w:val="en-US"/>
        </w:rPr>
        <w:t>S.</w:t>
      </w:r>
      <w:r w:rsidR="002627EE">
        <w:rPr>
          <w:sz w:val="28"/>
          <w:szCs w:val="28"/>
          <w:lang w:val="en-US"/>
        </w:rPr>
        <w:t xml:space="preserve"> et al.</w:t>
      </w:r>
      <w:r w:rsidR="00992AAE" w:rsidRPr="00834E1F">
        <w:rPr>
          <w:sz w:val="28"/>
          <w:szCs w:val="28"/>
          <w:lang w:val="en-US"/>
        </w:rPr>
        <w:t xml:space="preserve"> Consumer-involved participatory research to address general medical health and wellness in a community mental health setting</w:t>
      </w:r>
      <w:r w:rsidR="002627EE">
        <w:rPr>
          <w:sz w:val="28"/>
          <w:szCs w:val="28"/>
          <w:lang w:val="en-US"/>
        </w:rPr>
        <w:t xml:space="preserve"> //</w:t>
      </w:r>
      <w:r w:rsidR="00992AAE" w:rsidRPr="00834E1F">
        <w:rPr>
          <w:sz w:val="28"/>
          <w:szCs w:val="28"/>
          <w:lang w:val="en-US"/>
        </w:rPr>
        <w:t xml:space="preserve"> </w:t>
      </w:r>
      <w:r w:rsidR="00992AAE" w:rsidRPr="002627EE">
        <w:rPr>
          <w:sz w:val="28"/>
          <w:szCs w:val="28"/>
          <w:lang w:val="en-US"/>
        </w:rPr>
        <w:t>Psychiatric Services</w:t>
      </w:r>
      <w:r w:rsidR="002627EE">
        <w:rPr>
          <w:sz w:val="28"/>
          <w:szCs w:val="28"/>
          <w:lang w:val="en-US"/>
        </w:rPr>
        <w:t>. – 2015. – Vol.</w:t>
      </w:r>
      <w:r w:rsidR="00992AAE" w:rsidRPr="002627EE">
        <w:rPr>
          <w:sz w:val="28"/>
          <w:szCs w:val="28"/>
          <w:lang w:val="en-US"/>
        </w:rPr>
        <w:t xml:space="preserve"> 66</w:t>
      </w:r>
      <w:r w:rsidR="002627EE">
        <w:rPr>
          <w:sz w:val="28"/>
          <w:szCs w:val="28"/>
          <w:lang w:val="en-US"/>
        </w:rPr>
        <w:t xml:space="preserve">, Issue </w:t>
      </w:r>
      <w:r w:rsidR="00992AAE" w:rsidRPr="002627EE">
        <w:rPr>
          <w:sz w:val="28"/>
          <w:szCs w:val="28"/>
          <w:lang w:val="en-US"/>
        </w:rPr>
        <w:t>12</w:t>
      </w:r>
      <w:r w:rsidR="002627EE">
        <w:rPr>
          <w:sz w:val="28"/>
          <w:szCs w:val="28"/>
          <w:lang w:val="en-US"/>
        </w:rPr>
        <w:t>. – P.</w:t>
      </w:r>
      <w:r w:rsidR="00992AAE" w:rsidRPr="002627EE">
        <w:rPr>
          <w:sz w:val="28"/>
          <w:szCs w:val="28"/>
          <w:lang w:val="en-US"/>
        </w:rPr>
        <w:t xml:space="preserve"> 1268-1270.</w:t>
      </w:r>
    </w:p>
    <w:p w14:paraId="387A66D3" w14:textId="3CA44E87" w:rsidR="00992AAE" w:rsidRPr="002627EE" w:rsidRDefault="0048437B"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t>8</w:t>
      </w:r>
      <w:r w:rsidR="003D5A4F" w:rsidRPr="003D5A4F">
        <w:rPr>
          <w:sz w:val="28"/>
          <w:szCs w:val="28"/>
          <w:lang w:val="en-US"/>
        </w:rPr>
        <w:t>5</w:t>
      </w:r>
      <w:r>
        <w:rPr>
          <w:sz w:val="28"/>
          <w:szCs w:val="28"/>
          <w:lang w:val="en-US"/>
        </w:rPr>
        <w:t xml:space="preserve"> </w:t>
      </w:r>
      <w:r w:rsidR="00992AAE" w:rsidRPr="00834E1F">
        <w:rPr>
          <w:sz w:val="28"/>
          <w:szCs w:val="28"/>
          <w:lang w:val="en-US"/>
        </w:rPr>
        <w:t>Movsisyan A., Arnold L., Evans R.</w:t>
      </w:r>
      <w:r w:rsidR="002627EE">
        <w:rPr>
          <w:sz w:val="28"/>
          <w:szCs w:val="28"/>
          <w:lang w:val="en-US"/>
        </w:rPr>
        <w:t xml:space="preserve"> et al.</w:t>
      </w:r>
      <w:r w:rsidR="00992AAE" w:rsidRPr="00834E1F">
        <w:rPr>
          <w:sz w:val="28"/>
          <w:szCs w:val="28"/>
          <w:lang w:val="en-US"/>
        </w:rPr>
        <w:t xml:space="preserve"> Adapting evidence-informed complex population health interventions for new contexts: A systematic review of guidance</w:t>
      </w:r>
      <w:r w:rsidR="002627EE">
        <w:rPr>
          <w:sz w:val="28"/>
          <w:szCs w:val="28"/>
          <w:lang w:val="en-US"/>
        </w:rPr>
        <w:t xml:space="preserve"> //</w:t>
      </w:r>
      <w:r w:rsidR="00992AAE" w:rsidRPr="00834E1F">
        <w:rPr>
          <w:sz w:val="28"/>
          <w:szCs w:val="28"/>
          <w:lang w:val="en-US"/>
        </w:rPr>
        <w:t xml:space="preserve"> </w:t>
      </w:r>
      <w:r w:rsidR="00992AAE" w:rsidRPr="002627EE">
        <w:rPr>
          <w:sz w:val="28"/>
          <w:szCs w:val="28"/>
          <w:lang w:val="en-US"/>
        </w:rPr>
        <w:t>Implementation Science</w:t>
      </w:r>
      <w:r w:rsidR="002627EE">
        <w:rPr>
          <w:sz w:val="28"/>
          <w:szCs w:val="28"/>
          <w:lang w:val="en-US"/>
        </w:rPr>
        <w:t xml:space="preserve">. – 2019. – Vol. </w:t>
      </w:r>
      <w:r w:rsidR="00992AAE" w:rsidRPr="002627EE">
        <w:rPr>
          <w:sz w:val="28"/>
          <w:szCs w:val="28"/>
          <w:lang w:val="en-US"/>
        </w:rPr>
        <w:t>14</w:t>
      </w:r>
      <w:r w:rsidR="002627EE">
        <w:rPr>
          <w:sz w:val="28"/>
          <w:szCs w:val="28"/>
          <w:lang w:val="en-US"/>
        </w:rPr>
        <w:t xml:space="preserve">, Issue </w:t>
      </w:r>
      <w:r w:rsidR="00992AAE" w:rsidRPr="002627EE">
        <w:rPr>
          <w:sz w:val="28"/>
          <w:szCs w:val="28"/>
          <w:lang w:val="en-US"/>
        </w:rPr>
        <w:t>1</w:t>
      </w:r>
      <w:r w:rsidR="002627EE">
        <w:rPr>
          <w:sz w:val="28"/>
          <w:szCs w:val="28"/>
          <w:lang w:val="en-US"/>
        </w:rPr>
        <w:t>. – P.</w:t>
      </w:r>
      <w:r w:rsidR="00992AAE" w:rsidRPr="002627EE">
        <w:rPr>
          <w:sz w:val="28"/>
          <w:szCs w:val="28"/>
          <w:lang w:val="en-US"/>
        </w:rPr>
        <w:t xml:space="preserve"> 105</w:t>
      </w:r>
      <w:r w:rsidR="002627EE">
        <w:rPr>
          <w:sz w:val="28"/>
          <w:szCs w:val="28"/>
          <w:lang w:val="en-US"/>
        </w:rPr>
        <w:t>-1-105-20</w:t>
      </w:r>
      <w:r w:rsidR="00992AAE" w:rsidRPr="002627EE">
        <w:rPr>
          <w:sz w:val="28"/>
          <w:szCs w:val="28"/>
          <w:lang w:val="en-US"/>
        </w:rPr>
        <w:t>.</w:t>
      </w:r>
      <w:r w:rsidR="00992AAE" w:rsidRPr="002627EE">
        <w:rPr>
          <w:rStyle w:val="apple-converted-space"/>
          <w:sz w:val="28"/>
          <w:szCs w:val="28"/>
          <w:lang w:val="en-US"/>
        </w:rPr>
        <w:t> </w:t>
      </w:r>
      <w:r w:rsidR="002627EE" w:rsidRPr="002627EE">
        <w:rPr>
          <w:sz w:val="28"/>
          <w:szCs w:val="28"/>
          <w:lang w:val="en-US"/>
        </w:rPr>
        <w:t xml:space="preserve"> </w:t>
      </w:r>
    </w:p>
    <w:p w14:paraId="3A9195BB" w14:textId="790A9111" w:rsidR="00992AAE" w:rsidRPr="002627EE" w:rsidRDefault="0048437B" w:rsidP="008D6EA5">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t>8</w:t>
      </w:r>
      <w:r w:rsidR="003D5A4F" w:rsidRPr="003D5A4F">
        <w:rPr>
          <w:sz w:val="28"/>
          <w:szCs w:val="28"/>
          <w:lang w:val="en-US"/>
        </w:rPr>
        <w:t>6</w:t>
      </w:r>
      <w:r>
        <w:rPr>
          <w:sz w:val="28"/>
          <w:szCs w:val="28"/>
          <w:lang w:val="en-US"/>
        </w:rPr>
        <w:t xml:space="preserve"> </w:t>
      </w:r>
      <w:r w:rsidR="00992AAE" w:rsidRPr="00834E1F">
        <w:rPr>
          <w:sz w:val="28"/>
          <w:szCs w:val="28"/>
          <w:lang w:val="en-US"/>
        </w:rPr>
        <w:t>Myers</w:t>
      </w:r>
      <w:r w:rsidR="002627EE">
        <w:rPr>
          <w:sz w:val="28"/>
          <w:szCs w:val="28"/>
          <w:lang w:val="en-US"/>
        </w:rPr>
        <w:t xml:space="preserve"> C.</w:t>
      </w:r>
      <w:r w:rsidR="00992AAE" w:rsidRPr="00834E1F">
        <w:rPr>
          <w:sz w:val="28"/>
          <w:szCs w:val="28"/>
          <w:lang w:val="en-US"/>
        </w:rPr>
        <w:t>D., Kieffer</w:t>
      </w:r>
      <w:r w:rsidR="002627EE">
        <w:rPr>
          <w:sz w:val="28"/>
          <w:szCs w:val="28"/>
          <w:lang w:val="en-US"/>
        </w:rPr>
        <w:t xml:space="preserve"> E.</w:t>
      </w:r>
      <w:r w:rsidR="00992AAE" w:rsidRPr="00834E1F">
        <w:rPr>
          <w:sz w:val="28"/>
          <w:szCs w:val="28"/>
          <w:lang w:val="en-US"/>
        </w:rPr>
        <w:t>C., Fendrick</w:t>
      </w:r>
      <w:r w:rsidR="002627EE">
        <w:rPr>
          <w:sz w:val="28"/>
          <w:szCs w:val="28"/>
          <w:lang w:val="en-US"/>
        </w:rPr>
        <w:t xml:space="preserve"> A.</w:t>
      </w:r>
      <w:r w:rsidR="00992AAE" w:rsidRPr="00834E1F">
        <w:rPr>
          <w:sz w:val="28"/>
          <w:szCs w:val="28"/>
          <w:lang w:val="en-US"/>
        </w:rPr>
        <w:t>M.</w:t>
      </w:r>
      <w:r w:rsidR="002627EE">
        <w:rPr>
          <w:sz w:val="28"/>
          <w:szCs w:val="28"/>
          <w:lang w:val="en-US"/>
        </w:rPr>
        <w:t xml:space="preserve"> et al.</w:t>
      </w:r>
      <w:r w:rsidR="00992AAE" w:rsidRPr="00834E1F">
        <w:rPr>
          <w:sz w:val="28"/>
          <w:szCs w:val="28"/>
          <w:lang w:val="en-US"/>
        </w:rPr>
        <w:t xml:space="preserve"> How would low-income communities prioritize medicaid spending? </w:t>
      </w:r>
      <w:r w:rsidR="002627EE">
        <w:rPr>
          <w:sz w:val="28"/>
          <w:szCs w:val="28"/>
          <w:lang w:val="en-US"/>
        </w:rPr>
        <w:t xml:space="preserve">// </w:t>
      </w:r>
      <w:r w:rsidR="00992AAE" w:rsidRPr="00834E1F">
        <w:rPr>
          <w:sz w:val="28"/>
          <w:szCs w:val="28"/>
          <w:lang w:val="en-US"/>
        </w:rPr>
        <w:t>Journal of Health Politics, Policy and Law</w:t>
      </w:r>
      <w:r w:rsidR="002627EE">
        <w:rPr>
          <w:sz w:val="28"/>
          <w:szCs w:val="28"/>
          <w:lang w:val="en-US"/>
        </w:rPr>
        <w:t>. – 2020. – Vol.</w:t>
      </w:r>
      <w:r w:rsidR="00992AAE" w:rsidRPr="00834E1F">
        <w:rPr>
          <w:sz w:val="28"/>
          <w:szCs w:val="28"/>
          <w:lang w:val="en-US"/>
        </w:rPr>
        <w:t xml:space="preserve"> 45</w:t>
      </w:r>
      <w:r w:rsidR="002627EE">
        <w:rPr>
          <w:sz w:val="28"/>
          <w:szCs w:val="28"/>
          <w:lang w:val="en-US"/>
        </w:rPr>
        <w:t xml:space="preserve">, Issue </w:t>
      </w:r>
      <w:r w:rsidR="00992AAE" w:rsidRPr="00834E1F">
        <w:rPr>
          <w:sz w:val="28"/>
          <w:szCs w:val="28"/>
          <w:lang w:val="en-US"/>
        </w:rPr>
        <w:t>3</w:t>
      </w:r>
      <w:r w:rsidR="002627EE">
        <w:rPr>
          <w:sz w:val="28"/>
          <w:szCs w:val="28"/>
          <w:lang w:val="en-US"/>
        </w:rPr>
        <w:t>. – P.</w:t>
      </w:r>
      <w:r w:rsidR="00992AAE" w:rsidRPr="00834E1F">
        <w:rPr>
          <w:sz w:val="28"/>
          <w:szCs w:val="28"/>
          <w:lang w:val="en-US"/>
        </w:rPr>
        <w:t xml:space="preserve"> 373-418.</w:t>
      </w:r>
    </w:p>
    <w:p w14:paraId="09F8CECD" w14:textId="77777777" w:rsidR="003D5A4F" w:rsidRPr="00AA2480" w:rsidRDefault="0048437B" w:rsidP="003D5A4F">
      <w:pPr>
        <w:pStyle w:val="skip-numbering"/>
        <w:tabs>
          <w:tab w:val="left" w:pos="142"/>
          <w:tab w:val="left" w:pos="851"/>
          <w:tab w:val="left" w:pos="1276"/>
        </w:tabs>
        <w:spacing w:before="0" w:beforeAutospacing="0" w:after="0" w:afterAutospacing="0"/>
        <w:ind w:right="-1" w:firstLine="709"/>
        <w:jc w:val="both"/>
        <w:rPr>
          <w:sz w:val="28"/>
          <w:szCs w:val="28"/>
          <w:lang w:val="en-US"/>
        </w:rPr>
      </w:pPr>
      <w:r>
        <w:rPr>
          <w:sz w:val="28"/>
          <w:szCs w:val="28"/>
          <w:lang w:val="en-US"/>
        </w:rPr>
        <w:lastRenderedPageBreak/>
        <w:t>8</w:t>
      </w:r>
      <w:r w:rsidR="003D5A4F" w:rsidRPr="003D5A4F">
        <w:rPr>
          <w:sz w:val="28"/>
          <w:szCs w:val="28"/>
          <w:lang w:val="en-US"/>
        </w:rPr>
        <w:t>7</w:t>
      </w:r>
      <w:r>
        <w:rPr>
          <w:sz w:val="28"/>
          <w:szCs w:val="28"/>
          <w:lang w:val="en-US"/>
        </w:rPr>
        <w:t xml:space="preserve"> </w:t>
      </w:r>
      <w:r w:rsidR="00992AAE" w:rsidRPr="00834E1F">
        <w:rPr>
          <w:sz w:val="28"/>
          <w:szCs w:val="28"/>
          <w:lang w:val="en-US"/>
        </w:rPr>
        <w:t>Staniszewska S., Adebajo A., Barber R.</w:t>
      </w:r>
      <w:r w:rsidR="002627EE">
        <w:rPr>
          <w:sz w:val="28"/>
          <w:szCs w:val="28"/>
          <w:lang w:val="en-US"/>
        </w:rPr>
        <w:t xml:space="preserve"> et al.</w:t>
      </w:r>
      <w:r w:rsidR="00992AAE" w:rsidRPr="00834E1F">
        <w:rPr>
          <w:sz w:val="28"/>
          <w:szCs w:val="28"/>
          <w:lang w:val="en-US"/>
        </w:rPr>
        <w:t xml:space="preserve"> Developing the evidence base of patient and public involvement in health and social care research: The case for </w:t>
      </w:r>
      <w:r w:rsidR="00992AAE" w:rsidRPr="005E4D69">
        <w:rPr>
          <w:sz w:val="28"/>
          <w:szCs w:val="28"/>
          <w:lang w:val="en-US"/>
        </w:rPr>
        <w:t>measuring impact</w:t>
      </w:r>
      <w:r w:rsidR="002627EE" w:rsidRPr="005E4D69">
        <w:rPr>
          <w:sz w:val="28"/>
          <w:szCs w:val="28"/>
          <w:lang w:val="en-US"/>
        </w:rPr>
        <w:t xml:space="preserve"> //</w:t>
      </w:r>
      <w:r w:rsidR="00992AAE" w:rsidRPr="005E4D69">
        <w:rPr>
          <w:sz w:val="28"/>
          <w:szCs w:val="28"/>
          <w:lang w:val="en-US"/>
        </w:rPr>
        <w:t xml:space="preserve"> International Journal of Consumer Studies</w:t>
      </w:r>
      <w:r w:rsidR="002627EE" w:rsidRPr="005E4D69">
        <w:rPr>
          <w:sz w:val="28"/>
          <w:szCs w:val="28"/>
          <w:lang w:val="en-US"/>
        </w:rPr>
        <w:t>. – 2011. – Vol.</w:t>
      </w:r>
      <w:r w:rsidR="00992AAE" w:rsidRPr="005E4D69">
        <w:rPr>
          <w:sz w:val="28"/>
          <w:szCs w:val="28"/>
          <w:lang w:val="en-US"/>
        </w:rPr>
        <w:t xml:space="preserve"> 35</w:t>
      </w:r>
      <w:r w:rsidR="002627EE" w:rsidRPr="005E4D69">
        <w:rPr>
          <w:sz w:val="28"/>
          <w:szCs w:val="28"/>
          <w:lang w:val="en-US"/>
        </w:rPr>
        <w:t xml:space="preserve">, Issue </w:t>
      </w:r>
      <w:r w:rsidR="00992AAE" w:rsidRPr="005E4D69">
        <w:rPr>
          <w:sz w:val="28"/>
          <w:szCs w:val="28"/>
          <w:lang w:val="en-US"/>
        </w:rPr>
        <w:t>6</w:t>
      </w:r>
      <w:r w:rsidR="002627EE" w:rsidRPr="005E4D69">
        <w:rPr>
          <w:sz w:val="28"/>
          <w:szCs w:val="28"/>
          <w:lang w:val="en-US"/>
        </w:rPr>
        <w:t xml:space="preserve">. – P. </w:t>
      </w:r>
      <w:r w:rsidR="00992AAE" w:rsidRPr="005E4D69">
        <w:rPr>
          <w:sz w:val="28"/>
          <w:szCs w:val="28"/>
          <w:lang w:val="en-US"/>
        </w:rPr>
        <w:t>628-632.</w:t>
      </w:r>
      <w:r w:rsidR="002627EE" w:rsidRPr="005E4D69">
        <w:rPr>
          <w:sz w:val="28"/>
          <w:szCs w:val="28"/>
          <w:lang w:val="en-US"/>
        </w:rPr>
        <w:t xml:space="preserve"> </w:t>
      </w:r>
    </w:p>
    <w:p w14:paraId="24F7621A" w14:textId="77777777" w:rsidR="003D5A4F" w:rsidRPr="005E4D69" w:rsidRDefault="003D5A4F" w:rsidP="003D5A4F">
      <w:pPr>
        <w:pStyle w:val="skip-numbering"/>
        <w:tabs>
          <w:tab w:val="left" w:pos="142"/>
          <w:tab w:val="left" w:pos="851"/>
          <w:tab w:val="left" w:pos="1276"/>
        </w:tabs>
        <w:spacing w:before="0" w:beforeAutospacing="0" w:after="0" w:afterAutospacing="0"/>
        <w:ind w:right="-1" w:firstLine="709"/>
        <w:jc w:val="both"/>
        <w:rPr>
          <w:sz w:val="28"/>
          <w:szCs w:val="28"/>
          <w:lang w:val="en-US"/>
        </w:rPr>
      </w:pPr>
      <w:r w:rsidRPr="005E4D69">
        <w:rPr>
          <w:sz w:val="28"/>
          <w:szCs w:val="28"/>
          <w:lang w:val="en-US"/>
        </w:rPr>
        <w:t>88 Fekadu G, Bekele F, Tolossa T, Fetensa G, Turi E, Getachew M, Abdisa E, Assefa L, Afeta M, Demisew W, Dugassa D, Diriba DC, Labata BG. Impact of COVID-19 pandemic on chronic diseases care follow-up and current perspectives in low resource settings: a narrative review. Int J Physiol Pathophysiol Pharmacol. 2021 Jun 15;13(3):86-93</w:t>
      </w:r>
    </w:p>
    <w:p w14:paraId="16DFE2FB" w14:textId="5A46E2BB" w:rsidR="003D5A4F" w:rsidRPr="005E4D69" w:rsidRDefault="003D5A4F" w:rsidP="003D5A4F">
      <w:pPr>
        <w:pStyle w:val="skip-numbering"/>
        <w:tabs>
          <w:tab w:val="left" w:pos="142"/>
          <w:tab w:val="left" w:pos="851"/>
          <w:tab w:val="left" w:pos="1276"/>
        </w:tabs>
        <w:spacing w:before="0" w:beforeAutospacing="0" w:after="0" w:afterAutospacing="0"/>
        <w:ind w:right="-1" w:firstLine="709"/>
        <w:jc w:val="both"/>
        <w:rPr>
          <w:sz w:val="28"/>
          <w:szCs w:val="28"/>
          <w:lang w:val="en-US"/>
        </w:rPr>
      </w:pPr>
      <w:r w:rsidRPr="005E4D69">
        <w:rPr>
          <w:sz w:val="28"/>
          <w:szCs w:val="28"/>
          <w:lang w:val="en-US"/>
        </w:rPr>
        <w:t xml:space="preserve">89 Laires, P. A., Dias, S., Gama, A., Moniz, M., Pedro, A. R., Soares, P., Aguiar, P., &amp; Nunes, C. (2021). The Association Between Chronic Disease and Serious COVID-19 Outcomes and Its Influence on Risk Perception: Survey Study and Database Analysis. JMIR public health and surveillance, 7(1), e22794. </w:t>
      </w:r>
      <w:hyperlink r:id="rId34" w:history="1">
        <w:r w:rsidRPr="005E4D69">
          <w:rPr>
            <w:rStyle w:val="Hyperlink"/>
            <w:color w:val="auto"/>
            <w:sz w:val="28"/>
            <w:szCs w:val="28"/>
            <w:lang w:val="en-US"/>
          </w:rPr>
          <w:t>https://doi.org/10.2196/22794</w:t>
        </w:r>
      </w:hyperlink>
    </w:p>
    <w:p w14:paraId="682C0F16" w14:textId="77777777" w:rsidR="003D5A4F" w:rsidRPr="005E4D69" w:rsidRDefault="003D5A4F" w:rsidP="003D5A4F">
      <w:pPr>
        <w:pStyle w:val="skip-numbering"/>
        <w:tabs>
          <w:tab w:val="left" w:pos="142"/>
          <w:tab w:val="left" w:pos="851"/>
          <w:tab w:val="left" w:pos="1276"/>
        </w:tabs>
        <w:spacing w:before="0" w:beforeAutospacing="0" w:after="0" w:afterAutospacing="0"/>
        <w:ind w:right="-1" w:firstLine="709"/>
        <w:jc w:val="both"/>
        <w:rPr>
          <w:rStyle w:val="Hyperlink"/>
          <w:color w:val="auto"/>
          <w:sz w:val="28"/>
          <w:szCs w:val="28"/>
          <w:u w:val="none"/>
          <w:lang w:val="en-US"/>
        </w:rPr>
      </w:pPr>
      <w:r w:rsidRPr="005E4D69">
        <w:rPr>
          <w:sz w:val="28"/>
          <w:szCs w:val="28"/>
          <w:lang w:val="en-US"/>
        </w:rPr>
        <w:t xml:space="preserve">90 </w:t>
      </w:r>
      <w:hyperlink r:id="rId35" w:history="1">
        <w:r w:rsidRPr="005E4D69">
          <w:rPr>
            <w:rStyle w:val="Hyperlink"/>
            <w:color w:val="auto"/>
            <w:sz w:val="28"/>
            <w:szCs w:val="28"/>
            <w:u w:val="none"/>
            <w:lang w:val="en-US"/>
          </w:rPr>
          <w:t>https://www.who.int/news/item/26-04-2024-who-reports-widespread-overuse-of-antibiotics-in-patients--hospitalized-with-covid-19</w:t>
        </w:r>
      </w:hyperlink>
    </w:p>
    <w:p w14:paraId="580CD503" w14:textId="77777777" w:rsidR="003D5A4F" w:rsidRPr="005E4D69" w:rsidRDefault="003D5A4F" w:rsidP="003D5A4F">
      <w:pPr>
        <w:pStyle w:val="skip-numbering"/>
        <w:tabs>
          <w:tab w:val="left" w:pos="142"/>
          <w:tab w:val="left" w:pos="851"/>
          <w:tab w:val="left" w:pos="1276"/>
        </w:tabs>
        <w:spacing w:before="0" w:beforeAutospacing="0" w:after="0" w:afterAutospacing="0"/>
        <w:ind w:right="-1" w:firstLine="709"/>
        <w:jc w:val="both"/>
        <w:rPr>
          <w:rStyle w:val="Hyperlink"/>
          <w:color w:val="auto"/>
          <w:sz w:val="28"/>
          <w:szCs w:val="28"/>
          <w:u w:val="none"/>
          <w:lang w:val="en-US"/>
        </w:rPr>
      </w:pPr>
      <w:r w:rsidRPr="005E4D69">
        <w:rPr>
          <w:rStyle w:val="Hyperlink"/>
          <w:color w:val="auto"/>
          <w:sz w:val="28"/>
          <w:szCs w:val="28"/>
          <w:u w:val="none"/>
          <w:lang w:val="en-US"/>
        </w:rPr>
        <w:t xml:space="preserve">91 </w:t>
      </w:r>
      <w:r w:rsidRPr="005E4D69">
        <w:rPr>
          <w:sz w:val="28"/>
          <w:szCs w:val="28"/>
          <w:lang w:val="en-US"/>
        </w:rPr>
        <w:t xml:space="preserve">Hekmat, H., Rasooli, A., Siami, Z., Rutajengwa, K. A., Vahabi, Z., &amp; Mirzadeh, F. A. (2023). A Review of Antibiotic Efficacy in COVID-19 Control. Journal of immunology research, 2023, 6687437. </w:t>
      </w:r>
      <w:hyperlink r:id="rId36" w:history="1">
        <w:r w:rsidRPr="005E4D69">
          <w:rPr>
            <w:rStyle w:val="Hyperlink"/>
            <w:color w:val="auto"/>
            <w:sz w:val="28"/>
            <w:szCs w:val="28"/>
            <w:u w:val="none"/>
            <w:lang w:val="en-US"/>
          </w:rPr>
          <w:t>https://doi.org/10.1155/2023/6687437</w:t>
        </w:r>
      </w:hyperlink>
    </w:p>
    <w:p w14:paraId="5B79E7BA" w14:textId="77777777" w:rsidR="003D5A4F" w:rsidRPr="005E4D69" w:rsidRDefault="003D5A4F" w:rsidP="003D5A4F">
      <w:pPr>
        <w:pStyle w:val="skip-numbering"/>
        <w:tabs>
          <w:tab w:val="left" w:pos="142"/>
          <w:tab w:val="left" w:pos="851"/>
          <w:tab w:val="left" w:pos="1276"/>
        </w:tabs>
        <w:spacing w:before="0" w:beforeAutospacing="0" w:after="0" w:afterAutospacing="0"/>
        <w:ind w:right="-1" w:firstLine="709"/>
        <w:jc w:val="both"/>
        <w:rPr>
          <w:rStyle w:val="Hyperlink"/>
          <w:color w:val="auto"/>
          <w:sz w:val="28"/>
          <w:szCs w:val="28"/>
          <w:u w:val="none"/>
          <w:lang w:val="en-US"/>
        </w:rPr>
      </w:pPr>
      <w:r w:rsidRPr="005E4D69">
        <w:rPr>
          <w:rStyle w:val="Hyperlink"/>
          <w:color w:val="auto"/>
          <w:sz w:val="28"/>
          <w:szCs w:val="28"/>
          <w:u w:val="none"/>
          <w:lang w:val="en-US"/>
        </w:rPr>
        <w:t xml:space="preserve">92 </w:t>
      </w:r>
      <w:r w:rsidRPr="005E4D69">
        <w:rPr>
          <w:sz w:val="28"/>
          <w:szCs w:val="28"/>
          <w:lang w:val="en-US"/>
        </w:rPr>
        <w:t xml:space="preserve">Salton, F., Confalonieri, P., Meduri, G. U., et al.. (2023). Theory and Practice of Glucocorticoids in COVID-19: Getting to the Heart of the Matter-A Critical Review and Viewpoints. Pharmaceuticals (Basel, Switzerland), 16(7), 924. </w:t>
      </w:r>
      <w:hyperlink r:id="rId37" w:history="1">
        <w:r w:rsidRPr="005E4D69">
          <w:rPr>
            <w:rStyle w:val="Hyperlink"/>
            <w:color w:val="auto"/>
            <w:sz w:val="28"/>
            <w:szCs w:val="28"/>
            <w:u w:val="none"/>
            <w:lang w:val="en-US"/>
          </w:rPr>
          <w:t>https://doi.org/10.3390/ph16070924</w:t>
        </w:r>
      </w:hyperlink>
    </w:p>
    <w:p w14:paraId="5AF614EF" w14:textId="77777777" w:rsidR="00EA5704" w:rsidRPr="005E4D69" w:rsidRDefault="003D5A4F" w:rsidP="00EA5704">
      <w:pPr>
        <w:pStyle w:val="skip-numbering"/>
        <w:tabs>
          <w:tab w:val="left" w:pos="142"/>
          <w:tab w:val="left" w:pos="851"/>
          <w:tab w:val="left" w:pos="1276"/>
        </w:tabs>
        <w:spacing w:before="0" w:beforeAutospacing="0" w:after="0" w:afterAutospacing="0"/>
        <w:ind w:right="-1" w:firstLine="709"/>
        <w:jc w:val="both"/>
        <w:rPr>
          <w:rStyle w:val="Hyperlink"/>
          <w:color w:val="auto"/>
          <w:sz w:val="28"/>
          <w:szCs w:val="28"/>
          <w:u w:val="none"/>
          <w:lang w:val="en-US"/>
        </w:rPr>
      </w:pPr>
      <w:r w:rsidRPr="005E4D69">
        <w:rPr>
          <w:rStyle w:val="Hyperlink"/>
          <w:color w:val="auto"/>
          <w:sz w:val="28"/>
          <w:szCs w:val="28"/>
          <w:u w:val="none"/>
          <w:lang w:val="en-US"/>
        </w:rPr>
        <w:t xml:space="preserve">93 </w:t>
      </w:r>
      <w:r w:rsidRPr="005E4D69">
        <w:rPr>
          <w:sz w:val="28"/>
          <w:szCs w:val="28"/>
          <w:lang w:val="en-US"/>
        </w:rPr>
        <w:t xml:space="preserve">Covello, R. D., Pasin, L., Fresilli, S., et al. (2023). Meta-Analysis of Glucocorticoids for Covid-19 Patients Not Receiving Oxygen. NEJM evidence, 2(5), EVIDoa2200283. </w:t>
      </w:r>
      <w:hyperlink r:id="rId38" w:history="1">
        <w:r w:rsidRPr="005E4D69">
          <w:rPr>
            <w:rStyle w:val="Hyperlink"/>
            <w:color w:val="auto"/>
            <w:sz w:val="28"/>
            <w:szCs w:val="28"/>
            <w:u w:val="none"/>
            <w:lang w:val="en-US"/>
          </w:rPr>
          <w:t>https://doi.org/10.1056/EVIDoa2200283</w:t>
        </w:r>
      </w:hyperlink>
    </w:p>
    <w:p w14:paraId="57C7C21B" w14:textId="053BE337" w:rsidR="003D5A4F" w:rsidRPr="005E4D69" w:rsidRDefault="00EA5704" w:rsidP="00EA5704">
      <w:pPr>
        <w:pStyle w:val="skip-numbering"/>
        <w:tabs>
          <w:tab w:val="left" w:pos="142"/>
          <w:tab w:val="left" w:pos="851"/>
          <w:tab w:val="left" w:pos="1276"/>
        </w:tabs>
        <w:spacing w:before="0" w:beforeAutospacing="0" w:after="0" w:afterAutospacing="0"/>
        <w:ind w:right="-1" w:firstLine="709"/>
        <w:jc w:val="both"/>
        <w:rPr>
          <w:sz w:val="28"/>
          <w:szCs w:val="28"/>
          <w:lang w:val="en-US"/>
        </w:rPr>
      </w:pPr>
      <w:r w:rsidRPr="005E4D69">
        <w:rPr>
          <w:rStyle w:val="Hyperlink"/>
          <w:color w:val="auto"/>
          <w:sz w:val="28"/>
          <w:szCs w:val="28"/>
          <w:u w:val="none"/>
          <w:lang w:val="en-US"/>
        </w:rPr>
        <w:t xml:space="preserve">94 </w:t>
      </w:r>
      <w:r w:rsidR="003D5A4F" w:rsidRPr="005E4D69">
        <w:rPr>
          <w:sz w:val="28"/>
          <w:szCs w:val="28"/>
          <w:lang w:val="en-US"/>
        </w:rPr>
        <w:t>Rahi, M. S., Parekh, J., Pednekar, P., Mudgal, M., Jindal, V., &amp; Gunasekaran, K. (2023). Role of Therapeutic Anticoagulation in COVID-19: The Current Situation. Hematology reports, 15(2), 358–369. https://doi.org/10.3390/hematolrep15020037</w:t>
      </w:r>
    </w:p>
    <w:p w14:paraId="71166F34" w14:textId="5E5D5C8B" w:rsidR="00CE161F" w:rsidRPr="005E4D69" w:rsidRDefault="00EA5704" w:rsidP="008D6EA5">
      <w:pPr>
        <w:pStyle w:val="FootnoteText"/>
        <w:tabs>
          <w:tab w:val="left" w:pos="142"/>
          <w:tab w:val="left" w:pos="851"/>
          <w:tab w:val="left" w:pos="1276"/>
        </w:tabs>
        <w:ind w:right="-1" w:firstLine="709"/>
        <w:rPr>
          <w:rFonts w:ascii="Times New Roman" w:hAnsi="Times New Roman"/>
          <w:sz w:val="28"/>
          <w:szCs w:val="28"/>
          <w:lang w:val="en-US"/>
        </w:rPr>
      </w:pPr>
      <w:r w:rsidRPr="005E4D69">
        <w:rPr>
          <w:rFonts w:ascii="Times New Roman" w:hAnsi="Times New Roman"/>
          <w:sz w:val="28"/>
          <w:szCs w:val="28"/>
          <w:lang w:val="ru-RU"/>
        </w:rPr>
        <w:t>95</w:t>
      </w:r>
      <w:r w:rsidR="0048437B" w:rsidRPr="005E4D69">
        <w:rPr>
          <w:rFonts w:ascii="Times New Roman" w:hAnsi="Times New Roman"/>
          <w:sz w:val="28"/>
          <w:szCs w:val="28"/>
          <w:lang w:val="ru-RU"/>
        </w:rPr>
        <w:t xml:space="preserve"> </w:t>
      </w:r>
      <w:r w:rsidR="002627EE" w:rsidRPr="005E4D69">
        <w:rPr>
          <w:rFonts w:ascii="Times New Roman" w:hAnsi="Times New Roman"/>
          <w:sz w:val="28"/>
          <w:szCs w:val="28"/>
          <w:lang w:val="ru-RU"/>
        </w:rPr>
        <w:t xml:space="preserve">Национальные счета здравоохранения // </w:t>
      </w:r>
      <w:r w:rsidR="00CE161F" w:rsidRPr="005E4D69">
        <w:rPr>
          <w:rFonts w:ascii="Times New Roman" w:hAnsi="Times New Roman"/>
          <w:sz w:val="28"/>
          <w:szCs w:val="28"/>
        </w:rPr>
        <w:t>https</w:t>
      </w:r>
      <w:r w:rsidR="00CE161F" w:rsidRPr="005E4D69">
        <w:rPr>
          <w:rFonts w:ascii="Times New Roman" w:hAnsi="Times New Roman"/>
          <w:sz w:val="28"/>
          <w:szCs w:val="28"/>
          <w:lang w:val="ru-RU"/>
        </w:rPr>
        <w:t>://</w:t>
      </w:r>
      <w:r w:rsidR="00CE161F" w:rsidRPr="005E4D69">
        <w:rPr>
          <w:rFonts w:ascii="Times New Roman" w:hAnsi="Times New Roman"/>
          <w:sz w:val="28"/>
          <w:szCs w:val="28"/>
        </w:rPr>
        <w:t>nrchd</w:t>
      </w:r>
      <w:r w:rsidR="00CE161F" w:rsidRPr="005E4D69">
        <w:rPr>
          <w:rFonts w:ascii="Times New Roman" w:hAnsi="Times New Roman"/>
          <w:sz w:val="28"/>
          <w:szCs w:val="28"/>
          <w:lang w:val="ru-RU"/>
        </w:rPr>
        <w:t>.</w:t>
      </w:r>
      <w:r w:rsidR="00CE161F" w:rsidRPr="005E4D69">
        <w:rPr>
          <w:rFonts w:ascii="Times New Roman" w:hAnsi="Times New Roman"/>
          <w:sz w:val="28"/>
          <w:szCs w:val="28"/>
        </w:rPr>
        <w:t>kz</w:t>
      </w:r>
      <w:r w:rsidR="00CE161F" w:rsidRPr="005E4D69">
        <w:rPr>
          <w:rFonts w:ascii="Times New Roman" w:hAnsi="Times New Roman"/>
          <w:sz w:val="28"/>
          <w:szCs w:val="28"/>
          <w:lang w:val="ru-RU"/>
        </w:rPr>
        <w:t>/</w:t>
      </w:r>
      <w:r w:rsidR="00CE161F" w:rsidRPr="005E4D69">
        <w:rPr>
          <w:rFonts w:ascii="Times New Roman" w:hAnsi="Times New Roman"/>
          <w:sz w:val="28"/>
          <w:szCs w:val="28"/>
        </w:rPr>
        <w:t>ru</w:t>
      </w:r>
      <w:r w:rsidR="00CE161F" w:rsidRPr="005E4D69">
        <w:rPr>
          <w:rFonts w:ascii="Times New Roman" w:hAnsi="Times New Roman"/>
          <w:sz w:val="28"/>
          <w:szCs w:val="28"/>
          <w:lang w:val="ru-RU"/>
        </w:rPr>
        <w:t>/2017-03-12-10-51-14/</w:t>
      </w:r>
      <w:r w:rsidR="00CE161F" w:rsidRPr="005E4D69">
        <w:rPr>
          <w:rFonts w:ascii="Times New Roman" w:hAnsi="Times New Roman"/>
          <w:sz w:val="28"/>
          <w:szCs w:val="28"/>
        </w:rPr>
        <w:t>nats</w:t>
      </w:r>
      <w:r w:rsidR="00CE161F" w:rsidRPr="005E4D69">
        <w:rPr>
          <w:rFonts w:ascii="Times New Roman" w:hAnsi="Times New Roman"/>
          <w:sz w:val="28"/>
          <w:szCs w:val="28"/>
          <w:lang w:val="ru-RU"/>
        </w:rPr>
        <w:t>-</w:t>
      </w:r>
      <w:r w:rsidR="00CE161F" w:rsidRPr="005E4D69">
        <w:rPr>
          <w:rFonts w:ascii="Times New Roman" w:hAnsi="Times New Roman"/>
          <w:sz w:val="28"/>
          <w:szCs w:val="28"/>
        </w:rPr>
        <w:t>scheta</w:t>
      </w:r>
      <w:r w:rsidR="00CE161F" w:rsidRPr="005E4D69">
        <w:rPr>
          <w:rFonts w:ascii="Times New Roman" w:hAnsi="Times New Roman"/>
          <w:sz w:val="28"/>
          <w:szCs w:val="28"/>
          <w:lang w:val="ru-RU"/>
        </w:rPr>
        <w:t>-</w:t>
      </w:r>
      <w:r w:rsidR="00CE161F" w:rsidRPr="005E4D69">
        <w:rPr>
          <w:rFonts w:ascii="Times New Roman" w:hAnsi="Times New Roman"/>
          <w:sz w:val="28"/>
          <w:szCs w:val="28"/>
        </w:rPr>
        <w:t>zdravookhraneniya</w:t>
      </w:r>
      <w:r w:rsidR="00CE161F" w:rsidRPr="005E4D69">
        <w:rPr>
          <w:rFonts w:ascii="Times New Roman" w:hAnsi="Times New Roman"/>
          <w:sz w:val="28"/>
          <w:szCs w:val="28"/>
          <w:lang w:val="ru-RU"/>
        </w:rPr>
        <w:t>-</w:t>
      </w:r>
      <w:r w:rsidR="00CE161F" w:rsidRPr="005E4D69">
        <w:rPr>
          <w:rFonts w:ascii="Times New Roman" w:hAnsi="Times New Roman"/>
          <w:sz w:val="28"/>
          <w:szCs w:val="28"/>
        </w:rPr>
        <w:t>ntsz</w:t>
      </w:r>
      <w:r w:rsidR="002627EE" w:rsidRPr="005E4D69">
        <w:rPr>
          <w:rFonts w:ascii="Times New Roman" w:hAnsi="Times New Roman"/>
          <w:sz w:val="28"/>
          <w:szCs w:val="28"/>
          <w:lang w:val="ru-RU"/>
        </w:rPr>
        <w:t>.</w:t>
      </w:r>
      <w:r w:rsidR="00CE161F" w:rsidRPr="005E4D69">
        <w:rPr>
          <w:rFonts w:ascii="Times New Roman" w:hAnsi="Times New Roman"/>
          <w:sz w:val="28"/>
          <w:szCs w:val="28"/>
          <w:lang w:val="ru-RU"/>
        </w:rPr>
        <w:t xml:space="preserve"> </w:t>
      </w:r>
      <w:r w:rsidR="002627EE" w:rsidRPr="005E4D69">
        <w:rPr>
          <w:rFonts w:ascii="Times New Roman" w:hAnsi="Times New Roman"/>
          <w:sz w:val="28"/>
          <w:szCs w:val="28"/>
          <w:lang w:val="en-US"/>
        </w:rPr>
        <w:t>10.10.2024.</w:t>
      </w:r>
    </w:p>
    <w:p w14:paraId="6805A9A5" w14:textId="46DE82C8" w:rsidR="00992AAE" w:rsidRPr="005E4D69" w:rsidRDefault="00EA5704" w:rsidP="008D6EA5">
      <w:pPr>
        <w:pStyle w:val="FootnoteText"/>
        <w:tabs>
          <w:tab w:val="left" w:pos="142"/>
          <w:tab w:val="left" w:pos="851"/>
          <w:tab w:val="left" w:pos="1276"/>
        </w:tabs>
        <w:ind w:right="-1" w:firstLine="709"/>
        <w:rPr>
          <w:rFonts w:ascii="Times New Roman" w:hAnsi="Times New Roman"/>
          <w:sz w:val="28"/>
          <w:szCs w:val="28"/>
        </w:rPr>
      </w:pPr>
      <w:r w:rsidRPr="005E4D69">
        <w:rPr>
          <w:rFonts w:ascii="Times New Roman" w:hAnsi="Times New Roman"/>
          <w:sz w:val="28"/>
          <w:szCs w:val="28"/>
          <w:lang w:val="en-US"/>
        </w:rPr>
        <w:t>96</w:t>
      </w:r>
      <w:r w:rsidR="0048437B" w:rsidRPr="005E4D69">
        <w:rPr>
          <w:rFonts w:ascii="Times New Roman" w:hAnsi="Times New Roman"/>
          <w:sz w:val="28"/>
          <w:szCs w:val="28"/>
          <w:lang w:val="en-US"/>
        </w:rPr>
        <w:t xml:space="preserve"> </w:t>
      </w:r>
      <w:r w:rsidR="00992AAE" w:rsidRPr="005E4D69">
        <w:rPr>
          <w:rFonts w:ascii="Times New Roman" w:hAnsi="Times New Roman"/>
          <w:sz w:val="28"/>
          <w:szCs w:val="28"/>
          <w:lang w:val="en-US"/>
        </w:rPr>
        <w:t>He X</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 Lloyd E</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 Cooper S</w:t>
      </w:r>
      <w:r w:rsidR="00F63CA4" w:rsidRPr="005E4D69">
        <w:rPr>
          <w:rFonts w:ascii="Times New Roman" w:hAnsi="Times New Roman"/>
          <w:sz w:val="28"/>
          <w:szCs w:val="28"/>
          <w:lang w:val="en-US"/>
        </w:rPr>
        <w:t>. et al.</w:t>
      </w:r>
      <w:r w:rsidR="00992AAE" w:rsidRPr="005E4D69">
        <w:rPr>
          <w:rFonts w:ascii="Times New Roman" w:hAnsi="Times New Roman"/>
          <w:sz w:val="28"/>
          <w:szCs w:val="28"/>
          <w:lang w:val="en-US"/>
        </w:rPr>
        <w:t xml:space="preserve"> Healthcare Costs and Utilization for Patients With Systemic Lupus Erythematosus in China: A National Claims Database Study</w:t>
      </w:r>
      <w:r w:rsidR="00F63CA4" w:rsidRPr="005E4D69">
        <w:rPr>
          <w:rFonts w:ascii="Times New Roman" w:hAnsi="Times New Roman"/>
          <w:sz w:val="28"/>
          <w:szCs w:val="28"/>
          <w:lang w:val="en-US"/>
        </w:rPr>
        <w:t xml:space="preserve"> //</w:t>
      </w:r>
      <w:r w:rsidR="00992AAE" w:rsidRPr="005E4D69">
        <w:rPr>
          <w:rFonts w:ascii="Times New Roman" w:hAnsi="Times New Roman"/>
          <w:sz w:val="28"/>
          <w:szCs w:val="28"/>
          <w:lang w:val="en-US"/>
        </w:rPr>
        <w:t xml:space="preserve"> Value Health Reg Issues. </w:t>
      </w:r>
      <w:r w:rsidR="00F63CA4" w:rsidRPr="005E4D69">
        <w:rPr>
          <w:rFonts w:ascii="Times New Roman" w:hAnsi="Times New Roman"/>
          <w:sz w:val="28"/>
          <w:szCs w:val="28"/>
          <w:lang w:val="en-US"/>
        </w:rPr>
        <w:t xml:space="preserve">– 2023. – Vol. </w:t>
      </w:r>
      <w:r w:rsidR="00992AAE" w:rsidRPr="005E4D69">
        <w:rPr>
          <w:rFonts w:ascii="Times New Roman" w:hAnsi="Times New Roman"/>
          <w:sz w:val="28"/>
          <w:szCs w:val="28"/>
          <w:lang w:val="en-US"/>
        </w:rPr>
        <w:t>37</w:t>
      </w:r>
      <w:r w:rsidR="00F63CA4" w:rsidRPr="005E4D69">
        <w:rPr>
          <w:rFonts w:ascii="Times New Roman" w:hAnsi="Times New Roman"/>
          <w:sz w:val="28"/>
          <w:szCs w:val="28"/>
          <w:lang w:val="en-US"/>
        </w:rPr>
        <w:t xml:space="preserve">. – P. </w:t>
      </w:r>
      <w:r w:rsidR="00992AAE" w:rsidRPr="005E4D69">
        <w:rPr>
          <w:rFonts w:ascii="Times New Roman" w:hAnsi="Times New Roman"/>
          <w:sz w:val="28"/>
          <w:szCs w:val="28"/>
          <w:lang w:val="en-US"/>
        </w:rPr>
        <w:t xml:space="preserve">88-96. </w:t>
      </w:r>
    </w:p>
    <w:p w14:paraId="61C6DFCD" w14:textId="3F59E0DC" w:rsidR="00992AAE" w:rsidRPr="005E4D69" w:rsidRDefault="0048437B" w:rsidP="008D6EA5">
      <w:pPr>
        <w:pStyle w:val="FootnoteText"/>
        <w:tabs>
          <w:tab w:val="left" w:pos="142"/>
          <w:tab w:val="left" w:pos="851"/>
          <w:tab w:val="left" w:pos="1276"/>
        </w:tabs>
        <w:ind w:right="-1" w:firstLine="709"/>
        <w:rPr>
          <w:rFonts w:ascii="Times New Roman" w:hAnsi="Times New Roman"/>
          <w:sz w:val="28"/>
          <w:szCs w:val="28"/>
        </w:rPr>
      </w:pPr>
      <w:r w:rsidRPr="005E4D69">
        <w:rPr>
          <w:rFonts w:ascii="Times New Roman" w:hAnsi="Times New Roman"/>
          <w:sz w:val="28"/>
          <w:szCs w:val="28"/>
          <w:lang w:val="en-US"/>
        </w:rPr>
        <w:t>9</w:t>
      </w:r>
      <w:r w:rsidR="00EA5704" w:rsidRPr="005E4D69">
        <w:rPr>
          <w:rFonts w:ascii="Times New Roman" w:hAnsi="Times New Roman"/>
          <w:sz w:val="28"/>
          <w:szCs w:val="28"/>
          <w:lang w:val="en-US"/>
        </w:rPr>
        <w:t>7</w:t>
      </w:r>
      <w:r w:rsidRPr="005E4D69">
        <w:rPr>
          <w:rFonts w:ascii="Times New Roman" w:hAnsi="Times New Roman"/>
          <w:sz w:val="28"/>
          <w:szCs w:val="28"/>
          <w:lang w:val="en-US"/>
        </w:rPr>
        <w:t xml:space="preserve"> </w:t>
      </w:r>
      <w:r w:rsidR="00992AAE" w:rsidRPr="005E4D69">
        <w:rPr>
          <w:rFonts w:ascii="Times New Roman" w:hAnsi="Times New Roman"/>
          <w:sz w:val="28"/>
          <w:szCs w:val="28"/>
          <w:lang w:val="en-US"/>
        </w:rPr>
        <w:t>Stadhouders N</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 Kruse F</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 Tanke M</w:t>
      </w:r>
      <w:r w:rsidR="00F63CA4" w:rsidRPr="005E4D69">
        <w:rPr>
          <w:rFonts w:ascii="Times New Roman" w:hAnsi="Times New Roman"/>
          <w:sz w:val="28"/>
          <w:szCs w:val="28"/>
          <w:lang w:val="en-US"/>
        </w:rPr>
        <w:t>. et al.</w:t>
      </w:r>
      <w:r w:rsidR="00992AAE" w:rsidRPr="005E4D69">
        <w:rPr>
          <w:rFonts w:ascii="Times New Roman" w:hAnsi="Times New Roman"/>
          <w:sz w:val="28"/>
          <w:szCs w:val="28"/>
          <w:lang w:val="en-US"/>
        </w:rPr>
        <w:t xml:space="preserve"> Effective healthcare cost-containment policies: A systematic review</w:t>
      </w:r>
      <w:r w:rsidR="00F63CA4" w:rsidRPr="005E4D69">
        <w:rPr>
          <w:rFonts w:ascii="Times New Roman" w:hAnsi="Times New Roman"/>
          <w:sz w:val="28"/>
          <w:szCs w:val="28"/>
          <w:lang w:val="en-US"/>
        </w:rPr>
        <w:t xml:space="preserve"> //</w:t>
      </w:r>
      <w:r w:rsidR="00992AAE" w:rsidRPr="005E4D69">
        <w:rPr>
          <w:rFonts w:ascii="Times New Roman" w:hAnsi="Times New Roman"/>
          <w:sz w:val="28"/>
          <w:szCs w:val="28"/>
          <w:lang w:val="en-US"/>
        </w:rPr>
        <w:t xml:space="preserve"> Health Policy. </w:t>
      </w:r>
      <w:r w:rsidR="00F63CA4" w:rsidRPr="005E4D69">
        <w:rPr>
          <w:rFonts w:ascii="Times New Roman" w:hAnsi="Times New Roman"/>
          <w:sz w:val="28"/>
          <w:szCs w:val="28"/>
          <w:lang w:val="en-US"/>
        </w:rPr>
        <w:t xml:space="preserve">– 2019. – Vol. 123, Issue 1. – P. </w:t>
      </w:r>
      <w:r w:rsidR="00992AAE" w:rsidRPr="005E4D69">
        <w:rPr>
          <w:rFonts w:ascii="Times New Roman" w:hAnsi="Times New Roman"/>
          <w:sz w:val="28"/>
          <w:szCs w:val="28"/>
          <w:lang w:val="en-US"/>
        </w:rPr>
        <w:t xml:space="preserve">71-79. </w:t>
      </w:r>
    </w:p>
    <w:p w14:paraId="55825BDD" w14:textId="7D6472ED" w:rsidR="00992AAE" w:rsidRPr="005E4D69" w:rsidRDefault="0048437B" w:rsidP="008D6EA5">
      <w:pPr>
        <w:pStyle w:val="FootnoteText"/>
        <w:tabs>
          <w:tab w:val="left" w:pos="142"/>
          <w:tab w:val="left" w:pos="851"/>
          <w:tab w:val="left" w:pos="1276"/>
        </w:tabs>
        <w:ind w:right="-1" w:firstLine="709"/>
        <w:rPr>
          <w:rFonts w:ascii="Times New Roman" w:hAnsi="Times New Roman"/>
          <w:sz w:val="28"/>
          <w:szCs w:val="28"/>
        </w:rPr>
      </w:pPr>
      <w:r w:rsidRPr="005E4D69">
        <w:rPr>
          <w:rFonts w:ascii="Times New Roman" w:hAnsi="Times New Roman"/>
          <w:sz w:val="28"/>
          <w:szCs w:val="28"/>
          <w:lang w:val="en-US"/>
        </w:rPr>
        <w:t>9</w:t>
      </w:r>
      <w:r w:rsidR="00EA5704" w:rsidRPr="005E4D69">
        <w:rPr>
          <w:rFonts w:ascii="Times New Roman" w:hAnsi="Times New Roman"/>
          <w:sz w:val="28"/>
          <w:szCs w:val="28"/>
          <w:lang w:val="en-US"/>
        </w:rPr>
        <w:t>8</w:t>
      </w:r>
      <w:r w:rsidRPr="005E4D69">
        <w:rPr>
          <w:rFonts w:ascii="Times New Roman" w:hAnsi="Times New Roman"/>
          <w:sz w:val="28"/>
          <w:szCs w:val="28"/>
          <w:lang w:val="en-US"/>
        </w:rPr>
        <w:t xml:space="preserve"> </w:t>
      </w:r>
      <w:r w:rsidR="00992AAE" w:rsidRPr="005E4D69">
        <w:rPr>
          <w:rFonts w:ascii="Times New Roman" w:hAnsi="Times New Roman"/>
          <w:sz w:val="28"/>
          <w:szCs w:val="28"/>
          <w:lang w:val="en-US"/>
        </w:rPr>
        <w:t>Leskelä R</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L</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 Vanhala A</w:t>
      </w:r>
      <w:r w:rsidR="00F63CA4" w:rsidRPr="005E4D69">
        <w:rPr>
          <w:rFonts w:ascii="Times New Roman" w:hAnsi="Times New Roman"/>
          <w:sz w:val="28"/>
          <w:szCs w:val="28"/>
          <w:lang w:val="en-US"/>
        </w:rPr>
        <w:t>.</w:t>
      </w:r>
      <w:r w:rsidR="00992AAE" w:rsidRPr="005E4D69">
        <w:rPr>
          <w:rFonts w:ascii="Times New Roman" w:hAnsi="Times New Roman"/>
          <w:sz w:val="28"/>
          <w:szCs w:val="28"/>
          <w:lang w:val="en-US"/>
        </w:rPr>
        <w:t>, Gehrmann K</w:t>
      </w:r>
      <w:r w:rsidR="00F63CA4" w:rsidRPr="005E4D69">
        <w:rPr>
          <w:rFonts w:ascii="Times New Roman" w:hAnsi="Times New Roman"/>
          <w:sz w:val="28"/>
          <w:szCs w:val="28"/>
          <w:lang w:val="en-US"/>
        </w:rPr>
        <w:t>. et al.</w:t>
      </w:r>
      <w:r w:rsidR="00992AAE" w:rsidRPr="005E4D69">
        <w:rPr>
          <w:rFonts w:ascii="Times New Roman" w:hAnsi="Times New Roman"/>
          <w:sz w:val="28"/>
          <w:szCs w:val="28"/>
          <w:lang w:val="en-US"/>
        </w:rPr>
        <w:t xml:space="preserve"> Economic effects of priority setting in healthcare: a sco</w:t>
      </w:r>
      <w:r w:rsidR="00F63CA4" w:rsidRPr="005E4D69">
        <w:rPr>
          <w:rFonts w:ascii="Times New Roman" w:hAnsi="Times New Roman"/>
          <w:sz w:val="28"/>
          <w:szCs w:val="28"/>
          <w:lang w:val="en-US"/>
        </w:rPr>
        <w:t>ping review of current evidence //</w:t>
      </w:r>
      <w:r w:rsidR="00992AAE" w:rsidRPr="005E4D69">
        <w:rPr>
          <w:rFonts w:ascii="Times New Roman" w:hAnsi="Times New Roman"/>
          <w:sz w:val="28"/>
          <w:szCs w:val="28"/>
          <w:lang w:val="en-US"/>
        </w:rPr>
        <w:t xml:space="preserve"> BMJ Open. </w:t>
      </w:r>
      <w:r w:rsidR="00F63CA4" w:rsidRPr="005E4D69">
        <w:rPr>
          <w:rFonts w:ascii="Times New Roman" w:hAnsi="Times New Roman"/>
          <w:sz w:val="28"/>
          <w:szCs w:val="28"/>
          <w:lang w:val="en-US"/>
        </w:rPr>
        <w:t xml:space="preserve">– 2024. – Vol. </w:t>
      </w:r>
      <w:r w:rsidR="00992AAE" w:rsidRPr="005E4D69">
        <w:rPr>
          <w:rFonts w:ascii="Times New Roman" w:hAnsi="Times New Roman"/>
          <w:sz w:val="28"/>
          <w:szCs w:val="28"/>
          <w:lang w:val="en-US"/>
        </w:rPr>
        <w:t>14</w:t>
      </w:r>
      <w:r w:rsidR="00F63CA4" w:rsidRPr="005E4D69">
        <w:rPr>
          <w:rFonts w:ascii="Times New Roman" w:hAnsi="Times New Roman"/>
          <w:sz w:val="28"/>
          <w:szCs w:val="28"/>
          <w:lang w:val="en-US"/>
        </w:rPr>
        <w:t xml:space="preserve">, Issue </w:t>
      </w:r>
      <w:r w:rsidR="00992AAE" w:rsidRPr="005E4D69">
        <w:rPr>
          <w:rFonts w:ascii="Times New Roman" w:hAnsi="Times New Roman"/>
          <w:sz w:val="28"/>
          <w:szCs w:val="28"/>
          <w:lang w:val="en-US"/>
        </w:rPr>
        <w:t>11</w:t>
      </w:r>
      <w:r w:rsidR="00F63CA4" w:rsidRPr="005E4D69">
        <w:rPr>
          <w:rFonts w:ascii="Times New Roman" w:hAnsi="Times New Roman"/>
          <w:sz w:val="28"/>
          <w:szCs w:val="28"/>
          <w:lang w:val="en-US"/>
        </w:rPr>
        <w:t xml:space="preserve">. – P. </w:t>
      </w:r>
      <w:r w:rsidR="00992AAE" w:rsidRPr="005E4D69">
        <w:rPr>
          <w:rFonts w:ascii="Times New Roman" w:hAnsi="Times New Roman"/>
          <w:sz w:val="28"/>
          <w:szCs w:val="28"/>
          <w:lang w:val="en-US"/>
        </w:rPr>
        <w:t xml:space="preserve">e086342.  </w:t>
      </w:r>
    </w:p>
    <w:p w14:paraId="7377169D" w14:textId="77777777" w:rsidR="00EA5704" w:rsidRDefault="0048437B" w:rsidP="00EA5704">
      <w:pPr>
        <w:widowControl w:val="0"/>
        <w:tabs>
          <w:tab w:val="clear" w:pos="567"/>
          <w:tab w:val="left" w:pos="142"/>
          <w:tab w:val="left" w:pos="284"/>
          <w:tab w:val="left" w:pos="851"/>
          <w:tab w:val="left" w:pos="1276"/>
        </w:tabs>
        <w:ind w:right="-1" w:firstLine="709"/>
        <w:rPr>
          <w:rStyle w:val="apple-converted-space"/>
          <w:lang w:val="en-US"/>
        </w:rPr>
      </w:pPr>
      <w:r w:rsidRPr="005E4D69">
        <w:rPr>
          <w:lang w:val="en-US"/>
        </w:rPr>
        <w:t>9</w:t>
      </w:r>
      <w:r w:rsidR="00EA5704" w:rsidRPr="005E4D69">
        <w:rPr>
          <w:lang w:val="en-US"/>
        </w:rPr>
        <w:t>9</w:t>
      </w:r>
      <w:r w:rsidRPr="005E4D69">
        <w:rPr>
          <w:lang w:val="en-US"/>
        </w:rPr>
        <w:t xml:space="preserve"> </w:t>
      </w:r>
      <w:r w:rsidR="001618AF" w:rsidRPr="005E4D69">
        <w:rPr>
          <w:lang w:val="en-US"/>
        </w:rPr>
        <w:t>Slawomirski L</w:t>
      </w:r>
      <w:r w:rsidR="009A4DF3" w:rsidRPr="005E4D69">
        <w:rPr>
          <w:lang w:val="en-US"/>
        </w:rPr>
        <w:t>.</w:t>
      </w:r>
      <w:r w:rsidR="001618AF" w:rsidRPr="005E4D69">
        <w:rPr>
          <w:lang w:val="en-US"/>
        </w:rPr>
        <w:t>, Auraaen A</w:t>
      </w:r>
      <w:r w:rsidR="009A4DF3" w:rsidRPr="005E4D69">
        <w:rPr>
          <w:lang w:val="en-US"/>
        </w:rPr>
        <w:t>.</w:t>
      </w:r>
      <w:r w:rsidR="001618AF" w:rsidRPr="005E4D69">
        <w:rPr>
          <w:lang w:val="en-US"/>
        </w:rPr>
        <w:t xml:space="preserve">, Klazinga N. The economics of patient safety: Strengthening a value-based approach </w:t>
      </w:r>
      <w:r w:rsidR="001618AF" w:rsidRPr="008D6EA5">
        <w:rPr>
          <w:lang w:val="en-US"/>
        </w:rPr>
        <w:t xml:space="preserve">to reducing patient harm at national level. </w:t>
      </w:r>
      <w:r w:rsidR="00F63CA4" w:rsidRPr="008D6EA5">
        <w:rPr>
          <w:lang w:val="en-US"/>
        </w:rPr>
        <w:t xml:space="preserve">– </w:t>
      </w:r>
      <w:r w:rsidR="00F63CA4" w:rsidRPr="008D6EA5">
        <w:rPr>
          <w:lang w:val="en-US"/>
        </w:rPr>
        <w:lastRenderedPageBreak/>
        <w:t>Geneva,</w:t>
      </w:r>
      <w:r w:rsidR="001618AF" w:rsidRPr="008D6EA5">
        <w:rPr>
          <w:lang w:val="en-US"/>
        </w:rPr>
        <w:t xml:space="preserve"> 2017. </w:t>
      </w:r>
      <w:r w:rsidR="00F63CA4" w:rsidRPr="008D6EA5">
        <w:rPr>
          <w:lang w:val="en-US"/>
        </w:rPr>
        <w:t>– 74 p.</w:t>
      </w:r>
    </w:p>
    <w:p w14:paraId="0988852F" w14:textId="50384F15" w:rsidR="00EA5704" w:rsidRPr="0044569F" w:rsidRDefault="00EA5704" w:rsidP="00EA5704">
      <w:pPr>
        <w:widowControl w:val="0"/>
        <w:tabs>
          <w:tab w:val="clear" w:pos="567"/>
          <w:tab w:val="left" w:pos="142"/>
          <w:tab w:val="left" w:pos="284"/>
          <w:tab w:val="left" w:pos="851"/>
          <w:tab w:val="left" w:pos="1276"/>
        </w:tabs>
        <w:ind w:right="-1" w:firstLine="709"/>
        <w:rPr>
          <w:lang w:val="en-US"/>
        </w:rPr>
      </w:pPr>
      <w:r>
        <w:rPr>
          <w:rStyle w:val="apple-converted-space"/>
          <w:lang w:val="en-US"/>
        </w:rPr>
        <w:t xml:space="preserve">100 </w:t>
      </w:r>
      <w:r w:rsidRPr="0044569F">
        <w:rPr>
          <w:lang w:val="en-US"/>
        </w:rPr>
        <w:t>Sambala EZ, Sapsed S, Mkandawire ML. Role of primary health care in ensuring access to medicines. Croat Med J. 2010 Jun;51(3):181-90. doi: 10.3325/2010.51.181. </w:t>
      </w:r>
    </w:p>
    <w:p w14:paraId="1AA84FEF" w14:textId="5D7EDE40" w:rsidR="00CA0574" w:rsidRPr="00834E1F" w:rsidRDefault="00EA5704" w:rsidP="008D6EA5">
      <w:pPr>
        <w:pStyle w:val="p1"/>
        <w:tabs>
          <w:tab w:val="left" w:pos="142"/>
          <w:tab w:val="left" w:pos="851"/>
          <w:tab w:val="left" w:pos="1276"/>
        </w:tabs>
        <w:ind w:right="-1" w:firstLine="709"/>
        <w:jc w:val="both"/>
        <w:rPr>
          <w:rStyle w:val="s1"/>
          <w:rFonts w:ascii="Times New Roman" w:hAnsi="Times New Roman"/>
          <w:color w:val="auto"/>
          <w:sz w:val="28"/>
          <w:szCs w:val="28"/>
        </w:rPr>
      </w:pPr>
      <w:r>
        <w:rPr>
          <w:rStyle w:val="s1"/>
          <w:rFonts w:ascii="Times New Roman" w:hAnsi="Times New Roman"/>
          <w:color w:val="auto"/>
          <w:sz w:val="28"/>
          <w:szCs w:val="28"/>
          <w:lang w:val="en-US"/>
        </w:rPr>
        <w:t>101</w:t>
      </w:r>
      <w:r w:rsidR="0048437B" w:rsidRPr="00EA5704">
        <w:rPr>
          <w:rStyle w:val="s1"/>
          <w:rFonts w:ascii="Times New Roman" w:hAnsi="Times New Roman"/>
          <w:color w:val="auto"/>
          <w:sz w:val="28"/>
          <w:szCs w:val="28"/>
          <w:lang w:val="en-US"/>
        </w:rPr>
        <w:t xml:space="preserve"> </w:t>
      </w:r>
      <w:r w:rsidR="009E6888">
        <w:rPr>
          <w:rStyle w:val="s1"/>
          <w:rFonts w:ascii="Times New Roman" w:hAnsi="Times New Roman"/>
          <w:color w:val="auto"/>
          <w:sz w:val="28"/>
          <w:szCs w:val="28"/>
        </w:rPr>
        <w:t>Адилет</w:t>
      </w:r>
      <w:r w:rsidR="009E6888" w:rsidRPr="00EA5704">
        <w:rPr>
          <w:rStyle w:val="s1"/>
          <w:rFonts w:ascii="Times New Roman" w:hAnsi="Times New Roman"/>
          <w:color w:val="auto"/>
          <w:sz w:val="28"/>
          <w:szCs w:val="28"/>
          <w:lang w:val="en-US"/>
        </w:rPr>
        <w:t xml:space="preserve"> </w:t>
      </w:r>
      <w:r w:rsidR="009E6888">
        <w:rPr>
          <w:rStyle w:val="s1"/>
          <w:rFonts w:ascii="Times New Roman" w:hAnsi="Times New Roman"/>
          <w:color w:val="auto"/>
          <w:sz w:val="28"/>
          <w:szCs w:val="28"/>
        </w:rPr>
        <w:t>А</w:t>
      </w:r>
      <w:r w:rsidR="009E6888" w:rsidRPr="00EA5704">
        <w:rPr>
          <w:rStyle w:val="s1"/>
          <w:rFonts w:ascii="Times New Roman" w:hAnsi="Times New Roman"/>
          <w:color w:val="auto"/>
          <w:sz w:val="28"/>
          <w:szCs w:val="28"/>
          <w:lang w:val="en-US"/>
        </w:rPr>
        <w:t>.</w:t>
      </w:r>
      <w:r w:rsidR="009E6888">
        <w:rPr>
          <w:rStyle w:val="s1"/>
          <w:rFonts w:ascii="Times New Roman" w:hAnsi="Times New Roman"/>
          <w:color w:val="auto"/>
          <w:sz w:val="28"/>
          <w:szCs w:val="28"/>
        </w:rPr>
        <w:t>Н</w:t>
      </w:r>
      <w:r w:rsidR="009E6888" w:rsidRPr="00EA5704">
        <w:rPr>
          <w:rStyle w:val="s1"/>
          <w:rFonts w:ascii="Times New Roman" w:hAnsi="Times New Roman"/>
          <w:color w:val="auto"/>
          <w:sz w:val="28"/>
          <w:szCs w:val="28"/>
          <w:lang w:val="en-US"/>
        </w:rPr>
        <w:t xml:space="preserve">., </w:t>
      </w:r>
      <w:r w:rsidR="009E6888">
        <w:rPr>
          <w:rStyle w:val="s1"/>
          <w:rFonts w:ascii="Times New Roman" w:hAnsi="Times New Roman"/>
          <w:color w:val="auto"/>
          <w:sz w:val="28"/>
          <w:szCs w:val="28"/>
        </w:rPr>
        <w:t>Ахметжан</w:t>
      </w:r>
      <w:r w:rsidR="009E6888" w:rsidRPr="00EA5704">
        <w:rPr>
          <w:rStyle w:val="s1"/>
          <w:rFonts w:ascii="Times New Roman" w:hAnsi="Times New Roman"/>
          <w:color w:val="auto"/>
          <w:sz w:val="28"/>
          <w:szCs w:val="28"/>
          <w:lang w:val="en-US"/>
        </w:rPr>
        <w:t xml:space="preserve"> </w:t>
      </w:r>
      <w:r w:rsidR="009E6888">
        <w:rPr>
          <w:rStyle w:val="s1"/>
          <w:rFonts w:ascii="Times New Roman" w:hAnsi="Times New Roman"/>
          <w:color w:val="auto"/>
          <w:sz w:val="28"/>
          <w:szCs w:val="28"/>
        </w:rPr>
        <w:t>А</w:t>
      </w:r>
      <w:r w:rsidR="009E6888" w:rsidRPr="00EA5704">
        <w:rPr>
          <w:rStyle w:val="s1"/>
          <w:rFonts w:ascii="Times New Roman" w:hAnsi="Times New Roman"/>
          <w:color w:val="auto"/>
          <w:sz w:val="28"/>
          <w:szCs w:val="28"/>
          <w:lang w:val="en-US"/>
        </w:rPr>
        <w:t>.</w:t>
      </w:r>
      <w:r w:rsidR="009E6888">
        <w:rPr>
          <w:rStyle w:val="s1"/>
          <w:rFonts w:ascii="Times New Roman" w:hAnsi="Times New Roman"/>
          <w:color w:val="auto"/>
          <w:sz w:val="28"/>
          <w:szCs w:val="28"/>
        </w:rPr>
        <w:t>Д</w:t>
      </w:r>
      <w:r w:rsidR="009E6888" w:rsidRPr="00EA5704">
        <w:rPr>
          <w:rStyle w:val="s1"/>
          <w:rFonts w:ascii="Times New Roman" w:hAnsi="Times New Roman"/>
          <w:color w:val="auto"/>
          <w:sz w:val="28"/>
          <w:szCs w:val="28"/>
          <w:lang w:val="en-US"/>
        </w:rPr>
        <w:t xml:space="preserve">., </w:t>
      </w:r>
      <w:r w:rsidR="009E6888">
        <w:rPr>
          <w:rStyle w:val="s1"/>
          <w:rFonts w:ascii="Times New Roman" w:hAnsi="Times New Roman"/>
          <w:color w:val="auto"/>
          <w:sz w:val="28"/>
          <w:szCs w:val="28"/>
        </w:rPr>
        <w:t>Нурбакыт</w:t>
      </w:r>
      <w:r w:rsidR="009E6888" w:rsidRPr="00EA5704">
        <w:rPr>
          <w:rStyle w:val="s1"/>
          <w:rFonts w:ascii="Times New Roman" w:hAnsi="Times New Roman"/>
          <w:color w:val="auto"/>
          <w:sz w:val="28"/>
          <w:szCs w:val="28"/>
          <w:lang w:val="en-US"/>
        </w:rPr>
        <w:t xml:space="preserve"> </w:t>
      </w:r>
      <w:r w:rsidR="009E6888">
        <w:rPr>
          <w:rStyle w:val="s1"/>
          <w:rFonts w:ascii="Times New Roman" w:hAnsi="Times New Roman"/>
          <w:color w:val="auto"/>
          <w:sz w:val="28"/>
          <w:szCs w:val="28"/>
        </w:rPr>
        <w:t>А</w:t>
      </w:r>
      <w:r w:rsidR="009E6888" w:rsidRPr="00EA5704">
        <w:rPr>
          <w:rStyle w:val="s1"/>
          <w:rFonts w:ascii="Times New Roman" w:hAnsi="Times New Roman"/>
          <w:color w:val="auto"/>
          <w:sz w:val="28"/>
          <w:szCs w:val="28"/>
          <w:lang w:val="en-US"/>
        </w:rPr>
        <w:t>.</w:t>
      </w:r>
      <w:r w:rsidR="00CA0574" w:rsidRPr="00834E1F">
        <w:rPr>
          <w:rStyle w:val="s1"/>
          <w:rFonts w:ascii="Times New Roman" w:hAnsi="Times New Roman"/>
          <w:color w:val="auto"/>
          <w:sz w:val="28"/>
          <w:szCs w:val="28"/>
        </w:rPr>
        <w:t>Н</w:t>
      </w:r>
      <w:r w:rsidR="00CA0574" w:rsidRPr="00EA5704">
        <w:rPr>
          <w:rStyle w:val="s1"/>
          <w:rFonts w:ascii="Times New Roman" w:hAnsi="Times New Roman"/>
          <w:color w:val="auto"/>
          <w:sz w:val="28"/>
          <w:szCs w:val="28"/>
          <w:lang w:val="en-US"/>
        </w:rPr>
        <w:t>.</w:t>
      </w:r>
      <w:r w:rsidR="009E6888">
        <w:rPr>
          <w:rStyle w:val="s1"/>
          <w:rFonts w:ascii="Times New Roman" w:hAnsi="Times New Roman"/>
          <w:color w:val="auto"/>
          <w:sz w:val="28"/>
          <w:szCs w:val="28"/>
          <w:lang w:val="kk-KZ"/>
        </w:rPr>
        <w:t xml:space="preserve"> и др.</w:t>
      </w:r>
      <w:r w:rsidR="00CA0574" w:rsidRPr="00EA5704">
        <w:rPr>
          <w:rStyle w:val="s1"/>
          <w:rFonts w:ascii="Times New Roman" w:hAnsi="Times New Roman"/>
          <w:color w:val="auto"/>
          <w:sz w:val="28"/>
          <w:szCs w:val="28"/>
          <w:lang w:val="en-US"/>
        </w:rPr>
        <w:t xml:space="preserve"> </w:t>
      </w:r>
      <w:r w:rsidR="00CA0574" w:rsidRPr="00834E1F">
        <w:rPr>
          <w:rStyle w:val="s1"/>
          <w:rFonts w:ascii="Times New Roman" w:hAnsi="Times New Roman"/>
          <w:color w:val="auto"/>
          <w:sz w:val="28"/>
          <w:szCs w:val="28"/>
        </w:rPr>
        <w:t>Лекарственное</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обеспечение</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в</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первичной</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медико</w:t>
      </w:r>
      <w:r w:rsidR="00CA0574" w:rsidRPr="00BD284F">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санитарной</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помощи</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мировой</w:t>
      </w:r>
      <w:r w:rsidR="00CA0574" w:rsidRPr="00BD284F">
        <w:rPr>
          <w:rStyle w:val="s1"/>
          <w:rFonts w:ascii="Times New Roman" w:hAnsi="Times New Roman"/>
          <w:color w:val="auto"/>
          <w:sz w:val="28"/>
          <w:szCs w:val="28"/>
        </w:rPr>
        <w:t xml:space="preserve"> </w:t>
      </w:r>
      <w:r w:rsidR="00CA0574" w:rsidRPr="00834E1F">
        <w:rPr>
          <w:rStyle w:val="s1"/>
          <w:rFonts w:ascii="Times New Roman" w:hAnsi="Times New Roman"/>
          <w:color w:val="auto"/>
          <w:sz w:val="28"/>
          <w:szCs w:val="28"/>
        </w:rPr>
        <w:t>опыт</w:t>
      </w:r>
      <w:r w:rsidR="00CA0574" w:rsidRPr="00BD284F">
        <w:rPr>
          <w:rStyle w:val="s1"/>
          <w:rFonts w:ascii="Times New Roman" w:hAnsi="Times New Roman"/>
          <w:color w:val="auto"/>
          <w:sz w:val="28"/>
          <w:szCs w:val="28"/>
        </w:rPr>
        <w:t xml:space="preserve"> // </w:t>
      </w:r>
      <w:r w:rsidR="00CA0574" w:rsidRPr="009E6888">
        <w:rPr>
          <w:rStyle w:val="s2"/>
          <w:rFonts w:ascii="Times New Roman" w:hAnsi="Times New Roman"/>
          <w:i w:val="0"/>
          <w:color w:val="auto"/>
          <w:sz w:val="28"/>
          <w:szCs w:val="28"/>
        </w:rPr>
        <w:t>Фарма</w:t>
      </w:r>
      <w:r w:rsidR="00CA0574" w:rsidRPr="009E6888">
        <w:rPr>
          <w:rStyle w:val="s2"/>
          <w:rFonts w:ascii="Times New Roman" w:hAnsi="Times New Roman"/>
          <w:i w:val="0"/>
          <w:color w:val="auto"/>
          <w:sz w:val="28"/>
          <w:szCs w:val="28"/>
          <w:lang w:val="kk-KZ"/>
        </w:rPr>
        <w:t>ция</w:t>
      </w:r>
      <w:r w:rsidR="00CA0574" w:rsidRPr="009E6888">
        <w:rPr>
          <w:rStyle w:val="s2"/>
          <w:rFonts w:ascii="Times New Roman" w:hAnsi="Times New Roman"/>
          <w:i w:val="0"/>
          <w:color w:val="auto"/>
          <w:sz w:val="28"/>
          <w:szCs w:val="28"/>
        </w:rPr>
        <w:t xml:space="preserve"> Казахстана</w:t>
      </w:r>
      <w:r w:rsidR="00CA0574" w:rsidRPr="00834E1F">
        <w:rPr>
          <w:rStyle w:val="s1"/>
          <w:rFonts w:ascii="Times New Roman" w:hAnsi="Times New Roman"/>
          <w:color w:val="auto"/>
          <w:sz w:val="28"/>
          <w:szCs w:val="28"/>
        </w:rPr>
        <w:t xml:space="preserve">. </w:t>
      </w:r>
      <w:r w:rsidR="009E6888">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 xml:space="preserve"> 2024. </w:t>
      </w:r>
      <w:r w:rsidR="009E6888">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 xml:space="preserve"> №86(58). </w:t>
      </w:r>
      <w:r w:rsidR="009E6888">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 xml:space="preserve"> С. </w:t>
      </w:r>
      <w:r w:rsidR="00F46F58" w:rsidRPr="00834E1F">
        <w:rPr>
          <w:rStyle w:val="s1"/>
          <w:rFonts w:ascii="Times New Roman" w:hAnsi="Times New Roman"/>
          <w:color w:val="auto"/>
          <w:sz w:val="28"/>
          <w:szCs w:val="28"/>
        </w:rPr>
        <w:t>155-162</w:t>
      </w:r>
      <w:r w:rsidR="00CA0574" w:rsidRPr="00834E1F">
        <w:rPr>
          <w:rStyle w:val="s1"/>
          <w:rFonts w:ascii="Times New Roman" w:hAnsi="Times New Roman"/>
          <w:color w:val="auto"/>
          <w:sz w:val="28"/>
          <w:szCs w:val="28"/>
        </w:rPr>
        <w:t>.</w:t>
      </w:r>
    </w:p>
    <w:p w14:paraId="2DA0D047" w14:textId="6EC0E8B0" w:rsidR="00CA0574" w:rsidRPr="00834E1F" w:rsidRDefault="00EA5704" w:rsidP="008D6EA5">
      <w:pPr>
        <w:pStyle w:val="p1"/>
        <w:tabs>
          <w:tab w:val="left" w:pos="142"/>
          <w:tab w:val="left" w:pos="851"/>
          <w:tab w:val="left" w:pos="1276"/>
        </w:tabs>
        <w:ind w:right="-1" w:firstLine="709"/>
        <w:jc w:val="both"/>
        <w:rPr>
          <w:rFonts w:ascii="Times New Roman" w:hAnsi="Times New Roman"/>
          <w:color w:val="auto"/>
          <w:sz w:val="28"/>
          <w:szCs w:val="28"/>
        </w:rPr>
      </w:pPr>
      <w:r w:rsidRPr="00EA5704">
        <w:rPr>
          <w:rStyle w:val="s1"/>
          <w:rFonts w:ascii="Times New Roman" w:hAnsi="Times New Roman"/>
          <w:color w:val="auto"/>
          <w:sz w:val="28"/>
          <w:szCs w:val="28"/>
        </w:rPr>
        <w:t>102</w:t>
      </w:r>
      <w:r w:rsidR="0048437B" w:rsidRPr="0048437B">
        <w:rPr>
          <w:rStyle w:val="s1"/>
          <w:rFonts w:ascii="Times New Roman" w:hAnsi="Times New Roman"/>
          <w:color w:val="auto"/>
          <w:sz w:val="28"/>
          <w:szCs w:val="28"/>
        </w:rPr>
        <w:t xml:space="preserve"> </w:t>
      </w:r>
      <w:r w:rsidR="009E6888">
        <w:rPr>
          <w:rStyle w:val="s1"/>
          <w:rFonts w:ascii="Times New Roman" w:hAnsi="Times New Roman"/>
          <w:color w:val="auto"/>
          <w:sz w:val="28"/>
          <w:szCs w:val="28"/>
        </w:rPr>
        <w:t>Алмас С.А., Серикбаева Э.А., Датхаев У.</w:t>
      </w:r>
      <w:r w:rsidR="00CA0574" w:rsidRPr="00834E1F">
        <w:rPr>
          <w:rStyle w:val="s1"/>
          <w:rFonts w:ascii="Times New Roman" w:hAnsi="Times New Roman"/>
          <w:color w:val="auto"/>
          <w:sz w:val="28"/>
          <w:szCs w:val="28"/>
        </w:rPr>
        <w:t>М.</w:t>
      </w:r>
      <w:r w:rsidR="009E6888">
        <w:rPr>
          <w:rStyle w:val="s1"/>
          <w:rFonts w:ascii="Times New Roman" w:hAnsi="Times New Roman"/>
          <w:color w:val="auto"/>
          <w:sz w:val="28"/>
          <w:szCs w:val="28"/>
          <w:lang w:val="kk-KZ"/>
        </w:rPr>
        <w:t xml:space="preserve"> и др.</w:t>
      </w:r>
      <w:r w:rsidR="00CA0574" w:rsidRPr="00834E1F">
        <w:rPr>
          <w:rStyle w:val="s1"/>
          <w:rFonts w:ascii="Times New Roman" w:hAnsi="Times New Roman"/>
          <w:color w:val="auto"/>
          <w:sz w:val="28"/>
          <w:szCs w:val="28"/>
        </w:rPr>
        <w:t xml:space="preserve"> ABC/VEN-анализ лекарственного обеспечения детей, больных COVID-19, в стационаре // </w:t>
      </w:r>
      <w:r w:rsidR="00CA0574" w:rsidRPr="009E6888">
        <w:rPr>
          <w:rStyle w:val="s2"/>
          <w:rFonts w:ascii="Times New Roman" w:hAnsi="Times New Roman"/>
          <w:i w:val="0"/>
          <w:color w:val="auto"/>
          <w:sz w:val="28"/>
          <w:szCs w:val="28"/>
        </w:rPr>
        <w:t>Фарма</w:t>
      </w:r>
      <w:r w:rsidR="00CA0574" w:rsidRPr="009E6888">
        <w:rPr>
          <w:rStyle w:val="s2"/>
          <w:rFonts w:ascii="Times New Roman" w:hAnsi="Times New Roman"/>
          <w:i w:val="0"/>
          <w:color w:val="auto"/>
          <w:sz w:val="28"/>
          <w:szCs w:val="28"/>
          <w:lang w:val="kk-KZ"/>
        </w:rPr>
        <w:t>ция</w:t>
      </w:r>
      <w:r w:rsidR="00CA0574" w:rsidRPr="009E6888">
        <w:rPr>
          <w:rStyle w:val="s2"/>
          <w:rFonts w:ascii="Times New Roman" w:hAnsi="Times New Roman"/>
          <w:i w:val="0"/>
          <w:color w:val="auto"/>
          <w:sz w:val="28"/>
          <w:szCs w:val="28"/>
        </w:rPr>
        <w:t xml:space="preserve"> Казахстана</w:t>
      </w:r>
      <w:r w:rsidR="00CA0574" w:rsidRPr="009E6888">
        <w:rPr>
          <w:rStyle w:val="s1"/>
          <w:rFonts w:ascii="Times New Roman" w:hAnsi="Times New Roman"/>
          <w:i/>
          <w:color w:val="auto"/>
          <w:sz w:val="28"/>
          <w:szCs w:val="28"/>
        </w:rPr>
        <w:t>.</w:t>
      </w:r>
      <w:r w:rsidR="00CA0574" w:rsidRPr="00834E1F">
        <w:rPr>
          <w:rStyle w:val="s1"/>
          <w:rFonts w:ascii="Times New Roman" w:hAnsi="Times New Roman"/>
          <w:color w:val="auto"/>
          <w:sz w:val="28"/>
          <w:szCs w:val="28"/>
        </w:rPr>
        <w:t xml:space="preserve"> </w:t>
      </w:r>
      <w:r w:rsidR="009E6888">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 xml:space="preserve"> 2023. </w:t>
      </w:r>
      <w:r w:rsidR="009E6888">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 xml:space="preserve"> №61(33). </w:t>
      </w:r>
      <w:r w:rsidR="009E6888">
        <w:rPr>
          <w:rStyle w:val="s1"/>
          <w:rFonts w:ascii="Times New Roman" w:hAnsi="Times New Roman"/>
          <w:color w:val="auto"/>
          <w:sz w:val="28"/>
          <w:szCs w:val="28"/>
        </w:rPr>
        <w:t>‒</w:t>
      </w:r>
      <w:r w:rsidR="00CA0574" w:rsidRPr="00834E1F">
        <w:rPr>
          <w:rStyle w:val="s1"/>
          <w:rFonts w:ascii="Times New Roman" w:hAnsi="Times New Roman"/>
          <w:color w:val="auto"/>
          <w:sz w:val="28"/>
          <w:szCs w:val="28"/>
        </w:rPr>
        <w:t xml:space="preserve"> С. 285-289.</w:t>
      </w:r>
    </w:p>
    <w:p w14:paraId="44F40714" w14:textId="1F2AA342" w:rsidR="00CA0574" w:rsidRPr="00BD284F" w:rsidRDefault="00EA5704" w:rsidP="008D6EA5">
      <w:pPr>
        <w:pStyle w:val="p1"/>
        <w:tabs>
          <w:tab w:val="left" w:pos="142"/>
          <w:tab w:val="left" w:pos="851"/>
          <w:tab w:val="left" w:pos="1276"/>
        </w:tabs>
        <w:ind w:right="-1" w:firstLine="709"/>
        <w:jc w:val="both"/>
        <w:rPr>
          <w:rFonts w:ascii="Times New Roman" w:hAnsi="Times New Roman"/>
          <w:color w:val="auto"/>
          <w:sz w:val="28"/>
          <w:szCs w:val="28"/>
          <w:lang w:val="en-US"/>
        </w:rPr>
      </w:pPr>
      <w:r w:rsidRPr="00EA5704">
        <w:rPr>
          <w:rStyle w:val="s1"/>
          <w:rFonts w:ascii="Times New Roman" w:hAnsi="Times New Roman"/>
          <w:color w:val="auto"/>
          <w:sz w:val="28"/>
          <w:szCs w:val="28"/>
        </w:rPr>
        <w:t>103</w:t>
      </w:r>
      <w:r w:rsidR="0048437B" w:rsidRPr="0048437B">
        <w:rPr>
          <w:rStyle w:val="s1"/>
          <w:rFonts w:ascii="Times New Roman" w:hAnsi="Times New Roman"/>
          <w:color w:val="auto"/>
          <w:sz w:val="28"/>
          <w:szCs w:val="28"/>
        </w:rPr>
        <w:t xml:space="preserve"> </w:t>
      </w:r>
      <w:r w:rsidR="009E6888">
        <w:rPr>
          <w:rStyle w:val="s1"/>
          <w:rFonts w:ascii="Times New Roman" w:hAnsi="Times New Roman"/>
          <w:color w:val="auto"/>
          <w:sz w:val="28"/>
          <w:szCs w:val="28"/>
        </w:rPr>
        <w:t>Кабдылканова Э.</w:t>
      </w:r>
      <w:r w:rsidR="00CA0574" w:rsidRPr="00834E1F">
        <w:rPr>
          <w:rStyle w:val="s1"/>
          <w:rFonts w:ascii="Times New Roman" w:hAnsi="Times New Roman"/>
          <w:color w:val="auto"/>
          <w:sz w:val="28"/>
          <w:szCs w:val="28"/>
        </w:rPr>
        <w:t>Ж., Сатмбекова Д.К., Абзалиева С.А.</w:t>
      </w:r>
      <w:r w:rsidR="009E6888">
        <w:rPr>
          <w:rStyle w:val="s1"/>
          <w:rFonts w:ascii="Times New Roman" w:hAnsi="Times New Roman"/>
          <w:color w:val="auto"/>
          <w:sz w:val="28"/>
          <w:szCs w:val="28"/>
          <w:lang w:val="kk-KZ"/>
        </w:rPr>
        <w:t xml:space="preserve"> и др.</w:t>
      </w:r>
      <w:r w:rsidR="00CA0574" w:rsidRPr="00834E1F">
        <w:rPr>
          <w:rStyle w:val="s1"/>
          <w:rFonts w:ascii="Times New Roman" w:hAnsi="Times New Roman"/>
          <w:color w:val="auto"/>
          <w:sz w:val="28"/>
          <w:szCs w:val="28"/>
        </w:rPr>
        <w:t xml:space="preserve"> Применение ABC/VEN анализа на примере лекарственного обеспечения городской поликлиники города Алматы // </w:t>
      </w:r>
      <w:r w:rsidR="00CA0574" w:rsidRPr="009E6888">
        <w:rPr>
          <w:rStyle w:val="s2"/>
          <w:rFonts w:ascii="Times New Roman" w:hAnsi="Times New Roman"/>
          <w:i w:val="0"/>
          <w:color w:val="auto"/>
          <w:sz w:val="28"/>
          <w:szCs w:val="28"/>
        </w:rPr>
        <w:t>Фармация Казахстана</w:t>
      </w:r>
      <w:r w:rsidR="00CA0574" w:rsidRPr="00834E1F">
        <w:rPr>
          <w:rStyle w:val="s1"/>
          <w:rFonts w:ascii="Times New Roman" w:hAnsi="Times New Roman"/>
          <w:color w:val="auto"/>
          <w:sz w:val="28"/>
          <w:szCs w:val="28"/>
        </w:rPr>
        <w:t xml:space="preserve">. </w:t>
      </w:r>
      <w:r w:rsidR="009E6888" w:rsidRPr="00BD284F">
        <w:rPr>
          <w:rStyle w:val="s1"/>
          <w:rFonts w:ascii="Times New Roman" w:hAnsi="Times New Roman"/>
          <w:color w:val="auto"/>
          <w:sz w:val="28"/>
          <w:szCs w:val="28"/>
          <w:lang w:val="en-US"/>
        </w:rPr>
        <w:t>‒</w:t>
      </w:r>
      <w:r w:rsidR="00CA0574" w:rsidRPr="00BD284F">
        <w:rPr>
          <w:rStyle w:val="s1"/>
          <w:rFonts w:ascii="Times New Roman" w:hAnsi="Times New Roman"/>
          <w:color w:val="auto"/>
          <w:sz w:val="28"/>
          <w:szCs w:val="28"/>
          <w:lang w:val="en-US"/>
        </w:rPr>
        <w:t xml:space="preserve"> 2023. </w:t>
      </w:r>
      <w:r w:rsidR="009E6888" w:rsidRPr="00BD284F">
        <w:rPr>
          <w:rStyle w:val="s1"/>
          <w:rFonts w:ascii="Times New Roman" w:hAnsi="Times New Roman"/>
          <w:color w:val="auto"/>
          <w:sz w:val="28"/>
          <w:szCs w:val="28"/>
          <w:lang w:val="en-US"/>
        </w:rPr>
        <w:t>‒</w:t>
      </w:r>
      <w:r w:rsidR="00CA0574" w:rsidRPr="00BD284F">
        <w:rPr>
          <w:rStyle w:val="s1"/>
          <w:rFonts w:ascii="Times New Roman" w:hAnsi="Times New Roman"/>
          <w:color w:val="auto"/>
          <w:sz w:val="28"/>
          <w:szCs w:val="28"/>
          <w:lang w:val="en-US"/>
        </w:rPr>
        <w:t xml:space="preserve"> №22(59). </w:t>
      </w:r>
      <w:r w:rsidR="009E6888">
        <w:rPr>
          <w:rStyle w:val="s1"/>
          <w:rFonts w:ascii="Times New Roman" w:hAnsi="Times New Roman"/>
          <w:color w:val="auto"/>
          <w:sz w:val="28"/>
          <w:szCs w:val="28"/>
          <w:lang w:val="kk-KZ"/>
        </w:rPr>
        <w:t xml:space="preserve">– </w:t>
      </w:r>
      <w:r w:rsidR="00CA0574" w:rsidRPr="00834E1F">
        <w:rPr>
          <w:rStyle w:val="s1"/>
          <w:rFonts w:ascii="Times New Roman" w:hAnsi="Times New Roman"/>
          <w:color w:val="auto"/>
          <w:sz w:val="28"/>
          <w:szCs w:val="28"/>
        </w:rPr>
        <w:t>С</w:t>
      </w:r>
      <w:r w:rsidR="00CA0574" w:rsidRPr="00BD284F">
        <w:rPr>
          <w:rStyle w:val="s1"/>
          <w:rFonts w:ascii="Times New Roman" w:hAnsi="Times New Roman"/>
          <w:color w:val="auto"/>
          <w:sz w:val="28"/>
          <w:szCs w:val="28"/>
          <w:lang w:val="en-US"/>
        </w:rPr>
        <w:t>. 217-229.</w:t>
      </w:r>
    </w:p>
    <w:p w14:paraId="531D7105" w14:textId="5062947E" w:rsidR="00CA0574" w:rsidRPr="009A4DF3" w:rsidRDefault="00EA5704" w:rsidP="008D6EA5">
      <w:pPr>
        <w:pStyle w:val="p1"/>
        <w:tabs>
          <w:tab w:val="left" w:pos="142"/>
          <w:tab w:val="left" w:pos="851"/>
          <w:tab w:val="left" w:pos="1276"/>
        </w:tabs>
        <w:ind w:right="-1" w:firstLine="709"/>
        <w:jc w:val="both"/>
        <w:rPr>
          <w:rFonts w:ascii="Times New Roman" w:hAnsi="Times New Roman"/>
          <w:color w:val="auto"/>
          <w:sz w:val="28"/>
          <w:szCs w:val="28"/>
          <w:lang w:val="en-US"/>
        </w:rPr>
      </w:pPr>
      <w:r>
        <w:rPr>
          <w:rFonts w:ascii="Times New Roman" w:hAnsi="Times New Roman"/>
          <w:color w:val="auto"/>
          <w:sz w:val="28"/>
          <w:szCs w:val="28"/>
          <w:lang w:val="en-US"/>
        </w:rPr>
        <w:t>104</w:t>
      </w:r>
      <w:r w:rsidR="0048437B">
        <w:rPr>
          <w:rFonts w:ascii="Times New Roman" w:hAnsi="Times New Roman"/>
          <w:color w:val="auto"/>
          <w:sz w:val="28"/>
          <w:szCs w:val="28"/>
          <w:lang w:val="en-US"/>
        </w:rPr>
        <w:t xml:space="preserve"> </w:t>
      </w:r>
      <w:r w:rsidR="00CA0574" w:rsidRPr="00834E1F">
        <w:rPr>
          <w:rFonts w:ascii="Times New Roman" w:hAnsi="Times New Roman"/>
          <w:color w:val="auto"/>
          <w:sz w:val="28"/>
          <w:szCs w:val="28"/>
          <w:lang w:val="en-US"/>
        </w:rPr>
        <w:t>Kaboré R</w:t>
      </w:r>
      <w:r w:rsidR="009A4DF3">
        <w:rPr>
          <w:rFonts w:ascii="Times New Roman" w:hAnsi="Times New Roman"/>
          <w:color w:val="auto"/>
          <w:sz w:val="28"/>
          <w:szCs w:val="28"/>
          <w:lang w:val="en-US"/>
        </w:rPr>
        <w:t>.</w:t>
      </w:r>
      <w:r w:rsidR="00CA0574" w:rsidRPr="00834E1F">
        <w:rPr>
          <w:rFonts w:ascii="Times New Roman" w:hAnsi="Times New Roman"/>
          <w:color w:val="auto"/>
          <w:sz w:val="28"/>
          <w:szCs w:val="28"/>
          <w:lang w:val="en-US"/>
        </w:rPr>
        <w:t>M</w:t>
      </w:r>
      <w:r w:rsidR="009A4DF3">
        <w:rPr>
          <w:rFonts w:ascii="Times New Roman" w:hAnsi="Times New Roman"/>
          <w:color w:val="auto"/>
          <w:sz w:val="28"/>
          <w:szCs w:val="28"/>
          <w:lang w:val="en-US"/>
        </w:rPr>
        <w:t>.</w:t>
      </w:r>
      <w:r w:rsidR="00CA0574" w:rsidRPr="00834E1F">
        <w:rPr>
          <w:rFonts w:ascii="Times New Roman" w:hAnsi="Times New Roman"/>
          <w:color w:val="auto"/>
          <w:sz w:val="28"/>
          <w:szCs w:val="28"/>
          <w:lang w:val="en-US"/>
        </w:rPr>
        <w:t>C</w:t>
      </w:r>
      <w:r w:rsidR="009A4DF3">
        <w:rPr>
          <w:rFonts w:ascii="Times New Roman" w:hAnsi="Times New Roman"/>
          <w:color w:val="auto"/>
          <w:sz w:val="28"/>
          <w:szCs w:val="28"/>
          <w:lang w:val="en-US"/>
        </w:rPr>
        <w:t>.</w:t>
      </w:r>
      <w:r w:rsidR="00CA0574" w:rsidRPr="00834E1F">
        <w:rPr>
          <w:rFonts w:ascii="Times New Roman" w:hAnsi="Times New Roman"/>
          <w:color w:val="auto"/>
          <w:sz w:val="28"/>
          <w:szCs w:val="28"/>
          <w:lang w:val="en-US"/>
        </w:rPr>
        <w:t>, Solberg E</w:t>
      </w:r>
      <w:r w:rsidR="009A4DF3">
        <w:rPr>
          <w:rFonts w:ascii="Times New Roman" w:hAnsi="Times New Roman"/>
          <w:color w:val="auto"/>
          <w:sz w:val="28"/>
          <w:szCs w:val="28"/>
          <w:lang w:val="en-US"/>
        </w:rPr>
        <w:t>.</w:t>
      </w:r>
      <w:r w:rsidR="00CA0574" w:rsidRPr="00834E1F">
        <w:rPr>
          <w:rFonts w:ascii="Times New Roman" w:hAnsi="Times New Roman"/>
          <w:color w:val="auto"/>
          <w:sz w:val="28"/>
          <w:szCs w:val="28"/>
          <w:lang w:val="en-US"/>
        </w:rPr>
        <w:t>, Gates M</w:t>
      </w:r>
      <w:r w:rsidR="009A4DF3">
        <w:rPr>
          <w:rFonts w:ascii="Times New Roman" w:hAnsi="Times New Roman"/>
          <w:color w:val="auto"/>
          <w:sz w:val="28"/>
          <w:szCs w:val="28"/>
          <w:lang w:val="en-US"/>
        </w:rPr>
        <w:t>. et al.</w:t>
      </w:r>
      <w:r w:rsidR="00CA0574" w:rsidRPr="00834E1F">
        <w:rPr>
          <w:rFonts w:ascii="Times New Roman" w:hAnsi="Times New Roman"/>
          <w:color w:val="auto"/>
          <w:sz w:val="28"/>
          <w:szCs w:val="28"/>
          <w:lang w:val="en-US"/>
        </w:rPr>
        <w:t xml:space="preserve"> Financing the SDGs: mobilising and using domestic resources for health and human capital</w:t>
      </w:r>
      <w:r w:rsidR="009A4DF3">
        <w:rPr>
          <w:rFonts w:ascii="Times New Roman" w:hAnsi="Times New Roman"/>
          <w:color w:val="auto"/>
          <w:sz w:val="28"/>
          <w:szCs w:val="28"/>
          <w:lang w:val="en-US"/>
        </w:rPr>
        <w:t xml:space="preserve"> //</w:t>
      </w:r>
      <w:r w:rsidR="00CA0574" w:rsidRPr="00834E1F">
        <w:rPr>
          <w:rFonts w:ascii="Times New Roman" w:hAnsi="Times New Roman"/>
          <w:color w:val="auto"/>
          <w:sz w:val="28"/>
          <w:szCs w:val="28"/>
          <w:lang w:val="en-US"/>
        </w:rPr>
        <w:t xml:space="preserve"> </w:t>
      </w:r>
      <w:r w:rsidR="00CA0574" w:rsidRPr="009A4DF3">
        <w:rPr>
          <w:rFonts w:ascii="Times New Roman" w:hAnsi="Times New Roman"/>
          <w:color w:val="auto"/>
          <w:sz w:val="28"/>
          <w:szCs w:val="28"/>
          <w:lang w:val="en-US"/>
        </w:rPr>
        <w:t xml:space="preserve">Lancet. </w:t>
      </w:r>
      <w:r w:rsidR="009A4DF3">
        <w:rPr>
          <w:rFonts w:ascii="Times New Roman" w:hAnsi="Times New Roman"/>
          <w:color w:val="auto"/>
          <w:sz w:val="28"/>
          <w:szCs w:val="28"/>
          <w:lang w:val="en-US"/>
        </w:rPr>
        <w:t xml:space="preserve">– </w:t>
      </w:r>
      <w:r w:rsidR="00CA0574" w:rsidRPr="009A4DF3">
        <w:rPr>
          <w:rFonts w:ascii="Times New Roman" w:hAnsi="Times New Roman"/>
          <w:color w:val="auto"/>
          <w:sz w:val="28"/>
          <w:szCs w:val="28"/>
          <w:lang w:val="en-US"/>
        </w:rPr>
        <w:t>2018</w:t>
      </w:r>
      <w:r w:rsidR="009A4DF3">
        <w:rPr>
          <w:rFonts w:ascii="Times New Roman" w:hAnsi="Times New Roman"/>
          <w:color w:val="auto"/>
          <w:sz w:val="28"/>
          <w:szCs w:val="28"/>
          <w:lang w:val="en-US"/>
        </w:rPr>
        <w:t xml:space="preserve">. – Vol. </w:t>
      </w:r>
      <w:r w:rsidR="00CA0574" w:rsidRPr="009A4DF3">
        <w:rPr>
          <w:rFonts w:ascii="Times New Roman" w:hAnsi="Times New Roman"/>
          <w:color w:val="auto"/>
          <w:sz w:val="28"/>
          <w:szCs w:val="28"/>
          <w:lang w:val="en-US"/>
        </w:rPr>
        <w:t>392</w:t>
      </w:r>
      <w:r w:rsidR="009A4DF3">
        <w:rPr>
          <w:rFonts w:ascii="Times New Roman" w:hAnsi="Times New Roman"/>
          <w:color w:val="auto"/>
          <w:sz w:val="28"/>
          <w:szCs w:val="28"/>
          <w:lang w:val="en-US"/>
        </w:rPr>
        <w:t xml:space="preserve">, Issue </w:t>
      </w:r>
      <w:r w:rsidR="00CA0574" w:rsidRPr="009A4DF3">
        <w:rPr>
          <w:rFonts w:ascii="Times New Roman" w:hAnsi="Times New Roman"/>
          <w:color w:val="auto"/>
          <w:sz w:val="28"/>
          <w:szCs w:val="28"/>
          <w:lang w:val="en-US"/>
        </w:rPr>
        <w:t>10158</w:t>
      </w:r>
      <w:r w:rsidR="009A4DF3">
        <w:rPr>
          <w:rFonts w:ascii="Times New Roman" w:hAnsi="Times New Roman"/>
          <w:color w:val="auto"/>
          <w:sz w:val="28"/>
          <w:szCs w:val="28"/>
          <w:lang w:val="en-US"/>
        </w:rPr>
        <w:t xml:space="preserve">. – P. </w:t>
      </w:r>
      <w:r w:rsidR="00CA0574" w:rsidRPr="009A4DF3">
        <w:rPr>
          <w:rFonts w:ascii="Times New Roman" w:hAnsi="Times New Roman"/>
          <w:color w:val="auto"/>
          <w:sz w:val="28"/>
          <w:szCs w:val="28"/>
          <w:lang w:val="en-US"/>
        </w:rPr>
        <w:t>1605-1607.</w:t>
      </w:r>
    </w:p>
    <w:p w14:paraId="315FAA85" w14:textId="22E54CB1" w:rsidR="00CA0574" w:rsidRPr="00834E1F" w:rsidRDefault="00EA5704" w:rsidP="008D6EA5">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lang w:val="en-US"/>
        </w:rPr>
        <w:t>105</w:t>
      </w:r>
      <w:r w:rsidR="0048437B">
        <w:rPr>
          <w:rFonts w:ascii="Times New Roman" w:hAnsi="Times New Roman"/>
          <w:sz w:val="28"/>
          <w:szCs w:val="28"/>
          <w:lang w:val="en-US"/>
        </w:rPr>
        <w:t xml:space="preserve"> </w:t>
      </w:r>
      <w:r w:rsidR="00CA0574" w:rsidRPr="00834E1F">
        <w:rPr>
          <w:rFonts w:ascii="Times New Roman" w:hAnsi="Times New Roman"/>
          <w:sz w:val="28"/>
          <w:szCs w:val="28"/>
          <w:lang w:val="en-US"/>
        </w:rPr>
        <w:t>Ellner A</w:t>
      </w:r>
      <w:r w:rsidR="009A4DF3">
        <w:rPr>
          <w:rFonts w:ascii="Times New Roman" w:hAnsi="Times New Roman"/>
          <w:sz w:val="28"/>
          <w:szCs w:val="28"/>
          <w:lang w:val="en-US"/>
        </w:rPr>
        <w:t>.</w:t>
      </w:r>
      <w:r w:rsidR="00CA0574" w:rsidRPr="00834E1F">
        <w:rPr>
          <w:rFonts w:ascii="Times New Roman" w:hAnsi="Times New Roman"/>
          <w:sz w:val="28"/>
          <w:szCs w:val="28"/>
          <w:lang w:val="en-US"/>
        </w:rPr>
        <w:t>L</w:t>
      </w:r>
      <w:r w:rsidR="009A4DF3">
        <w:rPr>
          <w:rFonts w:ascii="Times New Roman" w:hAnsi="Times New Roman"/>
          <w:sz w:val="28"/>
          <w:szCs w:val="28"/>
          <w:lang w:val="en-US"/>
        </w:rPr>
        <w:t>.</w:t>
      </w:r>
      <w:r w:rsidR="00CA0574" w:rsidRPr="00834E1F">
        <w:rPr>
          <w:rFonts w:ascii="Times New Roman" w:hAnsi="Times New Roman"/>
          <w:sz w:val="28"/>
          <w:szCs w:val="28"/>
          <w:lang w:val="en-US"/>
        </w:rPr>
        <w:t>, Phillips R</w:t>
      </w:r>
      <w:r w:rsidR="009A4DF3">
        <w:rPr>
          <w:rFonts w:ascii="Times New Roman" w:hAnsi="Times New Roman"/>
          <w:sz w:val="28"/>
          <w:szCs w:val="28"/>
          <w:lang w:val="en-US"/>
        </w:rPr>
        <w:t>.</w:t>
      </w:r>
      <w:r w:rsidR="00CA0574" w:rsidRPr="00834E1F">
        <w:rPr>
          <w:rFonts w:ascii="Times New Roman" w:hAnsi="Times New Roman"/>
          <w:sz w:val="28"/>
          <w:szCs w:val="28"/>
          <w:lang w:val="en-US"/>
        </w:rPr>
        <w:t>S. The Coming Primary Care Revolution</w:t>
      </w:r>
      <w:r w:rsidR="009A4DF3">
        <w:rPr>
          <w:rFonts w:ascii="Times New Roman" w:hAnsi="Times New Roman"/>
          <w:sz w:val="28"/>
          <w:szCs w:val="28"/>
          <w:lang w:val="en-US"/>
        </w:rPr>
        <w:t xml:space="preserve"> //</w:t>
      </w:r>
      <w:r w:rsidR="00CA0574" w:rsidRPr="00834E1F">
        <w:rPr>
          <w:rFonts w:ascii="Times New Roman" w:hAnsi="Times New Roman"/>
          <w:sz w:val="28"/>
          <w:szCs w:val="28"/>
          <w:lang w:val="en-US"/>
        </w:rPr>
        <w:t xml:space="preserve"> J Gen Intern Med. </w:t>
      </w:r>
      <w:r w:rsidR="009A4DF3">
        <w:rPr>
          <w:rFonts w:ascii="Times New Roman" w:hAnsi="Times New Roman"/>
          <w:sz w:val="28"/>
          <w:szCs w:val="28"/>
          <w:lang w:val="en-US"/>
        </w:rPr>
        <w:t xml:space="preserve">– </w:t>
      </w:r>
      <w:r w:rsidR="00CA0574" w:rsidRPr="00834E1F">
        <w:rPr>
          <w:rFonts w:ascii="Times New Roman" w:hAnsi="Times New Roman"/>
          <w:sz w:val="28"/>
          <w:szCs w:val="28"/>
          <w:lang w:val="en-US"/>
        </w:rPr>
        <w:t>2017</w:t>
      </w:r>
      <w:r w:rsidR="009A4DF3">
        <w:rPr>
          <w:rFonts w:ascii="Times New Roman" w:hAnsi="Times New Roman"/>
          <w:sz w:val="28"/>
          <w:szCs w:val="28"/>
          <w:lang w:val="en-US"/>
        </w:rPr>
        <w:t xml:space="preserve">. – Vol. </w:t>
      </w:r>
      <w:r w:rsidR="00CA0574" w:rsidRPr="00834E1F">
        <w:rPr>
          <w:rFonts w:ascii="Times New Roman" w:hAnsi="Times New Roman"/>
          <w:sz w:val="28"/>
          <w:szCs w:val="28"/>
          <w:lang w:val="en-US"/>
        </w:rPr>
        <w:t>32</w:t>
      </w:r>
      <w:r w:rsidR="009A4DF3">
        <w:rPr>
          <w:rFonts w:ascii="Times New Roman" w:hAnsi="Times New Roman"/>
          <w:sz w:val="28"/>
          <w:szCs w:val="28"/>
          <w:lang w:val="en-US"/>
        </w:rPr>
        <w:t xml:space="preserve">, Issue </w:t>
      </w:r>
      <w:r w:rsidR="00CA0574" w:rsidRPr="00834E1F">
        <w:rPr>
          <w:rFonts w:ascii="Times New Roman" w:hAnsi="Times New Roman"/>
          <w:sz w:val="28"/>
          <w:szCs w:val="28"/>
          <w:lang w:val="en-US"/>
        </w:rPr>
        <w:t>4</w:t>
      </w:r>
      <w:r w:rsidR="009A4DF3">
        <w:rPr>
          <w:rFonts w:ascii="Times New Roman" w:hAnsi="Times New Roman"/>
          <w:sz w:val="28"/>
          <w:szCs w:val="28"/>
          <w:lang w:val="en-US"/>
        </w:rPr>
        <w:t xml:space="preserve">. – P. </w:t>
      </w:r>
      <w:r w:rsidR="00CA0574" w:rsidRPr="00834E1F">
        <w:rPr>
          <w:rFonts w:ascii="Times New Roman" w:hAnsi="Times New Roman"/>
          <w:sz w:val="28"/>
          <w:szCs w:val="28"/>
          <w:lang w:val="en-US"/>
        </w:rPr>
        <w:t xml:space="preserve">380-386. </w:t>
      </w:r>
    </w:p>
    <w:p w14:paraId="6C43E13F" w14:textId="600AB9B4" w:rsidR="00B27A8D" w:rsidRPr="00C36C61" w:rsidRDefault="00EA5704" w:rsidP="008D6EA5">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lang w:val="en-US"/>
        </w:rPr>
        <w:t>106</w:t>
      </w:r>
      <w:r w:rsidR="0048437B">
        <w:rPr>
          <w:rFonts w:ascii="Times New Roman" w:hAnsi="Times New Roman"/>
          <w:sz w:val="28"/>
          <w:szCs w:val="28"/>
          <w:lang w:val="en-US"/>
        </w:rPr>
        <w:t xml:space="preserve"> </w:t>
      </w:r>
      <w:r w:rsidR="00CA0574" w:rsidRPr="00C36C61">
        <w:rPr>
          <w:rFonts w:ascii="Times New Roman" w:hAnsi="Times New Roman"/>
          <w:sz w:val="28"/>
          <w:szCs w:val="28"/>
          <w:lang w:val="en-US"/>
        </w:rPr>
        <w:t>Veillard J</w:t>
      </w:r>
      <w:r w:rsidR="009A4DF3">
        <w:rPr>
          <w:rFonts w:ascii="Times New Roman" w:hAnsi="Times New Roman"/>
          <w:sz w:val="28"/>
          <w:szCs w:val="28"/>
          <w:lang w:val="en-US"/>
        </w:rPr>
        <w:t>.</w:t>
      </w:r>
      <w:r w:rsidR="00CA0574" w:rsidRPr="00C36C61">
        <w:rPr>
          <w:rFonts w:ascii="Times New Roman" w:hAnsi="Times New Roman"/>
          <w:sz w:val="28"/>
          <w:szCs w:val="28"/>
          <w:lang w:val="en-US"/>
        </w:rPr>
        <w:t>, Cowling K</w:t>
      </w:r>
      <w:r w:rsidR="009A4DF3">
        <w:rPr>
          <w:rFonts w:ascii="Times New Roman" w:hAnsi="Times New Roman"/>
          <w:sz w:val="28"/>
          <w:szCs w:val="28"/>
          <w:lang w:val="en-US"/>
        </w:rPr>
        <w:t>.</w:t>
      </w:r>
      <w:r w:rsidR="00CA0574" w:rsidRPr="00C36C61">
        <w:rPr>
          <w:rFonts w:ascii="Times New Roman" w:hAnsi="Times New Roman"/>
          <w:sz w:val="28"/>
          <w:szCs w:val="28"/>
          <w:lang w:val="en-US"/>
        </w:rPr>
        <w:t>, Bitton A</w:t>
      </w:r>
      <w:r w:rsidR="009A4DF3">
        <w:rPr>
          <w:rFonts w:ascii="Times New Roman" w:hAnsi="Times New Roman"/>
          <w:sz w:val="28"/>
          <w:szCs w:val="28"/>
          <w:lang w:val="en-US"/>
        </w:rPr>
        <w:t>. et al.</w:t>
      </w:r>
      <w:r w:rsidR="00CA0574" w:rsidRPr="00C36C61">
        <w:rPr>
          <w:rFonts w:ascii="Times New Roman" w:hAnsi="Times New Roman"/>
          <w:sz w:val="28"/>
          <w:szCs w:val="28"/>
          <w:lang w:val="en-US"/>
        </w:rPr>
        <w:t xml:space="preserve"> Better Measurement for Performance Improvement in Low- and Middle-Income Countries: The Primary Health Care Performance Initiative (PHCPI) Experience of Conceptual Framework Development and Indicator Selection</w:t>
      </w:r>
      <w:r w:rsidR="009A4DF3">
        <w:rPr>
          <w:rFonts w:ascii="Times New Roman" w:hAnsi="Times New Roman"/>
          <w:sz w:val="28"/>
          <w:szCs w:val="28"/>
          <w:lang w:val="en-US"/>
        </w:rPr>
        <w:t xml:space="preserve"> //</w:t>
      </w:r>
      <w:r w:rsidR="00CA0574" w:rsidRPr="00C36C61">
        <w:rPr>
          <w:rFonts w:ascii="Times New Roman" w:hAnsi="Times New Roman"/>
          <w:sz w:val="28"/>
          <w:szCs w:val="28"/>
          <w:lang w:val="en-US"/>
        </w:rPr>
        <w:t xml:space="preserve"> Milbank Q. </w:t>
      </w:r>
      <w:r w:rsidR="009A4DF3">
        <w:rPr>
          <w:rFonts w:ascii="Times New Roman" w:hAnsi="Times New Roman"/>
          <w:sz w:val="28"/>
          <w:szCs w:val="28"/>
          <w:lang w:val="en-US"/>
        </w:rPr>
        <w:t xml:space="preserve">– </w:t>
      </w:r>
      <w:r w:rsidR="00CA0574" w:rsidRPr="00C36C61">
        <w:rPr>
          <w:rFonts w:ascii="Times New Roman" w:hAnsi="Times New Roman"/>
          <w:sz w:val="28"/>
          <w:szCs w:val="28"/>
          <w:lang w:val="en-US"/>
        </w:rPr>
        <w:t>2017</w:t>
      </w:r>
      <w:r w:rsidR="009A4DF3">
        <w:rPr>
          <w:rFonts w:ascii="Times New Roman" w:hAnsi="Times New Roman"/>
          <w:sz w:val="28"/>
          <w:szCs w:val="28"/>
          <w:lang w:val="en-US"/>
        </w:rPr>
        <w:t xml:space="preserve">. – Vol. </w:t>
      </w:r>
      <w:r w:rsidR="00CA0574" w:rsidRPr="00C36C61">
        <w:rPr>
          <w:rFonts w:ascii="Times New Roman" w:hAnsi="Times New Roman"/>
          <w:sz w:val="28"/>
          <w:szCs w:val="28"/>
          <w:lang w:val="en-US"/>
        </w:rPr>
        <w:t>95</w:t>
      </w:r>
      <w:r w:rsidR="009A4DF3">
        <w:rPr>
          <w:rFonts w:ascii="Times New Roman" w:hAnsi="Times New Roman"/>
          <w:sz w:val="28"/>
          <w:szCs w:val="28"/>
          <w:lang w:val="en-US"/>
        </w:rPr>
        <w:t xml:space="preserve">, Issue </w:t>
      </w:r>
      <w:r w:rsidR="00CA0574" w:rsidRPr="00C36C61">
        <w:rPr>
          <w:rFonts w:ascii="Times New Roman" w:hAnsi="Times New Roman"/>
          <w:sz w:val="28"/>
          <w:szCs w:val="28"/>
          <w:lang w:val="en-US"/>
        </w:rPr>
        <w:t>4</w:t>
      </w:r>
      <w:r w:rsidR="009A4DF3">
        <w:rPr>
          <w:rFonts w:ascii="Times New Roman" w:hAnsi="Times New Roman"/>
          <w:sz w:val="28"/>
          <w:szCs w:val="28"/>
          <w:lang w:val="en-US"/>
        </w:rPr>
        <w:t>. – P. </w:t>
      </w:r>
      <w:r w:rsidR="00CA0574" w:rsidRPr="00C36C61">
        <w:rPr>
          <w:rFonts w:ascii="Times New Roman" w:hAnsi="Times New Roman"/>
          <w:sz w:val="28"/>
          <w:szCs w:val="28"/>
          <w:lang w:val="en-US"/>
        </w:rPr>
        <w:t>836-883.</w:t>
      </w:r>
    </w:p>
    <w:p w14:paraId="476021BB" w14:textId="4AC255E5" w:rsidR="00B27A8D" w:rsidRPr="00C36C61" w:rsidRDefault="00EA5704" w:rsidP="008D6EA5">
      <w:pPr>
        <w:pStyle w:val="FootnoteText"/>
        <w:tabs>
          <w:tab w:val="left" w:pos="142"/>
          <w:tab w:val="left" w:pos="851"/>
          <w:tab w:val="left" w:pos="1276"/>
        </w:tabs>
        <w:ind w:right="-1" w:firstLine="709"/>
        <w:rPr>
          <w:rFonts w:ascii="Times New Roman" w:hAnsi="Times New Roman"/>
          <w:sz w:val="28"/>
          <w:szCs w:val="28"/>
          <w:lang w:val="ru-RU"/>
        </w:rPr>
      </w:pPr>
      <w:r w:rsidRPr="00EA5704">
        <w:rPr>
          <w:rFonts w:ascii="Times New Roman" w:hAnsi="Times New Roman"/>
          <w:sz w:val="28"/>
          <w:szCs w:val="28"/>
          <w:lang w:val="ru-RU"/>
        </w:rPr>
        <w:t>107</w:t>
      </w:r>
      <w:r w:rsidR="0048437B" w:rsidRPr="0048437B">
        <w:rPr>
          <w:rFonts w:ascii="Times New Roman" w:hAnsi="Times New Roman"/>
          <w:sz w:val="28"/>
          <w:szCs w:val="28"/>
          <w:lang w:val="ru-RU"/>
        </w:rPr>
        <w:t xml:space="preserve"> </w:t>
      </w:r>
      <w:r w:rsidR="00A6597B" w:rsidRPr="00C36C61">
        <w:rPr>
          <w:rFonts w:ascii="Times New Roman" w:hAnsi="Times New Roman"/>
          <w:sz w:val="28"/>
          <w:szCs w:val="28"/>
          <w:lang w:val="ru-RU"/>
        </w:rPr>
        <w:t>Бегалиева</w:t>
      </w:r>
      <w:r w:rsidR="009E6888" w:rsidRPr="0048437B">
        <w:rPr>
          <w:rFonts w:ascii="Times New Roman" w:hAnsi="Times New Roman"/>
          <w:sz w:val="28"/>
          <w:szCs w:val="28"/>
          <w:lang w:val="ru-RU"/>
        </w:rPr>
        <w:t xml:space="preserve"> </w:t>
      </w:r>
      <w:r w:rsidR="009E6888" w:rsidRPr="00C36C61">
        <w:rPr>
          <w:rFonts w:ascii="Times New Roman" w:hAnsi="Times New Roman"/>
          <w:sz w:val="28"/>
          <w:szCs w:val="28"/>
          <w:lang w:val="ru-RU"/>
        </w:rPr>
        <w:t>Г</w:t>
      </w:r>
      <w:r w:rsidR="009E6888" w:rsidRPr="0048437B">
        <w:rPr>
          <w:rFonts w:ascii="Times New Roman" w:hAnsi="Times New Roman"/>
          <w:sz w:val="28"/>
          <w:szCs w:val="28"/>
          <w:lang w:val="ru-RU"/>
        </w:rPr>
        <w:t>.</w:t>
      </w:r>
      <w:r w:rsidR="00A6597B" w:rsidRPr="0048437B">
        <w:rPr>
          <w:rFonts w:ascii="Times New Roman" w:hAnsi="Times New Roman"/>
          <w:sz w:val="28"/>
          <w:szCs w:val="28"/>
          <w:lang w:val="ru-RU"/>
        </w:rPr>
        <w:t xml:space="preserve">, </w:t>
      </w:r>
      <w:r w:rsidR="00A6597B" w:rsidRPr="00C36C61">
        <w:rPr>
          <w:rFonts w:ascii="Times New Roman" w:hAnsi="Times New Roman"/>
          <w:sz w:val="28"/>
          <w:szCs w:val="28"/>
          <w:lang w:val="ru-RU"/>
        </w:rPr>
        <w:t>Мажитов</w:t>
      </w:r>
      <w:r w:rsidR="009E6888" w:rsidRPr="0048437B">
        <w:rPr>
          <w:rFonts w:ascii="Times New Roman" w:hAnsi="Times New Roman"/>
          <w:sz w:val="28"/>
          <w:szCs w:val="28"/>
          <w:lang w:val="ru-RU"/>
        </w:rPr>
        <w:t xml:space="preserve"> </w:t>
      </w:r>
      <w:r w:rsidR="009E6888" w:rsidRPr="00C36C61">
        <w:rPr>
          <w:rFonts w:ascii="Times New Roman" w:hAnsi="Times New Roman"/>
          <w:sz w:val="28"/>
          <w:szCs w:val="28"/>
          <w:lang w:val="ru-RU"/>
        </w:rPr>
        <w:t>Т</w:t>
      </w:r>
      <w:r w:rsidR="009E6888" w:rsidRPr="0048437B">
        <w:rPr>
          <w:rFonts w:ascii="Times New Roman" w:hAnsi="Times New Roman"/>
          <w:sz w:val="28"/>
          <w:szCs w:val="28"/>
          <w:lang w:val="ru-RU"/>
        </w:rPr>
        <w:t>.</w:t>
      </w:r>
      <w:r w:rsidR="00A6597B" w:rsidRPr="0048437B">
        <w:rPr>
          <w:rFonts w:ascii="Times New Roman" w:hAnsi="Times New Roman"/>
          <w:sz w:val="28"/>
          <w:szCs w:val="28"/>
          <w:lang w:val="ru-RU"/>
        </w:rPr>
        <w:t xml:space="preserve">, </w:t>
      </w:r>
      <w:r w:rsidR="00A6597B" w:rsidRPr="00C36C61">
        <w:rPr>
          <w:rFonts w:ascii="Times New Roman" w:hAnsi="Times New Roman"/>
          <w:sz w:val="28"/>
          <w:szCs w:val="28"/>
          <w:lang w:val="ru-RU"/>
        </w:rPr>
        <w:t>Бюрабекова</w:t>
      </w:r>
      <w:r w:rsidR="00A6597B" w:rsidRPr="0048437B">
        <w:rPr>
          <w:rFonts w:ascii="Times New Roman" w:hAnsi="Times New Roman"/>
          <w:sz w:val="28"/>
          <w:szCs w:val="28"/>
          <w:lang w:val="ru-RU"/>
        </w:rPr>
        <w:t xml:space="preserve"> </w:t>
      </w:r>
      <w:r w:rsidR="009E6888" w:rsidRPr="00C36C61">
        <w:rPr>
          <w:rFonts w:ascii="Times New Roman" w:hAnsi="Times New Roman"/>
          <w:sz w:val="28"/>
          <w:szCs w:val="28"/>
          <w:lang w:val="ru-RU"/>
        </w:rPr>
        <w:t>Л</w:t>
      </w:r>
      <w:r w:rsidR="009E6888"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Сравнительный</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анализ</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политики</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лекарственного</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обеспечения</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на</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стационарном</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уровне</w:t>
      </w:r>
      <w:r w:rsidR="00FE6BCF"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Казахстана и Сингапура //</w:t>
      </w:r>
      <w:r w:rsidR="009E6888">
        <w:rPr>
          <w:rFonts w:ascii="Times New Roman" w:hAnsi="Times New Roman"/>
          <w:sz w:val="28"/>
          <w:szCs w:val="28"/>
          <w:lang w:val="ru-RU"/>
        </w:rPr>
        <w:t xml:space="preserve"> </w:t>
      </w:r>
      <w:r w:rsidR="00FE6BCF" w:rsidRPr="00C36C61">
        <w:rPr>
          <w:rFonts w:ascii="Times New Roman" w:hAnsi="Times New Roman"/>
          <w:sz w:val="28"/>
          <w:szCs w:val="28"/>
          <w:lang w:val="ru-RU"/>
        </w:rPr>
        <w:t>Наука и здравоохранение</w:t>
      </w:r>
      <w:r w:rsidR="009E6888">
        <w:rPr>
          <w:rFonts w:ascii="Times New Roman" w:hAnsi="Times New Roman"/>
          <w:sz w:val="28"/>
          <w:szCs w:val="28"/>
          <w:lang w:val="ru-RU"/>
        </w:rPr>
        <w:t>.</w:t>
      </w:r>
      <w:r w:rsidR="00FE6BCF" w:rsidRPr="00C36C61">
        <w:rPr>
          <w:rFonts w:ascii="Times New Roman" w:hAnsi="Times New Roman"/>
          <w:sz w:val="28"/>
          <w:szCs w:val="28"/>
          <w:lang w:val="ru-RU"/>
        </w:rPr>
        <w:t xml:space="preserve"> </w:t>
      </w:r>
      <w:r w:rsidR="009E6888">
        <w:rPr>
          <w:rFonts w:ascii="Times New Roman" w:hAnsi="Times New Roman"/>
          <w:sz w:val="28"/>
          <w:szCs w:val="28"/>
          <w:lang w:val="ru-RU"/>
        </w:rPr>
        <w:t xml:space="preserve">– </w:t>
      </w:r>
      <w:r w:rsidR="00A6597B" w:rsidRPr="00C36C61">
        <w:rPr>
          <w:rFonts w:ascii="Times New Roman" w:hAnsi="Times New Roman"/>
          <w:sz w:val="28"/>
          <w:szCs w:val="28"/>
          <w:lang w:val="ru-RU"/>
        </w:rPr>
        <w:t>2012.</w:t>
      </w:r>
      <w:r w:rsidR="009E6888">
        <w:rPr>
          <w:rFonts w:ascii="Times New Roman" w:hAnsi="Times New Roman"/>
          <w:sz w:val="28"/>
          <w:szCs w:val="28"/>
          <w:lang w:val="ru-RU"/>
        </w:rPr>
        <w:t xml:space="preserve"> – </w:t>
      </w:r>
      <w:r w:rsidR="00A6597B" w:rsidRPr="00C36C61">
        <w:rPr>
          <w:rFonts w:ascii="Times New Roman" w:hAnsi="Times New Roman"/>
          <w:sz w:val="28"/>
          <w:szCs w:val="28"/>
          <w:lang w:val="ru-RU"/>
        </w:rPr>
        <w:t xml:space="preserve">№3. </w:t>
      </w:r>
      <w:r w:rsidR="009E6888">
        <w:rPr>
          <w:rFonts w:ascii="Times New Roman" w:hAnsi="Times New Roman"/>
          <w:sz w:val="28"/>
          <w:szCs w:val="28"/>
          <w:lang w:val="ru-RU"/>
        </w:rPr>
        <w:t xml:space="preserve">– </w:t>
      </w:r>
      <w:r w:rsidR="00A6597B" w:rsidRPr="00C36C61">
        <w:rPr>
          <w:rFonts w:ascii="Times New Roman" w:hAnsi="Times New Roman"/>
          <w:sz w:val="28"/>
          <w:szCs w:val="28"/>
          <w:lang w:val="ru-RU"/>
        </w:rPr>
        <w:t>С. 9-13</w:t>
      </w:r>
      <w:r w:rsidR="009E6888">
        <w:rPr>
          <w:rFonts w:ascii="Times New Roman" w:hAnsi="Times New Roman"/>
          <w:sz w:val="28"/>
          <w:szCs w:val="28"/>
          <w:lang w:val="ru-RU"/>
        </w:rPr>
        <w:t>.</w:t>
      </w:r>
    </w:p>
    <w:p w14:paraId="48E772DF" w14:textId="0E51D1B7" w:rsidR="00B27A8D" w:rsidRPr="00C36C61" w:rsidRDefault="00EA5704" w:rsidP="008D6EA5">
      <w:pPr>
        <w:pStyle w:val="FootnoteText"/>
        <w:tabs>
          <w:tab w:val="left" w:pos="142"/>
          <w:tab w:val="left" w:pos="851"/>
          <w:tab w:val="left" w:pos="1276"/>
        </w:tabs>
        <w:ind w:right="-1" w:firstLine="709"/>
        <w:rPr>
          <w:rFonts w:ascii="Times New Roman" w:hAnsi="Times New Roman"/>
          <w:sz w:val="28"/>
          <w:szCs w:val="28"/>
          <w:lang w:val="ru-RU"/>
        </w:rPr>
      </w:pPr>
      <w:r w:rsidRPr="00EA5704">
        <w:rPr>
          <w:rFonts w:ascii="Times New Roman" w:eastAsia="Times New Roman" w:hAnsi="Times New Roman"/>
          <w:sz w:val="28"/>
          <w:szCs w:val="28"/>
          <w:lang w:val="ru-RU" w:eastAsia="ru-RU"/>
        </w:rPr>
        <w:t>108</w:t>
      </w:r>
      <w:r w:rsidR="0048437B" w:rsidRPr="0048437B">
        <w:rPr>
          <w:rFonts w:ascii="Times New Roman" w:eastAsia="Times New Roman" w:hAnsi="Times New Roman"/>
          <w:sz w:val="28"/>
          <w:szCs w:val="28"/>
          <w:lang w:val="ru-RU" w:eastAsia="ru-RU"/>
        </w:rPr>
        <w:t xml:space="preserve"> </w:t>
      </w:r>
      <w:r w:rsidR="009E6888">
        <w:rPr>
          <w:rFonts w:ascii="Times New Roman" w:eastAsia="Times New Roman" w:hAnsi="Times New Roman"/>
          <w:sz w:val="28"/>
          <w:szCs w:val="28"/>
          <w:lang w:val="ru-RU" w:eastAsia="ru-RU"/>
        </w:rPr>
        <w:t>Синявский В.М., Журавлев В.</w:t>
      </w:r>
      <w:r w:rsidR="00A6597B" w:rsidRPr="00C36C61">
        <w:rPr>
          <w:rFonts w:ascii="Times New Roman" w:eastAsia="Times New Roman" w:hAnsi="Times New Roman"/>
          <w:sz w:val="28"/>
          <w:szCs w:val="28"/>
          <w:lang w:val="ru-RU" w:eastAsia="ru-RU"/>
        </w:rPr>
        <w:t>А. Организация системного управлени</w:t>
      </w:r>
      <w:r w:rsidR="009E6888">
        <w:rPr>
          <w:rFonts w:ascii="Times New Roman" w:eastAsia="Times New Roman" w:hAnsi="Times New Roman"/>
          <w:sz w:val="28"/>
          <w:szCs w:val="28"/>
          <w:lang w:val="ru-RU" w:eastAsia="ru-RU"/>
        </w:rPr>
        <w:t>я, учета и контроля в амбулатор</w:t>
      </w:r>
      <w:r w:rsidR="00A6597B" w:rsidRPr="00C36C61">
        <w:rPr>
          <w:rFonts w:ascii="Times New Roman" w:eastAsia="Times New Roman" w:hAnsi="Times New Roman"/>
          <w:sz w:val="28"/>
          <w:szCs w:val="28"/>
          <w:lang w:val="ru-RU" w:eastAsia="ru-RU"/>
        </w:rPr>
        <w:t>но-поликлинической службе // Главврач</w:t>
      </w:r>
      <w:r w:rsidR="009E6888">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w:t>
      </w:r>
      <w:r w:rsidR="009E6888">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2006. </w:t>
      </w:r>
      <w:r w:rsidR="009E6888">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w:t>
      </w:r>
      <w:r w:rsidR="009E6888">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6. </w:t>
      </w:r>
      <w:r w:rsidR="009E6888">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С. 41-50. </w:t>
      </w:r>
    </w:p>
    <w:p w14:paraId="5EE73DC6" w14:textId="013C6C71" w:rsidR="00A6597B"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eastAsia="Times New Roman" w:hAnsi="Times New Roman"/>
          <w:sz w:val="28"/>
          <w:szCs w:val="28"/>
          <w:lang w:val="ru-RU" w:eastAsia="ru-RU"/>
        </w:rPr>
        <w:t>10</w:t>
      </w:r>
      <w:r w:rsidR="00EA5704" w:rsidRPr="00EA5704">
        <w:rPr>
          <w:rFonts w:ascii="Times New Roman" w:eastAsia="Times New Roman" w:hAnsi="Times New Roman"/>
          <w:sz w:val="28"/>
          <w:szCs w:val="28"/>
          <w:lang w:val="ru-RU" w:eastAsia="ru-RU"/>
        </w:rPr>
        <w:t>9</w:t>
      </w:r>
      <w:r w:rsidRPr="0048437B">
        <w:rPr>
          <w:rFonts w:ascii="Times New Roman" w:eastAsia="Times New Roman" w:hAnsi="Times New Roman"/>
          <w:sz w:val="28"/>
          <w:szCs w:val="28"/>
          <w:lang w:val="ru-RU" w:eastAsia="ru-RU"/>
        </w:rPr>
        <w:t xml:space="preserve"> </w:t>
      </w:r>
      <w:r w:rsidR="009E6888">
        <w:rPr>
          <w:rFonts w:ascii="Times New Roman" w:eastAsia="Times New Roman" w:hAnsi="Times New Roman"/>
          <w:sz w:val="28"/>
          <w:szCs w:val="28"/>
          <w:lang w:val="ru-RU" w:eastAsia="ru-RU"/>
        </w:rPr>
        <w:t>Боерма И.Г., Флеминг Д.</w:t>
      </w:r>
      <w:r w:rsidR="00A6597B" w:rsidRPr="00C36C61">
        <w:rPr>
          <w:rFonts w:ascii="Times New Roman" w:eastAsia="Times New Roman" w:hAnsi="Times New Roman"/>
          <w:sz w:val="28"/>
          <w:szCs w:val="28"/>
          <w:lang w:val="ru-RU" w:eastAsia="ru-RU"/>
        </w:rPr>
        <w:t>М. Роль общей практики в первичной медико-санитарной помощи. – Копенгаген</w:t>
      </w:r>
      <w:r w:rsidR="009E6888">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2001. – 182</w:t>
      </w:r>
      <w:r w:rsidR="009E6888">
        <w:rPr>
          <w:rFonts w:ascii="Times New Roman" w:eastAsia="Times New Roman" w:hAnsi="Times New Roman"/>
          <w:sz w:val="28"/>
          <w:szCs w:val="28"/>
          <w:lang w:val="ru-RU" w:eastAsia="ru-RU"/>
        </w:rPr>
        <w:t xml:space="preserve"> </w:t>
      </w:r>
      <w:r w:rsidR="00A6597B" w:rsidRPr="00C36C61">
        <w:rPr>
          <w:rFonts w:ascii="Times New Roman" w:eastAsia="Times New Roman" w:hAnsi="Times New Roman"/>
          <w:sz w:val="28"/>
          <w:szCs w:val="28"/>
          <w:lang w:val="ru-RU" w:eastAsia="ru-RU"/>
        </w:rPr>
        <w:t xml:space="preserve">с. </w:t>
      </w:r>
    </w:p>
    <w:p w14:paraId="0F731C0F" w14:textId="7FE1D7F5" w:rsidR="00B27A8D" w:rsidRPr="00C4185B"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11</w:t>
      </w:r>
      <w:r w:rsidR="00EA5704" w:rsidRPr="00EA5704">
        <w:rPr>
          <w:rFonts w:ascii="Times New Roman" w:hAnsi="Times New Roman"/>
          <w:sz w:val="28"/>
          <w:szCs w:val="28"/>
          <w:lang w:val="ru-RU"/>
        </w:rPr>
        <w:t>0</w:t>
      </w:r>
      <w:r w:rsidRPr="0048437B">
        <w:rPr>
          <w:rFonts w:ascii="Times New Roman" w:hAnsi="Times New Roman"/>
          <w:sz w:val="28"/>
          <w:szCs w:val="28"/>
          <w:lang w:val="ru-RU"/>
        </w:rPr>
        <w:t xml:space="preserve"> </w:t>
      </w:r>
      <w:r w:rsidR="00C4185B">
        <w:rPr>
          <w:rFonts w:ascii="Times New Roman" w:hAnsi="Times New Roman"/>
          <w:sz w:val="28"/>
          <w:szCs w:val="28"/>
          <w:lang w:val="ru-RU"/>
        </w:rPr>
        <w:t>Чертухина О.</w:t>
      </w:r>
      <w:r w:rsidR="00A6597B" w:rsidRPr="00C36C61">
        <w:rPr>
          <w:rFonts w:ascii="Times New Roman" w:hAnsi="Times New Roman"/>
          <w:sz w:val="28"/>
          <w:szCs w:val="28"/>
          <w:lang w:val="ru-RU"/>
        </w:rPr>
        <w:t>Б., Гусева С.Л. Методы материального стимулирования сотрудников как основа повышения эффективности работы АПУ // Главврач.</w:t>
      </w:r>
      <w:r w:rsidR="00C4185B">
        <w:rPr>
          <w:rFonts w:ascii="Times New Roman" w:hAnsi="Times New Roman"/>
          <w:sz w:val="28"/>
          <w:szCs w:val="28"/>
          <w:lang w:val="ru-RU"/>
        </w:rPr>
        <w:t xml:space="preserve"> </w:t>
      </w:r>
      <w:r w:rsidR="009E6888">
        <w:rPr>
          <w:rFonts w:ascii="Times New Roman" w:hAnsi="Times New Roman"/>
          <w:sz w:val="28"/>
          <w:szCs w:val="28"/>
          <w:lang w:val="ru-RU"/>
        </w:rPr>
        <w:t xml:space="preserve">‒ </w:t>
      </w:r>
      <w:r w:rsidR="00A6597B" w:rsidRPr="00C4185B">
        <w:rPr>
          <w:rFonts w:ascii="Times New Roman" w:hAnsi="Times New Roman"/>
          <w:sz w:val="28"/>
          <w:szCs w:val="28"/>
          <w:lang w:val="ru-RU"/>
        </w:rPr>
        <w:t xml:space="preserve">2006. </w:t>
      </w:r>
      <w:r w:rsidR="009E6888">
        <w:rPr>
          <w:rFonts w:ascii="Times New Roman" w:hAnsi="Times New Roman"/>
          <w:sz w:val="28"/>
          <w:szCs w:val="28"/>
          <w:lang w:val="ru-RU"/>
        </w:rPr>
        <w:t>‒</w:t>
      </w:r>
      <w:r w:rsidR="00A6597B" w:rsidRPr="00C4185B">
        <w:rPr>
          <w:rFonts w:ascii="Times New Roman" w:hAnsi="Times New Roman"/>
          <w:sz w:val="28"/>
          <w:szCs w:val="28"/>
          <w:lang w:val="ru-RU"/>
        </w:rPr>
        <w:t xml:space="preserve"> </w:t>
      </w:r>
      <w:r w:rsidR="009E6888">
        <w:rPr>
          <w:rFonts w:ascii="Times New Roman" w:hAnsi="Times New Roman"/>
          <w:sz w:val="28"/>
          <w:szCs w:val="28"/>
          <w:lang w:val="ru-RU"/>
        </w:rPr>
        <w:t>№</w:t>
      </w:r>
      <w:r w:rsidR="00A6597B" w:rsidRPr="00C4185B">
        <w:rPr>
          <w:rFonts w:ascii="Times New Roman" w:hAnsi="Times New Roman"/>
          <w:sz w:val="28"/>
          <w:szCs w:val="28"/>
          <w:lang w:val="ru-RU"/>
        </w:rPr>
        <w:t xml:space="preserve">1. </w:t>
      </w:r>
      <w:r w:rsidR="009E6888">
        <w:rPr>
          <w:rFonts w:ascii="Times New Roman" w:hAnsi="Times New Roman"/>
          <w:sz w:val="28"/>
          <w:szCs w:val="28"/>
          <w:lang w:val="ru-RU"/>
        </w:rPr>
        <w:t>‒</w:t>
      </w:r>
      <w:r w:rsidR="00A6597B" w:rsidRPr="00C4185B">
        <w:rPr>
          <w:rFonts w:ascii="Times New Roman" w:hAnsi="Times New Roman"/>
          <w:sz w:val="28"/>
          <w:szCs w:val="28"/>
          <w:lang w:val="ru-RU"/>
        </w:rPr>
        <w:t xml:space="preserve"> С. 86-93</w:t>
      </w:r>
      <w:r w:rsidR="009E6888">
        <w:rPr>
          <w:rFonts w:ascii="Times New Roman" w:hAnsi="Times New Roman"/>
          <w:sz w:val="28"/>
          <w:szCs w:val="28"/>
          <w:lang w:val="ru-RU"/>
        </w:rPr>
        <w:t>.</w:t>
      </w:r>
      <w:r w:rsidR="00A6597B" w:rsidRPr="00C4185B">
        <w:rPr>
          <w:rFonts w:ascii="Times New Roman" w:hAnsi="Times New Roman"/>
          <w:sz w:val="28"/>
          <w:szCs w:val="28"/>
          <w:lang w:val="ru-RU"/>
        </w:rPr>
        <w:t xml:space="preserve"> </w:t>
      </w:r>
    </w:p>
    <w:p w14:paraId="38656549" w14:textId="3C4D942D"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eastAsia="Times New Roman" w:hAnsi="Times New Roman"/>
          <w:sz w:val="28"/>
          <w:szCs w:val="28"/>
          <w:lang w:val="ru-RU" w:eastAsia="ru-RU"/>
        </w:rPr>
        <w:t>1</w:t>
      </w:r>
      <w:r w:rsidR="00EA5704" w:rsidRPr="00EA5704">
        <w:rPr>
          <w:rFonts w:ascii="Times New Roman" w:eastAsia="Times New Roman" w:hAnsi="Times New Roman"/>
          <w:sz w:val="28"/>
          <w:szCs w:val="28"/>
          <w:lang w:val="ru-RU" w:eastAsia="ru-RU"/>
        </w:rPr>
        <w:t>11</w:t>
      </w:r>
      <w:r w:rsidRPr="0048437B">
        <w:rPr>
          <w:rFonts w:ascii="Times New Roman" w:eastAsia="Times New Roman" w:hAnsi="Times New Roman"/>
          <w:sz w:val="28"/>
          <w:szCs w:val="28"/>
          <w:lang w:val="ru-RU" w:eastAsia="ru-RU"/>
        </w:rPr>
        <w:t xml:space="preserve"> </w:t>
      </w:r>
      <w:r w:rsidR="00C4185B">
        <w:rPr>
          <w:rFonts w:ascii="Times New Roman" w:eastAsia="Times New Roman" w:hAnsi="Times New Roman"/>
          <w:sz w:val="28"/>
          <w:szCs w:val="28"/>
          <w:lang w:val="ru-RU" w:eastAsia="ru-RU"/>
        </w:rPr>
        <w:t>Хальфин Р.А., Какорина Е.</w:t>
      </w:r>
      <w:r w:rsidR="00A6597B" w:rsidRPr="00C36C61">
        <w:rPr>
          <w:rFonts w:ascii="Times New Roman" w:eastAsia="Times New Roman" w:hAnsi="Times New Roman"/>
          <w:sz w:val="28"/>
          <w:szCs w:val="28"/>
          <w:lang w:val="ru-RU" w:eastAsia="ru-RU"/>
        </w:rPr>
        <w:t xml:space="preserve">П., </w:t>
      </w:r>
      <w:r w:rsidR="00C4185B">
        <w:rPr>
          <w:rFonts w:ascii="Times New Roman" w:eastAsia="Times New Roman" w:hAnsi="Times New Roman"/>
          <w:sz w:val="28"/>
          <w:szCs w:val="28"/>
          <w:lang w:val="ru-RU" w:eastAsia="ru-RU"/>
        </w:rPr>
        <w:t>Воробьев П.</w:t>
      </w:r>
      <w:r w:rsidR="00A6597B" w:rsidRPr="00C36C61">
        <w:rPr>
          <w:rFonts w:ascii="Times New Roman" w:eastAsia="Times New Roman" w:hAnsi="Times New Roman"/>
          <w:sz w:val="28"/>
          <w:szCs w:val="28"/>
          <w:lang w:val="ru-RU" w:eastAsia="ru-RU"/>
        </w:rPr>
        <w:t>А. Клинико-экономичес</w:t>
      </w:r>
      <w:r w:rsidR="00C4185B">
        <w:rPr>
          <w:rFonts w:ascii="Times New Roman" w:eastAsia="Times New Roman" w:hAnsi="Times New Roman"/>
          <w:sz w:val="28"/>
          <w:szCs w:val="28"/>
          <w:lang w:val="ru-RU" w:eastAsia="ru-RU"/>
        </w:rPr>
        <w:t>кие матрицы планов ведения бол</w:t>
      </w:r>
      <w:r w:rsidR="00A6597B" w:rsidRPr="00C36C61">
        <w:rPr>
          <w:rFonts w:ascii="Times New Roman" w:eastAsia="Times New Roman" w:hAnsi="Times New Roman"/>
          <w:sz w:val="28"/>
          <w:szCs w:val="28"/>
          <w:lang w:val="ru-RU" w:eastAsia="ru-RU"/>
        </w:rPr>
        <w:t xml:space="preserve"> ных как основа расч</w:t>
      </w:r>
      <w:r w:rsidR="00C4185B">
        <w:rPr>
          <w:rFonts w:ascii="Times New Roman" w:eastAsia="Times New Roman" w:hAnsi="Times New Roman"/>
          <w:sz w:val="28"/>
          <w:szCs w:val="28"/>
          <w:lang w:val="ru-RU" w:eastAsia="ru-RU"/>
        </w:rPr>
        <w:t>ета затрат на обеспечение меди</w:t>
      </w:r>
      <w:r w:rsidR="00A6597B" w:rsidRPr="00C36C61">
        <w:rPr>
          <w:rFonts w:ascii="Times New Roman" w:eastAsia="Times New Roman" w:hAnsi="Times New Roman"/>
          <w:sz w:val="28"/>
          <w:szCs w:val="28"/>
          <w:lang w:val="ru-RU" w:eastAsia="ru-RU"/>
        </w:rPr>
        <w:t xml:space="preserve">цинской помощи // Проблемы стандартизации в здравоохранении. </w:t>
      </w:r>
      <w:r w:rsidR="00C4185B">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2004. </w:t>
      </w:r>
      <w:r w:rsidR="00C4185B">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w:t>
      </w:r>
      <w:r w:rsidR="00C4185B">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9. </w:t>
      </w:r>
      <w:r w:rsidR="00C4185B">
        <w:rPr>
          <w:rFonts w:ascii="Times New Roman" w:eastAsia="Times New Roman" w:hAnsi="Times New Roman"/>
          <w:sz w:val="28"/>
          <w:szCs w:val="28"/>
          <w:lang w:val="ru-RU" w:eastAsia="ru-RU"/>
        </w:rPr>
        <w:t>–</w:t>
      </w:r>
      <w:r w:rsidR="00A6597B" w:rsidRPr="00C36C61">
        <w:rPr>
          <w:rFonts w:ascii="Times New Roman" w:eastAsia="Times New Roman" w:hAnsi="Times New Roman"/>
          <w:sz w:val="28"/>
          <w:szCs w:val="28"/>
          <w:lang w:val="ru-RU" w:eastAsia="ru-RU"/>
        </w:rPr>
        <w:t xml:space="preserve"> С. 3-11. </w:t>
      </w:r>
    </w:p>
    <w:p w14:paraId="655769BD" w14:textId="70788BB5" w:rsidR="00B27A8D" w:rsidRPr="009A4DF3" w:rsidRDefault="0048437B" w:rsidP="008D6EA5">
      <w:pPr>
        <w:pStyle w:val="FootnoteText"/>
        <w:tabs>
          <w:tab w:val="left" w:pos="142"/>
          <w:tab w:val="left" w:pos="1276"/>
        </w:tabs>
        <w:ind w:right="-1" w:firstLine="709"/>
        <w:rPr>
          <w:rFonts w:ascii="Times New Roman" w:hAnsi="Times New Roman"/>
          <w:sz w:val="28"/>
          <w:szCs w:val="28"/>
        </w:rPr>
      </w:pPr>
      <w:r>
        <w:rPr>
          <w:rFonts w:ascii="Times New Roman" w:eastAsia="Times New Roman" w:hAnsi="Times New Roman"/>
          <w:sz w:val="28"/>
          <w:szCs w:val="28"/>
          <w:lang w:val="en-US" w:eastAsia="ru-RU"/>
        </w:rPr>
        <w:t>1</w:t>
      </w:r>
      <w:r w:rsidR="00EA5704">
        <w:rPr>
          <w:rFonts w:ascii="Times New Roman" w:eastAsia="Times New Roman" w:hAnsi="Times New Roman"/>
          <w:sz w:val="28"/>
          <w:szCs w:val="28"/>
          <w:lang w:val="en-US" w:eastAsia="ru-RU"/>
        </w:rPr>
        <w:t>12</w:t>
      </w:r>
      <w:r>
        <w:rPr>
          <w:rFonts w:ascii="Times New Roman" w:eastAsia="Times New Roman" w:hAnsi="Times New Roman"/>
          <w:sz w:val="28"/>
          <w:szCs w:val="28"/>
          <w:lang w:val="en-US" w:eastAsia="ru-RU"/>
        </w:rPr>
        <w:t xml:space="preserve"> </w:t>
      </w:r>
      <w:r w:rsidR="00A6597B" w:rsidRPr="009A4DF3">
        <w:rPr>
          <w:rFonts w:ascii="Times New Roman" w:eastAsia="Times New Roman" w:hAnsi="Times New Roman"/>
          <w:sz w:val="28"/>
          <w:szCs w:val="28"/>
          <w:lang w:eastAsia="ru-RU"/>
        </w:rPr>
        <w:t>McCallum A., Brommels M., Robinson R.</w:t>
      </w:r>
      <w:r w:rsidR="009A4DF3" w:rsidRPr="009A4DF3">
        <w:rPr>
          <w:rFonts w:ascii="Times New Roman" w:eastAsia="Times New Roman" w:hAnsi="Times New Roman"/>
          <w:sz w:val="28"/>
          <w:szCs w:val="28"/>
          <w:lang w:eastAsia="ru-RU"/>
        </w:rPr>
        <w:t xml:space="preserve"> et al.</w:t>
      </w:r>
      <w:r w:rsidR="00A6597B" w:rsidRPr="009A4DF3">
        <w:rPr>
          <w:rFonts w:ascii="Times New Roman" w:eastAsia="Times New Roman" w:hAnsi="Times New Roman"/>
          <w:sz w:val="28"/>
          <w:szCs w:val="28"/>
          <w:lang w:eastAsia="ru-RU"/>
        </w:rPr>
        <w:t xml:space="preserve"> The impact of primary care ourchasing in Europe: a comparative case study of primary care reform // </w:t>
      </w:r>
      <w:r w:rsidR="009A4DF3" w:rsidRPr="009A4DF3">
        <w:rPr>
          <w:rFonts w:ascii="Times New Roman" w:eastAsia="Times New Roman" w:hAnsi="Times New Roman"/>
          <w:sz w:val="28"/>
          <w:szCs w:val="28"/>
          <w:lang w:eastAsia="ru-RU"/>
        </w:rPr>
        <w:t>Primary care in the</w:t>
      </w:r>
      <w:r w:rsidR="009A4DF3">
        <w:rPr>
          <w:rFonts w:ascii="Times New Roman" w:eastAsia="Times New Roman" w:hAnsi="Times New Roman"/>
          <w:sz w:val="28"/>
          <w:szCs w:val="28"/>
          <w:lang w:eastAsia="ru-RU"/>
        </w:rPr>
        <w:t xml:space="preserve"> </w:t>
      </w:r>
      <w:r w:rsidR="009A4DF3" w:rsidRPr="009A4DF3">
        <w:rPr>
          <w:rFonts w:ascii="Times New Roman" w:eastAsia="Times New Roman" w:hAnsi="Times New Roman"/>
          <w:sz w:val="28"/>
          <w:szCs w:val="28"/>
          <w:lang w:eastAsia="ru-RU"/>
        </w:rPr>
        <w:t>driver’s seat?</w:t>
      </w:r>
      <w:r w:rsidR="00A6597B" w:rsidRPr="009A4DF3">
        <w:rPr>
          <w:rFonts w:ascii="Times New Roman" w:eastAsia="Times New Roman" w:hAnsi="Times New Roman"/>
          <w:sz w:val="28"/>
          <w:szCs w:val="28"/>
          <w:lang w:eastAsia="ru-RU"/>
        </w:rPr>
        <w:t xml:space="preserve">. </w:t>
      </w:r>
      <w:r w:rsidR="009A4DF3">
        <w:rPr>
          <w:rFonts w:ascii="Times New Roman" w:eastAsia="Times New Roman" w:hAnsi="Times New Roman"/>
          <w:sz w:val="28"/>
          <w:szCs w:val="28"/>
          <w:lang w:eastAsia="ru-RU"/>
        </w:rPr>
        <w:t>–</w:t>
      </w:r>
      <w:r w:rsidR="00A6597B" w:rsidRPr="009A4DF3">
        <w:rPr>
          <w:rFonts w:ascii="Times New Roman" w:eastAsia="Times New Roman" w:hAnsi="Times New Roman"/>
          <w:sz w:val="28"/>
          <w:szCs w:val="28"/>
          <w:lang w:eastAsia="ru-RU"/>
        </w:rPr>
        <w:t xml:space="preserve"> </w:t>
      </w:r>
      <w:r w:rsidR="009A4DF3">
        <w:rPr>
          <w:rFonts w:ascii="Times New Roman" w:eastAsia="Times New Roman" w:hAnsi="Times New Roman"/>
          <w:sz w:val="28"/>
          <w:szCs w:val="28"/>
          <w:lang w:eastAsia="ru-RU"/>
        </w:rPr>
        <w:t xml:space="preserve">NY., </w:t>
      </w:r>
      <w:r w:rsidR="00A6597B" w:rsidRPr="009A4DF3">
        <w:rPr>
          <w:rFonts w:ascii="Times New Roman" w:eastAsia="Times New Roman" w:hAnsi="Times New Roman"/>
          <w:sz w:val="28"/>
          <w:szCs w:val="28"/>
          <w:lang w:eastAsia="ru-RU"/>
        </w:rPr>
        <w:t xml:space="preserve">2006. </w:t>
      </w:r>
      <w:r w:rsidR="009A4DF3">
        <w:rPr>
          <w:rFonts w:ascii="Times New Roman" w:eastAsia="Times New Roman" w:hAnsi="Times New Roman"/>
          <w:sz w:val="28"/>
          <w:szCs w:val="28"/>
          <w:lang w:eastAsia="ru-RU"/>
        </w:rPr>
        <w:t>–</w:t>
      </w:r>
      <w:r w:rsidR="00A6597B" w:rsidRPr="009A4DF3">
        <w:rPr>
          <w:rFonts w:ascii="Times New Roman" w:eastAsia="Times New Roman" w:hAnsi="Times New Roman"/>
          <w:sz w:val="28"/>
          <w:szCs w:val="28"/>
          <w:lang w:eastAsia="ru-RU"/>
        </w:rPr>
        <w:t xml:space="preserve"> P. 105-128. </w:t>
      </w:r>
    </w:p>
    <w:p w14:paraId="6C02C402" w14:textId="280EDA00" w:rsidR="00B27A8D" w:rsidRPr="00C4185B"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eastAsia="Times New Roman" w:hAnsi="Times New Roman"/>
          <w:sz w:val="28"/>
          <w:szCs w:val="28"/>
          <w:lang w:val="ru-RU" w:eastAsia="ru-RU"/>
        </w:rPr>
        <w:t>1</w:t>
      </w:r>
      <w:r w:rsidR="00EA5704" w:rsidRPr="00EA5704">
        <w:rPr>
          <w:rFonts w:ascii="Times New Roman" w:eastAsia="Times New Roman" w:hAnsi="Times New Roman"/>
          <w:sz w:val="28"/>
          <w:szCs w:val="28"/>
          <w:lang w:val="ru-RU" w:eastAsia="ru-RU"/>
        </w:rPr>
        <w:t>13</w:t>
      </w:r>
      <w:r w:rsidRPr="0048437B">
        <w:rPr>
          <w:rFonts w:ascii="Times New Roman" w:eastAsia="Times New Roman" w:hAnsi="Times New Roman"/>
          <w:sz w:val="28"/>
          <w:szCs w:val="28"/>
          <w:lang w:val="ru-RU" w:eastAsia="ru-RU"/>
        </w:rPr>
        <w:t xml:space="preserve"> </w:t>
      </w:r>
      <w:r w:rsidR="00A6597B" w:rsidRPr="00C36C61">
        <w:rPr>
          <w:rFonts w:ascii="Times New Roman" w:eastAsia="Times New Roman" w:hAnsi="Times New Roman"/>
          <w:sz w:val="28"/>
          <w:szCs w:val="28"/>
          <w:lang w:val="ru-RU" w:eastAsia="ru-RU"/>
        </w:rPr>
        <w:t>Алма-Атинская конференция по первичной медико-санитарной помощи</w:t>
      </w:r>
      <w:r w:rsidR="00C4185B">
        <w:rPr>
          <w:rFonts w:ascii="Times New Roman" w:eastAsia="Times New Roman" w:hAnsi="Times New Roman"/>
          <w:sz w:val="28"/>
          <w:szCs w:val="28"/>
          <w:lang w:val="ru-RU" w:eastAsia="ru-RU"/>
        </w:rPr>
        <w:t xml:space="preserve"> / ООН //</w:t>
      </w:r>
      <w:r w:rsidR="00A6597B" w:rsidRPr="00C36C61">
        <w:rPr>
          <w:rFonts w:ascii="Times New Roman" w:eastAsia="Times New Roman" w:hAnsi="Times New Roman"/>
          <w:sz w:val="28"/>
          <w:szCs w:val="28"/>
          <w:lang w:val="ru-RU" w:eastAsia="ru-RU"/>
        </w:rPr>
        <w:t xml:space="preserve"> </w:t>
      </w:r>
      <w:r w:rsidR="00A6597B" w:rsidRPr="00C4185B">
        <w:rPr>
          <w:rFonts w:ascii="Times New Roman" w:eastAsia="Times New Roman" w:hAnsi="Times New Roman"/>
          <w:sz w:val="28"/>
          <w:szCs w:val="28"/>
          <w:lang w:val="ru-RU" w:eastAsia="ru-RU"/>
        </w:rPr>
        <w:t>Хроника ВОЗ. – 1979. – Т. 3</w:t>
      </w:r>
      <w:r w:rsidR="00C4185B">
        <w:rPr>
          <w:rFonts w:ascii="Times New Roman" w:eastAsia="Times New Roman" w:hAnsi="Times New Roman"/>
          <w:sz w:val="28"/>
          <w:szCs w:val="28"/>
          <w:lang w:val="ru-RU" w:eastAsia="ru-RU"/>
        </w:rPr>
        <w:t>, №</w:t>
      </w:r>
      <w:r w:rsidR="00A6597B" w:rsidRPr="00C4185B">
        <w:rPr>
          <w:rFonts w:ascii="Times New Roman" w:eastAsia="Times New Roman" w:hAnsi="Times New Roman"/>
          <w:sz w:val="28"/>
          <w:szCs w:val="28"/>
          <w:lang w:val="ru-RU" w:eastAsia="ru-RU"/>
        </w:rPr>
        <w:t xml:space="preserve">3. – С. 123-146. </w:t>
      </w:r>
    </w:p>
    <w:p w14:paraId="20C69AD4" w14:textId="272121D8" w:rsidR="00A6597B" w:rsidRPr="00C36C61"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lastRenderedPageBreak/>
        <w:t>1</w:t>
      </w:r>
      <w:r w:rsidR="00EA5704">
        <w:rPr>
          <w:rFonts w:ascii="Times New Roman" w:hAnsi="Times New Roman"/>
          <w:sz w:val="28"/>
          <w:szCs w:val="28"/>
          <w:lang w:val="en-US"/>
        </w:rPr>
        <w:t>14</w:t>
      </w:r>
      <w:r w:rsidR="00A6597B" w:rsidRPr="0048437B">
        <w:rPr>
          <w:rFonts w:ascii="Times New Roman" w:hAnsi="Times New Roman"/>
          <w:sz w:val="28"/>
          <w:szCs w:val="28"/>
          <w:lang w:val="en-US"/>
        </w:rPr>
        <w:t xml:space="preserve"> </w:t>
      </w:r>
      <w:r w:rsidR="00A6597B" w:rsidRPr="00C36C61">
        <w:rPr>
          <w:rFonts w:ascii="Times New Roman" w:hAnsi="Times New Roman"/>
          <w:sz w:val="28"/>
          <w:szCs w:val="28"/>
        </w:rPr>
        <w:t xml:space="preserve">Kumarasamy K.K., Toleman M.A., Walsh T.R. et al Emergence of a new antibiotic resistance mechanism in India, Pakistan, and the UK: a molecular, biological, and epidemiological study // The Lancet Infectious Diseases. </w:t>
      </w:r>
      <w:r w:rsidR="00246B34">
        <w:rPr>
          <w:rFonts w:ascii="Times New Roman" w:hAnsi="Times New Roman"/>
          <w:sz w:val="28"/>
          <w:szCs w:val="28"/>
        </w:rPr>
        <w:t xml:space="preserve">– </w:t>
      </w:r>
      <w:r w:rsidR="00A6597B" w:rsidRPr="00C36C61">
        <w:rPr>
          <w:rFonts w:ascii="Times New Roman" w:hAnsi="Times New Roman"/>
          <w:sz w:val="28"/>
          <w:szCs w:val="28"/>
        </w:rPr>
        <w:t xml:space="preserve">2010. </w:t>
      </w:r>
      <w:r w:rsidR="00246B34">
        <w:rPr>
          <w:rFonts w:ascii="Times New Roman" w:hAnsi="Times New Roman"/>
          <w:sz w:val="28"/>
          <w:szCs w:val="28"/>
        </w:rPr>
        <w:t xml:space="preserve">– </w:t>
      </w:r>
      <w:r w:rsidR="00A6597B" w:rsidRPr="00C36C61">
        <w:rPr>
          <w:rFonts w:ascii="Times New Roman" w:hAnsi="Times New Roman"/>
          <w:sz w:val="28"/>
          <w:szCs w:val="28"/>
        </w:rPr>
        <w:t>Vol. 10</w:t>
      </w:r>
      <w:r w:rsidR="00246B34">
        <w:rPr>
          <w:rFonts w:ascii="Times New Roman" w:hAnsi="Times New Roman"/>
          <w:sz w:val="28"/>
          <w:szCs w:val="28"/>
        </w:rPr>
        <w:t xml:space="preserve">, Issue </w:t>
      </w:r>
      <w:r w:rsidR="00A6597B" w:rsidRPr="00C36C61">
        <w:rPr>
          <w:rFonts w:ascii="Times New Roman" w:hAnsi="Times New Roman"/>
          <w:sz w:val="28"/>
          <w:szCs w:val="28"/>
        </w:rPr>
        <w:t xml:space="preserve">9. </w:t>
      </w:r>
      <w:r w:rsidR="00246B34">
        <w:rPr>
          <w:rFonts w:ascii="Times New Roman" w:hAnsi="Times New Roman"/>
          <w:sz w:val="28"/>
          <w:szCs w:val="28"/>
        </w:rPr>
        <w:t xml:space="preserve">– </w:t>
      </w:r>
      <w:r w:rsidR="00A6597B" w:rsidRPr="00C36C61">
        <w:rPr>
          <w:rFonts w:ascii="Times New Roman" w:hAnsi="Times New Roman"/>
          <w:sz w:val="28"/>
          <w:szCs w:val="28"/>
        </w:rPr>
        <w:t>P. 597-602</w:t>
      </w:r>
      <w:r w:rsidR="00246B34">
        <w:rPr>
          <w:rFonts w:ascii="Times New Roman" w:hAnsi="Times New Roman"/>
          <w:sz w:val="28"/>
          <w:szCs w:val="28"/>
        </w:rPr>
        <w:t>.</w:t>
      </w:r>
      <w:r w:rsidR="00A6597B" w:rsidRPr="00C36C61">
        <w:rPr>
          <w:rFonts w:ascii="Times New Roman" w:hAnsi="Times New Roman"/>
          <w:sz w:val="28"/>
          <w:szCs w:val="28"/>
        </w:rPr>
        <w:t xml:space="preserve"> </w:t>
      </w:r>
    </w:p>
    <w:p w14:paraId="565B457E" w14:textId="4CE9A0E3" w:rsidR="00A6597B" w:rsidRPr="00C4185B"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15</w:t>
      </w:r>
      <w:r w:rsidRPr="0048437B">
        <w:rPr>
          <w:rFonts w:ascii="Times New Roman" w:hAnsi="Times New Roman"/>
          <w:sz w:val="28"/>
          <w:szCs w:val="28"/>
          <w:lang w:val="ru-RU"/>
        </w:rPr>
        <w:t xml:space="preserve"> </w:t>
      </w:r>
      <w:r w:rsidR="00A6597B" w:rsidRPr="00C36C61">
        <w:rPr>
          <w:rFonts w:ascii="Times New Roman" w:hAnsi="Times New Roman"/>
          <w:sz w:val="28"/>
          <w:szCs w:val="28"/>
          <w:lang w:val="ru-RU"/>
        </w:rPr>
        <w:t>Сарвилина</w:t>
      </w:r>
      <w:r w:rsidR="00A6597B" w:rsidRPr="00C4185B">
        <w:rPr>
          <w:rFonts w:ascii="Times New Roman" w:hAnsi="Times New Roman"/>
          <w:sz w:val="28"/>
          <w:szCs w:val="28"/>
          <w:lang w:val="ru-RU"/>
        </w:rPr>
        <w:t xml:space="preserve"> </w:t>
      </w:r>
      <w:r w:rsidR="00A6597B" w:rsidRPr="00C36C61">
        <w:rPr>
          <w:rFonts w:ascii="Times New Roman" w:hAnsi="Times New Roman"/>
          <w:sz w:val="28"/>
          <w:szCs w:val="28"/>
          <w:lang w:val="ru-RU"/>
        </w:rPr>
        <w:t>И</w:t>
      </w:r>
      <w:r w:rsidR="00A6597B" w:rsidRPr="00C4185B">
        <w:rPr>
          <w:rFonts w:ascii="Times New Roman" w:hAnsi="Times New Roman"/>
          <w:sz w:val="28"/>
          <w:szCs w:val="28"/>
          <w:lang w:val="ru-RU"/>
        </w:rPr>
        <w:t>.</w:t>
      </w:r>
      <w:r w:rsidR="00A6597B" w:rsidRPr="00C36C61">
        <w:rPr>
          <w:rFonts w:ascii="Times New Roman" w:hAnsi="Times New Roman"/>
          <w:sz w:val="28"/>
          <w:szCs w:val="28"/>
          <w:lang w:val="ru-RU"/>
        </w:rPr>
        <w:t>В</w:t>
      </w:r>
      <w:r w:rsidR="00A6597B" w:rsidRPr="00C4185B">
        <w:rPr>
          <w:rFonts w:ascii="Times New Roman" w:hAnsi="Times New Roman"/>
          <w:sz w:val="28"/>
          <w:szCs w:val="28"/>
          <w:lang w:val="ru-RU"/>
        </w:rPr>
        <w:t>.</w:t>
      </w:r>
      <w:r w:rsidR="00246B34" w:rsidRPr="00246B34">
        <w:rPr>
          <w:rFonts w:ascii="Times New Roman" w:hAnsi="Times New Roman"/>
          <w:sz w:val="28"/>
          <w:szCs w:val="28"/>
          <w:lang w:val="ru-RU"/>
        </w:rPr>
        <w:t xml:space="preserve"> </w:t>
      </w:r>
      <w:r w:rsidR="00246B34">
        <w:rPr>
          <w:rFonts w:ascii="Times New Roman" w:hAnsi="Times New Roman"/>
          <w:sz w:val="28"/>
          <w:szCs w:val="28"/>
          <w:lang w:val="ru-RU"/>
        </w:rPr>
        <w:t>и др</w:t>
      </w:r>
      <w:r w:rsidR="00A6597B" w:rsidRPr="00C4185B">
        <w:rPr>
          <w:rFonts w:ascii="Times New Roman" w:hAnsi="Times New Roman"/>
          <w:sz w:val="28"/>
          <w:szCs w:val="28"/>
          <w:lang w:val="ru-RU"/>
        </w:rPr>
        <w:t xml:space="preserve">. </w:t>
      </w:r>
      <w:r w:rsidR="00A6597B" w:rsidRPr="00C36C61">
        <w:rPr>
          <w:rFonts w:ascii="Times New Roman" w:hAnsi="Times New Roman"/>
          <w:sz w:val="28"/>
          <w:szCs w:val="28"/>
          <w:lang w:val="ru-RU"/>
        </w:rPr>
        <w:t>Междисциплинарные</w:t>
      </w:r>
      <w:r w:rsidR="00A6597B" w:rsidRPr="00C4185B">
        <w:rPr>
          <w:rFonts w:ascii="Times New Roman" w:hAnsi="Times New Roman"/>
          <w:sz w:val="28"/>
          <w:szCs w:val="28"/>
          <w:lang w:val="ru-RU"/>
        </w:rPr>
        <w:t xml:space="preserve"> </w:t>
      </w:r>
      <w:r w:rsidR="00A6597B" w:rsidRPr="00C36C61">
        <w:rPr>
          <w:rFonts w:ascii="Times New Roman" w:hAnsi="Times New Roman"/>
          <w:sz w:val="28"/>
          <w:szCs w:val="28"/>
          <w:lang w:val="ru-RU"/>
        </w:rPr>
        <w:t>исследования</w:t>
      </w:r>
      <w:r w:rsidR="00A6597B" w:rsidRPr="00C4185B">
        <w:rPr>
          <w:rFonts w:ascii="Times New Roman" w:hAnsi="Times New Roman"/>
          <w:sz w:val="28"/>
          <w:szCs w:val="28"/>
          <w:lang w:val="ru-RU"/>
        </w:rPr>
        <w:t xml:space="preserve"> </w:t>
      </w:r>
      <w:r w:rsidR="00A6597B" w:rsidRPr="00C36C61">
        <w:rPr>
          <w:rFonts w:ascii="Times New Roman" w:hAnsi="Times New Roman"/>
          <w:sz w:val="28"/>
          <w:szCs w:val="28"/>
          <w:lang w:val="ru-RU"/>
        </w:rPr>
        <w:t>в</w:t>
      </w:r>
      <w:r w:rsidR="00A6597B" w:rsidRPr="00C4185B">
        <w:rPr>
          <w:rFonts w:ascii="Times New Roman" w:hAnsi="Times New Roman"/>
          <w:sz w:val="28"/>
          <w:szCs w:val="28"/>
          <w:lang w:val="ru-RU"/>
        </w:rPr>
        <w:t xml:space="preserve"> </w:t>
      </w:r>
      <w:r w:rsidR="00A6597B" w:rsidRPr="00C36C61">
        <w:rPr>
          <w:rFonts w:ascii="Times New Roman" w:hAnsi="Times New Roman"/>
          <w:sz w:val="28"/>
          <w:szCs w:val="28"/>
          <w:lang w:val="ru-RU"/>
        </w:rPr>
        <w:t>медицине</w:t>
      </w:r>
      <w:r w:rsidR="00A6597B" w:rsidRPr="00C4185B">
        <w:rPr>
          <w:rFonts w:ascii="Times New Roman" w:hAnsi="Times New Roman"/>
          <w:sz w:val="28"/>
          <w:szCs w:val="28"/>
          <w:lang w:val="ru-RU"/>
        </w:rPr>
        <w:t xml:space="preserve">. </w:t>
      </w:r>
      <w:r w:rsidR="00C4185B" w:rsidRPr="00C4185B">
        <w:rPr>
          <w:rFonts w:ascii="Times New Roman" w:hAnsi="Times New Roman"/>
          <w:sz w:val="28"/>
          <w:szCs w:val="28"/>
          <w:lang w:val="ru-RU"/>
        </w:rPr>
        <w:t xml:space="preserve">– </w:t>
      </w:r>
      <w:r w:rsidR="00A6597B" w:rsidRPr="00C4185B">
        <w:rPr>
          <w:rFonts w:ascii="Times New Roman" w:hAnsi="Times New Roman"/>
          <w:sz w:val="28"/>
          <w:szCs w:val="28"/>
          <w:lang w:val="ru-RU"/>
        </w:rPr>
        <w:t xml:space="preserve">М., 2007. </w:t>
      </w:r>
      <w:r w:rsidR="00C4185B">
        <w:rPr>
          <w:rFonts w:ascii="Times New Roman" w:hAnsi="Times New Roman"/>
          <w:sz w:val="28"/>
          <w:szCs w:val="28"/>
          <w:lang w:val="ru-RU"/>
        </w:rPr>
        <w:t xml:space="preserve">– </w:t>
      </w:r>
      <w:r w:rsidR="00A6597B" w:rsidRPr="00C4185B">
        <w:rPr>
          <w:rFonts w:ascii="Times New Roman" w:hAnsi="Times New Roman"/>
          <w:sz w:val="28"/>
          <w:szCs w:val="28"/>
          <w:lang w:val="ru-RU"/>
        </w:rPr>
        <w:t>368</w:t>
      </w:r>
      <w:r w:rsidR="00C4185B">
        <w:rPr>
          <w:rFonts w:ascii="Times New Roman" w:hAnsi="Times New Roman"/>
          <w:sz w:val="28"/>
          <w:szCs w:val="28"/>
          <w:lang w:val="kk-KZ"/>
        </w:rPr>
        <w:t xml:space="preserve"> </w:t>
      </w:r>
      <w:r w:rsidR="00A6597B" w:rsidRPr="00C4185B">
        <w:rPr>
          <w:rFonts w:ascii="Times New Roman" w:hAnsi="Times New Roman"/>
          <w:sz w:val="28"/>
          <w:szCs w:val="28"/>
          <w:lang w:val="ru-RU"/>
        </w:rPr>
        <w:t xml:space="preserve">с. </w:t>
      </w:r>
    </w:p>
    <w:p w14:paraId="0D78C6E3" w14:textId="7E5B3A5A" w:rsidR="00A6597B" w:rsidRPr="00C36C61"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1</w:t>
      </w:r>
      <w:r w:rsidR="00EA5704">
        <w:rPr>
          <w:rFonts w:ascii="Times New Roman" w:hAnsi="Times New Roman"/>
          <w:sz w:val="28"/>
          <w:szCs w:val="28"/>
          <w:lang w:val="en-US"/>
        </w:rPr>
        <w:t>16</w:t>
      </w:r>
      <w:r w:rsidR="00A6597B" w:rsidRPr="0048437B">
        <w:rPr>
          <w:rFonts w:ascii="Times New Roman" w:hAnsi="Times New Roman"/>
          <w:sz w:val="28"/>
          <w:szCs w:val="28"/>
          <w:lang w:val="en-US"/>
        </w:rPr>
        <w:t xml:space="preserve"> </w:t>
      </w:r>
      <w:r w:rsidR="00246B34">
        <w:rPr>
          <w:rFonts w:ascii="Times New Roman" w:hAnsi="Times New Roman"/>
          <w:sz w:val="28"/>
          <w:szCs w:val="28"/>
        </w:rPr>
        <w:t>Chang Ch.</w:t>
      </w:r>
      <w:r w:rsidR="00A6597B" w:rsidRPr="00C36C61">
        <w:rPr>
          <w:rFonts w:ascii="Times New Roman" w:hAnsi="Times New Roman"/>
          <w:sz w:val="28"/>
          <w:szCs w:val="28"/>
        </w:rPr>
        <w:t xml:space="preserve">A., Chen W., Gilson M.K. Ligand config- urational entropy and protein binding // PNAS. </w:t>
      </w:r>
      <w:r w:rsidR="00246B34">
        <w:rPr>
          <w:rFonts w:ascii="Times New Roman" w:hAnsi="Times New Roman"/>
          <w:sz w:val="28"/>
          <w:szCs w:val="28"/>
        </w:rPr>
        <w:t xml:space="preserve">– </w:t>
      </w:r>
      <w:r w:rsidR="00A6597B" w:rsidRPr="00C36C61">
        <w:rPr>
          <w:rFonts w:ascii="Times New Roman" w:hAnsi="Times New Roman"/>
          <w:sz w:val="28"/>
          <w:szCs w:val="28"/>
        </w:rPr>
        <w:t xml:space="preserve">2007. </w:t>
      </w:r>
      <w:r w:rsidR="00246B34">
        <w:rPr>
          <w:rFonts w:ascii="Times New Roman" w:hAnsi="Times New Roman"/>
          <w:sz w:val="28"/>
          <w:szCs w:val="28"/>
        </w:rPr>
        <w:t xml:space="preserve">– </w:t>
      </w:r>
      <w:r w:rsidR="00A6597B" w:rsidRPr="00C36C61">
        <w:rPr>
          <w:rFonts w:ascii="Times New Roman" w:hAnsi="Times New Roman"/>
          <w:sz w:val="28"/>
          <w:szCs w:val="28"/>
        </w:rPr>
        <w:t>Vol. 104</w:t>
      </w:r>
      <w:r w:rsidR="00246B34">
        <w:rPr>
          <w:rFonts w:ascii="Times New Roman" w:hAnsi="Times New Roman"/>
          <w:sz w:val="28"/>
          <w:szCs w:val="28"/>
        </w:rPr>
        <w:t xml:space="preserve">, Issue </w:t>
      </w:r>
      <w:r w:rsidR="00A6597B" w:rsidRPr="00C36C61">
        <w:rPr>
          <w:rFonts w:ascii="Times New Roman" w:hAnsi="Times New Roman"/>
          <w:sz w:val="28"/>
          <w:szCs w:val="28"/>
        </w:rPr>
        <w:t xml:space="preserve">5. </w:t>
      </w:r>
      <w:r w:rsidR="00246B34">
        <w:rPr>
          <w:rFonts w:ascii="Times New Roman" w:hAnsi="Times New Roman"/>
          <w:sz w:val="28"/>
          <w:szCs w:val="28"/>
        </w:rPr>
        <w:t xml:space="preserve">– </w:t>
      </w:r>
      <w:r w:rsidR="00A6597B" w:rsidRPr="00C36C61">
        <w:rPr>
          <w:rFonts w:ascii="Times New Roman" w:hAnsi="Times New Roman"/>
          <w:sz w:val="28"/>
          <w:szCs w:val="28"/>
        </w:rPr>
        <w:t>P.</w:t>
      </w:r>
      <w:r w:rsidR="00246B34">
        <w:rPr>
          <w:rFonts w:ascii="Times New Roman" w:hAnsi="Times New Roman"/>
          <w:sz w:val="28"/>
          <w:szCs w:val="28"/>
        </w:rPr>
        <w:t xml:space="preserve"> </w:t>
      </w:r>
      <w:r w:rsidR="00A6597B" w:rsidRPr="00C36C61">
        <w:rPr>
          <w:rFonts w:ascii="Times New Roman" w:hAnsi="Times New Roman"/>
          <w:sz w:val="28"/>
          <w:szCs w:val="28"/>
        </w:rPr>
        <w:t>1534-1539</w:t>
      </w:r>
      <w:r w:rsidR="00246B34">
        <w:rPr>
          <w:rFonts w:ascii="Times New Roman" w:hAnsi="Times New Roman"/>
          <w:sz w:val="28"/>
          <w:szCs w:val="28"/>
        </w:rPr>
        <w:t>.</w:t>
      </w:r>
      <w:r w:rsidR="00A6597B" w:rsidRPr="00C36C61">
        <w:rPr>
          <w:rFonts w:ascii="Times New Roman" w:hAnsi="Times New Roman"/>
          <w:sz w:val="28"/>
          <w:szCs w:val="28"/>
        </w:rPr>
        <w:t xml:space="preserve"> </w:t>
      </w:r>
    </w:p>
    <w:p w14:paraId="1D835CA8" w14:textId="600A29A4" w:rsidR="00A6597B" w:rsidRPr="00C36C61"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1</w:t>
      </w:r>
      <w:r w:rsidR="00EA5704">
        <w:rPr>
          <w:rFonts w:ascii="Times New Roman" w:hAnsi="Times New Roman"/>
          <w:sz w:val="28"/>
          <w:szCs w:val="28"/>
          <w:lang w:val="en-US"/>
        </w:rPr>
        <w:t>17</w:t>
      </w:r>
      <w:r w:rsidR="00A6597B" w:rsidRPr="00C36C61">
        <w:rPr>
          <w:rFonts w:ascii="Times New Roman" w:hAnsi="Times New Roman"/>
          <w:sz w:val="28"/>
          <w:szCs w:val="28"/>
          <w:lang w:val="en-US"/>
        </w:rPr>
        <w:t xml:space="preserve"> </w:t>
      </w:r>
      <w:r w:rsidR="00A6597B" w:rsidRPr="00C36C61">
        <w:rPr>
          <w:rFonts w:ascii="Times New Roman" w:hAnsi="Times New Roman"/>
          <w:sz w:val="28"/>
          <w:szCs w:val="28"/>
        </w:rPr>
        <w:t xml:space="preserve">DiMasi J.A., Hansen R.W., Grabowski H.G. The price of innovation: new estimates of drug development costs // Journal of Health Economics. </w:t>
      </w:r>
      <w:r w:rsidR="00246B34">
        <w:rPr>
          <w:rFonts w:ascii="Times New Roman" w:hAnsi="Times New Roman"/>
          <w:sz w:val="28"/>
          <w:szCs w:val="28"/>
        </w:rPr>
        <w:t xml:space="preserve">– </w:t>
      </w:r>
      <w:r w:rsidR="00A6597B" w:rsidRPr="00C36C61">
        <w:rPr>
          <w:rFonts w:ascii="Times New Roman" w:hAnsi="Times New Roman"/>
          <w:sz w:val="28"/>
          <w:szCs w:val="28"/>
        </w:rPr>
        <w:t xml:space="preserve">2003. </w:t>
      </w:r>
      <w:r w:rsidR="00246B34">
        <w:rPr>
          <w:rFonts w:ascii="Times New Roman" w:hAnsi="Times New Roman"/>
          <w:sz w:val="28"/>
          <w:szCs w:val="28"/>
        </w:rPr>
        <w:t xml:space="preserve">– </w:t>
      </w:r>
      <w:r w:rsidR="00A6597B" w:rsidRPr="00C36C61">
        <w:rPr>
          <w:rFonts w:ascii="Times New Roman" w:hAnsi="Times New Roman"/>
          <w:sz w:val="28"/>
          <w:szCs w:val="28"/>
        </w:rPr>
        <w:t xml:space="preserve">Vol. 22. </w:t>
      </w:r>
      <w:r w:rsidR="00246B34">
        <w:rPr>
          <w:rFonts w:ascii="Times New Roman" w:hAnsi="Times New Roman"/>
          <w:sz w:val="28"/>
          <w:szCs w:val="28"/>
        </w:rPr>
        <w:t xml:space="preserve">– </w:t>
      </w:r>
      <w:r w:rsidR="00A6597B" w:rsidRPr="00C36C61">
        <w:rPr>
          <w:rFonts w:ascii="Times New Roman" w:hAnsi="Times New Roman"/>
          <w:sz w:val="28"/>
          <w:szCs w:val="28"/>
        </w:rPr>
        <w:t>P.</w:t>
      </w:r>
      <w:r w:rsidR="00246B34">
        <w:rPr>
          <w:rFonts w:ascii="Times New Roman" w:hAnsi="Times New Roman"/>
          <w:sz w:val="28"/>
          <w:szCs w:val="28"/>
        </w:rPr>
        <w:t xml:space="preserve"> </w:t>
      </w:r>
      <w:r w:rsidR="00A6597B" w:rsidRPr="00C36C61">
        <w:rPr>
          <w:rFonts w:ascii="Times New Roman" w:hAnsi="Times New Roman"/>
          <w:sz w:val="28"/>
          <w:szCs w:val="28"/>
        </w:rPr>
        <w:t>151</w:t>
      </w:r>
      <w:r w:rsidR="00246B34">
        <w:rPr>
          <w:rFonts w:ascii="Times New Roman" w:hAnsi="Times New Roman"/>
          <w:sz w:val="28"/>
          <w:szCs w:val="28"/>
        </w:rPr>
        <w:t>-</w:t>
      </w:r>
      <w:r w:rsidR="00A6597B" w:rsidRPr="00C36C61">
        <w:rPr>
          <w:rFonts w:ascii="Times New Roman" w:hAnsi="Times New Roman"/>
          <w:sz w:val="28"/>
          <w:szCs w:val="28"/>
        </w:rPr>
        <w:t>185</w:t>
      </w:r>
      <w:r w:rsidR="00246B34">
        <w:rPr>
          <w:rFonts w:ascii="Times New Roman" w:hAnsi="Times New Roman"/>
          <w:sz w:val="28"/>
          <w:szCs w:val="28"/>
        </w:rPr>
        <w:t>.</w:t>
      </w:r>
      <w:r w:rsidR="00A6597B" w:rsidRPr="00C36C61">
        <w:rPr>
          <w:rFonts w:ascii="Times New Roman" w:hAnsi="Times New Roman"/>
          <w:sz w:val="28"/>
          <w:szCs w:val="28"/>
        </w:rPr>
        <w:t xml:space="preserve"> </w:t>
      </w:r>
    </w:p>
    <w:p w14:paraId="3F5AB296" w14:textId="0CEEF4BD" w:rsidR="00A6597B" w:rsidRPr="00246B34" w:rsidRDefault="0048437B" w:rsidP="008D6EA5">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rPr>
        <w:t>1</w:t>
      </w:r>
      <w:r w:rsidR="00EA5704">
        <w:rPr>
          <w:rFonts w:ascii="Times New Roman" w:hAnsi="Times New Roman"/>
          <w:sz w:val="28"/>
          <w:szCs w:val="28"/>
        </w:rPr>
        <w:t>18</w:t>
      </w:r>
      <w:r>
        <w:rPr>
          <w:rFonts w:ascii="Times New Roman" w:hAnsi="Times New Roman"/>
          <w:sz w:val="28"/>
          <w:szCs w:val="28"/>
        </w:rPr>
        <w:t xml:space="preserve"> </w:t>
      </w:r>
      <w:r w:rsidR="00A6597B" w:rsidRPr="00C36C61">
        <w:rPr>
          <w:rFonts w:ascii="Times New Roman" w:hAnsi="Times New Roman"/>
          <w:sz w:val="28"/>
          <w:szCs w:val="28"/>
        </w:rPr>
        <w:t>Drug</w:t>
      </w:r>
      <w:r w:rsidR="00A6597B" w:rsidRPr="00246B34">
        <w:rPr>
          <w:rFonts w:ascii="Times New Roman" w:hAnsi="Times New Roman"/>
          <w:sz w:val="28"/>
          <w:szCs w:val="28"/>
          <w:lang w:val="en-US"/>
        </w:rPr>
        <w:t xml:space="preserve"> </w:t>
      </w:r>
      <w:r w:rsidR="00A6597B" w:rsidRPr="00C36C61">
        <w:rPr>
          <w:rFonts w:ascii="Times New Roman" w:hAnsi="Times New Roman"/>
          <w:sz w:val="28"/>
          <w:szCs w:val="28"/>
        </w:rPr>
        <w:t>discovery</w:t>
      </w:r>
      <w:r w:rsidR="00A6597B" w:rsidRPr="00246B34">
        <w:rPr>
          <w:rFonts w:ascii="Times New Roman" w:hAnsi="Times New Roman"/>
          <w:sz w:val="28"/>
          <w:szCs w:val="28"/>
          <w:lang w:val="en-US"/>
        </w:rPr>
        <w:t xml:space="preserve"> </w:t>
      </w:r>
      <w:r w:rsidR="00A6597B" w:rsidRPr="00C36C61">
        <w:rPr>
          <w:rFonts w:ascii="Times New Roman" w:hAnsi="Times New Roman"/>
          <w:sz w:val="28"/>
          <w:szCs w:val="28"/>
        </w:rPr>
        <w:t>handbook</w:t>
      </w:r>
      <w:r w:rsidR="00246B34" w:rsidRPr="00246B34">
        <w:rPr>
          <w:rFonts w:ascii="Times New Roman" w:hAnsi="Times New Roman"/>
          <w:sz w:val="28"/>
          <w:szCs w:val="28"/>
          <w:lang w:val="en-US"/>
        </w:rPr>
        <w:t xml:space="preserve"> /</w:t>
      </w:r>
      <w:r w:rsidR="00A6597B" w:rsidRPr="00246B34">
        <w:rPr>
          <w:rFonts w:ascii="Times New Roman" w:hAnsi="Times New Roman"/>
          <w:sz w:val="28"/>
          <w:szCs w:val="28"/>
          <w:lang w:val="en-US"/>
        </w:rPr>
        <w:t xml:space="preserve"> </w:t>
      </w:r>
      <w:r w:rsidR="00246B34" w:rsidRPr="00C36C61">
        <w:rPr>
          <w:rFonts w:ascii="Times New Roman" w:hAnsi="Times New Roman"/>
          <w:sz w:val="28"/>
          <w:szCs w:val="28"/>
        </w:rPr>
        <w:t>ed</w:t>
      </w:r>
      <w:r w:rsidR="00A6597B" w:rsidRPr="00246B34">
        <w:rPr>
          <w:rFonts w:ascii="Times New Roman" w:hAnsi="Times New Roman"/>
          <w:sz w:val="28"/>
          <w:szCs w:val="28"/>
          <w:lang w:val="en-US"/>
        </w:rPr>
        <w:t xml:space="preserve">. </w:t>
      </w:r>
      <w:r w:rsidR="00A6597B" w:rsidRPr="00C36C61">
        <w:rPr>
          <w:rFonts w:ascii="Times New Roman" w:hAnsi="Times New Roman"/>
          <w:sz w:val="28"/>
          <w:szCs w:val="28"/>
        </w:rPr>
        <w:t>by</w:t>
      </w:r>
      <w:r w:rsidR="00A6597B" w:rsidRPr="00246B34">
        <w:rPr>
          <w:rFonts w:ascii="Times New Roman" w:hAnsi="Times New Roman"/>
          <w:sz w:val="28"/>
          <w:szCs w:val="28"/>
          <w:lang w:val="en-US"/>
        </w:rPr>
        <w:t xml:space="preserve"> </w:t>
      </w:r>
      <w:r w:rsidR="00A6597B" w:rsidRPr="00C36C61">
        <w:rPr>
          <w:rFonts w:ascii="Times New Roman" w:hAnsi="Times New Roman"/>
          <w:sz w:val="28"/>
          <w:szCs w:val="28"/>
        </w:rPr>
        <w:t>Sh</w:t>
      </w:r>
      <w:r w:rsidR="00A6597B" w:rsidRPr="00246B34">
        <w:rPr>
          <w:rFonts w:ascii="Times New Roman" w:hAnsi="Times New Roman"/>
          <w:sz w:val="28"/>
          <w:szCs w:val="28"/>
          <w:lang w:val="en-US"/>
        </w:rPr>
        <w:t>.</w:t>
      </w:r>
      <w:r w:rsidR="00A6597B" w:rsidRPr="00C36C61">
        <w:rPr>
          <w:rFonts w:ascii="Times New Roman" w:hAnsi="Times New Roman"/>
          <w:sz w:val="28"/>
          <w:szCs w:val="28"/>
        </w:rPr>
        <w:t>C</w:t>
      </w:r>
      <w:r w:rsidR="00A6597B" w:rsidRPr="00246B34">
        <w:rPr>
          <w:rFonts w:ascii="Times New Roman" w:hAnsi="Times New Roman"/>
          <w:sz w:val="28"/>
          <w:szCs w:val="28"/>
          <w:lang w:val="en-US"/>
        </w:rPr>
        <w:t xml:space="preserve">. </w:t>
      </w:r>
      <w:r w:rsidR="00A6597B" w:rsidRPr="00C36C61">
        <w:rPr>
          <w:rFonts w:ascii="Times New Roman" w:hAnsi="Times New Roman"/>
          <w:sz w:val="28"/>
          <w:szCs w:val="28"/>
        </w:rPr>
        <w:t>Gad</w:t>
      </w:r>
      <w:r w:rsidR="00A6597B" w:rsidRPr="00246B34">
        <w:rPr>
          <w:rFonts w:ascii="Times New Roman" w:hAnsi="Times New Roman"/>
          <w:sz w:val="28"/>
          <w:szCs w:val="28"/>
          <w:lang w:val="en-US"/>
        </w:rPr>
        <w:t xml:space="preserve">. </w:t>
      </w:r>
      <w:r w:rsidR="00246B34" w:rsidRPr="00246B34">
        <w:rPr>
          <w:rFonts w:ascii="Times New Roman" w:hAnsi="Times New Roman"/>
          <w:sz w:val="28"/>
          <w:szCs w:val="28"/>
          <w:lang w:val="en-US"/>
        </w:rPr>
        <w:t xml:space="preserve">– </w:t>
      </w:r>
      <w:r w:rsidR="00A6597B" w:rsidRPr="00C36C61">
        <w:rPr>
          <w:rFonts w:ascii="Times New Roman" w:hAnsi="Times New Roman"/>
          <w:sz w:val="28"/>
          <w:szCs w:val="28"/>
        </w:rPr>
        <w:t>New</w:t>
      </w:r>
      <w:r w:rsidR="00A6597B" w:rsidRPr="00246B34">
        <w:rPr>
          <w:rFonts w:ascii="Times New Roman" w:hAnsi="Times New Roman"/>
          <w:sz w:val="28"/>
          <w:szCs w:val="28"/>
          <w:lang w:val="en-US"/>
        </w:rPr>
        <w:t xml:space="preserve"> </w:t>
      </w:r>
      <w:r w:rsidR="00A6597B" w:rsidRPr="00C36C61">
        <w:rPr>
          <w:rFonts w:ascii="Times New Roman" w:hAnsi="Times New Roman"/>
          <w:sz w:val="28"/>
          <w:szCs w:val="28"/>
        </w:rPr>
        <w:t>Jersey</w:t>
      </w:r>
      <w:r w:rsidR="00246B34" w:rsidRPr="00246B34">
        <w:rPr>
          <w:rFonts w:ascii="Times New Roman" w:hAnsi="Times New Roman"/>
          <w:sz w:val="28"/>
          <w:szCs w:val="28"/>
          <w:lang w:val="en-US"/>
        </w:rPr>
        <w:t>,</w:t>
      </w:r>
      <w:r w:rsidR="00A6597B" w:rsidRPr="00246B34">
        <w:rPr>
          <w:rFonts w:ascii="Times New Roman" w:hAnsi="Times New Roman"/>
          <w:sz w:val="28"/>
          <w:szCs w:val="28"/>
          <w:lang w:val="en-US"/>
        </w:rPr>
        <w:t xml:space="preserve"> 2005. </w:t>
      </w:r>
      <w:r w:rsidR="00246B34" w:rsidRPr="00246B34">
        <w:rPr>
          <w:rFonts w:ascii="Times New Roman" w:hAnsi="Times New Roman"/>
          <w:sz w:val="28"/>
          <w:szCs w:val="28"/>
          <w:lang w:val="en-US"/>
        </w:rPr>
        <w:t xml:space="preserve">– </w:t>
      </w:r>
      <w:r w:rsidR="00A6597B" w:rsidRPr="00246B34">
        <w:rPr>
          <w:rFonts w:ascii="Times New Roman" w:hAnsi="Times New Roman"/>
          <w:sz w:val="28"/>
          <w:szCs w:val="28"/>
          <w:lang w:val="en-US"/>
        </w:rPr>
        <w:t>1471</w:t>
      </w:r>
      <w:r w:rsidR="00246B34">
        <w:rPr>
          <w:rFonts w:ascii="Times New Roman" w:hAnsi="Times New Roman"/>
          <w:sz w:val="28"/>
          <w:szCs w:val="28"/>
          <w:lang w:val="en-US"/>
        </w:rPr>
        <w:t> </w:t>
      </w:r>
      <w:r w:rsidR="00A6597B" w:rsidRPr="00C36C61">
        <w:rPr>
          <w:rFonts w:ascii="Times New Roman" w:hAnsi="Times New Roman"/>
          <w:sz w:val="28"/>
          <w:szCs w:val="28"/>
        </w:rPr>
        <w:t>p</w:t>
      </w:r>
      <w:r w:rsidR="00246B34" w:rsidRPr="00246B34">
        <w:rPr>
          <w:rFonts w:ascii="Times New Roman" w:hAnsi="Times New Roman"/>
          <w:sz w:val="28"/>
          <w:szCs w:val="28"/>
          <w:lang w:val="en-US"/>
        </w:rPr>
        <w:t>.</w:t>
      </w:r>
      <w:r w:rsidR="00A6597B" w:rsidRPr="00246B34">
        <w:rPr>
          <w:rFonts w:ascii="Times New Roman" w:hAnsi="Times New Roman"/>
          <w:sz w:val="28"/>
          <w:szCs w:val="28"/>
          <w:lang w:val="en-US"/>
        </w:rPr>
        <w:t xml:space="preserve"> </w:t>
      </w:r>
    </w:p>
    <w:p w14:paraId="1B20C533" w14:textId="2F0EC1D6" w:rsidR="00CA0574"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11</w:t>
      </w:r>
      <w:r w:rsidR="00EA5704" w:rsidRPr="00EA5704">
        <w:rPr>
          <w:rFonts w:ascii="Times New Roman" w:hAnsi="Times New Roman"/>
          <w:sz w:val="28"/>
          <w:szCs w:val="28"/>
          <w:lang w:val="ru-RU"/>
        </w:rPr>
        <w:t>9</w:t>
      </w:r>
      <w:r w:rsidR="00C4185B" w:rsidRPr="0048437B">
        <w:rPr>
          <w:rFonts w:ascii="Times New Roman" w:hAnsi="Times New Roman"/>
          <w:sz w:val="28"/>
          <w:szCs w:val="28"/>
          <w:lang w:val="ru-RU"/>
        </w:rPr>
        <w:t xml:space="preserve"> </w:t>
      </w:r>
      <w:r w:rsidR="00C4185B">
        <w:rPr>
          <w:rFonts w:ascii="Times New Roman" w:hAnsi="Times New Roman"/>
          <w:sz w:val="28"/>
          <w:szCs w:val="28"/>
          <w:lang w:val="ru-RU"/>
        </w:rPr>
        <w:t>Жусупова Г.К., Сквирская Г.</w:t>
      </w:r>
      <w:r w:rsidR="00B27A8D" w:rsidRPr="00C36C61">
        <w:rPr>
          <w:rFonts w:ascii="Times New Roman" w:hAnsi="Times New Roman"/>
          <w:sz w:val="28"/>
          <w:szCs w:val="28"/>
          <w:lang w:val="ru-RU"/>
        </w:rPr>
        <w:t>П. Анализ назначения лекарственных средств на уровне первичной медико-санитарной помощи в Республике Казахстан за период 2011-2015 годы //</w:t>
      </w:r>
      <w:r w:rsidR="00C4185B">
        <w:rPr>
          <w:rFonts w:ascii="Times New Roman" w:hAnsi="Times New Roman"/>
          <w:sz w:val="28"/>
          <w:szCs w:val="28"/>
          <w:lang w:val="ru-RU"/>
        </w:rPr>
        <w:t xml:space="preserve"> </w:t>
      </w:r>
      <w:r w:rsidR="00B27A8D" w:rsidRPr="00C36C61">
        <w:rPr>
          <w:rFonts w:ascii="Times New Roman" w:hAnsi="Times New Roman"/>
          <w:sz w:val="28"/>
          <w:szCs w:val="28"/>
          <w:lang w:val="ru-RU"/>
        </w:rPr>
        <w:t>Проблемы стандартизации в здравоохранении. – 2016. – №11-12. – С. 30-35.</w:t>
      </w:r>
    </w:p>
    <w:p w14:paraId="278CEE07" w14:textId="12599F82"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20</w:t>
      </w:r>
      <w:r w:rsidR="00B27A8D" w:rsidRPr="00C36C61">
        <w:rPr>
          <w:rFonts w:ascii="Times New Roman" w:hAnsi="Times New Roman"/>
          <w:sz w:val="28"/>
          <w:szCs w:val="28"/>
          <w:lang w:val="ru-RU"/>
        </w:rPr>
        <w:t xml:space="preserve"> Сми</w:t>
      </w:r>
      <w:r w:rsidR="00C4185B">
        <w:rPr>
          <w:rFonts w:ascii="Times New Roman" w:hAnsi="Times New Roman"/>
          <w:sz w:val="28"/>
          <w:szCs w:val="28"/>
          <w:lang w:val="ru-RU"/>
        </w:rPr>
        <w:t>рнова Е.В., Волкова О.</w:t>
      </w:r>
      <w:r w:rsidR="00B27A8D" w:rsidRPr="00C36C61">
        <w:rPr>
          <w:rFonts w:ascii="Times New Roman" w:hAnsi="Times New Roman"/>
          <w:sz w:val="28"/>
          <w:szCs w:val="28"/>
          <w:lang w:val="ru-RU"/>
        </w:rPr>
        <w:t>А. К вопросу об организации лекарственного обеспечения при оказании первичной медико-санитарной помощи в дневных стационарах при городских поликлиниках //</w:t>
      </w:r>
      <w:r w:rsidR="00C4185B">
        <w:rPr>
          <w:rFonts w:ascii="Times New Roman" w:hAnsi="Times New Roman"/>
          <w:sz w:val="28"/>
          <w:szCs w:val="28"/>
          <w:lang w:val="ru-RU"/>
        </w:rPr>
        <w:t xml:space="preserve"> </w:t>
      </w:r>
      <w:r w:rsidR="00B27A8D" w:rsidRPr="00C36C61">
        <w:rPr>
          <w:rFonts w:ascii="Times New Roman" w:hAnsi="Times New Roman"/>
          <w:sz w:val="28"/>
          <w:szCs w:val="28"/>
          <w:lang w:val="ru-RU"/>
        </w:rPr>
        <w:t>Проблемы стандартизации в здравоохранении. – 2020. – №3-4. – С. 54-62.</w:t>
      </w:r>
    </w:p>
    <w:p w14:paraId="657D2929" w14:textId="69B143FC"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21</w:t>
      </w:r>
      <w:r w:rsidRPr="0048437B">
        <w:rPr>
          <w:rFonts w:ascii="Times New Roman" w:hAnsi="Times New Roman"/>
          <w:sz w:val="28"/>
          <w:szCs w:val="28"/>
          <w:lang w:val="ru-RU"/>
        </w:rPr>
        <w:t xml:space="preserve"> </w:t>
      </w:r>
      <w:r w:rsidR="00B27A8D" w:rsidRPr="00C36C61">
        <w:rPr>
          <w:rFonts w:ascii="Times New Roman" w:hAnsi="Times New Roman"/>
          <w:sz w:val="28"/>
          <w:szCs w:val="28"/>
          <w:lang w:val="ru-RU"/>
        </w:rPr>
        <w:t>Абел</w:t>
      </w:r>
      <w:r w:rsidR="00F56A8F">
        <w:rPr>
          <w:rFonts w:ascii="Times New Roman" w:hAnsi="Times New Roman"/>
          <w:sz w:val="28"/>
          <w:szCs w:val="28"/>
          <w:lang w:val="ru-RU"/>
        </w:rPr>
        <w:t>ьгазина Д.</w:t>
      </w:r>
      <w:r w:rsidR="00B27A8D" w:rsidRPr="00C36C61">
        <w:rPr>
          <w:rFonts w:ascii="Times New Roman" w:hAnsi="Times New Roman"/>
          <w:sz w:val="28"/>
          <w:szCs w:val="28"/>
          <w:lang w:val="ru-RU"/>
        </w:rPr>
        <w:t>С. и др. Результаты внедрения практики рационального назначения лекарственных средств в Республике Казахстан //</w:t>
      </w:r>
      <w:r w:rsidR="00F56A8F">
        <w:rPr>
          <w:rFonts w:ascii="Times New Roman" w:hAnsi="Times New Roman"/>
          <w:sz w:val="28"/>
          <w:szCs w:val="28"/>
          <w:lang w:val="ru-RU"/>
        </w:rPr>
        <w:t xml:space="preserve"> </w:t>
      </w:r>
      <w:r w:rsidR="00B27A8D" w:rsidRPr="00C36C61">
        <w:rPr>
          <w:rFonts w:ascii="Times New Roman" w:hAnsi="Times New Roman"/>
          <w:sz w:val="28"/>
          <w:szCs w:val="28"/>
          <w:lang w:val="ru-RU"/>
        </w:rPr>
        <w:t xml:space="preserve">Journal of Health Development. – 2014. – </w:t>
      </w:r>
      <w:r w:rsidR="00246B34">
        <w:rPr>
          <w:rFonts w:ascii="Times New Roman" w:hAnsi="Times New Roman"/>
          <w:sz w:val="28"/>
          <w:szCs w:val="28"/>
          <w:lang w:val="en-US"/>
        </w:rPr>
        <w:t>Vol</w:t>
      </w:r>
      <w:r w:rsidR="00246B34" w:rsidRPr="00246B34">
        <w:rPr>
          <w:rFonts w:ascii="Times New Roman" w:hAnsi="Times New Roman"/>
          <w:sz w:val="28"/>
          <w:szCs w:val="28"/>
          <w:lang w:val="ru-RU"/>
        </w:rPr>
        <w:t xml:space="preserve">. </w:t>
      </w:r>
      <w:r w:rsidR="00B27A8D" w:rsidRPr="00C36C61">
        <w:rPr>
          <w:rFonts w:ascii="Times New Roman" w:hAnsi="Times New Roman"/>
          <w:sz w:val="28"/>
          <w:szCs w:val="28"/>
          <w:lang w:val="ru-RU"/>
        </w:rPr>
        <w:t>4</w:t>
      </w:r>
      <w:r w:rsidR="00246B34" w:rsidRPr="00246B34">
        <w:rPr>
          <w:rFonts w:ascii="Times New Roman" w:hAnsi="Times New Roman"/>
          <w:sz w:val="28"/>
          <w:szCs w:val="28"/>
          <w:lang w:val="ru-RU"/>
        </w:rPr>
        <w:t xml:space="preserve">, </w:t>
      </w:r>
      <w:r w:rsidR="00246B34">
        <w:rPr>
          <w:rFonts w:ascii="Times New Roman" w:hAnsi="Times New Roman"/>
          <w:sz w:val="28"/>
          <w:szCs w:val="28"/>
          <w:lang w:val="en-US"/>
        </w:rPr>
        <w:t>Issue</w:t>
      </w:r>
      <w:r w:rsidR="00246B34" w:rsidRPr="00246B34">
        <w:rPr>
          <w:rFonts w:ascii="Times New Roman" w:hAnsi="Times New Roman"/>
          <w:sz w:val="28"/>
          <w:szCs w:val="28"/>
          <w:lang w:val="ru-RU"/>
        </w:rPr>
        <w:t xml:space="preserve"> </w:t>
      </w:r>
      <w:r w:rsidR="00B27A8D" w:rsidRPr="00C36C61">
        <w:rPr>
          <w:rFonts w:ascii="Times New Roman" w:hAnsi="Times New Roman"/>
          <w:sz w:val="28"/>
          <w:szCs w:val="28"/>
          <w:lang w:val="ru-RU"/>
        </w:rPr>
        <w:t xml:space="preserve">13. – </w:t>
      </w:r>
      <w:r w:rsidR="00246B34">
        <w:rPr>
          <w:rFonts w:ascii="Times New Roman" w:hAnsi="Times New Roman"/>
          <w:sz w:val="28"/>
          <w:szCs w:val="28"/>
          <w:lang w:val="en-US"/>
        </w:rPr>
        <w:t>P</w:t>
      </w:r>
      <w:r w:rsidR="00B27A8D" w:rsidRPr="00C36C61">
        <w:rPr>
          <w:rFonts w:ascii="Times New Roman" w:hAnsi="Times New Roman"/>
          <w:sz w:val="28"/>
          <w:szCs w:val="28"/>
          <w:lang w:val="ru-RU"/>
        </w:rPr>
        <w:t>. 26-31.</w:t>
      </w:r>
    </w:p>
    <w:p w14:paraId="63367C73" w14:textId="7BCC53F2"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eastAsia="Times New Roman" w:hAnsi="Times New Roman"/>
          <w:sz w:val="28"/>
          <w:szCs w:val="28"/>
          <w:lang w:val="ru-RU" w:eastAsia="ru-RU"/>
        </w:rPr>
        <w:t>1</w:t>
      </w:r>
      <w:r w:rsidR="00EA5704" w:rsidRPr="00EA5704">
        <w:rPr>
          <w:rFonts w:ascii="Times New Roman" w:eastAsia="Times New Roman" w:hAnsi="Times New Roman"/>
          <w:sz w:val="28"/>
          <w:szCs w:val="28"/>
          <w:lang w:val="ru-RU" w:eastAsia="ru-RU"/>
        </w:rPr>
        <w:t>22</w:t>
      </w:r>
      <w:r w:rsidRPr="0048437B">
        <w:rPr>
          <w:rFonts w:ascii="Times New Roman" w:eastAsia="Times New Roman" w:hAnsi="Times New Roman"/>
          <w:sz w:val="28"/>
          <w:szCs w:val="28"/>
          <w:lang w:val="ru-RU" w:eastAsia="ru-RU"/>
        </w:rPr>
        <w:t xml:space="preserve"> </w:t>
      </w:r>
      <w:r w:rsidR="00B27A8D" w:rsidRPr="00C36C61">
        <w:rPr>
          <w:rFonts w:ascii="Times New Roman" w:eastAsia="Times New Roman" w:hAnsi="Times New Roman"/>
          <w:sz w:val="28"/>
          <w:szCs w:val="28"/>
          <w:lang w:val="ru-RU" w:eastAsia="ru-RU"/>
        </w:rPr>
        <w:t>Макалкина Л.Г., Жусупова Г.К., Есбатырова Л.М. и др. Анализ практики назначения лекарственных средств на амбулаторном уровне в Республике Казахстан за период 2011</w:t>
      </w:r>
      <w:r w:rsidR="00F56A8F">
        <w:rPr>
          <w:rFonts w:ascii="Times New Roman" w:eastAsia="Times New Roman" w:hAnsi="Times New Roman"/>
          <w:sz w:val="28"/>
          <w:szCs w:val="28"/>
          <w:lang w:val="ru-RU" w:eastAsia="ru-RU"/>
        </w:rPr>
        <w:t>-</w:t>
      </w:r>
      <w:r w:rsidR="00B27A8D" w:rsidRPr="00C36C61">
        <w:rPr>
          <w:rFonts w:ascii="Times New Roman" w:eastAsia="Times New Roman" w:hAnsi="Times New Roman"/>
          <w:sz w:val="28"/>
          <w:szCs w:val="28"/>
          <w:lang w:val="ru-RU" w:eastAsia="ru-RU"/>
        </w:rPr>
        <w:t xml:space="preserve">2014 гг. </w:t>
      </w:r>
      <w:r w:rsidR="00F56A8F">
        <w:rPr>
          <w:rFonts w:ascii="Times New Roman" w:eastAsia="Times New Roman" w:hAnsi="Times New Roman"/>
          <w:sz w:val="28"/>
          <w:szCs w:val="28"/>
          <w:lang w:val="ru-RU" w:eastAsia="ru-RU"/>
        </w:rPr>
        <w:t xml:space="preserve">// </w:t>
      </w:r>
      <w:r w:rsidR="00B27A8D" w:rsidRPr="00F56A8F">
        <w:rPr>
          <w:rFonts w:ascii="Times New Roman" w:eastAsia="Times New Roman" w:hAnsi="Times New Roman"/>
          <w:sz w:val="28"/>
          <w:szCs w:val="28"/>
          <w:lang w:val="ru-RU" w:eastAsia="ru-RU"/>
        </w:rPr>
        <w:t>Астана медициалы</w:t>
      </w:r>
      <w:r w:rsidR="00246B34">
        <w:rPr>
          <w:rFonts w:ascii="Times New Roman" w:eastAsia="Times New Roman" w:hAnsi="Times New Roman"/>
          <w:sz w:val="28"/>
          <w:szCs w:val="28"/>
          <w:lang w:val="kk-KZ" w:eastAsia="ru-RU"/>
        </w:rPr>
        <w:t>қ</w:t>
      </w:r>
      <w:r w:rsidR="00B27A8D" w:rsidRPr="00F56A8F">
        <w:rPr>
          <w:rFonts w:ascii="Times New Roman" w:eastAsia="Times New Roman" w:hAnsi="Times New Roman"/>
          <w:sz w:val="28"/>
          <w:szCs w:val="28"/>
          <w:lang w:val="ru-RU" w:eastAsia="ru-RU"/>
        </w:rPr>
        <w:t xml:space="preserve"> журналы. </w:t>
      </w:r>
      <w:r w:rsidR="00F56A8F">
        <w:rPr>
          <w:rFonts w:ascii="Times New Roman" w:eastAsia="Times New Roman" w:hAnsi="Times New Roman"/>
          <w:sz w:val="28"/>
          <w:szCs w:val="28"/>
          <w:lang w:val="ru-RU" w:eastAsia="ru-RU"/>
        </w:rPr>
        <w:t xml:space="preserve">– </w:t>
      </w:r>
      <w:r w:rsidR="00B27A8D" w:rsidRPr="00F56A8F">
        <w:rPr>
          <w:rFonts w:ascii="Times New Roman" w:eastAsia="Times New Roman" w:hAnsi="Times New Roman"/>
          <w:sz w:val="28"/>
          <w:szCs w:val="28"/>
          <w:lang w:val="ru-RU" w:eastAsia="ru-RU"/>
        </w:rPr>
        <w:t>2015</w:t>
      </w:r>
      <w:r w:rsidR="00F56A8F">
        <w:rPr>
          <w:rFonts w:ascii="Times New Roman" w:eastAsia="Times New Roman" w:hAnsi="Times New Roman"/>
          <w:sz w:val="28"/>
          <w:szCs w:val="28"/>
          <w:lang w:val="ru-RU" w:eastAsia="ru-RU"/>
        </w:rPr>
        <w:t>. – №</w:t>
      </w:r>
      <w:r w:rsidR="00B27A8D" w:rsidRPr="00F56A8F">
        <w:rPr>
          <w:rFonts w:ascii="Times New Roman" w:eastAsia="Times New Roman" w:hAnsi="Times New Roman"/>
          <w:sz w:val="28"/>
          <w:szCs w:val="28"/>
          <w:lang w:val="ru-RU" w:eastAsia="ru-RU"/>
        </w:rPr>
        <w:t>3</w:t>
      </w:r>
      <w:r w:rsidR="00F56A8F">
        <w:rPr>
          <w:rFonts w:ascii="Times New Roman" w:eastAsia="Times New Roman" w:hAnsi="Times New Roman"/>
          <w:sz w:val="28"/>
          <w:szCs w:val="28"/>
          <w:lang w:val="ru-RU" w:eastAsia="ru-RU"/>
        </w:rPr>
        <w:t xml:space="preserve">. – С. </w:t>
      </w:r>
      <w:r w:rsidR="00B27A8D" w:rsidRPr="00F56A8F">
        <w:rPr>
          <w:rFonts w:ascii="Times New Roman" w:eastAsia="Times New Roman" w:hAnsi="Times New Roman"/>
          <w:sz w:val="28"/>
          <w:szCs w:val="28"/>
          <w:lang w:val="ru-RU" w:eastAsia="ru-RU"/>
        </w:rPr>
        <w:t>145</w:t>
      </w:r>
      <w:r w:rsidR="00F56A8F">
        <w:rPr>
          <w:rFonts w:ascii="Times New Roman" w:eastAsia="Times New Roman" w:hAnsi="Times New Roman"/>
          <w:sz w:val="28"/>
          <w:szCs w:val="28"/>
          <w:lang w:val="ru-RU" w:eastAsia="ru-RU"/>
        </w:rPr>
        <w:t>-</w:t>
      </w:r>
      <w:r w:rsidR="00B27A8D" w:rsidRPr="00F56A8F">
        <w:rPr>
          <w:rFonts w:ascii="Times New Roman" w:eastAsia="Times New Roman" w:hAnsi="Times New Roman"/>
          <w:sz w:val="28"/>
          <w:szCs w:val="28"/>
          <w:lang w:val="ru-RU" w:eastAsia="ru-RU"/>
        </w:rPr>
        <w:t xml:space="preserve">153. </w:t>
      </w:r>
    </w:p>
    <w:p w14:paraId="56A5F9ED" w14:textId="0C318117"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23</w:t>
      </w:r>
      <w:r w:rsidRPr="0048437B">
        <w:rPr>
          <w:rFonts w:ascii="Times New Roman" w:hAnsi="Times New Roman"/>
          <w:sz w:val="28"/>
          <w:szCs w:val="28"/>
          <w:lang w:val="ru-RU"/>
        </w:rPr>
        <w:t xml:space="preserve"> </w:t>
      </w:r>
      <w:r w:rsidR="00B27A8D" w:rsidRPr="00C36C61">
        <w:rPr>
          <w:rFonts w:ascii="Times New Roman" w:hAnsi="Times New Roman"/>
          <w:sz w:val="28"/>
          <w:szCs w:val="28"/>
          <w:lang w:val="ru-RU"/>
        </w:rPr>
        <w:t>Зиганшина Л.Е., Ниязов Р.Р., Зиганшин А.У. Концепция основных лекарств и этические критерии Всемирной организации здравоохранения продвижения лекарств: история и уроки для развития отечественной фармацевтической отрасли</w:t>
      </w:r>
      <w:r w:rsidR="00F56A8F">
        <w:rPr>
          <w:rFonts w:ascii="Times New Roman" w:hAnsi="Times New Roman"/>
          <w:sz w:val="28"/>
          <w:szCs w:val="28"/>
          <w:lang w:val="ru-RU"/>
        </w:rPr>
        <w:t xml:space="preserve"> //</w:t>
      </w:r>
      <w:r w:rsidR="00B27A8D" w:rsidRPr="00C36C61">
        <w:rPr>
          <w:rFonts w:ascii="Times New Roman" w:hAnsi="Times New Roman"/>
          <w:sz w:val="28"/>
          <w:szCs w:val="28"/>
          <w:lang w:val="ru-RU"/>
        </w:rPr>
        <w:t xml:space="preserve"> Казанский медицинский журнал. </w:t>
      </w:r>
      <w:r w:rsidR="00F56A8F">
        <w:rPr>
          <w:rFonts w:ascii="Times New Roman" w:hAnsi="Times New Roman"/>
          <w:sz w:val="28"/>
          <w:szCs w:val="28"/>
          <w:lang w:val="ru-RU"/>
        </w:rPr>
        <w:t xml:space="preserve">– </w:t>
      </w:r>
      <w:r w:rsidR="00B27A8D" w:rsidRPr="00C36C61">
        <w:rPr>
          <w:rFonts w:ascii="Times New Roman" w:hAnsi="Times New Roman"/>
          <w:sz w:val="28"/>
          <w:szCs w:val="28"/>
          <w:lang w:val="ru-RU"/>
        </w:rPr>
        <w:t>2013</w:t>
      </w:r>
      <w:r w:rsidR="00F56A8F">
        <w:rPr>
          <w:rFonts w:ascii="Times New Roman" w:hAnsi="Times New Roman"/>
          <w:sz w:val="28"/>
          <w:szCs w:val="28"/>
          <w:lang w:val="ru-RU"/>
        </w:rPr>
        <w:t>. – №</w:t>
      </w:r>
      <w:r w:rsidR="00B27A8D" w:rsidRPr="00C36C61">
        <w:rPr>
          <w:rFonts w:ascii="Times New Roman" w:hAnsi="Times New Roman"/>
          <w:sz w:val="28"/>
          <w:szCs w:val="28"/>
          <w:lang w:val="ru-RU"/>
        </w:rPr>
        <w:t>94(1)</w:t>
      </w:r>
      <w:r w:rsidR="00F56A8F">
        <w:rPr>
          <w:rFonts w:ascii="Times New Roman" w:hAnsi="Times New Roman"/>
          <w:sz w:val="28"/>
          <w:szCs w:val="28"/>
          <w:lang w:val="ru-RU"/>
        </w:rPr>
        <w:t xml:space="preserve">. – С. </w:t>
      </w:r>
      <w:r w:rsidR="00B27A8D" w:rsidRPr="00C36C61">
        <w:rPr>
          <w:rFonts w:ascii="Times New Roman" w:hAnsi="Times New Roman"/>
          <w:sz w:val="28"/>
          <w:szCs w:val="28"/>
          <w:lang w:val="ru-RU"/>
        </w:rPr>
        <w:t>95</w:t>
      </w:r>
      <w:r w:rsidR="00F56A8F">
        <w:rPr>
          <w:rFonts w:ascii="Times New Roman" w:hAnsi="Times New Roman"/>
          <w:sz w:val="28"/>
          <w:szCs w:val="28"/>
          <w:lang w:val="ru-RU"/>
        </w:rPr>
        <w:t>-</w:t>
      </w:r>
      <w:r w:rsidR="00B27A8D" w:rsidRPr="00C36C61">
        <w:rPr>
          <w:rFonts w:ascii="Times New Roman" w:hAnsi="Times New Roman"/>
          <w:sz w:val="28"/>
          <w:szCs w:val="28"/>
          <w:lang w:val="ru-RU"/>
        </w:rPr>
        <w:t xml:space="preserve">100. </w:t>
      </w:r>
    </w:p>
    <w:p w14:paraId="465E7A45" w14:textId="3B37729C"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eastAsia="Times New Roman" w:hAnsi="Times New Roman"/>
          <w:sz w:val="28"/>
          <w:szCs w:val="28"/>
          <w:lang w:val="en-US" w:eastAsia="ru-RU"/>
        </w:rPr>
        <w:t>1</w:t>
      </w:r>
      <w:r w:rsidR="00EA5704">
        <w:rPr>
          <w:rFonts w:ascii="Times New Roman" w:eastAsia="Times New Roman" w:hAnsi="Times New Roman"/>
          <w:sz w:val="28"/>
          <w:szCs w:val="28"/>
          <w:lang w:val="en-US" w:eastAsia="ru-RU"/>
        </w:rPr>
        <w:t>24</w:t>
      </w:r>
      <w:r>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Wiffen</w:t>
      </w:r>
      <w:r w:rsidR="00246B34" w:rsidRPr="00246B34">
        <w:rPr>
          <w:rFonts w:ascii="Times New Roman" w:eastAsia="Times New Roman" w:hAnsi="Times New Roman"/>
          <w:sz w:val="28"/>
          <w:szCs w:val="28"/>
          <w:lang w:eastAsia="ru-RU"/>
        </w:rPr>
        <w:t xml:space="preserve"> </w:t>
      </w:r>
      <w:r w:rsidR="00246B34" w:rsidRPr="00C36C61">
        <w:rPr>
          <w:rFonts w:ascii="Times New Roman" w:eastAsia="Times New Roman" w:hAnsi="Times New Roman"/>
          <w:sz w:val="28"/>
          <w:szCs w:val="28"/>
          <w:lang w:eastAsia="ru-RU"/>
        </w:rPr>
        <w:t>P</w:t>
      </w:r>
      <w:r w:rsidR="00246B34" w:rsidRPr="00246B34">
        <w:rPr>
          <w:rFonts w:ascii="Times New Roman" w:eastAsia="Times New Roman" w:hAnsi="Times New Roman"/>
          <w:sz w:val="28"/>
          <w:szCs w:val="28"/>
          <w:lang w:val="en-US" w:eastAsia="ru-RU"/>
        </w:rPr>
        <w:t>.</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Gill</w:t>
      </w:r>
      <w:r w:rsidR="00246B34" w:rsidRPr="00246B34">
        <w:rPr>
          <w:rFonts w:ascii="Times New Roman" w:eastAsia="Times New Roman" w:hAnsi="Times New Roman"/>
          <w:sz w:val="28"/>
          <w:szCs w:val="28"/>
          <w:lang w:eastAsia="ru-RU"/>
        </w:rPr>
        <w:t xml:space="preserve"> </w:t>
      </w:r>
      <w:r w:rsidR="00246B34" w:rsidRPr="00C36C61">
        <w:rPr>
          <w:rFonts w:ascii="Times New Roman" w:eastAsia="Times New Roman" w:hAnsi="Times New Roman"/>
          <w:sz w:val="28"/>
          <w:szCs w:val="28"/>
          <w:lang w:eastAsia="ru-RU"/>
        </w:rPr>
        <w:t>M</w:t>
      </w:r>
      <w:r w:rsidR="00246B34" w:rsidRPr="00246B34">
        <w:rPr>
          <w:rFonts w:ascii="Times New Roman" w:eastAsia="Times New Roman" w:hAnsi="Times New Roman"/>
          <w:sz w:val="28"/>
          <w:szCs w:val="28"/>
          <w:lang w:val="en-US" w:eastAsia="ru-RU"/>
        </w:rPr>
        <w:t>.</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Edwards</w:t>
      </w:r>
      <w:r w:rsidR="00246B34" w:rsidRPr="00246B34">
        <w:rPr>
          <w:rFonts w:ascii="Times New Roman" w:eastAsia="Times New Roman" w:hAnsi="Times New Roman"/>
          <w:sz w:val="28"/>
          <w:szCs w:val="28"/>
          <w:lang w:eastAsia="ru-RU"/>
        </w:rPr>
        <w:t xml:space="preserve"> </w:t>
      </w:r>
      <w:r w:rsidR="00246B34" w:rsidRPr="00C36C61">
        <w:rPr>
          <w:rFonts w:ascii="Times New Roman" w:eastAsia="Times New Roman" w:hAnsi="Times New Roman"/>
          <w:sz w:val="28"/>
          <w:szCs w:val="28"/>
          <w:lang w:eastAsia="ru-RU"/>
        </w:rPr>
        <w:t>J</w:t>
      </w:r>
      <w:r w:rsidR="00246B34" w:rsidRPr="00246B34">
        <w:rPr>
          <w:rFonts w:ascii="Times New Roman" w:eastAsia="Times New Roman" w:hAnsi="Times New Roman"/>
          <w:sz w:val="28"/>
          <w:szCs w:val="28"/>
          <w:lang w:val="en-US" w:eastAsia="ru-RU"/>
        </w:rPr>
        <w:t>.</w:t>
      </w:r>
      <w:r w:rsidR="00246B34">
        <w:rPr>
          <w:rFonts w:ascii="Times New Roman" w:eastAsia="Times New Roman" w:hAnsi="Times New Roman"/>
          <w:sz w:val="28"/>
          <w:szCs w:val="28"/>
          <w:lang w:val="en-US" w:eastAsia="ru-RU"/>
        </w:rPr>
        <w:t xml:space="preserve"> et al.</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Adverse</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drug</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reactions</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in</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hospital</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patients</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a</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systematic</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review</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of</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the</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prospective</w:t>
      </w:r>
      <w:r w:rsidR="00B27A8D" w:rsidRPr="00246B34">
        <w:rPr>
          <w:rFonts w:ascii="Times New Roman" w:eastAsia="Times New Roman" w:hAnsi="Times New Roman"/>
          <w:sz w:val="28"/>
          <w:szCs w:val="28"/>
          <w:lang w:val="en-US" w:eastAsia="ru-RU"/>
        </w:rPr>
        <w:t xml:space="preserve"> </w:t>
      </w:r>
      <w:r w:rsidR="00B27A8D" w:rsidRPr="00C36C61">
        <w:rPr>
          <w:rFonts w:ascii="Times New Roman" w:eastAsia="Times New Roman" w:hAnsi="Times New Roman"/>
          <w:sz w:val="28"/>
          <w:szCs w:val="28"/>
          <w:lang w:eastAsia="ru-RU"/>
        </w:rPr>
        <w:t xml:space="preserve">and retrospective studies </w:t>
      </w:r>
      <w:r w:rsidR="00246B34">
        <w:rPr>
          <w:rFonts w:ascii="Times New Roman" w:eastAsia="Times New Roman" w:hAnsi="Times New Roman"/>
          <w:sz w:val="28"/>
          <w:szCs w:val="28"/>
          <w:lang w:eastAsia="ru-RU"/>
        </w:rPr>
        <w:t xml:space="preserve">// </w:t>
      </w:r>
      <w:r w:rsidR="00B27A8D" w:rsidRPr="00C36C61">
        <w:rPr>
          <w:rFonts w:ascii="Times New Roman" w:eastAsia="Times New Roman" w:hAnsi="Times New Roman"/>
          <w:sz w:val="28"/>
          <w:szCs w:val="28"/>
          <w:lang w:eastAsia="ru-RU"/>
        </w:rPr>
        <w:t>Bandolier Extra</w:t>
      </w:r>
      <w:r w:rsidR="00246B34">
        <w:rPr>
          <w:rFonts w:ascii="Times New Roman" w:eastAsia="Times New Roman" w:hAnsi="Times New Roman"/>
          <w:sz w:val="28"/>
          <w:szCs w:val="28"/>
          <w:lang w:eastAsia="ru-RU"/>
        </w:rPr>
        <w:t>. – 2002. – Vol. 9, Issue 6. – P. 1-6.</w:t>
      </w:r>
      <w:r w:rsidR="00B27A8D" w:rsidRPr="00C36C61">
        <w:rPr>
          <w:rFonts w:ascii="Times New Roman" w:eastAsia="Times New Roman" w:hAnsi="Times New Roman"/>
          <w:sz w:val="28"/>
          <w:szCs w:val="28"/>
          <w:lang w:eastAsia="ru-RU"/>
        </w:rPr>
        <w:t xml:space="preserve"> </w:t>
      </w:r>
    </w:p>
    <w:p w14:paraId="032F8EFD" w14:textId="5E55916B" w:rsidR="00B27A8D" w:rsidRPr="00E778E6"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eastAsia="Times New Roman" w:hAnsi="Times New Roman"/>
          <w:sz w:val="28"/>
          <w:szCs w:val="28"/>
          <w:lang w:eastAsia="ru-RU"/>
        </w:rPr>
        <w:t>1</w:t>
      </w:r>
      <w:r w:rsidR="00EA5704">
        <w:rPr>
          <w:rFonts w:ascii="Times New Roman" w:eastAsia="Times New Roman" w:hAnsi="Times New Roman"/>
          <w:sz w:val="28"/>
          <w:szCs w:val="28"/>
          <w:lang w:eastAsia="ru-RU"/>
        </w:rPr>
        <w:t>25</w:t>
      </w:r>
      <w:r>
        <w:rPr>
          <w:rFonts w:ascii="Times New Roman" w:eastAsia="Times New Roman" w:hAnsi="Times New Roman"/>
          <w:sz w:val="28"/>
          <w:szCs w:val="28"/>
          <w:lang w:eastAsia="ru-RU"/>
        </w:rPr>
        <w:t xml:space="preserve"> </w:t>
      </w:r>
      <w:r w:rsidR="00B27A8D" w:rsidRPr="00C36C61">
        <w:rPr>
          <w:rFonts w:ascii="Times New Roman" w:eastAsia="Times New Roman" w:hAnsi="Times New Roman"/>
          <w:sz w:val="28"/>
          <w:szCs w:val="28"/>
          <w:lang w:eastAsia="ru-RU"/>
        </w:rPr>
        <w:t>Hogerzeil H.V.</w:t>
      </w:r>
      <w:r w:rsidR="00E778E6">
        <w:rPr>
          <w:rFonts w:ascii="Times New Roman" w:eastAsia="Times New Roman" w:hAnsi="Times New Roman"/>
          <w:sz w:val="28"/>
          <w:szCs w:val="28"/>
          <w:lang w:eastAsia="ru-RU"/>
        </w:rPr>
        <w:t xml:space="preserve"> et al.</w:t>
      </w:r>
      <w:r w:rsidR="00B27A8D" w:rsidRPr="00C36C61">
        <w:rPr>
          <w:rFonts w:ascii="Times New Roman" w:eastAsia="Times New Roman" w:hAnsi="Times New Roman"/>
          <w:sz w:val="28"/>
          <w:szCs w:val="28"/>
          <w:lang w:eastAsia="ru-RU"/>
        </w:rPr>
        <w:t xml:space="preserve"> Field tests for rational drug use in twelve developing coun- tries. Original</w:t>
      </w:r>
      <w:r w:rsidR="00B27A8D" w:rsidRPr="00E778E6">
        <w:rPr>
          <w:rFonts w:ascii="Times New Roman" w:eastAsia="Times New Roman" w:hAnsi="Times New Roman"/>
          <w:sz w:val="28"/>
          <w:szCs w:val="28"/>
          <w:lang w:eastAsia="ru-RU"/>
        </w:rPr>
        <w:t xml:space="preserve"> </w:t>
      </w:r>
      <w:r w:rsidR="00B27A8D" w:rsidRPr="00C36C61">
        <w:rPr>
          <w:rFonts w:ascii="Times New Roman" w:eastAsia="Times New Roman" w:hAnsi="Times New Roman"/>
          <w:sz w:val="28"/>
          <w:szCs w:val="28"/>
          <w:lang w:eastAsia="ru-RU"/>
        </w:rPr>
        <w:t>Research</w:t>
      </w:r>
      <w:r w:rsidR="00B27A8D" w:rsidRPr="00E778E6">
        <w:rPr>
          <w:rFonts w:ascii="Times New Roman" w:eastAsia="Times New Roman" w:hAnsi="Times New Roman"/>
          <w:sz w:val="28"/>
          <w:szCs w:val="28"/>
          <w:lang w:eastAsia="ru-RU"/>
        </w:rPr>
        <w:t xml:space="preserve"> </w:t>
      </w:r>
      <w:r w:rsidR="00B27A8D" w:rsidRPr="00C36C61">
        <w:rPr>
          <w:rFonts w:ascii="Times New Roman" w:eastAsia="Times New Roman" w:hAnsi="Times New Roman"/>
          <w:sz w:val="28"/>
          <w:szCs w:val="28"/>
          <w:lang w:eastAsia="ru-RU"/>
        </w:rPr>
        <w:t>Article</w:t>
      </w:r>
      <w:r w:rsidR="00E778E6" w:rsidRPr="00E778E6">
        <w:rPr>
          <w:rFonts w:ascii="Times New Roman" w:eastAsia="Times New Roman" w:hAnsi="Times New Roman"/>
          <w:sz w:val="28"/>
          <w:szCs w:val="28"/>
          <w:lang w:eastAsia="ru-RU"/>
        </w:rPr>
        <w:t xml:space="preserve"> //</w:t>
      </w:r>
      <w:r w:rsidR="00B27A8D" w:rsidRPr="00E778E6">
        <w:rPr>
          <w:rFonts w:ascii="Times New Roman" w:eastAsia="Times New Roman" w:hAnsi="Times New Roman"/>
          <w:sz w:val="28"/>
          <w:szCs w:val="28"/>
          <w:lang w:eastAsia="ru-RU"/>
        </w:rPr>
        <w:t xml:space="preserve"> </w:t>
      </w:r>
      <w:r w:rsidR="00B27A8D" w:rsidRPr="00C36C61">
        <w:rPr>
          <w:rFonts w:ascii="Times New Roman" w:eastAsia="Times New Roman" w:hAnsi="Times New Roman"/>
          <w:sz w:val="28"/>
          <w:szCs w:val="28"/>
          <w:lang w:eastAsia="ru-RU"/>
        </w:rPr>
        <w:t>The</w:t>
      </w:r>
      <w:r w:rsidR="00B27A8D" w:rsidRPr="00E778E6">
        <w:rPr>
          <w:rFonts w:ascii="Times New Roman" w:eastAsia="Times New Roman" w:hAnsi="Times New Roman"/>
          <w:sz w:val="28"/>
          <w:szCs w:val="28"/>
          <w:lang w:eastAsia="ru-RU"/>
        </w:rPr>
        <w:t xml:space="preserve"> </w:t>
      </w:r>
      <w:r w:rsidR="00B27A8D" w:rsidRPr="00C36C61">
        <w:rPr>
          <w:rFonts w:ascii="Times New Roman" w:eastAsia="Times New Roman" w:hAnsi="Times New Roman"/>
          <w:sz w:val="28"/>
          <w:szCs w:val="28"/>
          <w:lang w:eastAsia="ru-RU"/>
        </w:rPr>
        <w:t>Lancet</w:t>
      </w:r>
      <w:r w:rsidR="00B27A8D" w:rsidRPr="00E778E6">
        <w:rPr>
          <w:rFonts w:ascii="Times New Roman" w:eastAsia="Times New Roman" w:hAnsi="Times New Roman"/>
          <w:sz w:val="28"/>
          <w:szCs w:val="28"/>
          <w:lang w:eastAsia="ru-RU"/>
        </w:rPr>
        <w:t xml:space="preserve">. </w:t>
      </w:r>
      <w:r w:rsidR="00E778E6" w:rsidRPr="00E778E6">
        <w:rPr>
          <w:rFonts w:ascii="Times New Roman" w:eastAsia="Times New Roman" w:hAnsi="Times New Roman"/>
          <w:sz w:val="28"/>
          <w:szCs w:val="28"/>
          <w:lang w:eastAsia="ru-RU"/>
        </w:rPr>
        <w:t xml:space="preserve">– </w:t>
      </w:r>
      <w:r w:rsidR="00B27A8D" w:rsidRPr="00E778E6">
        <w:rPr>
          <w:rFonts w:ascii="Times New Roman" w:eastAsia="Times New Roman" w:hAnsi="Times New Roman"/>
          <w:sz w:val="28"/>
          <w:szCs w:val="28"/>
          <w:lang w:eastAsia="ru-RU"/>
        </w:rPr>
        <w:t>1993</w:t>
      </w:r>
      <w:r w:rsidR="00E778E6" w:rsidRPr="00E778E6">
        <w:rPr>
          <w:rFonts w:ascii="Times New Roman" w:eastAsia="Times New Roman" w:hAnsi="Times New Roman"/>
          <w:sz w:val="28"/>
          <w:szCs w:val="28"/>
          <w:lang w:eastAsia="ru-RU"/>
        </w:rPr>
        <w:t xml:space="preserve">. – </w:t>
      </w:r>
      <w:r w:rsidR="00E778E6">
        <w:rPr>
          <w:rFonts w:ascii="Times New Roman" w:eastAsia="Times New Roman" w:hAnsi="Times New Roman"/>
          <w:sz w:val="28"/>
          <w:szCs w:val="28"/>
          <w:lang w:val="en-US" w:eastAsia="ru-RU"/>
        </w:rPr>
        <w:t>Vol</w:t>
      </w:r>
      <w:r w:rsidR="00E778E6" w:rsidRPr="00E778E6">
        <w:rPr>
          <w:rFonts w:ascii="Times New Roman" w:eastAsia="Times New Roman" w:hAnsi="Times New Roman"/>
          <w:sz w:val="28"/>
          <w:szCs w:val="28"/>
          <w:lang w:eastAsia="ru-RU"/>
        </w:rPr>
        <w:t>.</w:t>
      </w:r>
      <w:r w:rsidR="00B27A8D" w:rsidRPr="00E778E6">
        <w:rPr>
          <w:rFonts w:ascii="Times New Roman" w:eastAsia="Times New Roman" w:hAnsi="Times New Roman"/>
          <w:sz w:val="28"/>
          <w:szCs w:val="28"/>
          <w:lang w:eastAsia="ru-RU"/>
        </w:rPr>
        <w:t xml:space="preserve"> 342</w:t>
      </w:r>
      <w:r w:rsidR="00E778E6" w:rsidRPr="00E778E6">
        <w:rPr>
          <w:rFonts w:ascii="Times New Roman" w:eastAsia="Times New Roman" w:hAnsi="Times New Roman"/>
          <w:sz w:val="28"/>
          <w:szCs w:val="28"/>
          <w:lang w:eastAsia="ru-RU"/>
        </w:rPr>
        <w:t>,</w:t>
      </w:r>
      <w:r w:rsidR="00E778E6">
        <w:rPr>
          <w:rFonts w:ascii="Times New Roman" w:eastAsia="Times New Roman" w:hAnsi="Times New Roman"/>
          <w:sz w:val="28"/>
          <w:szCs w:val="28"/>
          <w:lang w:val="en-US" w:eastAsia="ru-RU"/>
        </w:rPr>
        <w:t xml:space="preserve"> Issue </w:t>
      </w:r>
      <w:r w:rsidR="00B27A8D" w:rsidRPr="00E778E6">
        <w:rPr>
          <w:rFonts w:ascii="Times New Roman" w:eastAsia="Times New Roman" w:hAnsi="Times New Roman"/>
          <w:sz w:val="28"/>
          <w:szCs w:val="28"/>
          <w:lang w:eastAsia="ru-RU"/>
        </w:rPr>
        <w:t>8884</w:t>
      </w:r>
      <w:r w:rsidR="00E778E6">
        <w:rPr>
          <w:rFonts w:ascii="Times New Roman" w:eastAsia="Times New Roman" w:hAnsi="Times New Roman"/>
          <w:sz w:val="28"/>
          <w:szCs w:val="28"/>
          <w:lang w:val="en-US" w:eastAsia="ru-RU"/>
        </w:rPr>
        <w:t xml:space="preserve">. – P. </w:t>
      </w:r>
      <w:r w:rsidR="00B27A8D" w:rsidRPr="00E778E6">
        <w:rPr>
          <w:rFonts w:ascii="Times New Roman" w:eastAsia="Times New Roman" w:hAnsi="Times New Roman"/>
          <w:sz w:val="28"/>
          <w:szCs w:val="28"/>
          <w:lang w:eastAsia="ru-RU"/>
        </w:rPr>
        <w:t>1408</w:t>
      </w:r>
      <w:r w:rsidR="00E778E6">
        <w:rPr>
          <w:rFonts w:ascii="Times New Roman" w:eastAsia="Times New Roman" w:hAnsi="Times New Roman"/>
          <w:sz w:val="28"/>
          <w:szCs w:val="28"/>
          <w:lang w:eastAsia="ru-RU"/>
        </w:rPr>
        <w:t>-</w:t>
      </w:r>
      <w:r w:rsidR="00B27A8D" w:rsidRPr="00E778E6">
        <w:rPr>
          <w:rFonts w:ascii="Times New Roman" w:eastAsia="Times New Roman" w:hAnsi="Times New Roman"/>
          <w:sz w:val="28"/>
          <w:szCs w:val="28"/>
          <w:lang w:eastAsia="ru-RU"/>
        </w:rPr>
        <w:t xml:space="preserve">1410. </w:t>
      </w:r>
    </w:p>
    <w:p w14:paraId="3A7D16D1" w14:textId="67A650F0"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AA2480">
        <w:rPr>
          <w:rFonts w:ascii="Times New Roman" w:hAnsi="Times New Roman"/>
          <w:sz w:val="28"/>
          <w:szCs w:val="28"/>
          <w:lang w:val="en-US"/>
        </w:rPr>
        <w:t>1</w:t>
      </w:r>
      <w:r w:rsidR="00EA5704" w:rsidRPr="00AA2480">
        <w:rPr>
          <w:rFonts w:ascii="Times New Roman" w:hAnsi="Times New Roman"/>
          <w:sz w:val="28"/>
          <w:szCs w:val="28"/>
          <w:lang w:val="en-US"/>
        </w:rPr>
        <w:t>26</w:t>
      </w:r>
      <w:r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Абельгазина</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Д</w:t>
      </w:r>
      <w:r w:rsidR="00B27A8D" w:rsidRPr="00AA2480">
        <w:rPr>
          <w:rFonts w:ascii="Times New Roman" w:hAnsi="Times New Roman"/>
          <w:sz w:val="28"/>
          <w:szCs w:val="28"/>
          <w:lang w:val="en-US"/>
        </w:rPr>
        <w:t>.</w:t>
      </w:r>
      <w:r w:rsidR="00B27A8D" w:rsidRPr="00C36C61">
        <w:rPr>
          <w:rFonts w:ascii="Times New Roman" w:hAnsi="Times New Roman"/>
          <w:sz w:val="28"/>
          <w:szCs w:val="28"/>
          <w:lang w:val="ru-RU"/>
        </w:rPr>
        <w:t>С</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Жусупова</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Г</w:t>
      </w:r>
      <w:r w:rsidR="00B27A8D" w:rsidRPr="00AA2480">
        <w:rPr>
          <w:rFonts w:ascii="Times New Roman" w:hAnsi="Times New Roman"/>
          <w:sz w:val="28"/>
          <w:szCs w:val="28"/>
          <w:lang w:val="en-US"/>
        </w:rPr>
        <w:t>.</w:t>
      </w:r>
      <w:r w:rsidR="00B27A8D" w:rsidRPr="00C36C61">
        <w:rPr>
          <w:rFonts w:ascii="Times New Roman" w:hAnsi="Times New Roman"/>
          <w:sz w:val="28"/>
          <w:szCs w:val="28"/>
          <w:lang w:val="ru-RU"/>
        </w:rPr>
        <w:t>К</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Кабдуллина</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Р</w:t>
      </w:r>
      <w:r w:rsidR="00B27A8D" w:rsidRPr="00AA2480">
        <w:rPr>
          <w:rFonts w:ascii="Times New Roman" w:hAnsi="Times New Roman"/>
          <w:sz w:val="28"/>
          <w:szCs w:val="28"/>
          <w:lang w:val="en-US"/>
        </w:rPr>
        <w:t>.</w:t>
      </w:r>
      <w:r w:rsidR="00B27A8D" w:rsidRPr="00C36C61">
        <w:rPr>
          <w:rFonts w:ascii="Times New Roman" w:hAnsi="Times New Roman"/>
          <w:sz w:val="28"/>
          <w:szCs w:val="28"/>
          <w:lang w:val="ru-RU"/>
        </w:rPr>
        <w:t>С</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и</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др</w:t>
      </w:r>
      <w:r w:rsidR="00B27A8D" w:rsidRPr="00AA2480">
        <w:rPr>
          <w:rFonts w:ascii="Times New Roman" w:hAnsi="Times New Roman"/>
          <w:sz w:val="28"/>
          <w:szCs w:val="28"/>
          <w:lang w:val="en-US"/>
        </w:rPr>
        <w:t xml:space="preserve">. </w:t>
      </w:r>
      <w:r w:rsidR="00B27A8D" w:rsidRPr="00C36C61">
        <w:rPr>
          <w:rFonts w:ascii="Times New Roman" w:hAnsi="Times New Roman"/>
          <w:sz w:val="28"/>
          <w:szCs w:val="28"/>
          <w:lang w:val="ru-RU"/>
        </w:rPr>
        <w:t>Результаты</w:t>
      </w:r>
      <w:r w:rsidR="00B27A8D" w:rsidRPr="00BD284F">
        <w:rPr>
          <w:rFonts w:ascii="Times New Roman" w:hAnsi="Times New Roman"/>
          <w:sz w:val="28"/>
          <w:szCs w:val="28"/>
          <w:lang w:val="ru-RU"/>
        </w:rPr>
        <w:t xml:space="preserve"> </w:t>
      </w:r>
      <w:r w:rsidR="00B27A8D" w:rsidRPr="00C36C61">
        <w:rPr>
          <w:rFonts w:ascii="Times New Roman" w:hAnsi="Times New Roman"/>
          <w:sz w:val="28"/>
          <w:szCs w:val="28"/>
          <w:lang w:val="ru-RU"/>
        </w:rPr>
        <w:t>внедрения</w:t>
      </w:r>
      <w:r w:rsidR="00B27A8D" w:rsidRPr="00BD284F">
        <w:rPr>
          <w:rFonts w:ascii="Times New Roman" w:hAnsi="Times New Roman"/>
          <w:sz w:val="28"/>
          <w:szCs w:val="28"/>
          <w:lang w:val="ru-RU"/>
        </w:rPr>
        <w:t xml:space="preserve"> </w:t>
      </w:r>
      <w:r w:rsidR="00B27A8D" w:rsidRPr="00C36C61">
        <w:rPr>
          <w:rFonts w:ascii="Times New Roman" w:hAnsi="Times New Roman"/>
          <w:sz w:val="28"/>
          <w:szCs w:val="28"/>
          <w:lang w:val="ru-RU"/>
        </w:rPr>
        <w:t>практики</w:t>
      </w:r>
      <w:r w:rsidR="00B27A8D" w:rsidRPr="00BD284F">
        <w:rPr>
          <w:rFonts w:ascii="Times New Roman" w:hAnsi="Times New Roman"/>
          <w:sz w:val="28"/>
          <w:szCs w:val="28"/>
          <w:lang w:val="ru-RU"/>
        </w:rPr>
        <w:t xml:space="preserve"> </w:t>
      </w:r>
      <w:r w:rsidR="00B27A8D" w:rsidRPr="00C36C61">
        <w:rPr>
          <w:rFonts w:ascii="Times New Roman" w:hAnsi="Times New Roman"/>
          <w:sz w:val="28"/>
          <w:szCs w:val="28"/>
          <w:lang w:val="ru-RU"/>
        </w:rPr>
        <w:t>рационального</w:t>
      </w:r>
      <w:r w:rsidR="00B27A8D" w:rsidRPr="00BD284F">
        <w:rPr>
          <w:rFonts w:ascii="Times New Roman" w:hAnsi="Times New Roman"/>
          <w:sz w:val="28"/>
          <w:szCs w:val="28"/>
          <w:lang w:val="ru-RU"/>
        </w:rPr>
        <w:t xml:space="preserve"> </w:t>
      </w:r>
      <w:r w:rsidR="00B27A8D" w:rsidRPr="00C36C61">
        <w:rPr>
          <w:rFonts w:ascii="Times New Roman" w:hAnsi="Times New Roman"/>
          <w:sz w:val="28"/>
          <w:szCs w:val="28"/>
          <w:lang w:val="ru-RU"/>
        </w:rPr>
        <w:t>назначения</w:t>
      </w:r>
      <w:r w:rsidR="00B27A8D" w:rsidRPr="00BD284F">
        <w:rPr>
          <w:rFonts w:ascii="Times New Roman" w:hAnsi="Times New Roman"/>
          <w:sz w:val="28"/>
          <w:szCs w:val="28"/>
          <w:lang w:val="ru-RU"/>
        </w:rPr>
        <w:t xml:space="preserve"> </w:t>
      </w:r>
      <w:r w:rsidR="00B27A8D" w:rsidRPr="00C36C61">
        <w:rPr>
          <w:rFonts w:ascii="Times New Roman" w:hAnsi="Times New Roman"/>
          <w:sz w:val="28"/>
          <w:szCs w:val="28"/>
          <w:lang w:val="ru-RU"/>
        </w:rPr>
        <w:t>лекарственных</w:t>
      </w:r>
      <w:r w:rsidR="00B27A8D" w:rsidRPr="00BD284F">
        <w:rPr>
          <w:rFonts w:ascii="Times New Roman" w:hAnsi="Times New Roman"/>
          <w:sz w:val="28"/>
          <w:szCs w:val="28"/>
          <w:lang w:val="ru-RU"/>
        </w:rPr>
        <w:t xml:space="preserve"> </w:t>
      </w:r>
      <w:r w:rsidR="00B27A8D" w:rsidRPr="00C36C61">
        <w:rPr>
          <w:rFonts w:ascii="Times New Roman" w:hAnsi="Times New Roman"/>
          <w:sz w:val="28"/>
          <w:szCs w:val="28"/>
          <w:lang w:val="ru-RU"/>
        </w:rPr>
        <w:t>средств в Республике Казахстан</w:t>
      </w:r>
      <w:r w:rsidR="00F56A8F">
        <w:rPr>
          <w:rFonts w:ascii="Times New Roman" w:hAnsi="Times New Roman"/>
          <w:sz w:val="28"/>
          <w:szCs w:val="28"/>
          <w:lang w:val="ru-RU"/>
        </w:rPr>
        <w:t xml:space="preserve"> // М</w:t>
      </w:r>
      <w:r w:rsidR="00B27A8D" w:rsidRPr="00C36C61">
        <w:rPr>
          <w:rFonts w:ascii="Times New Roman" w:hAnsi="Times New Roman"/>
          <w:sz w:val="28"/>
          <w:szCs w:val="28"/>
          <w:lang w:val="ru-RU"/>
        </w:rPr>
        <w:t xml:space="preserve">енеджер здравоохранения Республики Казахстан. </w:t>
      </w:r>
      <w:r w:rsidR="00F56A8F">
        <w:rPr>
          <w:rFonts w:ascii="Times New Roman" w:hAnsi="Times New Roman"/>
          <w:sz w:val="28"/>
          <w:szCs w:val="28"/>
          <w:lang w:val="ru-RU"/>
        </w:rPr>
        <w:t>– 2014. – №</w:t>
      </w:r>
      <w:r w:rsidR="00B27A8D" w:rsidRPr="00C36C61">
        <w:rPr>
          <w:rFonts w:ascii="Times New Roman" w:hAnsi="Times New Roman"/>
          <w:sz w:val="28"/>
          <w:szCs w:val="28"/>
          <w:lang w:val="ru-RU"/>
        </w:rPr>
        <w:t>4(13)</w:t>
      </w:r>
      <w:r w:rsidR="00F56A8F">
        <w:rPr>
          <w:rFonts w:ascii="Times New Roman" w:hAnsi="Times New Roman"/>
          <w:sz w:val="28"/>
          <w:szCs w:val="28"/>
          <w:lang w:val="ru-RU"/>
        </w:rPr>
        <w:t>. – С. 26-31.</w:t>
      </w:r>
      <w:r w:rsidR="00B27A8D" w:rsidRPr="00C36C61">
        <w:rPr>
          <w:rFonts w:ascii="Times New Roman" w:hAnsi="Times New Roman"/>
          <w:sz w:val="28"/>
          <w:szCs w:val="28"/>
          <w:lang w:val="ru-RU"/>
        </w:rPr>
        <w:t xml:space="preserve"> </w:t>
      </w:r>
    </w:p>
    <w:p w14:paraId="3AE84535" w14:textId="6BA7FC2A" w:rsidR="00B27A8D" w:rsidRPr="00F56A8F"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lastRenderedPageBreak/>
        <w:t>1</w:t>
      </w:r>
      <w:r w:rsidR="00EA5704" w:rsidRPr="00EA5704">
        <w:rPr>
          <w:rFonts w:ascii="Times New Roman" w:hAnsi="Times New Roman"/>
          <w:sz w:val="28"/>
          <w:szCs w:val="28"/>
          <w:lang w:val="ru-RU"/>
        </w:rPr>
        <w:t>27</w:t>
      </w:r>
      <w:r w:rsidRPr="0048437B">
        <w:rPr>
          <w:rFonts w:ascii="Times New Roman" w:hAnsi="Times New Roman"/>
          <w:sz w:val="28"/>
          <w:szCs w:val="28"/>
          <w:lang w:val="ru-RU"/>
        </w:rPr>
        <w:t xml:space="preserve"> </w:t>
      </w:r>
      <w:r w:rsidR="00B27A8D" w:rsidRPr="00C36C61">
        <w:rPr>
          <w:rFonts w:ascii="Times New Roman" w:hAnsi="Times New Roman"/>
          <w:sz w:val="28"/>
          <w:szCs w:val="28"/>
          <w:lang w:val="ru-RU"/>
        </w:rPr>
        <w:t>Шайдуллина Л.Я., Зиганшина Л.Е. Рациональное использование лекарственных средств: вклад в развитие систем здравоохранения</w:t>
      </w:r>
      <w:r w:rsidR="00F56A8F">
        <w:rPr>
          <w:rFonts w:ascii="Times New Roman" w:hAnsi="Times New Roman"/>
          <w:sz w:val="28"/>
          <w:szCs w:val="28"/>
          <w:lang w:val="ru-RU"/>
        </w:rPr>
        <w:t xml:space="preserve"> //</w:t>
      </w:r>
      <w:r w:rsidR="00B27A8D" w:rsidRPr="00C36C61">
        <w:rPr>
          <w:rFonts w:ascii="Times New Roman" w:hAnsi="Times New Roman"/>
          <w:sz w:val="28"/>
          <w:szCs w:val="28"/>
          <w:lang w:val="ru-RU"/>
        </w:rPr>
        <w:t xml:space="preserve"> </w:t>
      </w:r>
      <w:r w:rsidR="00B27A8D" w:rsidRPr="00F56A8F">
        <w:rPr>
          <w:rFonts w:ascii="Times New Roman" w:hAnsi="Times New Roman"/>
          <w:sz w:val="28"/>
          <w:szCs w:val="28"/>
          <w:lang w:val="ru-RU"/>
        </w:rPr>
        <w:t xml:space="preserve">Казанский медицинский журнал. </w:t>
      </w:r>
      <w:r w:rsidR="00F56A8F">
        <w:rPr>
          <w:rFonts w:ascii="Times New Roman" w:hAnsi="Times New Roman"/>
          <w:sz w:val="28"/>
          <w:szCs w:val="28"/>
          <w:lang w:val="ru-RU"/>
        </w:rPr>
        <w:t xml:space="preserve">– </w:t>
      </w:r>
      <w:r w:rsidR="00B27A8D" w:rsidRPr="00F56A8F">
        <w:rPr>
          <w:rFonts w:ascii="Times New Roman" w:hAnsi="Times New Roman"/>
          <w:sz w:val="28"/>
          <w:szCs w:val="28"/>
          <w:lang w:val="ru-RU"/>
        </w:rPr>
        <w:t xml:space="preserve">2012. </w:t>
      </w:r>
      <w:r w:rsidR="00F56A8F">
        <w:rPr>
          <w:rFonts w:ascii="Times New Roman" w:hAnsi="Times New Roman"/>
          <w:sz w:val="28"/>
          <w:szCs w:val="28"/>
          <w:lang w:val="ru-RU"/>
        </w:rPr>
        <w:t>– №</w:t>
      </w:r>
      <w:r w:rsidR="00B27A8D" w:rsidRPr="00F56A8F">
        <w:rPr>
          <w:rFonts w:ascii="Times New Roman" w:hAnsi="Times New Roman"/>
          <w:sz w:val="28"/>
          <w:szCs w:val="28"/>
          <w:lang w:val="ru-RU"/>
        </w:rPr>
        <w:t>93(5)</w:t>
      </w:r>
      <w:r w:rsidR="00F56A8F">
        <w:rPr>
          <w:rFonts w:ascii="Times New Roman" w:hAnsi="Times New Roman"/>
          <w:sz w:val="28"/>
          <w:szCs w:val="28"/>
          <w:lang w:val="ru-RU"/>
        </w:rPr>
        <w:t xml:space="preserve">. – С. </w:t>
      </w:r>
      <w:r w:rsidR="00B27A8D" w:rsidRPr="00F56A8F">
        <w:rPr>
          <w:rFonts w:ascii="Times New Roman" w:hAnsi="Times New Roman"/>
          <w:sz w:val="28"/>
          <w:szCs w:val="28"/>
          <w:lang w:val="ru-RU"/>
        </w:rPr>
        <w:t>803</w:t>
      </w:r>
      <w:r w:rsidR="00F56A8F">
        <w:rPr>
          <w:rFonts w:ascii="Times New Roman" w:hAnsi="Times New Roman"/>
          <w:sz w:val="28"/>
          <w:szCs w:val="28"/>
          <w:lang w:val="ru-RU"/>
        </w:rPr>
        <w:t>-</w:t>
      </w:r>
      <w:r w:rsidR="00B27A8D" w:rsidRPr="00F56A8F">
        <w:rPr>
          <w:rFonts w:ascii="Times New Roman" w:hAnsi="Times New Roman"/>
          <w:sz w:val="28"/>
          <w:szCs w:val="28"/>
          <w:lang w:val="ru-RU"/>
        </w:rPr>
        <w:t xml:space="preserve">806. </w:t>
      </w:r>
    </w:p>
    <w:p w14:paraId="29103FDF" w14:textId="34E49E27" w:rsidR="00B27A8D"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eastAsia="Times New Roman" w:hAnsi="Times New Roman"/>
          <w:sz w:val="28"/>
          <w:szCs w:val="28"/>
          <w:lang w:val="ru-RU" w:eastAsia="ru-RU"/>
        </w:rPr>
        <w:t>1</w:t>
      </w:r>
      <w:r w:rsidR="00EA5704" w:rsidRPr="00EA5704">
        <w:rPr>
          <w:rFonts w:ascii="Times New Roman" w:eastAsia="Times New Roman" w:hAnsi="Times New Roman"/>
          <w:sz w:val="28"/>
          <w:szCs w:val="28"/>
          <w:lang w:val="ru-RU" w:eastAsia="ru-RU"/>
        </w:rPr>
        <w:t>28</w:t>
      </w:r>
      <w:r w:rsidRPr="0048437B">
        <w:rPr>
          <w:rFonts w:ascii="Times New Roman" w:eastAsia="Times New Roman" w:hAnsi="Times New Roman"/>
          <w:sz w:val="28"/>
          <w:szCs w:val="28"/>
          <w:lang w:val="ru-RU" w:eastAsia="ru-RU"/>
        </w:rPr>
        <w:t xml:space="preserve"> </w:t>
      </w:r>
      <w:r w:rsidR="00B27A8D" w:rsidRPr="00C36C61">
        <w:rPr>
          <w:rFonts w:ascii="Times New Roman" w:eastAsia="Times New Roman" w:hAnsi="Times New Roman"/>
          <w:sz w:val="28"/>
          <w:szCs w:val="28"/>
          <w:lang w:val="ru-RU" w:eastAsia="ru-RU"/>
        </w:rPr>
        <w:t xml:space="preserve">Мушанова З.Е., Жусупова Г.К., Ихамбаева А.Н. и др. Формулярная система </w:t>
      </w:r>
      <w:r w:rsidR="00787C45">
        <w:rPr>
          <w:rFonts w:ascii="Times New Roman" w:eastAsia="Times New Roman" w:hAnsi="Times New Roman"/>
          <w:sz w:val="28"/>
          <w:szCs w:val="28"/>
          <w:lang w:val="ru-RU" w:eastAsia="ru-RU"/>
        </w:rPr>
        <w:t>‒</w:t>
      </w:r>
      <w:r w:rsidR="00B27A8D" w:rsidRPr="00C36C61">
        <w:rPr>
          <w:rFonts w:ascii="Times New Roman" w:eastAsia="Times New Roman" w:hAnsi="Times New Roman"/>
          <w:sz w:val="28"/>
          <w:szCs w:val="28"/>
          <w:lang w:val="ru-RU" w:eastAsia="ru-RU"/>
        </w:rPr>
        <w:t xml:space="preserve"> основной инструмент рационального использования лекарственных средств</w:t>
      </w:r>
      <w:r w:rsidR="00F56A8F">
        <w:rPr>
          <w:rFonts w:ascii="Times New Roman" w:eastAsia="Times New Roman" w:hAnsi="Times New Roman"/>
          <w:sz w:val="28"/>
          <w:szCs w:val="28"/>
          <w:lang w:val="ru-RU" w:eastAsia="ru-RU"/>
        </w:rPr>
        <w:t xml:space="preserve"> //</w:t>
      </w:r>
      <w:r w:rsidR="00B27A8D" w:rsidRPr="00C36C61">
        <w:rPr>
          <w:rFonts w:ascii="Times New Roman" w:eastAsia="Times New Roman" w:hAnsi="Times New Roman"/>
          <w:sz w:val="28"/>
          <w:szCs w:val="28"/>
          <w:lang w:val="ru-RU" w:eastAsia="ru-RU"/>
        </w:rPr>
        <w:t xml:space="preserve"> </w:t>
      </w:r>
      <w:r w:rsidR="00F56A8F" w:rsidRPr="00F56A8F">
        <w:rPr>
          <w:rFonts w:ascii="Times New Roman" w:eastAsia="Times New Roman" w:hAnsi="Times New Roman"/>
          <w:sz w:val="28"/>
          <w:szCs w:val="28"/>
          <w:lang w:val="ru-RU" w:eastAsia="ru-RU"/>
        </w:rPr>
        <w:t>https://online.zakon.kz/Document/?doc_id=31408782&amp;pos=1</w:t>
      </w:r>
      <w:r w:rsidR="00F56A8F">
        <w:rPr>
          <w:rFonts w:ascii="Times New Roman" w:eastAsia="Times New Roman" w:hAnsi="Times New Roman"/>
          <w:sz w:val="28"/>
          <w:szCs w:val="28"/>
          <w:lang w:val="ru-RU" w:eastAsia="ru-RU"/>
        </w:rPr>
        <w:t>. 10.10.2024.</w:t>
      </w:r>
    </w:p>
    <w:p w14:paraId="05649B6F" w14:textId="5B03AF4E" w:rsidR="00B27A8D" w:rsidRPr="00975413"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eastAsia="Times New Roman" w:hAnsi="Times New Roman"/>
          <w:sz w:val="28"/>
          <w:szCs w:val="28"/>
          <w:lang w:val="ru-RU" w:eastAsia="ru-RU"/>
        </w:rPr>
        <w:t>1</w:t>
      </w:r>
      <w:r w:rsidR="00EA5704" w:rsidRPr="00EA5704">
        <w:rPr>
          <w:rFonts w:ascii="Times New Roman" w:eastAsia="Times New Roman" w:hAnsi="Times New Roman"/>
          <w:sz w:val="28"/>
          <w:szCs w:val="28"/>
          <w:lang w:val="ru-RU" w:eastAsia="ru-RU"/>
        </w:rPr>
        <w:t>29</w:t>
      </w:r>
      <w:r w:rsidRPr="0048437B">
        <w:rPr>
          <w:rFonts w:ascii="Times New Roman" w:eastAsia="Times New Roman" w:hAnsi="Times New Roman"/>
          <w:sz w:val="28"/>
          <w:szCs w:val="28"/>
          <w:lang w:val="ru-RU" w:eastAsia="ru-RU"/>
        </w:rPr>
        <w:t xml:space="preserve"> </w:t>
      </w:r>
      <w:r w:rsidR="00B27A8D" w:rsidRPr="00C36C61">
        <w:rPr>
          <w:rFonts w:ascii="Times New Roman" w:eastAsia="Times New Roman" w:hAnsi="Times New Roman"/>
          <w:sz w:val="28"/>
          <w:szCs w:val="28"/>
          <w:lang w:val="ru-RU" w:eastAsia="ru-RU"/>
        </w:rPr>
        <w:t>Введение в исследование потребления лекарственных средств</w:t>
      </w:r>
      <w:r w:rsidR="008D6EA5">
        <w:rPr>
          <w:rFonts w:ascii="Times New Roman" w:eastAsia="Times New Roman" w:hAnsi="Times New Roman"/>
          <w:sz w:val="28"/>
          <w:szCs w:val="28"/>
          <w:lang w:val="ru-RU" w:eastAsia="ru-RU"/>
        </w:rPr>
        <w:t xml:space="preserve"> /</w:t>
      </w:r>
      <w:r w:rsidR="00975413">
        <w:rPr>
          <w:rFonts w:ascii="Times New Roman" w:eastAsia="Times New Roman" w:hAnsi="Times New Roman"/>
          <w:sz w:val="28"/>
          <w:szCs w:val="28"/>
          <w:lang w:val="ru-RU" w:eastAsia="ru-RU"/>
        </w:rPr>
        <w:t>/</w:t>
      </w:r>
      <w:r w:rsidR="00B27A8D" w:rsidRPr="00C36C61">
        <w:rPr>
          <w:rFonts w:ascii="Times New Roman" w:eastAsia="Times New Roman" w:hAnsi="Times New Roman"/>
          <w:sz w:val="28"/>
          <w:szCs w:val="28"/>
          <w:lang w:val="ru-RU" w:eastAsia="ru-RU"/>
        </w:rPr>
        <w:t xml:space="preserve"> </w:t>
      </w:r>
      <w:r w:rsidR="00975413" w:rsidRPr="00975413">
        <w:rPr>
          <w:rFonts w:ascii="Times New Roman" w:eastAsia="Times New Roman" w:hAnsi="Times New Roman"/>
          <w:sz w:val="28"/>
          <w:szCs w:val="28"/>
          <w:lang w:val="ru-RU" w:eastAsia="ru-RU"/>
        </w:rPr>
        <w:t>https://www.apteka.ua/article/33744</w:t>
      </w:r>
      <w:r w:rsidR="00B27A8D" w:rsidRPr="00975413">
        <w:rPr>
          <w:rFonts w:ascii="Times New Roman" w:eastAsia="Times New Roman" w:hAnsi="Times New Roman"/>
          <w:sz w:val="28"/>
          <w:szCs w:val="28"/>
          <w:lang w:val="ru-RU" w:eastAsia="ru-RU"/>
        </w:rPr>
        <w:t xml:space="preserve">. </w:t>
      </w:r>
      <w:r w:rsidR="00975413">
        <w:rPr>
          <w:rFonts w:ascii="Times New Roman" w:eastAsia="Times New Roman" w:hAnsi="Times New Roman"/>
          <w:sz w:val="28"/>
          <w:szCs w:val="28"/>
          <w:lang w:val="ru-RU" w:eastAsia="ru-RU"/>
        </w:rPr>
        <w:t>10.10.2024.</w:t>
      </w:r>
    </w:p>
    <w:p w14:paraId="2BA8028C" w14:textId="752870AF" w:rsidR="00B27A8D" w:rsidRPr="00787C45"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30</w:t>
      </w:r>
      <w:r w:rsidRPr="0048437B">
        <w:rPr>
          <w:rFonts w:ascii="Times New Roman" w:hAnsi="Times New Roman"/>
          <w:sz w:val="28"/>
          <w:szCs w:val="28"/>
          <w:lang w:val="ru-RU"/>
        </w:rPr>
        <w:t xml:space="preserve"> </w:t>
      </w:r>
      <w:r w:rsidR="00787C45">
        <w:rPr>
          <w:rFonts w:ascii="Times New Roman" w:hAnsi="Times New Roman"/>
          <w:sz w:val="28"/>
          <w:szCs w:val="28"/>
          <w:lang w:val="ru-RU"/>
        </w:rPr>
        <w:t>Молдахметова Б.</w:t>
      </w:r>
      <w:r w:rsidR="00B27A8D" w:rsidRPr="00C36C61">
        <w:rPr>
          <w:rFonts w:ascii="Times New Roman" w:hAnsi="Times New Roman"/>
          <w:sz w:val="28"/>
          <w:szCs w:val="28"/>
          <w:lang w:val="ru-RU"/>
        </w:rPr>
        <w:t>С. и др. Современные подходы к практике назначения лекарственных средств в амбулаторно-поликлинических организациях Республики Казахстан //</w:t>
      </w:r>
      <w:r w:rsidR="00787C45">
        <w:rPr>
          <w:rFonts w:ascii="Times New Roman" w:hAnsi="Times New Roman"/>
          <w:sz w:val="28"/>
          <w:szCs w:val="28"/>
          <w:lang w:val="ru-RU"/>
        </w:rPr>
        <w:t xml:space="preserve"> </w:t>
      </w:r>
      <w:r w:rsidR="00B27A8D" w:rsidRPr="00C36C61">
        <w:rPr>
          <w:rFonts w:ascii="Times New Roman" w:hAnsi="Times New Roman"/>
          <w:sz w:val="28"/>
          <w:szCs w:val="28"/>
          <w:lang w:val="ru-RU"/>
        </w:rPr>
        <w:t>Денсаулык сактауды дамыту журналы. – 2013. – №1-2</w:t>
      </w:r>
      <w:r w:rsidR="00787C45">
        <w:rPr>
          <w:rFonts w:ascii="Times New Roman" w:hAnsi="Times New Roman"/>
          <w:sz w:val="28"/>
          <w:szCs w:val="28"/>
          <w:lang w:val="ru-RU"/>
        </w:rPr>
        <w:t>(66-67)</w:t>
      </w:r>
      <w:r w:rsidR="00B27A8D" w:rsidRPr="00C36C61">
        <w:rPr>
          <w:rFonts w:ascii="Times New Roman" w:hAnsi="Times New Roman"/>
          <w:sz w:val="28"/>
          <w:szCs w:val="28"/>
          <w:lang w:val="ru-RU"/>
        </w:rPr>
        <w:t>. – С. 43-50.</w:t>
      </w:r>
    </w:p>
    <w:p w14:paraId="70688386" w14:textId="2D381C89" w:rsidR="00F638CA" w:rsidRPr="00787C45"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31</w:t>
      </w:r>
      <w:r w:rsidRPr="0048437B">
        <w:rPr>
          <w:rFonts w:ascii="Times New Roman" w:hAnsi="Times New Roman"/>
          <w:sz w:val="28"/>
          <w:szCs w:val="28"/>
          <w:lang w:val="ru-RU"/>
        </w:rPr>
        <w:t xml:space="preserve"> </w:t>
      </w:r>
      <w:r w:rsidR="00F638CA" w:rsidRPr="00C36C61">
        <w:rPr>
          <w:rFonts w:ascii="Times New Roman" w:hAnsi="Times New Roman"/>
          <w:sz w:val="28"/>
          <w:szCs w:val="28"/>
          <w:lang w:val="ru-RU"/>
        </w:rPr>
        <w:t>Жусупова Г.К. и др. Обзор системы лекарственного обеспечения населения Казахстана и использования лекарственных средств на амбулаторном уровне //</w:t>
      </w:r>
      <w:r w:rsidR="00787C45">
        <w:rPr>
          <w:rFonts w:ascii="Times New Roman" w:hAnsi="Times New Roman"/>
          <w:sz w:val="28"/>
          <w:szCs w:val="28"/>
          <w:lang w:val="ru-RU"/>
        </w:rPr>
        <w:t xml:space="preserve"> </w:t>
      </w:r>
      <w:r w:rsidR="00F638CA" w:rsidRPr="00C36C61">
        <w:rPr>
          <w:rFonts w:ascii="Times New Roman" w:hAnsi="Times New Roman"/>
          <w:sz w:val="28"/>
          <w:szCs w:val="28"/>
          <w:lang w:val="ru-RU"/>
        </w:rPr>
        <w:t>Современные проблемы здравоохранения и медицинской статистики. – 2019. – №4. – С. 339-357.</w:t>
      </w:r>
    </w:p>
    <w:p w14:paraId="3481EF26" w14:textId="3AC95DD7" w:rsidR="00FE6BCF"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eastAsia="ru-RU"/>
        </w:rPr>
        <w:t>13</w:t>
      </w:r>
      <w:r w:rsidR="00EA5704" w:rsidRPr="00EA5704">
        <w:rPr>
          <w:rFonts w:ascii="Times New Roman" w:hAnsi="Times New Roman"/>
          <w:sz w:val="28"/>
          <w:szCs w:val="28"/>
          <w:lang w:val="ru-RU" w:eastAsia="ru-RU"/>
        </w:rPr>
        <w:t>2</w:t>
      </w:r>
      <w:r w:rsidRPr="0048437B">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Жусупова Г.К., Айсина</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Ж.Т., Макалкина Л.Г.</w:t>
      </w:r>
      <w:r w:rsidR="00F638CA" w:rsidRPr="00C36C61">
        <w:rPr>
          <w:rFonts w:ascii="Times New Roman" w:hAnsi="Times New Roman"/>
          <w:sz w:val="28"/>
          <w:szCs w:val="28"/>
          <w:lang w:val="ru-RU"/>
        </w:rPr>
        <w:t xml:space="preserve"> </w:t>
      </w:r>
      <w:r w:rsidR="00F638CA" w:rsidRPr="00C36C61">
        <w:rPr>
          <w:rFonts w:ascii="Times New Roman" w:hAnsi="Times New Roman"/>
          <w:sz w:val="28"/>
          <w:szCs w:val="28"/>
          <w:lang w:val="ru-RU" w:eastAsia="ru-RU"/>
        </w:rPr>
        <w:t>Анализ</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лекарственного</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обеспечения</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населения</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на</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амбулаторном</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уровне в рамках гарантированного объема бесплатной медицинской помощи за счет средств местного бюджета в 2015 году // Фармация Казахстана</w:t>
      </w:r>
      <w:r w:rsidR="00787C45">
        <w:rPr>
          <w:rFonts w:ascii="Times New Roman" w:hAnsi="Times New Roman"/>
          <w:sz w:val="28"/>
          <w:szCs w:val="28"/>
          <w:lang w:val="ru-RU" w:eastAsia="ru-RU"/>
        </w:rPr>
        <w:t>. – 2016. – №</w:t>
      </w:r>
      <w:r w:rsidR="00F638CA" w:rsidRPr="00C36C61">
        <w:rPr>
          <w:rFonts w:ascii="Times New Roman" w:hAnsi="Times New Roman"/>
          <w:sz w:val="28"/>
          <w:szCs w:val="28"/>
          <w:lang w:val="ru-RU" w:eastAsia="ru-RU"/>
        </w:rPr>
        <w:t>11(186)</w:t>
      </w:r>
      <w:r w:rsidR="00787C45">
        <w:rPr>
          <w:rFonts w:ascii="Times New Roman" w:hAnsi="Times New Roman"/>
          <w:sz w:val="28"/>
          <w:szCs w:val="28"/>
          <w:lang w:val="ru-RU" w:eastAsia="ru-RU"/>
        </w:rPr>
        <w:t xml:space="preserve">. – </w:t>
      </w:r>
      <w:r w:rsidR="00F638CA" w:rsidRPr="00C36C61">
        <w:rPr>
          <w:rFonts w:ascii="Times New Roman" w:hAnsi="Times New Roman"/>
          <w:sz w:val="28"/>
          <w:szCs w:val="28"/>
          <w:lang w:val="ru-RU" w:eastAsia="ru-RU"/>
        </w:rPr>
        <w:t>С.</w:t>
      </w:r>
      <w:r w:rsidR="00787C45">
        <w:rPr>
          <w:rFonts w:ascii="Times New Roman" w:hAnsi="Times New Roman"/>
          <w:sz w:val="28"/>
          <w:szCs w:val="28"/>
          <w:lang w:val="ru-RU" w:eastAsia="ru-RU"/>
        </w:rPr>
        <w:t xml:space="preserve"> </w:t>
      </w:r>
      <w:r w:rsidR="00F638CA" w:rsidRPr="00C36C61">
        <w:rPr>
          <w:rFonts w:ascii="Times New Roman" w:hAnsi="Times New Roman"/>
          <w:sz w:val="28"/>
          <w:szCs w:val="28"/>
          <w:lang w:val="ru-RU" w:eastAsia="ru-RU"/>
        </w:rPr>
        <w:t xml:space="preserve">13-18. </w:t>
      </w:r>
    </w:p>
    <w:p w14:paraId="208FF6AD" w14:textId="0F153ECF" w:rsidR="00FE6BCF" w:rsidRPr="00C36C61"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BD284F">
        <w:rPr>
          <w:rFonts w:ascii="Times New Roman" w:hAnsi="Times New Roman"/>
          <w:sz w:val="28"/>
          <w:szCs w:val="28"/>
          <w:lang w:val="ru-RU" w:eastAsia="ru-RU"/>
        </w:rPr>
        <w:t>1</w:t>
      </w:r>
      <w:r w:rsidR="00EA5704" w:rsidRPr="00AA2480">
        <w:rPr>
          <w:rFonts w:ascii="Times New Roman" w:hAnsi="Times New Roman"/>
          <w:sz w:val="28"/>
          <w:szCs w:val="28"/>
          <w:lang w:val="ru-RU" w:eastAsia="ru-RU"/>
        </w:rPr>
        <w:t>33</w:t>
      </w:r>
      <w:r w:rsidRPr="00BD284F">
        <w:rPr>
          <w:rFonts w:ascii="Times New Roman" w:hAnsi="Times New Roman"/>
          <w:sz w:val="28"/>
          <w:szCs w:val="28"/>
          <w:lang w:val="ru-RU" w:eastAsia="ru-RU"/>
        </w:rPr>
        <w:t xml:space="preserve"> </w:t>
      </w:r>
      <w:r w:rsidR="00FE6BCF" w:rsidRPr="00C36C61">
        <w:rPr>
          <w:rFonts w:ascii="Times New Roman" w:hAnsi="Times New Roman"/>
          <w:sz w:val="28"/>
          <w:szCs w:val="28"/>
          <w:lang w:val="ru-RU" w:eastAsia="ru-RU"/>
        </w:rPr>
        <w:t xml:space="preserve">Амбулаторное лекарственное обеспечение </w:t>
      </w:r>
      <w:r w:rsidR="00787C45">
        <w:rPr>
          <w:rFonts w:ascii="Times New Roman" w:hAnsi="Times New Roman"/>
          <w:sz w:val="28"/>
          <w:szCs w:val="28"/>
          <w:lang w:val="ru-RU" w:eastAsia="ru-RU"/>
        </w:rPr>
        <w:t>/ подгот. Г.К. </w:t>
      </w:r>
      <w:r w:rsidR="00787C45" w:rsidRPr="00C36C61">
        <w:rPr>
          <w:rFonts w:ascii="Times New Roman" w:hAnsi="Times New Roman"/>
          <w:sz w:val="28"/>
          <w:szCs w:val="28"/>
          <w:lang w:val="ru-RU" w:eastAsia="ru-RU"/>
        </w:rPr>
        <w:t xml:space="preserve">Жусупова, </w:t>
      </w:r>
      <w:r w:rsidR="00787C45">
        <w:rPr>
          <w:rFonts w:ascii="Times New Roman" w:hAnsi="Times New Roman"/>
          <w:sz w:val="28"/>
          <w:szCs w:val="28"/>
          <w:lang w:val="ru-RU" w:eastAsia="ru-RU"/>
        </w:rPr>
        <w:t>Л.М. </w:t>
      </w:r>
      <w:r w:rsidR="00787C45" w:rsidRPr="00C36C61">
        <w:rPr>
          <w:rFonts w:ascii="Times New Roman" w:hAnsi="Times New Roman"/>
          <w:sz w:val="28"/>
          <w:szCs w:val="28"/>
          <w:lang w:val="ru-RU" w:eastAsia="ru-RU"/>
        </w:rPr>
        <w:t xml:space="preserve">Есбатырова, </w:t>
      </w:r>
      <w:r w:rsidR="00787C45">
        <w:rPr>
          <w:rFonts w:ascii="Times New Roman" w:hAnsi="Times New Roman"/>
          <w:sz w:val="28"/>
          <w:szCs w:val="28"/>
          <w:lang w:val="ru-RU" w:eastAsia="ru-RU"/>
        </w:rPr>
        <w:t xml:space="preserve">А.Р. </w:t>
      </w:r>
      <w:r w:rsidR="00787C45" w:rsidRPr="00C36C61">
        <w:rPr>
          <w:rFonts w:ascii="Times New Roman" w:hAnsi="Times New Roman"/>
          <w:sz w:val="28"/>
          <w:szCs w:val="28"/>
          <w:lang w:val="ru-RU" w:eastAsia="ru-RU"/>
        </w:rPr>
        <w:t xml:space="preserve">Басибекова и др. </w:t>
      </w:r>
      <w:r w:rsidR="00FE6BCF" w:rsidRPr="00C36C61">
        <w:rPr>
          <w:rFonts w:ascii="Times New Roman" w:hAnsi="Times New Roman"/>
          <w:sz w:val="28"/>
          <w:szCs w:val="28"/>
          <w:lang w:val="ru-RU" w:eastAsia="ru-RU"/>
        </w:rPr>
        <w:t>//</w:t>
      </w:r>
      <w:r w:rsidR="00351942">
        <w:rPr>
          <w:rFonts w:ascii="Times New Roman" w:hAnsi="Times New Roman"/>
          <w:sz w:val="28"/>
          <w:szCs w:val="28"/>
          <w:lang w:val="ru-RU" w:eastAsia="ru-RU"/>
        </w:rPr>
        <w:t xml:space="preserve"> </w:t>
      </w:r>
      <w:r w:rsidR="00FE6BCF" w:rsidRPr="00C36C61">
        <w:rPr>
          <w:rFonts w:ascii="Times New Roman" w:hAnsi="Times New Roman"/>
          <w:sz w:val="28"/>
          <w:szCs w:val="28"/>
          <w:lang w:val="ru-RU" w:eastAsia="ru-RU"/>
        </w:rPr>
        <w:t>Лекарственный бюллетень</w:t>
      </w:r>
      <w:r w:rsidR="00787C45">
        <w:rPr>
          <w:rFonts w:ascii="Times New Roman" w:hAnsi="Times New Roman"/>
          <w:sz w:val="28"/>
          <w:szCs w:val="28"/>
          <w:lang w:val="ru-RU" w:eastAsia="ru-RU"/>
        </w:rPr>
        <w:t xml:space="preserve"> для населения</w:t>
      </w:r>
      <w:r w:rsidR="00FE6BCF" w:rsidRPr="00C36C61">
        <w:rPr>
          <w:rFonts w:ascii="Times New Roman" w:hAnsi="Times New Roman"/>
          <w:sz w:val="28"/>
          <w:szCs w:val="28"/>
          <w:lang w:val="ru-RU" w:eastAsia="ru-RU"/>
        </w:rPr>
        <w:t xml:space="preserve">. </w:t>
      </w:r>
      <w:r w:rsidR="00351942">
        <w:rPr>
          <w:rFonts w:ascii="Times New Roman" w:hAnsi="Times New Roman"/>
          <w:sz w:val="28"/>
          <w:szCs w:val="28"/>
          <w:lang w:val="ru-RU" w:eastAsia="ru-RU"/>
        </w:rPr>
        <w:t>–</w:t>
      </w:r>
      <w:r w:rsidR="00FE6BCF" w:rsidRPr="00C36C61">
        <w:rPr>
          <w:rFonts w:ascii="Times New Roman" w:hAnsi="Times New Roman"/>
          <w:sz w:val="28"/>
          <w:szCs w:val="28"/>
          <w:lang w:val="ru-RU" w:eastAsia="ru-RU"/>
        </w:rPr>
        <w:t xml:space="preserve"> 2017. </w:t>
      </w:r>
      <w:r w:rsidR="00351942">
        <w:rPr>
          <w:rFonts w:ascii="Times New Roman" w:hAnsi="Times New Roman"/>
          <w:sz w:val="28"/>
          <w:szCs w:val="28"/>
          <w:lang w:val="ru-RU" w:eastAsia="ru-RU"/>
        </w:rPr>
        <w:t>–</w:t>
      </w:r>
      <w:r w:rsidR="00FE6BCF" w:rsidRPr="00C36C61">
        <w:rPr>
          <w:rFonts w:ascii="Times New Roman" w:hAnsi="Times New Roman"/>
          <w:sz w:val="28"/>
          <w:szCs w:val="28"/>
          <w:lang w:val="ru-RU" w:eastAsia="ru-RU"/>
        </w:rPr>
        <w:t xml:space="preserve"> Вып</w:t>
      </w:r>
      <w:r w:rsidR="00351942">
        <w:rPr>
          <w:rFonts w:ascii="Times New Roman" w:hAnsi="Times New Roman"/>
          <w:sz w:val="28"/>
          <w:szCs w:val="28"/>
          <w:lang w:val="ru-RU" w:eastAsia="ru-RU"/>
        </w:rPr>
        <w:t>.</w:t>
      </w:r>
      <w:r w:rsidR="00FE6BCF" w:rsidRPr="00C36C61">
        <w:rPr>
          <w:rFonts w:ascii="Times New Roman" w:hAnsi="Times New Roman"/>
          <w:sz w:val="28"/>
          <w:szCs w:val="28"/>
          <w:lang w:val="ru-RU" w:eastAsia="ru-RU"/>
        </w:rPr>
        <w:t xml:space="preserve"> 19.</w:t>
      </w:r>
      <w:r w:rsidR="00351942">
        <w:rPr>
          <w:rFonts w:ascii="Times New Roman" w:hAnsi="Times New Roman"/>
          <w:sz w:val="28"/>
          <w:szCs w:val="28"/>
          <w:lang w:val="ru-RU" w:eastAsia="ru-RU"/>
        </w:rPr>
        <w:t xml:space="preserve"> – </w:t>
      </w:r>
      <w:r w:rsidR="00FE6BCF" w:rsidRPr="00C36C61">
        <w:rPr>
          <w:rFonts w:ascii="Times New Roman" w:hAnsi="Times New Roman"/>
          <w:sz w:val="28"/>
          <w:szCs w:val="28"/>
          <w:lang w:val="ru-RU" w:eastAsia="ru-RU"/>
        </w:rPr>
        <w:t>С.</w:t>
      </w:r>
      <w:r w:rsidR="00351942">
        <w:rPr>
          <w:rFonts w:ascii="Times New Roman" w:hAnsi="Times New Roman"/>
          <w:sz w:val="28"/>
          <w:szCs w:val="28"/>
          <w:lang w:val="ru-RU" w:eastAsia="ru-RU"/>
        </w:rPr>
        <w:t xml:space="preserve"> 1-5</w:t>
      </w:r>
      <w:r w:rsidR="00FE6BCF" w:rsidRPr="00C36C61">
        <w:rPr>
          <w:rFonts w:ascii="Times New Roman" w:hAnsi="Times New Roman"/>
          <w:sz w:val="28"/>
          <w:szCs w:val="28"/>
          <w:lang w:val="ru-RU" w:eastAsia="ru-RU"/>
        </w:rPr>
        <w:t xml:space="preserve">. </w:t>
      </w:r>
    </w:p>
    <w:p w14:paraId="1399C980" w14:textId="48E3E1DD" w:rsidR="00FE6BCF" w:rsidRPr="00351942" w:rsidRDefault="0048437B"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eastAsia="Times New Roman" w:hAnsi="Times New Roman"/>
          <w:sz w:val="28"/>
          <w:szCs w:val="28"/>
          <w:lang w:eastAsia="ru-RU"/>
        </w:rPr>
        <w:t>1</w:t>
      </w:r>
      <w:r w:rsidR="00EA5704">
        <w:rPr>
          <w:rFonts w:ascii="Times New Roman" w:eastAsia="Times New Roman" w:hAnsi="Times New Roman"/>
          <w:sz w:val="28"/>
          <w:szCs w:val="28"/>
          <w:lang w:eastAsia="ru-RU"/>
        </w:rPr>
        <w:t>34</w:t>
      </w:r>
      <w:r>
        <w:rPr>
          <w:rFonts w:ascii="Times New Roman" w:eastAsia="Times New Roman" w:hAnsi="Times New Roman"/>
          <w:sz w:val="28"/>
          <w:szCs w:val="28"/>
          <w:lang w:eastAsia="ru-RU"/>
        </w:rPr>
        <w:t xml:space="preserve"> </w:t>
      </w:r>
      <w:r w:rsidR="00FE6BCF" w:rsidRPr="00351942">
        <w:rPr>
          <w:rFonts w:ascii="Times New Roman" w:eastAsia="Times New Roman" w:hAnsi="Times New Roman"/>
          <w:sz w:val="28"/>
          <w:szCs w:val="28"/>
          <w:lang w:eastAsia="ru-RU"/>
        </w:rPr>
        <w:t>Ross-Degnan</w:t>
      </w:r>
      <w:r w:rsidR="00E778E6" w:rsidRPr="00E778E6">
        <w:rPr>
          <w:rFonts w:ascii="Times New Roman" w:eastAsia="Times New Roman" w:hAnsi="Times New Roman"/>
          <w:sz w:val="28"/>
          <w:szCs w:val="28"/>
          <w:lang w:eastAsia="ru-RU"/>
        </w:rPr>
        <w:t xml:space="preserve"> </w:t>
      </w:r>
      <w:r w:rsidR="00E778E6" w:rsidRPr="00351942">
        <w:rPr>
          <w:rFonts w:ascii="Times New Roman" w:eastAsia="Times New Roman" w:hAnsi="Times New Roman"/>
          <w:sz w:val="28"/>
          <w:szCs w:val="28"/>
          <w:lang w:eastAsia="ru-RU"/>
        </w:rPr>
        <w:t>D.</w:t>
      </w:r>
      <w:r w:rsidR="00FE6BCF" w:rsidRPr="00351942">
        <w:rPr>
          <w:rFonts w:ascii="Times New Roman" w:eastAsia="Times New Roman" w:hAnsi="Times New Roman"/>
          <w:sz w:val="28"/>
          <w:szCs w:val="28"/>
          <w:lang w:eastAsia="ru-RU"/>
        </w:rPr>
        <w:t>, Laing</w:t>
      </w:r>
      <w:r w:rsidR="00E778E6" w:rsidRPr="00E778E6">
        <w:rPr>
          <w:rFonts w:ascii="Times New Roman" w:eastAsia="Times New Roman" w:hAnsi="Times New Roman"/>
          <w:sz w:val="28"/>
          <w:szCs w:val="28"/>
          <w:lang w:eastAsia="ru-RU"/>
        </w:rPr>
        <w:t xml:space="preserve"> </w:t>
      </w:r>
      <w:r w:rsidR="00E778E6" w:rsidRPr="00351942">
        <w:rPr>
          <w:rFonts w:ascii="Times New Roman" w:eastAsia="Times New Roman" w:hAnsi="Times New Roman"/>
          <w:sz w:val="28"/>
          <w:szCs w:val="28"/>
          <w:lang w:eastAsia="ru-RU"/>
        </w:rPr>
        <w:t>R.</w:t>
      </w:r>
      <w:r w:rsidR="00FE6BCF" w:rsidRPr="00351942">
        <w:rPr>
          <w:rFonts w:ascii="Times New Roman" w:eastAsia="Times New Roman" w:hAnsi="Times New Roman"/>
          <w:sz w:val="28"/>
          <w:szCs w:val="28"/>
          <w:lang w:eastAsia="ru-RU"/>
        </w:rPr>
        <w:t>, Quick</w:t>
      </w:r>
      <w:r w:rsidR="00E778E6">
        <w:rPr>
          <w:rFonts w:ascii="Times New Roman" w:eastAsia="Times New Roman" w:hAnsi="Times New Roman"/>
          <w:sz w:val="28"/>
          <w:szCs w:val="28"/>
          <w:lang w:eastAsia="ru-RU"/>
        </w:rPr>
        <w:t xml:space="preserve"> </w:t>
      </w:r>
      <w:r w:rsidR="00E778E6" w:rsidRPr="00351942">
        <w:rPr>
          <w:rFonts w:ascii="Times New Roman" w:eastAsia="Times New Roman" w:hAnsi="Times New Roman"/>
          <w:sz w:val="28"/>
          <w:szCs w:val="28"/>
          <w:lang w:eastAsia="ru-RU"/>
        </w:rPr>
        <w:t>J.</w:t>
      </w:r>
      <w:r w:rsidR="00E778E6">
        <w:rPr>
          <w:rFonts w:ascii="Times New Roman" w:eastAsia="Times New Roman" w:hAnsi="Times New Roman"/>
          <w:sz w:val="28"/>
          <w:szCs w:val="28"/>
          <w:lang w:eastAsia="ru-RU"/>
        </w:rPr>
        <w:t xml:space="preserve"> </w:t>
      </w:r>
      <w:r w:rsidR="00FE6BCF" w:rsidRPr="00351942">
        <w:rPr>
          <w:rFonts w:ascii="Times New Roman" w:eastAsia="Times New Roman" w:hAnsi="Times New Roman"/>
          <w:sz w:val="28"/>
          <w:szCs w:val="28"/>
          <w:lang w:eastAsia="ru-RU"/>
        </w:rPr>
        <w:t>et al.</w:t>
      </w:r>
      <w:r w:rsidR="00E778E6">
        <w:rPr>
          <w:rFonts w:ascii="Times New Roman" w:eastAsia="Times New Roman" w:hAnsi="Times New Roman"/>
          <w:sz w:val="28"/>
          <w:szCs w:val="28"/>
          <w:lang w:eastAsia="ru-RU"/>
        </w:rPr>
        <w:t xml:space="preserve"> </w:t>
      </w:r>
      <w:r w:rsidR="00FE6BCF" w:rsidRPr="00351942">
        <w:rPr>
          <w:rFonts w:ascii="Times New Roman" w:eastAsia="Times New Roman" w:hAnsi="Times New Roman"/>
          <w:sz w:val="28"/>
          <w:szCs w:val="28"/>
          <w:lang w:eastAsia="ru-RU"/>
        </w:rPr>
        <w:t xml:space="preserve">A strategy for promoting improved pharmaceutical use: The international network for rational use of drugs </w:t>
      </w:r>
      <w:r w:rsidR="00E778E6">
        <w:rPr>
          <w:rFonts w:ascii="Times New Roman" w:eastAsia="Times New Roman" w:hAnsi="Times New Roman"/>
          <w:sz w:val="28"/>
          <w:szCs w:val="28"/>
          <w:lang w:eastAsia="ru-RU"/>
        </w:rPr>
        <w:t xml:space="preserve">// </w:t>
      </w:r>
      <w:r w:rsidR="00FE6BCF" w:rsidRPr="00351942">
        <w:rPr>
          <w:rFonts w:ascii="Times New Roman" w:eastAsia="Times New Roman" w:hAnsi="Times New Roman"/>
          <w:sz w:val="28"/>
          <w:szCs w:val="28"/>
          <w:lang w:eastAsia="ru-RU"/>
        </w:rPr>
        <w:t>Social Science &amp; Medicine</w:t>
      </w:r>
      <w:r w:rsidR="00E778E6">
        <w:rPr>
          <w:rFonts w:ascii="Times New Roman" w:eastAsia="Times New Roman" w:hAnsi="Times New Roman"/>
          <w:sz w:val="28"/>
          <w:szCs w:val="28"/>
          <w:lang w:eastAsia="ru-RU"/>
        </w:rPr>
        <w:t>. – 1992. –</w:t>
      </w:r>
      <w:r w:rsidR="00FE6BCF" w:rsidRPr="00351942">
        <w:rPr>
          <w:rFonts w:ascii="Times New Roman" w:eastAsia="Times New Roman" w:hAnsi="Times New Roman"/>
          <w:sz w:val="28"/>
          <w:szCs w:val="28"/>
          <w:lang w:eastAsia="ru-RU"/>
        </w:rPr>
        <w:t xml:space="preserve"> Vol</w:t>
      </w:r>
      <w:r w:rsidR="00E778E6">
        <w:rPr>
          <w:rFonts w:ascii="Times New Roman" w:eastAsia="Times New Roman" w:hAnsi="Times New Roman"/>
          <w:sz w:val="28"/>
          <w:szCs w:val="28"/>
          <w:lang w:eastAsia="ru-RU"/>
        </w:rPr>
        <w:t>.</w:t>
      </w:r>
      <w:r w:rsidR="00FE6BCF" w:rsidRPr="00351942">
        <w:rPr>
          <w:rFonts w:ascii="Times New Roman" w:eastAsia="Times New Roman" w:hAnsi="Times New Roman"/>
          <w:sz w:val="28"/>
          <w:szCs w:val="28"/>
          <w:lang w:eastAsia="ru-RU"/>
        </w:rPr>
        <w:t xml:space="preserve"> 35, Issue 11</w:t>
      </w:r>
      <w:r w:rsidR="00E778E6">
        <w:rPr>
          <w:rFonts w:ascii="Times New Roman" w:eastAsia="Times New Roman" w:hAnsi="Times New Roman"/>
          <w:sz w:val="28"/>
          <w:szCs w:val="28"/>
          <w:lang w:eastAsia="ru-RU"/>
        </w:rPr>
        <w:t>. – P.</w:t>
      </w:r>
      <w:r w:rsidR="00FE6BCF" w:rsidRPr="00351942">
        <w:rPr>
          <w:rFonts w:ascii="Times New Roman" w:eastAsia="Times New Roman" w:hAnsi="Times New Roman"/>
          <w:sz w:val="28"/>
          <w:szCs w:val="28"/>
          <w:lang w:eastAsia="ru-RU"/>
        </w:rPr>
        <w:t xml:space="preserve"> 1329-1341</w:t>
      </w:r>
      <w:r w:rsidR="00E778E6">
        <w:rPr>
          <w:rFonts w:ascii="Times New Roman" w:eastAsia="Times New Roman" w:hAnsi="Times New Roman"/>
          <w:sz w:val="28"/>
          <w:szCs w:val="28"/>
          <w:lang w:eastAsia="ru-RU"/>
        </w:rPr>
        <w:t>.</w:t>
      </w:r>
      <w:r w:rsidR="00FE6BCF" w:rsidRPr="00351942">
        <w:rPr>
          <w:rFonts w:ascii="Times New Roman" w:eastAsia="Times New Roman" w:hAnsi="Times New Roman"/>
          <w:sz w:val="28"/>
          <w:szCs w:val="28"/>
          <w:lang w:eastAsia="ru-RU"/>
        </w:rPr>
        <w:t xml:space="preserve"> </w:t>
      </w:r>
    </w:p>
    <w:p w14:paraId="0F6877EB" w14:textId="4B4A97E1" w:rsidR="00F638CA" w:rsidRPr="00351942"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35</w:t>
      </w:r>
      <w:r w:rsidRPr="0048437B">
        <w:rPr>
          <w:rFonts w:ascii="Times New Roman" w:hAnsi="Times New Roman"/>
          <w:sz w:val="28"/>
          <w:szCs w:val="28"/>
          <w:lang w:val="ru-RU"/>
        </w:rPr>
        <w:t xml:space="preserve"> </w:t>
      </w:r>
      <w:r w:rsidR="00FE6BCF" w:rsidRPr="00C36C61">
        <w:rPr>
          <w:rFonts w:ascii="Times New Roman" w:hAnsi="Times New Roman"/>
          <w:sz w:val="28"/>
          <w:szCs w:val="28"/>
          <w:lang w:val="ru-RU"/>
        </w:rPr>
        <w:t>Мулдаева Г.М. и др. Современные проблемы фармакотерапии пациентов пожилого и старческого возраста на уровне ПМСП в Казахстане: критерии STOPP/START //</w:t>
      </w:r>
      <w:r w:rsidR="00351942">
        <w:rPr>
          <w:rFonts w:ascii="Times New Roman" w:hAnsi="Times New Roman"/>
          <w:sz w:val="28"/>
          <w:szCs w:val="28"/>
          <w:lang w:val="ru-RU"/>
        </w:rPr>
        <w:t xml:space="preserve"> </w:t>
      </w:r>
      <w:r w:rsidR="00FE6BCF" w:rsidRPr="00C36C61">
        <w:rPr>
          <w:rFonts w:ascii="Times New Roman" w:hAnsi="Times New Roman"/>
          <w:sz w:val="28"/>
          <w:szCs w:val="28"/>
          <w:lang w:val="ru-RU"/>
        </w:rPr>
        <w:t>Медицина и экология. – 2023. – №2. – С. 57-63.</w:t>
      </w:r>
    </w:p>
    <w:p w14:paraId="13E66608" w14:textId="44120DF5" w:rsidR="00FE6BCF" w:rsidRPr="00351942"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36</w:t>
      </w:r>
      <w:r w:rsidRPr="0048437B">
        <w:rPr>
          <w:rFonts w:ascii="Times New Roman" w:hAnsi="Times New Roman"/>
          <w:sz w:val="28"/>
          <w:szCs w:val="28"/>
          <w:lang w:val="ru-RU"/>
        </w:rPr>
        <w:t xml:space="preserve"> </w:t>
      </w:r>
      <w:r w:rsidR="00351942">
        <w:rPr>
          <w:rFonts w:ascii="Times New Roman" w:hAnsi="Times New Roman"/>
          <w:sz w:val="28"/>
          <w:szCs w:val="28"/>
          <w:lang w:val="ru-RU"/>
        </w:rPr>
        <w:t>Абуов Д.</w:t>
      </w:r>
      <w:r w:rsidR="00FE6BCF" w:rsidRPr="00C36C61">
        <w:rPr>
          <w:rFonts w:ascii="Times New Roman" w:hAnsi="Times New Roman"/>
          <w:sz w:val="28"/>
          <w:szCs w:val="28"/>
          <w:lang w:val="ru-RU"/>
        </w:rPr>
        <w:t>Ж. и др. Оценка лекарственного обеспечения антигипертензионными препаратами в республике Казахстан на примере г.</w:t>
      </w:r>
      <w:r w:rsidR="00351942">
        <w:rPr>
          <w:rFonts w:ascii="Times New Roman" w:hAnsi="Times New Roman"/>
          <w:sz w:val="28"/>
          <w:szCs w:val="28"/>
          <w:lang w:val="ru-RU"/>
        </w:rPr>
        <w:t> </w:t>
      </w:r>
      <w:r w:rsidR="00FE6BCF" w:rsidRPr="00C36C61">
        <w:rPr>
          <w:rFonts w:ascii="Times New Roman" w:hAnsi="Times New Roman"/>
          <w:sz w:val="28"/>
          <w:szCs w:val="28"/>
          <w:lang w:val="ru-RU"/>
        </w:rPr>
        <w:t>Алматы //</w:t>
      </w:r>
      <w:r w:rsidR="00351942">
        <w:rPr>
          <w:rFonts w:ascii="Times New Roman" w:hAnsi="Times New Roman"/>
          <w:sz w:val="28"/>
          <w:szCs w:val="28"/>
          <w:lang w:val="ru-RU"/>
        </w:rPr>
        <w:t xml:space="preserve"> </w:t>
      </w:r>
      <w:r w:rsidR="00FE6BCF" w:rsidRPr="00C36C61">
        <w:rPr>
          <w:rFonts w:ascii="Times New Roman" w:hAnsi="Times New Roman"/>
          <w:sz w:val="28"/>
          <w:szCs w:val="28"/>
          <w:lang w:val="ru-RU"/>
        </w:rPr>
        <w:t>Казанский медицинский журнал. – 2014. – Т. 95</w:t>
      </w:r>
      <w:r w:rsidR="00351942">
        <w:rPr>
          <w:rFonts w:ascii="Times New Roman" w:hAnsi="Times New Roman"/>
          <w:sz w:val="28"/>
          <w:szCs w:val="28"/>
          <w:lang w:val="ru-RU"/>
        </w:rPr>
        <w:t>,</w:t>
      </w:r>
      <w:r w:rsidR="00FE6BCF" w:rsidRPr="00C36C61">
        <w:rPr>
          <w:rFonts w:ascii="Times New Roman" w:hAnsi="Times New Roman"/>
          <w:sz w:val="28"/>
          <w:szCs w:val="28"/>
          <w:lang w:val="ru-RU"/>
        </w:rPr>
        <w:t xml:space="preserve"> №2. – С. 275-281.</w:t>
      </w:r>
    </w:p>
    <w:p w14:paraId="0A1D5268" w14:textId="5FE09A2A" w:rsidR="00FE6BCF" w:rsidRPr="00351942"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37</w:t>
      </w:r>
      <w:r w:rsidRPr="0048437B">
        <w:rPr>
          <w:rFonts w:ascii="Times New Roman" w:hAnsi="Times New Roman"/>
          <w:sz w:val="28"/>
          <w:szCs w:val="28"/>
          <w:lang w:val="ru-RU"/>
        </w:rPr>
        <w:t xml:space="preserve"> </w:t>
      </w:r>
      <w:r w:rsidR="00351942">
        <w:rPr>
          <w:rFonts w:ascii="Times New Roman" w:hAnsi="Times New Roman"/>
          <w:sz w:val="28"/>
          <w:szCs w:val="28"/>
          <w:lang w:val="ru-RU"/>
        </w:rPr>
        <w:t>Датхаев У.М., Жакипбеков К.С., Садыкова А.</w:t>
      </w:r>
      <w:r w:rsidR="00FE6BCF" w:rsidRPr="00C36C61">
        <w:rPr>
          <w:rFonts w:ascii="Times New Roman" w:hAnsi="Times New Roman"/>
          <w:sz w:val="28"/>
          <w:szCs w:val="28"/>
          <w:lang w:val="ru-RU"/>
        </w:rPr>
        <w:t>С. Современное состояние фармацевтического рынка Казахстана //</w:t>
      </w:r>
      <w:r w:rsidR="00351942">
        <w:rPr>
          <w:rFonts w:ascii="Times New Roman" w:hAnsi="Times New Roman"/>
          <w:sz w:val="28"/>
          <w:szCs w:val="28"/>
          <w:lang w:val="ru-RU"/>
        </w:rPr>
        <w:t xml:space="preserve"> </w:t>
      </w:r>
      <w:r w:rsidR="00FE6BCF" w:rsidRPr="00C36C61">
        <w:rPr>
          <w:rFonts w:ascii="Times New Roman" w:hAnsi="Times New Roman"/>
          <w:sz w:val="28"/>
          <w:szCs w:val="28"/>
          <w:lang w:val="ru-RU"/>
        </w:rPr>
        <w:t>Вестник казахского национального медицинского университета. – 2016. – №4. – С. 345-349.</w:t>
      </w:r>
    </w:p>
    <w:p w14:paraId="54067D15" w14:textId="7A63BF32" w:rsidR="00FE6BCF" w:rsidRPr="00351942"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w:t>
      </w:r>
      <w:r w:rsidR="00EA5704" w:rsidRPr="00EA5704">
        <w:rPr>
          <w:rFonts w:ascii="Times New Roman" w:hAnsi="Times New Roman"/>
          <w:sz w:val="28"/>
          <w:szCs w:val="28"/>
          <w:lang w:val="ru-RU"/>
        </w:rPr>
        <w:t>38</w:t>
      </w:r>
      <w:r w:rsidRPr="0048437B">
        <w:rPr>
          <w:rFonts w:ascii="Times New Roman" w:hAnsi="Times New Roman"/>
          <w:sz w:val="28"/>
          <w:szCs w:val="28"/>
          <w:lang w:val="ru-RU"/>
        </w:rPr>
        <w:t xml:space="preserve"> </w:t>
      </w:r>
      <w:r w:rsidR="00351942">
        <w:rPr>
          <w:rFonts w:ascii="Times New Roman" w:hAnsi="Times New Roman"/>
          <w:sz w:val="28"/>
          <w:szCs w:val="28"/>
          <w:lang w:val="ru-RU"/>
        </w:rPr>
        <w:t>Батралиева А.</w:t>
      </w:r>
      <w:r w:rsidR="00FE6BCF" w:rsidRPr="00C36C61">
        <w:rPr>
          <w:rFonts w:ascii="Times New Roman" w:hAnsi="Times New Roman"/>
          <w:sz w:val="28"/>
          <w:szCs w:val="28"/>
          <w:lang w:val="ru-RU"/>
        </w:rPr>
        <w:t>К. Анализ доступности лекарственных средств сельскому населению в Карагандинской области //</w:t>
      </w:r>
      <w:r w:rsidR="00351942">
        <w:rPr>
          <w:rFonts w:ascii="Times New Roman" w:hAnsi="Times New Roman"/>
          <w:sz w:val="28"/>
          <w:szCs w:val="28"/>
          <w:lang w:val="ru-RU"/>
        </w:rPr>
        <w:t xml:space="preserve"> </w:t>
      </w:r>
      <w:r w:rsidR="00FE6BCF" w:rsidRPr="00C36C61">
        <w:rPr>
          <w:rFonts w:ascii="Times New Roman" w:hAnsi="Times New Roman"/>
          <w:sz w:val="28"/>
          <w:szCs w:val="28"/>
          <w:lang w:val="ru-RU"/>
        </w:rPr>
        <w:t>Медицина и экология. – 2011. – №3(60). – С. 83-85.</w:t>
      </w:r>
    </w:p>
    <w:p w14:paraId="11104298" w14:textId="395B277C" w:rsidR="00FE6BCF" w:rsidRPr="00351942" w:rsidRDefault="0048437B" w:rsidP="008D6EA5">
      <w:pPr>
        <w:pStyle w:val="FootnoteText"/>
        <w:tabs>
          <w:tab w:val="left" w:pos="142"/>
          <w:tab w:val="left" w:pos="851"/>
          <w:tab w:val="left" w:pos="1276"/>
        </w:tabs>
        <w:ind w:right="-1" w:firstLine="709"/>
        <w:rPr>
          <w:rFonts w:ascii="Times New Roman" w:hAnsi="Times New Roman"/>
          <w:sz w:val="28"/>
          <w:szCs w:val="28"/>
          <w:lang w:val="ru-RU"/>
        </w:rPr>
      </w:pPr>
      <w:r w:rsidRPr="0048437B">
        <w:rPr>
          <w:rFonts w:ascii="Times New Roman" w:hAnsi="Times New Roman"/>
          <w:sz w:val="28"/>
          <w:szCs w:val="28"/>
          <w:lang w:val="ru-RU"/>
        </w:rPr>
        <w:t>13</w:t>
      </w:r>
      <w:r w:rsidR="00EA5704" w:rsidRPr="00EA5704">
        <w:rPr>
          <w:rFonts w:ascii="Times New Roman" w:hAnsi="Times New Roman"/>
          <w:sz w:val="28"/>
          <w:szCs w:val="28"/>
          <w:lang w:val="ru-RU"/>
        </w:rPr>
        <w:t>9</w:t>
      </w:r>
      <w:r w:rsidRPr="0048437B">
        <w:rPr>
          <w:rFonts w:ascii="Times New Roman" w:hAnsi="Times New Roman"/>
          <w:sz w:val="28"/>
          <w:szCs w:val="28"/>
          <w:lang w:val="ru-RU"/>
        </w:rPr>
        <w:t xml:space="preserve"> </w:t>
      </w:r>
      <w:r w:rsidR="00351942">
        <w:rPr>
          <w:rFonts w:ascii="Times New Roman" w:hAnsi="Times New Roman"/>
          <w:sz w:val="28"/>
          <w:szCs w:val="28"/>
          <w:lang w:val="ru-RU"/>
        </w:rPr>
        <w:t>Кенжебаева И.</w:t>
      </w:r>
      <w:r w:rsidR="00FE6BCF" w:rsidRPr="00C36C61">
        <w:rPr>
          <w:rFonts w:ascii="Times New Roman" w:hAnsi="Times New Roman"/>
          <w:sz w:val="28"/>
          <w:szCs w:val="28"/>
          <w:lang w:val="ru-RU"/>
        </w:rPr>
        <w:t>Б., Умаро</w:t>
      </w:r>
      <w:r w:rsidR="00351942">
        <w:rPr>
          <w:rFonts w:ascii="Times New Roman" w:hAnsi="Times New Roman"/>
          <w:sz w:val="28"/>
          <w:szCs w:val="28"/>
          <w:lang w:val="ru-RU"/>
        </w:rPr>
        <w:t>ва Г.</w:t>
      </w:r>
      <w:r w:rsidR="00FE6BCF" w:rsidRPr="00C36C61">
        <w:rPr>
          <w:rFonts w:ascii="Times New Roman" w:hAnsi="Times New Roman"/>
          <w:sz w:val="28"/>
          <w:szCs w:val="28"/>
          <w:lang w:val="ru-RU"/>
        </w:rPr>
        <w:t>А. О реализации Государственной Программы развития здравоохранения Республики Казахстан" Сала</w:t>
      </w:r>
      <w:r w:rsidR="00351942">
        <w:rPr>
          <w:rFonts w:ascii="Times New Roman" w:hAnsi="Times New Roman"/>
          <w:sz w:val="28"/>
          <w:szCs w:val="28"/>
          <w:lang w:val="ru-RU"/>
        </w:rPr>
        <w:t>матты Казахстан" на 2011-2015 гг.</w:t>
      </w:r>
      <w:r w:rsidR="00FE6BCF" w:rsidRPr="00C36C61">
        <w:rPr>
          <w:rFonts w:ascii="Times New Roman" w:hAnsi="Times New Roman"/>
          <w:sz w:val="28"/>
          <w:szCs w:val="28"/>
          <w:lang w:val="ru-RU"/>
        </w:rPr>
        <w:t xml:space="preserve"> //</w:t>
      </w:r>
      <w:r w:rsidR="00351942">
        <w:rPr>
          <w:rFonts w:ascii="Times New Roman" w:hAnsi="Times New Roman"/>
          <w:sz w:val="28"/>
          <w:szCs w:val="28"/>
          <w:lang w:val="ru-RU"/>
        </w:rPr>
        <w:t xml:space="preserve"> Медицинский журнал Западного Казахстана</w:t>
      </w:r>
      <w:r w:rsidR="00FE6BCF" w:rsidRPr="00C36C61">
        <w:rPr>
          <w:rFonts w:ascii="Times New Roman" w:hAnsi="Times New Roman"/>
          <w:sz w:val="28"/>
          <w:szCs w:val="28"/>
          <w:lang w:val="ru-RU"/>
        </w:rPr>
        <w:t>. – 2015. – №2(46). – С. 174-176.</w:t>
      </w:r>
    </w:p>
    <w:p w14:paraId="5F40BFDE" w14:textId="569A1E23" w:rsidR="00FE6BCF" w:rsidRPr="00351942" w:rsidRDefault="000E3466" w:rsidP="008D6EA5">
      <w:pPr>
        <w:pStyle w:val="FootnoteText"/>
        <w:tabs>
          <w:tab w:val="left" w:pos="142"/>
          <w:tab w:val="left" w:pos="851"/>
          <w:tab w:val="left" w:pos="1276"/>
        </w:tabs>
        <w:ind w:right="-1" w:firstLine="709"/>
        <w:rPr>
          <w:rFonts w:ascii="Times New Roman" w:hAnsi="Times New Roman"/>
          <w:sz w:val="28"/>
          <w:szCs w:val="28"/>
          <w:lang w:val="ru-RU"/>
        </w:rPr>
      </w:pPr>
      <w:r w:rsidRPr="000E3466">
        <w:rPr>
          <w:rFonts w:ascii="Times New Roman" w:hAnsi="Times New Roman"/>
          <w:sz w:val="28"/>
          <w:szCs w:val="28"/>
          <w:lang w:val="ru-RU"/>
        </w:rPr>
        <w:t>1</w:t>
      </w:r>
      <w:r w:rsidR="00EA5704" w:rsidRPr="00EA5704">
        <w:rPr>
          <w:rFonts w:ascii="Times New Roman" w:hAnsi="Times New Roman"/>
          <w:sz w:val="28"/>
          <w:szCs w:val="28"/>
          <w:lang w:val="ru-RU"/>
        </w:rPr>
        <w:t>40</w:t>
      </w:r>
      <w:r w:rsidRPr="000E3466">
        <w:rPr>
          <w:rFonts w:ascii="Times New Roman" w:hAnsi="Times New Roman"/>
          <w:sz w:val="28"/>
          <w:szCs w:val="28"/>
          <w:lang w:val="ru-RU"/>
        </w:rPr>
        <w:t xml:space="preserve"> </w:t>
      </w:r>
      <w:r w:rsidR="00351942">
        <w:rPr>
          <w:rFonts w:ascii="Times New Roman" w:hAnsi="Times New Roman"/>
          <w:sz w:val="28"/>
          <w:szCs w:val="28"/>
          <w:lang w:val="ru-RU"/>
        </w:rPr>
        <w:t>Аденов М.</w:t>
      </w:r>
      <w:r w:rsidR="00FE6BCF" w:rsidRPr="00C36C61">
        <w:rPr>
          <w:rFonts w:ascii="Times New Roman" w:hAnsi="Times New Roman"/>
          <w:sz w:val="28"/>
          <w:szCs w:val="28"/>
          <w:lang w:val="ru-RU"/>
        </w:rPr>
        <w:t xml:space="preserve">М. и др. Организация внедрения активного мониторинга безопасности лекарственных средств при применении новых </w:t>
      </w:r>
      <w:r w:rsidR="00FE6BCF" w:rsidRPr="00C36C61">
        <w:rPr>
          <w:rFonts w:ascii="Times New Roman" w:hAnsi="Times New Roman"/>
          <w:sz w:val="28"/>
          <w:szCs w:val="28"/>
          <w:lang w:val="ru-RU"/>
        </w:rPr>
        <w:lastRenderedPageBreak/>
        <w:t>противотуберкулезных препаратов в Казахстане //</w:t>
      </w:r>
      <w:r w:rsidR="00351942">
        <w:rPr>
          <w:rFonts w:ascii="Times New Roman" w:hAnsi="Times New Roman"/>
          <w:sz w:val="28"/>
          <w:szCs w:val="28"/>
          <w:lang w:val="ru-RU"/>
        </w:rPr>
        <w:t xml:space="preserve"> </w:t>
      </w:r>
      <w:r w:rsidR="00FE6BCF" w:rsidRPr="00C36C61">
        <w:rPr>
          <w:rFonts w:ascii="Times New Roman" w:hAnsi="Times New Roman"/>
          <w:sz w:val="28"/>
          <w:szCs w:val="28"/>
          <w:lang w:val="ru-RU"/>
        </w:rPr>
        <w:t>Фтизиопульмонология. – 2021. – №2. – С. 52</w:t>
      </w:r>
      <w:r w:rsidR="00351942">
        <w:rPr>
          <w:rFonts w:ascii="Times New Roman" w:hAnsi="Times New Roman"/>
          <w:sz w:val="28"/>
          <w:szCs w:val="28"/>
          <w:lang w:val="ru-RU"/>
        </w:rPr>
        <w:t>-59</w:t>
      </w:r>
      <w:r w:rsidR="00E778E6" w:rsidRPr="00E778E6">
        <w:rPr>
          <w:rFonts w:ascii="Times New Roman" w:hAnsi="Times New Roman"/>
          <w:sz w:val="28"/>
          <w:szCs w:val="28"/>
          <w:lang w:val="ru-RU"/>
        </w:rPr>
        <w:t>.</w:t>
      </w:r>
    </w:p>
    <w:p w14:paraId="6F8A633C" w14:textId="11851E84" w:rsidR="00FE6BCF" w:rsidRPr="00351942" w:rsidRDefault="000E3466" w:rsidP="008D6EA5">
      <w:pPr>
        <w:pStyle w:val="FootnoteText"/>
        <w:tabs>
          <w:tab w:val="left" w:pos="142"/>
          <w:tab w:val="left" w:pos="851"/>
          <w:tab w:val="left" w:pos="1276"/>
        </w:tabs>
        <w:ind w:right="-1" w:firstLine="709"/>
        <w:rPr>
          <w:rFonts w:ascii="Times New Roman" w:hAnsi="Times New Roman"/>
          <w:sz w:val="28"/>
          <w:szCs w:val="28"/>
          <w:lang w:val="ru-RU"/>
        </w:rPr>
      </w:pPr>
      <w:r w:rsidRPr="000E3466">
        <w:rPr>
          <w:rFonts w:ascii="Times New Roman" w:hAnsi="Times New Roman"/>
          <w:sz w:val="28"/>
          <w:szCs w:val="28"/>
          <w:lang w:val="ru-RU"/>
        </w:rPr>
        <w:t>1</w:t>
      </w:r>
      <w:r w:rsidR="00EA5704" w:rsidRPr="00EA5704">
        <w:rPr>
          <w:rFonts w:ascii="Times New Roman" w:hAnsi="Times New Roman"/>
          <w:sz w:val="28"/>
          <w:szCs w:val="28"/>
          <w:lang w:val="ru-RU"/>
        </w:rPr>
        <w:t>41</w:t>
      </w:r>
      <w:r w:rsidRPr="000E3466">
        <w:rPr>
          <w:rFonts w:ascii="Times New Roman" w:hAnsi="Times New Roman"/>
          <w:sz w:val="28"/>
          <w:szCs w:val="28"/>
          <w:lang w:val="ru-RU"/>
        </w:rPr>
        <w:t xml:space="preserve"> </w:t>
      </w:r>
      <w:r w:rsidR="00351942">
        <w:rPr>
          <w:rFonts w:ascii="Times New Roman" w:hAnsi="Times New Roman"/>
          <w:sz w:val="28"/>
          <w:szCs w:val="28"/>
          <w:lang w:val="ru-RU"/>
        </w:rPr>
        <w:t>Шопабаева А.Р., Блатов Р.</w:t>
      </w:r>
      <w:r w:rsidR="00FE6BCF" w:rsidRPr="00C36C61">
        <w:rPr>
          <w:rFonts w:ascii="Times New Roman" w:hAnsi="Times New Roman"/>
          <w:sz w:val="28"/>
          <w:szCs w:val="28"/>
          <w:lang w:val="ru-RU"/>
        </w:rPr>
        <w:t>М. Система здравоохранения Республики Казахстан: анализ нормативного регулирования, вопросы финансирования и лекарственного обеспечения //</w:t>
      </w:r>
      <w:r w:rsidR="00351942">
        <w:rPr>
          <w:rFonts w:ascii="Times New Roman" w:hAnsi="Times New Roman"/>
          <w:sz w:val="28"/>
          <w:szCs w:val="28"/>
          <w:lang w:val="ru-RU"/>
        </w:rPr>
        <w:t xml:space="preserve"> </w:t>
      </w:r>
      <w:r w:rsidR="00FE6BCF" w:rsidRPr="00C36C61">
        <w:rPr>
          <w:rFonts w:ascii="Times New Roman" w:hAnsi="Times New Roman"/>
          <w:sz w:val="28"/>
          <w:szCs w:val="28"/>
          <w:lang w:val="ru-RU"/>
        </w:rPr>
        <w:t>Фармация Казахстана. – 2016. – №8. – С. 28-36.</w:t>
      </w:r>
    </w:p>
    <w:p w14:paraId="248D2DAA" w14:textId="5904D896" w:rsidR="00FE6BCF" w:rsidRPr="00351942" w:rsidRDefault="000E3466" w:rsidP="008D6EA5">
      <w:pPr>
        <w:pStyle w:val="FootnoteText"/>
        <w:tabs>
          <w:tab w:val="left" w:pos="142"/>
          <w:tab w:val="left" w:pos="851"/>
          <w:tab w:val="left" w:pos="1276"/>
        </w:tabs>
        <w:ind w:right="-1" w:firstLine="709"/>
        <w:rPr>
          <w:rFonts w:ascii="Times New Roman" w:hAnsi="Times New Roman"/>
          <w:sz w:val="28"/>
          <w:szCs w:val="28"/>
          <w:lang w:val="ru-RU"/>
        </w:rPr>
      </w:pPr>
      <w:r w:rsidRPr="000E3466">
        <w:rPr>
          <w:rFonts w:ascii="Times New Roman" w:hAnsi="Times New Roman"/>
          <w:sz w:val="28"/>
          <w:szCs w:val="28"/>
          <w:lang w:val="ru-RU"/>
        </w:rPr>
        <w:t>1</w:t>
      </w:r>
      <w:r w:rsidR="00EA5704" w:rsidRPr="00EA5704">
        <w:rPr>
          <w:rFonts w:ascii="Times New Roman" w:hAnsi="Times New Roman"/>
          <w:sz w:val="28"/>
          <w:szCs w:val="28"/>
          <w:lang w:val="ru-RU"/>
        </w:rPr>
        <w:t>42</w:t>
      </w:r>
      <w:r w:rsidRPr="000E3466">
        <w:rPr>
          <w:rFonts w:ascii="Times New Roman" w:hAnsi="Times New Roman"/>
          <w:sz w:val="28"/>
          <w:szCs w:val="28"/>
          <w:lang w:val="ru-RU"/>
        </w:rPr>
        <w:t xml:space="preserve"> </w:t>
      </w:r>
      <w:r w:rsidR="00351942">
        <w:rPr>
          <w:rFonts w:ascii="Times New Roman" w:hAnsi="Times New Roman"/>
          <w:sz w:val="28"/>
          <w:szCs w:val="28"/>
          <w:lang w:val="ru-RU"/>
        </w:rPr>
        <w:t>Каусова Г.</w:t>
      </w:r>
      <w:r w:rsidR="00105C17" w:rsidRPr="00C36C61">
        <w:rPr>
          <w:rFonts w:ascii="Times New Roman" w:hAnsi="Times New Roman"/>
          <w:sz w:val="28"/>
          <w:szCs w:val="28"/>
          <w:lang w:val="ru-RU"/>
        </w:rPr>
        <w:t>К. и др. К вопросу проведения скрининговых программ на уровне первичной медико-санитарной помощи (литературный обзор) //</w:t>
      </w:r>
      <w:r w:rsidR="00351942">
        <w:rPr>
          <w:rFonts w:ascii="Times New Roman" w:hAnsi="Times New Roman"/>
          <w:sz w:val="28"/>
          <w:szCs w:val="28"/>
          <w:lang w:val="ru-RU"/>
        </w:rPr>
        <w:t xml:space="preserve"> </w:t>
      </w:r>
      <w:r w:rsidR="00105C17" w:rsidRPr="00C36C61">
        <w:rPr>
          <w:rFonts w:ascii="Times New Roman" w:hAnsi="Times New Roman"/>
          <w:sz w:val="28"/>
          <w:szCs w:val="28"/>
          <w:lang w:val="ru-RU"/>
        </w:rPr>
        <w:t>Фармация Казахстана. – 2015. – №6. – С. 17-21.</w:t>
      </w:r>
    </w:p>
    <w:p w14:paraId="75A22725" w14:textId="574B73FD" w:rsidR="00105C17" w:rsidRPr="00E778E6" w:rsidRDefault="00286011" w:rsidP="008D6EA5">
      <w:pPr>
        <w:pStyle w:val="FootnoteText"/>
        <w:tabs>
          <w:tab w:val="left" w:pos="142"/>
          <w:tab w:val="left" w:pos="851"/>
          <w:tab w:val="left" w:pos="1276"/>
        </w:tabs>
        <w:ind w:right="-1" w:firstLine="709"/>
        <w:rPr>
          <w:rFonts w:ascii="Times New Roman" w:hAnsi="Times New Roman"/>
          <w:sz w:val="28"/>
          <w:szCs w:val="28"/>
          <w:lang w:val="ru-RU"/>
        </w:rPr>
      </w:pPr>
      <w:r>
        <w:rPr>
          <w:rFonts w:ascii="Times New Roman" w:hAnsi="Times New Roman"/>
          <w:sz w:val="28"/>
          <w:szCs w:val="28"/>
          <w:lang w:val="ru-RU"/>
        </w:rPr>
        <w:t>1</w:t>
      </w:r>
      <w:r w:rsidR="00EA5704" w:rsidRPr="00EA5704">
        <w:rPr>
          <w:rFonts w:ascii="Times New Roman" w:hAnsi="Times New Roman"/>
          <w:sz w:val="28"/>
          <w:szCs w:val="28"/>
          <w:lang w:val="ru-RU"/>
        </w:rPr>
        <w:t>43</w:t>
      </w:r>
      <w:r>
        <w:rPr>
          <w:rFonts w:ascii="Times New Roman" w:hAnsi="Times New Roman"/>
          <w:sz w:val="28"/>
          <w:szCs w:val="28"/>
          <w:lang w:val="ru-RU"/>
        </w:rPr>
        <w:t xml:space="preserve"> </w:t>
      </w:r>
      <w:r w:rsidR="00E728C0" w:rsidRPr="00C36C61">
        <w:rPr>
          <w:rFonts w:ascii="Times New Roman" w:hAnsi="Times New Roman"/>
          <w:sz w:val="28"/>
          <w:szCs w:val="28"/>
          <w:lang w:val="ru-RU"/>
        </w:rPr>
        <w:t>Кульжанов М. К. и др. Роль НЦЭЛС в лекарственном обеспечении населения Казахстана //</w:t>
      </w:r>
      <w:r w:rsidR="00E778E6" w:rsidRPr="00E778E6">
        <w:rPr>
          <w:rFonts w:ascii="Times New Roman" w:hAnsi="Times New Roman"/>
          <w:sz w:val="28"/>
          <w:szCs w:val="28"/>
          <w:lang w:val="ru-RU"/>
        </w:rPr>
        <w:t xml:space="preserve"> </w:t>
      </w:r>
      <w:r w:rsidR="00E728C0" w:rsidRPr="00C36C61">
        <w:rPr>
          <w:rFonts w:ascii="Times New Roman" w:hAnsi="Times New Roman"/>
          <w:sz w:val="28"/>
          <w:szCs w:val="28"/>
          <w:lang w:val="ru-RU"/>
        </w:rPr>
        <w:t>Вестник Казахского национального медицинского университета. – 2019. – №1. – С. 644-646.</w:t>
      </w:r>
    </w:p>
    <w:p w14:paraId="54173DD2" w14:textId="0DA3C402" w:rsidR="00E728C0" w:rsidRPr="00C36C61" w:rsidRDefault="000E3466"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lang w:val="en-US"/>
        </w:rPr>
        <w:t>1</w:t>
      </w:r>
      <w:r w:rsidR="00EA5704">
        <w:rPr>
          <w:rFonts w:ascii="Times New Roman" w:hAnsi="Times New Roman"/>
          <w:sz w:val="28"/>
          <w:szCs w:val="28"/>
          <w:lang w:val="en-US"/>
        </w:rPr>
        <w:t>44</w:t>
      </w:r>
      <w:r>
        <w:rPr>
          <w:rFonts w:ascii="Times New Roman" w:hAnsi="Times New Roman"/>
          <w:sz w:val="28"/>
          <w:szCs w:val="28"/>
          <w:lang w:val="en-US"/>
        </w:rPr>
        <w:t xml:space="preserve"> </w:t>
      </w:r>
      <w:r w:rsidR="00E728C0" w:rsidRPr="00C36C61">
        <w:rPr>
          <w:rFonts w:ascii="Times New Roman" w:hAnsi="Times New Roman"/>
          <w:sz w:val="28"/>
          <w:szCs w:val="28"/>
          <w:lang w:val="en-US"/>
        </w:rPr>
        <w:t>Govender T</w:t>
      </w:r>
      <w:r w:rsidR="00E778E6">
        <w:rPr>
          <w:rFonts w:ascii="Times New Roman" w:hAnsi="Times New Roman"/>
          <w:sz w:val="28"/>
          <w:szCs w:val="28"/>
          <w:lang w:val="en-US"/>
        </w:rPr>
        <w:t>.</w:t>
      </w:r>
      <w:r w:rsidR="00E728C0" w:rsidRPr="00C36C61">
        <w:rPr>
          <w:rFonts w:ascii="Times New Roman" w:hAnsi="Times New Roman"/>
          <w:sz w:val="28"/>
          <w:szCs w:val="28"/>
          <w:lang w:val="en-US"/>
        </w:rPr>
        <w:t>, Suleman F</w:t>
      </w:r>
      <w:r w:rsidR="00E778E6">
        <w:rPr>
          <w:rFonts w:ascii="Times New Roman" w:hAnsi="Times New Roman"/>
          <w:sz w:val="28"/>
          <w:szCs w:val="28"/>
          <w:lang w:val="en-US"/>
        </w:rPr>
        <w:t>.</w:t>
      </w:r>
      <w:r w:rsidR="00E728C0" w:rsidRPr="00C36C61">
        <w:rPr>
          <w:rFonts w:ascii="Times New Roman" w:hAnsi="Times New Roman"/>
          <w:sz w:val="28"/>
          <w:szCs w:val="28"/>
          <w:lang w:val="en-US"/>
        </w:rPr>
        <w:t>, Perumal-Pillay V</w:t>
      </w:r>
      <w:r w:rsidR="00E778E6">
        <w:rPr>
          <w:rFonts w:ascii="Times New Roman" w:hAnsi="Times New Roman"/>
          <w:sz w:val="28"/>
          <w:szCs w:val="28"/>
          <w:lang w:val="en-US"/>
        </w:rPr>
        <w:t>.</w:t>
      </w:r>
      <w:r w:rsidR="00E728C0" w:rsidRPr="00C36C61">
        <w:rPr>
          <w:rFonts w:ascii="Times New Roman" w:hAnsi="Times New Roman"/>
          <w:sz w:val="28"/>
          <w:szCs w:val="28"/>
          <w:lang w:val="en-US"/>
        </w:rPr>
        <w:t>A. Evaluating the implementation of the standard treatment guidelines (STGs) and essential medicines list (EML) at a public South African tertiary institution and its associated primary health care (PHC) facilities</w:t>
      </w:r>
      <w:r w:rsidR="00E778E6">
        <w:rPr>
          <w:rFonts w:ascii="Times New Roman" w:hAnsi="Times New Roman"/>
          <w:sz w:val="28"/>
          <w:szCs w:val="28"/>
          <w:lang w:val="en-US"/>
        </w:rPr>
        <w:t xml:space="preserve"> //</w:t>
      </w:r>
      <w:r w:rsidR="00E728C0" w:rsidRPr="00C36C61">
        <w:rPr>
          <w:rFonts w:ascii="Times New Roman" w:hAnsi="Times New Roman"/>
          <w:sz w:val="28"/>
          <w:szCs w:val="28"/>
          <w:lang w:val="en-US"/>
        </w:rPr>
        <w:t xml:space="preserve"> J Pharm Policy Pract. </w:t>
      </w:r>
      <w:r w:rsidR="00E778E6">
        <w:rPr>
          <w:rFonts w:ascii="Times New Roman" w:hAnsi="Times New Roman"/>
          <w:sz w:val="28"/>
          <w:szCs w:val="28"/>
          <w:lang w:val="en-US"/>
        </w:rPr>
        <w:t xml:space="preserve">– </w:t>
      </w:r>
      <w:r w:rsidR="00E728C0" w:rsidRPr="00C36C61">
        <w:rPr>
          <w:rFonts w:ascii="Times New Roman" w:hAnsi="Times New Roman"/>
          <w:sz w:val="28"/>
          <w:szCs w:val="28"/>
          <w:lang w:val="en-US"/>
        </w:rPr>
        <w:t>2021</w:t>
      </w:r>
      <w:r w:rsidR="00E778E6">
        <w:rPr>
          <w:rFonts w:ascii="Times New Roman" w:hAnsi="Times New Roman"/>
          <w:sz w:val="28"/>
          <w:szCs w:val="28"/>
          <w:lang w:val="en-US"/>
        </w:rPr>
        <w:t xml:space="preserve">. – Vol. </w:t>
      </w:r>
      <w:r w:rsidR="00E728C0" w:rsidRPr="00C36C61">
        <w:rPr>
          <w:rFonts w:ascii="Times New Roman" w:hAnsi="Times New Roman"/>
          <w:sz w:val="28"/>
          <w:szCs w:val="28"/>
          <w:lang w:val="en-US"/>
        </w:rPr>
        <w:t>14</w:t>
      </w:r>
      <w:r w:rsidR="00E778E6">
        <w:rPr>
          <w:rFonts w:ascii="Times New Roman" w:hAnsi="Times New Roman"/>
          <w:sz w:val="28"/>
          <w:szCs w:val="28"/>
          <w:lang w:val="en-US"/>
        </w:rPr>
        <w:t xml:space="preserve">, Issue </w:t>
      </w:r>
      <w:r w:rsidR="00E728C0" w:rsidRPr="00C36C61">
        <w:rPr>
          <w:rFonts w:ascii="Times New Roman" w:hAnsi="Times New Roman"/>
          <w:sz w:val="28"/>
          <w:szCs w:val="28"/>
          <w:lang w:val="en-US"/>
        </w:rPr>
        <w:t>1</w:t>
      </w:r>
      <w:r w:rsidR="00E778E6">
        <w:rPr>
          <w:rFonts w:ascii="Times New Roman" w:hAnsi="Times New Roman"/>
          <w:sz w:val="28"/>
          <w:szCs w:val="28"/>
          <w:lang w:val="en-US"/>
        </w:rPr>
        <w:t>. – P. </w:t>
      </w:r>
      <w:r w:rsidR="00E728C0" w:rsidRPr="00C36C61">
        <w:rPr>
          <w:rFonts w:ascii="Times New Roman" w:hAnsi="Times New Roman"/>
          <w:sz w:val="28"/>
          <w:szCs w:val="28"/>
          <w:lang w:val="en-US"/>
        </w:rPr>
        <w:t>105</w:t>
      </w:r>
      <w:r w:rsidR="00E778E6">
        <w:rPr>
          <w:rFonts w:ascii="Times New Roman" w:hAnsi="Times New Roman"/>
          <w:sz w:val="28"/>
          <w:szCs w:val="28"/>
          <w:lang w:val="en-US"/>
        </w:rPr>
        <w:t>-1-105-14</w:t>
      </w:r>
      <w:r w:rsidR="00E728C0" w:rsidRPr="00C36C61">
        <w:rPr>
          <w:rFonts w:ascii="Times New Roman" w:hAnsi="Times New Roman"/>
          <w:sz w:val="28"/>
          <w:szCs w:val="28"/>
          <w:lang w:val="en-US"/>
        </w:rPr>
        <w:t xml:space="preserve">. </w:t>
      </w:r>
    </w:p>
    <w:p w14:paraId="7ACAA18C" w14:textId="639FF414" w:rsidR="00E728C0" w:rsidRPr="00C36C61" w:rsidRDefault="000E3466"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rPr>
        <w:t>1</w:t>
      </w:r>
      <w:r w:rsidR="00EA5704">
        <w:rPr>
          <w:rFonts w:ascii="Times New Roman" w:hAnsi="Times New Roman"/>
          <w:sz w:val="28"/>
          <w:szCs w:val="28"/>
        </w:rPr>
        <w:t>45</w:t>
      </w:r>
      <w:r>
        <w:rPr>
          <w:rFonts w:ascii="Times New Roman" w:hAnsi="Times New Roman"/>
          <w:sz w:val="28"/>
          <w:szCs w:val="28"/>
        </w:rPr>
        <w:t xml:space="preserve"> </w:t>
      </w:r>
      <w:r w:rsidR="00E728C0" w:rsidRPr="00C36C61">
        <w:rPr>
          <w:rFonts w:ascii="Times New Roman" w:hAnsi="Times New Roman"/>
          <w:sz w:val="28"/>
          <w:szCs w:val="28"/>
          <w:lang w:val="en-US"/>
        </w:rPr>
        <w:t>Adeke A</w:t>
      </w:r>
      <w:r w:rsidR="00E778E6">
        <w:rPr>
          <w:rFonts w:ascii="Times New Roman" w:hAnsi="Times New Roman"/>
          <w:sz w:val="28"/>
          <w:szCs w:val="28"/>
          <w:lang w:val="en-US"/>
        </w:rPr>
        <w:t>.</w:t>
      </w:r>
      <w:r w:rsidR="00E728C0" w:rsidRPr="00C36C61">
        <w:rPr>
          <w:rFonts w:ascii="Times New Roman" w:hAnsi="Times New Roman"/>
          <w:sz w:val="28"/>
          <w:szCs w:val="28"/>
          <w:lang w:val="en-US"/>
        </w:rPr>
        <w:t>S</w:t>
      </w:r>
      <w:r w:rsidR="00E778E6">
        <w:rPr>
          <w:rFonts w:ascii="Times New Roman" w:hAnsi="Times New Roman"/>
          <w:sz w:val="28"/>
          <w:szCs w:val="28"/>
          <w:lang w:val="en-US"/>
        </w:rPr>
        <w:t>.</w:t>
      </w:r>
      <w:r w:rsidR="00E728C0" w:rsidRPr="00C36C61">
        <w:rPr>
          <w:rFonts w:ascii="Times New Roman" w:hAnsi="Times New Roman"/>
          <w:sz w:val="28"/>
          <w:szCs w:val="28"/>
          <w:lang w:val="en-US"/>
        </w:rPr>
        <w:t>, Umeokonkwo C</w:t>
      </w:r>
      <w:r w:rsidR="00E778E6">
        <w:rPr>
          <w:rFonts w:ascii="Times New Roman" w:hAnsi="Times New Roman"/>
          <w:sz w:val="28"/>
          <w:szCs w:val="28"/>
          <w:lang w:val="en-US"/>
        </w:rPr>
        <w:t>.</w:t>
      </w:r>
      <w:r w:rsidR="00E728C0" w:rsidRPr="00C36C61">
        <w:rPr>
          <w:rFonts w:ascii="Times New Roman" w:hAnsi="Times New Roman"/>
          <w:sz w:val="28"/>
          <w:szCs w:val="28"/>
          <w:lang w:val="en-US"/>
        </w:rPr>
        <w:t>D</w:t>
      </w:r>
      <w:r w:rsidR="00E778E6">
        <w:rPr>
          <w:rFonts w:ascii="Times New Roman" w:hAnsi="Times New Roman"/>
          <w:sz w:val="28"/>
          <w:szCs w:val="28"/>
          <w:lang w:val="en-US"/>
        </w:rPr>
        <w:t>.</w:t>
      </w:r>
      <w:r w:rsidR="00E728C0" w:rsidRPr="00C36C61">
        <w:rPr>
          <w:rFonts w:ascii="Times New Roman" w:hAnsi="Times New Roman"/>
          <w:sz w:val="28"/>
          <w:szCs w:val="28"/>
          <w:lang w:val="en-US"/>
        </w:rPr>
        <w:t>, Balogun M</w:t>
      </w:r>
      <w:r w:rsidR="00E778E6">
        <w:rPr>
          <w:rFonts w:ascii="Times New Roman" w:hAnsi="Times New Roman"/>
          <w:sz w:val="28"/>
          <w:szCs w:val="28"/>
          <w:lang w:val="en-US"/>
        </w:rPr>
        <w:t>.</w:t>
      </w:r>
      <w:r w:rsidR="00E728C0" w:rsidRPr="00C36C61">
        <w:rPr>
          <w:rFonts w:ascii="Times New Roman" w:hAnsi="Times New Roman"/>
          <w:sz w:val="28"/>
          <w:szCs w:val="28"/>
          <w:lang w:val="en-US"/>
        </w:rPr>
        <w:t>S</w:t>
      </w:r>
      <w:r w:rsidR="00E778E6">
        <w:rPr>
          <w:rFonts w:ascii="Times New Roman" w:hAnsi="Times New Roman"/>
          <w:sz w:val="28"/>
          <w:szCs w:val="28"/>
          <w:lang w:val="en-US"/>
        </w:rPr>
        <w:t>. et al.</w:t>
      </w:r>
      <w:r w:rsidR="00E728C0" w:rsidRPr="00C36C61">
        <w:rPr>
          <w:rFonts w:ascii="Times New Roman" w:hAnsi="Times New Roman"/>
          <w:sz w:val="28"/>
          <w:szCs w:val="28"/>
          <w:lang w:val="en-US"/>
        </w:rPr>
        <w:t xml:space="preserve"> Essential medicines and technology for hypertension in primary healthcare facilities in Ebonyi State, Nigeria</w:t>
      </w:r>
      <w:r w:rsidR="00E778E6">
        <w:rPr>
          <w:rFonts w:ascii="Times New Roman" w:hAnsi="Times New Roman"/>
          <w:sz w:val="28"/>
          <w:szCs w:val="28"/>
          <w:lang w:val="en-US"/>
        </w:rPr>
        <w:t xml:space="preserve"> //</w:t>
      </w:r>
      <w:r w:rsidR="00E728C0" w:rsidRPr="00C36C61">
        <w:rPr>
          <w:rFonts w:ascii="Times New Roman" w:hAnsi="Times New Roman"/>
          <w:sz w:val="28"/>
          <w:szCs w:val="28"/>
          <w:lang w:val="en-US"/>
        </w:rPr>
        <w:t xml:space="preserve"> PLoS One. </w:t>
      </w:r>
      <w:r w:rsidR="00E778E6">
        <w:rPr>
          <w:rFonts w:ascii="Times New Roman" w:hAnsi="Times New Roman"/>
          <w:sz w:val="28"/>
          <w:szCs w:val="28"/>
          <w:lang w:val="en-US"/>
        </w:rPr>
        <w:t xml:space="preserve">– </w:t>
      </w:r>
      <w:r w:rsidR="00E728C0" w:rsidRPr="00C36C61">
        <w:rPr>
          <w:rFonts w:ascii="Times New Roman" w:hAnsi="Times New Roman"/>
          <w:sz w:val="28"/>
          <w:szCs w:val="28"/>
          <w:lang w:val="en-US"/>
        </w:rPr>
        <w:t>2022</w:t>
      </w:r>
      <w:r w:rsidR="00E778E6">
        <w:rPr>
          <w:rFonts w:ascii="Times New Roman" w:hAnsi="Times New Roman"/>
          <w:sz w:val="28"/>
          <w:szCs w:val="28"/>
          <w:lang w:val="en-US"/>
        </w:rPr>
        <w:t xml:space="preserve">. – Vol. </w:t>
      </w:r>
      <w:r w:rsidR="00E728C0" w:rsidRPr="00C36C61">
        <w:rPr>
          <w:rFonts w:ascii="Times New Roman" w:hAnsi="Times New Roman"/>
          <w:sz w:val="28"/>
          <w:szCs w:val="28"/>
          <w:lang w:val="en-US"/>
        </w:rPr>
        <w:t>17</w:t>
      </w:r>
      <w:r w:rsidR="00E778E6">
        <w:rPr>
          <w:rFonts w:ascii="Times New Roman" w:hAnsi="Times New Roman"/>
          <w:sz w:val="28"/>
          <w:szCs w:val="28"/>
          <w:lang w:val="en-US"/>
        </w:rPr>
        <w:t xml:space="preserve">, Issue </w:t>
      </w:r>
      <w:r w:rsidR="00E728C0" w:rsidRPr="00C36C61">
        <w:rPr>
          <w:rFonts w:ascii="Times New Roman" w:hAnsi="Times New Roman"/>
          <w:sz w:val="28"/>
          <w:szCs w:val="28"/>
          <w:lang w:val="en-US"/>
        </w:rPr>
        <w:t>2</w:t>
      </w:r>
      <w:r w:rsidR="00E778E6">
        <w:rPr>
          <w:rFonts w:ascii="Times New Roman" w:hAnsi="Times New Roman"/>
          <w:sz w:val="28"/>
          <w:szCs w:val="28"/>
          <w:lang w:val="en-US"/>
        </w:rPr>
        <w:t xml:space="preserve">. – P. </w:t>
      </w:r>
      <w:r w:rsidR="00E728C0" w:rsidRPr="00C36C61">
        <w:rPr>
          <w:rFonts w:ascii="Times New Roman" w:hAnsi="Times New Roman"/>
          <w:sz w:val="28"/>
          <w:szCs w:val="28"/>
          <w:lang w:val="en-US"/>
        </w:rPr>
        <w:t xml:space="preserve">e0263394. </w:t>
      </w:r>
    </w:p>
    <w:p w14:paraId="1BDC3F4C" w14:textId="77777777" w:rsidR="00EA5704" w:rsidRDefault="000E3466" w:rsidP="00EA5704">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lang w:val="en-US"/>
        </w:rPr>
        <w:t>1</w:t>
      </w:r>
      <w:r w:rsidR="00EA5704">
        <w:rPr>
          <w:rFonts w:ascii="Times New Roman" w:hAnsi="Times New Roman"/>
          <w:sz w:val="28"/>
          <w:szCs w:val="28"/>
          <w:lang w:val="en-US"/>
        </w:rPr>
        <w:t>46</w:t>
      </w:r>
      <w:r>
        <w:rPr>
          <w:rFonts w:ascii="Times New Roman" w:hAnsi="Times New Roman"/>
          <w:sz w:val="28"/>
          <w:szCs w:val="28"/>
          <w:lang w:val="en-US"/>
        </w:rPr>
        <w:t xml:space="preserve"> </w:t>
      </w:r>
      <w:r w:rsidR="00E728C0" w:rsidRPr="00C36C61">
        <w:rPr>
          <w:rFonts w:ascii="Times New Roman" w:hAnsi="Times New Roman"/>
          <w:sz w:val="28"/>
          <w:szCs w:val="28"/>
          <w:lang w:val="en-US"/>
        </w:rPr>
        <w:t>Khatri R</w:t>
      </w:r>
      <w:r w:rsidR="00E778E6">
        <w:rPr>
          <w:rFonts w:ascii="Times New Roman" w:hAnsi="Times New Roman"/>
          <w:sz w:val="28"/>
          <w:szCs w:val="28"/>
          <w:lang w:val="en-US"/>
        </w:rPr>
        <w:t>.</w:t>
      </w:r>
      <w:r w:rsidR="00E728C0" w:rsidRPr="00C36C61">
        <w:rPr>
          <w:rFonts w:ascii="Times New Roman" w:hAnsi="Times New Roman"/>
          <w:sz w:val="28"/>
          <w:szCs w:val="28"/>
          <w:lang w:val="en-US"/>
        </w:rPr>
        <w:t>, Endalamaw A</w:t>
      </w:r>
      <w:r w:rsidR="00E778E6">
        <w:rPr>
          <w:rFonts w:ascii="Times New Roman" w:hAnsi="Times New Roman"/>
          <w:sz w:val="28"/>
          <w:szCs w:val="28"/>
          <w:lang w:val="en-US"/>
        </w:rPr>
        <w:t>.</w:t>
      </w:r>
      <w:r w:rsidR="00E728C0" w:rsidRPr="00C36C61">
        <w:rPr>
          <w:rFonts w:ascii="Times New Roman" w:hAnsi="Times New Roman"/>
          <w:sz w:val="28"/>
          <w:szCs w:val="28"/>
          <w:lang w:val="en-US"/>
        </w:rPr>
        <w:t>, Erku D</w:t>
      </w:r>
      <w:r w:rsidR="00E778E6">
        <w:rPr>
          <w:rFonts w:ascii="Times New Roman" w:hAnsi="Times New Roman"/>
          <w:sz w:val="28"/>
          <w:szCs w:val="28"/>
          <w:lang w:val="en-US"/>
        </w:rPr>
        <w:t>. et al.</w:t>
      </w:r>
      <w:r w:rsidR="00E728C0" w:rsidRPr="00C36C61">
        <w:rPr>
          <w:rFonts w:ascii="Times New Roman" w:hAnsi="Times New Roman"/>
          <w:sz w:val="28"/>
          <w:szCs w:val="28"/>
          <w:lang w:val="en-US"/>
        </w:rPr>
        <w:t xml:space="preserve"> Continuity and care coordination of primary health care: a scoping review</w:t>
      </w:r>
      <w:r w:rsidR="00E778E6">
        <w:rPr>
          <w:rFonts w:ascii="Times New Roman" w:hAnsi="Times New Roman"/>
          <w:sz w:val="28"/>
          <w:szCs w:val="28"/>
          <w:lang w:val="en-US"/>
        </w:rPr>
        <w:t xml:space="preserve"> //</w:t>
      </w:r>
      <w:r w:rsidR="00E728C0" w:rsidRPr="00C36C61">
        <w:rPr>
          <w:rFonts w:ascii="Times New Roman" w:hAnsi="Times New Roman"/>
          <w:sz w:val="28"/>
          <w:szCs w:val="28"/>
          <w:lang w:val="en-US"/>
        </w:rPr>
        <w:t xml:space="preserve"> </w:t>
      </w:r>
      <w:r w:rsidR="00E728C0" w:rsidRPr="00E778E6">
        <w:rPr>
          <w:rFonts w:ascii="Times New Roman" w:hAnsi="Times New Roman"/>
          <w:sz w:val="28"/>
          <w:szCs w:val="28"/>
          <w:lang w:val="en-US"/>
        </w:rPr>
        <w:t xml:space="preserve">BMC Health Serv Res. </w:t>
      </w:r>
      <w:r w:rsidR="00E778E6">
        <w:rPr>
          <w:rFonts w:ascii="Times New Roman" w:hAnsi="Times New Roman"/>
          <w:sz w:val="28"/>
          <w:szCs w:val="28"/>
          <w:lang w:val="en-US"/>
        </w:rPr>
        <w:t xml:space="preserve">– 2023. – Vol. </w:t>
      </w:r>
      <w:r w:rsidR="00E728C0" w:rsidRPr="00E778E6">
        <w:rPr>
          <w:rFonts w:ascii="Times New Roman" w:hAnsi="Times New Roman"/>
          <w:sz w:val="28"/>
          <w:szCs w:val="28"/>
          <w:lang w:val="en-US"/>
        </w:rPr>
        <w:t>23</w:t>
      </w:r>
      <w:r w:rsidR="00E778E6">
        <w:rPr>
          <w:rFonts w:ascii="Times New Roman" w:hAnsi="Times New Roman"/>
          <w:sz w:val="28"/>
          <w:szCs w:val="28"/>
          <w:lang w:val="en-US"/>
        </w:rPr>
        <w:t xml:space="preserve">, Issue </w:t>
      </w:r>
      <w:r w:rsidR="00E728C0" w:rsidRPr="00E778E6">
        <w:rPr>
          <w:rFonts w:ascii="Times New Roman" w:hAnsi="Times New Roman"/>
          <w:sz w:val="28"/>
          <w:szCs w:val="28"/>
          <w:lang w:val="en-US"/>
        </w:rPr>
        <w:t>1</w:t>
      </w:r>
      <w:r w:rsidR="00E778E6">
        <w:rPr>
          <w:rFonts w:ascii="Times New Roman" w:hAnsi="Times New Roman"/>
          <w:sz w:val="28"/>
          <w:szCs w:val="28"/>
          <w:lang w:val="en-US"/>
        </w:rPr>
        <w:t xml:space="preserve">. – P. </w:t>
      </w:r>
      <w:r w:rsidR="00E728C0" w:rsidRPr="00E778E6">
        <w:rPr>
          <w:rFonts w:ascii="Times New Roman" w:hAnsi="Times New Roman"/>
          <w:sz w:val="28"/>
          <w:szCs w:val="28"/>
          <w:lang w:val="en-US"/>
        </w:rPr>
        <w:t>750</w:t>
      </w:r>
      <w:r w:rsidR="00E778E6">
        <w:rPr>
          <w:rFonts w:ascii="Times New Roman" w:hAnsi="Times New Roman"/>
          <w:sz w:val="28"/>
          <w:szCs w:val="28"/>
          <w:lang w:val="en-US"/>
        </w:rPr>
        <w:t>-1-750-13</w:t>
      </w:r>
      <w:r w:rsidR="00E728C0" w:rsidRPr="00E778E6">
        <w:rPr>
          <w:rFonts w:ascii="Times New Roman" w:hAnsi="Times New Roman"/>
          <w:sz w:val="28"/>
          <w:szCs w:val="28"/>
          <w:lang w:val="en-US"/>
        </w:rPr>
        <w:t>.</w:t>
      </w:r>
    </w:p>
    <w:p w14:paraId="79FC6F2E" w14:textId="355E8A3D" w:rsidR="00EA5704" w:rsidRPr="00EA5704" w:rsidRDefault="00EA5704" w:rsidP="00EA5704">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lang w:val="en-US"/>
        </w:rPr>
        <w:t>147</w:t>
      </w:r>
      <w:r w:rsidRPr="0012224C">
        <w:rPr>
          <w:rFonts w:ascii="Times New Roman" w:hAnsi="Times New Roman"/>
          <w:sz w:val="28"/>
          <w:szCs w:val="28"/>
          <w:lang w:val="en-US"/>
        </w:rPr>
        <w:t>Veillard J, Cowling K, Bitton A, Ratcliffe H, Kimball M, Barkley S, Mercereau L, Wong E, Taylor C, Hirschhorn LR, et al. Better Measurement for Performance Improvement in Low- and Middle-Income Countries: The Primary Health Care Performance Initiative (PHCPI) Experience of Conceptual Framework Development and Indicator Selection. Milbank Q. 2017;95(4):836–883. doi: 10.1111/1468-0009.12301.</w:t>
      </w:r>
    </w:p>
    <w:p w14:paraId="0151607F" w14:textId="2EB3FC72" w:rsidR="00916AFF" w:rsidRPr="00C36C61" w:rsidRDefault="000E3466" w:rsidP="008D6EA5">
      <w:pPr>
        <w:pStyle w:val="FootnoteText"/>
        <w:tabs>
          <w:tab w:val="left" w:pos="142"/>
          <w:tab w:val="left" w:pos="851"/>
          <w:tab w:val="left" w:pos="1276"/>
        </w:tabs>
        <w:ind w:right="-1" w:firstLine="709"/>
        <w:rPr>
          <w:rFonts w:ascii="Times New Roman" w:hAnsi="Times New Roman"/>
          <w:sz w:val="28"/>
          <w:szCs w:val="28"/>
        </w:rPr>
      </w:pPr>
      <w:r>
        <w:rPr>
          <w:rFonts w:ascii="Times New Roman" w:hAnsi="Times New Roman"/>
          <w:sz w:val="28"/>
          <w:szCs w:val="28"/>
        </w:rPr>
        <w:t>1</w:t>
      </w:r>
      <w:r w:rsidR="00EA5704">
        <w:rPr>
          <w:rFonts w:ascii="Times New Roman" w:hAnsi="Times New Roman"/>
          <w:sz w:val="28"/>
          <w:szCs w:val="28"/>
        </w:rPr>
        <w:t>4</w:t>
      </w:r>
      <w:r w:rsidR="00286011" w:rsidRPr="00286011">
        <w:rPr>
          <w:rFonts w:ascii="Times New Roman" w:hAnsi="Times New Roman"/>
          <w:sz w:val="28"/>
          <w:szCs w:val="28"/>
          <w:lang w:val="en-US"/>
        </w:rPr>
        <w:t>8</w:t>
      </w:r>
      <w:r>
        <w:rPr>
          <w:rFonts w:ascii="Times New Roman" w:hAnsi="Times New Roman"/>
          <w:sz w:val="28"/>
          <w:szCs w:val="28"/>
        </w:rPr>
        <w:t xml:space="preserve"> </w:t>
      </w:r>
      <w:r w:rsidR="00916AFF" w:rsidRPr="00C36C61">
        <w:rPr>
          <w:rFonts w:ascii="Times New Roman" w:hAnsi="Times New Roman"/>
          <w:sz w:val="28"/>
          <w:szCs w:val="28"/>
        </w:rPr>
        <w:t>Burrone E</w:t>
      </w:r>
      <w:r w:rsidR="00D72B61">
        <w:rPr>
          <w:rFonts w:ascii="Times New Roman" w:hAnsi="Times New Roman"/>
          <w:sz w:val="28"/>
          <w:szCs w:val="28"/>
        </w:rPr>
        <w:t>.</w:t>
      </w:r>
      <w:r w:rsidR="00916AFF" w:rsidRPr="00C36C61">
        <w:rPr>
          <w:rFonts w:ascii="Times New Roman" w:hAnsi="Times New Roman"/>
          <w:sz w:val="28"/>
          <w:szCs w:val="28"/>
        </w:rPr>
        <w:t>, Gotham D</w:t>
      </w:r>
      <w:r w:rsidR="00D72B61">
        <w:rPr>
          <w:rFonts w:ascii="Times New Roman" w:hAnsi="Times New Roman"/>
          <w:sz w:val="28"/>
          <w:szCs w:val="28"/>
        </w:rPr>
        <w:t>.</w:t>
      </w:r>
      <w:r w:rsidR="00916AFF" w:rsidRPr="00C36C61">
        <w:rPr>
          <w:rFonts w:ascii="Times New Roman" w:hAnsi="Times New Roman"/>
          <w:sz w:val="28"/>
          <w:szCs w:val="28"/>
        </w:rPr>
        <w:t>, Gray A</w:t>
      </w:r>
      <w:r w:rsidR="00D72B61">
        <w:rPr>
          <w:rFonts w:ascii="Times New Roman" w:hAnsi="Times New Roman"/>
          <w:sz w:val="28"/>
          <w:szCs w:val="28"/>
        </w:rPr>
        <w:t>. et al.</w:t>
      </w:r>
      <w:r w:rsidR="00916AFF" w:rsidRPr="00C36C61">
        <w:rPr>
          <w:rFonts w:ascii="Times New Roman" w:hAnsi="Times New Roman"/>
          <w:sz w:val="28"/>
          <w:szCs w:val="28"/>
        </w:rPr>
        <w:t xml:space="preserve"> Patent pooling to increase access to essential medicines</w:t>
      </w:r>
      <w:r w:rsidR="00D72B61">
        <w:rPr>
          <w:rFonts w:ascii="Times New Roman" w:hAnsi="Times New Roman"/>
          <w:sz w:val="28"/>
          <w:szCs w:val="28"/>
        </w:rPr>
        <w:t xml:space="preserve"> //</w:t>
      </w:r>
      <w:r w:rsidR="00916AFF" w:rsidRPr="00C36C61">
        <w:rPr>
          <w:rFonts w:ascii="Times New Roman" w:hAnsi="Times New Roman"/>
          <w:sz w:val="28"/>
          <w:szCs w:val="28"/>
        </w:rPr>
        <w:t xml:space="preserve"> Bulletin of the World Health Organization. </w:t>
      </w:r>
      <w:r w:rsidR="00D72B61">
        <w:rPr>
          <w:rFonts w:ascii="Times New Roman" w:hAnsi="Times New Roman"/>
          <w:sz w:val="28"/>
          <w:szCs w:val="28"/>
        </w:rPr>
        <w:t xml:space="preserve">– </w:t>
      </w:r>
      <w:r w:rsidR="00916AFF" w:rsidRPr="00C36C61">
        <w:rPr>
          <w:rFonts w:ascii="Times New Roman" w:hAnsi="Times New Roman"/>
          <w:sz w:val="28"/>
          <w:szCs w:val="28"/>
        </w:rPr>
        <w:t>2019</w:t>
      </w:r>
      <w:r w:rsidR="00D72B61">
        <w:rPr>
          <w:rFonts w:ascii="Times New Roman" w:hAnsi="Times New Roman"/>
          <w:sz w:val="28"/>
          <w:szCs w:val="28"/>
        </w:rPr>
        <w:t xml:space="preserve">. – Vol. </w:t>
      </w:r>
      <w:r w:rsidR="00916AFF" w:rsidRPr="00C36C61">
        <w:rPr>
          <w:rFonts w:ascii="Times New Roman" w:hAnsi="Times New Roman"/>
          <w:sz w:val="28"/>
          <w:szCs w:val="28"/>
        </w:rPr>
        <w:t>97</w:t>
      </w:r>
      <w:r w:rsidR="00D72B61">
        <w:rPr>
          <w:rFonts w:ascii="Times New Roman" w:hAnsi="Times New Roman"/>
          <w:sz w:val="28"/>
          <w:szCs w:val="28"/>
        </w:rPr>
        <w:t xml:space="preserve">, Issue </w:t>
      </w:r>
      <w:r w:rsidR="00916AFF" w:rsidRPr="00C36C61">
        <w:rPr>
          <w:rFonts w:ascii="Times New Roman" w:hAnsi="Times New Roman"/>
          <w:sz w:val="28"/>
          <w:szCs w:val="28"/>
        </w:rPr>
        <w:t>8</w:t>
      </w:r>
      <w:r w:rsidR="00D72B61">
        <w:rPr>
          <w:rFonts w:ascii="Times New Roman" w:hAnsi="Times New Roman"/>
          <w:sz w:val="28"/>
          <w:szCs w:val="28"/>
        </w:rPr>
        <w:t xml:space="preserve">. – P. </w:t>
      </w:r>
      <w:r w:rsidR="00916AFF" w:rsidRPr="00C36C61">
        <w:rPr>
          <w:rFonts w:ascii="Times New Roman" w:hAnsi="Times New Roman"/>
          <w:sz w:val="28"/>
          <w:szCs w:val="28"/>
        </w:rPr>
        <w:t>575</w:t>
      </w:r>
      <w:r w:rsidR="00D72B61">
        <w:rPr>
          <w:rFonts w:ascii="Times New Roman" w:hAnsi="Times New Roman"/>
          <w:sz w:val="28"/>
          <w:szCs w:val="28"/>
        </w:rPr>
        <w:t>-57</w:t>
      </w:r>
      <w:r w:rsidR="00916AFF" w:rsidRPr="00C36C61">
        <w:rPr>
          <w:rFonts w:ascii="Times New Roman" w:hAnsi="Times New Roman"/>
          <w:sz w:val="28"/>
          <w:szCs w:val="28"/>
        </w:rPr>
        <w:t xml:space="preserve">7. </w:t>
      </w:r>
    </w:p>
    <w:p w14:paraId="1F9F8DAB" w14:textId="72B6ED5B" w:rsidR="00EC1B4B" w:rsidRPr="006A753D" w:rsidRDefault="000E3466" w:rsidP="00EC1B4B">
      <w:pPr>
        <w:pStyle w:val="FootnoteText"/>
        <w:tabs>
          <w:tab w:val="left" w:pos="142"/>
          <w:tab w:val="left" w:pos="851"/>
          <w:tab w:val="left" w:pos="1276"/>
        </w:tabs>
        <w:ind w:right="-1" w:firstLine="709"/>
        <w:rPr>
          <w:rFonts w:ascii="Times New Roman" w:hAnsi="Times New Roman"/>
          <w:sz w:val="28"/>
          <w:szCs w:val="28"/>
          <w:lang w:val="en-US"/>
        </w:rPr>
      </w:pPr>
      <w:r>
        <w:rPr>
          <w:rFonts w:ascii="Times New Roman" w:hAnsi="Times New Roman"/>
          <w:sz w:val="28"/>
          <w:szCs w:val="28"/>
        </w:rPr>
        <w:t>1</w:t>
      </w:r>
      <w:r w:rsidR="00EA5704">
        <w:rPr>
          <w:rFonts w:ascii="Times New Roman" w:hAnsi="Times New Roman"/>
          <w:sz w:val="28"/>
          <w:szCs w:val="28"/>
        </w:rPr>
        <w:t>4</w:t>
      </w:r>
      <w:r w:rsidR="00286011" w:rsidRPr="008D6EA5">
        <w:rPr>
          <w:rFonts w:ascii="Times New Roman" w:hAnsi="Times New Roman"/>
          <w:sz w:val="28"/>
          <w:szCs w:val="28"/>
          <w:lang w:val="en-US"/>
        </w:rPr>
        <w:t>9</w:t>
      </w:r>
      <w:r>
        <w:rPr>
          <w:rFonts w:ascii="Times New Roman" w:hAnsi="Times New Roman"/>
          <w:sz w:val="28"/>
          <w:szCs w:val="28"/>
        </w:rPr>
        <w:t xml:space="preserve"> </w:t>
      </w:r>
      <w:r w:rsidR="00916AFF" w:rsidRPr="00D72B61">
        <w:rPr>
          <w:rFonts w:ascii="Times New Roman" w:hAnsi="Times New Roman"/>
          <w:sz w:val="28"/>
          <w:szCs w:val="28"/>
        </w:rPr>
        <w:t>Wirtz V</w:t>
      </w:r>
      <w:r w:rsidR="00D72B61">
        <w:rPr>
          <w:rFonts w:ascii="Times New Roman" w:hAnsi="Times New Roman"/>
          <w:sz w:val="28"/>
          <w:szCs w:val="28"/>
        </w:rPr>
        <w:t>.</w:t>
      </w:r>
      <w:r w:rsidR="00916AFF" w:rsidRPr="00D72B61">
        <w:rPr>
          <w:rFonts w:ascii="Times New Roman" w:hAnsi="Times New Roman"/>
          <w:sz w:val="28"/>
          <w:szCs w:val="28"/>
        </w:rPr>
        <w:t>J</w:t>
      </w:r>
      <w:r w:rsidR="00D72B61">
        <w:rPr>
          <w:rFonts w:ascii="Times New Roman" w:hAnsi="Times New Roman"/>
          <w:sz w:val="28"/>
          <w:szCs w:val="28"/>
        </w:rPr>
        <w:t>.</w:t>
      </w:r>
      <w:r w:rsidR="00916AFF" w:rsidRPr="00D72B61">
        <w:rPr>
          <w:rFonts w:ascii="Times New Roman" w:hAnsi="Times New Roman"/>
          <w:sz w:val="28"/>
          <w:szCs w:val="28"/>
        </w:rPr>
        <w:t>, Hogerzeil H</w:t>
      </w:r>
      <w:r w:rsidR="00D72B61">
        <w:rPr>
          <w:rFonts w:ascii="Times New Roman" w:hAnsi="Times New Roman"/>
          <w:sz w:val="28"/>
          <w:szCs w:val="28"/>
        </w:rPr>
        <w:t>.</w:t>
      </w:r>
      <w:r w:rsidR="00916AFF" w:rsidRPr="00D72B61">
        <w:rPr>
          <w:rFonts w:ascii="Times New Roman" w:hAnsi="Times New Roman"/>
          <w:sz w:val="28"/>
          <w:szCs w:val="28"/>
        </w:rPr>
        <w:t>V., Gray A</w:t>
      </w:r>
      <w:r w:rsidR="00D72B61">
        <w:rPr>
          <w:rFonts w:ascii="Times New Roman" w:hAnsi="Times New Roman"/>
          <w:sz w:val="28"/>
          <w:szCs w:val="28"/>
        </w:rPr>
        <w:t>.</w:t>
      </w:r>
      <w:r w:rsidR="00916AFF" w:rsidRPr="00D72B61">
        <w:rPr>
          <w:rFonts w:ascii="Times New Roman" w:hAnsi="Times New Roman"/>
          <w:sz w:val="28"/>
          <w:szCs w:val="28"/>
        </w:rPr>
        <w:t>L</w:t>
      </w:r>
      <w:r w:rsidR="00D72B61">
        <w:rPr>
          <w:rFonts w:ascii="Times New Roman" w:hAnsi="Times New Roman"/>
          <w:sz w:val="28"/>
          <w:szCs w:val="28"/>
        </w:rPr>
        <w:t xml:space="preserve">. </w:t>
      </w:r>
      <w:r w:rsidR="00916AFF" w:rsidRPr="00D72B61">
        <w:rPr>
          <w:rFonts w:ascii="Times New Roman" w:hAnsi="Times New Roman"/>
          <w:sz w:val="28"/>
          <w:szCs w:val="28"/>
        </w:rPr>
        <w:t>et al. Essential medicines for universal health coverage</w:t>
      </w:r>
      <w:r w:rsidR="00D72B61">
        <w:rPr>
          <w:rFonts w:ascii="Times New Roman" w:hAnsi="Times New Roman"/>
          <w:sz w:val="28"/>
          <w:szCs w:val="28"/>
        </w:rPr>
        <w:t xml:space="preserve"> //</w:t>
      </w:r>
      <w:r w:rsidR="00916AFF" w:rsidRPr="00D72B61">
        <w:rPr>
          <w:rFonts w:ascii="Times New Roman" w:hAnsi="Times New Roman"/>
          <w:sz w:val="28"/>
          <w:szCs w:val="28"/>
        </w:rPr>
        <w:t xml:space="preserve"> Lancet. </w:t>
      </w:r>
      <w:r w:rsidR="00D72B61">
        <w:rPr>
          <w:rFonts w:ascii="Times New Roman" w:hAnsi="Times New Roman"/>
          <w:sz w:val="28"/>
          <w:szCs w:val="28"/>
        </w:rPr>
        <w:t xml:space="preserve">– </w:t>
      </w:r>
      <w:r w:rsidR="00916AFF" w:rsidRPr="00D72B61">
        <w:rPr>
          <w:rFonts w:ascii="Times New Roman" w:hAnsi="Times New Roman"/>
          <w:sz w:val="28"/>
          <w:szCs w:val="28"/>
        </w:rPr>
        <w:t>2017</w:t>
      </w:r>
      <w:r w:rsidR="00D72B61">
        <w:rPr>
          <w:rFonts w:ascii="Times New Roman" w:hAnsi="Times New Roman"/>
          <w:sz w:val="28"/>
          <w:szCs w:val="28"/>
        </w:rPr>
        <w:t>. – Vol.</w:t>
      </w:r>
      <w:r w:rsidR="00916AFF" w:rsidRPr="00D72B61">
        <w:rPr>
          <w:rFonts w:ascii="Times New Roman" w:hAnsi="Times New Roman"/>
          <w:sz w:val="28"/>
          <w:szCs w:val="28"/>
        </w:rPr>
        <w:t xml:space="preserve"> 389</w:t>
      </w:r>
      <w:r w:rsidR="00D72B61">
        <w:rPr>
          <w:rFonts w:ascii="Times New Roman" w:hAnsi="Times New Roman"/>
          <w:sz w:val="28"/>
          <w:szCs w:val="28"/>
        </w:rPr>
        <w:t xml:space="preserve">, Issue </w:t>
      </w:r>
      <w:r w:rsidR="00916AFF" w:rsidRPr="00D72B61">
        <w:rPr>
          <w:rFonts w:ascii="Times New Roman" w:hAnsi="Times New Roman"/>
          <w:sz w:val="28"/>
          <w:szCs w:val="28"/>
        </w:rPr>
        <w:t>10067</w:t>
      </w:r>
      <w:r w:rsidR="00D72B61">
        <w:rPr>
          <w:rFonts w:ascii="Times New Roman" w:hAnsi="Times New Roman"/>
          <w:sz w:val="28"/>
          <w:szCs w:val="28"/>
        </w:rPr>
        <w:t>. – P. 403-</w:t>
      </w:r>
      <w:r w:rsidR="00916AFF" w:rsidRPr="00D72B61">
        <w:rPr>
          <w:rFonts w:ascii="Times New Roman" w:hAnsi="Times New Roman"/>
          <w:sz w:val="28"/>
          <w:szCs w:val="28"/>
        </w:rPr>
        <w:t>476.</w:t>
      </w:r>
      <w:r w:rsidR="00EC1B4B" w:rsidRPr="00EC1B4B">
        <w:rPr>
          <w:rFonts w:ascii="Times New Roman" w:hAnsi="Times New Roman"/>
          <w:sz w:val="28"/>
          <w:szCs w:val="28"/>
          <w:lang w:val="en-US"/>
        </w:rPr>
        <w:t xml:space="preserve"> </w:t>
      </w:r>
    </w:p>
    <w:p w14:paraId="3AAA7CDD" w14:textId="012EA04E" w:rsidR="00EC1B4B" w:rsidRPr="006A753D"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A5704">
        <w:rPr>
          <w:rFonts w:ascii="Times New Roman" w:hAnsi="Times New Roman"/>
          <w:sz w:val="28"/>
          <w:szCs w:val="28"/>
          <w:lang w:val="en-US"/>
        </w:rPr>
        <w:t>1</w:t>
      </w:r>
      <w:r w:rsidRPr="00EC1B4B">
        <w:rPr>
          <w:rFonts w:ascii="Times New Roman" w:hAnsi="Times New Roman"/>
          <w:sz w:val="28"/>
          <w:szCs w:val="28"/>
          <w:lang w:val="en-US"/>
        </w:rPr>
        <w:t xml:space="preserve">50 </w:t>
      </w:r>
      <w:r w:rsidRPr="0012224C">
        <w:rPr>
          <w:rFonts w:ascii="Times New Roman" w:hAnsi="Times New Roman"/>
          <w:sz w:val="28"/>
          <w:szCs w:val="28"/>
          <w:lang w:val="en-US"/>
        </w:rPr>
        <w:t xml:space="preserve">Sorensen A., Grotts J.F., Tseng C.H., Moreno G. et al. Collaboration Among Primary Care-Based Clinical Pharmacists and Community-Based Health Coaches. J Am Geriatr Soc. 2021; 69(1): 68-76. </w:t>
      </w:r>
    </w:p>
    <w:p w14:paraId="59395A2E" w14:textId="77777777" w:rsidR="00EC1B4B" w:rsidRPr="006A753D"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 xml:space="preserve">151 </w:t>
      </w:r>
      <w:r w:rsidRPr="0012224C">
        <w:rPr>
          <w:rFonts w:ascii="Times New Roman" w:hAnsi="Times New Roman"/>
          <w:sz w:val="28"/>
          <w:szCs w:val="28"/>
          <w:lang w:val="en-US"/>
        </w:rPr>
        <w:t>Counter D., Millar J.W.T., McLay J.S. Hospital readmissions, mortality and potentially inappropriate prescribing: a retrospective study of older adults discharged from hospital. Br J Clin Pharmacol. 2018; 84(8): 1757-1763.</w:t>
      </w:r>
    </w:p>
    <w:p w14:paraId="0515204C" w14:textId="4A50616D" w:rsidR="00EC1B4B" w:rsidRPr="006A753D"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2</w:t>
      </w:r>
      <w:r w:rsidRPr="00EC1B4B">
        <w:rPr>
          <w:rFonts w:ascii="Times New Roman" w:hAnsi="Times New Roman"/>
          <w:sz w:val="28"/>
          <w:szCs w:val="28"/>
          <w:lang w:val="en-US"/>
        </w:rPr>
        <w:t xml:space="preserve"> </w:t>
      </w:r>
      <w:r w:rsidRPr="0012224C">
        <w:rPr>
          <w:rFonts w:ascii="Times New Roman" w:hAnsi="Times New Roman"/>
          <w:sz w:val="28"/>
          <w:szCs w:val="28"/>
          <w:lang w:val="en-US"/>
        </w:rPr>
        <w:t xml:space="preserve">Guthrie B., Makubate B., Hernandez-Santiago V., Dreischulte T. The rising tide of polypharmacy and drug-drug interactions: population database analysis 1995-2010. BMC Med. 2015; 13(1): 1-10. </w:t>
      </w:r>
    </w:p>
    <w:p w14:paraId="7B36A8CE" w14:textId="5AD50610" w:rsidR="00EC1B4B" w:rsidRPr="00EC1B4B"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lastRenderedPageBreak/>
        <w:t>15</w:t>
      </w:r>
      <w:r w:rsidR="00EA5704">
        <w:rPr>
          <w:rFonts w:ascii="Times New Roman" w:hAnsi="Times New Roman"/>
          <w:sz w:val="28"/>
          <w:szCs w:val="28"/>
          <w:lang w:val="en-US"/>
        </w:rPr>
        <w:t>3</w:t>
      </w:r>
      <w:r w:rsidRPr="00EC1B4B">
        <w:rPr>
          <w:rFonts w:ascii="Times New Roman" w:hAnsi="Times New Roman"/>
          <w:sz w:val="28"/>
          <w:szCs w:val="28"/>
          <w:lang w:val="en-US"/>
        </w:rPr>
        <w:t xml:space="preserve"> </w:t>
      </w:r>
      <w:r w:rsidRPr="0012224C">
        <w:rPr>
          <w:rFonts w:ascii="Times New Roman" w:hAnsi="Times New Roman"/>
          <w:sz w:val="28"/>
          <w:szCs w:val="28"/>
          <w:lang w:val="en-US"/>
        </w:rPr>
        <w:t>Barnett N.L. Opportunities for collaboration between pharmacists and clinical pharmacologists to support medicines optimisation in the UK. Br J Clin Pharmacol. 2019; 85(8): 1666-1669.</w:t>
      </w:r>
    </w:p>
    <w:p w14:paraId="1D8F9D7B" w14:textId="46545356" w:rsidR="00EC1B4B" w:rsidRPr="00EC1B4B"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4</w:t>
      </w:r>
      <w:r w:rsidRPr="00EC1B4B">
        <w:rPr>
          <w:rFonts w:ascii="Times New Roman" w:hAnsi="Times New Roman"/>
          <w:sz w:val="28"/>
          <w:szCs w:val="28"/>
          <w:lang w:val="en-US"/>
        </w:rPr>
        <w:t xml:space="preserve"> </w:t>
      </w:r>
      <w:r w:rsidRPr="0012224C">
        <w:rPr>
          <w:rFonts w:ascii="Times New Roman" w:hAnsi="Times New Roman"/>
          <w:sz w:val="28"/>
          <w:szCs w:val="28"/>
          <w:lang w:val="en-US"/>
        </w:rPr>
        <w:t xml:space="preserve">Jamil A., Sundetgali K., Laura S., Ainur T., Daniyar T., Sabit P., Kanatzhan K. Assessment </w:t>
      </w:r>
      <w:r w:rsidRPr="00EC1B4B">
        <w:rPr>
          <w:rFonts w:ascii="Times New Roman" w:hAnsi="Times New Roman"/>
          <w:sz w:val="28"/>
          <w:szCs w:val="28"/>
          <w:lang w:val="en-US"/>
        </w:rPr>
        <w:t>of Satisfaction with Drug Provision of Antihypertensive Drugs at the Outpatient Level of Privileged Categories of Residens // Int J Prev Med. 2022 Apr 8.13:69. doi: 10.4103/ijpvm.IJPVM_689_20.</w:t>
      </w:r>
    </w:p>
    <w:p w14:paraId="12A9126F" w14:textId="2C5586E8" w:rsidR="00EC1B4B" w:rsidRPr="00EC1B4B"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5</w:t>
      </w:r>
      <w:r w:rsidRPr="00EC1B4B">
        <w:rPr>
          <w:rFonts w:ascii="Times New Roman" w:hAnsi="Times New Roman"/>
          <w:sz w:val="28"/>
          <w:szCs w:val="28"/>
          <w:lang w:val="en-US"/>
        </w:rPr>
        <w:t xml:space="preserve"> Nazarbayev A.A., Nurbakhyt A.N., Akhmetzhan A.D., Imamatdinova A.M. Study of drug provision of the adult population at the level of primary health care: through the prisma of consumers // Nauka i Zdravookhranenie [Science &amp; Healthcare]. 2023, (Vol.25) 5, pp. 144-150. doi 10.34689/SH.2023.25.5.019</w:t>
      </w:r>
    </w:p>
    <w:p w14:paraId="071C0D87" w14:textId="7614BEE7" w:rsidR="00EC1B4B" w:rsidRPr="00EC1B4B"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6</w:t>
      </w:r>
      <w:r w:rsidRPr="00EC1B4B">
        <w:rPr>
          <w:rFonts w:ascii="Times New Roman" w:hAnsi="Times New Roman"/>
          <w:sz w:val="28"/>
          <w:szCs w:val="28"/>
          <w:lang w:val="en-US"/>
        </w:rPr>
        <w:t xml:space="preserve"> Cardosi L., Hohmeier K.C., Fisher C., Wasson M. Patient Satisfaction With a Comprehensive Medication Review Provided by a Community Pharmacist // J Pharm Technol. 2018 Apr. 34(2):48-53. doi: 10.1177/8755122517752158</w:t>
      </w:r>
    </w:p>
    <w:p w14:paraId="543638C6" w14:textId="52926B57" w:rsidR="00EC1B4B" w:rsidRPr="006A753D"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7</w:t>
      </w:r>
      <w:r w:rsidRPr="00EC1B4B">
        <w:rPr>
          <w:rFonts w:ascii="Times New Roman" w:hAnsi="Times New Roman"/>
          <w:sz w:val="28"/>
          <w:szCs w:val="28"/>
          <w:lang w:val="en-US"/>
        </w:rPr>
        <w:t xml:space="preserve"> Salamatullah A., Ali M., Alharbi A., Balhmer A., Jalal R., Alabdali D., Alhajjaji G. Patient Satisfaction with Pharmaceutical Services in Makkah: A Cross-sectional Study // J Res Pharm Pract. 2022 May 25. 10(4):174-179. doi: 10.4103/jrpp.jrpp_94_21. </w:t>
      </w:r>
    </w:p>
    <w:p w14:paraId="4E84E62C" w14:textId="0E51BF68" w:rsidR="00EC1B4B" w:rsidRPr="00EC1B4B"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8</w:t>
      </w:r>
      <w:r w:rsidRPr="00EC1B4B">
        <w:rPr>
          <w:rFonts w:ascii="Times New Roman" w:hAnsi="Times New Roman"/>
          <w:sz w:val="28"/>
          <w:szCs w:val="28"/>
          <w:lang w:val="en-US"/>
        </w:rPr>
        <w:t xml:space="preserve"> Sarker A.R., Sultana M., Ahmed S., Mahumud R.A., Morton A., Khan J.A.M. Clients' Experience and Satisfaction of Utilizing Healthcare Services in a Community Based Health Insurance Program in Bangladesh // Int J Environ Res Public Health. 2018 Aug 2. 15(8):1637. doi: 10.3390/ijerph15081637</w:t>
      </w:r>
    </w:p>
    <w:p w14:paraId="21462981" w14:textId="43CC2A76" w:rsidR="00EC1B4B" w:rsidRPr="00EC1B4B"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15</w:t>
      </w:r>
      <w:r w:rsidR="00EA5704">
        <w:rPr>
          <w:rFonts w:ascii="Times New Roman" w:hAnsi="Times New Roman"/>
          <w:sz w:val="28"/>
          <w:szCs w:val="28"/>
          <w:lang w:val="en-US"/>
        </w:rPr>
        <w:t>9</w:t>
      </w:r>
      <w:r w:rsidRPr="00EC1B4B">
        <w:rPr>
          <w:rFonts w:ascii="Times New Roman" w:hAnsi="Times New Roman"/>
          <w:sz w:val="28"/>
          <w:szCs w:val="28"/>
          <w:lang w:val="en-US"/>
        </w:rPr>
        <w:t xml:space="preserve"> Kini V., Ho P.M. Interventions to Improve Medication Adherence: A Review. JAMA. 2018 Dec 18. 320(23):2461-2473. doi: 10.1001/jama.2018.19271</w:t>
      </w:r>
    </w:p>
    <w:p w14:paraId="5AC9963D" w14:textId="09B566F7" w:rsidR="00EC1B4B" w:rsidRPr="00EA5704"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C1B4B">
        <w:rPr>
          <w:rFonts w:ascii="Times New Roman" w:hAnsi="Times New Roman"/>
          <w:sz w:val="28"/>
          <w:szCs w:val="28"/>
          <w:lang w:val="en-US"/>
        </w:rPr>
        <w:t>1</w:t>
      </w:r>
      <w:r w:rsidR="00EA5704">
        <w:rPr>
          <w:rFonts w:ascii="Times New Roman" w:hAnsi="Times New Roman"/>
          <w:sz w:val="28"/>
          <w:szCs w:val="28"/>
          <w:lang w:val="en-US"/>
        </w:rPr>
        <w:t>60</w:t>
      </w:r>
      <w:r w:rsidRPr="00EC1B4B">
        <w:rPr>
          <w:rFonts w:ascii="Times New Roman" w:hAnsi="Times New Roman"/>
          <w:sz w:val="28"/>
          <w:szCs w:val="28"/>
          <w:lang w:val="en-US"/>
        </w:rPr>
        <w:t xml:space="preserve"> Piña I.L., Di Palo K.E., Brown M.T., Choudhry N.K., Cvengros J., Whalen D., Whitsel L.P., Johnson J. Medication adherence: Importance, issues and policy: A </w:t>
      </w:r>
      <w:r w:rsidRPr="00EA5704">
        <w:rPr>
          <w:rFonts w:ascii="Times New Roman" w:hAnsi="Times New Roman"/>
          <w:sz w:val="28"/>
          <w:szCs w:val="28"/>
          <w:lang w:val="en-US"/>
        </w:rPr>
        <w:t>policy statement from the American Heart Association // Prog Cardiovasc Dis. 2021 Jan-Feb. 64:111-120. doi: 10.1016/j.pcad.2020.08.003</w:t>
      </w:r>
    </w:p>
    <w:p w14:paraId="72B01028" w14:textId="02685B2C" w:rsidR="00EC1B4B" w:rsidRPr="00EA5704"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A5704">
        <w:rPr>
          <w:rFonts w:ascii="Times New Roman" w:hAnsi="Times New Roman"/>
          <w:sz w:val="28"/>
          <w:szCs w:val="28"/>
          <w:lang w:val="en-US"/>
        </w:rPr>
        <w:t>16</w:t>
      </w:r>
      <w:r w:rsidR="00EA5704" w:rsidRPr="00EA5704">
        <w:rPr>
          <w:rFonts w:ascii="Times New Roman" w:hAnsi="Times New Roman"/>
          <w:sz w:val="28"/>
          <w:szCs w:val="28"/>
          <w:lang w:val="en-US"/>
        </w:rPr>
        <w:t>1</w:t>
      </w:r>
      <w:r w:rsidRPr="00EA5704">
        <w:rPr>
          <w:rFonts w:ascii="Times New Roman" w:hAnsi="Times New Roman"/>
          <w:sz w:val="28"/>
          <w:szCs w:val="28"/>
          <w:lang w:val="en-US"/>
        </w:rPr>
        <w:t xml:space="preserve"> Berkman N.D., Sheridan S.L., Donahue K.E., Halpern D.J., Crotty K. Low health literacy and health outcomes: an updated systematic review // Ann Intern Med. 2011. 155(2):97–107. doi: 10.7326/0003-4819-155-2- 201107190-00005.</w:t>
      </w:r>
    </w:p>
    <w:p w14:paraId="2A63F58D" w14:textId="2266F249" w:rsidR="00EC1B4B" w:rsidRPr="00EA5704"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A5704">
        <w:rPr>
          <w:rFonts w:ascii="Times New Roman" w:hAnsi="Times New Roman"/>
          <w:sz w:val="28"/>
          <w:szCs w:val="28"/>
          <w:lang w:val="en-US"/>
        </w:rPr>
        <w:t>16</w:t>
      </w:r>
      <w:r w:rsidR="00EA5704" w:rsidRPr="00EA5704">
        <w:rPr>
          <w:rFonts w:ascii="Times New Roman" w:hAnsi="Times New Roman"/>
          <w:sz w:val="28"/>
          <w:szCs w:val="28"/>
          <w:lang w:val="en-US"/>
        </w:rPr>
        <w:t>2</w:t>
      </w:r>
      <w:r w:rsidRPr="00EA5704">
        <w:rPr>
          <w:rFonts w:ascii="Times New Roman" w:hAnsi="Times New Roman"/>
          <w:sz w:val="28"/>
          <w:szCs w:val="28"/>
          <w:lang w:val="en-US"/>
        </w:rPr>
        <w:t xml:space="preserve"> Khudair I.F., Raza S.A. Measuring patients’ satisfaction with pharmaceutical services at a public hospital in Qatar // Int J Health Care Qual Assur. 2013. 26:398–419. doi: 10.1108/IJHCQA-03-2011-0025</w:t>
      </w:r>
    </w:p>
    <w:p w14:paraId="6E6F1428" w14:textId="08A1287B" w:rsidR="00EC1B4B" w:rsidRPr="00EA5704" w:rsidRDefault="00EC1B4B" w:rsidP="00EC1B4B">
      <w:pPr>
        <w:pStyle w:val="FootnoteText"/>
        <w:tabs>
          <w:tab w:val="left" w:pos="142"/>
          <w:tab w:val="left" w:pos="851"/>
          <w:tab w:val="left" w:pos="1276"/>
        </w:tabs>
        <w:ind w:right="-1" w:firstLine="709"/>
        <w:rPr>
          <w:rFonts w:ascii="Times New Roman" w:hAnsi="Times New Roman"/>
          <w:sz w:val="28"/>
          <w:szCs w:val="28"/>
          <w:lang w:val="en-US"/>
        </w:rPr>
      </w:pPr>
      <w:r w:rsidRPr="00EA5704">
        <w:rPr>
          <w:rFonts w:ascii="Times New Roman" w:hAnsi="Times New Roman"/>
          <w:sz w:val="28"/>
          <w:szCs w:val="28"/>
          <w:lang w:val="en-US"/>
        </w:rPr>
        <w:t>16</w:t>
      </w:r>
      <w:r w:rsidR="00EA5704" w:rsidRPr="00EA5704">
        <w:rPr>
          <w:rFonts w:ascii="Times New Roman" w:hAnsi="Times New Roman"/>
          <w:sz w:val="28"/>
          <w:szCs w:val="28"/>
          <w:lang w:val="en-US"/>
        </w:rPr>
        <w:t>3</w:t>
      </w:r>
      <w:r w:rsidRPr="00EA5704">
        <w:rPr>
          <w:rFonts w:ascii="Times New Roman" w:hAnsi="Times New Roman"/>
          <w:sz w:val="28"/>
          <w:szCs w:val="28"/>
          <w:lang w:val="en-US"/>
        </w:rPr>
        <w:t xml:space="preserve"> Ayalew M.B., Taye K., Asfaw D. et al. Patients’/clients’ expectation toward and satisfaction from pharmacy services // J Res Pharmacy Practice. </w:t>
      </w:r>
      <w:r w:rsidRPr="00EA5704">
        <w:rPr>
          <w:rFonts w:ascii="Times New Roman" w:hAnsi="Times New Roman"/>
          <w:sz w:val="28"/>
          <w:szCs w:val="28"/>
        </w:rPr>
        <w:t>2017. 6(1):21. doi: 10.4103/2279-042X.200995</w:t>
      </w:r>
    </w:p>
    <w:p w14:paraId="3A4FB2DF" w14:textId="3B184757" w:rsidR="00AE6F1B" w:rsidRPr="00D72B61" w:rsidRDefault="00916AFF" w:rsidP="00EC1B4B">
      <w:pPr>
        <w:pStyle w:val="FootnoteText"/>
        <w:tabs>
          <w:tab w:val="left" w:pos="142"/>
          <w:tab w:val="left" w:pos="851"/>
          <w:tab w:val="left" w:pos="1276"/>
        </w:tabs>
        <w:ind w:left="709" w:right="-284" w:firstLine="0"/>
        <w:rPr>
          <w:shd w:val="clear" w:color="auto" w:fill="FAFAFA"/>
          <w:lang w:val="en-US"/>
        </w:rPr>
      </w:pPr>
      <w:r w:rsidRPr="00D72B61">
        <w:rPr>
          <w:rFonts w:ascii="Times New Roman" w:hAnsi="Times New Roman"/>
          <w:sz w:val="28"/>
          <w:szCs w:val="28"/>
        </w:rPr>
        <w:t xml:space="preserve"> </w:t>
      </w:r>
    </w:p>
    <w:p w14:paraId="547AB2F0" w14:textId="0C53F37F" w:rsidR="004D2F17" w:rsidRPr="00C36C61" w:rsidRDefault="004D2F17" w:rsidP="00EC1B4B">
      <w:pPr>
        <w:ind w:left="709" w:firstLine="0"/>
        <w:rPr>
          <w:lang w:val="en-US"/>
        </w:rPr>
        <w:sectPr w:rsidR="004D2F17" w:rsidRPr="00C36C61" w:rsidSect="00975413">
          <w:pgSz w:w="11906" w:h="16838" w:code="9"/>
          <w:pgMar w:top="1134" w:right="567" w:bottom="1134" w:left="1701" w:header="709" w:footer="709" w:gutter="0"/>
          <w:cols w:space="708"/>
          <w:docGrid w:linePitch="360"/>
        </w:sectPr>
      </w:pPr>
      <w:bookmarkStart w:id="73" w:name="_Hlk184648178"/>
    </w:p>
    <w:p w14:paraId="7794912B" w14:textId="77777777" w:rsidR="00EF4677" w:rsidRPr="00EF4677" w:rsidRDefault="00EF4677" w:rsidP="00EC1B4B">
      <w:pPr>
        <w:ind w:firstLine="0"/>
        <w:jc w:val="center"/>
        <w:rPr>
          <w:b/>
          <w:lang w:val="kk-KZ"/>
        </w:rPr>
      </w:pPr>
      <w:r w:rsidRPr="00975413">
        <w:rPr>
          <w:b/>
        </w:rPr>
        <w:lastRenderedPageBreak/>
        <w:t xml:space="preserve">ПРИЛОЖЕНИЕ </w:t>
      </w:r>
      <w:r>
        <w:rPr>
          <w:b/>
          <w:lang w:val="kk-KZ"/>
        </w:rPr>
        <w:t>А</w:t>
      </w:r>
    </w:p>
    <w:p w14:paraId="19921F80" w14:textId="77777777" w:rsidR="00EF4677" w:rsidRPr="00C36C61" w:rsidRDefault="00EF4677" w:rsidP="00EC1B4B">
      <w:pPr>
        <w:ind w:firstLine="0"/>
        <w:jc w:val="center"/>
        <w:rPr>
          <w:sz w:val="24"/>
          <w:szCs w:val="24"/>
        </w:rPr>
      </w:pPr>
    </w:p>
    <w:p w14:paraId="15CF352A" w14:textId="77777777" w:rsidR="00EF4677" w:rsidRPr="00975413" w:rsidRDefault="00EF4677" w:rsidP="00EC1B4B">
      <w:pPr>
        <w:ind w:firstLine="0"/>
        <w:jc w:val="center"/>
        <w:rPr>
          <w:bCs/>
        </w:rPr>
      </w:pPr>
      <w:r w:rsidRPr="00975413">
        <w:rPr>
          <w:bCs/>
        </w:rPr>
        <w:t>Свидетельство</w:t>
      </w:r>
      <w:r>
        <w:rPr>
          <w:bCs/>
        </w:rPr>
        <w:t xml:space="preserve"> об авторском праве</w:t>
      </w:r>
    </w:p>
    <w:p w14:paraId="4937408F" w14:textId="77777777" w:rsidR="00EF4677" w:rsidRPr="00DE04D0" w:rsidRDefault="00EF4677" w:rsidP="00EC1B4B">
      <w:pPr>
        <w:ind w:firstLine="0"/>
        <w:jc w:val="center"/>
        <w:rPr>
          <w:sz w:val="24"/>
          <w:szCs w:val="24"/>
        </w:rPr>
      </w:pPr>
    </w:p>
    <w:p w14:paraId="67B47F8B" w14:textId="77777777" w:rsidR="00EF4677" w:rsidRPr="00C36C61" w:rsidRDefault="00EF4677" w:rsidP="00EF4677">
      <w:pPr>
        <w:ind w:firstLine="0"/>
        <w:jc w:val="center"/>
        <w:rPr>
          <w:sz w:val="24"/>
          <w:szCs w:val="24"/>
        </w:rPr>
      </w:pPr>
      <w:r w:rsidRPr="00C36C61">
        <w:rPr>
          <w:noProof/>
          <w:sz w:val="24"/>
          <w:szCs w:val="24"/>
          <w:lang w:eastAsia="ru-RU"/>
        </w:rPr>
        <w:drawing>
          <wp:inline distT="0" distB="0" distL="0" distR="0" wp14:anchorId="128DF049" wp14:editId="6A47CC80">
            <wp:extent cx="5848280" cy="8268236"/>
            <wp:effectExtent l="0" t="0" r="0" b="0"/>
            <wp:docPr id="1834999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9189" name=""/>
                    <pic:cNvPicPr/>
                  </pic:nvPicPr>
                  <pic:blipFill>
                    <a:blip r:embed="rId39"/>
                    <a:stretch>
                      <a:fillRect/>
                    </a:stretch>
                  </pic:blipFill>
                  <pic:spPr>
                    <a:xfrm>
                      <a:off x="0" y="0"/>
                      <a:ext cx="5852763" cy="8274575"/>
                    </a:xfrm>
                    <a:prstGeom prst="rect">
                      <a:avLst/>
                    </a:prstGeom>
                  </pic:spPr>
                </pic:pic>
              </a:graphicData>
            </a:graphic>
          </wp:inline>
        </w:drawing>
      </w:r>
    </w:p>
    <w:p w14:paraId="192DE62A" w14:textId="627CE605" w:rsidR="003A3E69" w:rsidRPr="00EF4677" w:rsidRDefault="00E761CD" w:rsidP="00975413">
      <w:pPr>
        <w:pStyle w:val="ListParagraph"/>
        <w:tabs>
          <w:tab w:val="clear" w:pos="567"/>
          <w:tab w:val="left" w:pos="0"/>
        </w:tabs>
        <w:ind w:left="0" w:firstLine="0"/>
        <w:jc w:val="center"/>
        <w:rPr>
          <w:b/>
          <w:lang w:val="kk-KZ"/>
        </w:rPr>
      </w:pPr>
      <w:r w:rsidRPr="00975413">
        <w:rPr>
          <w:b/>
        </w:rPr>
        <w:lastRenderedPageBreak/>
        <w:t>ПРИЛОЖЕНИЕ</w:t>
      </w:r>
      <w:r w:rsidRPr="00BD284F">
        <w:rPr>
          <w:b/>
        </w:rPr>
        <w:t xml:space="preserve"> </w:t>
      </w:r>
      <w:r w:rsidR="00EF4677">
        <w:rPr>
          <w:b/>
          <w:lang w:val="kk-KZ"/>
        </w:rPr>
        <w:t>Б</w:t>
      </w:r>
    </w:p>
    <w:p w14:paraId="7991D1A8" w14:textId="77777777" w:rsidR="00507830" w:rsidRPr="00BD284F" w:rsidRDefault="00507830" w:rsidP="00507830">
      <w:pPr>
        <w:pStyle w:val="ListParagraph"/>
        <w:ind w:left="426"/>
        <w:jc w:val="center"/>
        <w:rPr>
          <w:sz w:val="24"/>
          <w:szCs w:val="24"/>
        </w:rPr>
      </w:pPr>
    </w:p>
    <w:p w14:paraId="3ABFF607" w14:textId="20BF0BBB" w:rsidR="00930A4B" w:rsidRPr="00975413" w:rsidRDefault="00975413" w:rsidP="00975413">
      <w:pPr>
        <w:tabs>
          <w:tab w:val="clear" w:pos="567"/>
        </w:tabs>
        <w:ind w:firstLine="0"/>
        <w:jc w:val="center"/>
      </w:pPr>
      <w:r w:rsidRPr="00975413">
        <w:t xml:space="preserve">Анкета для руководителей первичной медико-санитарной помощи </w:t>
      </w:r>
    </w:p>
    <w:p w14:paraId="714E474D" w14:textId="68A051D0" w:rsidR="00930A4B" w:rsidRPr="00EF4677" w:rsidRDefault="00930A4B" w:rsidP="00975413">
      <w:pPr>
        <w:tabs>
          <w:tab w:val="clear" w:pos="567"/>
        </w:tabs>
        <w:ind w:firstLine="0"/>
        <w:jc w:val="center"/>
        <w:rPr>
          <w:lang w:val="kk-KZ"/>
        </w:rPr>
      </w:pPr>
      <w:r w:rsidRPr="00BD284F">
        <w:t>(</w:t>
      </w:r>
      <w:r w:rsidRPr="00975413">
        <w:t>главные</w:t>
      </w:r>
      <w:r w:rsidRPr="00BD284F">
        <w:t xml:space="preserve"> </w:t>
      </w:r>
      <w:r w:rsidRPr="00975413">
        <w:t>врачи</w:t>
      </w:r>
      <w:r w:rsidRPr="00BD284F">
        <w:t xml:space="preserve">, </w:t>
      </w:r>
      <w:r w:rsidRPr="00975413">
        <w:t>заместители</w:t>
      </w:r>
      <w:r w:rsidRPr="00BD284F">
        <w:t xml:space="preserve"> </w:t>
      </w:r>
      <w:r w:rsidRPr="00975413">
        <w:t>главного</w:t>
      </w:r>
      <w:r w:rsidRPr="00BD284F">
        <w:t xml:space="preserve"> </w:t>
      </w:r>
      <w:r w:rsidRPr="00975413">
        <w:t>врача</w:t>
      </w:r>
      <w:r w:rsidR="00EF4677" w:rsidRPr="00BD284F">
        <w:t>)</w:t>
      </w:r>
    </w:p>
    <w:p w14:paraId="5C31D82D" w14:textId="77777777" w:rsidR="00975413" w:rsidRDefault="00975413" w:rsidP="00975413">
      <w:pPr>
        <w:tabs>
          <w:tab w:val="clear" w:pos="567"/>
        </w:tabs>
        <w:ind w:firstLine="0"/>
        <w:jc w:val="center"/>
        <w:rPr>
          <w:shd w:val="clear" w:color="auto" w:fill="FFFFFF"/>
        </w:rPr>
      </w:pPr>
    </w:p>
    <w:p w14:paraId="6312503A" w14:textId="77777777" w:rsidR="00930A4B" w:rsidRPr="00975413" w:rsidRDefault="00930A4B" w:rsidP="00975413">
      <w:pPr>
        <w:tabs>
          <w:tab w:val="clear" w:pos="567"/>
        </w:tabs>
        <w:ind w:firstLine="0"/>
        <w:jc w:val="center"/>
        <w:rPr>
          <w:shd w:val="clear" w:color="auto" w:fill="FFFFFF"/>
        </w:rPr>
      </w:pPr>
      <w:r w:rsidRPr="00975413">
        <w:rPr>
          <w:shd w:val="clear" w:color="auto" w:fill="FFFFFF"/>
        </w:rPr>
        <w:t>Уважаемый респондент!</w:t>
      </w:r>
    </w:p>
    <w:p w14:paraId="509CB9A1" w14:textId="77777777" w:rsidR="00930A4B" w:rsidRPr="00975413" w:rsidRDefault="00930A4B" w:rsidP="00975413">
      <w:pPr>
        <w:tabs>
          <w:tab w:val="clear" w:pos="567"/>
        </w:tabs>
        <w:ind w:firstLine="709"/>
      </w:pPr>
      <w:r w:rsidRPr="00975413">
        <w:t>Участие в исследовании является добровольным и анонимным.</w:t>
      </w:r>
    </w:p>
    <w:p w14:paraId="278A394B" w14:textId="77777777" w:rsidR="00930A4B" w:rsidRPr="00975413" w:rsidRDefault="00930A4B" w:rsidP="00975413">
      <w:pPr>
        <w:tabs>
          <w:tab w:val="clear" w:pos="567"/>
        </w:tabs>
        <w:ind w:firstLine="709"/>
      </w:pPr>
      <w:r w:rsidRPr="00975413">
        <w:t>Опрос проводится с целью изучения текущей ситуации по лекарственному обеспечению.</w:t>
      </w:r>
    </w:p>
    <w:p w14:paraId="7CC4C9FC" w14:textId="77777777" w:rsidR="00930A4B" w:rsidRPr="00975413" w:rsidRDefault="00930A4B" w:rsidP="00975413">
      <w:pPr>
        <w:tabs>
          <w:tab w:val="clear" w:pos="567"/>
        </w:tabs>
        <w:ind w:firstLine="709"/>
        <w:rPr>
          <w:shd w:val="clear" w:color="auto" w:fill="FFFFFF"/>
        </w:rPr>
      </w:pPr>
      <w:r w:rsidRPr="00975413">
        <w:rPr>
          <w:shd w:val="clear" w:color="auto" w:fill="FFFFFF"/>
        </w:rPr>
        <w:t>Для заполнения анкеты Вам потребуется 10-15 минут.</w:t>
      </w:r>
    </w:p>
    <w:p w14:paraId="2485BD4A" w14:textId="77777777" w:rsidR="00930A4B" w:rsidRPr="00C36C61" w:rsidRDefault="00930A4B" w:rsidP="00930A4B">
      <w:pPr>
        <w:tabs>
          <w:tab w:val="clear" w:pos="567"/>
        </w:tabs>
        <w:ind w:firstLine="0"/>
        <w:jc w:val="center"/>
        <w:rPr>
          <w:sz w:val="24"/>
          <w:szCs w:val="24"/>
        </w:rPr>
      </w:pPr>
    </w:p>
    <w:p w14:paraId="4C40FA24" w14:textId="77777777" w:rsidR="007D0581" w:rsidRPr="00975413" w:rsidRDefault="007D0581" w:rsidP="009A7AE1">
      <w:pPr>
        <w:pStyle w:val="ListParagraph"/>
        <w:numPr>
          <w:ilvl w:val="0"/>
          <w:numId w:val="16"/>
        </w:numPr>
        <w:tabs>
          <w:tab w:val="clear" w:pos="567"/>
          <w:tab w:val="left" w:pos="993"/>
        </w:tabs>
        <w:ind w:left="0" w:firstLine="709"/>
      </w:pPr>
      <w:r w:rsidRPr="00975413">
        <w:t>Пожалуйста опишите тип вашей организации: г</w:t>
      </w:r>
      <w:r w:rsidR="00930A4B" w:rsidRPr="00975413">
        <w:t>осударственная</w:t>
      </w:r>
      <w:r w:rsidRPr="00975413">
        <w:t xml:space="preserve"> или частная.</w:t>
      </w:r>
    </w:p>
    <w:p w14:paraId="78F85C03" w14:textId="369271E1" w:rsidR="0039318C" w:rsidRPr="00975413" w:rsidRDefault="007D0581" w:rsidP="009A7AE1">
      <w:pPr>
        <w:pStyle w:val="ListParagraph"/>
        <w:numPr>
          <w:ilvl w:val="0"/>
          <w:numId w:val="16"/>
        </w:numPr>
        <w:tabs>
          <w:tab w:val="clear" w:pos="567"/>
          <w:tab w:val="left" w:pos="993"/>
        </w:tabs>
        <w:ind w:left="0" w:firstLine="709"/>
      </w:pPr>
      <w:r w:rsidRPr="00975413">
        <w:rPr>
          <w:rFonts w:eastAsia="Times New Roman"/>
          <w:lang w:eastAsia="ru-RU"/>
        </w:rPr>
        <w:t>Какие специалисты, по вашему мнению, участвуют в процессе формирования заявки на лекарственные средства в ПМСП? (подсказка, в соответствии приказа врач общей практики, провизор, м</w:t>
      </w:r>
      <w:r w:rsidR="00930A4B" w:rsidRPr="00975413">
        <w:t>едсестра</w:t>
      </w:r>
      <w:r w:rsidRPr="00975413">
        <w:t>, заместитель</w:t>
      </w:r>
      <w:r w:rsidR="00930A4B" w:rsidRPr="00975413">
        <w:t xml:space="preserve"> главного врача</w:t>
      </w:r>
      <w:r w:rsidRPr="00975413">
        <w:t>, к</w:t>
      </w:r>
      <w:r w:rsidR="00930A4B" w:rsidRPr="00975413">
        <w:t>линический фармаколог</w:t>
      </w:r>
      <w:r w:rsidRPr="00975413">
        <w:t>)</w:t>
      </w:r>
      <w:r w:rsidR="00975413">
        <w:t>.</w:t>
      </w:r>
    </w:p>
    <w:p w14:paraId="6D87748D" w14:textId="2B2787CD" w:rsidR="0039318C" w:rsidRPr="00975413" w:rsidRDefault="00930A4B" w:rsidP="009A7AE1">
      <w:pPr>
        <w:pStyle w:val="ListParagraph"/>
        <w:numPr>
          <w:ilvl w:val="0"/>
          <w:numId w:val="16"/>
        </w:numPr>
        <w:tabs>
          <w:tab w:val="clear" w:pos="567"/>
          <w:tab w:val="left" w:pos="993"/>
        </w:tabs>
        <w:ind w:left="0" w:firstLine="709"/>
      </w:pPr>
      <w:r w:rsidRPr="00975413">
        <w:t>Укажите какие специалисты входят в формулярную комиссию в ПМСП</w:t>
      </w:r>
      <w:r w:rsidR="0039318C" w:rsidRPr="00975413">
        <w:t xml:space="preserve"> </w:t>
      </w:r>
      <w:r w:rsidRPr="00975413">
        <w:t>(</w:t>
      </w:r>
      <w:r w:rsidR="0039318C" w:rsidRPr="00975413">
        <w:rPr>
          <w:rFonts w:eastAsia="Times New Roman"/>
          <w:lang w:eastAsia="ru-RU"/>
        </w:rPr>
        <w:t>подсказка, в соответствии приказа врач общей практики, провизор, м</w:t>
      </w:r>
      <w:r w:rsidR="0039318C" w:rsidRPr="00975413">
        <w:t>едсестра, заместитель главного врача, клинический фармаколог)</w:t>
      </w:r>
      <w:r w:rsidR="00975413">
        <w:t>.</w:t>
      </w:r>
    </w:p>
    <w:p w14:paraId="2EDE5910" w14:textId="6F589FA3" w:rsidR="0039318C" w:rsidRPr="00975413" w:rsidRDefault="00930A4B" w:rsidP="009A7AE1">
      <w:pPr>
        <w:pStyle w:val="ListParagraph"/>
        <w:numPr>
          <w:ilvl w:val="0"/>
          <w:numId w:val="16"/>
        </w:numPr>
        <w:tabs>
          <w:tab w:val="clear" w:pos="567"/>
          <w:tab w:val="left" w:pos="993"/>
        </w:tabs>
        <w:ind w:left="0" w:firstLine="709"/>
      </w:pPr>
      <w:r w:rsidRPr="00975413">
        <w:t>По-вашему мнению какие существуют проблемы по лекарственному обеспечению в ПМСП</w:t>
      </w:r>
      <w:r w:rsidR="0039318C" w:rsidRPr="00975413">
        <w:t>. Расскажите о проблемах, которые вы видите в области обеспечения лекарственными средствами в ПМСП. Какие основные трудности или вызовы существуют?</w:t>
      </w:r>
      <w:r w:rsidRPr="00975413">
        <w:t xml:space="preserve"> </w:t>
      </w:r>
    </w:p>
    <w:p w14:paraId="7ECE72B8" w14:textId="2EF1B8C3" w:rsidR="00930A4B" w:rsidRPr="00975413" w:rsidRDefault="0039318C" w:rsidP="009A7AE1">
      <w:pPr>
        <w:pStyle w:val="ListParagraph"/>
        <w:numPr>
          <w:ilvl w:val="0"/>
          <w:numId w:val="16"/>
        </w:numPr>
        <w:tabs>
          <w:tab w:val="clear" w:pos="567"/>
          <w:tab w:val="left" w:pos="993"/>
        </w:tabs>
        <w:ind w:left="0" w:firstLine="709"/>
      </w:pPr>
      <w:r w:rsidRPr="00975413">
        <w:t>Как вы считаете, существует ли нехватка клинических фармакологов в вашей организации или в ПМСП в целом? Почему, на ваш взгляд, так происходит? Поделитесь своим мнением.</w:t>
      </w:r>
    </w:p>
    <w:p w14:paraId="4558E9C0" w14:textId="77777777" w:rsidR="00930A4B" w:rsidRPr="00C36C61" w:rsidRDefault="00930A4B" w:rsidP="00930A4B">
      <w:pPr>
        <w:rPr>
          <w:sz w:val="24"/>
          <w:szCs w:val="24"/>
        </w:rPr>
      </w:pPr>
    </w:p>
    <w:p w14:paraId="7F0C3214" w14:textId="77777777" w:rsidR="00930A4B" w:rsidRPr="00975413" w:rsidRDefault="00930A4B" w:rsidP="00975413">
      <w:pPr>
        <w:ind w:firstLine="0"/>
        <w:jc w:val="center"/>
      </w:pPr>
      <w:r w:rsidRPr="00975413">
        <w:t>Благодарим за участие!</w:t>
      </w:r>
    </w:p>
    <w:p w14:paraId="202EB419" w14:textId="77777777" w:rsidR="00930A4B" w:rsidRPr="00C36C61" w:rsidRDefault="00930A4B" w:rsidP="00507830">
      <w:pPr>
        <w:pStyle w:val="ListParagraph"/>
        <w:ind w:left="426"/>
        <w:jc w:val="center"/>
        <w:rPr>
          <w:sz w:val="24"/>
          <w:szCs w:val="24"/>
        </w:rPr>
      </w:pPr>
    </w:p>
    <w:p w14:paraId="0C0EE60B" w14:textId="77777777" w:rsidR="00930A4B" w:rsidRPr="00C36C61" w:rsidRDefault="00930A4B" w:rsidP="000113AF">
      <w:pPr>
        <w:ind w:left="426"/>
        <w:jc w:val="center"/>
        <w:rPr>
          <w:sz w:val="24"/>
          <w:szCs w:val="24"/>
        </w:rPr>
        <w:sectPr w:rsidR="00930A4B" w:rsidRPr="00C36C61" w:rsidSect="00975413">
          <w:footerReference w:type="default" r:id="rId40"/>
          <w:pgSz w:w="11907" w:h="16840" w:code="9"/>
          <w:pgMar w:top="1134" w:right="567" w:bottom="1134" w:left="1701" w:header="709" w:footer="709" w:gutter="0"/>
          <w:cols w:space="720"/>
          <w:docGrid w:linePitch="381"/>
        </w:sectPr>
      </w:pPr>
    </w:p>
    <w:p w14:paraId="145C417A" w14:textId="73BFCC36" w:rsidR="00930A4B" w:rsidRPr="00EF4677" w:rsidRDefault="00975413" w:rsidP="00975413">
      <w:pPr>
        <w:pStyle w:val="ListParagraph"/>
        <w:ind w:left="0" w:firstLine="0"/>
        <w:jc w:val="center"/>
        <w:rPr>
          <w:b/>
          <w:lang w:val="kk-KZ"/>
        </w:rPr>
      </w:pPr>
      <w:r w:rsidRPr="00EF4677">
        <w:rPr>
          <w:b/>
        </w:rPr>
        <w:lastRenderedPageBreak/>
        <w:t xml:space="preserve">ПРИЛОЖЕНИЕ </w:t>
      </w:r>
      <w:r w:rsidR="00EF4677">
        <w:rPr>
          <w:b/>
          <w:lang w:val="kk-KZ"/>
        </w:rPr>
        <w:t>В</w:t>
      </w:r>
    </w:p>
    <w:p w14:paraId="256B43AC" w14:textId="77777777" w:rsidR="00930A4B" w:rsidRPr="00EF4677" w:rsidRDefault="00930A4B" w:rsidP="00975413">
      <w:pPr>
        <w:ind w:firstLine="0"/>
        <w:jc w:val="center"/>
      </w:pPr>
    </w:p>
    <w:p w14:paraId="07E5C841" w14:textId="3DC995BF" w:rsidR="003A3E69" w:rsidRPr="00EF4677" w:rsidRDefault="003A3E69" w:rsidP="00975413">
      <w:pPr>
        <w:ind w:firstLine="0"/>
        <w:jc w:val="center"/>
      </w:pPr>
      <w:r w:rsidRPr="00EF4677">
        <w:t>А</w:t>
      </w:r>
      <w:r w:rsidR="00975413" w:rsidRPr="00EF4677">
        <w:t>нкета</w:t>
      </w:r>
      <w:r w:rsidRPr="00EF4677">
        <w:t xml:space="preserve"> для медицинских работников</w:t>
      </w:r>
    </w:p>
    <w:p w14:paraId="798282EB" w14:textId="77777777" w:rsidR="00975413" w:rsidRPr="00975413" w:rsidRDefault="00975413" w:rsidP="00975413">
      <w:pPr>
        <w:ind w:firstLine="0"/>
        <w:jc w:val="center"/>
        <w:rPr>
          <w:shd w:val="clear" w:color="auto" w:fill="FFFFFF"/>
        </w:rPr>
      </w:pPr>
    </w:p>
    <w:p w14:paraId="15401233" w14:textId="77777777" w:rsidR="003A3E69" w:rsidRPr="00975413" w:rsidRDefault="003A3E69" w:rsidP="00975413">
      <w:pPr>
        <w:ind w:firstLine="0"/>
        <w:jc w:val="center"/>
        <w:rPr>
          <w:shd w:val="clear" w:color="auto" w:fill="FFFFFF"/>
        </w:rPr>
      </w:pPr>
      <w:r w:rsidRPr="00975413">
        <w:rPr>
          <w:shd w:val="clear" w:color="auto" w:fill="FFFFFF"/>
        </w:rPr>
        <w:t>Уважаемый респондент!</w:t>
      </w:r>
    </w:p>
    <w:p w14:paraId="5606E4ED" w14:textId="505471D1" w:rsidR="003A3E69" w:rsidRPr="00975413" w:rsidRDefault="006E3D6C" w:rsidP="00975413">
      <w:pPr>
        <w:tabs>
          <w:tab w:val="clear" w:pos="567"/>
          <w:tab w:val="left" w:pos="0"/>
        </w:tabs>
        <w:ind w:firstLine="709"/>
        <w:rPr>
          <w:shd w:val="clear" w:color="auto" w:fill="FFFFFF"/>
        </w:rPr>
      </w:pPr>
      <w:r w:rsidRPr="00975413">
        <w:rPr>
          <w:shd w:val="clear" w:color="auto" w:fill="FFFFFF"/>
        </w:rPr>
        <w:t>КазНМУ проводит исследование, направленное на анализ организации обеспечения лекарственными средствами на уровне ПМСП</w:t>
      </w:r>
      <w:r w:rsidR="003A3E69" w:rsidRPr="00975413">
        <w:rPr>
          <w:rFonts w:hint="cs"/>
        </w:rPr>
        <w:t>, включенные в список Амбулаторного Лекарственного Обеспечения.</w:t>
      </w:r>
    </w:p>
    <w:p w14:paraId="61892CFD" w14:textId="1368A32D" w:rsidR="003A3E69" w:rsidRPr="00975413" w:rsidRDefault="003A3E69" w:rsidP="00975413">
      <w:pPr>
        <w:tabs>
          <w:tab w:val="clear" w:pos="567"/>
          <w:tab w:val="left" w:pos="0"/>
        </w:tabs>
        <w:ind w:firstLine="709"/>
      </w:pPr>
      <w:r w:rsidRPr="00975413">
        <w:rPr>
          <w:shd w:val="clear" w:color="auto" w:fill="FFFFFF"/>
        </w:rPr>
        <w:t xml:space="preserve">В результате данного исследования будут разработаны </w:t>
      </w:r>
      <w:r w:rsidRPr="00975413">
        <w:t>рекомендации по совершенствованию организации обеспечения взрослого населения лекарственными средствами на уровне</w:t>
      </w:r>
      <w:r w:rsidR="000113AF" w:rsidRPr="00975413">
        <w:t xml:space="preserve"> ПМСП</w:t>
      </w:r>
      <w:r w:rsidRPr="00975413">
        <w:t>.</w:t>
      </w:r>
    </w:p>
    <w:p w14:paraId="668FDE65" w14:textId="77777777" w:rsidR="003A3E69" w:rsidRPr="00975413" w:rsidRDefault="003A3E69" w:rsidP="00975413">
      <w:pPr>
        <w:tabs>
          <w:tab w:val="clear" w:pos="567"/>
          <w:tab w:val="left" w:pos="0"/>
        </w:tabs>
        <w:ind w:firstLine="709"/>
      </w:pPr>
      <w:r w:rsidRPr="00975413">
        <w:t>Участие в исследовании является добровольным и анонимным.</w:t>
      </w:r>
    </w:p>
    <w:p w14:paraId="3853A587" w14:textId="77777777" w:rsidR="003A3E69" w:rsidRPr="00975413" w:rsidRDefault="003A3E69" w:rsidP="00975413">
      <w:pPr>
        <w:tabs>
          <w:tab w:val="clear" w:pos="567"/>
          <w:tab w:val="left" w:pos="0"/>
        </w:tabs>
        <w:ind w:firstLine="709"/>
        <w:rPr>
          <w:shd w:val="clear" w:color="auto" w:fill="FFFFFF"/>
        </w:rPr>
      </w:pPr>
      <w:r w:rsidRPr="00975413">
        <w:rPr>
          <w:shd w:val="clear" w:color="auto" w:fill="FFFFFF"/>
        </w:rPr>
        <w:t>Для заполнения анкеты Вам потребуется 10-15 минут.</w:t>
      </w:r>
    </w:p>
    <w:p w14:paraId="7016C616" w14:textId="77777777" w:rsidR="000113AF" w:rsidRPr="00C36C61" w:rsidRDefault="000113AF" w:rsidP="00975413">
      <w:pPr>
        <w:tabs>
          <w:tab w:val="clear" w:pos="567"/>
          <w:tab w:val="left" w:pos="0"/>
        </w:tabs>
        <w:ind w:firstLine="0"/>
        <w:jc w:val="center"/>
        <w:rPr>
          <w:sz w:val="24"/>
          <w:szCs w:val="24"/>
          <w:shd w:val="clear" w:color="auto" w:fill="FFFFFF"/>
        </w:rPr>
      </w:pPr>
    </w:p>
    <w:p w14:paraId="7C0207E7" w14:textId="77777777" w:rsidR="003A3E69" w:rsidRPr="00975413" w:rsidRDefault="003A3E69" w:rsidP="009A7AE1">
      <w:pPr>
        <w:pStyle w:val="ListParagraph"/>
        <w:numPr>
          <w:ilvl w:val="0"/>
          <w:numId w:val="3"/>
        </w:numPr>
        <w:tabs>
          <w:tab w:val="left" w:pos="1134"/>
        </w:tabs>
        <w:ind w:left="0" w:firstLine="709"/>
      </w:pPr>
      <w:r w:rsidRPr="00975413">
        <w:rPr>
          <w:rFonts w:hint="cs"/>
        </w:rPr>
        <w:t>Стаж работы</w:t>
      </w:r>
    </w:p>
    <w:p w14:paraId="74F61D47" w14:textId="4AE9BEE4" w:rsidR="003A3E69" w:rsidRPr="00975413" w:rsidRDefault="00975413" w:rsidP="009A7AE1">
      <w:pPr>
        <w:pStyle w:val="ListParagraph"/>
        <w:numPr>
          <w:ilvl w:val="0"/>
          <w:numId w:val="19"/>
        </w:numPr>
        <w:tabs>
          <w:tab w:val="left" w:pos="1134"/>
        </w:tabs>
        <w:ind w:left="0" w:firstLine="851"/>
      </w:pPr>
      <w:r w:rsidRPr="00975413">
        <w:t xml:space="preserve">до </w:t>
      </w:r>
      <w:r w:rsidR="003A3E69" w:rsidRPr="00975413">
        <w:rPr>
          <w:rFonts w:hint="cs"/>
        </w:rPr>
        <w:t>5 лет</w:t>
      </w:r>
      <w:r>
        <w:t>;</w:t>
      </w:r>
    </w:p>
    <w:p w14:paraId="20CE3072" w14:textId="044D1649" w:rsidR="003A3E69" w:rsidRPr="00975413" w:rsidRDefault="003A3E69" w:rsidP="009A7AE1">
      <w:pPr>
        <w:pStyle w:val="ListParagraph"/>
        <w:numPr>
          <w:ilvl w:val="0"/>
          <w:numId w:val="19"/>
        </w:numPr>
        <w:tabs>
          <w:tab w:val="left" w:pos="1134"/>
        </w:tabs>
        <w:ind w:left="0" w:firstLine="851"/>
      </w:pPr>
      <w:r w:rsidRPr="00975413">
        <w:rPr>
          <w:rFonts w:hint="cs"/>
        </w:rPr>
        <w:t>6-10 лет</w:t>
      </w:r>
      <w:r w:rsidR="00975413">
        <w:t>;</w:t>
      </w:r>
    </w:p>
    <w:p w14:paraId="21253E70" w14:textId="1C5C9FC0" w:rsidR="003A3E69" w:rsidRPr="00975413" w:rsidRDefault="003A3E69" w:rsidP="009A7AE1">
      <w:pPr>
        <w:pStyle w:val="ListParagraph"/>
        <w:numPr>
          <w:ilvl w:val="0"/>
          <w:numId w:val="19"/>
        </w:numPr>
        <w:tabs>
          <w:tab w:val="left" w:pos="1134"/>
        </w:tabs>
        <w:ind w:left="0" w:firstLine="851"/>
      </w:pPr>
      <w:r w:rsidRPr="00975413">
        <w:rPr>
          <w:rFonts w:hint="cs"/>
        </w:rPr>
        <w:t>11-15 лет</w:t>
      </w:r>
      <w:r w:rsidR="00975413">
        <w:t>;</w:t>
      </w:r>
    </w:p>
    <w:p w14:paraId="2CD90AEE" w14:textId="28694931" w:rsidR="003A3E69" w:rsidRPr="00975413" w:rsidRDefault="003A3E69" w:rsidP="009A7AE1">
      <w:pPr>
        <w:pStyle w:val="ListParagraph"/>
        <w:numPr>
          <w:ilvl w:val="0"/>
          <w:numId w:val="19"/>
        </w:numPr>
        <w:tabs>
          <w:tab w:val="left" w:pos="1134"/>
        </w:tabs>
        <w:ind w:left="0" w:firstLine="851"/>
      </w:pPr>
      <w:r w:rsidRPr="00975413">
        <w:rPr>
          <w:rFonts w:hint="cs"/>
        </w:rPr>
        <w:t>16-20 лет</w:t>
      </w:r>
      <w:r w:rsidR="00975413">
        <w:t>;</w:t>
      </w:r>
    </w:p>
    <w:p w14:paraId="1D8527CD" w14:textId="6A29985E" w:rsidR="003A3E69" w:rsidRPr="00975413" w:rsidRDefault="003A3E69" w:rsidP="009A7AE1">
      <w:pPr>
        <w:pStyle w:val="ListParagraph"/>
        <w:numPr>
          <w:ilvl w:val="0"/>
          <w:numId w:val="19"/>
        </w:numPr>
        <w:tabs>
          <w:tab w:val="left" w:pos="1134"/>
        </w:tabs>
        <w:ind w:left="0" w:firstLine="851"/>
      </w:pPr>
      <w:r w:rsidRPr="00975413">
        <w:rPr>
          <w:rFonts w:hint="cs"/>
        </w:rPr>
        <w:t>21 и более</w:t>
      </w:r>
      <w:r w:rsidR="00975413">
        <w:t>.</w:t>
      </w:r>
    </w:p>
    <w:p w14:paraId="1854A710" w14:textId="77777777" w:rsidR="003A3E69" w:rsidRPr="00975413" w:rsidRDefault="003A3E69" w:rsidP="00975413">
      <w:pPr>
        <w:pStyle w:val="ListParagraph"/>
        <w:tabs>
          <w:tab w:val="left" w:pos="1134"/>
        </w:tabs>
        <w:ind w:left="0" w:firstLine="709"/>
        <w:rPr>
          <w:sz w:val="16"/>
          <w:szCs w:val="16"/>
        </w:rPr>
      </w:pPr>
    </w:p>
    <w:p w14:paraId="08F12C84" w14:textId="5178DA5B" w:rsidR="003A3E69" w:rsidRPr="00975413" w:rsidRDefault="003A3E69" w:rsidP="009A7AE1">
      <w:pPr>
        <w:pStyle w:val="ListParagraph"/>
        <w:numPr>
          <w:ilvl w:val="0"/>
          <w:numId w:val="3"/>
        </w:numPr>
        <w:tabs>
          <w:tab w:val="left" w:pos="1134"/>
        </w:tabs>
        <w:ind w:left="0" w:firstLine="709"/>
      </w:pPr>
      <w:r w:rsidRPr="00975413">
        <w:rPr>
          <w:rFonts w:hint="cs"/>
        </w:rPr>
        <w:t>Ваш регион проживания</w:t>
      </w:r>
      <w:r w:rsidR="000113AF" w:rsidRPr="00975413">
        <w:t xml:space="preserve"> </w:t>
      </w:r>
    </w:p>
    <w:p w14:paraId="06C5C952" w14:textId="00AD71DB" w:rsidR="00BB4B96" w:rsidRPr="00975413" w:rsidRDefault="00BB4B96" w:rsidP="009A7AE1">
      <w:pPr>
        <w:pStyle w:val="ListParagraph"/>
        <w:numPr>
          <w:ilvl w:val="0"/>
          <w:numId w:val="34"/>
        </w:numPr>
        <w:tabs>
          <w:tab w:val="clear" w:pos="567"/>
          <w:tab w:val="left" w:pos="0"/>
          <w:tab w:val="left" w:pos="1134"/>
        </w:tabs>
        <w:ind w:left="0" w:firstLine="851"/>
      </w:pPr>
      <w:r w:rsidRPr="00975413">
        <w:rPr>
          <w:rFonts w:hint="cs"/>
        </w:rPr>
        <w:t>А</w:t>
      </w:r>
      <w:r w:rsidRPr="00975413">
        <w:t>лматинская область город</w:t>
      </w:r>
      <w:r w:rsidR="008D6496">
        <w:t>.</w:t>
      </w:r>
    </w:p>
    <w:p w14:paraId="6CC90376" w14:textId="1CBCF9CE" w:rsidR="00BB4B96" w:rsidRPr="00975413" w:rsidRDefault="00BB4B96" w:rsidP="009A7AE1">
      <w:pPr>
        <w:pStyle w:val="ListParagraph"/>
        <w:numPr>
          <w:ilvl w:val="0"/>
          <w:numId w:val="34"/>
        </w:numPr>
        <w:tabs>
          <w:tab w:val="clear" w:pos="567"/>
          <w:tab w:val="left" w:pos="0"/>
          <w:tab w:val="left" w:pos="1134"/>
        </w:tabs>
        <w:ind w:left="0" w:firstLine="851"/>
      </w:pPr>
      <w:r w:rsidRPr="00975413">
        <w:t>Алматинская область село</w:t>
      </w:r>
      <w:r w:rsidR="008D6496">
        <w:t>.</w:t>
      </w:r>
    </w:p>
    <w:p w14:paraId="7696BA4E" w14:textId="3D24ED89" w:rsidR="00BB4B96" w:rsidRPr="00975413" w:rsidRDefault="00E7665E" w:rsidP="009A7AE1">
      <w:pPr>
        <w:pStyle w:val="ListParagraph"/>
        <w:numPr>
          <w:ilvl w:val="0"/>
          <w:numId w:val="34"/>
        </w:numPr>
        <w:tabs>
          <w:tab w:val="clear" w:pos="567"/>
          <w:tab w:val="left" w:pos="0"/>
          <w:tab w:val="left" w:pos="1134"/>
        </w:tabs>
        <w:ind w:left="0" w:firstLine="851"/>
      </w:pPr>
      <w:r w:rsidRPr="00975413">
        <w:t>г</w:t>
      </w:r>
      <w:r w:rsidR="00BB4B96" w:rsidRPr="00975413">
        <w:t>.</w:t>
      </w:r>
      <w:r w:rsidR="008D6496">
        <w:t xml:space="preserve"> </w:t>
      </w:r>
      <w:r w:rsidR="00BB4B96" w:rsidRPr="00975413">
        <w:t>Алматы</w:t>
      </w:r>
      <w:r w:rsidR="00975413">
        <w:t>.</w:t>
      </w:r>
    </w:p>
    <w:p w14:paraId="726E2672" w14:textId="77777777" w:rsidR="00BB4B96" w:rsidRPr="008D6496" w:rsidRDefault="00BB4B96" w:rsidP="00975413">
      <w:pPr>
        <w:pStyle w:val="ListParagraph"/>
        <w:tabs>
          <w:tab w:val="left" w:pos="1134"/>
        </w:tabs>
        <w:ind w:left="0" w:firstLine="709"/>
        <w:rPr>
          <w:sz w:val="16"/>
          <w:szCs w:val="16"/>
        </w:rPr>
      </w:pPr>
    </w:p>
    <w:p w14:paraId="2F0C283F" w14:textId="77777777" w:rsidR="003A3E69" w:rsidRPr="00975413" w:rsidRDefault="003A3E69" w:rsidP="009A7AE1">
      <w:pPr>
        <w:pStyle w:val="ListParagraph"/>
        <w:numPr>
          <w:ilvl w:val="0"/>
          <w:numId w:val="3"/>
        </w:numPr>
        <w:tabs>
          <w:tab w:val="left" w:pos="1134"/>
        </w:tabs>
        <w:ind w:left="0" w:firstLine="709"/>
      </w:pPr>
      <w:r w:rsidRPr="00975413">
        <w:rPr>
          <w:rFonts w:hint="cs"/>
        </w:rPr>
        <w:t>Пол</w:t>
      </w:r>
    </w:p>
    <w:p w14:paraId="0070C5EB" w14:textId="6DF7AF1D" w:rsidR="003A3E69" w:rsidRPr="008D6496" w:rsidRDefault="008D6496" w:rsidP="009A7AE1">
      <w:pPr>
        <w:pStyle w:val="ListParagraph"/>
        <w:numPr>
          <w:ilvl w:val="0"/>
          <w:numId w:val="33"/>
        </w:numPr>
        <w:tabs>
          <w:tab w:val="left" w:pos="1134"/>
        </w:tabs>
        <w:ind w:left="0" w:firstLine="851"/>
      </w:pPr>
      <w:r w:rsidRPr="008D6496">
        <w:t>ж</w:t>
      </w:r>
      <w:r w:rsidR="003A3E69" w:rsidRPr="008D6496">
        <w:t>енский</w:t>
      </w:r>
      <w:r w:rsidRPr="008D6496">
        <w:t>;</w:t>
      </w:r>
    </w:p>
    <w:p w14:paraId="0165715C" w14:textId="7B184ABA" w:rsidR="003A3E69" w:rsidRPr="008D6496" w:rsidRDefault="008D6496" w:rsidP="009A7AE1">
      <w:pPr>
        <w:pStyle w:val="ListParagraph"/>
        <w:numPr>
          <w:ilvl w:val="0"/>
          <w:numId w:val="33"/>
        </w:numPr>
        <w:tabs>
          <w:tab w:val="left" w:pos="1134"/>
        </w:tabs>
        <w:ind w:left="0" w:firstLine="851"/>
      </w:pPr>
      <w:r w:rsidRPr="008D6496">
        <w:t>м</w:t>
      </w:r>
      <w:r w:rsidR="003A3E69" w:rsidRPr="008D6496">
        <w:t>ужской</w:t>
      </w:r>
      <w:r w:rsidR="00975413" w:rsidRPr="008D6496">
        <w:t>.</w:t>
      </w:r>
    </w:p>
    <w:p w14:paraId="2BBA979D" w14:textId="77777777" w:rsidR="003A3E69" w:rsidRPr="00975413" w:rsidRDefault="003A3E69" w:rsidP="00975413">
      <w:pPr>
        <w:pStyle w:val="ListParagraph"/>
        <w:tabs>
          <w:tab w:val="left" w:pos="1134"/>
        </w:tabs>
        <w:ind w:left="0" w:firstLine="709"/>
        <w:rPr>
          <w:sz w:val="16"/>
          <w:szCs w:val="16"/>
        </w:rPr>
      </w:pPr>
    </w:p>
    <w:p w14:paraId="3057220F" w14:textId="77777777" w:rsidR="003A3E69" w:rsidRPr="00975413" w:rsidRDefault="003A3E69" w:rsidP="009A7AE1">
      <w:pPr>
        <w:pStyle w:val="ListParagraph"/>
        <w:numPr>
          <w:ilvl w:val="0"/>
          <w:numId w:val="3"/>
        </w:numPr>
        <w:tabs>
          <w:tab w:val="left" w:pos="1134"/>
        </w:tabs>
        <w:ind w:left="0" w:firstLine="709"/>
      </w:pPr>
      <w:r w:rsidRPr="00975413">
        <w:rPr>
          <w:rFonts w:hint="cs"/>
        </w:rPr>
        <w:t xml:space="preserve">Ваша профессия? </w:t>
      </w:r>
    </w:p>
    <w:p w14:paraId="19C27799" w14:textId="30E24CB1" w:rsidR="003A3E69" w:rsidRPr="008D6496" w:rsidRDefault="008D6496" w:rsidP="009A7AE1">
      <w:pPr>
        <w:pStyle w:val="ListParagraph"/>
        <w:numPr>
          <w:ilvl w:val="0"/>
          <w:numId w:val="32"/>
        </w:numPr>
        <w:tabs>
          <w:tab w:val="left" w:pos="1134"/>
        </w:tabs>
        <w:ind w:left="0" w:firstLine="851"/>
      </w:pPr>
      <w:r w:rsidRPr="008D6496">
        <w:t>врач общей практики;</w:t>
      </w:r>
    </w:p>
    <w:p w14:paraId="5472F81E" w14:textId="20BD17F0" w:rsidR="003A3E69" w:rsidRPr="008D6496" w:rsidRDefault="008D6496" w:rsidP="009A7AE1">
      <w:pPr>
        <w:pStyle w:val="ListParagraph"/>
        <w:numPr>
          <w:ilvl w:val="0"/>
          <w:numId w:val="32"/>
        </w:numPr>
        <w:tabs>
          <w:tab w:val="left" w:pos="1134"/>
        </w:tabs>
        <w:ind w:left="0" w:firstLine="851"/>
      </w:pPr>
      <w:r w:rsidRPr="008D6496">
        <w:t>средний медицинский персонал;</w:t>
      </w:r>
    </w:p>
    <w:p w14:paraId="59A57CB0" w14:textId="4DF671A2" w:rsidR="003A3E69" w:rsidRPr="008D6496" w:rsidRDefault="008D6496" w:rsidP="009A7AE1">
      <w:pPr>
        <w:pStyle w:val="ListParagraph"/>
        <w:numPr>
          <w:ilvl w:val="0"/>
          <w:numId w:val="32"/>
        </w:numPr>
        <w:tabs>
          <w:tab w:val="left" w:pos="1134"/>
        </w:tabs>
        <w:ind w:left="0" w:firstLine="851"/>
      </w:pPr>
      <w:r w:rsidRPr="008D6496">
        <w:t>фармацевт;</w:t>
      </w:r>
    </w:p>
    <w:p w14:paraId="3CAD4FBE" w14:textId="330640AA" w:rsidR="003A3E69" w:rsidRPr="008D6496" w:rsidRDefault="008D6496" w:rsidP="009A7AE1">
      <w:pPr>
        <w:pStyle w:val="ListParagraph"/>
        <w:numPr>
          <w:ilvl w:val="0"/>
          <w:numId w:val="32"/>
        </w:numPr>
        <w:tabs>
          <w:tab w:val="left" w:pos="1134"/>
        </w:tabs>
        <w:ind w:left="0" w:firstLine="851"/>
      </w:pPr>
      <w:r w:rsidRPr="008D6496">
        <w:t>терапевт;</w:t>
      </w:r>
    </w:p>
    <w:p w14:paraId="5FD903C3" w14:textId="3F831BD7" w:rsidR="003A3E69" w:rsidRPr="008D6496" w:rsidRDefault="008D6496" w:rsidP="009A7AE1">
      <w:pPr>
        <w:pStyle w:val="ListParagraph"/>
        <w:numPr>
          <w:ilvl w:val="0"/>
          <w:numId w:val="32"/>
        </w:numPr>
        <w:tabs>
          <w:tab w:val="left" w:pos="1134"/>
        </w:tabs>
        <w:ind w:left="0" w:firstLine="851"/>
      </w:pPr>
      <w:r w:rsidRPr="008D6496">
        <w:t>другое, а именно________________.</w:t>
      </w:r>
    </w:p>
    <w:p w14:paraId="23724495" w14:textId="77777777" w:rsidR="003A3E69" w:rsidRPr="00975413" w:rsidRDefault="003A3E69" w:rsidP="00975413">
      <w:pPr>
        <w:pStyle w:val="ListParagraph"/>
        <w:tabs>
          <w:tab w:val="left" w:pos="1134"/>
        </w:tabs>
        <w:ind w:left="0" w:firstLine="709"/>
        <w:rPr>
          <w:sz w:val="16"/>
          <w:szCs w:val="16"/>
        </w:rPr>
      </w:pPr>
    </w:p>
    <w:p w14:paraId="71BDBB74" w14:textId="77777777" w:rsidR="003A3E69" w:rsidRPr="00975413" w:rsidRDefault="003A3E69" w:rsidP="009A7AE1">
      <w:pPr>
        <w:pStyle w:val="ListParagraph"/>
        <w:numPr>
          <w:ilvl w:val="0"/>
          <w:numId w:val="3"/>
        </w:numPr>
        <w:tabs>
          <w:tab w:val="left" w:pos="1134"/>
        </w:tabs>
        <w:ind w:left="0" w:firstLine="709"/>
      </w:pPr>
      <w:r w:rsidRPr="00975413">
        <w:rPr>
          <w:rFonts w:hint="cs"/>
        </w:rPr>
        <w:t xml:space="preserve">Где вы работаете? </w:t>
      </w:r>
    </w:p>
    <w:p w14:paraId="16CD3B3E" w14:textId="4A5454CB" w:rsidR="003A3E69" w:rsidRPr="008D6496" w:rsidRDefault="008D6496" w:rsidP="009A7AE1">
      <w:pPr>
        <w:pStyle w:val="ListParagraph"/>
        <w:numPr>
          <w:ilvl w:val="0"/>
          <w:numId w:val="31"/>
        </w:numPr>
        <w:tabs>
          <w:tab w:val="left" w:pos="1134"/>
        </w:tabs>
        <w:ind w:left="0" w:firstLine="709"/>
      </w:pPr>
      <w:r w:rsidRPr="008D6496">
        <w:t>государственная больница;</w:t>
      </w:r>
    </w:p>
    <w:p w14:paraId="5A6674CA" w14:textId="576B6DA4" w:rsidR="003A3E69" w:rsidRPr="008D6496" w:rsidRDefault="008D6496" w:rsidP="009A7AE1">
      <w:pPr>
        <w:pStyle w:val="ListParagraph"/>
        <w:numPr>
          <w:ilvl w:val="0"/>
          <w:numId w:val="31"/>
        </w:numPr>
        <w:tabs>
          <w:tab w:val="left" w:pos="1134"/>
        </w:tabs>
        <w:ind w:left="0" w:firstLine="851"/>
      </w:pPr>
      <w:r w:rsidRPr="008D6496">
        <w:t>частная больница;</w:t>
      </w:r>
    </w:p>
    <w:p w14:paraId="279B5D39" w14:textId="3005F97B" w:rsidR="003A3E69" w:rsidRPr="008D6496" w:rsidRDefault="008D6496" w:rsidP="009A7AE1">
      <w:pPr>
        <w:pStyle w:val="ListParagraph"/>
        <w:numPr>
          <w:ilvl w:val="0"/>
          <w:numId w:val="31"/>
        </w:numPr>
        <w:tabs>
          <w:tab w:val="left" w:pos="1134"/>
        </w:tabs>
        <w:ind w:left="0" w:firstLine="851"/>
      </w:pPr>
      <w:r w:rsidRPr="008D6496">
        <w:t>университетская больница;</w:t>
      </w:r>
    </w:p>
    <w:p w14:paraId="0E542682" w14:textId="5AA92D60" w:rsidR="003A3E69" w:rsidRPr="008D6496" w:rsidRDefault="008D6496" w:rsidP="009A7AE1">
      <w:pPr>
        <w:pStyle w:val="ListParagraph"/>
        <w:numPr>
          <w:ilvl w:val="0"/>
          <w:numId w:val="31"/>
        </w:numPr>
        <w:tabs>
          <w:tab w:val="left" w:pos="1134"/>
        </w:tabs>
        <w:ind w:left="0" w:firstLine="851"/>
      </w:pPr>
      <w:r w:rsidRPr="008D6496">
        <w:t>частный кабинет;</w:t>
      </w:r>
    </w:p>
    <w:p w14:paraId="4D55F1B0" w14:textId="40C3CA75" w:rsidR="003A3E69" w:rsidRPr="008D6496" w:rsidRDefault="008D6496" w:rsidP="009A7AE1">
      <w:pPr>
        <w:pStyle w:val="ListParagraph"/>
        <w:numPr>
          <w:ilvl w:val="0"/>
          <w:numId w:val="31"/>
        </w:numPr>
        <w:tabs>
          <w:tab w:val="left" w:pos="1134"/>
        </w:tabs>
        <w:ind w:left="0" w:firstLine="851"/>
      </w:pPr>
      <w:r w:rsidRPr="008D6496">
        <w:t>организация первичной медико-санитарной помощи;</w:t>
      </w:r>
    </w:p>
    <w:p w14:paraId="7525CA12" w14:textId="05A02E81" w:rsidR="003A3E69" w:rsidRPr="008D6496" w:rsidRDefault="008D6496" w:rsidP="009A7AE1">
      <w:pPr>
        <w:pStyle w:val="ListParagraph"/>
        <w:numPr>
          <w:ilvl w:val="0"/>
          <w:numId w:val="31"/>
        </w:numPr>
        <w:tabs>
          <w:tab w:val="left" w:pos="1134"/>
        </w:tabs>
        <w:ind w:left="0" w:firstLine="851"/>
      </w:pPr>
      <w:r w:rsidRPr="008D6496">
        <w:t>аптека;</w:t>
      </w:r>
    </w:p>
    <w:p w14:paraId="45C60C46" w14:textId="0147AED4" w:rsidR="003A3E69" w:rsidRPr="008D6496" w:rsidRDefault="008D6496" w:rsidP="009A7AE1">
      <w:pPr>
        <w:pStyle w:val="ListParagraph"/>
        <w:numPr>
          <w:ilvl w:val="0"/>
          <w:numId w:val="31"/>
        </w:numPr>
        <w:tabs>
          <w:tab w:val="left" w:pos="1134"/>
        </w:tabs>
        <w:ind w:left="0" w:firstLine="851"/>
      </w:pPr>
      <w:r w:rsidRPr="008D6496">
        <w:t>другое, ________________.</w:t>
      </w:r>
    </w:p>
    <w:p w14:paraId="59D1BD75" w14:textId="77777777" w:rsidR="003A3E69" w:rsidRPr="00975413" w:rsidRDefault="003A3E69" w:rsidP="00975413">
      <w:pPr>
        <w:pStyle w:val="ListParagraph"/>
        <w:tabs>
          <w:tab w:val="left" w:pos="1134"/>
        </w:tabs>
        <w:ind w:left="0" w:firstLine="709"/>
        <w:rPr>
          <w:sz w:val="16"/>
          <w:szCs w:val="16"/>
        </w:rPr>
      </w:pPr>
    </w:p>
    <w:p w14:paraId="5E5E1E26" w14:textId="77777777" w:rsidR="003A3E69" w:rsidRPr="00975413" w:rsidRDefault="003A3E69" w:rsidP="009A7AE1">
      <w:pPr>
        <w:pStyle w:val="ListParagraph"/>
        <w:numPr>
          <w:ilvl w:val="0"/>
          <w:numId w:val="3"/>
        </w:numPr>
        <w:tabs>
          <w:tab w:val="left" w:pos="1134"/>
        </w:tabs>
        <w:ind w:left="0" w:firstLine="709"/>
      </w:pPr>
      <w:r w:rsidRPr="00975413">
        <w:rPr>
          <w:rFonts w:hint="cs"/>
        </w:rPr>
        <w:lastRenderedPageBreak/>
        <w:t>Считаете ли Вы, что система здравоохранения гарантирует безопасность фармакотерапии?</w:t>
      </w:r>
    </w:p>
    <w:p w14:paraId="5BB7802E" w14:textId="5F9F0A2E" w:rsidR="003A3E69" w:rsidRPr="008D6496" w:rsidRDefault="008D6496" w:rsidP="009A7AE1">
      <w:pPr>
        <w:pStyle w:val="ListParagraph"/>
        <w:numPr>
          <w:ilvl w:val="0"/>
          <w:numId w:val="30"/>
        </w:numPr>
        <w:tabs>
          <w:tab w:val="left" w:pos="1134"/>
        </w:tabs>
        <w:ind w:left="0" w:firstLine="709"/>
      </w:pPr>
      <w:r w:rsidRPr="008D6496">
        <w:t>да;</w:t>
      </w:r>
    </w:p>
    <w:p w14:paraId="29BD3F87" w14:textId="5CE4C7FA" w:rsidR="003A3E69" w:rsidRPr="008D6496" w:rsidRDefault="008D6496" w:rsidP="009A7AE1">
      <w:pPr>
        <w:pStyle w:val="ListParagraph"/>
        <w:numPr>
          <w:ilvl w:val="0"/>
          <w:numId w:val="30"/>
        </w:numPr>
        <w:tabs>
          <w:tab w:val="left" w:pos="1134"/>
        </w:tabs>
        <w:ind w:left="0" w:firstLine="709"/>
      </w:pPr>
      <w:r w:rsidRPr="008D6496">
        <w:t>нет;</w:t>
      </w:r>
    </w:p>
    <w:p w14:paraId="5C3AD736" w14:textId="5C4C9553" w:rsidR="003A3E69" w:rsidRPr="008D6496" w:rsidRDefault="008D6496" w:rsidP="009A7AE1">
      <w:pPr>
        <w:pStyle w:val="ListParagraph"/>
        <w:numPr>
          <w:ilvl w:val="0"/>
          <w:numId w:val="30"/>
        </w:numPr>
        <w:tabs>
          <w:tab w:val="left" w:pos="1134"/>
        </w:tabs>
        <w:ind w:left="0" w:firstLine="709"/>
      </w:pPr>
      <w:r w:rsidRPr="008D6496">
        <w:t>затрудняюсь ответить.</w:t>
      </w:r>
    </w:p>
    <w:p w14:paraId="585F2329" w14:textId="77777777" w:rsidR="003A3E69" w:rsidRPr="00975413" w:rsidRDefault="003A3E69" w:rsidP="00975413">
      <w:pPr>
        <w:pStyle w:val="ListParagraph"/>
        <w:tabs>
          <w:tab w:val="left" w:pos="1134"/>
        </w:tabs>
        <w:ind w:left="0" w:firstLine="709"/>
        <w:rPr>
          <w:sz w:val="16"/>
          <w:szCs w:val="16"/>
        </w:rPr>
      </w:pPr>
    </w:p>
    <w:p w14:paraId="54D4AEFD" w14:textId="77777777" w:rsidR="003A3E69" w:rsidRPr="00975413" w:rsidRDefault="003A3E69" w:rsidP="009A7AE1">
      <w:pPr>
        <w:pStyle w:val="ListParagraph"/>
        <w:numPr>
          <w:ilvl w:val="0"/>
          <w:numId w:val="3"/>
        </w:numPr>
        <w:tabs>
          <w:tab w:val="left" w:pos="1134"/>
        </w:tabs>
        <w:ind w:left="0" w:firstLine="709"/>
      </w:pPr>
      <w:r w:rsidRPr="00975413">
        <w:rPr>
          <w:rFonts w:hint="cs"/>
        </w:rPr>
        <w:t>Готовы ли вы предоставить фармацевтическое консультирование пациентам?</w:t>
      </w:r>
    </w:p>
    <w:p w14:paraId="7E4A0A9B" w14:textId="3A5B754E" w:rsidR="003A3E69" w:rsidRPr="008D6496" w:rsidRDefault="008D6496" w:rsidP="009A7AE1">
      <w:pPr>
        <w:pStyle w:val="ListParagraph"/>
        <w:numPr>
          <w:ilvl w:val="0"/>
          <w:numId w:val="29"/>
        </w:numPr>
        <w:tabs>
          <w:tab w:val="left" w:pos="1134"/>
        </w:tabs>
        <w:ind w:left="0" w:firstLine="709"/>
      </w:pPr>
      <w:r w:rsidRPr="008D6496">
        <w:t>да;</w:t>
      </w:r>
    </w:p>
    <w:p w14:paraId="7985CF52" w14:textId="661640B6" w:rsidR="003A3E69" w:rsidRPr="008D6496" w:rsidRDefault="008D6496" w:rsidP="009A7AE1">
      <w:pPr>
        <w:pStyle w:val="ListParagraph"/>
        <w:numPr>
          <w:ilvl w:val="0"/>
          <w:numId w:val="29"/>
        </w:numPr>
        <w:tabs>
          <w:tab w:val="left" w:pos="1134"/>
        </w:tabs>
        <w:ind w:left="0" w:firstLine="709"/>
      </w:pPr>
      <w:r w:rsidRPr="008D6496">
        <w:t>нет;</w:t>
      </w:r>
    </w:p>
    <w:p w14:paraId="1D6F761A" w14:textId="483ED13F" w:rsidR="003A3E69" w:rsidRPr="00975413" w:rsidRDefault="008D6496" w:rsidP="009A7AE1">
      <w:pPr>
        <w:pStyle w:val="ListParagraph"/>
        <w:numPr>
          <w:ilvl w:val="0"/>
          <w:numId w:val="29"/>
        </w:numPr>
        <w:tabs>
          <w:tab w:val="left" w:pos="1134"/>
        </w:tabs>
        <w:ind w:left="0" w:firstLine="709"/>
      </w:pPr>
      <w:r w:rsidRPr="008D6496">
        <w:t xml:space="preserve">затрудняюсь </w:t>
      </w:r>
      <w:r w:rsidR="003A3E69" w:rsidRPr="00975413">
        <w:rPr>
          <w:rFonts w:hint="cs"/>
        </w:rPr>
        <w:t>ответить</w:t>
      </w:r>
      <w:r w:rsidR="00975413">
        <w:t>.</w:t>
      </w:r>
    </w:p>
    <w:p w14:paraId="581279EB" w14:textId="77777777" w:rsidR="003A3E69" w:rsidRPr="00975413" w:rsidRDefault="003A3E69" w:rsidP="00975413">
      <w:pPr>
        <w:pStyle w:val="ListParagraph"/>
        <w:tabs>
          <w:tab w:val="left" w:pos="1134"/>
        </w:tabs>
        <w:ind w:left="0" w:firstLine="709"/>
        <w:rPr>
          <w:sz w:val="16"/>
          <w:szCs w:val="16"/>
        </w:rPr>
      </w:pPr>
    </w:p>
    <w:p w14:paraId="57DC083B" w14:textId="77777777" w:rsidR="003A3E69" w:rsidRPr="00975413" w:rsidRDefault="003A3E69" w:rsidP="009A7AE1">
      <w:pPr>
        <w:pStyle w:val="ListParagraph"/>
        <w:numPr>
          <w:ilvl w:val="0"/>
          <w:numId w:val="3"/>
        </w:numPr>
        <w:tabs>
          <w:tab w:val="left" w:pos="1134"/>
        </w:tabs>
        <w:ind w:left="0" w:firstLine="709"/>
      </w:pPr>
      <w:r w:rsidRPr="00975413">
        <w:rPr>
          <w:rFonts w:hint="cs"/>
        </w:rPr>
        <w:t>Считаете ли вы, что успех лечения зависит от предоставления профессиональных услуг по фармацевтическому консультированию в дополнение к отпуску лекарств?</w:t>
      </w:r>
    </w:p>
    <w:p w14:paraId="2F34B3CC" w14:textId="5F0C5EDB" w:rsidR="003A3E69" w:rsidRPr="008D6496" w:rsidRDefault="008D6496" w:rsidP="009A7AE1">
      <w:pPr>
        <w:pStyle w:val="ListParagraph"/>
        <w:numPr>
          <w:ilvl w:val="0"/>
          <w:numId w:val="28"/>
        </w:numPr>
        <w:tabs>
          <w:tab w:val="left" w:pos="1134"/>
        </w:tabs>
        <w:ind w:left="0" w:firstLine="709"/>
      </w:pPr>
      <w:r w:rsidRPr="008D6496">
        <w:t>да;</w:t>
      </w:r>
    </w:p>
    <w:p w14:paraId="13E27653" w14:textId="63F1B9B5" w:rsidR="003A3E69" w:rsidRPr="008D6496" w:rsidRDefault="008D6496" w:rsidP="009A7AE1">
      <w:pPr>
        <w:pStyle w:val="ListParagraph"/>
        <w:numPr>
          <w:ilvl w:val="0"/>
          <w:numId w:val="28"/>
        </w:numPr>
        <w:tabs>
          <w:tab w:val="left" w:pos="1134"/>
        </w:tabs>
        <w:ind w:left="0" w:firstLine="709"/>
      </w:pPr>
      <w:r w:rsidRPr="008D6496">
        <w:t>нет;</w:t>
      </w:r>
    </w:p>
    <w:p w14:paraId="71E20020" w14:textId="06A5D603" w:rsidR="003A3E69" w:rsidRPr="00975413" w:rsidRDefault="008D6496" w:rsidP="009A7AE1">
      <w:pPr>
        <w:pStyle w:val="ListParagraph"/>
        <w:numPr>
          <w:ilvl w:val="0"/>
          <w:numId w:val="28"/>
        </w:numPr>
        <w:tabs>
          <w:tab w:val="left" w:pos="1134"/>
        </w:tabs>
        <w:ind w:left="0" w:firstLine="709"/>
      </w:pPr>
      <w:r w:rsidRPr="008D6496">
        <w:t xml:space="preserve">затрудняюсь </w:t>
      </w:r>
      <w:r w:rsidR="003A3E69" w:rsidRPr="00975413">
        <w:rPr>
          <w:rFonts w:hint="cs"/>
        </w:rPr>
        <w:t>ответить</w:t>
      </w:r>
      <w:r w:rsidR="00975413">
        <w:t>.</w:t>
      </w:r>
    </w:p>
    <w:p w14:paraId="062BD1C0" w14:textId="77777777" w:rsidR="003A3E69" w:rsidRPr="00975413" w:rsidRDefault="003A3E69" w:rsidP="00975413">
      <w:pPr>
        <w:pStyle w:val="ListParagraph"/>
        <w:tabs>
          <w:tab w:val="left" w:pos="1134"/>
        </w:tabs>
        <w:ind w:left="0" w:firstLine="709"/>
        <w:rPr>
          <w:sz w:val="16"/>
          <w:szCs w:val="16"/>
        </w:rPr>
      </w:pPr>
    </w:p>
    <w:p w14:paraId="5A1A6B9F" w14:textId="77777777" w:rsidR="003A3E69" w:rsidRPr="00975413" w:rsidRDefault="003A3E69" w:rsidP="009A7AE1">
      <w:pPr>
        <w:pStyle w:val="ListParagraph"/>
        <w:numPr>
          <w:ilvl w:val="0"/>
          <w:numId w:val="3"/>
        </w:numPr>
        <w:tabs>
          <w:tab w:val="left" w:pos="1134"/>
        </w:tabs>
        <w:ind w:left="0" w:firstLine="709"/>
      </w:pPr>
      <w:r w:rsidRPr="00975413">
        <w:rPr>
          <w:rFonts w:hint="cs"/>
        </w:rPr>
        <w:t>Часто ли ваши пациенты обращаются к вам за советом по фармакотерапии?</w:t>
      </w:r>
    </w:p>
    <w:p w14:paraId="429F876E" w14:textId="535D61A5" w:rsidR="003A3E69" w:rsidRPr="008D6496" w:rsidRDefault="008D6496" w:rsidP="009A7AE1">
      <w:pPr>
        <w:pStyle w:val="ListParagraph"/>
        <w:numPr>
          <w:ilvl w:val="0"/>
          <w:numId w:val="27"/>
        </w:numPr>
        <w:tabs>
          <w:tab w:val="left" w:pos="993"/>
        </w:tabs>
        <w:ind w:left="0" w:firstLine="709"/>
      </w:pPr>
      <w:r w:rsidRPr="008D6496">
        <w:t>да;</w:t>
      </w:r>
    </w:p>
    <w:p w14:paraId="7D1B6A8A" w14:textId="53CFD6BF" w:rsidR="003A3E69" w:rsidRPr="008D6496" w:rsidRDefault="008D6496" w:rsidP="009A7AE1">
      <w:pPr>
        <w:pStyle w:val="ListParagraph"/>
        <w:numPr>
          <w:ilvl w:val="0"/>
          <w:numId w:val="27"/>
        </w:numPr>
        <w:tabs>
          <w:tab w:val="left" w:pos="993"/>
        </w:tabs>
        <w:ind w:left="0" w:firstLine="709"/>
      </w:pPr>
      <w:r w:rsidRPr="008D6496">
        <w:t>нет;</w:t>
      </w:r>
    </w:p>
    <w:p w14:paraId="1FD31956" w14:textId="52D71948" w:rsidR="003A3E69" w:rsidRPr="00975413" w:rsidRDefault="008D6496" w:rsidP="009A7AE1">
      <w:pPr>
        <w:pStyle w:val="ListParagraph"/>
        <w:numPr>
          <w:ilvl w:val="0"/>
          <w:numId w:val="27"/>
        </w:numPr>
        <w:tabs>
          <w:tab w:val="left" w:pos="993"/>
        </w:tabs>
        <w:ind w:left="0" w:firstLine="709"/>
      </w:pPr>
      <w:r w:rsidRPr="008D6496">
        <w:t xml:space="preserve">затрудняюсь </w:t>
      </w:r>
      <w:r w:rsidR="003A3E69" w:rsidRPr="00975413">
        <w:rPr>
          <w:rFonts w:hint="cs"/>
        </w:rPr>
        <w:t>ответить</w:t>
      </w:r>
      <w:r w:rsidR="00975413">
        <w:t>.</w:t>
      </w:r>
    </w:p>
    <w:p w14:paraId="007FAC9F" w14:textId="77777777" w:rsidR="003A3E69" w:rsidRPr="00975413" w:rsidRDefault="003A3E69" w:rsidP="00975413">
      <w:pPr>
        <w:pStyle w:val="ListParagraph"/>
        <w:tabs>
          <w:tab w:val="left" w:pos="1134"/>
        </w:tabs>
        <w:ind w:left="0" w:firstLine="709"/>
        <w:rPr>
          <w:sz w:val="16"/>
          <w:szCs w:val="16"/>
        </w:rPr>
      </w:pPr>
    </w:p>
    <w:p w14:paraId="3D0E01F7" w14:textId="77777777" w:rsidR="003A3E69" w:rsidRPr="00975413" w:rsidRDefault="003A3E69" w:rsidP="009A7AE1">
      <w:pPr>
        <w:pStyle w:val="ListParagraph"/>
        <w:numPr>
          <w:ilvl w:val="0"/>
          <w:numId w:val="3"/>
        </w:numPr>
        <w:tabs>
          <w:tab w:val="left" w:pos="1134"/>
        </w:tabs>
        <w:ind w:left="0" w:firstLine="709"/>
      </w:pPr>
      <w:r w:rsidRPr="00975413">
        <w:rPr>
          <w:rFonts w:hint="cs"/>
        </w:rPr>
        <w:t>Обращаетесь ли вы к врачу, если сомневаетесь касательно лекарственного взаимодействия?</w:t>
      </w:r>
    </w:p>
    <w:p w14:paraId="5D6E2F08" w14:textId="01E2DC2D" w:rsidR="003A3E69" w:rsidRPr="008D6496" w:rsidRDefault="008D6496" w:rsidP="009A7AE1">
      <w:pPr>
        <w:pStyle w:val="ListParagraph"/>
        <w:numPr>
          <w:ilvl w:val="0"/>
          <w:numId w:val="26"/>
        </w:numPr>
        <w:tabs>
          <w:tab w:val="left" w:pos="851"/>
          <w:tab w:val="left" w:pos="993"/>
        </w:tabs>
        <w:ind w:left="0" w:firstLine="709"/>
      </w:pPr>
      <w:r w:rsidRPr="008D6496">
        <w:t>да;</w:t>
      </w:r>
    </w:p>
    <w:p w14:paraId="670F2417" w14:textId="6396CE6B" w:rsidR="003A3E69" w:rsidRPr="008D6496" w:rsidRDefault="008D6496" w:rsidP="009A7AE1">
      <w:pPr>
        <w:pStyle w:val="ListParagraph"/>
        <w:numPr>
          <w:ilvl w:val="0"/>
          <w:numId w:val="26"/>
        </w:numPr>
        <w:tabs>
          <w:tab w:val="left" w:pos="851"/>
          <w:tab w:val="left" w:pos="993"/>
        </w:tabs>
        <w:ind w:left="0" w:firstLine="709"/>
      </w:pPr>
      <w:r w:rsidRPr="008D6496">
        <w:t>нет;</w:t>
      </w:r>
    </w:p>
    <w:p w14:paraId="4AE86C8F" w14:textId="158BDECA" w:rsidR="003A3E69" w:rsidRPr="00975413" w:rsidRDefault="008D6496" w:rsidP="009A7AE1">
      <w:pPr>
        <w:pStyle w:val="ListParagraph"/>
        <w:numPr>
          <w:ilvl w:val="0"/>
          <w:numId w:val="26"/>
        </w:numPr>
        <w:tabs>
          <w:tab w:val="left" w:pos="851"/>
          <w:tab w:val="left" w:pos="993"/>
        </w:tabs>
        <w:ind w:left="0" w:firstLine="709"/>
      </w:pPr>
      <w:r w:rsidRPr="008D6496">
        <w:t>затрудняюсь</w:t>
      </w:r>
      <w:r w:rsidRPr="00975413">
        <w:t xml:space="preserve"> </w:t>
      </w:r>
      <w:r w:rsidR="003A3E69" w:rsidRPr="00975413">
        <w:rPr>
          <w:rFonts w:hint="cs"/>
        </w:rPr>
        <w:t>ответить</w:t>
      </w:r>
      <w:r w:rsidR="00975413">
        <w:t>.</w:t>
      </w:r>
    </w:p>
    <w:p w14:paraId="51997A7F" w14:textId="77777777" w:rsidR="003A3E69" w:rsidRPr="00975413" w:rsidRDefault="003A3E69" w:rsidP="00975413">
      <w:pPr>
        <w:pStyle w:val="ListParagraph"/>
        <w:tabs>
          <w:tab w:val="left" w:pos="1134"/>
        </w:tabs>
        <w:ind w:left="0" w:firstLine="709"/>
        <w:rPr>
          <w:sz w:val="16"/>
          <w:szCs w:val="16"/>
        </w:rPr>
      </w:pPr>
    </w:p>
    <w:p w14:paraId="07FD3E18" w14:textId="77777777" w:rsidR="003A3E69" w:rsidRPr="00975413" w:rsidRDefault="003A3E69" w:rsidP="009A7AE1">
      <w:pPr>
        <w:pStyle w:val="ListParagraph"/>
        <w:numPr>
          <w:ilvl w:val="0"/>
          <w:numId w:val="3"/>
        </w:numPr>
        <w:tabs>
          <w:tab w:val="left" w:pos="1134"/>
        </w:tabs>
        <w:ind w:left="0" w:firstLine="709"/>
      </w:pPr>
      <w:r w:rsidRPr="00975413">
        <w:t>Бывают ли с</w:t>
      </w:r>
      <w:r w:rsidRPr="00975413">
        <w:rPr>
          <w:rFonts w:hint="cs"/>
        </w:rPr>
        <w:t>ложности при формировании заявки лекарственных средств</w:t>
      </w:r>
      <w:r w:rsidRPr="00975413">
        <w:t>?</w:t>
      </w:r>
    </w:p>
    <w:p w14:paraId="1943DE09" w14:textId="45214608" w:rsidR="003A3E69" w:rsidRPr="008D6496" w:rsidRDefault="008D6496" w:rsidP="009A7AE1">
      <w:pPr>
        <w:pStyle w:val="ListParagraph"/>
        <w:numPr>
          <w:ilvl w:val="0"/>
          <w:numId w:val="25"/>
        </w:numPr>
        <w:tabs>
          <w:tab w:val="clear" w:pos="567"/>
          <w:tab w:val="left" w:pos="1134"/>
        </w:tabs>
        <w:ind w:left="0" w:firstLine="851"/>
      </w:pPr>
      <w:r w:rsidRPr="008D6496">
        <w:t>да;</w:t>
      </w:r>
    </w:p>
    <w:p w14:paraId="5BA9C567" w14:textId="165A850F" w:rsidR="003A3E69" w:rsidRPr="008D6496" w:rsidRDefault="008D6496" w:rsidP="009A7AE1">
      <w:pPr>
        <w:pStyle w:val="ListParagraph"/>
        <w:numPr>
          <w:ilvl w:val="0"/>
          <w:numId w:val="25"/>
        </w:numPr>
        <w:tabs>
          <w:tab w:val="clear" w:pos="567"/>
          <w:tab w:val="left" w:pos="1134"/>
        </w:tabs>
        <w:ind w:left="0" w:firstLine="851"/>
      </w:pPr>
      <w:r w:rsidRPr="008D6496">
        <w:t>нет;</w:t>
      </w:r>
    </w:p>
    <w:p w14:paraId="1B06DADC" w14:textId="6F63A3C3" w:rsidR="003A3E69" w:rsidRPr="008D6496" w:rsidRDefault="008D6496" w:rsidP="009A7AE1">
      <w:pPr>
        <w:pStyle w:val="ListParagraph"/>
        <w:numPr>
          <w:ilvl w:val="0"/>
          <w:numId w:val="25"/>
        </w:numPr>
        <w:tabs>
          <w:tab w:val="clear" w:pos="567"/>
          <w:tab w:val="left" w:pos="1134"/>
        </w:tabs>
        <w:ind w:left="0" w:firstLine="851"/>
      </w:pPr>
      <w:r w:rsidRPr="008D6496">
        <w:t>затрудняюсь ответить</w:t>
      </w:r>
    </w:p>
    <w:p w14:paraId="7106E69C" w14:textId="77777777" w:rsidR="003A3E69" w:rsidRPr="00975413" w:rsidRDefault="003A3E69" w:rsidP="00975413">
      <w:pPr>
        <w:pStyle w:val="ListParagraph"/>
        <w:tabs>
          <w:tab w:val="left" w:pos="1134"/>
        </w:tabs>
        <w:ind w:left="0" w:firstLine="709"/>
        <w:rPr>
          <w:sz w:val="16"/>
          <w:szCs w:val="16"/>
        </w:rPr>
      </w:pPr>
    </w:p>
    <w:p w14:paraId="30C9F3D2" w14:textId="77777777" w:rsidR="003A3E69" w:rsidRPr="00975413" w:rsidRDefault="003A3E69" w:rsidP="009A7AE1">
      <w:pPr>
        <w:pStyle w:val="ListParagraph"/>
        <w:numPr>
          <w:ilvl w:val="0"/>
          <w:numId w:val="3"/>
        </w:numPr>
        <w:tabs>
          <w:tab w:val="left" w:pos="1134"/>
        </w:tabs>
        <w:ind w:left="0" w:firstLine="709"/>
      </w:pPr>
      <w:r w:rsidRPr="00975413">
        <w:t>Если да, то какие сложности бывают при формировании заявки лекарственных средств?</w:t>
      </w:r>
    </w:p>
    <w:p w14:paraId="4E9B9096" w14:textId="6E55680E" w:rsidR="003A3E69" w:rsidRPr="00975413" w:rsidRDefault="003A3E69" w:rsidP="00975413">
      <w:pPr>
        <w:pStyle w:val="ListParagraph"/>
        <w:tabs>
          <w:tab w:val="left" w:pos="1134"/>
        </w:tabs>
        <w:ind w:left="0" w:firstLine="709"/>
      </w:pPr>
      <w:r w:rsidRPr="00975413">
        <w:t>____________________________________________</w:t>
      </w:r>
      <w:r w:rsidR="00975413">
        <w:t>.</w:t>
      </w:r>
    </w:p>
    <w:p w14:paraId="4106A767" w14:textId="77777777" w:rsidR="003A3E69" w:rsidRPr="00975413" w:rsidRDefault="003A3E69" w:rsidP="00975413">
      <w:pPr>
        <w:tabs>
          <w:tab w:val="left" w:pos="1134"/>
        </w:tabs>
        <w:ind w:firstLine="709"/>
        <w:rPr>
          <w:sz w:val="16"/>
          <w:szCs w:val="16"/>
        </w:rPr>
      </w:pPr>
    </w:p>
    <w:p w14:paraId="3750FD40" w14:textId="77777777" w:rsidR="003A3E69" w:rsidRPr="00975413" w:rsidRDefault="003A3E69" w:rsidP="009A7AE1">
      <w:pPr>
        <w:pStyle w:val="ListParagraph"/>
        <w:numPr>
          <w:ilvl w:val="0"/>
          <w:numId w:val="3"/>
        </w:numPr>
        <w:tabs>
          <w:tab w:val="left" w:pos="1134"/>
        </w:tabs>
        <w:ind w:left="0" w:firstLine="709"/>
      </w:pPr>
      <w:r w:rsidRPr="00975413">
        <w:rPr>
          <w:rFonts w:hint="cs"/>
        </w:rPr>
        <w:t xml:space="preserve">Бывает ли задержка доставки лекарственных средств в рамках </w:t>
      </w:r>
      <w:r w:rsidRPr="00975413">
        <w:t>Обязательное социальное медицинское страхование (</w:t>
      </w:r>
      <w:r w:rsidRPr="00975413">
        <w:rPr>
          <w:rFonts w:hint="cs"/>
        </w:rPr>
        <w:t>ОСМС</w:t>
      </w:r>
      <w:r w:rsidRPr="00975413">
        <w:t>)</w:t>
      </w:r>
      <w:r w:rsidRPr="00975413">
        <w:rPr>
          <w:rFonts w:hint="cs"/>
        </w:rPr>
        <w:t xml:space="preserve"> и </w:t>
      </w:r>
      <w:r w:rsidRPr="00975413">
        <w:t>Гарантированный объём бесплатной медицинской помощи (</w:t>
      </w:r>
      <w:r w:rsidRPr="00975413">
        <w:rPr>
          <w:rFonts w:hint="cs"/>
        </w:rPr>
        <w:t>ГОБМП</w:t>
      </w:r>
      <w:r w:rsidRPr="00975413">
        <w:t>)?</w:t>
      </w:r>
    </w:p>
    <w:p w14:paraId="39104A21" w14:textId="5EEE4C22" w:rsidR="003A3E69" w:rsidRPr="008D6496" w:rsidRDefault="008D6496" w:rsidP="009A7AE1">
      <w:pPr>
        <w:pStyle w:val="ListParagraph"/>
        <w:numPr>
          <w:ilvl w:val="0"/>
          <w:numId w:val="24"/>
        </w:numPr>
        <w:tabs>
          <w:tab w:val="left" w:pos="1134"/>
        </w:tabs>
        <w:ind w:left="0" w:firstLine="851"/>
      </w:pPr>
      <w:r w:rsidRPr="008D6496">
        <w:t>да</w:t>
      </w:r>
      <w:r>
        <w:t>;</w:t>
      </w:r>
    </w:p>
    <w:p w14:paraId="40F8B193" w14:textId="4AD0E4E3" w:rsidR="003A3E69" w:rsidRPr="008D6496" w:rsidRDefault="008D6496" w:rsidP="009A7AE1">
      <w:pPr>
        <w:pStyle w:val="ListParagraph"/>
        <w:numPr>
          <w:ilvl w:val="0"/>
          <w:numId w:val="24"/>
        </w:numPr>
        <w:tabs>
          <w:tab w:val="left" w:pos="1134"/>
        </w:tabs>
        <w:ind w:left="0" w:firstLine="851"/>
      </w:pPr>
      <w:r w:rsidRPr="008D6496">
        <w:t>нет</w:t>
      </w:r>
      <w:r>
        <w:t>;</w:t>
      </w:r>
    </w:p>
    <w:p w14:paraId="1FC12939" w14:textId="2BE32C22" w:rsidR="003A3E69" w:rsidRPr="008D6496" w:rsidRDefault="008D6496" w:rsidP="009A7AE1">
      <w:pPr>
        <w:pStyle w:val="ListParagraph"/>
        <w:numPr>
          <w:ilvl w:val="0"/>
          <w:numId w:val="24"/>
        </w:numPr>
        <w:tabs>
          <w:tab w:val="left" w:pos="1134"/>
        </w:tabs>
        <w:ind w:left="0" w:firstLine="851"/>
      </w:pPr>
      <w:r w:rsidRPr="008D6496">
        <w:t>затрудняюсь ответить.</w:t>
      </w:r>
    </w:p>
    <w:p w14:paraId="50573ADC" w14:textId="77777777" w:rsidR="003A3E69" w:rsidRPr="008D6496" w:rsidRDefault="003A3E69" w:rsidP="008D6496">
      <w:pPr>
        <w:pStyle w:val="ListParagraph"/>
        <w:tabs>
          <w:tab w:val="left" w:pos="1134"/>
        </w:tabs>
        <w:ind w:left="0" w:firstLine="851"/>
        <w:rPr>
          <w:sz w:val="16"/>
          <w:szCs w:val="16"/>
        </w:rPr>
      </w:pPr>
    </w:p>
    <w:p w14:paraId="3D79EAE1" w14:textId="0A4FF794" w:rsidR="003A3E69" w:rsidRPr="00975413" w:rsidRDefault="003A3E69" w:rsidP="009A7AE1">
      <w:pPr>
        <w:pStyle w:val="ListParagraph"/>
        <w:numPr>
          <w:ilvl w:val="0"/>
          <w:numId w:val="3"/>
        </w:numPr>
        <w:tabs>
          <w:tab w:val="left" w:pos="1134"/>
        </w:tabs>
        <w:ind w:left="0" w:firstLine="709"/>
      </w:pPr>
      <w:r w:rsidRPr="00975413">
        <w:rPr>
          <w:rFonts w:hint="cs"/>
        </w:rPr>
        <w:lastRenderedPageBreak/>
        <w:t xml:space="preserve">Учитывается ли мнение медицинского персонала при формировании заявок на </w:t>
      </w:r>
      <w:r w:rsidRPr="00975413">
        <w:t>лекарственные средства</w:t>
      </w:r>
      <w:r w:rsidRPr="00975413">
        <w:rPr>
          <w:rFonts w:hint="cs"/>
        </w:rPr>
        <w:t>?</w:t>
      </w:r>
    </w:p>
    <w:p w14:paraId="0934953B" w14:textId="2417A778" w:rsidR="003A3E69" w:rsidRPr="00975413" w:rsidRDefault="003A3E69" w:rsidP="009A7AE1">
      <w:pPr>
        <w:pStyle w:val="ListParagraph"/>
        <w:numPr>
          <w:ilvl w:val="0"/>
          <w:numId w:val="23"/>
        </w:numPr>
        <w:tabs>
          <w:tab w:val="left" w:pos="1134"/>
        </w:tabs>
        <w:ind w:left="0" w:firstLine="851"/>
        <w:rPr>
          <w:shd w:val="clear" w:color="auto" w:fill="FAFAFA"/>
        </w:rPr>
      </w:pPr>
      <w:r w:rsidRPr="00975413">
        <w:rPr>
          <w:rFonts w:hint="cs"/>
          <w:shd w:val="clear" w:color="auto" w:fill="FAFAFA"/>
        </w:rPr>
        <w:t>всегда учитывается</w:t>
      </w:r>
      <w:r w:rsidR="00975413">
        <w:rPr>
          <w:shd w:val="clear" w:color="auto" w:fill="FAFAFA"/>
        </w:rPr>
        <w:t>;</w:t>
      </w:r>
    </w:p>
    <w:p w14:paraId="414DA398" w14:textId="3A805B58" w:rsidR="003A3E69" w:rsidRPr="00975413" w:rsidRDefault="003A3E69" w:rsidP="009A7AE1">
      <w:pPr>
        <w:pStyle w:val="ListParagraph"/>
        <w:numPr>
          <w:ilvl w:val="0"/>
          <w:numId w:val="23"/>
        </w:numPr>
        <w:tabs>
          <w:tab w:val="left" w:pos="1134"/>
        </w:tabs>
        <w:ind w:left="0" w:firstLine="851"/>
        <w:rPr>
          <w:shd w:val="clear" w:color="auto" w:fill="FFFFFF"/>
        </w:rPr>
      </w:pPr>
      <w:r w:rsidRPr="00975413">
        <w:rPr>
          <w:rFonts w:hint="cs"/>
          <w:shd w:val="clear" w:color="auto" w:fill="FFFFFF"/>
        </w:rPr>
        <w:t>часто учитывается</w:t>
      </w:r>
      <w:r w:rsidR="00975413">
        <w:rPr>
          <w:shd w:val="clear" w:color="auto" w:fill="FFFFFF"/>
        </w:rPr>
        <w:t>;</w:t>
      </w:r>
    </w:p>
    <w:p w14:paraId="5A89C9AC" w14:textId="693D1403" w:rsidR="003A3E69" w:rsidRPr="00975413" w:rsidRDefault="003A3E69" w:rsidP="009A7AE1">
      <w:pPr>
        <w:pStyle w:val="ListParagraph"/>
        <w:numPr>
          <w:ilvl w:val="0"/>
          <w:numId w:val="23"/>
        </w:numPr>
        <w:tabs>
          <w:tab w:val="left" w:pos="1134"/>
        </w:tabs>
        <w:ind w:left="0" w:firstLine="851"/>
        <w:rPr>
          <w:shd w:val="clear" w:color="auto" w:fill="FAFAFA"/>
        </w:rPr>
      </w:pPr>
      <w:r w:rsidRPr="00975413">
        <w:rPr>
          <w:rFonts w:hint="cs"/>
          <w:shd w:val="clear" w:color="auto" w:fill="FAFAFA"/>
        </w:rPr>
        <w:t>крайне редко</w:t>
      </w:r>
      <w:r w:rsidR="00975413">
        <w:rPr>
          <w:shd w:val="clear" w:color="auto" w:fill="FAFAFA"/>
        </w:rPr>
        <w:t>;</w:t>
      </w:r>
    </w:p>
    <w:p w14:paraId="730AA1F3" w14:textId="631E7FBF" w:rsidR="003A3E69" w:rsidRPr="00975413" w:rsidRDefault="003A3E69" w:rsidP="009A7AE1">
      <w:pPr>
        <w:pStyle w:val="ListParagraph"/>
        <w:numPr>
          <w:ilvl w:val="0"/>
          <w:numId w:val="23"/>
        </w:numPr>
        <w:tabs>
          <w:tab w:val="left" w:pos="1134"/>
        </w:tabs>
        <w:ind w:left="0" w:firstLine="851"/>
        <w:rPr>
          <w:shd w:val="clear" w:color="auto" w:fill="FAFAFA"/>
        </w:rPr>
      </w:pPr>
      <w:r w:rsidRPr="00975413">
        <w:rPr>
          <w:rFonts w:hint="cs"/>
          <w:shd w:val="clear" w:color="auto" w:fill="FFFFFF"/>
        </w:rPr>
        <w:t>никогда не учитывается</w:t>
      </w:r>
      <w:r w:rsidR="00975413">
        <w:rPr>
          <w:shd w:val="clear" w:color="auto" w:fill="FFFFFF"/>
        </w:rPr>
        <w:t>.</w:t>
      </w:r>
    </w:p>
    <w:p w14:paraId="79F3D8A4" w14:textId="77777777" w:rsidR="003A3E69" w:rsidRPr="00975413" w:rsidRDefault="003A3E69" w:rsidP="00975413">
      <w:pPr>
        <w:pStyle w:val="ListParagraph"/>
        <w:tabs>
          <w:tab w:val="left" w:pos="1134"/>
        </w:tabs>
        <w:ind w:left="0" w:firstLine="709"/>
        <w:rPr>
          <w:sz w:val="16"/>
          <w:szCs w:val="16"/>
        </w:rPr>
      </w:pPr>
    </w:p>
    <w:p w14:paraId="1ACB050A" w14:textId="77777777" w:rsidR="003A3E69" w:rsidRPr="00975413" w:rsidRDefault="003A3E69" w:rsidP="009A7AE1">
      <w:pPr>
        <w:pStyle w:val="ListParagraph"/>
        <w:numPr>
          <w:ilvl w:val="0"/>
          <w:numId w:val="3"/>
        </w:numPr>
        <w:tabs>
          <w:tab w:val="left" w:pos="1134"/>
        </w:tabs>
        <w:ind w:left="0" w:firstLine="709"/>
        <w:rPr>
          <w:rFonts w:eastAsia="Times New Roman"/>
          <w:lang w:eastAsia="ru-RU"/>
        </w:rPr>
      </w:pPr>
      <w:r w:rsidRPr="00975413">
        <w:rPr>
          <w:rFonts w:hint="cs"/>
        </w:rPr>
        <w:t xml:space="preserve">Поступает ли Вам информация (жалобы, положительные отзывы) о качестве закупленных </w:t>
      </w:r>
      <w:r w:rsidRPr="00975413">
        <w:t>лекарственных средств</w:t>
      </w:r>
      <w:r w:rsidRPr="00975413">
        <w:rPr>
          <w:rFonts w:hint="cs"/>
        </w:rPr>
        <w:t>?</w:t>
      </w:r>
    </w:p>
    <w:p w14:paraId="798D150A" w14:textId="67359725" w:rsidR="003A3E69" w:rsidRPr="00975413" w:rsidRDefault="003A3E69" w:rsidP="009A7AE1">
      <w:pPr>
        <w:pStyle w:val="ListParagraph"/>
        <w:numPr>
          <w:ilvl w:val="0"/>
          <w:numId w:val="22"/>
        </w:numPr>
        <w:tabs>
          <w:tab w:val="left" w:pos="1134"/>
        </w:tabs>
        <w:ind w:hanging="229"/>
        <w:rPr>
          <w:shd w:val="clear" w:color="auto" w:fill="FAFAFA"/>
        </w:rPr>
      </w:pPr>
      <w:r w:rsidRPr="00975413">
        <w:rPr>
          <w:rFonts w:hint="cs"/>
          <w:shd w:val="clear" w:color="auto" w:fill="FAFAFA"/>
        </w:rPr>
        <w:t>да, часто</w:t>
      </w:r>
      <w:r w:rsidR="00975413">
        <w:rPr>
          <w:shd w:val="clear" w:color="auto" w:fill="FAFAFA"/>
        </w:rPr>
        <w:t>;</w:t>
      </w:r>
    </w:p>
    <w:p w14:paraId="346D1A9E" w14:textId="0DF46167" w:rsidR="003A3E69" w:rsidRPr="00975413" w:rsidRDefault="003A3E69" w:rsidP="009A7AE1">
      <w:pPr>
        <w:pStyle w:val="ListParagraph"/>
        <w:numPr>
          <w:ilvl w:val="0"/>
          <w:numId w:val="22"/>
        </w:numPr>
        <w:tabs>
          <w:tab w:val="left" w:pos="1134"/>
        </w:tabs>
        <w:ind w:hanging="229"/>
        <w:rPr>
          <w:shd w:val="clear" w:color="auto" w:fill="FFFFFF"/>
        </w:rPr>
      </w:pPr>
      <w:r w:rsidRPr="00975413">
        <w:rPr>
          <w:rFonts w:hint="cs"/>
          <w:shd w:val="clear" w:color="auto" w:fill="FFFFFF"/>
        </w:rPr>
        <w:t>да, редко</w:t>
      </w:r>
      <w:r w:rsidR="00975413">
        <w:rPr>
          <w:shd w:val="clear" w:color="auto" w:fill="FFFFFF"/>
        </w:rPr>
        <w:t>;</w:t>
      </w:r>
    </w:p>
    <w:p w14:paraId="58A2EE26" w14:textId="1FDC0ACD" w:rsidR="003A3E69" w:rsidRPr="00975413" w:rsidRDefault="008D6496" w:rsidP="009A7AE1">
      <w:pPr>
        <w:pStyle w:val="ListParagraph"/>
        <w:numPr>
          <w:ilvl w:val="0"/>
          <w:numId w:val="22"/>
        </w:numPr>
        <w:tabs>
          <w:tab w:val="left" w:pos="1134"/>
        </w:tabs>
        <w:ind w:hanging="229"/>
        <w:rPr>
          <w:shd w:val="clear" w:color="auto" w:fill="FFFFFF"/>
        </w:rPr>
      </w:pPr>
      <w:r>
        <w:rPr>
          <w:shd w:val="clear" w:color="auto" w:fill="FFFFFF"/>
        </w:rPr>
        <w:t xml:space="preserve"> </w:t>
      </w:r>
      <w:r w:rsidR="003A3E69" w:rsidRPr="00975413">
        <w:rPr>
          <w:rFonts w:hint="cs"/>
          <w:shd w:val="clear" w:color="auto" w:fill="FFFFFF"/>
        </w:rPr>
        <w:t>не поступает</w:t>
      </w:r>
      <w:r w:rsidR="00975413">
        <w:rPr>
          <w:shd w:val="clear" w:color="auto" w:fill="FFFFFF"/>
        </w:rPr>
        <w:t>;</w:t>
      </w:r>
    </w:p>
    <w:p w14:paraId="7D96FDF8" w14:textId="5173D0CF" w:rsidR="003A3E69" w:rsidRPr="00975413" w:rsidRDefault="003A3E69" w:rsidP="009A7AE1">
      <w:pPr>
        <w:pStyle w:val="ListParagraph"/>
        <w:numPr>
          <w:ilvl w:val="0"/>
          <w:numId w:val="22"/>
        </w:numPr>
        <w:tabs>
          <w:tab w:val="left" w:pos="1134"/>
        </w:tabs>
        <w:ind w:hanging="229"/>
      </w:pPr>
      <w:r w:rsidRPr="00975413">
        <w:t>з</w:t>
      </w:r>
      <w:r w:rsidRPr="00975413">
        <w:rPr>
          <w:rFonts w:hint="cs"/>
        </w:rPr>
        <w:t>атрудняюсь ответить</w:t>
      </w:r>
      <w:r w:rsidR="00975413">
        <w:t>.</w:t>
      </w:r>
    </w:p>
    <w:p w14:paraId="249A0EF4" w14:textId="77777777" w:rsidR="003A3E69" w:rsidRPr="00975413" w:rsidRDefault="003A3E69" w:rsidP="00975413">
      <w:pPr>
        <w:pStyle w:val="ListParagraph"/>
        <w:tabs>
          <w:tab w:val="left" w:pos="1134"/>
        </w:tabs>
        <w:ind w:left="0" w:firstLine="709"/>
        <w:rPr>
          <w:sz w:val="16"/>
          <w:szCs w:val="16"/>
        </w:rPr>
      </w:pPr>
    </w:p>
    <w:p w14:paraId="453C63DB" w14:textId="77777777" w:rsidR="003A3E69" w:rsidRPr="00975413" w:rsidRDefault="003A3E69" w:rsidP="009A7AE1">
      <w:pPr>
        <w:pStyle w:val="ListParagraph"/>
        <w:numPr>
          <w:ilvl w:val="0"/>
          <w:numId w:val="3"/>
        </w:numPr>
        <w:tabs>
          <w:tab w:val="left" w:pos="1134"/>
        </w:tabs>
        <w:ind w:left="0" w:firstLine="709"/>
      </w:pPr>
      <w:r w:rsidRPr="00975413">
        <w:rPr>
          <w:rFonts w:hint="cs"/>
        </w:rPr>
        <w:t>Если да, то какая информация поступает чаще:</w:t>
      </w:r>
    </w:p>
    <w:p w14:paraId="38CFB1C2" w14:textId="615B0114" w:rsidR="003A3E69" w:rsidRPr="00975413" w:rsidRDefault="003A3E69" w:rsidP="009A7AE1">
      <w:pPr>
        <w:pStyle w:val="ListParagraph"/>
        <w:numPr>
          <w:ilvl w:val="0"/>
          <w:numId w:val="21"/>
        </w:numPr>
        <w:tabs>
          <w:tab w:val="left" w:pos="1134"/>
        </w:tabs>
        <w:ind w:left="0" w:firstLine="851"/>
        <w:rPr>
          <w:shd w:val="clear" w:color="auto" w:fill="FAFAFA"/>
        </w:rPr>
      </w:pPr>
      <w:r w:rsidRPr="00975413">
        <w:rPr>
          <w:rFonts w:hint="cs"/>
          <w:shd w:val="clear" w:color="auto" w:fill="FAFAFA"/>
        </w:rPr>
        <w:t>положительные отзывы</w:t>
      </w:r>
      <w:r w:rsidR="00975413" w:rsidRPr="00975413">
        <w:rPr>
          <w:shd w:val="clear" w:color="auto" w:fill="FAFAFA"/>
        </w:rPr>
        <w:t>;</w:t>
      </w:r>
    </w:p>
    <w:p w14:paraId="12E33A38" w14:textId="7B4536B3" w:rsidR="003A3E69" w:rsidRPr="00975413" w:rsidRDefault="003A3E69" w:rsidP="009A7AE1">
      <w:pPr>
        <w:pStyle w:val="ListParagraph"/>
        <w:numPr>
          <w:ilvl w:val="0"/>
          <w:numId w:val="21"/>
        </w:numPr>
        <w:tabs>
          <w:tab w:val="left" w:pos="1134"/>
        </w:tabs>
        <w:ind w:left="0" w:firstLine="851"/>
        <w:rPr>
          <w:shd w:val="clear" w:color="auto" w:fill="FFFFFF"/>
        </w:rPr>
      </w:pPr>
      <w:r w:rsidRPr="00975413">
        <w:rPr>
          <w:rFonts w:hint="cs"/>
          <w:shd w:val="clear" w:color="auto" w:fill="FFFFFF"/>
        </w:rPr>
        <w:t>негативные отзывы</w:t>
      </w:r>
      <w:r w:rsidR="00975413" w:rsidRPr="00975413">
        <w:rPr>
          <w:shd w:val="clear" w:color="auto" w:fill="FFFFFF"/>
        </w:rPr>
        <w:t>;</w:t>
      </w:r>
    </w:p>
    <w:p w14:paraId="323D288C" w14:textId="061AE946" w:rsidR="003A3E69" w:rsidRPr="00975413" w:rsidRDefault="003A3E69" w:rsidP="009A7AE1">
      <w:pPr>
        <w:pStyle w:val="ListParagraph"/>
        <w:numPr>
          <w:ilvl w:val="0"/>
          <w:numId w:val="21"/>
        </w:numPr>
        <w:tabs>
          <w:tab w:val="left" w:pos="1134"/>
        </w:tabs>
        <w:ind w:left="0" w:firstLine="851"/>
        <w:rPr>
          <w:shd w:val="clear" w:color="auto" w:fill="FFFFFF"/>
        </w:rPr>
      </w:pPr>
      <w:r w:rsidRPr="00975413">
        <w:rPr>
          <w:rFonts w:hint="cs"/>
          <w:shd w:val="clear" w:color="auto" w:fill="FFFFFF"/>
        </w:rPr>
        <w:t>и те и другие в равной степени</w:t>
      </w:r>
      <w:r w:rsidR="00975413" w:rsidRPr="00975413">
        <w:rPr>
          <w:shd w:val="clear" w:color="auto" w:fill="FFFFFF"/>
        </w:rPr>
        <w:t>.</w:t>
      </w:r>
    </w:p>
    <w:p w14:paraId="6F495128" w14:textId="77777777" w:rsidR="003A3E69" w:rsidRPr="00975413" w:rsidRDefault="003A3E69" w:rsidP="00975413">
      <w:pPr>
        <w:pStyle w:val="ListParagraph"/>
        <w:tabs>
          <w:tab w:val="left" w:pos="1134"/>
        </w:tabs>
        <w:ind w:left="0" w:firstLine="709"/>
        <w:rPr>
          <w:sz w:val="16"/>
          <w:szCs w:val="16"/>
          <w:shd w:val="clear" w:color="auto" w:fill="FFFFFF"/>
        </w:rPr>
      </w:pPr>
    </w:p>
    <w:p w14:paraId="6ABB649D" w14:textId="0B4D5A02" w:rsidR="003A3E69" w:rsidRPr="00975413" w:rsidRDefault="003A3E69" w:rsidP="009A7AE1">
      <w:pPr>
        <w:pStyle w:val="ListParagraph"/>
        <w:numPr>
          <w:ilvl w:val="0"/>
          <w:numId w:val="3"/>
        </w:numPr>
        <w:tabs>
          <w:tab w:val="left" w:pos="1134"/>
        </w:tabs>
        <w:ind w:left="0" w:firstLine="709"/>
        <w:rPr>
          <w:shd w:val="clear" w:color="auto" w:fill="FFFFFF"/>
        </w:rPr>
      </w:pPr>
      <w:r w:rsidRPr="00975413">
        <w:rPr>
          <w:rFonts w:hint="cs"/>
          <w:lang w:eastAsia="ru-RU"/>
        </w:rPr>
        <w:t>Укажите должности ответственных лиц, контролирующих расходовани</w:t>
      </w:r>
      <w:r w:rsidRPr="00975413">
        <w:rPr>
          <w:lang w:eastAsia="ru-RU"/>
        </w:rPr>
        <w:t>е лекарственных средств</w:t>
      </w:r>
      <w:r w:rsidRPr="00975413">
        <w:rPr>
          <w:rFonts w:hint="cs"/>
          <w:lang w:eastAsia="ru-RU"/>
        </w:rPr>
        <w:t>? </w:t>
      </w:r>
    </w:p>
    <w:p w14:paraId="320FC941" w14:textId="3182C1CA" w:rsidR="003A3E69" w:rsidRPr="00975413" w:rsidRDefault="003A3E69" w:rsidP="009A7AE1">
      <w:pPr>
        <w:pStyle w:val="ListParagraph"/>
        <w:numPr>
          <w:ilvl w:val="0"/>
          <w:numId w:val="20"/>
        </w:numPr>
        <w:tabs>
          <w:tab w:val="left" w:pos="1134"/>
        </w:tabs>
        <w:ind w:left="0" w:firstLine="851"/>
        <w:rPr>
          <w:shd w:val="clear" w:color="auto" w:fill="FAFAFA"/>
        </w:rPr>
      </w:pPr>
      <w:r w:rsidRPr="00975413">
        <w:rPr>
          <w:rFonts w:hint="cs"/>
          <w:shd w:val="clear" w:color="auto" w:fill="FAFAFA"/>
        </w:rPr>
        <w:t>каждый работник, использующий расходные материалы</w:t>
      </w:r>
      <w:r w:rsidR="00975413">
        <w:rPr>
          <w:shd w:val="clear" w:color="auto" w:fill="FAFAFA"/>
        </w:rPr>
        <w:t>;</w:t>
      </w:r>
    </w:p>
    <w:p w14:paraId="22A8A3DF" w14:textId="0F764634" w:rsidR="003A3E69" w:rsidRPr="00975413" w:rsidRDefault="003A3E69" w:rsidP="009A7AE1">
      <w:pPr>
        <w:pStyle w:val="ListParagraph"/>
        <w:numPr>
          <w:ilvl w:val="0"/>
          <w:numId w:val="20"/>
        </w:numPr>
        <w:tabs>
          <w:tab w:val="left" w:pos="1134"/>
        </w:tabs>
        <w:ind w:left="0" w:firstLine="851"/>
        <w:rPr>
          <w:shd w:val="clear" w:color="auto" w:fill="FFFFFF"/>
        </w:rPr>
      </w:pPr>
      <w:r w:rsidRPr="00975413">
        <w:rPr>
          <w:rFonts w:hint="cs"/>
          <w:shd w:val="clear" w:color="auto" w:fill="FFFFFF"/>
        </w:rPr>
        <w:t>ответственный (материально ответственный) по подразделению</w:t>
      </w:r>
      <w:r w:rsidR="00975413">
        <w:rPr>
          <w:shd w:val="clear" w:color="auto" w:fill="FFFFFF"/>
        </w:rPr>
        <w:t>;</w:t>
      </w:r>
    </w:p>
    <w:p w14:paraId="3AA37303" w14:textId="00512BAB" w:rsidR="003A3E69" w:rsidRPr="00975413" w:rsidRDefault="003A3E69" w:rsidP="009A7AE1">
      <w:pPr>
        <w:pStyle w:val="ListParagraph"/>
        <w:numPr>
          <w:ilvl w:val="0"/>
          <w:numId w:val="20"/>
        </w:numPr>
        <w:tabs>
          <w:tab w:val="left" w:pos="1134"/>
        </w:tabs>
        <w:ind w:left="0" w:firstLine="851"/>
        <w:rPr>
          <w:shd w:val="clear" w:color="auto" w:fill="FFFFFF"/>
        </w:rPr>
      </w:pPr>
      <w:r w:rsidRPr="00975413">
        <w:rPr>
          <w:rFonts w:hint="cs"/>
          <w:shd w:val="clear" w:color="auto" w:fill="FFFFFF"/>
        </w:rPr>
        <w:t>заведующий отделением</w:t>
      </w:r>
      <w:r w:rsidR="00975413">
        <w:rPr>
          <w:shd w:val="clear" w:color="auto" w:fill="FFFFFF"/>
        </w:rPr>
        <w:t>;</w:t>
      </w:r>
    </w:p>
    <w:p w14:paraId="2B7FFB21" w14:textId="4504E4F6" w:rsidR="003A3E69" w:rsidRPr="00975413" w:rsidRDefault="003A3E69" w:rsidP="009A7AE1">
      <w:pPr>
        <w:pStyle w:val="ListParagraph"/>
        <w:numPr>
          <w:ilvl w:val="0"/>
          <w:numId w:val="20"/>
        </w:numPr>
        <w:tabs>
          <w:tab w:val="left" w:pos="1134"/>
        </w:tabs>
        <w:ind w:left="0" w:firstLine="851"/>
        <w:rPr>
          <w:shd w:val="clear" w:color="auto" w:fill="FFFFFF"/>
        </w:rPr>
      </w:pPr>
      <w:r w:rsidRPr="00975413">
        <w:rPr>
          <w:rFonts w:hint="cs"/>
          <w:shd w:val="clear" w:color="auto" w:fill="FFFFFF"/>
        </w:rPr>
        <w:t>заведующий аптекой</w:t>
      </w:r>
      <w:r w:rsidR="00975413">
        <w:rPr>
          <w:shd w:val="clear" w:color="auto" w:fill="FFFFFF"/>
        </w:rPr>
        <w:t>;</w:t>
      </w:r>
    </w:p>
    <w:p w14:paraId="67D1EDF0" w14:textId="67D080CA" w:rsidR="003A3E69" w:rsidRPr="00975413" w:rsidRDefault="003A3E69" w:rsidP="009A7AE1">
      <w:pPr>
        <w:pStyle w:val="ListParagraph"/>
        <w:numPr>
          <w:ilvl w:val="0"/>
          <w:numId w:val="20"/>
        </w:numPr>
        <w:tabs>
          <w:tab w:val="left" w:pos="1134"/>
        </w:tabs>
        <w:ind w:left="0" w:firstLine="851"/>
        <w:rPr>
          <w:shd w:val="clear" w:color="auto" w:fill="FFFFFF"/>
        </w:rPr>
      </w:pPr>
      <w:r w:rsidRPr="00975413">
        <w:rPr>
          <w:rFonts w:hint="cs"/>
          <w:shd w:val="clear" w:color="auto" w:fill="FFFFFF"/>
        </w:rPr>
        <w:t>главная медицинская сестра</w:t>
      </w:r>
      <w:r w:rsidR="00975413">
        <w:rPr>
          <w:shd w:val="clear" w:color="auto" w:fill="FFFFFF"/>
        </w:rPr>
        <w:t>;</w:t>
      </w:r>
    </w:p>
    <w:p w14:paraId="7BA1FEEE" w14:textId="229F7E9C" w:rsidR="003A3E69" w:rsidRPr="00975413" w:rsidRDefault="00975413" w:rsidP="009A7AE1">
      <w:pPr>
        <w:pStyle w:val="ListParagraph"/>
        <w:numPr>
          <w:ilvl w:val="0"/>
          <w:numId w:val="20"/>
        </w:numPr>
        <w:tabs>
          <w:tab w:val="left" w:pos="1134"/>
        </w:tabs>
        <w:ind w:left="0" w:firstLine="851"/>
        <w:rPr>
          <w:shd w:val="clear" w:color="auto" w:fill="FFFFFF"/>
        </w:rPr>
      </w:pPr>
      <w:r>
        <w:rPr>
          <w:shd w:val="clear" w:color="auto" w:fill="FFFFFF"/>
        </w:rPr>
        <w:t>п</w:t>
      </w:r>
      <w:r w:rsidR="003A3E69" w:rsidRPr="00975413">
        <w:rPr>
          <w:rFonts w:hint="cs"/>
          <w:shd w:val="clear" w:color="auto" w:fill="FFFFFF"/>
        </w:rPr>
        <w:t>редставитель администрации</w:t>
      </w:r>
      <w:r>
        <w:rPr>
          <w:shd w:val="clear" w:color="auto" w:fill="FFFFFF"/>
        </w:rPr>
        <w:t>;</w:t>
      </w:r>
    </w:p>
    <w:p w14:paraId="39F7DB66" w14:textId="5BC8F3EC" w:rsidR="003A3E69" w:rsidRPr="00975413" w:rsidRDefault="003A3E69" w:rsidP="009A7AE1">
      <w:pPr>
        <w:pStyle w:val="ListParagraph"/>
        <w:numPr>
          <w:ilvl w:val="0"/>
          <w:numId w:val="20"/>
        </w:numPr>
        <w:tabs>
          <w:tab w:val="left" w:pos="1176"/>
        </w:tabs>
        <w:ind w:left="0" w:firstLine="851"/>
        <w:rPr>
          <w:shd w:val="clear" w:color="auto" w:fill="FFFFFF"/>
        </w:rPr>
      </w:pPr>
      <w:r w:rsidRPr="00975413">
        <w:rPr>
          <w:rFonts w:hint="cs"/>
          <w:shd w:val="clear" w:color="auto" w:fill="FFFFFF"/>
        </w:rPr>
        <w:t>затрудняюсь ответить</w:t>
      </w:r>
      <w:r w:rsidR="00975413">
        <w:rPr>
          <w:shd w:val="clear" w:color="auto" w:fill="FFFFFF"/>
        </w:rPr>
        <w:t>.</w:t>
      </w:r>
    </w:p>
    <w:p w14:paraId="4DD49CFF" w14:textId="77777777" w:rsidR="000113AF" w:rsidRPr="00C36C61" w:rsidRDefault="000113AF" w:rsidP="00975413">
      <w:pPr>
        <w:tabs>
          <w:tab w:val="left" w:pos="1134"/>
        </w:tabs>
        <w:ind w:firstLine="851"/>
        <w:rPr>
          <w:shd w:val="clear" w:color="auto" w:fill="FFFFFF"/>
        </w:rPr>
      </w:pPr>
    </w:p>
    <w:p w14:paraId="081246E7" w14:textId="77777777" w:rsidR="000113AF" w:rsidRPr="00C36C61" w:rsidRDefault="000113AF" w:rsidP="000113AF">
      <w:pPr>
        <w:rPr>
          <w:shd w:val="clear" w:color="auto" w:fill="FFFFFF"/>
        </w:rPr>
      </w:pPr>
    </w:p>
    <w:p w14:paraId="556E58E6" w14:textId="05554D5E" w:rsidR="000113AF" w:rsidRPr="00975413" w:rsidRDefault="000113AF" w:rsidP="00975413">
      <w:pPr>
        <w:ind w:firstLine="0"/>
        <w:jc w:val="center"/>
        <w:rPr>
          <w:shd w:val="clear" w:color="auto" w:fill="FFFFFF"/>
        </w:rPr>
      </w:pPr>
      <w:r w:rsidRPr="00975413">
        <w:rPr>
          <w:shd w:val="clear" w:color="auto" w:fill="FFFFFF"/>
        </w:rPr>
        <w:t>Благодарим за участие!</w:t>
      </w:r>
    </w:p>
    <w:p w14:paraId="10BDDC23" w14:textId="4B45E6E7" w:rsidR="000113AF" w:rsidRPr="00975413" w:rsidRDefault="000113AF" w:rsidP="00975413">
      <w:pPr>
        <w:ind w:firstLine="0"/>
        <w:jc w:val="center"/>
        <w:rPr>
          <w:shd w:val="clear" w:color="auto" w:fill="FFFFFF"/>
        </w:rPr>
        <w:sectPr w:rsidR="000113AF" w:rsidRPr="00975413" w:rsidSect="00975413">
          <w:pgSz w:w="11907" w:h="16840" w:code="9"/>
          <w:pgMar w:top="1134" w:right="567" w:bottom="1134" w:left="1701" w:header="720" w:footer="720" w:gutter="0"/>
          <w:cols w:space="720"/>
          <w:docGrid w:linePitch="360"/>
        </w:sectPr>
      </w:pPr>
    </w:p>
    <w:p w14:paraId="378B7E42" w14:textId="4313C9CB" w:rsidR="00915B00" w:rsidRPr="00EF4677" w:rsidRDefault="00975413" w:rsidP="00507830">
      <w:pPr>
        <w:ind w:firstLine="0"/>
        <w:jc w:val="center"/>
        <w:rPr>
          <w:b/>
          <w:lang w:val="kk-KZ"/>
        </w:rPr>
      </w:pPr>
      <w:r w:rsidRPr="00975413">
        <w:rPr>
          <w:b/>
        </w:rPr>
        <w:lastRenderedPageBreak/>
        <w:t xml:space="preserve">ПРИЛОЖЕНИЕ </w:t>
      </w:r>
      <w:r w:rsidR="00EF4677">
        <w:rPr>
          <w:b/>
          <w:lang w:val="kk-KZ"/>
        </w:rPr>
        <w:t>Г</w:t>
      </w:r>
    </w:p>
    <w:p w14:paraId="63FAA77C" w14:textId="77777777" w:rsidR="00930A4B" w:rsidRPr="00C36C61" w:rsidRDefault="00930A4B" w:rsidP="00507830">
      <w:pPr>
        <w:ind w:firstLine="0"/>
        <w:jc w:val="center"/>
        <w:rPr>
          <w:sz w:val="24"/>
          <w:szCs w:val="24"/>
        </w:rPr>
      </w:pPr>
    </w:p>
    <w:p w14:paraId="7D77761A" w14:textId="2CBD3A5F" w:rsidR="00915B00" w:rsidRPr="008D6496" w:rsidRDefault="00915B00" w:rsidP="00BB4B96">
      <w:pPr>
        <w:ind w:firstLine="0"/>
        <w:jc w:val="center"/>
      </w:pPr>
      <w:r w:rsidRPr="008D6496">
        <w:t>А</w:t>
      </w:r>
      <w:r w:rsidR="008D6496" w:rsidRPr="008D6496">
        <w:t>нкета</w:t>
      </w:r>
      <w:r w:rsidRPr="008D6496">
        <w:t xml:space="preserve"> для пациентов</w:t>
      </w:r>
    </w:p>
    <w:p w14:paraId="72752979" w14:textId="77777777" w:rsidR="008D6496" w:rsidRDefault="008D6496" w:rsidP="00BB4B96">
      <w:pPr>
        <w:ind w:firstLine="0"/>
        <w:jc w:val="center"/>
        <w:rPr>
          <w:shd w:val="clear" w:color="auto" w:fill="FFFFFF"/>
        </w:rPr>
      </w:pPr>
      <w:bookmarkStart w:id="74" w:name="_Hlk171870998"/>
    </w:p>
    <w:p w14:paraId="6AFAB243" w14:textId="77777777" w:rsidR="00915B00" w:rsidRPr="008D6496" w:rsidRDefault="00915B00" w:rsidP="00BB4B96">
      <w:pPr>
        <w:ind w:firstLine="0"/>
        <w:jc w:val="center"/>
        <w:rPr>
          <w:shd w:val="clear" w:color="auto" w:fill="FFFFFF"/>
        </w:rPr>
      </w:pPr>
      <w:r w:rsidRPr="008D6496">
        <w:rPr>
          <w:shd w:val="clear" w:color="auto" w:fill="FFFFFF"/>
        </w:rPr>
        <w:t>Уважаемый респондент!</w:t>
      </w:r>
    </w:p>
    <w:p w14:paraId="2E95A70E" w14:textId="05E1E1FA" w:rsidR="00915B00" w:rsidRPr="008D6496" w:rsidRDefault="00915B00" w:rsidP="008D6496">
      <w:pPr>
        <w:ind w:firstLine="709"/>
        <w:rPr>
          <w:shd w:val="clear" w:color="auto" w:fill="FFFFFF"/>
        </w:rPr>
      </w:pPr>
      <w:r w:rsidRPr="008D6496">
        <w:rPr>
          <w:rFonts w:hint="cs"/>
          <w:shd w:val="clear" w:color="auto" w:fill="FFFFFF"/>
        </w:rPr>
        <w:t>Казахский национальный медицинский университет имени С.Д.</w:t>
      </w:r>
      <w:r w:rsidR="008D6496">
        <w:rPr>
          <w:rFonts w:hint="eastAsia"/>
          <w:shd w:val="clear" w:color="auto" w:fill="FFFFFF"/>
        </w:rPr>
        <w:t> </w:t>
      </w:r>
      <w:r w:rsidRPr="008D6496">
        <w:rPr>
          <w:rFonts w:hint="cs"/>
          <w:shd w:val="clear" w:color="auto" w:fill="FFFFFF"/>
        </w:rPr>
        <w:t>Асфендиярова проводит исследование по изучению</w:t>
      </w:r>
      <w:r w:rsidRPr="008D6496">
        <w:rPr>
          <w:rFonts w:eastAsia="Malgun Gothic" w:hint="cs"/>
          <w:lang w:val="kk-KZ"/>
        </w:rPr>
        <w:t xml:space="preserve"> </w:t>
      </w:r>
      <w:r w:rsidRPr="008D6496">
        <w:rPr>
          <w:rFonts w:hint="cs"/>
          <w:iCs/>
        </w:rPr>
        <w:t>удовлетворенности взрослого населения лекарственным обеспечением на амбулаторном уровне</w:t>
      </w:r>
      <w:r w:rsidRPr="008D6496">
        <w:rPr>
          <w:rFonts w:eastAsia="Malgun Gothic" w:hint="cs"/>
          <w:lang w:val="kk-KZ"/>
        </w:rPr>
        <w:t>.</w:t>
      </w:r>
    </w:p>
    <w:p w14:paraId="3E36A186" w14:textId="77777777" w:rsidR="00915B00" w:rsidRPr="008D6496" w:rsidRDefault="00915B00" w:rsidP="008D6496">
      <w:pPr>
        <w:ind w:firstLine="709"/>
      </w:pPr>
      <w:r w:rsidRPr="008D6496">
        <w:rPr>
          <w:shd w:val="clear" w:color="auto" w:fill="FFFFFF"/>
        </w:rPr>
        <w:t xml:space="preserve">В результате данного исследования будут разработаны </w:t>
      </w:r>
      <w:r w:rsidRPr="008D6496">
        <w:t>рекомендации по совершенствованию организации обеспечения взрослого населения лекарственными средствами на амбулаторном уровне.</w:t>
      </w:r>
    </w:p>
    <w:p w14:paraId="50DF5890" w14:textId="77777777" w:rsidR="00915B00" w:rsidRPr="008D6496" w:rsidRDefault="00915B00" w:rsidP="008D6496">
      <w:pPr>
        <w:ind w:firstLine="709"/>
      </w:pPr>
      <w:r w:rsidRPr="008D6496">
        <w:t>Участие в исследовании является добровольным и анонимным.</w:t>
      </w:r>
    </w:p>
    <w:p w14:paraId="23555FB6" w14:textId="77777777" w:rsidR="00915B00" w:rsidRPr="008D6496" w:rsidRDefault="00915B00" w:rsidP="008D6496">
      <w:pPr>
        <w:ind w:firstLine="709"/>
        <w:rPr>
          <w:shd w:val="clear" w:color="auto" w:fill="FFFFFF"/>
        </w:rPr>
      </w:pPr>
      <w:r w:rsidRPr="008D6496">
        <w:rPr>
          <w:shd w:val="clear" w:color="auto" w:fill="FFFFFF"/>
        </w:rPr>
        <w:t>Для заполнения анкеты Вам потребуется 15-20 минут.</w:t>
      </w:r>
    </w:p>
    <w:p w14:paraId="1D4582F7" w14:textId="77777777" w:rsidR="00915B00" w:rsidRPr="00C36C61" w:rsidRDefault="00915B00" w:rsidP="00BB4B96">
      <w:pPr>
        <w:ind w:firstLine="0"/>
        <w:jc w:val="center"/>
        <w:rPr>
          <w:sz w:val="24"/>
          <w:szCs w:val="24"/>
          <w:shd w:val="clear" w:color="auto" w:fill="FFFFFF"/>
        </w:rPr>
      </w:pPr>
    </w:p>
    <w:p w14:paraId="0EBDF9E7" w14:textId="77777777"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Ваш возраст:</w:t>
      </w:r>
    </w:p>
    <w:p w14:paraId="2928C0ED" w14:textId="203B6246" w:rsidR="00915B00" w:rsidRPr="00EF4677" w:rsidRDefault="00915B00" w:rsidP="009A7AE1">
      <w:pPr>
        <w:pStyle w:val="NoSpacing"/>
        <w:numPr>
          <w:ilvl w:val="0"/>
          <w:numId w:val="7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18-29</w:t>
      </w:r>
      <w:r w:rsidR="00756F2D" w:rsidRPr="00EF4677">
        <w:rPr>
          <w:rFonts w:ascii="Times New Roman" w:hAnsi="Times New Roman"/>
          <w:sz w:val="28"/>
          <w:szCs w:val="28"/>
        </w:rPr>
        <w:t>;</w:t>
      </w:r>
    </w:p>
    <w:p w14:paraId="1B7E0BCE" w14:textId="2135EBE0" w:rsidR="00915B00" w:rsidRPr="00EF4677" w:rsidRDefault="00915B00" w:rsidP="009A7AE1">
      <w:pPr>
        <w:pStyle w:val="NoSpacing"/>
        <w:numPr>
          <w:ilvl w:val="0"/>
          <w:numId w:val="7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30-39</w:t>
      </w:r>
      <w:r w:rsidR="00756F2D" w:rsidRPr="00EF4677">
        <w:rPr>
          <w:rFonts w:ascii="Times New Roman" w:hAnsi="Times New Roman"/>
          <w:sz w:val="28"/>
          <w:szCs w:val="28"/>
        </w:rPr>
        <w:t>;</w:t>
      </w:r>
    </w:p>
    <w:p w14:paraId="4D97B128" w14:textId="2CA6BF0D" w:rsidR="00915B00" w:rsidRPr="00EF4677" w:rsidRDefault="00915B00" w:rsidP="009A7AE1">
      <w:pPr>
        <w:pStyle w:val="NoSpacing"/>
        <w:numPr>
          <w:ilvl w:val="0"/>
          <w:numId w:val="7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40-49</w:t>
      </w:r>
      <w:r w:rsidR="00756F2D" w:rsidRPr="00EF4677">
        <w:rPr>
          <w:rFonts w:ascii="Times New Roman" w:hAnsi="Times New Roman"/>
          <w:sz w:val="28"/>
          <w:szCs w:val="28"/>
        </w:rPr>
        <w:t>;</w:t>
      </w:r>
    </w:p>
    <w:p w14:paraId="4F7424C5" w14:textId="13FC24ED" w:rsidR="00915B00" w:rsidRPr="00EF4677" w:rsidRDefault="00915B00" w:rsidP="009A7AE1">
      <w:pPr>
        <w:pStyle w:val="NoSpacing"/>
        <w:numPr>
          <w:ilvl w:val="0"/>
          <w:numId w:val="7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50-59</w:t>
      </w:r>
      <w:r w:rsidR="00756F2D" w:rsidRPr="00EF4677">
        <w:rPr>
          <w:rFonts w:ascii="Times New Roman" w:hAnsi="Times New Roman"/>
          <w:sz w:val="28"/>
          <w:szCs w:val="28"/>
        </w:rPr>
        <w:t>;</w:t>
      </w:r>
    </w:p>
    <w:p w14:paraId="35B38038" w14:textId="486FF752" w:rsidR="00915B00" w:rsidRPr="00EF4677" w:rsidRDefault="00915B00" w:rsidP="009A7AE1">
      <w:pPr>
        <w:pStyle w:val="NoSpacing"/>
        <w:numPr>
          <w:ilvl w:val="0"/>
          <w:numId w:val="7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 xml:space="preserve"> ≥60</w:t>
      </w:r>
      <w:r w:rsidR="00DE04D0" w:rsidRPr="00EF4677">
        <w:rPr>
          <w:rFonts w:ascii="Times New Roman" w:hAnsi="Times New Roman"/>
          <w:sz w:val="28"/>
          <w:szCs w:val="28"/>
        </w:rPr>
        <w:t>.</w:t>
      </w:r>
    </w:p>
    <w:p w14:paraId="424AB857" w14:textId="77777777" w:rsidR="00915B00" w:rsidRPr="00EF4677" w:rsidRDefault="00915B00" w:rsidP="00DE04D0">
      <w:pPr>
        <w:pStyle w:val="NoSpacing"/>
        <w:tabs>
          <w:tab w:val="left" w:pos="1134"/>
        </w:tabs>
        <w:ind w:firstLine="709"/>
        <w:jc w:val="both"/>
        <w:rPr>
          <w:rFonts w:ascii="Times New Roman" w:hAnsi="Times New Roman"/>
          <w:sz w:val="16"/>
          <w:szCs w:val="16"/>
        </w:rPr>
      </w:pPr>
    </w:p>
    <w:p w14:paraId="478EACD5" w14:textId="77777777" w:rsidR="00915B00" w:rsidRPr="00EF4677" w:rsidRDefault="00915B00" w:rsidP="009A7AE1">
      <w:pPr>
        <w:pStyle w:val="ListParagraph"/>
        <w:numPr>
          <w:ilvl w:val="0"/>
          <w:numId w:val="5"/>
        </w:numPr>
        <w:tabs>
          <w:tab w:val="left" w:pos="1134"/>
        </w:tabs>
        <w:ind w:left="0" w:firstLine="709"/>
      </w:pPr>
      <w:r w:rsidRPr="00EF4677">
        <w:t>Гендерная принадлежность</w:t>
      </w:r>
    </w:p>
    <w:p w14:paraId="47894F4E" w14:textId="102EEDF6" w:rsidR="00915B00" w:rsidRPr="00EF4677" w:rsidRDefault="00756F2D" w:rsidP="009A7AE1">
      <w:pPr>
        <w:pStyle w:val="ListParagraph"/>
        <w:numPr>
          <w:ilvl w:val="0"/>
          <w:numId w:val="74"/>
        </w:numPr>
        <w:tabs>
          <w:tab w:val="left" w:pos="1134"/>
        </w:tabs>
        <w:ind w:left="0" w:firstLine="851"/>
      </w:pPr>
      <w:r w:rsidRPr="00EF4677">
        <w:t>мужской;</w:t>
      </w:r>
      <w:r w:rsidRPr="00EF4677">
        <w:tab/>
      </w:r>
    </w:p>
    <w:p w14:paraId="79B43AB3" w14:textId="039C1DF0" w:rsidR="00915B00" w:rsidRPr="00EF4677" w:rsidRDefault="00756F2D" w:rsidP="009A7AE1">
      <w:pPr>
        <w:pStyle w:val="ListParagraph"/>
        <w:numPr>
          <w:ilvl w:val="0"/>
          <w:numId w:val="74"/>
        </w:numPr>
        <w:tabs>
          <w:tab w:val="left" w:pos="1134"/>
        </w:tabs>
        <w:ind w:left="0" w:firstLine="851"/>
      </w:pPr>
      <w:r w:rsidRPr="00EF4677">
        <w:t>ж</w:t>
      </w:r>
      <w:r w:rsidR="00915B00" w:rsidRPr="00EF4677">
        <w:t>енский</w:t>
      </w:r>
      <w:r w:rsidR="00DE04D0" w:rsidRPr="00EF4677">
        <w:t>.</w:t>
      </w:r>
      <w:r w:rsidR="00915B00" w:rsidRPr="00EF4677">
        <w:t xml:space="preserve"> </w:t>
      </w:r>
    </w:p>
    <w:p w14:paraId="123CDD4A" w14:textId="77777777" w:rsidR="00915B00" w:rsidRPr="00EF4677" w:rsidRDefault="00915B00" w:rsidP="00DE04D0">
      <w:pPr>
        <w:pStyle w:val="ListParagraph"/>
        <w:tabs>
          <w:tab w:val="left" w:pos="1134"/>
        </w:tabs>
        <w:ind w:left="0" w:firstLine="709"/>
        <w:rPr>
          <w:sz w:val="16"/>
          <w:szCs w:val="16"/>
        </w:rPr>
      </w:pPr>
    </w:p>
    <w:p w14:paraId="440227E4" w14:textId="77777777" w:rsidR="00915B00" w:rsidRPr="00EF4677" w:rsidRDefault="00915B00" w:rsidP="009A7AE1">
      <w:pPr>
        <w:pStyle w:val="ListParagraph"/>
        <w:numPr>
          <w:ilvl w:val="0"/>
          <w:numId w:val="5"/>
        </w:numPr>
        <w:tabs>
          <w:tab w:val="left" w:pos="1134"/>
        </w:tabs>
        <w:ind w:left="0" w:firstLine="709"/>
      </w:pPr>
      <w:r w:rsidRPr="00EF4677">
        <w:t>Национальность</w:t>
      </w:r>
    </w:p>
    <w:p w14:paraId="21C11EA9" w14:textId="6F2E7BA8" w:rsidR="00915B00" w:rsidRPr="00EF4677" w:rsidRDefault="00756F2D" w:rsidP="009A7AE1">
      <w:pPr>
        <w:pStyle w:val="ListParagraph"/>
        <w:numPr>
          <w:ilvl w:val="0"/>
          <w:numId w:val="73"/>
        </w:numPr>
        <w:tabs>
          <w:tab w:val="left" w:pos="1134"/>
        </w:tabs>
        <w:ind w:left="0" w:firstLine="851"/>
      </w:pPr>
      <w:r w:rsidRPr="00EF4677">
        <w:t>казах;</w:t>
      </w:r>
    </w:p>
    <w:p w14:paraId="08C20227" w14:textId="7F74CF11" w:rsidR="00915B00" w:rsidRPr="00EF4677" w:rsidRDefault="00756F2D" w:rsidP="009A7AE1">
      <w:pPr>
        <w:pStyle w:val="ListParagraph"/>
        <w:numPr>
          <w:ilvl w:val="0"/>
          <w:numId w:val="73"/>
        </w:numPr>
        <w:tabs>
          <w:tab w:val="left" w:pos="1134"/>
        </w:tabs>
        <w:ind w:left="0" w:firstLine="851"/>
      </w:pPr>
      <w:r w:rsidRPr="00EF4677">
        <w:t>русский;</w:t>
      </w:r>
    </w:p>
    <w:p w14:paraId="15D953F5" w14:textId="02D5693C" w:rsidR="00915B00" w:rsidRPr="00EF4677" w:rsidRDefault="00915B00" w:rsidP="009A7AE1">
      <w:pPr>
        <w:pStyle w:val="ListParagraph"/>
        <w:numPr>
          <w:ilvl w:val="0"/>
          <w:numId w:val="73"/>
        </w:numPr>
        <w:tabs>
          <w:tab w:val="left" w:pos="1134"/>
        </w:tabs>
        <w:ind w:left="0" w:firstLine="851"/>
      </w:pPr>
      <w:r w:rsidRPr="00EF4677">
        <w:t>другое____________</w:t>
      </w:r>
      <w:r w:rsidR="00DE04D0" w:rsidRPr="00EF4677">
        <w:t>.</w:t>
      </w:r>
    </w:p>
    <w:p w14:paraId="4D76A3E9" w14:textId="77777777" w:rsidR="00915B00" w:rsidRPr="00EF4677" w:rsidRDefault="00915B00" w:rsidP="00DE04D0">
      <w:pPr>
        <w:pStyle w:val="ListParagraph"/>
        <w:tabs>
          <w:tab w:val="left" w:pos="1134"/>
        </w:tabs>
        <w:ind w:left="0" w:firstLine="709"/>
        <w:rPr>
          <w:sz w:val="16"/>
          <w:szCs w:val="16"/>
        </w:rPr>
      </w:pPr>
    </w:p>
    <w:p w14:paraId="5B7B0D8A" w14:textId="77777777" w:rsidR="00915B00" w:rsidRPr="00EF4677" w:rsidRDefault="00915B00" w:rsidP="009A7AE1">
      <w:pPr>
        <w:pStyle w:val="ListParagraph"/>
        <w:numPr>
          <w:ilvl w:val="0"/>
          <w:numId w:val="5"/>
        </w:numPr>
        <w:tabs>
          <w:tab w:val="left" w:pos="1134"/>
        </w:tabs>
        <w:ind w:left="0" w:firstLine="709"/>
      </w:pPr>
      <w:r w:rsidRPr="00EF4677">
        <w:t>Место проживания</w:t>
      </w:r>
    </w:p>
    <w:p w14:paraId="1AC3568E" w14:textId="7E6B94B2" w:rsidR="00915B00" w:rsidRPr="00EF4677" w:rsidRDefault="00BB4B96" w:rsidP="009A7AE1">
      <w:pPr>
        <w:pStyle w:val="ListParagraph"/>
        <w:numPr>
          <w:ilvl w:val="0"/>
          <w:numId w:val="72"/>
        </w:numPr>
        <w:tabs>
          <w:tab w:val="left" w:pos="1134"/>
        </w:tabs>
        <w:ind w:left="0" w:firstLine="851"/>
      </w:pPr>
      <w:r w:rsidRPr="00EF4677">
        <w:t>г</w:t>
      </w:r>
      <w:r w:rsidR="00915B00" w:rsidRPr="00EF4677">
        <w:t>ород</w:t>
      </w:r>
      <w:r w:rsidRPr="00EF4677">
        <w:t xml:space="preserve"> Алматы</w:t>
      </w:r>
      <w:r w:rsidR="00756F2D" w:rsidRPr="00EF4677">
        <w:t>;</w:t>
      </w:r>
    </w:p>
    <w:p w14:paraId="389012B7" w14:textId="003464E2" w:rsidR="00BB4B96" w:rsidRPr="00EF4677" w:rsidRDefault="00BB4B96" w:rsidP="009A7AE1">
      <w:pPr>
        <w:pStyle w:val="ListParagraph"/>
        <w:numPr>
          <w:ilvl w:val="0"/>
          <w:numId w:val="72"/>
        </w:numPr>
        <w:tabs>
          <w:tab w:val="left" w:pos="1134"/>
        </w:tabs>
        <w:ind w:left="0" w:firstLine="851"/>
      </w:pPr>
      <w:r w:rsidRPr="00EF4677">
        <w:t>город Алматинская область</w:t>
      </w:r>
      <w:r w:rsidR="00756F2D" w:rsidRPr="00EF4677">
        <w:t>;</w:t>
      </w:r>
    </w:p>
    <w:p w14:paraId="40066C45" w14:textId="0888CAB6" w:rsidR="00BB4B96" w:rsidRPr="00EF4677" w:rsidRDefault="00BB4B96" w:rsidP="009A7AE1">
      <w:pPr>
        <w:pStyle w:val="ListParagraph"/>
        <w:numPr>
          <w:ilvl w:val="0"/>
          <w:numId w:val="72"/>
        </w:numPr>
        <w:tabs>
          <w:tab w:val="left" w:pos="1134"/>
        </w:tabs>
        <w:ind w:left="0" w:firstLine="851"/>
      </w:pPr>
      <w:r w:rsidRPr="00EF4677">
        <w:t>район Алматинская область</w:t>
      </w:r>
      <w:r w:rsidR="00DE04D0" w:rsidRPr="00EF4677">
        <w:t>.</w:t>
      </w:r>
    </w:p>
    <w:p w14:paraId="661885E3" w14:textId="77777777" w:rsidR="00915B00" w:rsidRPr="00EF4677" w:rsidRDefault="00915B00" w:rsidP="00DE04D0">
      <w:pPr>
        <w:pStyle w:val="ListParagraph"/>
        <w:tabs>
          <w:tab w:val="left" w:pos="1134"/>
        </w:tabs>
        <w:ind w:left="0" w:firstLine="709"/>
        <w:rPr>
          <w:sz w:val="16"/>
          <w:szCs w:val="16"/>
        </w:rPr>
      </w:pPr>
    </w:p>
    <w:p w14:paraId="55D542DC" w14:textId="77777777"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Укажите, пожалуйста, уровень Вашего образования:</w:t>
      </w:r>
    </w:p>
    <w:p w14:paraId="7172D340" w14:textId="4DAAA528" w:rsidR="00915B00" w:rsidRPr="00EF4677" w:rsidRDefault="00756F2D" w:rsidP="009A7AE1">
      <w:pPr>
        <w:pStyle w:val="NoSpacing"/>
        <w:numPr>
          <w:ilvl w:val="0"/>
          <w:numId w:val="71"/>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незаконченное среднее;</w:t>
      </w:r>
    </w:p>
    <w:p w14:paraId="5D1F3C94" w14:textId="5D9CCFC8" w:rsidR="00915B00" w:rsidRPr="00EF4677" w:rsidRDefault="00756F2D" w:rsidP="009A7AE1">
      <w:pPr>
        <w:pStyle w:val="NoSpacing"/>
        <w:numPr>
          <w:ilvl w:val="0"/>
          <w:numId w:val="71"/>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среднее;</w:t>
      </w:r>
    </w:p>
    <w:p w14:paraId="1263DD33" w14:textId="5A1ED18D" w:rsidR="00915B00" w:rsidRPr="00EF4677" w:rsidRDefault="00756F2D" w:rsidP="009A7AE1">
      <w:pPr>
        <w:pStyle w:val="NoSpacing"/>
        <w:numPr>
          <w:ilvl w:val="0"/>
          <w:numId w:val="71"/>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среднее специальное;</w:t>
      </w:r>
    </w:p>
    <w:p w14:paraId="1C29A26E" w14:textId="7350BDAC" w:rsidR="00915B00" w:rsidRPr="00EF4677" w:rsidRDefault="00756F2D" w:rsidP="009A7AE1">
      <w:pPr>
        <w:pStyle w:val="NoSpacing"/>
        <w:numPr>
          <w:ilvl w:val="0"/>
          <w:numId w:val="71"/>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высшее</w:t>
      </w:r>
      <w:r w:rsidR="00DE04D0" w:rsidRPr="00EF4677">
        <w:rPr>
          <w:rFonts w:ascii="Times New Roman" w:hAnsi="Times New Roman"/>
          <w:sz w:val="28"/>
          <w:szCs w:val="28"/>
        </w:rPr>
        <w:t>.</w:t>
      </w:r>
    </w:p>
    <w:p w14:paraId="04491295" w14:textId="77777777" w:rsidR="00915B00" w:rsidRPr="00EF4677" w:rsidRDefault="00915B00" w:rsidP="00DE04D0">
      <w:pPr>
        <w:pStyle w:val="NoSpacing"/>
        <w:tabs>
          <w:tab w:val="left" w:pos="1134"/>
        </w:tabs>
        <w:ind w:firstLine="709"/>
        <w:jc w:val="both"/>
        <w:rPr>
          <w:rFonts w:ascii="Times New Roman" w:hAnsi="Times New Roman"/>
          <w:sz w:val="16"/>
          <w:szCs w:val="16"/>
        </w:rPr>
      </w:pPr>
    </w:p>
    <w:p w14:paraId="025A8F96" w14:textId="77777777"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Укажите, пожалуйста, Ваш социальный статус:</w:t>
      </w:r>
    </w:p>
    <w:p w14:paraId="67431C78" w14:textId="48CABF1D"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рабочий (-ая);</w:t>
      </w:r>
    </w:p>
    <w:p w14:paraId="14A82388" w14:textId="5D120072"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домохозяйка;</w:t>
      </w:r>
    </w:p>
    <w:p w14:paraId="1167CD29" w14:textId="22BC9AF6"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 xml:space="preserve">пенсионер; </w:t>
      </w:r>
    </w:p>
    <w:p w14:paraId="56364C93" w14:textId="46D30AE6"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 xml:space="preserve">служащий </w:t>
      </w:r>
      <w:r w:rsidR="00915B00" w:rsidRPr="00EF4677">
        <w:rPr>
          <w:rFonts w:ascii="Times New Roman" w:hAnsi="Times New Roman"/>
          <w:sz w:val="28"/>
          <w:szCs w:val="28"/>
        </w:rPr>
        <w:t>(-ая)</w:t>
      </w:r>
      <w:r w:rsidRPr="00EF4677">
        <w:rPr>
          <w:rFonts w:ascii="Times New Roman" w:hAnsi="Times New Roman"/>
          <w:sz w:val="28"/>
          <w:szCs w:val="28"/>
        </w:rPr>
        <w:t>;</w:t>
      </w:r>
    </w:p>
    <w:p w14:paraId="7C248375" w14:textId="543376A2"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предприниматель;</w:t>
      </w:r>
    </w:p>
    <w:p w14:paraId="1FD41A77" w14:textId="689D1D89"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lastRenderedPageBreak/>
        <w:t>безработный (-ая);</w:t>
      </w:r>
    </w:p>
    <w:p w14:paraId="2707FD8E" w14:textId="5DF87E79"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военнослужащий(-ая);</w:t>
      </w:r>
    </w:p>
    <w:p w14:paraId="7896FE82" w14:textId="5EEA38D3"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учащийся (студент (-ка));</w:t>
      </w:r>
    </w:p>
    <w:p w14:paraId="53AEBDD5" w14:textId="609A04EA" w:rsidR="00915B00" w:rsidRPr="00EF4677" w:rsidRDefault="00756F2D" w:rsidP="009A7AE1">
      <w:pPr>
        <w:pStyle w:val="NoSpacing"/>
        <w:numPr>
          <w:ilvl w:val="0"/>
          <w:numId w:val="70"/>
        </w:numPr>
        <w:tabs>
          <w:tab w:val="left" w:pos="1134"/>
          <w:tab w:val="left" w:pos="1276"/>
        </w:tabs>
        <w:ind w:left="0" w:firstLine="851"/>
        <w:jc w:val="both"/>
        <w:rPr>
          <w:rFonts w:ascii="Times New Roman" w:hAnsi="Times New Roman"/>
          <w:sz w:val="28"/>
          <w:szCs w:val="28"/>
        </w:rPr>
      </w:pPr>
      <w:r w:rsidRPr="00EF4677">
        <w:rPr>
          <w:rFonts w:ascii="Times New Roman" w:hAnsi="Times New Roman"/>
          <w:sz w:val="28"/>
          <w:szCs w:val="28"/>
        </w:rPr>
        <w:t xml:space="preserve">другие </w:t>
      </w:r>
      <w:r w:rsidR="00915B00" w:rsidRPr="00EF4677">
        <w:rPr>
          <w:rFonts w:ascii="Times New Roman" w:hAnsi="Times New Roman"/>
          <w:sz w:val="28"/>
          <w:szCs w:val="28"/>
        </w:rPr>
        <w:t>(напишите)__________</w:t>
      </w:r>
    </w:p>
    <w:p w14:paraId="71B570EA" w14:textId="15E0CE53" w:rsidR="00915B00" w:rsidRPr="00EF4677" w:rsidRDefault="00DE04D0" w:rsidP="00DE04D0">
      <w:pPr>
        <w:pStyle w:val="NoSpacing"/>
        <w:tabs>
          <w:tab w:val="left" w:pos="1134"/>
        </w:tabs>
        <w:ind w:firstLine="709"/>
        <w:jc w:val="both"/>
        <w:rPr>
          <w:rFonts w:ascii="Times New Roman" w:hAnsi="Times New Roman"/>
          <w:sz w:val="16"/>
          <w:szCs w:val="16"/>
        </w:rPr>
      </w:pPr>
      <w:r w:rsidRPr="00EF4677">
        <w:rPr>
          <w:rFonts w:ascii="Times New Roman" w:hAnsi="Times New Roman"/>
          <w:sz w:val="16"/>
          <w:szCs w:val="16"/>
        </w:rPr>
        <w:t>.</w:t>
      </w:r>
    </w:p>
    <w:p w14:paraId="58B9A75C" w14:textId="77777777"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Семейное положение:</w:t>
      </w:r>
    </w:p>
    <w:p w14:paraId="6556530E" w14:textId="36431F95" w:rsidR="00915B00" w:rsidRPr="00EF4677" w:rsidRDefault="00756F2D" w:rsidP="009A7AE1">
      <w:pPr>
        <w:pStyle w:val="NoSpacing"/>
        <w:numPr>
          <w:ilvl w:val="0"/>
          <w:numId w:val="69"/>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никогда не состоял (-а) в браке;</w:t>
      </w:r>
    </w:p>
    <w:p w14:paraId="3BBD29BC" w14:textId="4A74959F" w:rsidR="00915B00" w:rsidRPr="00EF4677" w:rsidRDefault="00756F2D" w:rsidP="009A7AE1">
      <w:pPr>
        <w:pStyle w:val="NoSpacing"/>
        <w:numPr>
          <w:ilvl w:val="0"/>
          <w:numId w:val="69"/>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женат (замужем);</w:t>
      </w:r>
    </w:p>
    <w:p w14:paraId="62F6EF7B" w14:textId="7ACB98FE" w:rsidR="00915B00" w:rsidRPr="00EF4677" w:rsidRDefault="00756F2D" w:rsidP="009A7AE1">
      <w:pPr>
        <w:pStyle w:val="NoSpacing"/>
        <w:numPr>
          <w:ilvl w:val="0"/>
          <w:numId w:val="69"/>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вдова (вдовец);</w:t>
      </w:r>
    </w:p>
    <w:p w14:paraId="364E27E3" w14:textId="30AE529F" w:rsidR="00915B00" w:rsidRPr="00EF4677" w:rsidRDefault="00756F2D" w:rsidP="009A7AE1">
      <w:pPr>
        <w:pStyle w:val="NoSpacing"/>
        <w:numPr>
          <w:ilvl w:val="0"/>
          <w:numId w:val="69"/>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 xml:space="preserve">разведен </w:t>
      </w:r>
      <w:r w:rsidR="00915B00" w:rsidRPr="00EF4677">
        <w:rPr>
          <w:rFonts w:ascii="Times New Roman" w:hAnsi="Times New Roman"/>
          <w:sz w:val="28"/>
          <w:szCs w:val="28"/>
        </w:rPr>
        <w:t>(-а)</w:t>
      </w:r>
      <w:r w:rsidR="00DE04D0" w:rsidRPr="00EF4677">
        <w:rPr>
          <w:rFonts w:ascii="Times New Roman" w:hAnsi="Times New Roman"/>
          <w:sz w:val="28"/>
          <w:szCs w:val="28"/>
        </w:rPr>
        <w:t>.</w:t>
      </w:r>
    </w:p>
    <w:p w14:paraId="6F5D0003" w14:textId="77777777" w:rsidR="00915B00" w:rsidRPr="00EF4677" w:rsidRDefault="00915B00" w:rsidP="00DE04D0">
      <w:pPr>
        <w:pStyle w:val="NoSpacing"/>
        <w:tabs>
          <w:tab w:val="left" w:pos="1134"/>
        </w:tabs>
        <w:ind w:firstLine="709"/>
        <w:jc w:val="both"/>
        <w:rPr>
          <w:rFonts w:ascii="Times New Roman" w:hAnsi="Times New Roman"/>
          <w:sz w:val="16"/>
          <w:szCs w:val="16"/>
        </w:rPr>
      </w:pPr>
    </w:p>
    <w:p w14:paraId="5DD6570B" w14:textId="77777777"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 xml:space="preserve">Ваше материальное положение (месячный доход): </w:t>
      </w:r>
    </w:p>
    <w:p w14:paraId="02D626D4" w14:textId="1C7BB887" w:rsidR="00915B00" w:rsidRPr="00EF4677" w:rsidRDefault="00756F2D" w:rsidP="009A7AE1">
      <w:pPr>
        <w:pStyle w:val="NoSpacing"/>
        <w:numPr>
          <w:ilvl w:val="0"/>
          <w:numId w:val="68"/>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от 100 000 тенге до 150 000 тенге в месяц;</w:t>
      </w:r>
    </w:p>
    <w:p w14:paraId="6C9C40B8" w14:textId="454F3008" w:rsidR="00915B00" w:rsidRPr="00EF4677" w:rsidRDefault="00756F2D" w:rsidP="009A7AE1">
      <w:pPr>
        <w:pStyle w:val="NoSpacing"/>
        <w:numPr>
          <w:ilvl w:val="0"/>
          <w:numId w:val="68"/>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от 151000 тенге до 200000 тенге в месяц;</w:t>
      </w:r>
    </w:p>
    <w:p w14:paraId="416BCB68" w14:textId="38632925" w:rsidR="00915B00" w:rsidRPr="00EF4677" w:rsidRDefault="00756F2D" w:rsidP="009A7AE1">
      <w:pPr>
        <w:pStyle w:val="NoSpacing"/>
        <w:numPr>
          <w:ilvl w:val="0"/>
          <w:numId w:val="68"/>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 xml:space="preserve">от </w:t>
      </w:r>
      <w:r w:rsidR="00915B00" w:rsidRPr="00EF4677">
        <w:rPr>
          <w:rFonts w:ascii="Times New Roman" w:hAnsi="Times New Roman"/>
          <w:sz w:val="28"/>
          <w:szCs w:val="28"/>
        </w:rPr>
        <w:t>20</w:t>
      </w:r>
      <w:r w:rsidR="00260A19" w:rsidRPr="00EF4677">
        <w:rPr>
          <w:rFonts w:ascii="Times New Roman" w:hAnsi="Times New Roman"/>
          <w:sz w:val="28"/>
          <w:szCs w:val="28"/>
        </w:rPr>
        <w:t>1</w:t>
      </w:r>
      <w:r w:rsidR="00915B00" w:rsidRPr="00EF4677">
        <w:rPr>
          <w:rFonts w:ascii="Times New Roman" w:hAnsi="Times New Roman"/>
          <w:sz w:val="28"/>
          <w:szCs w:val="28"/>
        </w:rPr>
        <w:t> 000 тенге и выше</w:t>
      </w:r>
      <w:r w:rsidR="00DE04D0" w:rsidRPr="00EF4677">
        <w:rPr>
          <w:rFonts w:ascii="Times New Roman" w:hAnsi="Times New Roman"/>
          <w:sz w:val="28"/>
          <w:szCs w:val="28"/>
        </w:rPr>
        <w:t>.</w:t>
      </w:r>
    </w:p>
    <w:p w14:paraId="5F672939" w14:textId="77777777" w:rsidR="00915B00" w:rsidRPr="00EF4677" w:rsidRDefault="00915B00" w:rsidP="00DE04D0">
      <w:pPr>
        <w:pStyle w:val="NoSpacing"/>
        <w:tabs>
          <w:tab w:val="left" w:pos="1134"/>
        </w:tabs>
        <w:ind w:firstLine="709"/>
        <w:jc w:val="both"/>
        <w:rPr>
          <w:rFonts w:ascii="Times New Roman" w:hAnsi="Times New Roman"/>
          <w:sz w:val="16"/>
          <w:szCs w:val="16"/>
        </w:rPr>
      </w:pPr>
    </w:p>
    <w:p w14:paraId="13A564C0" w14:textId="77777777"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Сколько примерно в месяц Вы тратите на: консультацию медицинского специалиста, лекарства, диагностику, лабораторные обследования?</w:t>
      </w:r>
    </w:p>
    <w:p w14:paraId="4B16C296" w14:textId="4858F0B1" w:rsidR="00915B00" w:rsidRPr="00EF4677" w:rsidRDefault="00756F2D" w:rsidP="009A7AE1">
      <w:pPr>
        <w:pStyle w:val="NoSpacing"/>
        <w:numPr>
          <w:ilvl w:val="0"/>
          <w:numId w:val="67"/>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до 2500 тенге;</w:t>
      </w:r>
    </w:p>
    <w:p w14:paraId="4333CE1B" w14:textId="1EB70FF0" w:rsidR="00915B00" w:rsidRPr="00EF4677" w:rsidRDefault="00756F2D" w:rsidP="009A7AE1">
      <w:pPr>
        <w:pStyle w:val="NoSpacing"/>
        <w:numPr>
          <w:ilvl w:val="0"/>
          <w:numId w:val="67"/>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от 2500 до 5000 тенге;</w:t>
      </w:r>
    </w:p>
    <w:p w14:paraId="3576C4F1" w14:textId="288BC7EC" w:rsidR="00915B00" w:rsidRPr="00EF4677" w:rsidRDefault="00756F2D" w:rsidP="009A7AE1">
      <w:pPr>
        <w:pStyle w:val="NoSpacing"/>
        <w:numPr>
          <w:ilvl w:val="0"/>
          <w:numId w:val="67"/>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от 5000 до 10000 тенге;</w:t>
      </w:r>
    </w:p>
    <w:p w14:paraId="286E10F1" w14:textId="71493552" w:rsidR="00915B00" w:rsidRPr="00EF4677" w:rsidRDefault="00756F2D" w:rsidP="009A7AE1">
      <w:pPr>
        <w:pStyle w:val="NoSpacing"/>
        <w:numPr>
          <w:ilvl w:val="0"/>
          <w:numId w:val="67"/>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 xml:space="preserve">от 10000 </w:t>
      </w:r>
      <w:r w:rsidR="00915B00" w:rsidRPr="00EF4677">
        <w:rPr>
          <w:rFonts w:ascii="Times New Roman" w:hAnsi="Times New Roman"/>
          <w:sz w:val="28"/>
          <w:szCs w:val="28"/>
        </w:rPr>
        <w:t>тенге и выше</w:t>
      </w:r>
      <w:r w:rsidR="00DE04D0" w:rsidRPr="00EF4677">
        <w:rPr>
          <w:rFonts w:ascii="Times New Roman" w:hAnsi="Times New Roman"/>
          <w:sz w:val="28"/>
          <w:szCs w:val="28"/>
        </w:rPr>
        <w:t>.</w:t>
      </w:r>
    </w:p>
    <w:p w14:paraId="218CBAA7" w14:textId="77777777" w:rsidR="00915B00" w:rsidRPr="00EF4677" w:rsidRDefault="00915B00" w:rsidP="00DE04D0">
      <w:pPr>
        <w:pStyle w:val="NoSpacing"/>
        <w:tabs>
          <w:tab w:val="left" w:pos="1134"/>
        </w:tabs>
        <w:ind w:firstLine="709"/>
        <w:jc w:val="both"/>
        <w:rPr>
          <w:rFonts w:ascii="Times New Roman" w:eastAsia="Times New Roman" w:hAnsi="Times New Roman"/>
          <w:sz w:val="16"/>
          <w:szCs w:val="16"/>
        </w:rPr>
      </w:pPr>
    </w:p>
    <w:p w14:paraId="2EE16EFD" w14:textId="516BDECB"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 xml:space="preserve">Как в целом Вы оценили бы состояние Вашего здоровья? </w:t>
      </w:r>
    </w:p>
    <w:p w14:paraId="196B9CFB" w14:textId="418121F9" w:rsidR="00915B00" w:rsidRPr="00EF4677" w:rsidRDefault="00756F2D" w:rsidP="009A7AE1">
      <w:pPr>
        <w:pStyle w:val="NoSpacing"/>
        <w:numPr>
          <w:ilvl w:val="0"/>
          <w:numId w:val="66"/>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отличное;</w:t>
      </w:r>
    </w:p>
    <w:p w14:paraId="5071FE15" w14:textId="15AFC083" w:rsidR="00915B00" w:rsidRPr="00EF4677" w:rsidRDefault="00756F2D" w:rsidP="009A7AE1">
      <w:pPr>
        <w:pStyle w:val="NoSpacing"/>
        <w:numPr>
          <w:ilvl w:val="0"/>
          <w:numId w:val="66"/>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хорошее;</w:t>
      </w:r>
    </w:p>
    <w:p w14:paraId="402D4E9C" w14:textId="411E9169" w:rsidR="00915B00" w:rsidRPr="00EF4677" w:rsidRDefault="00756F2D" w:rsidP="009A7AE1">
      <w:pPr>
        <w:pStyle w:val="NoSpacing"/>
        <w:numPr>
          <w:ilvl w:val="0"/>
          <w:numId w:val="66"/>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удовлетворительное;</w:t>
      </w:r>
    </w:p>
    <w:p w14:paraId="252D8E7D" w14:textId="1A0E6009" w:rsidR="00915B00" w:rsidRPr="00EF4677" w:rsidRDefault="00756F2D" w:rsidP="009A7AE1">
      <w:pPr>
        <w:pStyle w:val="NoSpacing"/>
        <w:numPr>
          <w:ilvl w:val="0"/>
          <w:numId w:val="66"/>
        </w:numPr>
        <w:tabs>
          <w:tab w:val="left" w:pos="1134"/>
        </w:tabs>
        <w:ind w:left="142" w:firstLine="709"/>
        <w:jc w:val="both"/>
        <w:rPr>
          <w:rFonts w:ascii="Times New Roman" w:hAnsi="Times New Roman"/>
          <w:sz w:val="28"/>
          <w:szCs w:val="28"/>
        </w:rPr>
      </w:pPr>
      <w:r w:rsidRPr="00EF4677">
        <w:rPr>
          <w:rFonts w:ascii="Times New Roman" w:hAnsi="Times New Roman"/>
          <w:sz w:val="28"/>
          <w:szCs w:val="28"/>
        </w:rPr>
        <w:t>плохое.</w:t>
      </w:r>
    </w:p>
    <w:p w14:paraId="5FC026C0" w14:textId="77777777" w:rsidR="00915B00" w:rsidRPr="00EF4677" w:rsidRDefault="00915B00" w:rsidP="00DE04D0">
      <w:pPr>
        <w:pStyle w:val="NoSpacing"/>
        <w:tabs>
          <w:tab w:val="left" w:pos="1134"/>
        </w:tabs>
        <w:ind w:firstLine="709"/>
        <w:jc w:val="both"/>
        <w:rPr>
          <w:rFonts w:ascii="Times New Roman" w:hAnsi="Times New Roman"/>
          <w:sz w:val="16"/>
          <w:szCs w:val="16"/>
        </w:rPr>
      </w:pPr>
    </w:p>
    <w:p w14:paraId="699B8FAE" w14:textId="68BDB8EA" w:rsidR="00915B00" w:rsidRPr="00EF4677" w:rsidRDefault="00915B00" w:rsidP="009A7AE1">
      <w:pPr>
        <w:pStyle w:val="NoSpacing"/>
        <w:numPr>
          <w:ilvl w:val="0"/>
          <w:numId w:val="5"/>
        </w:numPr>
        <w:tabs>
          <w:tab w:val="left" w:pos="1134"/>
        </w:tabs>
        <w:ind w:left="0" w:firstLine="709"/>
        <w:jc w:val="both"/>
        <w:rPr>
          <w:rFonts w:ascii="Times New Roman" w:hAnsi="Times New Roman"/>
          <w:sz w:val="28"/>
          <w:szCs w:val="28"/>
        </w:rPr>
      </w:pPr>
      <w:r w:rsidRPr="00EF4677">
        <w:rPr>
          <w:rFonts w:ascii="Times New Roman" w:hAnsi="Times New Roman"/>
          <w:sz w:val="28"/>
          <w:szCs w:val="28"/>
        </w:rPr>
        <w:t xml:space="preserve">Если Вы считаете, что состояние Вашего здоровья </w:t>
      </w:r>
      <w:r w:rsidRPr="00EF4677">
        <w:rPr>
          <w:rFonts w:ascii="Times New Roman" w:hAnsi="Times New Roman"/>
          <w:sz w:val="28"/>
          <w:szCs w:val="28"/>
          <w:lang w:val="kk-KZ"/>
        </w:rPr>
        <w:t>ПЛОХОЕ</w:t>
      </w:r>
      <w:r w:rsidRPr="00EF4677">
        <w:rPr>
          <w:rFonts w:ascii="Times New Roman" w:hAnsi="Times New Roman"/>
          <w:sz w:val="28"/>
          <w:szCs w:val="28"/>
        </w:rPr>
        <w:t xml:space="preserve">, то с чем это связано? </w:t>
      </w:r>
      <w:r w:rsidRPr="00EF4677">
        <w:rPr>
          <w:rFonts w:ascii="Times New Roman" w:hAnsi="Times New Roman"/>
          <w:i/>
          <w:sz w:val="28"/>
          <w:szCs w:val="28"/>
        </w:rPr>
        <w:t>(возможно, несколько вариантов ответов)</w:t>
      </w:r>
    </w:p>
    <w:p w14:paraId="0FE3F0B0" w14:textId="5A994381" w:rsidR="00915B00" w:rsidRPr="00EF4677" w:rsidRDefault="00756F2D" w:rsidP="009A7AE1">
      <w:pPr>
        <w:pStyle w:val="NoSpacing"/>
        <w:numPr>
          <w:ilvl w:val="0"/>
          <w:numId w:val="6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 невниманием к своему здоровью;</w:t>
      </w:r>
    </w:p>
    <w:p w14:paraId="369547AF" w14:textId="564F8665" w:rsidR="00915B00" w:rsidRPr="00EF4677" w:rsidRDefault="00756F2D" w:rsidP="009A7AE1">
      <w:pPr>
        <w:pStyle w:val="NoSpacing"/>
        <w:numPr>
          <w:ilvl w:val="0"/>
          <w:numId w:val="6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 отсутствием финансовых средств на профилактику, диагностику и лечение;</w:t>
      </w:r>
    </w:p>
    <w:p w14:paraId="17EBE3D0" w14:textId="6900FF42" w:rsidR="00915B00" w:rsidRPr="00EF4677" w:rsidRDefault="00756F2D" w:rsidP="009A7AE1">
      <w:pPr>
        <w:pStyle w:val="NoSpacing"/>
        <w:numPr>
          <w:ilvl w:val="0"/>
          <w:numId w:val="6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 низкой квалификацией медицинского персонала;</w:t>
      </w:r>
    </w:p>
    <w:p w14:paraId="4F8F50DE" w14:textId="6BC51EDF" w:rsidR="00915B00" w:rsidRPr="00EF4677" w:rsidRDefault="00756F2D" w:rsidP="009A7AE1">
      <w:pPr>
        <w:pStyle w:val="NoSpacing"/>
        <w:numPr>
          <w:ilvl w:val="0"/>
          <w:numId w:val="6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 отдаленностью поликлиники или стационара от места проживания;</w:t>
      </w:r>
    </w:p>
    <w:p w14:paraId="481E383A" w14:textId="03447C61" w:rsidR="00915B00" w:rsidRPr="00EF4677" w:rsidRDefault="00756F2D" w:rsidP="009A7AE1">
      <w:pPr>
        <w:pStyle w:val="NoSpacing"/>
        <w:numPr>
          <w:ilvl w:val="0"/>
          <w:numId w:val="6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с отсутствием времени на обследование и лечение;</w:t>
      </w:r>
    </w:p>
    <w:p w14:paraId="4A5FF245" w14:textId="42CF936F" w:rsidR="00915B00" w:rsidRPr="00EF4677" w:rsidRDefault="00756F2D" w:rsidP="009A7AE1">
      <w:pPr>
        <w:pStyle w:val="NoSpacing"/>
        <w:numPr>
          <w:ilvl w:val="0"/>
          <w:numId w:val="65"/>
        </w:numPr>
        <w:tabs>
          <w:tab w:val="left" w:pos="1134"/>
        </w:tabs>
        <w:ind w:left="0" w:firstLine="851"/>
        <w:jc w:val="both"/>
        <w:rPr>
          <w:rFonts w:ascii="Times New Roman" w:hAnsi="Times New Roman"/>
          <w:sz w:val="28"/>
          <w:szCs w:val="28"/>
        </w:rPr>
      </w:pPr>
      <w:r w:rsidRPr="00EF4677">
        <w:rPr>
          <w:rFonts w:ascii="Times New Roman" w:hAnsi="Times New Roman"/>
          <w:sz w:val="28"/>
          <w:szCs w:val="28"/>
        </w:rPr>
        <w:t>затрудняюсь ответить/не могу оценить причину;</w:t>
      </w:r>
    </w:p>
    <w:p w14:paraId="5DDE1BCE" w14:textId="38114427" w:rsidR="00915B00" w:rsidRPr="00EF4677" w:rsidRDefault="00756F2D" w:rsidP="009A7AE1">
      <w:pPr>
        <w:pStyle w:val="NoSpacing"/>
        <w:numPr>
          <w:ilvl w:val="0"/>
          <w:numId w:val="65"/>
        </w:numPr>
        <w:tabs>
          <w:tab w:val="left" w:pos="1276"/>
        </w:tabs>
        <w:ind w:left="0" w:firstLine="851"/>
        <w:jc w:val="both"/>
        <w:rPr>
          <w:rFonts w:ascii="Times New Roman" w:hAnsi="Times New Roman"/>
          <w:sz w:val="28"/>
          <w:szCs w:val="28"/>
        </w:rPr>
      </w:pPr>
      <w:r w:rsidRPr="00EF4677">
        <w:rPr>
          <w:rFonts w:ascii="Times New Roman" w:hAnsi="Times New Roman"/>
          <w:sz w:val="28"/>
          <w:szCs w:val="28"/>
        </w:rPr>
        <w:t xml:space="preserve">другое </w:t>
      </w:r>
      <w:r w:rsidR="00915B00" w:rsidRPr="00EF4677">
        <w:rPr>
          <w:rFonts w:ascii="Times New Roman" w:hAnsi="Times New Roman"/>
          <w:sz w:val="28"/>
          <w:szCs w:val="28"/>
        </w:rPr>
        <w:t>(напишите)___________________</w:t>
      </w:r>
      <w:r w:rsidR="00DE04D0" w:rsidRPr="00EF4677">
        <w:rPr>
          <w:rFonts w:ascii="Times New Roman" w:hAnsi="Times New Roman"/>
          <w:sz w:val="28"/>
          <w:szCs w:val="28"/>
        </w:rPr>
        <w:t>.</w:t>
      </w:r>
    </w:p>
    <w:p w14:paraId="2CDD8667" w14:textId="77777777" w:rsidR="00915B00" w:rsidRPr="00EF4677" w:rsidRDefault="00915B00" w:rsidP="00DE04D0">
      <w:pPr>
        <w:pStyle w:val="NoSpacing"/>
        <w:tabs>
          <w:tab w:val="left" w:pos="1134"/>
        </w:tabs>
        <w:ind w:firstLine="709"/>
        <w:jc w:val="both"/>
        <w:rPr>
          <w:rFonts w:ascii="Times New Roman" w:hAnsi="Times New Roman"/>
          <w:sz w:val="16"/>
          <w:szCs w:val="16"/>
        </w:rPr>
      </w:pPr>
    </w:p>
    <w:p w14:paraId="4979EBB8" w14:textId="66EE8DAB" w:rsidR="00915B00" w:rsidRPr="00EF4677" w:rsidRDefault="00915B00" w:rsidP="009A7AE1">
      <w:pPr>
        <w:pStyle w:val="ListParagraph"/>
        <w:numPr>
          <w:ilvl w:val="0"/>
          <w:numId w:val="5"/>
        </w:numPr>
        <w:tabs>
          <w:tab w:val="left" w:pos="1134"/>
        </w:tabs>
        <w:ind w:left="0" w:firstLine="709"/>
      </w:pPr>
      <w:r w:rsidRPr="00EF4677">
        <w:t>Статус застрахованности</w:t>
      </w:r>
    </w:p>
    <w:p w14:paraId="6554C490" w14:textId="4DE4612E" w:rsidR="00915B00" w:rsidRPr="00EF4677" w:rsidRDefault="00915B00" w:rsidP="009A7AE1">
      <w:pPr>
        <w:pStyle w:val="ListParagraph"/>
        <w:numPr>
          <w:ilvl w:val="0"/>
          <w:numId w:val="64"/>
        </w:numPr>
        <w:tabs>
          <w:tab w:val="left" w:pos="1134"/>
        </w:tabs>
        <w:ind w:left="0" w:firstLine="851"/>
      </w:pPr>
      <w:r w:rsidRPr="00EF4677">
        <w:t>Я застрахован в системе ОСМС</w:t>
      </w:r>
      <w:r w:rsidR="00756F2D" w:rsidRPr="00EF4677">
        <w:t>;</w:t>
      </w:r>
    </w:p>
    <w:p w14:paraId="0005B689" w14:textId="4D710990" w:rsidR="00915B00" w:rsidRPr="00EF4677" w:rsidRDefault="00915B00" w:rsidP="009A7AE1">
      <w:pPr>
        <w:pStyle w:val="ListParagraph"/>
        <w:numPr>
          <w:ilvl w:val="0"/>
          <w:numId w:val="64"/>
        </w:numPr>
        <w:tabs>
          <w:tab w:val="left" w:pos="1134"/>
        </w:tabs>
        <w:ind w:left="0" w:firstLine="851"/>
      </w:pPr>
      <w:r w:rsidRPr="00EF4677">
        <w:t>Я отношусь к льготным категориям населения (ГОБМП)</w:t>
      </w:r>
      <w:r w:rsidR="00756F2D" w:rsidRPr="00EF4677">
        <w:t>;</w:t>
      </w:r>
    </w:p>
    <w:p w14:paraId="763860A9" w14:textId="3BB82B4A" w:rsidR="00915B00" w:rsidRPr="00EF4677" w:rsidRDefault="00756F2D" w:rsidP="009A7AE1">
      <w:pPr>
        <w:pStyle w:val="ListParagraph"/>
        <w:numPr>
          <w:ilvl w:val="0"/>
          <w:numId w:val="64"/>
        </w:numPr>
        <w:tabs>
          <w:tab w:val="left" w:pos="1134"/>
        </w:tabs>
        <w:ind w:left="0" w:firstLine="851"/>
      </w:pPr>
      <w:r w:rsidRPr="00EF4677">
        <w:t xml:space="preserve">у </w:t>
      </w:r>
      <w:r w:rsidR="00915B00" w:rsidRPr="00EF4677">
        <w:t>меня частная страховка/страховка от работодателя</w:t>
      </w:r>
      <w:r w:rsidR="00DE04D0" w:rsidRPr="00EF4677">
        <w:t>.</w:t>
      </w:r>
    </w:p>
    <w:p w14:paraId="6BE12AC1" w14:textId="77777777" w:rsidR="00915B00" w:rsidRDefault="00915B00" w:rsidP="00756F2D">
      <w:pPr>
        <w:pStyle w:val="ListParagraph"/>
        <w:tabs>
          <w:tab w:val="left" w:pos="1134"/>
        </w:tabs>
        <w:ind w:left="0" w:firstLine="851"/>
        <w:rPr>
          <w:sz w:val="16"/>
          <w:szCs w:val="16"/>
          <w:lang w:val="kk-KZ"/>
        </w:rPr>
      </w:pPr>
    </w:p>
    <w:p w14:paraId="604BF0CF" w14:textId="77777777" w:rsidR="00EF4677" w:rsidRDefault="00EF4677" w:rsidP="00756F2D">
      <w:pPr>
        <w:pStyle w:val="ListParagraph"/>
        <w:tabs>
          <w:tab w:val="left" w:pos="1134"/>
        </w:tabs>
        <w:ind w:left="0" w:firstLine="851"/>
        <w:rPr>
          <w:sz w:val="16"/>
          <w:szCs w:val="16"/>
          <w:lang w:val="kk-KZ"/>
        </w:rPr>
      </w:pPr>
    </w:p>
    <w:p w14:paraId="5C620DEA" w14:textId="77777777" w:rsidR="00EF4677" w:rsidRPr="00EF4677" w:rsidRDefault="00EF4677" w:rsidP="00756F2D">
      <w:pPr>
        <w:pStyle w:val="ListParagraph"/>
        <w:tabs>
          <w:tab w:val="left" w:pos="1134"/>
        </w:tabs>
        <w:ind w:left="0" w:firstLine="851"/>
        <w:rPr>
          <w:sz w:val="16"/>
          <w:szCs w:val="16"/>
          <w:lang w:val="kk-KZ"/>
        </w:rPr>
      </w:pPr>
    </w:p>
    <w:p w14:paraId="38322360" w14:textId="3B3AFE64" w:rsidR="00915B00" w:rsidRPr="00EF4677" w:rsidRDefault="00915B00" w:rsidP="009A7AE1">
      <w:pPr>
        <w:pStyle w:val="ListParagraph"/>
        <w:numPr>
          <w:ilvl w:val="0"/>
          <w:numId w:val="5"/>
        </w:numPr>
        <w:tabs>
          <w:tab w:val="left" w:pos="1134"/>
        </w:tabs>
        <w:ind w:left="0" w:firstLine="709"/>
      </w:pPr>
      <w:r w:rsidRPr="00EF4677">
        <w:t>Физические ограничения</w:t>
      </w:r>
    </w:p>
    <w:p w14:paraId="7683FE0D" w14:textId="289881D6" w:rsidR="00915B00" w:rsidRPr="00EF4677" w:rsidRDefault="00756F2D" w:rsidP="009A7AE1">
      <w:pPr>
        <w:pStyle w:val="ListParagraph"/>
        <w:numPr>
          <w:ilvl w:val="0"/>
          <w:numId w:val="63"/>
        </w:numPr>
        <w:tabs>
          <w:tab w:val="left" w:pos="1134"/>
        </w:tabs>
        <w:ind w:left="0" w:firstLine="851"/>
      </w:pPr>
      <w:r w:rsidRPr="00EF4677">
        <w:lastRenderedPageBreak/>
        <w:t>да;</w:t>
      </w:r>
    </w:p>
    <w:p w14:paraId="40B6334E" w14:textId="5837717E" w:rsidR="00915B00" w:rsidRPr="00EF4677" w:rsidRDefault="00756F2D" w:rsidP="009A7AE1">
      <w:pPr>
        <w:pStyle w:val="ListParagraph"/>
        <w:numPr>
          <w:ilvl w:val="0"/>
          <w:numId w:val="63"/>
        </w:numPr>
        <w:tabs>
          <w:tab w:val="left" w:pos="1134"/>
        </w:tabs>
        <w:ind w:left="0" w:firstLine="851"/>
      </w:pPr>
      <w:r w:rsidRPr="00EF4677">
        <w:t>нет</w:t>
      </w:r>
      <w:r w:rsidR="00DE04D0" w:rsidRPr="00EF4677">
        <w:t>.</w:t>
      </w:r>
    </w:p>
    <w:p w14:paraId="28DB1778" w14:textId="77777777" w:rsidR="00915B00" w:rsidRPr="00EF4677" w:rsidRDefault="00915B00" w:rsidP="00DE04D0">
      <w:pPr>
        <w:pStyle w:val="ListParagraph"/>
        <w:tabs>
          <w:tab w:val="left" w:pos="1134"/>
        </w:tabs>
        <w:ind w:left="0" w:firstLine="709"/>
        <w:rPr>
          <w:sz w:val="16"/>
          <w:szCs w:val="16"/>
        </w:rPr>
      </w:pPr>
    </w:p>
    <w:p w14:paraId="78203227" w14:textId="77777777" w:rsidR="00915B00" w:rsidRPr="00EF4677" w:rsidRDefault="00915B00" w:rsidP="009A7AE1">
      <w:pPr>
        <w:pStyle w:val="ListParagraph"/>
        <w:numPr>
          <w:ilvl w:val="0"/>
          <w:numId w:val="5"/>
        </w:numPr>
        <w:tabs>
          <w:tab w:val="left" w:pos="1134"/>
        </w:tabs>
        <w:ind w:left="0" w:firstLine="709"/>
      </w:pPr>
      <w:r w:rsidRPr="00EF4677">
        <w:t>Общее количество хронических заболеваний</w:t>
      </w:r>
    </w:p>
    <w:p w14:paraId="06310107" w14:textId="300B168C" w:rsidR="00915B00" w:rsidRPr="00EF4677" w:rsidRDefault="00756F2D" w:rsidP="009A7AE1">
      <w:pPr>
        <w:pStyle w:val="ListParagraph"/>
        <w:numPr>
          <w:ilvl w:val="0"/>
          <w:numId w:val="62"/>
        </w:numPr>
        <w:tabs>
          <w:tab w:val="left" w:pos="1134"/>
        </w:tabs>
        <w:ind w:left="0" w:firstLine="851"/>
      </w:pPr>
      <w:r w:rsidRPr="00EF4677">
        <w:t>н</w:t>
      </w:r>
      <w:r w:rsidR="00915B00" w:rsidRPr="00EF4677">
        <w:t>ет хронических заболеваний</w:t>
      </w:r>
      <w:r w:rsidRPr="00EF4677">
        <w:t>;</w:t>
      </w:r>
    </w:p>
    <w:p w14:paraId="21010A97" w14:textId="7AF44BE3" w:rsidR="00915B00" w:rsidRPr="00EF4677" w:rsidRDefault="00915B00" w:rsidP="009A7AE1">
      <w:pPr>
        <w:pStyle w:val="ListParagraph"/>
        <w:numPr>
          <w:ilvl w:val="0"/>
          <w:numId w:val="62"/>
        </w:numPr>
        <w:tabs>
          <w:tab w:val="left" w:pos="1134"/>
        </w:tabs>
        <w:ind w:left="0" w:firstLine="851"/>
      </w:pPr>
      <w:r w:rsidRPr="00EF4677">
        <w:t>≥ 1 хроническое заболевание</w:t>
      </w:r>
      <w:r w:rsidR="00756F2D" w:rsidRPr="00EF4677">
        <w:t>;</w:t>
      </w:r>
    </w:p>
    <w:p w14:paraId="42D09D2B" w14:textId="757388CC" w:rsidR="00260A19" w:rsidRPr="00EF4677" w:rsidRDefault="00260A19" w:rsidP="009A7AE1">
      <w:pPr>
        <w:pStyle w:val="ListParagraph"/>
        <w:numPr>
          <w:ilvl w:val="0"/>
          <w:numId w:val="62"/>
        </w:numPr>
        <w:tabs>
          <w:tab w:val="left" w:pos="1134"/>
        </w:tabs>
        <w:ind w:left="0" w:firstLine="851"/>
      </w:pPr>
      <w:r w:rsidRPr="00EF4677">
        <w:rPr>
          <w:rFonts w:eastAsia="Times New Roman"/>
          <w:lang w:eastAsia="ru-RU"/>
        </w:rPr>
        <w:t>2 и  более хронических заболеваний</w:t>
      </w:r>
      <w:r w:rsidR="00DE04D0" w:rsidRPr="00EF4677">
        <w:rPr>
          <w:rFonts w:eastAsia="Times New Roman"/>
          <w:lang w:eastAsia="ru-RU"/>
        </w:rPr>
        <w:t>.</w:t>
      </w:r>
    </w:p>
    <w:p w14:paraId="3FFFFA4E" w14:textId="77777777" w:rsidR="00915B00" w:rsidRPr="00EF4677" w:rsidRDefault="00915B00" w:rsidP="00DE04D0">
      <w:pPr>
        <w:pStyle w:val="ListParagraph"/>
        <w:tabs>
          <w:tab w:val="left" w:pos="1134"/>
        </w:tabs>
        <w:ind w:left="0" w:firstLine="709"/>
        <w:rPr>
          <w:sz w:val="16"/>
          <w:szCs w:val="16"/>
        </w:rPr>
      </w:pPr>
    </w:p>
    <w:p w14:paraId="4FE57715" w14:textId="31163B4B" w:rsidR="00260A19" w:rsidRPr="00EF4677" w:rsidRDefault="00260A19" w:rsidP="009A7AE1">
      <w:pPr>
        <w:pStyle w:val="ListParagraph"/>
        <w:numPr>
          <w:ilvl w:val="0"/>
          <w:numId w:val="5"/>
        </w:numPr>
        <w:tabs>
          <w:tab w:val="left" w:pos="1134"/>
        </w:tabs>
        <w:ind w:left="0" w:firstLine="709"/>
      </w:pPr>
      <w:r w:rsidRPr="00EF4677">
        <w:rPr>
          <w:rFonts w:eastAsia="Times New Roman"/>
          <w:lang w:eastAsia="ru-RU"/>
        </w:rPr>
        <w:t>Состоите ли вы на динамическом наблюдении (диспансерном учете)</w:t>
      </w:r>
    </w:p>
    <w:p w14:paraId="7C262B34" w14:textId="03D6205E" w:rsidR="00260A19" w:rsidRPr="00EF4677" w:rsidRDefault="00756F2D" w:rsidP="009A7AE1">
      <w:pPr>
        <w:pStyle w:val="ListParagraph"/>
        <w:numPr>
          <w:ilvl w:val="0"/>
          <w:numId w:val="61"/>
        </w:numPr>
        <w:tabs>
          <w:tab w:val="left" w:pos="1134"/>
        </w:tabs>
        <w:ind w:left="0" w:firstLine="851"/>
      </w:pPr>
      <w:r w:rsidRPr="00EF4677">
        <w:t>да;</w:t>
      </w:r>
    </w:p>
    <w:p w14:paraId="5F5459FB" w14:textId="64EB2283" w:rsidR="00260A19" w:rsidRPr="00756F2D" w:rsidRDefault="00756F2D" w:rsidP="009A7AE1">
      <w:pPr>
        <w:pStyle w:val="ListParagraph"/>
        <w:numPr>
          <w:ilvl w:val="0"/>
          <w:numId w:val="61"/>
        </w:numPr>
        <w:tabs>
          <w:tab w:val="left" w:pos="1134"/>
        </w:tabs>
        <w:ind w:left="0" w:firstLine="851"/>
      </w:pPr>
      <w:r w:rsidRPr="00756F2D">
        <w:t>нет</w:t>
      </w:r>
      <w:r w:rsidR="00DE04D0" w:rsidRPr="00756F2D">
        <w:t>.</w:t>
      </w:r>
    </w:p>
    <w:p w14:paraId="55D5B59F" w14:textId="77777777" w:rsidR="00260A19" w:rsidRPr="00756F2D" w:rsidRDefault="00260A19" w:rsidP="00DE04D0">
      <w:pPr>
        <w:pStyle w:val="ListParagraph"/>
        <w:tabs>
          <w:tab w:val="left" w:pos="1134"/>
        </w:tabs>
        <w:ind w:left="0" w:firstLine="709"/>
        <w:rPr>
          <w:sz w:val="16"/>
          <w:szCs w:val="16"/>
        </w:rPr>
      </w:pPr>
    </w:p>
    <w:p w14:paraId="619A5B75" w14:textId="77777777" w:rsidR="00260A19" w:rsidRPr="00756F2D" w:rsidRDefault="00260A19" w:rsidP="009A7AE1">
      <w:pPr>
        <w:pStyle w:val="ListParagraph"/>
        <w:numPr>
          <w:ilvl w:val="0"/>
          <w:numId w:val="5"/>
        </w:numPr>
        <w:tabs>
          <w:tab w:val="left" w:pos="1134"/>
        </w:tabs>
        <w:ind w:left="0" w:firstLine="709"/>
      </w:pPr>
      <w:r w:rsidRPr="00756F2D">
        <w:rPr>
          <w:rFonts w:eastAsia="Times New Roman"/>
          <w:lang w:eastAsia="ru-RU"/>
        </w:rPr>
        <w:t xml:space="preserve">Положены ли вам лекарства в рамках ГОБМП/ОСМС (бесплатно)? </w:t>
      </w:r>
    </w:p>
    <w:p w14:paraId="6B580267" w14:textId="42DAE1C8" w:rsidR="00260A19" w:rsidRPr="00756F2D" w:rsidRDefault="00756F2D" w:rsidP="009A7AE1">
      <w:pPr>
        <w:pStyle w:val="ListParagraph"/>
        <w:numPr>
          <w:ilvl w:val="0"/>
          <w:numId w:val="60"/>
        </w:numPr>
        <w:tabs>
          <w:tab w:val="left" w:pos="1134"/>
        </w:tabs>
        <w:ind w:left="0" w:firstLine="851"/>
      </w:pPr>
      <w:r w:rsidRPr="00756F2D">
        <w:t>да;</w:t>
      </w:r>
    </w:p>
    <w:p w14:paraId="2A611CE2" w14:textId="326F6A86" w:rsidR="00260A19" w:rsidRPr="00756F2D" w:rsidRDefault="00756F2D" w:rsidP="009A7AE1">
      <w:pPr>
        <w:pStyle w:val="ListParagraph"/>
        <w:numPr>
          <w:ilvl w:val="0"/>
          <w:numId w:val="60"/>
        </w:numPr>
        <w:tabs>
          <w:tab w:val="left" w:pos="1134"/>
        </w:tabs>
        <w:ind w:left="0" w:firstLine="851"/>
      </w:pPr>
      <w:r w:rsidRPr="00756F2D">
        <w:t>нет.</w:t>
      </w:r>
    </w:p>
    <w:p w14:paraId="036596D4" w14:textId="77777777" w:rsidR="00260A19" w:rsidRPr="00756F2D" w:rsidRDefault="00260A19" w:rsidP="00DE04D0">
      <w:pPr>
        <w:pStyle w:val="ListParagraph"/>
        <w:tabs>
          <w:tab w:val="left" w:pos="1134"/>
        </w:tabs>
        <w:ind w:left="0" w:firstLine="709"/>
        <w:rPr>
          <w:sz w:val="16"/>
          <w:szCs w:val="16"/>
        </w:rPr>
      </w:pPr>
    </w:p>
    <w:p w14:paraId="65D5846A" w14:textId="4F50F804" w:rsidR="00260A19" w:rsidRPr="00756F2D" w:rsidRDefault="00260A19" w:rsidP="009A7AE1">
      <w:pPr>
        <w:pStyle w:val="ListParagraph"/>
        <w:numPr>
          <w:ilvl w:val="0"/>
          <w:numId w:val="5"/>
        </w:numPr>
        <w:tabs>
          <w:tab w:val="left" w:pos="1134"/>
        </w:tabs>
        <w:ind w:left="0" w:firstLine="709"/>
      </w:pPr>
      <w:r w:rsidRPr="00756F2D">
        <w:rPr>
          <w:rFonts w:eastAsia="Times New Roman"/>
          <w:lang w:eastAsia="ru-RU"/>
        </w:rPr>
        <w:t>Получаете ли вы лекарства бесплатно на амбулаторном уровне (в поликлинике)?</w:t>
      </w:r>
    </w:p>
    <w:p w14:paraId="3A6E305C" w14:textId="3900279C" w:rsidR="00260A19" w:rsidRPr="00756F2D" w:rsidRDefault="00756F2D" w:rsidP="009A7AE1">
      <w:pPr>
        <w:pStyle w:val="ListParagraph"/>
        <w:numPr>
          <w:ilvl w:val="0"/>
          <w:numId w:val="59"/>
        </w:numPr>
        <w:tabs>
          <w:tab w:val="left" w:pos="1134"/>
        </w:tabs>
        <w:ind w:left="0" w:firstLine="851"/>
      </w:pPr>
      <w:r w:rsidRPr="00756F2D">
        <w:t>да;</w:t>
      </w:r>
    </w:p>
    <w:p w14:paraId="304217C2" w14:textId="45EFB45B" w:rsidR="00260A19" w:rsidRPr="00756F2D" w:rsidRDefault="00756F2D" w:rsidP="009A7AE1">
      <w:pPr>
        <w:pStyle w:val="ListParagraph"/>
        <w:numPr>
          <w:ilvl w:val="0"/>
          <w:numId w:val="59"/>
        </w:numPr>
        <w:tabs>
          <w:tab w:val="left" w:pos="1134"/>
        </w:tabs>
        <w:ind w:left="0" w:firstLine="851"/>
      </w:pPr>
      <w:r w:rsidRPr="00756F2D">
        <w:t>нет.</w:t>
      </w:r>
    </w:p>
    <w:p w14:paraId="5451C0B3" w14:textId="77777777" w:rsidR="00260A19" w:rsidRPr="008D6496" w:rsidRDefault="00260A19" w:rsidP="00756F2D">
      <w:pPr>
        <w:pStyle w:val="ListParagraph"/>
        <w:tabs>
          <w:tab w:val="left" w:pos="1134"/>
        </w:tabs>
        <w:ind w:left="0" w:firstLine="851"/>
        <w:rPr>
          <w:sz w:val="16"/>
          <w:szCs w:val="16"/>
        </w:rPr>
      </w:pPr>
    </w:p>
    <w:p w14:paraId="68B26A4D" w14:textId="0166F51A" w:rsidR="00915B00" w:rsidRPr="008D6496" w:rsidRDefault="00915B00" w:rsidP="009A7AE1">
      <w:pPr>
        <w:pStyle w:val="ListParagraph"/>
        <w:numPr>
          <w:ilvl w:val="0"/>
          <w:numId w:val="5"/>
        </w:numPr>
        <w:tabs>
          <w:tab w:val="left" w:pos="1134"/>
        </w:tabs>
        <w:ind w:left="0" w:firstLine="709"/>
      </w:pPr>
      <w:r w:rsidRPr="008D6496">
        <w:rPr>
          <w:rFonts w:hint="cs"/>
        </w:rPr>
        <w:t>Сколько наименований лекарств вы получаете бесплатно на амбулаторном уровне (в поликлинике)</w:t>
      </w:r>
    </w:p>
    <w:p w14:paraId="1FA4FB2B" w14:textId="52399765" w:rsidR="00915B00" w:rsidRPr="008D6496" w:rsidRDefault="00915B00" w:rsidP="009A7AE1">
      <w:pPr>
        <w:pStyle w:val="ListParagraph"/>
        <w:numPr>
          <w:ilvl w:val="0"/>
          <w:numId w:val="58"/>
        </w:numPr>
        <w:tabs>
          <w:tab w:val="left" w:pos="1134"/>
        </w:tabs>
        <w:ind w:left="0" w:firstLine="851"/>
      </w:pPr>
      <w:r w:rsidRPr="008D6496">
        <w:rPr>
          <w:rFonts w:hint="cs"/>
        </w:rPr>
        <w:t>1</w:t>
      </w:r>
      <w:r w:rsidR="00756F2D">
        <w:t>;</w:t>
      </w:r>
    </w:p>
    <w:p w14:paraId="17446961" w14:textId="0671E792" w:rsidR="00915B00" w:rsidRPr="008D6496" w:rsidRDefault="00915B00" w:rsidP="009A7AE1">
      <w:pPr>
        <w:pStyle w:val="ListParagraph"/>
        <w:numPr>
          <w:ilvl w:val="0"/>
          <w:numId w:val="58"/>
        </w:numPr>
        <w:tabs>
          <w:tab w:val="left" w:pos="1134"/>
        </w:tabs>
        <w:ind w:left="0" w:firstLine="851"/>
      </w:pPr>
      <w:r w:rsidRPr="008D6496">
        <w:rPr>
          <w:rFonts w:hint="cs"/>
        </w:rPr>
        <w:t>2-3</w:t>
      </w:r>
      <w:r w:rsidR="00756F2D">
        <w:t>;</w:t>
      </w:r>
    </w:p>
    <w:p w14:paraId="368B7007" w14:textId="34410A31" w:rsidR="00915B00" w:rsidRPr="008D6496" w:rsidRDefault="00915B00" w:rsidP="009A7AE1">
      <w:pPr>
        <w:pStyle w:val="ListParagraph"/>
        <w:numPr>
          <w:ilvl w:val="0"/>
          <w:numId w:val="58"/>
        </w:numPr>
        <w:tabs>
          <w:tab w:val="left" w:pos="1134"/>
        </w:tabs>
        <w:ind w:left="0" w:firstLine="851"/>
      </w:pPr>
      <w:r w:rsidRPr="008D6496">
        <w:rPr>
          <w:rFonts w:hint="cs"/>
        </w:rPr>
        <w:t>≥3</w:t>
      </w:r>
      <w:r w:rsidR="00DE04D0">
        <w:t>.</w:t>
      </w:r>
    </w:p>
    <w:p w14:paraId="1E558274" w14:textId="77777777" w:rsidR="00915B00" w:rsidRPr="008D6496" w:rsidRDefault="00915B00" w:rsidP="00DE04D0">
      <w:pPr>
        <w:pStyle w:val="ListParagraph"/>
        <w:tabs>
          <w:tab w:val="left" w:pos="1134"/>
        </w:tabs>
        <w:ind w:left="0" w:firstLine="709"/>
        <w:rPr>
          <w:sz w:val="16"/>
          <w:szCs w:val="16"/>
        </w:rPr>
      </w:pPr>
    </w:p>
    <w:p w14:paraId="517A61AC" w14:textId="77777777" w:rsidR="00915B00" w:rsidRPr="008D6496" w:rsidRDefault="00915B00" w:rsidP="009A7AE1">
      <w:pPr>
        <w:pStyle w:val="ListParagraph"/>
        <w:numPr>
          <w:ilvl w:val="0"/>
          <w:numId w:val="5"/>
        </w:numPr>
        <w:tabs>
          <w:tab w:val="left" w:pos="1134"/>
        </w:tabs>
        <w:ind w:left="0" w:firstLine="709"/>
      </w:pPr>
      <w:r w:rsidRPr="008D6496">
        <w:rPr>
          <w:rFonts w:hint="cs"/>
        </w:rPr>
        <w:t>Как часто вы принимаете лекарства</w:t>
      </w:r>
    </w:p>
    <w:p w14:paraId="5F01F2E7" w14:textId="5BE14175" w:rsidR="00915B00" w:rsidRPr="008D6496" w:rsidRDefault="00915B00" w:rsidP="009A7AE1">
      <w:pPr>
        <w:pStyle w:val="ListParagraph"/>
        <w:numPr>
          <w:ilvl w:val="0"/>
          <w:numId w:val="57"/>
        </w:numPr>
        <w:tabs>
          <w:tab w:val="left" w:pos="1134"/>
        </w:tabs>
        <w:ind w:left="0" w:firstLine="851"/>
      </w:pPr>
      <w:r w:rsidRPr="008D6496">
        <w:rPr>
          <w:rFonts w:hint="cs"/>
        </w:rPr>
        <w:t>по необходимости</w:t>
      </w:r>
      <w:r w:rsidR="00DE04D0">
        <w:t>;</w:t>
      </w:r>
    </w:p>
    <w:p w14:paraId="68D06593" w14:textId="6B990C61" w:rsidR="00915B00" w:rsidRPr="008D6496" w:rsidRDefault="00915B00" w:rsidP="009A7AE1">
      <w:pPr>
        <w:pStyle w:val="ListParagraph"/>
        <w:numPr>
          <w:ilvl w:val="0"/>
          <w:numId w:val="57"/>
        </w:numPr>
        <w:tabs>
          <w:tab w:val="left" w:pos="1134"/>
        </w:tabs>
        <w:ind w:left="0" w:firstLine="851"/>
      </w:pPr>
      <w:r w:rsidRPr="008D6496">
        <w:rPr>
          <w:rFonts w:hint="cs"/>
        </w:rPr>
        <w:t>регулярно курсами (раз в полгода, раз в год и т.д.)</w:t>
      </w:r>
      <w:r w:rsidR="00DE04D0">
        <w:t>;</w:t>
      </w:r>
    </w:p>
    <w:p w14:paraId="1DD5BA8E" w14:textId="028E9D9C" w:rsidR="00915B00" w:rsidRPr="008D6496" w:rsidRDefault="00915B00" w:rsidP="009A7AE1">
      <w:pPr>
        <w:pStyle w:val="ListParagraph"/>
        <w:numPr>
          <w:ilvl w:val="0"/>
          <w:numId w:val="57"/>
        </w:numPr>
        <w:tabs>
          <w:tab w:val="left" w:pos="1134"/>
        </w:tabs>
        <w:ind w:left="0" w:firstLine="851"/>
      </w:pPr>
      <w:r w:rsidRPr="008D6496">
        <w:rPr>
          <w:rFonts w:hint="cs"/>
        </w:rPr>
        <w:t>ежедневно/постоянно</w:t>
      </w:r>
      <w:r w:rsidR="00DE04D0">
        <w:t>.</w:t>
      </w:r>
    </w:p>
    <w:p w14:paraId="2B62A09F" w14:textId="77777777" w:rsidR="00915B00" w:rsidRPr="008D6496" w:rsidRDefault="00915B00" w:rsidP="00756F2D">
      <w:pPr>
        <w:pStyle w:val="ListParagraph"/>
        <w:tabs>
          <w:tab w:val="left" w:pos="1134"/>
        </w:tabs>
        <w:ind w:left="0" w:firstLine="851"/>
        <w:rPr>
          <w:sz w:val="16"/>
          <w:szCs w:val="16"/>
        </w:rPr>
      </w:pPr>
    </w:p>
    <w:p w14:paraId="7B465907" w14:textId="3483BBEC" w:rsidR="00260A19" w:rsidRPr="008D6496" w:rsidRDefault="00DE04D0" w:rsidP="00DE04D0">
      <w:pPr>
        <w:tabs>
          <w:tab w:val="left" w:pos="1134"/>
        </w:tabs>
        <w:ind w:firstLine="709"/>
      </w:pPr>
      <w:r>
        <w:t xml:space="preserve">20. </w:t>
      </w:r>
      <w:r w:rsidR="00260A19" w:rsidRPr="008D6496">
        <w:rPr>
          <w:rFonts w:eastAsia="Times New Roman"/>
          <w:lang w:eastAsia="ru-RU"/>
        </w:rPr>
        <w:t xml:space="preserve">Получаете ли вы положенные вам на бесплатной основе лекарства в срок? </w:t>
      </w:r>
    </w:p>
    <w:p w14:paraId="251413E7" w14:textId="0DF8DE6E" w:rsidR="00915B00" w:rsidRPr="008D6496" w:rsidRDefault="00915B00" w:rsidP="009A7AE1">
      <w:pPr>
        <w:pStyle w:val="ListParagraph"/>
        <w:numPr>
          <w:ilvl w:val="0"/>
          <w:numId w:val="4"/>
        </w:numPr>
        <w:tabs>
          <w:tab w:val="left" w:pos="1134"/>
        </w:tabs>
        <w:ind w:left="0" w:firstLine="851"/>
      </w:pPr>
      <w:r w:rsidRPr="008D6496">
        <w:rPr>
          <w:rFonts w:hint="cs"/>
        </w:rPr>
        <w:t>Я получаю лекарства в срок</w:t>
      </w:r>
      <w:r w:rsidR="00756F2D">
        <w:t>.</w:t>
      </w:r>
    </w:p>
    <w:p w14:paraId="0E4C41D7" w14:textId="1FC47DF3" w:rsidR="00915B00" w:rsidRPr="008D6496" w:rsidRDefault="00915B00" w:rsidP="009A7AE1">
      <w:pPr>
        <w:pStyle w:val="ListParagraph"/>
        <w:numPr>
          <w:ilvl w:val="0"/>
          <w:numId w:val="4"/>
        </w:numPr>
        <w:tabs>
          <w:tab w:val="left" w:pos="1134"/>
        </w:tabs>
        <w:ind w:left="0" w:firstLine="851"/>
      </w:pPr>
      <w:r w:rsidRPr="008D6496">
        <w:rPr>
          <w:rFonts w:hint="cs"/>
        </w:rPr>
        <w:t>Я получаю лекарства с задержкой, но время ожидания приемлемо</w:t>
      </w:r>
      <w:r w:rsidR="00756F2D">
        <w:t>.</w:t>
      </w:r>
    </w:p>
    <w:p w14:paraId="1E869313" w14:textId="0BA7A2BC" w:rsidR="00915B00" w:rsidRPr="008D6496" w:rsidRDefault="00915B00" w:rsidP="009A7AE1">
      <w:pPr>
        <w:pStyle w:val="ListParagraph"/>
        <w:numPr>
          <w:ilvl w:val="0"/>
          <w:numId w:val="4"/>
        </w:numPr>
        <w:tabs>
          <w:tab w:val="left" w:pos="1134"/>
        </w:tabs>
        <w:ind w:left="0" w:firstLine="851"/>
      </w:pPr>
      <w:r w:rsidRPr="008D6496">
        <w:rPr>
          <w:rFonts w:hint="cs"/>
        </w:rPr>
        <w:t>Я получаю лекарства с задержкой</w:t>
      </w:r>
      <w:r w:rsidR="00756F2D">
        <w:t>.</w:t>
      </w:r>
    </w:p>
    <w:p w14:paraId="2BC4FBB2" w14:textId="470E6949" w:rsidR="00915B00" w:rsidRPr="008D6496" w:rsidRDefault="00915B00" w:rsidP="009A7AE1">
      <w:pPr>
        <w:pStyle w:val="ListParagraph"/>
        <w:numPr>
          <w:ilvl w:val="0"/>
          <w:numId w:val="4"/>
        </w:numPr>
        <w:tabs>
          <w:tab w:val="left" w:pos="1134"/>
        </w:tabs>
        <w:ind w:left="0" w:firstLine="851"/>
      </w:pPr>
      <w:r w:rsidRPr="008D6496">
        <w:rPr>
          <w:rFonts w:hint="cs"/>
        </w:rPr>
        <w:t>Я не получаю положенные лекарства</w:t>
      </w:r>
      <w:r w:rsidR="00DE04D0">
        <w:t>.</w:t>
      </w:r>
    </w:p>
    <w:p w14:paraId="3EF8B38E" w14:textId="77777777" w:rsidR="00915B00" w:rsidRPr="008D6496" w:rsidRDefault="00915B00" w:rsidP="00DE04D0">
      <w:pPr>
        <w:pStyle w:val="ListParagraph"/>
        <w:tabs>
          <w:tab w:val="left" w:pos="1134"/>
        </w:tabs>
        <w:ind w:left="0" w:firstLine="709"/>
        <w:rPr>
          <w:sz w:val="16"/>
          <w:szCs w:val="16"/>
        </w:rPr>
      </w:pPr>
    </w:p>
    <w:p w14:paraId="577FE7FC" w14:textId="77777777" w:rsidR="00260A19" w:rsidRPr="008D6496" w:rsidRDefault="00260A19" w:rsidP="009A7AE1">
      <w:pPr>
        <w:pStyle w:val="ListParagraph"/>
        <w:numPr>
          <w:ilvl w:val="0"/>
          <w:numId w:val="5"/>
        </w:numPr>
        <w:tabs>
          <w:tab w:val="left" w:pos="1134"/>
        </w:tabs>
        <w:ind w:left="0" w:firstLine="709"/>
      </w:pPr>
      <w:r w:rsidRPr="008D6496">
        <w:rPr>
          <w:rFonts w:eastAsia="Times New Roman"/>
          <w:lang w:eastAsia="ru-RU"/>
        </w:rPr>
        <w:t xml:space="preserve">Приходилось ли вам покупать за свой счет лекарства, положенные вам в рамках ГОБМП/ОСМС (бесплатно)? </w:t>
      </w:r>
    </w:p>
    <w:p w14:paraId="0C559BE6" w14:textId="38036227" w:rsidR="00260A19" w:rsidRPr="00756F2D" w:rsidRDefault="00756F2D" w:rsidP="009A7AE1">
      <w:pPr>
        <w:pStyle w:val="ListParagraph"/>
        <w:numPr>
          <w:ilvl w:val="0"/>
          <w:numId w:val="56"/>
        </w:numPr>
        <w:tabs>
          <w:tab w:val="left" w:pos="1134"/>
        </w:tabs>
        <w:ind w:left="0" w:firstLine="851"/>
      </w:pPr>
      <w:r w:rsidRPr="00756F2D">
        <w:t>да;</w:t>
      </w:r>
    </w:p>
    <w:p w14:paraId="4B4A7CF4" w14:textId="500091FE" w:rsidR="00260A19" w:rsidRPr="00756F2D" w:rsidRDefault="00756F2D" w:rsidP="009A7AE1">
      <w:pPr>
        <w:pStyle w:val="ListParagraph"/>
        <w:numPr>
          <w:ilvl w:val="0"/>
          <w:numId w:val="56"/>
        </w:numPr>
        <w:tabs>
          <w:tab w:val="left" w:pos="1134"/>
        </w:tabs>
        <w:ind w:left="0" w:firstLine="851"/>
      </w:pPr>
      <w:r w:rsidRPr="00756F2D">
        <w:t>нет</w:t>
      </w:r>
      <w:r w:rsidR="00DE04D0" w:rsidRPr="00756F2D">
        <w:t>.</w:t>
      </w:r>
    </w:p>
    <w:p w14:paraId="26B5178F" w14:textId="77777777" w:rsidR="00260A19" w:rsidRPr="008D6496" w:rsidRDefault="00260A19" w:rsidP="00DE04D0">
      <w:pPr>
        <w:pStyle w:val="ListParagraph"/>
        <w:tabs>
          <w:tab w:val="left" w:pos="1134"/>
        </w:tabs>
        <w:ind w:left="0" w:firstLine="709"/>
        <w:rPr>
          <w:sz w:val="16"/>
          <w:szCs w:val="16"/>
        </w:rPr>
      </w:pPr>
    </w:p>
    <w:p w14:paraId="525CAD8A" w14:textId="01AE80C1" w:rsidR="00260A19" w:rsidRPr="008D6496" w:rsidRDefault="00260A19" w:rsidP="009A7AE1">
      <w:pPr>
        <w:pStyle w:val="ListParagraph"/>
        <w:numPr>
          <w:ilvl w:val="0"/>
          <w:numId w:val="5"/>
        </w:numPr>
        <w:tabs>
          <w:tab w:val="left" w:pos="1134"/>
        </w:tabs>
        <w:ind w:left="0" w:firstLine="709"/>
      </w:pPr>
      <w:r w:rsidRPr="008D6496">
        <w:rPr>
          <w:rFonts w:eastAsia="Times New Roman"/>
          <w:lang w:eastAsia="ru-RU"/>
        </w:rPr>
        <w:t>Если вы ответили на вопрос №21 «Да» укажите по какой причине?</w:t>
      </w:r>
    </w:p>
    <w:p w14:paraId="29C56694" w14:textId="459EDD5F" w:rsidR="00260A19" w:rsidRPr="008D6496" w:rsidRDefault="00756F2D" w:rsidP="009A7AE1">
      <w:pPr>
        <w:pStyle w:val="ListParagraph"/>
        <w:numPr>
          <w:ilvl w:val="0"/>
          <w:numId w:val="55"/>
        </w:numPr>
        <w:tabs>
          <w:tab w:val="left" w:pos="1134"/>
        </w:tabs>
        <w:ind w:left="0" w:firstLine="851"/>
      </w:pPr>
      <w:r w:rsidRPr="008D6496">
        <w:t>у меня не было выбора, так как я не получил положенные лекар</w:t>
      </w:r>
      <w:r>
        <w:t>ства;</w:t>
      </w:r>
    </w:p>
    <w:p w14:paraId="14FCFD2E" w14:textId="7BD89F6F" w:rsidR="00260A19" w:rsidRPr="008D6496" w:rsidRDefault="00756F2D" w:rsidP="009A7AE1">
      <w:pPr>
        <w:pStyle w:val="ListParagraph"/>
        <w:numPr>
          <w:ilvl w:val="0"/>
          <w:numId w:val="55"/>
        </w:numPr>
        <w:tabs>
          <w:tab w:val="left" w:pos="1134"/>
        </w:tabs>
        <w:ind w:left="0" w:firstLine="851"/>
      </w:pPr>
      <w:r w:rsidRPr="008D6496">
        <w:t>мне было легче/ближе/удобнее купить за свой счет</w:t>
      </w:r>
      <w:r>
        <w:t>;</w:t>
      </w:r>
    </w:p>
    <w:p w14:paraId="24CC8DF2" w14:textId="2485D385" w:rsidR="00260A19" w:rsidRPr="008D6496" w:rsidRDefault="00756F2D" w:rsidP="009A7AE1">
      <w:pPr>
        <w:pStyle w:val="ListParagraph"/>
        <w:numPr>
          <w:ilvl w:val="0"/>
          <w:numId w:val="55"/>
        </w:numPr>
        <w:tabs>
          <w:tab w:val="left" w:pos="1134"/>
        </w:tabs>
        <w:ind w:left="0" w:firstLine="851"/>
      </w:pPr>
      <w:r w:rsidRPr="008D6496">
        <w:t xml:space="preserve">меня не </w:t>
      </w:r>
      <w:r w:rsidR="00260A19" w:rsidRPr="008D6496">
        <w:t>устраивает качество лекарств выдаваемых бесплатно, и</w:t>
      </w:r>
    </w:p>
    <w:p w14:paraId="7C217EEE" w14:textId="77777777" w:rsidR="00260A19" w:rsidRPr="008D6496" w:rsidRDefault="00260A19" w:rsidP="009A7AE1">
      <w:pPr>
        <w:pStyle w:val="ListParagraph"/>
        <w:numPr>
          <w:ilvl w:val="0"/>
          <w:numId w:val="5"/>
        </w:numPr>
        <w:tabs>
          <w:tab w:val="left" w:pos="1134"/>
        </w:tabs>
        <w:ind w:left="0" w:firstLine="709"/>
      </w:pPr>
      <w:r w:rsidRPr="008D6496">
        <w:rPr>
          <w:rFonts w:hint="cs"/>
        </w:rPr>
        <w:lastRenderedPageBreak/>
        <w:t>Степень удовлетворенности лекарственным обеспечением на амбулаторно-поликлиническом уровне</w:t>
      </w:r>
    </w:p>
    <w:p w14:paraId="2C0F7277" w14:textId="21A0BE06" w:rsidR="00260A19" w:rsidRPr="00756F2D" w:rsidRDefault="00756F2D" w:rsidP="009A7AE1">
      <w:pPr>
        <w:pStyle w:val="ListParagraph"/>
        <w:numPr>
          <w:ilvl w:val="0"/>
          <w:numId w:val="54"/>
        </w:numPr>
        <w:tabs>
          <w:tab w:val="left" w:pos="1134"/>
        </w:tabs>
        <w:ind w:left="0" w:firstLine="851"/>
      </w:pPr>
      <w:r w:rsidRPr="00756F2D">
        <w:t>очень удовлетворен;</w:t>
      </w:r>
    </w:p>
    <w:p w14:paraId="67A6F866" w14:textId="0D8B0349" w:rsidR="00260A19" w:rsidRPr="00756F2D" w:rsidRDefault="00756F2D" w:rsidP="009A7AE1">
      <w:pPr>
        <w:pStyle w:val="ListParagraph"/>
        <w:numPr>
          <w:ilvl w:val="0"/>
          <w:numId w:val="54"/>
        </w:numPr>
        <w:tabs>
          <w:tab w:val="left" w:pos="1134"/>
        </w:tabs>
        <w:ind w:left="0" w:firstLine="851"/>
      </w:pPr>
      <w:r w:rsidRPr="00756F2D">
        <w:t>удовлетворен;</w:t>
      </w:r>
    </w:p>
    <w:p w14:paraId="0B94519A" w14:textId="790AA46C" w:rsidR="00260A19" w:rsidRPr="00756F2D" w:rsidRDefault="00756F2D" w:rsidP="009A7AE1">
      <w:pPr>
        <w:pStyle w:val="ListParagraph"/>
        <w:numPr>
          <w:ilvl w:val="0"/>
          <w:numId w:val="54"/>
        </w:numPr>
        <w:tabs>
          <w:tab w:val="left" w:pos="1134"/>
        </w:tabs>
        <w:ind w:left="0" w:firstLine="851"/>
      </w:pPr>
      <w:r w:rsidRPr="00756F2D">
        <w:t>нейтрально;</w:t>
      </w:r>
    </w:p>
    <w:p w14:paraId="540B2DAD" w14:textId="6DC1ECF1" w:rsidR="00260A19" w:rsidRPr="00756F2D" w:rsidRDefault="00756F2D" w:rsidP="009A7AE1">
      <w:pPr>
        <w:pStyle w:val="ListParagraph"/>
        <w:numPr>
          <w:ilvl w:val="0"/>
          <w:numId w:val="54"/>
        </w:numPr>
        <w:tabs>
          <w:tab w:val="left" w:pos="1134"/>
        </w:tabs>
        <w:ind w:left="0" w:firstLine="851"/>
      </w:pPr>
      <w:r w:rsidRPr="00756F2D">
        <w:t>неудовлетворен;</w:t>
      </w:r>
    </w:p>
    <w:p w14:paraId="4BE4308C" w14:textId="34C0D389" w:rsidR="00260A19" w:rsidRPr="00756F2D" w:rsidRDefault="00756F2D" w:rsidP="009A7AE1">
      <w:pPr>
        <w:pStyle w:val="ListParagraph"/>
        <w:numPr>
          <w:ilvl w:val="0"/>
          <w:numId w:val="54"/>
        </w:numPr>
        <w:tabs>
          <w:tab w:val="left" w:pos="1134"/>
        </w:tabs>
        <w:ind w:left="0" w:firstLine="851"/>
      </w:pPr>
      <w:r w:rsidRPr="00756F2D">
        <w:t xml:space="preserve">очень </w:t>
      </w:r>
      <w:r w:rsidR="00260A19" w:rsidRPr="00756F2D">
        <w:t>неудовлетворен</w:t>
      </w:r>
      <w:r w:rsidR="00DE04D0" w:rsidRPr="00756F2D">
        <w:t>.</w:t>
      </w:r>
    </w:p>
    <w:p w14:paraId="6229E420" w14:textId="77777777" w:rsidR="00260A19" w:rsidRPr="00756F2D" w:rsidRDefault="00260A19" w:rsidP="00DE04D0">
      <w:pPr>
        <w:pStyle w:val="ListParagraph"/>
        <w:tabs>
          <w:tab w:val="left" w:pos="1134"/>
        </w:tabs>
        <w:ind w:left="0" w:firstLine="709"/>
        <w:rPr>
          <w:sz w:val="16"/>
          <w:szCs w:val="16"/>
        </w:rPr>
      </w:pPr>
    </w:p>
    <w:p w14:paraId="660D2AE5" w14:textId="7F21E50A" w:rsidR="00915B00" w:rsidRPr="00756F2D" w:rsidRDefault="00915B00" w:rsidP="009A7AE1">
      <w:pPr>
        <w:pStyle w:val="ListParagraph"/>
        <w:numPr>
          <w:ilvl w:val="0"/>
          <w:numId w:val="5"/>
        </w:numPr>
        <w:tabs>
          <w:tab w:val="left" w:pos="1134"/>
        </w:tabs>
        <w:ind w:left="0" w:firstLine="709"/>
      </w:pPr>
      <w:r w:rsidRPr="00756F2D">
        <w:t>Фармацевт/врач помогает мне получить лекарства</w:t>
      </w:r>
    </w:p>
    <w:p w14:paraId="22338B01" w14:textId="78E6BF7F" w:rsidR="00915B00" w:rsidRPr="00756F2D" w:rsidRDefault="00756F2D" w:rsidP="009A7AE1">
      <w:pPr>
        <w:pStyle w:val="ListParagraph"/>
        <w:numPr>
          <w:ilvl w:val="0"/>
          <w:numId w:val="53"/>
        </w:numPr>
        <w:tabs>
          <w:tab w:val="left" w:pos="1134"/>
        </w:tabs>
        <w:ind w:left="0" w:firstLine="851"/>
      </w:pPr>
      <w:r w:rsidRPr="00756F2D">
        <w:t>полностью согласен;</w:t>
      </w:r>
    </w:p>
    <w:p w14:paraId="2E6869D9" w14:textId="51B851CC" w:rsidR="00915B00" w:rsidRPr="00756F2D" w:rsidRDefault="00756F2D" w:rsidP="009A7AE1">
      <w:pPr>
        <w:pStyle w:val="ListParagraph"/>
        <w:numPr>
          <w:ilvl w:val="0"/>
          <w:numId w:val="53"/>
        </w:numPr>
        <w:tabs>
          <w:tab w:val="left" w:pos="1134"/>
        </w:tabs>
        <w:ind w:left="0" w:firstLine="851"/>
      </w:pPr>
      <w:r w:rsidRPr="00756F2D">
        <w:t>скорее согласен, чем не согласен;</w:t>
      </w:r>
    </w:p>
    <w:p w14:paraId="76B1846B" w14:textId="2145A448" w:rsidR="00915B00" w:rsidRPr="00756F2D" w:rsidRDefault="00756F2D" w:rsidP="009A7AE1">
      <w:pPr>
        <w:pStyle w:val="ListParagraph"/>
        <w:numPr>
          <w:ilvl w:val="0"/>
          <w:numId w:val="53"/>
        </w:numPr>
        <w:tabs>
          <w:tab w:val="left" w:pos="1134"/>
        </w:tabs>
        <w:ind w:left="0" w:firstLine="851"/>
      </w:pPr>
      <w:r w:rsidRPr="00756F2D">
        <w:t>скорее не согласен, чем согласен;</w:t>
      </w:r>
    </w:p>
    <w:p w14:paraId="1331EDDE" w14:textId="6683F636" w:rsidR="00915B00" w:rsidRPr="00756F2D" w:rsidRDefault="00756F2D" w:rsidP="009A7AE1">
      <w:pPr>
        <w:pStyle w:val="ListParagraph"/>
        <w:numPr>
          <w:ilvl w:val="0"/>
          <w:numId w:val="53"/>
        </w:numPr>
        <w:tabs>
          <w:tab w:val="left" w:pos="1134"/>
        </w:tabs>
        <w:ind w:left="0" w:firstLine="851"/>
      </w:pPr>
      <w:r w:rsidRPr="00756F2D">
        <w:t>категорически не согласен.</w:t>
      </w:r>
    </w:p>
    <w:p w14:paraId="7D7F0DD3" w14:textId="77777777" w:rsidR="00915B00" w:rsidRPr="00756F2D" w:rsidRDefault="00915B00" w:rsidP="00DE04D0">
      <w:pPr>
        <w:pStyle w:val="ListParagraph"/>
        <w:tabs>
          <w:tab w:val="left" w:pos="1134"/>
        </w:tabs>
        <w:ind w:left="0" w:firstLine="709"/>
        <w:rPr>
          <w:sz w:val="16"/>
          <w:szCs w:val="16"/>
        </w:rPr>
      </w:pPr>
    </w:p>
    <w:p w14:paraId="0E424FFE" w14:textId="77777777" w:rsidR="00915B00" w:rsidRPr="00756F2D" w:rsidRDefault="00915B00" w:rsidP="009A7AE1">
      <w:pPr>
        <w:pStyle w:val="ListParagraph"/>
        <w:numPr>
          <w:ilvl w:val="0"/>
          <w:numId w:val="5"/>
        </w:numPr>
        <w:tabs>
          <w:tab w:val="left" w:pos="1134"/>
        </w:tabs>
        <w:ind w:left="0" w:firstLine="709"/>
      </w:pPr>
      <w:r w:rsidRPr="00756F2D">
        <w:t>Фармацевт/врач помогает решить любые проблемы, касающиеся лекарств</w:t>
      </w:r>
    </w:p>
    <w:p w14:paraId="21036BF6" w14:textId="6797B720" w:rsidR="00915B00" w:rsidRPr="00756F2D" w:rsidRDefault="00756F2D" w:rsidP="009A7AE1">
      <w:pPr>
        <w:pStyle w:val="ListParagraph"/>
        <w:numPr>
          <w:ilvl w:val="0"/>
          <w:numId w:val="52"/>
        </w:numPr>
        <w:tabs>
          <w:tab w:val="left" w:pos="1134"/>
        </w:tabs>
        <w:ind w:left="0" w:firstLine="851"/>
      </w:pPr>
      <w:r w:rsidRPr="00756F2D">
        <w:t>полностью согласен;</w:t>
      </w:r>
    </w:p>
    <w:p w14:paraId="1B51880C" w14:textId="3E78727E" w:rsidR="00915B00" w:rsidRPr="00756F2D" w:rsidRDefault="00756F2D" w:rsidP="009A7AE1">
      <w:pPr>
        <w:pStyle w:val="ListParagraph"/>
        <w:numPr>
          <w:ilvl w:val="0"/>
          <w:numId w:val="52"/>
        </w:numPr>
        <w:tabs>
          <w:tab w:val="left" w:pos="1134"/>
        </w:tabs>
        <w:ind w:left="0" w:firstLine="851"/>
      </w:pPr>
      <w:r w:rsidRPr="00756F2D">
        <w:t>скорее согласен, чем не согласен;</w:t>
      </w:r>
    </w:p>
    <w:p w14:paraId="21DCF95F" w14:textId="281FD971" w:rsidR="00915B00" w:rsidRPr="00756F2D" w:rsidRDefault="00756F2D" w:rsidP="009A7AE1">
      <w:pPr>
        <w:pStyle w:val="ListParagraph"/>
        <w:numPr>
          <w:ilvl w:val="0"/>
          <w:numId w:val="52"/>
        </w:numPr>
        <w:tabs>
          <w:tab w:val="left" w:pos="1134"/>
        </w:tabs>
        <w:ind w:left="0" w:firstLine="851"/>
      </w:pPr>
      <w:r w:rsidRPr="00756F2D">
        <w:t>скорее не согласен, чем согласен;</w:t>
      </w:r>
    </w:p>
    <w:p w14:paraId="35577027" w14:textId="21132DCA" w:rsidR="00915B00" w:rsidRPr="00756F2D" w:rsidRDefault="00756F2D" w:rsidP="009A7AE1">
      <w:pPr>
        <w:pStyle w:val="ListParagraph"/>
        <w:numPr>
          <w:ilvl w:val="0"/>
          <w:numId w:val="52"/>
        </w:numPr>
        <w:tabs>
          <w:tab w:val="left" w:pos="1134"/>
        </w:tabs>
        <w:ind w:left="0" w:firstLine="851"/>
      </w:pPr>
      <w:r w:rsidRPr="00756F2D">
        <w:t xml:space="preserve">категорически </w:t>
      </w:r>
      <w:r w:rsidR="00915B00" w:rsidRPr="00756F2D">
        <w:t>не согласен</w:t>
      </w:r>
      <w:r w:rsidR="00DE04D0" w:rsidRPr="00756F2D">
        <w:t>.</w:t>
      </w:r>
    </w:p>
    <w:p w14:paraId="76765C4F" w14:textId="77777777" w:rsidR="00915B00" w:rsidRPr="00756F2D" w:rsidRDefault="00915B00" w:rsidP="00DE04D0">
      <w:pPr>
        <w:pStyle w:val="ListParagraph"/>
        <w:tabs>
          <w:tab w:val="left" w:pos="1134"/>
        </w:tabs>
        <w:ind w:left="0" w:firstLine="709"/>
        <w:rPr>
          <w:sz w:val="16"/>
          <w:szCs w:val="16"/>
        </w:rPr>
      </w:pPr>
    </w:p>
    <w:p w14:paraId="35C0423A" w14:textId="77777777" w:rsidR="00915B00" w:rsidRPr="00756F2D" w:rsidRDefault="00915B00" w:rsidP="009A7AE1">
      <w:pPr>
        <w:pStyle w:val="ListParagraph"/>
        <w:numPr>
          <w:ilvl w:val="0"/>
          <w:numId w:val="5"/>
        </w:numPr>
        <w:tabs>
          <w:tab w:val="left" w:pos="1134"/>
        </w:tabs>
        <w:ind w:left="0" w:firstLine="709"/>
      </w:pPr>
      <w:r w:rsidRPr="00756F2D">
        <w:t>Фармацевт/врач отвечает на все мои вопросы</w:t>
      </w:r>
    </w:p>
    <w:p w14:paraId="2BB98AE8" w14:textId="5236B1B2" w:rsidR="00915B00" w:rsidRPr="00756F2D" w:rsidRDefault="00756F2D" w:rsidP="009A7AE1">
      <w:pPr>
        <w:pStyle w:val="ListParagraph"/>
        <w:numPr>
          <w:ilvl w:val="0"/>
          <w:numId w:val="51"/>
        </w:numPr>
        <w:tabs>
          <w:tab w:val="left" w:pos="1134"/>
        </w:tabs>
        <w:ind w:left="0" w:firstLine="851"/>
      </w:pPr>
      <w:r w:rsidRPr="00756F2D">
        <w:t>полностью согласен;</w:t>
      </w:r>
    </w:p>
    <w:p w14:paraId="0812A5F9" w14:textId="3937F8EB" w:rsidR="00915B00" w:rsidRPr="00756F2D" w:rsidRDefault="00756F2D" w:rsidP="009A7AE1">
      <w:pPr>
        <w:pStyle w:val="ListParagraph"/>
        <w:numPr>
          <w:ilvl w:val="0"/>
          <w:numId w:val="51"/>
        </w:numPr>
        <w:tabs>
          <w:tab w:val="left" w:pos="1134"/>
        </w:tabs>
        <w:ind w:left="0" w:firstLine="851"/>
      </w:pPr>
      <w:r w:rsidRPr="00756F2D">
        <w:t>скорее согласен, чем не согласен;</w:t>
      </w:r>
    </w:p>
    <w:p w14:paraId="4E760411" w14:textId="54AFEE56" w:rsidR="00915B00" w:rsidRPr="00756F2D" w:rsidRDefault="00756F2D" w:rsidP="009A7AE1">
      <w:pPr>
        <w:pStyle w:val="ListParagraph"/>
        <w:numPr>
          <w:ilvl w:val="0"/>
          <w:numId w:val="51"/>
        </w:numPr>
        <w:tabs>
          <w:tab w:val="left" w:pos="1134"/>
        </w:tabs>
        <w:ind w:left="0" w:firstLine="851"/>
      </w:pPr>
      <w:r w:rsidRPr="00756F2D">
        <w:t>скорее не согласен, чем согласен;</w:t>
      </w:r>
    </w:p>
    <w:p w14:paraId="2086EC60" w14:textId="0EF7BB62" w:rsidR="00915B00" w:rsidRPr="00756F2D" w:rsidRDefault="00756F2D" w:rsidP="009A7AE1">
      <w:pPr>
        <w:pStyle w:val="ListParagraph"/>
        <w:numPr>
          <w:ilvl w:val="0"/>
          <w:numId w:val="51"/>
        </w:numPr>
        <w:tabs>
          <w:tab w:val="left" w:pos="1134"/>
        </w:tabs>
        <w:ind w:left="0" w:firstLine="851"/>
      </w:pPr>
      <w:r w:rsidRPr="00756F2D">
        <w:t xml:space="preserve">категорически </w:t>
      </w:r>
      <w:r w:rsidR="00915B00" w:rsidRPr="00756F2D">
        <w:t>не согласен</w:t>
      </w:r>
      <w:r w:rsidR="00DE04D0" w:rsidRPr="00756F2D">
        <w:t>.</w:t>
      </w:r>
    </w:p>
    <w:p w14:paraId="7326DD70" w14:textId="77777777" w:rsidR="00915B00" w:rsidRPr="00756F2D" w:rsidRDefault="00915B00" w:rsidP="00DE04D0">
      <w:pPr>
        <w:pStyle w:val="ListParagraph"/>
        <w:tabs>
          <w:tab w:val="left" w:pos="1134"/>
        </w:tabs>
        <w:ind w:left="0" w:firstLine="709"/>
        <w:rPr>
          <w:sz w:val="16"/>
          <w:szCs w:val="16"/>
        </w:rPr>
      </w:pPr>
    </w:p>
    <w:p w14:paraId="350A053A" w14:textId="77777777" w:rsidR="00915B00" w:rsidRPr="00756F2D" w:rsidRDefault="00915B00" w:rsidP="009A7AE1">
      <w:pPr>
        <w:pStyle w:val="ListParagraph"/>
        <w:numPr>
          <w:ilvl w:val="0"/>
          <w:numId w:val="5"/>
        </w:numPr>
        <w:tabs>
          <w:tab w:val="left" w:pos="1134"/>
        </w:tabs>
        <w:ind w:left="0" w:firstLine="709"/>
      </w:pPr>
      <w:r w:rsidRPr="00756F2D">
        <w:t>Фармацевт/врач относится ко мне с уважением</w:t>
      </w:r>
    </w:p>
    <w:p w14:paraId="5C775F81" w14:textId="23C7C3A2" w:rsidR="00915B00" w:rsidRPr="00756F2D" w:rsidRDefault="00756F2D" w:rsidP="009A7AE1">
      <w:pPr>
        <w:pStyle w:val="ListParagraph"/>
        <w:numPr>
          <w:ilvl w:val="0"/>
          <w:numId w:val="50"/>
        </w:numPr>
        <w:tabs>
          <w:tab w:val="left" w:pos="1134"/>
        </w:tabs>
        <w:ind w:left="0" w:firstLine="851"/>
      </w:pPr>
      <w:r w:rsidRPr="00756F2D">
        <w:t>полностью согласен</w:t>
      </w:r>
    </w:p>
    <w:p w14:paraId="6A97C51B" w14:textId="3B3E8D10" w:rsidR="00915B00" w:rsidRPr="00756F2D" w:rsidRDefault="00756F2D" w:rsidP="009A7AE1">
      <w:pPr>
        <w:pStyle w:val="ListParagraph"/>
        <w:numPr>
          <w:ilvl w:val="0"/>
          <w:numId w:val="50"/>
        </w:numPr>
        <w:tabs>
          <w:tab w:val="left" w:pos="1134"/>
        </w:tabs>
        <w:ind w:left="0" w:firstLine="851"/>
      </w:pPr>
      <w:r w:rsidRPr="00756F2D">
        <w:t>скорее согласен, чем не согласен</w:t>
      </w:r>
    </w:p>
    <w:p w14:paraId="5B719691" w14:textId="24FA85EC" w:rsidR="00915B00" w:rsidRPr="00756F2D" w:rsidRDefault="00756F2D" w:rsidP="009A7AE1">
      <w:pPr>
        <w:pStyle w:val="ListParagraph"/>
        <w:numPr>
          <w:ilvl w:val="0"/>
          <w:numId w:val="50"/>
        </w:numPr>
        <w:tabs>
          <w:tab w:val="left" w:pos="1134"/>
        </w:tabs>
        <w:ind w:left="0" w:firstLine="851"/>
      </w:pPr>
      <w:r w:rsidRPr="00756F2D">
        <w:t>скорее не согласен, чем согласен</w:t>
      </w:r>
    </w:p>
    <w:p w14:paraId="2FAA18E3" w14:textId="44AC27BE" w:rsidR="00915B00" w:rsidRPr="00756F2D" w:rsidRDefault="00756F2D" w:rsidP="009A7AE1">
      <w:pPr>
        <w:pStyle w:val="ListParagraph"/>
        <w:numPr>
          <w:ilvl w:val="0"/>
          <w:numId w:val="50"/>
        </w:numPr>
        <w:tabs>
          <w:tab w:val="left" w:pos="1134"/>
        </w:tabs>
        <w:ind w:left="0" w:firstLine="851"/>
      </w:pPr>
      <w:r w:rsidRPr="00756F2D">
        <w:t>категорически не согласен.</w:t>
      </w:r>
    </w:p>
    <w:p w14:paraId="2B8978A2" w14:textId="77777777" w:rsidR="00915B00" w:rsidRPr="00756F2D" w:rsidRDefault="00915B00" w:rsidP="00DE04D0">
      <w:pPr>
        <w:pStyle w:val="ListParagraph"/>
        <w:tabs>
          <w:tab w:val="left" w:pos="1134"/>
        </w:tabs>
        <w:ind w:left="0" w:firstLine="709"/>
        <w:rPr>
          <w:sz w:val="16"/>
          <w:szCs w:val="16"/>
        </w:rPr>
      </w:pPr>
    </w:p>
    <w:p w14:paraId="53E5B338" w14:textId="77777777" w:rsidR="00915B00" w:rsidRPr="00756F2D" w:rsidRDefault="00915B00" w:rsidP="009A7AE1">
      <w:pPr>
        <w:pStyle w:val="ListParagraph"/>
        <w:numPr>
          <w:ilvl w:val="0"/>
          <w:numId w:val="5"/>
        </w:numPr>
        <w:tabs>
          <w:tab w:val="left" w:pos="1134"/>
        </w:tabs>
        <w:ind w:left="0" w:firstLine="709"/>
      </w:pPr>
      <w:r w:rsidRPr="00756F2D">
        <w:t>Количество лекарств было достаточным</w:t>
      </w:r>
    </w:p>
    <w:p w14:paraId="2E19596A" w14:textId="4611A94B" w:rsidR="00915B00" w:rsidRPr="00756F2D" w:rsidRDefault="00756F2D" w:rsidP="009A7AE1">
      <w:pPr>
        <w:pStyle w:val="ListParagraph"/>
        <w:numPr>
          <w:ilvl w:val="0"/>
          <w:numId w:val="49"/>
        </w:numPr>
        <w:tabs>
          <w:tab w:val="left" w:pos="993"/>
        </w:tabs>
        <w:ind w:left="0" w:firstLine="709"/>
      </w:pPr>
      <w:r w:rsidRPr="00756F2D">
        <w:t>полностью согласен;</w:t>
      </w:r>
    </w:p>
    <w:p w14:paraId="1D880AD5" w14:textId="571A5350" w:rsidR="00915B00" w:rsidRPr="00756F2D" w:rsidRDefault="00756F2D" w:rsidP="009A7AE1">
      <w:pPr>
        <w:pStyle w:val="ListParagraph"/>
        <w:numPr>
          <w:ilvl w:val="0"/>
          <w:numId w:val="49"/>
        </w:numPr>
        <w:tabs>
          <w:tab w:val="left" w:pos="993"/>
        </w:tabs>
        <w:ind w:left="0" w:firstLine="709"/>
      </w:pPr>
      <w:r w:rsidRPr="00756F2D">
        <w:t>скорее согласен, чем не согласен;</w:t>
      </w:r>
    </w:p>
    <w:p w14:paraId="07144042" w14:textId="20521BF6" w:rsidR="00915B00" w:rsidRPr="00756F2D" w:rsidRDefault="00756F2D" w:rsidP="009A7AE1">
      <w:pPr>
        <w:pStyle w:val="ListParagraph"/>
        <w:numPr>
          <w:ilvl w:val="0"/>
          <w:numId w:val="49"/>
        </w:numPr>
        <w:tabs>
          <w:tab w:val="left" w:pos="993"/>
        </w:tabs>
        <w:ind w:left="0" w:firstLine="709"/>
      </w:pPr>
      <w:r w:rsidRPr="00756F2D">
        <w:t>скорее не согласен, чем согласен;</w:t>
      </w:r>
    </w:p>
    <w:p w14:paraId="2EF1E444" w14:textId="74218AB0" w:rsidR="00915B00" w:rsidRPr="00756F2D" w:rsidRDefault="00756F2D" w:rsidP="009A7AE1">
      <w:pPr>
        <w:pStyle w:val="ListParagraph"/>
        <w:numPr>
          <w:ilvl w:val="0"/>
          <w:numId w:val="49"/>
        </w:numPr>
        <w:tabs>
          <w:tab w:val="left" w:pos="993"/>
        </w:tabs>
        <w:ind w:left="0" w:firstLine="709"/>
      </w:pPr>
      <w:r w:rsidRPr="00756F2D">
        <w:t xml:space="preserve">категорически </w:t>
      </w:r>
      <w:r w:rsidR="00915B00" w:rsidRPr="00756F2D">
        <w:t>не согласен</w:t>
      </w:r>
      <w:r w:rsidR="00DE04D0" w:rsidRPr="00756F2D">
        <w:t>.</w:t>
      </w:r>
    </w:p>
    <w:p w14:paraId="10CED8B3" w14:textId="77777777" w:rsidR="00915B00" w:rsidRPr="00756F2D" w:rsidRDefault="00915B00" w:rsidP="00DE04D0">
      <w:pPr>
        <w:pStyle w:val="ListParagraph"/>
        <w:tabs>
          <w:tab w:val="left" w:pos="1134"/>
        </w:tabs>
        <w:ind w:left="0" w:firstLine="709"/>
        <w:rPr>
          <w:sz w:val="16"/>
          <w:szCs w:val="16"/>
        </w:rPr>
      </w:pPr>
    </w:p>
    <w:p w14:paraId="6A5C1641" w14:textId="77777777" w:rsidR="00915B00" w:rsidRPr="00756F2D" w:rsidRDefault="00915B00" w:rsidP="009A7AE1">
      <w:pPr>
        <w:pStyle w:val="ListParagraph"/>
        <w:numPr>
          <w:ilvl w:val="0"/>
          <w:numId w:val="5"/>
        </w:numPr>
        <w:tabs>
          <w:tab w:val="left" w:pos="1134"/>
        </w:tabs>
        <w:ind w:left="0" w:firstLine="709"/>
      </w:pPr>
      <w:r w:rsidRPr="00756F2D">
        <w:t>Все необходимые лекарства были получены в полном объеме</w:t>
      </w:r>
    </w:p>
    <w:p w14:paraId="69CEA389" w14:textId="79FA318A" w:rsidR="00915B00" w:rsidRPr="00756F2D" w:rsidRDefault="00756F2D" w:rsidP="009A7AE1">
      <w:pPr>
        <w:pStyle w:val="ListParagraph"/>
        <w:numPr>
          <w:ilvl w:val="0"/>
          <w:numId w:val="48"/>
        </w:numPr>
        <w:tabs>
          <w:tab w:val="left" w:pos="1134"/>
        </w:tabs>
        <w:ind w:left="0" w:firstLine="851"/>
      </w:pPr>
      <w:r w:rsidRPr="00756F2D">
        <w:t>полностью согласен;</w:t>
      </w:r>
    </w:p>
    <w:p w14:paraId="3764BC80" w14:textId="21FF8F40" w:rsidR="00915B00" w:rsidRPr="00756F2D" w:rsidRDefault="00756F2D" w:rsidP="009A7AE1">
      <w:pPr>
        <w:pStyle w:val="ListParagraph"/>
        <w:numPr>
          <w:ilvl w:val="0"/>
          <w:numId w:val="48"/>
        </w:numPr>
        <w:tabs>
          <w:tab w:val="left" w:pos="1134"/>
        </w:tabs>
        <w:ind w:left="0" w:firstLine="851"/>
      </w:pPr>
      <w:r w:rsidRPr="00756F2D">
        <w:t>скорее согласен, чем не согласен;</w:t>
      </w:r>
    </w:p>
    <w:p w14:paraId="2EA04C66" w14:textId="3E74711C" w:rsidR="00915B00" w:rsidRPr="00756F2D" w:rsidRDefault="00756F2D" w:rsidP="009A7AE1">
      <w:pPr>
        <w:pStyle w:val="ListParagraph"/>
        <w:numPr>
          <w:ilvl w:val="0"/>
          <w:numId w:val="48"/>
        </w:numPr>
        <w:tabs>
          <w:tab w:val="left" w:pos="1134"/>
        </w:tabs>
        <w:ind w:left="0" w:firstLine="851"/>
      </w:pPr>
      <w:r w:rsidRPr="00756F2D">
        <w:t>скорее не согласен, чем согласен;</w:t>
      </w:r>
    </w:p>
    <w:p w14:paraId="569FACFC" w14:textId="5F7D1BFA" w:rsidR="00915B00" w:rsidRPr="00756F2D" w:rsidRDefault="00756F2D" w:rsidP="009A7AE1">
      <w:pPr>
        <w:pStyle w:val="ListParagraph"/>
        <w:numPr>
          <w:ilvl w:val="0"/>
          <w:numId w:val="48"/>
        </w:numPr>
        <w:tabs>
          <w:tab w:val="left" w:pos="1134"/>
        </w:tabs>
        <w:ind w:left="0" w:firstLine="851"/>
      </w:pPr>
      <w:r w:rsidRPr="00756F2D">
        <w:t xml:space="preserve">категорически не </w:t>
      </w:r>
      <w:r w:rsidR="00915B00" w:rsidRPr="00756F2D">
        <w:t>согласен</w:t>
      </w:r>
      <w:r w:rsidR="00DE04D0" w:rsidRPr="00756F2D">
        <w:t>.</w:t>
      </w:r>
    </w:p>
    <w:p w14:paraId="46BC27C6" w14:textId="77777777" w:rsidR="00915B00" w:rsidRDefault="00915B00" w:rsidP="00DE04D0">
      <w:pPr>
        <w:pStyle w:val="ListParagraph"/>
        <w:tabs>
          <w:tab w:val="left" w:pos="1134"/>
        </w:tabs>
        <w:ind w:left="0" w:firstLine="709"/>
        <w:rPr>
          <w:sz w:val="16"/>
          <w:szCs w:val="16"/>
          <w:lang w:val="kk-KZ"/>
        </w:rPr>
      </w:pPr>
    </w:p>
    <w:p w14:paraId="38BCA63F" w14:textId="77777777" w:rsidR="00EF4677" w:rsidRDefault="00EF4677" w:rsidP="00DE04D0">
      <w:pPr>
        <w:pStyle w:val="ListParagraph"/>
        <w:tabs>
          <w:tab w:val="left" w:pos="1134"/>
        </w:tabs>
        <w:ind w:left="0" w:firstLine="709"/>
        <w:rPr>
          <w:sz w:val="16"/>
          <w:szCs w:val="16"/>
          <w:lang w:val="kk-KZ"/>
        </w:rPr>
      </w:pPr>
    </w:p>
    <w:p w14:paraId="3842895E" w14:textId="77777777" w:rsidR="00EF4677" w:rsidRPr="00EF4677" w:rsidRDefault="00EF4677" w:rsidP="00DE04D0">
      <w:pPr>
        <w:pStyle w:val="ListParagraph"/>
        <w:tabs>
          <w:tab w:val="left" w:pos="1134"/>
        </w:tabs>
        <w:ind w:left="0" w:firstLine="709"/>
        <w:rPr>
          <w:sz w:val="16"/>
          <w:szCs w:val="16"/>
          <w:lang w:val="kk-KZ"/>
        </w:rPr>
      </w:pPr>
    </w:p>
    <w:p w14:paraId="3B4EA3CF" w14:textId="77777777" w:rsidR="00915B00" w:rsidRPr="00DE04D0" w:rsidRDefault="00915B00" w:rsidP="009A7AE1">
      <w:pPr>
        <w:pStyle w:val="ListParagraph"/>
        <w:numPr>
          <w:ilvl w:val="0"/>
          <w:numId w:val="5"/>
        </w:numPr>
        <w:tabs>
          <w:tab w:val="left" w:pos="1134"/>
        </w:tabs>
        <w:ind w:left="0" w:firstLine="709"/>
      </w:pPr>
      <w:r w:rsidRPr="00DE04D0">
        <w:t>Названия лекарств на упаковках отчетливые и легко читаются</w:t>
      </w:r>
    </w:p>
    <w:p w14:paraId="52EEFD9C" w14:textId="06186B61" w:rsidR="00915B00" w:rsidRPr="00DE04D0" w:rsidRDefault="00DE04D0" w:rsidP="009A7AE1">
      <w:pPr>
        <w:pStyle w:val="ListParagraph"/>
        <w:numPr>
          <w:ilvl w:val="0"/>
          <w:numId w:val="47"/>
        </w:numPr>
        <w:tabs>
          <w:tab w:val="left" w:pos="1134"/>
        </w:tabs>
        <w:ind w:left="0" w:firstLine="851"/>
      </w:pPr>
      <w:r w:rsidRPr="00DE04D0">
        <w:lastRenderedPageBreak/>
        <w:t>полностью согласен;</w:t>
      </w:r>
    </w:p>
    <w:p w14:paraId="35843977" w14:textId="0C988114" w:rsidR="00915B00" w:rsidRPr="00DE04D0" w:rsidRDefault="00DE04D0" w:rsidP="009A7AE1">
      <w:pPr>
        <w:pStyle w:val="ListParagraph"/>
        <w:numPr>
          <w:ilvl w:val="0"/>
          <w:numId w:val="47"/>
        </w:numPr>
        <w:tabs>
          <w:tab w:val="left" w:pos="1134"/>
        </w:tabs>
        <w:ind w:left="0" w:firstLine="851"/>
      </w:pPr>
      <w:r w:rsidRPr="00DE04D0">
        <w:t>скорее согласен, чем не согласен;</w:t>
      </w:r>
    </w:p>
    <w:p w14:paraId="2C9D645F" w14:textId="08615193" w:rsidR="00915B00" w:rsidRPr="00DE04D0" w:rsidRDefault="00DE04D0" w:rsidP="009A7AE1">
      <w:pPr>
        <w:pStyle w:val="ListParagraph"/>
        <w:numPr>
          <w:ilvl w:val="0"/>
          <w:numId w:val="47"/>
        </w:numPr>
        <w:tabs>
          <w:tab w:val="left" w:pos="1134"/>
        </w:tabs>
        <w:ind w:left="0" w:firstLine="851"/>
      </w:pPr>
      <w:r w:rsidRPr="00DE04D0">
        <w:t>скорее не согласен, чем согласен;</w:t>
      </w:r>
    </w:p>
    <w:p w14:paraId="2D2057B2" w14:textId="27D2A28E" w:rsidR="00915B00" w:rsidRPr="00DE04D0" w:rsidRDefault="00DE04D0" w:rsidP="009A7AE1">
      <w:pPr>
        <w:pStyle w:val="ListParagraph"/>
        <w:numPr>
          <w:ilvl w:val="0"/>
          <w:numId w:val="47"/>
        </w:numPr>
        <w:tabs>
          <w:tab w:val="left" w:pos="1134"/>
        </w:tabs>
        <w:ind w:left="0" w:firstLine="851"/>
      </w:pPr>
      <w:r w:rsidRPr="00DE04D0">
        <w:t xml:space="preserve">категорически </w:t>
      </w:r>
      <w:r w:rsidR="00915B00" w:rsidRPr="00DE04D0">
        <w:t>не согласен</w:t>
      </w:r>
      <w:r w:rsidRPr="00DE04D0">
        <w:t>.</w:t>
      </w:r>
    </w:p>
    <w:p w14:paraId="4CD11092" w14:textId="77777777" w:rsidR="00915B00" w:rsidRPr="00DE04D0" w:rsidRDefault="00915B00" w:rsidP="00DE04D0">
      <w:pPr>
        <w:pStyle w:val="ListParagraph"/>
        <w:tabs>
          <w:tab w:val="left" w:pos="1134"/>
        </w:tabs>
        <w:ind w:left="0" w:firstLine="709"/>
        <w:rPr>
          <w:sz w:val="16"/>
          <w:szCs w:val="16"/>
        </w:rPr>
      </w:pPr>
    </w:p>
    <w:p w14:paraId="0B7580C4" w14:textId="77777777" w:rsidR="00915B00" w:rsidRPr="00DE04D0" w:rsidRDefault="00915B00" w:rsidP="009A7AE1">
      <w:pPr>
        <w:pStyle w:val="ListParagraph"/>
        <w:numPr>
          <w:ilvl w:val="0"/>
          <w:numId w:val="5"/>
        </w:numPr>
        <w:tabs>
          <w:tab w:val="left" w:pos="1134"/>
        </w:tabs>
        <w:ind w:left="0" w:firstLine="709"/>
      </w:pPr>
      <w:r w:rsidRPr="00DE04D0">
        <w:t>Инструкции по применению и информация на стикерах напечатаны отчетливо и понятно</w:t>
      </w:r>
    </w:p>
    <w:p w14:paraId="35D99CDF" w14:textId="01C24F3C" w:rsidR="00915B00" w:rsidRPr="00DE04D0" w:rsidRDefault="00DE04D0" w:rsidP="009A7AE1">
      <w:pPr>
        <w:pStyle w:val="ListParagraph"/>
        <w:numPr>
          <w:ilvl w:val="0"/>
          <w:numId w:val="46"/>
        </w:numPr>
        <w:tabs>
          <w:tab w:val="left" w:pos="1134"/>
        </w:tabs>
        <w:ind w:left="0" w:firstLine="851"/>
      </w:pPr>
      <w:r w:rsidRPr="00DE04D0">
        <w:t>полностью согласен;</w:t>
      </w:r>
    </w:p>
    <w:p w14:paraId="7863DD4B" w14:textId="71FCB7D5" w:rsidR="00915B00" w:rsidRPr="00DE04D0" w:rsidRDefault="00DE04D0" w:rsidP="009A7AE1">
      <w:pPr>
        <w:pStyle w:val="ListParagraph"/>
        <w:numPr>
          <w:ilvl w:val="0"/>
          <w:numId w:val="46"/>
        </w:numPr>
        <w:tabs>
          <w:tab w:val="left" w:pos="1134"/>
        </w:tabs>
        <w:ind w:left="0" w:firstLine="851"/>
      </w:pPr>
      <w:r w:rsidRPr="00DE04D0">
        <w:t>скорее согласен, чем не согласен;</w:t>
      </w:r>
    </w:p>
    <w:p w14:paraId="2A2D6E9F" w14:textId="20447F24" w:rsidR="00915B00" w:rsidRPr="00DE04D0" w:rsidRDefault="00DE04D0" w:rsidP="009A7AE1">
      <w:pPr>
        <w:pStyle w:val="ListParagraph"/>
        <w:numPr>
          <w:ilvl w:val="0"/>
          <w:numId w:val="46"/>
        </w:numPr>
        <w:tabs>
          <w:tab w:val="left" w:pos="1134"/>
        </w:tabs>
        <w:ind w:left="0" w:firstLine="851"/>
      </w:pPr>
      <w:r w:rsidRPr="00DE04D0">
        <w:t>скорее не согласен, чем согласен;</w:t>
      </w:r>
    </w:p>
    <w:p w14:paraId="2BF9A4A7" w14:textId="28AD949A" w:rsidR="00915B00" w:rsidRPr="00DE04D0" w:rsidRDefault="00DE04D0" w:rsidP="009A7AE1">
      <w:pPr>
        <w:pStyle w:val="ListParagraph"/>
        <w:numPr>
          <w:ilvl w:val="0"/>
          <w:numId w:val="46"/>
        </w:numPr>
        <w:tabs>
          <w:tab w:val="left" w:pos="1134"/>
        </w:tabs>
        <w:ind w:left="0" w:firstLine="851"/>
      </w:pPr>
      <w:r w:rsidRPr="00DE04D0">
        <w:t xml:space="preserve">категорически </w:t>
      </w:r>
      <w:r w:rsidR="00915B00" w:rsidRPr="00DE04D0">
        <w:t>не согласен</w:t>
      </w:r>
      <w:r w:rsidRPr="00DE04D0">
        <w:t>.</w:t>
      </w:r>
    </w:p>
    <w:p w14:paraId="232E5ACF" w14:textId="77777777" w:rsidR="00915B00" w:rsidRPr="00DE04D0" w:rsidRDefault="00915B00" w:rsidP="00DE04D0">
      <w:pPr>
        <w:pStyle w:val="ListParagraph"/>
        <w:tabs>
          <w:tab w:val="left" w:pos="1134"/>
        </w:tabs>
        <w:ind w:left="0" w:firstLine="709"/>
        <w:rPr>
          <w:sz w:val="16"/>
          <w:szCs w:val="16"/>
        </w:rPr>
      </w:pPr>
    </w:p>
    <w:p w14:paraId="445E7D42" w14:textId="77777777" w:rsidR="00915B00" w:rsidRPr="00DE04D0" w:rsidRDefault="00915B00" w:rsidP="009A7AE1">
      <w:pPr>
        <w:pStyle w:val="ListParagraph"/>
        <w:numPr>
          <w:ilvl w:val="0"/>
          <w:numId w:val="5"/>
        </w:numPr>
        <w:tabs>
          <w:tab w:val="left" w:pos="1134"/>
        </w:tabs>
        <w:ind w:left="0" w:firstLine="709"/>
      </w:pPr>
      <w:r w:rsidRPr="00DE04D0">
        <w:t>Внешний вид лекарств и качество хорошее</w:t>
      </w:r>
    </w:p>
    <w:p w14:paraId="77F82072" w14:textId="3FCC6619" w:rsidR="00915B00" w:rsidRPr="00DE04D0" w:rsidRDefault="00DE04D0" w:rsidP="009A7AE1">
      <w:pPr>
        <w:pStyle w:val="ListParagraph"/>
        <w:numPr>
          <w:ilvl w:val="0"/>
          <w:numId w:val="45"/>
        </w:numPr>
        <w:tabs>
          <w:tab w:val="left" w:pos="1134"/>
        </w:tabs>
        <w:ind w:left="0" w:firstLine="851"/>
      </w:pPr>
      <w:r w:rsidRPr="00DE04D0">
        <w:t>полностью согласен;</w:t>
      </w:r>
    </w:p>
    <w:p w14:paraId="05019C98" w14:textId="6A9BF49B" w:rsidR="00915B00" w:rsidRPr="00DE04D0" w:rsidRDefault="00DE04D0" w:rsidP="009A7AE1">
      <w:pPr>
        <w:pStyle w:val="ListParagraph"/>
        <w:numPr>
          <w:ilvl w:val="0"/>
          <w:numId w:val="45"/>
        </w:numPr>
        <w:tabs>
          <w:tab w:val="left" w:pos="1134"/>
        </w:tabs>
        <w:ind w:left="0" w:firstLine="851"/>
      </w:pPr>
      <w:r w:rsidRPr="00DE04D0">
        <w:t>скорее согласен, чем не согласен;</w:t>
      </w:r>
    </w:p>
    <w:p w14:paraId="29E12B57" w14:textId="17971CF1" w:rsidR="00915B00" w:rsidRPr="00DE04D0" w:rsidRDefault="00DE04D0" w:rsidP="009A7AE1">
      <w:pPr>
        <w:pStyle w:val="ListParagraph"/>
        <w:numPr>
          <w:ilvl w:val="0"/>
          <w:numId w:val="45"/>
        </w:numPr>
        <w:tabs>
          <w:tab w:val="left" w:pos="1134"/>
        </w:tabs>
        <w:ind w:left="0" w:firstLine="851"/>
      </w:pPr>
      <w:r w:rsidRPr="00DE04D0">
        <w:t>скорее не согласен, чем согласен;</w:t>
      </w:r>
    </w:p>
    <w:p w14:paraId="3E488451" w14:textId="012A2189" w:rsidR="00915B00" w:rsidRPr="00DE04D0" w:rsidRDefault="00DE04D0" w:rsidP="009A7AE1">
      <w:pPr>
        <w:pStyle w:val="ListParagraph"/>
        <w:numPr>
          <w:ilvl w:val="0"/>
          <w:numId w:val="45"/>
        </w:numPr>
        <w:tabs>
          <w:tab w:val="left" w:pos="1134"/>
        </w:tabs>
        <w:ind w:left="0" w:firstLine="851"/>
      </w:pPr>
      <w:r w:rsidRPr="00DE04D0">
        <w:t xml:space="preserve">категорически </w:t>
      </w:r>
      <w:r w:rsidR="00915B00" w:rsidRPr="00DE04D0">
        <w:t>не согласен</w:t>
      </w:r>
      <w:r w:rsidRPr="00DE04D0">
        <w:t>.</w:t>
      </w:r>
    </w:p>
    <w:p w14:paraId="7F08FDD9" w14:textId="77777777" w:rsidR="00915B00" w:rsidRPr="00DE04D0" w:rsidRDefault="00915B00" w:rsidP="00DE04D0">
      <w:pPr>
        <w:pStyle w:val="ListParagraph"/>
        <w:tabs>
          <w:tab w:val="left" w:pos="1134"/>
        </w:tabs>
        <w:ind w:left="0" w:firstLine="709"/>
        <w:rPr>
          <w:sz w:val="16"/>
          <w:szCs w:val="16"/>
        </w:rPr>
      </w:pPr>
    </w:p>
    <w:p w14:paraId="16FF79A7" w14:textId="77777777" w:rsidR="00915B00" w:rsidRPr="00DE04D0" w:rsidRDefault="00915B00" w:rsidP="009A7AE1">
      <w:pPr>
        <w:pStyle w:val="ListParagraph"/>
        <w:numPr>
          <w:ilvl w:val="0"/>
          <w:numId w:val="5"/>
        </w:numPr>
        <w:tabs>
          <w:tab w:val="left" w:pos="1134"/>
        </w:tabs>
        <w:ind w:left="0" w:firstLine="709"/>
      </w:pPr>
      <w:r w:rsidRPr="00DE04D0">
        <w:t>До аптеки/поликлиники легко добраться</w:t>
      </w:r>
    </w:p>
    <w:p w14:paraId="61EAAD0B" w14:textId="4D8A5CFD" w:rsidR="00915B00" w:rsidRPr="00DE04D0" w:rsidRDefault="00DE04D0" w:rsidP="009A7AE1">
      <w:pPr>
        <w:pStyle w:val="ListParagraph"/>
        <w:numPr>
          <w:ilvl w:val="0"/>
          <w:numId w:val="44"/>
        </w:numPr>
        <w:tabs>
          <w:tab w:val="left" w:pos="1134"/>
        </w:tabs>
        <w:ind w:left="0" w:firstLine="851"/>
      </w:pPr>
      <w:r w:rsidRPr="00DE04D0">
        <w:t>полностью согласен;</w:t>
      </w:r>
    </w:p>
    <w:p w14:paraId="02FD73BD" w14:textId="05A17CAB" w:rsidR="00915B00" w:rsidRPr="00DE04D0" w:rsidRDefault="00DE04D0" w:rsidP="009A7AE1">
      <w:pPr>
        <w:pStyle w:val="ListParagraph"/>
        <w:numPr>
          <w:ilvl w:val="0"/>
          <w:numId w:val="44"/>
        </w:numPr>
        <w:tabs>
          <w:tab w:val="left" w:pos="1134"/>
        </w:tabs>
        <w:ind w:left="0" w:firstLine="851"/>
      </w:pPr>
      <w:r w:rsidRPr="00DE04D0">
        <w:t>скорее согласен, чем не согласен;</w:t>
      </w:r>
    </w:p>
    <w:p w14:paraId="504DCCFC" w14:textId="3E90E348" w:rsidR="00915B00" w:rsidRPr="00DE04D0" w:rsidRDefault="00DE04D0" w:rsidP="009A7AE1">
      <w:pPr>
        <w:pStyle w:val="ListParagraph"/>
        <w:numPr>
          <w:ilvl w:val="0"/>
          <w:numId w:val="44"/>
        </w:numPr>
        <w:tabs>
          <w:tab w:val="left" w:pos="1134"/>
        </w:tabs>
        <w:ind w:left="0" w:firstLine="851"/>
      </w:pPr>
      <w:r w:rsidRPr="00DE04D0">
        <w:t>скорее не согласен, чем согласен;</w:t>
      </w:r>
    </w:p>
    <w:p w14:paraId="53BDC9A6" w14:textId="78BB57AF" w:rsidR="00915B00" w:rsidRPr="00DE04D0" w:rsidRDefault="00DE04D0" w:rsidP="009A7AE1">
      <w:pPr>
        <w:pStyle w:val="ListParagraph"/>
        <w:numPr>
          <w:ilvl w:val="0"/>
          <w:numId w:val="44"/>
        </w:numPr>
        <w:tabs>
          <w:tab w:val="left" w:pos="1134"/>
        </w:tabs>
        <w:ind w:left="0" w:firstLine="851"/>
      </w:pPr>
      <w:r w:rsidRPr="00DE04D0">
        <w:t xml:space="preserve">категорически </w:t>
      </w:r>
      <w:r w:rsidR="00915B00" w:rsidRPr="00DE04D0">
        <w:t>не согласен</w:t>
      </w:r>
      <w:r w:rsidRPr="00DE04D0">
        <w:t>.</w:t>
      </w:r>
    </w:p>
    <w:p w14:paraId="32EDB794" w14:textId="77777777" w:rsidR="00915B00" w:rsidRPr="00DE04D0" w:rsidRDefault="00915B00" w:rsidP="00DE04D0">
      <w:pPr>
        <w:pStyle w:val="ListParagraph"/>
        <w:tabs>
          <w:tab w:val="left" w:pos="1134"/>
        </w:tabs>
        <w:ind w:left="0" w:firstLine="709"/>
        <w:rPr>
          <w:sz w:val="16"/>
          <w:szCs w:val="16"/>
        </w:rPr>
      </w:pPr>
    </w:p>
    <w:p w14:paraId="64A86D2C" w14:textId="77777777" w:rsidR="00915B00" w:rsidRPr="00DE04D0" w:rsidRDefault="00915B00" w:rsidP="009A7AE1">
      <w:pPr>
        <w:pStyle w:val="ListParagraph"/>
        <w:numPr>
          <w:ilvl w:val="0"/>
          <w:numId w:val="5"/>
        </w:numPr>
        <w:tabs>
          <w:tab w:val="left" w:pos="1134"/>
        </w:tabs>
        <w:ind w:left="0" w:firstLine="709"/>
      </w:pPr>
      <w:r w:rsidRPr="00DE04D0">
        <w:t>Зона ожидания комфортная</w:t>
      </w:r>
    </w:p>
    <w:p w14:paraId="2C712AF8" w14:textId="11452CC6" w:rsidR="00915B00" w:rsidRPr="00DE04D0" w:rsidRDefault="00DE04D0" w:rsidP="009A7AE1">
      <w:pPr>
        <w:pStyle w:val="ListParagraph"/>
        <w:numPr>
          <w:ilvl w:val="0"/>
          <w:numId w:val="43"/>
        </w:numPr>
        <w:tabs>
          <w:tab w:val="left" w:pos="1134"/>
        </w:tabs>
        <w:ind w:left="0" w:firstLine="851"/>
      </w:pPr>
      <w:r w:rsidRPr="00DE04D0">
        <w:t>полностью согласен;</w:t>
      </w:r>
    </w:p>
    <w:p w14:paraId="0C8A3AD9" w14:textId="68E1351A" w:rsidR="00915B00" w:rsidRPr="00DE04D0" w:rsidRDefault="00DE04D0" w:rsidP="009A7AE1">
      <w:pPr>
        <w:pStyle w:val="ListParagraph"/>
        <w:numPr>
          <w:ilvl w:val="0"/>
          <w:numId w:val="43"/>
        </w:numPr>
        <w:tabs>
          <w:tab w:val="left" w:pos="1134"/>
        </w:tabs>
        <w:ind w:left="0" w:firstLine="851"/>
      </w:pPr>
      <w:r w:rsidRPr="00DE04D0">
        <w:t>скорее согласен, чем не согласен;</w:t>
      </w:r>
    </w:p>
    <w:p w14:paraId="2E0046A3" w14:textId="25273C0E" w:rsidR="00915B00" w:rsidRPr="00DE04D0" w:rsidRDefault="00DE04D0" w:rsidP="009A7AE1">
      <w:pPr>
        <w:pStyle w:val="ListParagraph"/>
        <w:numPr>
          <w:ilvl w:val="0"/>
          <w:numId w:val="43"/>
        </w:numPr>
        <w:tabs>
          <w:tab w:val="left" w:pos="1134"/>
        </w:tabs>
        <w:ind w:left="0" w:firstLine="851"/>
      </w:pPr>
      <w:r w:rsidRPr="00DE04D0">
        <w:t>скорее не согласен, чем согласен;</w:t>
      </w:r>
    </w:p>
    <w:p w14:paraId="5BA2B0B5" w14:textId="3520029E" w:rsidR="00915B00" w:rsidRPr="00DE04D0" w:rsidRDefault="00DE04D0" w:rsidP="009A7AE1">
      <w:pPr>
        <w:pStyle w:val="ListParagraph"/>
        <w:numPr>
          <w:ilvl w:val="0"/>
          <w:numId w:val="43"/>
        </w:numPr>
        <w:tabs>
          <w:tab w:val="left" w:pos="1134"/>
        </w:tabs>
        <w:ind w:left="0" w:firstLine="851"/>
      </w:pPr>
      <w:r w:rsidRPr="00DE04D0">
        <w:t xml:space="preserve">категорически </w:t>
      </w:r>
      <w:r w:rsidR="00915B00" w:rsidRPr="00DE04D0">
        <w:t>не согласен</w:t>
      </w:r>
      <w:r w:rsidRPr="00DE04D0">
        <w:t>.</w:t>
      </w:r>
    </w:p>
    <w:p w14:paraId="0B61F343" w14:textId="77777777" w:rsidR="00915B00" w:rsidRPr="00DE04D0" w:rsidRDefault="00915B00" w:rsidP="00DE04D0">
      <w:pPr>
        <w:pStyle w:val="ListParagraph"/>
        <w:tabs>
          <w:tab w:val="left" w:pos="1134"/>
        </w:tabs>
        <w:ind w:left="0" w:firstLine="709"/>
        <w:rPr>
          <w:sz w:val="16"/>
          <w:szCs w:val="16"/>
        </w:rPr>
      </w:pPr>
    </w:p>
    <w:p w14:paraId="47BE0D35" w14:textId="77777777" w:rsidR="00915B00" w:rsidRPr="00DE04D0" w:rsidRDefault="00915B00" w:rsidP="009A7AE1">
      <w:pPr>
        <w:pStyle w:val="ListParagraph"/>
        <w:numPr>
          <w:ilvl w:val="0"/>
          <w:numId w:val="5"/>
        </w:numPr>
        <w:tabs>
          <w:tab w:val="left" w:pos="1134"/>
        </w:tabs>
        <w:ind w:left="0" w:firstLine="709"/>
      </w:pPr>
      <w:r w:rsidRPr="00DE04D0">
        <w:t>Аптека/кабинет выдачи лекарств чистая/ый и аккуратная/ный</w:t>
      </w:r>
    </w:p>
    <w:p w14:paraId="610D891D" w14:textId="35D7CD6A" w:rsidR="00915B00" w:rsidRPr="00DE04D0" w:rsidRDefault="00DE04D0" w:rsidP="009A7AE1">
      <w:pPr>
        <w:pStyle w:val="ListParagraph"/>
        <w:numPr>
          <w:ilvl w:val="0"/>
          <w:numId w:val="42"/>
        </w:numPr>
        <w:tabs>
          <w:tab w:val="left" w:pos="1134"/>
        </w:tabs>
        <w:ind w:left="0" w:firstLine="851"/>
      </w:pPr>
      <w:r w:rsidRPr="00DE04D0">
        <w:t>полностью согласен;</w:t>
      </w:r>
    </w:p>
    <w:p w14:paraId="5F51F5B9" w14:textId="64D0743D" w:rsidR="00915B00" w:rsidRPr="00DE04D0" w:rsidRDefault="00DE04D0" w:rsidP="009A7AE1">
      <w:pPr>
        <w:pStyle w:val="ListParagraph"/>
        <w:numPr>
          <w:ilvl w:val="0"/>
          <w:numId w:val="42"/>
        </w:numPr>
        <w:tabs>
          <w:tab w:val="left" w:pos="1134"/>
        </w:tabs>
        <w:ind w:left="0" w:firstLine="851"/>
      </w:pPr>
      <w:r w:rsidRPr="00DE04D0">
        <w:t>скорее согласен, чем не согласен;</w:t>
      </w:r>
    </w:p>
    <w:p w14:paraId="664CB264" w14:textId="03497FA2" w:rsidR="00915B00" w:rsidRPr="00DE04D0" w:rsidRDefault="00DE04D0" w:rsidP="009A7AE1">
      <w:pPr>
        <w:pStyle w:val="ListParagraph"/>
        <w:numPr>
          <w:ilvl w:val="0"/>
          <w:numId w:val="42"/>
        </w:numPr>
        <w:tabs>
          <w:tab w:val="left" w:pos="1134"/>
        </w:tabs>
        <w:ind w:left="0" w:firstLine="851"/>
      </w:pPr>
      <w:r w:rsidRPr="00DE04D0">
        <w:t>скорее не согласен, чем согласен;</w:t>
      </w:r>
    </w:p>
    <w:p w14:paraId="27648DA8" w14:textId="77523440" w:rsidR="00915B00" w:rsidRPr="00DE04D0" w:rsidRDefault="00DE04D0" w:rsidP="009A7AE1">
      <w:pPr>
        <w:pStyle w:val="ListParagraph"/>
        <w:numPr>
          <w:ilvl w:val="0"/>
          <w:numId w:val="42"/>
        </w:numPr>
        <w:tabs>
          <w:tab w:val="left" w:pos="1134"/>
        </w:tabs>
        <w:ind w:left="0" w:firstLine="851"/>
      </w:pPr>
      <w:r w:rsidRPr="00DE04D0">
        <w:t xml:space="preserve">категорически </w:t>
      </w:r>
      <w:r w:rsidR="00915B00" w:rsidRPr="00DE04D0">
        <w:t>не согласен</w:t>
      </w:r>
      <w:r w:rsidRPr="00DE04D0">
        <w:t>.</w:t>
      </w:r>
    </w:p>
    <w:p w14:paraId="579B2C03" w14:textId="77777777" w:rsidR="00915B00" w:rsidRPr="00DE04D0" w:rsidRDefault="00915B00" w:rsidP="00DE04D0">
      <w:pPr>
        <w:pStyle w:val="ListParagraph"/>
        <w:tabs>
          <w:tab w:val="left" w:pos="1134"/>
        </w:tabs>
        <w:ind w:left="0" w:firstLine="709"/>
        <w:rPr>
          <w:sz w:val="16"/>
          <w:szCs w:val="16"/>
        </w:rPr>
      </w:pPr>
    </w:p>
    <w:p w14:paraId="76F461F4" w14:textId="77777777" w:rsidR="00915B00" w:rsidRPr="00DE04D0" w:rsidRDefault="00915B00" w:rsidP="009A7AE1">
      <w:pPr>
        <w:pStyle w:val="ListParagraph"/>
        <w:numPr>
          <w:ilvl w:val="0"/>
          <w:numId w:val="5"/>
        </w:numPr>
        <w:tabs>
          <w:tab w:val="left" w:pos="1134"/>
        </w:tabs>
        <w:ind w:left="0" w:firstLine="709"/>
      </w:pPr>
      <w:r w:rsidRPr="00DE04D0">
        <w:t>Рабочие часы аптеки/кабинета выдачи лекарств приемлемы для меня</w:t>
      </w:r>
    </w:p>
    <w:p w14:paraId="185EB8F1" w14:textId="2FF1ED92" w:rsidR="00915B00" w:rsidRPr="00DE04D0" w:rsidRDefault="00DE04D0" w:rsidP="009A7AE1">
      <w:pPr>
        <w:pStyle w:val="ListParagraph"/>
        <w:numPr>
          <w:ilvl w:val="0"/>
          <w:numId w:val="41"/>
        </w:numPr>
        <w:tabs>
          <w:tab w:val="left" w:pos="1134"/>
          <w:tab w:val="left" w:pos="1276"/>
        </w:tabs>
        <w:ind w:firstLine="131"/>
      </w:pPr>
      <w:r w:rsidRPr="00DE04D0">
        <w:t>полностью согласен;</w:t>
      </w:r>
    </w:p>
    <w:p w14:paraId="04E9AD3A" w14:textId="1306BB03" w:rsidR="00915B00" w:rsidRPr="00DE04D0" w:rsidRDefault="00DE04D0" w:rsidP="009A7AE1">
      <w:pPr>
        <w:pStyle w:val="ListParagraph"/>
        <w:numPr>
          <w:ilvl w:val="0"/>
          <w:numId w:val="41"/>
        </w:numPr>
        <w:tabs>
          <w:tab w:val="left" w:pos="1134"/>
          <w:tab w:val="left" w:pos="1276"/>
        </w:tabs>
        <w:ind w:firstLine="131"/>
      </w:pPr>
      <w:r w:rsidRPr="00DE04D0">
        <w:t>скорее согласен, чем не согласен;</w:t>
      </w:r>
    </w:p>
    <w:p w14:paraId="13A73BFA" w14:textId="71685C9D" w:rsidR="00915B00" w:rsidRPr="00DE04D0" w:rsidRDefault="00DE04D0" w:rsidP="009A7AE1">
      <w:pPr>
        <w:pStyle w:val="ListParagraph"/>
        <w:numPr>
          <w:ilvl w:val="0"/>
          <w:numId w:val="41"/>
        </w:numPr>
        <w:tabs>
          <w:tab w:val="left" w:pos="1134"/>
          <w:tab w:val="left" w:pos="1276"/>
        </w:tabs>
        <w:ind w:firstLine="131"/>
      </w:pPr>
      <w:r w:rsidRPr="00DE04D0">
        <w:t>скорее не согласен, чем согласен;</w:t>
      </w:r>
    </w:p>
    <w:p w14:paraId="11B49840" w14:textId="28862C78" w:rsidR="00915B00" w:rsidRPr="00DE04D0" w:rsidRDefault="00DE04D0" w:rsidP="009A7AE1">
      <w:pPr>
        <w:pStyle w:val="ListParagraph"/>
        <w:numPr>
          <w:ilvl w:val="0"/>
          <w:numId w:val="41"/>
        </w:numPr>
        <w:tabs>
          <w:tab w:val="left" w:pos="1134"/>
          <w:tab w:val="left" w:pos="1276"/>
        </w:tabs>
        <w:ind w:firstLine="131"/>
      </w:pPr>
      <w:r w:rsidRPr="00DE04D0">
        <w:t xml:space="preserve">категорически </w:t>
      </w:r>
      <w:r w:rsidR="00915B00" w:rsidRPr="00DE04D0">
        <w:t>не согласен</w:t>
      </w:r>
      <w:r w:rsidRPr="00DE04D0">
        <w:t>.</w:t>
      </w:r>
    </w:p>
    <w:p w14:paraId="58418C17" w14:textId="77777777" w:rsidR="00915B00" w:rsidRPr="00DE04D0" w:rsidRDefault="00915B00" w:rsidP="00DE04D0">
      <w:pPr>
        <w:pStyle w:val="ListParagraph"/>
        <w:tabs>
          <w:tab w:val="left" w:pos="1134"/>
        </w:tabs>
        <w:ind w:left="0" w:firstLine="131"/>
        <w:rPr>
          <w:sz w:val="16"/>
          <w:szCs w:val="16"/>
        </w:rPr>
      </w:pPr>
    </w:p>
    <w:p w14:paraId="65A83B13" w14:textId="77777777" w:rsidR="00915B00" w:rsidRPr="00DE04D0" w:rsidRDefault="00915B00" w:rsidP="009A7AE1">
      <w:pPr>
        <w:pStyle w:val="ListParagraph"/>
        <w:numPr>
          <w:ilvl w:val="0"/>
          <w:numId w:val="5"/>
        </w:numPr>
        <w:tabs>
          <w:tab w:val="left" w:pos="1134"/>
        </w:tabs>
        <w:ind w:left="0" w:firstLine="709"/>
      </w:pPr>
      <w:r w:rsidRPr="00DE04D0">
        <w:t>Врач/фармацевт объяснил мне причину назначения лекарства</w:t>
      </w:r>
    </w:p>
    <w:p w14:paraId="01EF3740" w14:textId="09F117E5" w:rsidR="00915B00" w:rsidRPr="00DE04D0" w:rsidRDefault="00DE04D0" w:rsidP="009A7AE1">
      <w:pPr>
        <w:pStyle w:val="ListParagraph"/>
        <w:numPr>
          <w:ilvl w:val="0"/>
          <w:numId w:val="40"/>
        </w:numPr>
        <w:tabs>
          <w:tab w:val="left" w:pos="1134"/>
          <w:tab w:val="left" w:pos="1276"/>
        </w:tabs>
        <w:ind w:left="0" w:firstLine="851"/>
      </w:pPr>
      <w:r w:rsidRPr="00DE04D0">
        <w:t>полностью согласен;</w:t>
      </w:r>
    </w:p>
    <w:p w14:paraId="51274294" w14:textId="65A277A7" w:rsidR="00915B00" w:rsidRPr="00DE04D0" w:rsidRDefault="00DE04D0" w:rsidP="009A7AE1">
      <w:pPr>
        <w:pStyle w:val="ListParagraph"/>
        <w:numPr>
          <w:ilvl w:val="0"/>
          <w:numId w:val="40"/>
        </w:numPr>
        <w:tabs>
          <w:tab w:val="left" w:pos="1134"/>
          <w:tab w:val="left" w:pos="1276"/>
        </w:tabs>
        <w:ind w:left="0" w:firstLine="851"/>
      </w:pPr>
      <w:r w:rsidRPr="00DE04D0">
        <w:t>скорее согласен, чем не согласен;</w:t>
      </w:r>
    </w:p>
    <w:p w14:paraId="6A3207AD" w14:textId="6EA53F89" w:rsidR="00915B00" w:rsidRPr="00DE04D0" w:rsidRDefault="00DE04D0" w:rsidP="009A7AE1">
      <w:pPr>
        <w:pStyle w:val="ListParagraph"/>
        <w:numPr>
          <w:ilvl w:val="0"/>
          <w:numId w:val="40"/>
        </w:numPr>
        <w:tabs>
          <w:tab w:val="left" w:pos="1134"/>
          <w:tab w:val="left" w:pos="1276"/>
        </w:tabs>
        <w:ind w:left="0" w:firstLine="851"/>
      </w:pPr>
      <w:r w:rsidRPr="00DE04D0">
        <w:t>скорее не согласен, чем согласен;</w:t>
      </w:r>
    </w:p>
    <w:p w14:paraId="1C5D5583" w14:textId="2D1C701E" w:rsidR="00915B00" w:rsidRPr="00DE04D0" w:rsidRDefault="00DE04D0" w:rsidP="009A7AE1">
      <w:pPr>
        <w:pStyle w:val="ListParagraph"/>
        <w:numPr>
          <w:ilvl w:val="0"/>
          <w:numId w:val="40"/>
        </w:numPr>
        <w:tabs>
          <w:tab w:val="left" w:pos="1134"/>
          <w:tab w:val="left" w:pos="1276"/>
        </w:tabs>
        <w:ind w:left="0" w:firstLine="851"/>
      </w:pPr>
      <w:r w:rsidRPr="00DE04D0">
        <w:t xml:space="preserve">категорически </w:t>
      </w:r>
      <w:r w:rsidR="00915B00" w:rsidRPr="00DE04D0">
        <w:t>не согласен</w:t>
      </w:r>
      <w:r w:rsidRPr="00DE04D0">
        <w:t>.</w:t>
      </w:r>
    </w:p>
    <w:p w14:paraId="43A63804" w14:textId="77777777" w:rsidR="00915B00" w:rsidRPr="00DE04D0" w:rsidRDefault="00915B00" w:rsidP="00DE04D0">
      <w:pPr>
        <w:pStyle w:val="ListParagraph"/>
        <w:tabs>
          <w:tab w:val="left" w:pos="1134"/>
        </w:tabs>
        <w:ind w:left="0" w:firstLine="851"/>
      </w:pPr>
    </w:p>
    <w:p w14:paraId="5ABFB87C" w14:textId="72FA2A40" w:rsidR="00915B00" w:rsidRPr="00DE04D0" w:rsidRDefault="00915B00" w:rsidP="009A7AE1">
      <w:pPr>
        <w:pStyle w:val="ListParagraph"/>
        <w:numPr>
          <w:ilvl w:val="0"/>
          <w:numId w:val="5"/>
        </w:numPr>
        <w:tabs>
          <w:tab w:val="left" w:pos="1134"/>
        </w:tabs>
        <w:ind w:left="0" w:firstLine="709"/>
      </w:pPr>
      <w:r w:rsidRPr="008D6496">
        <w:rPr>
          <w:rFonts w:hint="cs"/>
        </w:rPr>
        <w:t xml:space="preserve">Врач/фармацевт объяснил как, когда и в каких дозах принимать </w:t>
      </w:r>
      <w:r w:rsidRPr="00DE04D0">
        <w:t>лекарства</w:t>
      </w:r>
      <w:r w:rsidR="00DE04D0" w:rsidRPr="00DE04D0">
        <w:t>:</w:t>
      </w:r>
    </w:p>
    <w:p w14:paraId="08154E62" w14:textId="02D1CBD8" w:rsidR="00915B00" w:rsidRPr="00DE04D0" w:rsidRDefault="00DE04D0" w:rsidP="009A7AE1">
      <w:pPr>
        <w:pStyle w:val="ListParagraph"/>
        <w:numPr>
          <w:ilvl w:val="0"/>
          <w:numId w:val="35"/>
        </w:numPr>
        <w:tabs>
          <w:tab w:val="left" w:pos="1134"/>
        </w:tabs>
        <w:ind w:firstLine="131"/>
      </w:pPr>
      <w:r w:rsidRPr="00DE04D0">
        <w:t>полностью согласен;</w:t>
      </w:r>
    </w:p>
    <w:p w14:paraId="346CB735" w14:textId="10C19FFE" w:rsidR="00915B00" w:rsidRPr="00DE04D0" w:rsidRDefault="00DE04D0" w:rsidP="009A7AE1">
      <w:pPr>
        <w:pStyle w:val="ListParagraph"/>
        <w:numPr>
          <w:ilvl w:val="0"/>
          <w:numId w:val="35"/>
        </w:numPr>
        <w:tabs>
          <w:tab w:val="left" w:pos="1134"/>
        </w:tabs>
        <w:ind w:firstLine="131"/>
      </w:pPr>
      <w:r w:rsidRPr="00DE04D0">
        <w:t>скорее согласен, чем не согласен;</w:t>
      </w:r>
    </w:p>
    <w:p w14:paraId="49BD292C" w14:textId="701DB41A" w:rsidR="00915B00" w:rsidRPr="00DE04D0" w:rsidRDefault="00DE04D0" w:rsidP="009A7AE1">
      <w:pPr>
        <w:pStyle w:val="ListParagraph"/>
        <w:numPr>
          <w:ilvl w:val="0"/>
          <w:numId w:val="35"/>
        </w:numPr>
        <w:tabs>
          <w:tab w:val="left" w:pos="1134"/>
        </w:tabs>
        <w:ind w:firstLine="131"/>
      </w:pPr>
      <w:r w:rsidRPr="00DE04D0">
        <w:t>скорее не согласен, чем согласен;</w:t>
      </w:r>
    </w:p>
    <w:p w14:paraId="78E14A4F" w14:textId="7BC34933" w:rsidR="00915B00" w:rsidRPr="00DE04D0" w:rsidRDefault="00DE04D0" w:rsidP="009A7AE1">
      <w:pPr>
        <w:pStyle w:val="ListParagraph"/>
        <w:numPr>
          <w:ilvl w:val="0"/>
          <w:numId w:val="35"/>
        </w:numPr>
        <w:tabs>
          <w:tab w:val="left" w:pos="1134"/>
        </w:tabs>
        <w:ind w:firstLine="131"/>
      </w:pPr>
      <w:r w:rsidRPr="00DE04D0">
        <w:t>категорически не согласен.</w:t>
      </w:r>
    </w:p>
    <w:p w14:paraId="5212EA92" w14:textId="77777777" w:rsidR="00DE04D0" w:rsidRPr="00DE04D0" w:rsidRDefault="00DE04D0" w:rsidP="00DE04D0">
      <w:pPr>
        <w:tabs>
          <w:tab w:val="left" w:pos="1134"/>
        </w:tabs>
        <w:ind w:left="709" w:firstLine="0"/>
        <w:rPr>
          <w:sz w:val="16"/>
          <w:szCs w:val="16"/>
        </w:rPr>
      </w:pPr>
    </w:p>
    <w:p w14:paraId="75ECA3EB" w14:textId="0233CDC5" w:rsidR="00915B00" w:rsidRPr="00DE04D0" w:rsidRDefault="00915B00" w:rsidP="009A7AE1">
      <w:pPr>
        <w:pStyle w:val="ListParagraph"/>
        <w:numPr>
          <w:ilvl w:val="0"/>
          <w:numId w:val="5"/>
        </w:numPr>
        <w:tabs>
          <w:tab w:val="left" w:pos="1134"/>
        </w:tabs>
        <w:ind w:left="0" w:firstLine="709"/>
      </w:pPr>
      <w:r w:rsidRPr="00DE04D0">
        <w:t>Врач/фармацевт разъяснил мне какие могут быть побочные эффекты от принятия лекарства</w:t>
      </w:r>
      <w:r w:rsidR="00DE04D0" w:rsidRPr="00DE04D0">
        <w:t>:</w:t>
      </w:r>
    </w:p>
    <w:p w14:paraId="12596BE1" w14:textId="11203407" w:rsidR="00915B00" w:rsidRPr="00DE04D0" w:rsidRDefault="00DE04D0" w:rsidP="009A7AE1">
      <w:pPr>
        <w:pStyle w:val="ListParagraph"/>
        <w:numPr>
          <w:ilvl w:val="0"/>
          <w:numId w:val="36"/>
        </w:numPr>
        <w:tabs>
          <w:tab w:val="left" w:pos="1134"/>
        </w:tabs>
        <w:ind w:firstLine="131"/>
      </w:pPr>
      <w:r w:rsidRPr="00DE04D0">
        <w:t>полностью согласен;</w:t>
      </w:r>
    </w:p>
    <w:p w14:paraId="0B8C53CF" w14:textId="379DE4E2" w:rsidR="00915B00" w:rsidRPr="00DE04D0" w:rsidRDefault="00DE04D0" w:rsidP="009A7AE1">
      <w:pPr>
        <w:pStyle w:val="ListParagraph"/>
        <w:numPr>
          <w:ilvl w:val="0"/>
          <w:numId w:val="36"/>
        </w:numPr>
        <w:tabs>
          <w:tab w:val="left" w:pos="1134"/>
        </w:tabs>
        <w:ind w:firstLine="131"/>
      </w:pPr>
      <w:r w:rsidRPr="00DE04D0">
        <w:t>скорее согласен, чем не согласен;</w:t>
      </w:r>
    </w:p>
    <w:p w14:paraId="2177E11A" w14:textId="3E8B08B6" w:rsidR="00915B00" w:rsidRPr="00DE04D0" w:rsidRDefault="00DE04D0" w:rsidP="009A7AE1">
      <w:pPr>
        <w:pStyle w:val="ListParagraph"/>
        <w:numPr>
          <w:ilvl w:val="0"/>
          <w:numId w:val="36"/>
        </w:numPr>
        <w:tabs>
          <w:tab w:val="left" w:pos="1134"/>
        </w:tabs>
        <w:ind w:firstLine="131"/>
      </w:pPr>
      <w:r w:rsidRPr="00DE04D0">
        <w:t>скорее не согласен, чем согласен;</w:t>
      </w:r>
    </w:p>
    <w:p w14:paraId="0F035F11" w14:textId="083691B8" w:rsidR="00915B00" w:rsidRPr="00DE04D0" w:rsidRDefault="00DE04D0" w:rsidP="009A7AE1">
      <w:pPr>
        <w:pStyle w:val="ListParagraph"/>
        <w:numPr>
          <w:ilvl w:val="0"/>
          <w:numId w:val="36"/>
        </w:numPr>
        <w:tabs>
          <w:tab w:val="left" w:pos="1134"/>
        </w:tabs>
        <w:ind w:firstLine="131"/>
      </w:pPr>
      <w:r w:rsidRPr="00DE04D0">
        <w:t>категорически не согласен.</w:t>
      </w:r>
    </w:p>
    <w:p w14:paraId="0F62C0A2" w14:textId="77777777" w:rsidR="00915B00" w:rsidRPr="00DE04D0" w:rsidRDefault="00915B00" w:rsidP="00DE04D0">
      <w:pPr>
        <w:pStyle w:val="ListParagraph"/>
        <w:tabs>
          <w:tab w:val="left" w:pos="1134"/>
        </w:tabs>
        <w:ind w:left="0" w:firstLine="709"/>
        <w:rPr>
          <w:sz w:val="16"/>
          <w:szCs w:val="16"/>
        </w:rPr>
      </w:pPr>
    </w:p>
    <w:p w14:paraId="5A84B5D5" w14:textId="18699D11" w:rsidR="00915B00" w:rsidRPr="00DE04D0" w:rsidRDefault="00915B00" w:rsidP="009A7AE1">
      <w:pPr>
        <w:pStyle w:val="ListParagraph"/>
        <w:numPr>
          <w:ilvl w:val="0"/>
          <w:numId w:val="5"/>
        </w:numPr>
        <w:tabs>
          <w:tab w:val="left" w:pos="1134"/>
        </w:tabs>
        <w:ind w:left="0" w:firstLine="709"/>
      </w:pPr>
      <w:r w:rsidRPr="00DE04D0">
        <w:t>Врач/фармацевт объяснил мне как хранить лекарства</w:t>
      </w:r>
      <w:r w:rsidR="00DE04D0" w:rsidRPr="00DE04D0">
        <w:t>:</w:t>
      </w:r>
    </w:p>
    <w:p w14:paraId="304081F3" w14:textId="4C805CB0" w:rsidR="00915B00" w:rsidRPr="00DE04D0" w:rsidRDefault="00DE04D0" w:rsidP="009A7AE1">
      <w:pPr>
        <w:pStyle w:val="ListParagraph"/>
        <w:numPr>
          <w:ilvl w:val="0"/>
          <w:numId w:val="37"/>
        </w:numPr>
        <w:tabs>
          <w:tab w:val="left" w:pos="1134"/>
        </w:tabs>
        <w:ind w:left="0" w:firstLine="851"/>
      </w:pPr>
      <w:r w:rsidRPr="00DE04D0">
        <w:t>полностью согласен;</w:t>
      </w:r>
    </w:p>
    <w:p w14:paraId="35C60B63" w14:textId="57DB0200" w:rsidR="00915B00" w:rsidRPr="00DE04D0" w:rsidRDefault="00DE04D0" w:rsidP="009A7AE1">
      <w:pPr>
        <w:pStyle w:val="ListParagraph"/>
        <w:numPr>
          <w:ilvl w:val="0"/>
          <w:numId w:val="37"/>
        </w:numPr>
        <w:tabs>
          <w:tab w:val="left" w:pos="1134"/>
        </w:tabs>
        <w:ind w:left="0" w:firstLine="851"/>
      </w:pPr>
      <w:r w:rsidRPr="00DE04D0">
        <w:t>скорее согласен, чем не согласен;</w:t>
      </w:r>
    </w:p>
    <w:p w14:paraId="09AFB314" w14:textId="0F774006" w:rsidR="00915B00" w:rsidRPr="00DE04D0" w:rsidRDefault="00DE04D0" w:rsidP="009A7AE1">
      <w:pPr>
        <w:pStyle w:val="ListParagraph"/>
        <w:numPr>
          <w:ilvl w:val="0"/>
          <w:numId w:val="37"/>
        </w:numPr>
        <w:tabs>
          <w:tab w:val="left" w:pos="1134"/>
        </w:tabs>
        <w:ind w:left="0" w:firstLine="851"/>
      </w:pPr>
      <w:r w:rsidRPr="00DE04D0">
        <w:t>скорее не согласен, чем согласен;</w:t>
      </w:r>
    </w:p>
    <w:p w14:paraId="3475BF23" w14:textId="6FB82060" w:rsidR="00915B00" w:rsidRPr="00DE04D0" w:rsidRDefault="00DE04D0" w:rsidP="009A7AE1">
      <w:pPr>
        <w:pStyle w:val="ListParagraph"/>
        <w:numPr>
          <w:ilvl w:val="0"/>
          <w:numId w:val="37"/>
        </w:numPr>
        <w:tabs>
          <w:tab w:val="left" w:pos="1134"/>
        </w:tabs>
        <w:ind w:left="0" w:firstLine="851"/>
      </w:pPr>
      <w:r w:rsidRPr="00DE04D0">
        <w:t xml:space="preserve">категорически </w:t>
      </w:r>
      <w:r w:rsidR="00915B00" w:rsidRPr="00DE04D0">
        <w:t>не согласен</w:t>
      </w:r>
      <w:r w:rsidRPr="00DE04D0">
        <w:t>.</w:t>
      </w:r>
    </w:p>
    <w:p w14:paraId="541642EF" w14:textId="77777777" w:rsidR="00DE04D0" w:rsidRPr="00DE04D0" w:rsidRDefault="00DE04D0" w:rsidP="00DE04D0">
      <w:pPr>
        <w:tabs>
          <w:tab w:val="left" w:pos="1134"/>
        </w:tabs>
        <w:ind w:left="709" w:firstLine="0"/>
        <w:rPr>
          <w:sz w:val="16"/>
          <w:szCs w:val="16"/>
        </w:rPr>
      </w:pPr>
    </w:p>
    <w:p w14:paraId="3EF4712F" w14:textId="26BB45E2" w:rsidR="00915B00" w:rsidRPr="00DE04D0" w:rsidRDefault="00915B00" w:rsidP="009A7AE1">
      <w:pPr>
        <w:pStyle w:val="ListParagraph"/>
        <w:numPr>
          <w:ilvl w:val="0"/>
          <w:numId w:val="5"/>
        </w:numPr>
        <w:tabs>
          <w:tab w:val="left" w:pos="1134"/>
        </w:tabs>
        <w:ind w:left="0" w:firstLine="709"/>
      </w:pPr>
      <w:r w:rsidRPr="00DE04D0">
        <w:t>Врач/фармацевт уделил мне достаточно времени</w:t>
      </w:r>
      <w:r w:rsidR="00DE04D0" w:rsidRPr="00DE04D0">
        <w:t>:</w:t>
      </w:r>
    </w:p>
    <w:p w14:paraId="42A6DAE9" w14:textId="095981BC" w:rsidR="00915B00" w:rsidRPr="00DE04D0" w:rsidRDefault="00DE04D0" w:rsidP="009A7AE1">
      <w:pPr>
        <w:pStyle w:val="ListParagraph"/>
        <w:numPr>
          <w:ilvl w:val="0"/>
          <w:numId w:val="38"/>
        </w:numPr>
        <w:tabs>
          <w:tab w:val="left" w:pos="1134"/>
        </w:tabs>
        <w:ind w:left="0" w:firstLine="851"/>
      </w:pPr>
      <w:r w:rsidRPr="00DE04D0">
        <w:t>полностью согласен;</w:t>
      </w:r>
    </w:p>
    <w:p w14:paraId="1628F763" w14:textId="13561124" w:rsidR="00915B00" w:rsidRPr="00DE04D0" w:rsidRDefault="00DE04D0" w:rsidP="009A7AE1">
      <w:pPr>
        <w:pStyle w:val="ListParagraph"/>
        <w:numPr>
          <w:ilvl w:val="0"/>
          <w:numId w:val="38"/>
        </w:numPr>
        <w:tabs>
          <w:tab w:val="left" w:pos="1134"/>
        </w:tabs>
        <w:ind w:left="0" w:firstLine="851"/>
      </w:pPr>
      <w:r w:rsidRPr="00DE04D0">
        <w:t>скорее согласен, чем не согласен;</w:t>
      </w:r>
    </w:p>
    <w:p w14:paraId="3CA7432B" w14:textId="36D144AB" w:rsidR="00915B00" w:rsidRPr="00DE04D0" w:rsidRDefault="00DE04D0" w:rsidP="009A7AE1">
      <w:pPr>
        <w:pStyle w:val="ListParagraph"/>
        <w:numPr>
          <w:ilvl w:val="0"/>
          <w:numId w:val="38"/>
        </w:numPr>
        <w:tabs>
          <w:tab w:val="left" w:pos="1134"/>
        </w:tabs>
        <w:ind w:left="0" w:firstLine="851"/>
      </w:pPr>
      <w:r w:rsidRPr="00DE04D0">
        <w:t>скорее не согласен, чем согласен;</w:t>
      </w:r>
    </w:p>
    <w:p w14:paraId="77C896EB" w14:textId="32F9E67F" w:rsidR="00915B00" w:rsidRPr="00DE04D0" w:rsidRDefault="00DE04D0" w:rsidP="009A7AE1">
      <w:pPr>
        <w:pStyle w:val="ListParagraph"/>
        <w:numPr>
          <w:ilvl w:val="0"/>
          <w:numId w:val="38"/>
        </w:numPr>
        <w:tabs>
          <w:tab w:val="left" w:pos="1134"/>
        </w:tabs>
        <w:ind w:left="0" w:firstLine="851"/>
      </w:pPr>
      <w:r w:rsidRPr="00DE04D0">
        <w:t xml:space="preserve">категорически </w:t>
      </w:r>
      <w:r w:rsidR="00915B00" w:rsidRPr="00DE04D0">
        <w:t>не согласен</w:t>
      </w:r>
      <w:r w:rsidRPr="00DE04D0">
        <w:t>.</w:t>
      </w:r>
    </w:p>
    <w:p w14:paraId="400C39C2" w14:textId="77777777" w:rsidR="00DE04D0" w:rsidRPr="00DE04D0" w:rsidRDefault="00DE04D0" w:rsidP="00DE04D0">
      <w:pPr>
        <w:tabs>
          <w:tab w:val="left" w:pos="1134"/>
        </w:tabs>
        <w:ind w:left="709" w:firstLine="0"/>
        <w:rPr>
          <w:sz w:val="16"/>
          <w:szCs w:val="16"/>
        </w:rPr>
      </w:pPr>
    </w:p>
    <w:p w14:paraId="2FFB865D" w14:textId="7974BC20" w:rsidR="00915B00" w:rsidRPr="008D6496" w:rsidRDefault="00915B00" w:rsidP="009A7AE1">
      <w:pPr>
        <w:pStyle w:val="ListParagraph"/>
        <w:numPr>
          <w:ilvl w:val="0"/>
          <w:numId w:val="5"/>
        </w:numPr>
        <w:tabs>
          <w:tab w:val="left" w:pos="1134"/>
        </w:tabs>
        <w:ind w:left="0" w:firstLine="709"/>
      </w:pPr>
      <w:r w:rsidRPr="008D6496">
        <w:rPr>
          <w:rFonts w:hint="cs"/>
        </w:rPr>
        <w:t>В аптеке/ кабинет выдачи лекарств было достаточно пространства для того, чтобы получить личные рекомендации по приему лекарств</w:t>
      </w:r>
      <w:r w:rsidR="00DE04D0">
        <w:t>:</w:t>
      </w:r>
    </w:p>
    <w:p w14:paraId="5F5E58AD" w14:textId="23658647" w:rsidR="00915B00" w:rsidRPr="00DE04D0" w:rsidRDefault="00DE04D0" w:rsidP="009A7AE1">
      <w:pPr>
        <w:pStyle w:val="ListParagraph"/>
        <w:numPr>
          <w:ilvl w:val="0"/>
          <w:numId w:val="39"/>
        </w:numPr>
        <w:tabs>
          <w:tab w:val="left" w:pos="1134"/>
        </w:tabs>
        <w:ind w:left="0" w:firstLine="851"/>
      </w:pPr>
      <w:r w:rsidRPr="00DE04D0">
        <w:t>полностью согласен;</w:t>
      </w:r>
    </w:p>
    <w:p w14:paraId="417CDC35" w14:textId="44B44970" w:rsidR="00915B00" w:rsidRPr="00DE04D0" w:rsidRDefault="00DE04D0" w:rsidP="009A7AE1">
      <w:pPr>
        <w:pStyle w:val="ListParagraph"/>
        <w:numPr>
          <w:ilvl w:val="0"/>
          <w:numId w:val="39"/>
        </w:numPr>
        <w:tabs>
          <w:tab w:val="left" w:pos="1134"/>
        </w:tabs>
        <w:ind w:left="0" w:firstLine="851"/>
      </w:pPr>
      <w:r w:rsidRPr="00DE04D0">
        <w:t>скорее согласен, чем не согласен;</w:t>
      </w:r>
    </w:p>
    <w:p w14:paraId="6E18C4A7" w14:textId="39E0DCE0" w:rsidR="00915B00" w:rsidRPr="00DE04D0" w:rsidRDefault="00DE04D0" w:rsidP="009A7AE1">
      <w:pPr>
        <w:pStyle w:val="ListParagraph"/>
        <w:numPr>
          <w:ilvl w:val="0"/>
          <w:numId w:val="39"/>
        </w:numPr>
        <w:tabs>
          <w:tab w:val="left" w:pos="1134"/>
        </w:tabs>
        <w:ind w:left="0" w:firstLine="851"/>
      </w:pPr>
      <w:r w:rsidRPr="00DE04D0">
        <w:t>скорее не согласен, чем согласен;</w:t>
      </w:r>
    </w:p>
    <w:p w14:paraId="297323A4" w14:textId="4CCFFF5B" w:rsidR="00915B00" w:rsidRPr="00DE04D0" w:rsidRDefault="00DE04D0" w:rsidP="009A7AE1">
      <w:pPr>
        <w:pStyle w:val="ListParagraph"/>
        <w:numPr>
          <w:ilvl w:val="0"/>
          <w:numId w:val="39"/>
        </w:numPr>
        <w:tabs>
          <w:tab w:val="left" w:pos="1134"/>
        </w:tabs>
        <w:ind w:left="0" w:firstLine="851"/>
      </w:pPr>
      <w:r w:rsidRPr="00DE04D0">
        <w:t xml:space="preserve">категорически </w:t>
      </w:r>
      <w:r w:rsidR="00915B00" w:rsidRPr="00DE04D0">
        <w:t>не согласен</w:t>
      </w:r>
      <w:r w:rsidRPr="00DE04D0">
        <w:t>.</w:t>
      </w:r>
    </w:p>
    <w:p w14:paraId="5B217373" w14:textId="77777777" w:rsidR="00DE04D0" w:rsidRDefault="00DE04D0" w:rsidP="00DE04D0">
      <w:pPr>
        <w:ind w:firstLine="0"/>
      </w:pPr>
    </w:p>
    <w:p w14:paraId="39DB4FF7" w14:textId="77777777" w:rsidR="00507830" w:rsidRDefault="00915B00" w:rsidP="00DE04D0">
      <w:pPr>
        <w:ind w:firstLine="0"/>
        <w:jc w:val="center"/>
      </w:pPr>
      <w:r w:rsidRPr="008D6496">
        <w:t>Благодарим за участие!</w:t>
      </w:r>
      <w:bookmarkEnd w:id="73"/>
      <w:bookmarkEnd w:id="74"/>
    </w:p>
    <w:p w14:paraId="2D56F80B" w14:textId="77777777" w:rsidR="00DE04D0" w:rsidRDefault="00DE04D0" w:rsidP="00DE04D0">
      <w:pPr>
        <w:ind w:firstLine="0"/>
      </w:pPr>
    </w:p>
    <w:p w14:paraId="022251FD" w14:textId="6DA8D419" w:rsidR="005763C6" w:rsidRPr="00C36C61" w:rsidRDefault="005763C6" w:rsidP="00EF4677">
      <w:pPr>
        <w:ind w:firstLine="0"/>
        <w:jc w:val="center"/>
        <w:rPr>
          <w:sz w:val="24"/>
          <w:szCs w:val="24"/>
        </w:rPr>
      </w:pPr>
    </w:p>
    <w:sectPr w:rsidR="005763C6" w:rsidRPr="00C36C61" w:rsidSect="00EF4677">
      <w:footerReference w:type="default" r:id="rId41"/>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DF884" w14:textId="77777777" w:rsidR="009A5CD5" w:rsidRDefault="009A5CD5" w:rsidP="004B501E">
      <w:r>
        <w:separator/>
      </w:r>
    </w:p>
  </w:endnote>
  <w:endnote w:type="continuationSeparator" w:id="0">
    <w:p w14:paraId="06B6BBFE" w14:textId="77777777" w:rsidR="009A5CD5" w:rsidRDefault="009A5CD5" w:rsidP="004B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UICTFontTextStyleItalicBody">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7A9C9" w14:textId="77777777" w:rsidR="00975413" w:rsidRDefault="00975413" w:rsidP="00F151F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1BD80EC" w14:textId="77777777" w:rsidR="00975413" w:rsidRDefault="00975413" w:rsidP="002E4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313742"/>
      <w:docPartObj>
        <w:docPartGallery w:val="Page Numbers (Bottom of Page)"/>
        <w:docPartUnique/>
      </w:docPartObj>
    </w:sdtPr>
    <w:sdtEndPr>
      <w:rPr>
        <w:sz w:val="24"/>
        <w:szCs w:val="24"/>
      </w:rPr>
    </w:sdtEndPr>
    <w:sdtContent>
      <w:p w14:paraId="0A697479" w14:textId="1B971390" w:rsidR="00975413" w:rsidRPr="00F151FE" w:rsidRDefault="00975413" w:rsidP="00F151FE">
        <w:pPr>
          <w:pStyle w:val="Footer"/>
          <w:ind w:firstLine="0"/>
          <w:jc w:val="center"/>
          <w:rPr>
            <w:sz w:val="24"/>
            <w:szCs w:val="24"/>
          </w:rPr>
        </w:pPr>
        <w:r w:rsidRPr="00F151FE">
          <w:rPr>
            <w:sz w:val="24"/>
            <w:szCs w:val="24"/>
          </w:rPr>
          <w:fldChar w:fldCharType="begin"/>
        </w:r>
        <w:r w:rsidRPr="00F151FE">
          <w:rPr>
            <w:sz w:val="24"/>
            <w:szCs w:val="24"/>
          </w:rPr>
          <w:instrText>PAGE   \* MERGEFORMAT</w:instrText>
        </w:r>
        <w:r w:rsidRPr="00F151FE">
          <w:rPr>
            <w:sz w:val="24"/>
            <w:szCs w:val="24"/>
          </w:rPr>
          <w:fldChar w:fldCharType="separate"/>
        </w:r>
        <w:r w:rsidR="00EF4677">
          <w:rPr>
            <w:noProof/>
            <w:sz w:val="24"/>
            <w:szCs w:val="24"/>
          </w:rPr>
          <w:t>11</w:t>
        </w:r>
        <w:r w:rsidRPr="00F151FE">
          <w:rPr>
            <w:sz w:val="24"/>
            <w:szCs w:val="24"/>
          </w:rPr>
          <w:fldChar w:fldCharType="end"/>
        </w:r>
      </w:p>
    </w:sdtContent>
  </w:sdt>
  <w:p w14:paraId="51992AA7" w14:textId="77777777" w:rsidR="00975413" w:rsidRDefault="00975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019216"/>
      <w:docPartObj>
        <w:docPartGallery w:val="Page Numbers (Bottom of Page)"/>
        <w:docPartUnique/>
      </w:docPartObj>
    </w:sdtPr>
    <w:sdtEndPr>
      <w:rPr>
        <w:sz w:val="24"/>
        <w:szCs w:val="24"/>
      </w:rPr>
    </w:sdtEndPr>
    <w:sdtContent>
      <w:p w14:paraId="4490545E" w14:textId="6811AEB5" w:rsidR="00975413" w:rsidRPr="00F151FE" w:rsidRDefault="00975413">
        <w:pPr>
          <w:pStyle w:val="Footer"/>
          <w:jc w:val="center"/>
          <w:rPr>
            <w:sz w:val="24"/>
            <w:szCs w:val="24"/>
          </w:rPr>
        </w:pPr>
        <w:r w:rsidRPr="00F151FE">
          <w:rPr>
            <w:sz w:val="24"/>
            <w:szCs w:val="24"/>
          </w:rPr>
          <w:fldChar w:fldCharType="begin"/>
        </w:r>
        <w:r w:rsidRPr="00F151FE">
          <w:rPr>
            <w:sz w:val="24"/>
            <w:szCs w:val="24"/>
          </w:rPr>
          <w:instrText>PAGE   \* MERGEFORMAT</w:instrText>
        </w:r>
        <w:r w:rsidRPr="00F151FE">
          <w:rPr>
            <w:sz w:val="24"/>
            <w:szCs w:val="24"/>
          </w:rPr>
          <w:fldChar w:fldCharType="separate"/>
        </w:r>
        <w:r w:rsidR="00EF4677">
          <w:rPr>
            <w:noProof/>
            <w:sz w:val="24"/>
            <w:szCs w:val="24"/>
          </w:rPr>
          <w:t>12</w:t>
        </w:r>
        <w:r w:rsidRPr="00F151FE">
          <w:rPr>
            <w:sz w:val="24"/>
            <w:szCs w:val="24"/>
          </w:rPr>
          <w:fldChar w:fldCharType="end"/>
        </w:r>
      </w:p>
    </w:sdtContent>
  </w:sdt>
  <w:p w14:paraId="55E02CEC" w14:textId="77777777" w:rsidR="00975413" w:rsidRDefault="00975413" w:rsidP="004B50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922190"/>
      <w:docPartObj>
        <w:docPartGallery w:val="Page Numbers (Bottom of Page)"/>
        <w:docPartUnique/>
      </w:docPartObj>
    </w:sdtPr>
    <w:sdtEndPr>
      <w:rPr>
        <w:sz w:val="24"/>
        <w:szCs w:val="24"/>
      </w:rPr>
    </w:sdtEndPr>
    <w:sdtContent>
      <w:p w14:paraId="0894EA61" w14:textId="451B27B3" w:rsidR="00975413" w:rsidRPr="0076778F" w:rsidRDefault="00975413" w:rsidP="00320E9D">
        <w:pPr>
          <w:pStyle w:val="Footer"/>
          <w:ind w:firstLine="0"/>
          <w:jc w:val="center"/>
          <w:rPr>
            <w:sz w:val="24"/>
            <w:szCs w:val="24"/>
          </w:rPr>
        </w:pPr>
        <w:r w:rsidRPr="0076778F">
          <w:rPr>
            <w:sz w:val="24"/>
            <w:szCs w:val="24"/>
          </w:rPr>
          <w:fldChar w:fldCharType="begin"/>
        </w:r>
        <w:r w:rsidRPr="0076778F">
          <w:rPr>
            <w:sz w:val="24"/>
            <w:szCs w:val="24"/>
          </w:rPr>
          <w:instrText>PAGE   \* MERGEFORMAT</w:instrText>
        </w:r>
        <w:r w:rsidRPr="0076778F">
          <w:rPr>
            <w:sz w:val="24"/>
            <w:szCs w:val="24"/>
          </w:rPr>
          <w:fldChar w:fldCharType="separate"/>
        </w:r>
        <w:r w:rsidR="00EF4677">
          <w:rPr>
            <w:noProof/>
            <w:sz w:val="24"/>
            <w:szCs w:val="24"/>
          </w:rPr>
          <w:t>101</w:t>
        </w:r>
        <w:r w:rsidRPr="0076778F">
          <w:rPr>
            <w:sz w:val="24"/>
            <w:szCs w:val="24"/>
          </w:rPr>
          <w:fldChar w:fldCharType="end"/>
        </w:r>
      </w:p>
    </w:sdtContent>
  </w:sdt>
  <w:p w14:paraId="35FAB84F" w14:textId="77777777" w:rsidR="00975413" w:rsidRDefault="00975413" w:rsidP="004B50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628005777"/>
      <w:docPartObj>
        <w:docPartGallery w:val="Page Numbers (Bottom of Page)"/>
        <w:docPartUnique/>
      </w:docPartObj>
    </w:sdtPr>
    <w:sdtContent>
      <w:p w14:paraId="0F1696EC" w14:textId="57F48DD8" w:rsidR="00975413" w:rsidRPr="00975413" w:rsidRDefault="00975413" w:rsidP="00EF4677">
        <w:pPr>
          <w:pStyle w:val="Footer"/>
          <w:ind w:firstLine="0"/>
          <w:jc w:val="center"/>
          <w:rPr>
            <w:sz w:val="24"/>
            <w:szCs w:val="24"/>
          </w:rPr>
        </w:pPr>
        <w:r w:rsidRPr="00975413">
          <w:rPr>
            <w:sz w:val="24"/>
            <w:szCs w:val="24"/>
          </w:rPr>
          <w:fldChar w:fldCharType="begin"/>
        </w:r>
        <w:r w:rsidRPr="00975413">
          <w:rPr>
            <w:sz w:val="24"/>
            <w:szCs w:val="24"/>
          </w:rPr>
          <w:instrText>PAGE   \* MERGEFORMAT</w:instrText>
        </w:r>
        <w:r w:rsidRPr="00975413">
          <w:rPr>
            <w:sz w:val="24"/>
            <w:szCs w:val="24"/>
          </w:rPr>
          <w:fldChar w:fldCharType="separate"/>
        </w:r>
        <w:r w:rsidR="00EF4677">
          <w:rPr>
            <w:noProof/>
            <w:sz w:val="24"/>
            <w:szCs w:val="24"/>
          </w:rPr>
          <w:t>102</w:t>
        </w:r>
        <w:r w:rsidRPr="00975413">
          <w:rPr>
            <w:sz w:val="24"/>
            <w:szCs w:val="24"/>
          </w:rPr>
          <w:fldChar w:fldCharType="end"/>
        </w:r>
      </w:p>
    </w:sdtContent>
  </w:sdt>
  <w:p w14:paraId="70A89D12" w14:textId="77777777" w:rsidR="00975413" w:rsidRDefault="00975413" w:rsidP="004B50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869303"/>
      <w:docPartObj>
        <w:docPartGallery w:val="Page Numbers (Bottom of Page)"/>
        <w:docPartUnique/>
      </w:docPartObj>
    </w:sdtPr>
    <w:sdtEndPr>
      <w:rPr>
        <w:sz w:val="24"/>
        <w:szCs w:val="24"/>
      </w:rPr>
    </w:sdtEndPr>
    <w:sdtContent>
      <w:p w14:paraId="55D93F8B" w14:textId="7C31C100" w:rsidR="00975413" w:rsidRPr="00E761CD" w:rsidRDefault="00975413" w:rsidP="00E761CD">
        <w:pPr>
          <w:pStyle w:val="Footer"/>
          <w:ind w:firstLine="0"/>
          <w:jc w:val="center"/>
          <w:rPr>
            <w:sz w:val="24"/>
            <w:szCs w:val="24"/>
          </w:rPr>
        </w:pPr>
        <w:r w:rsidRPr="00E761CD">
          <w:rPr>
            <w:sz w:val="24"/>
            <w:szCs w:val="24"/>
          </w:rPr>
          <w:fldChar w:fldCharType="begin"/>
        </w:r>
        <w:r w:rsidRPr="00E761CD">
          <w:rPr>
            <w:sz w:val="24"/>
            <w:szCs w:val="24"/>
          </w:rPr>
          <w:instrText>PAGE   \* MERGEFORMAT</w:instrText>
        </w:r>
        <w:r w:rsidRPr="00E761CD">
          <w:rPr>
            <w:sz w:val="24"/>
            <w:szCs w:val="24"/>
          </w:rPr>
          <w:fldChar w:fldCharType="separate"/>
        </w:r>
        <w:r w:rsidR="00EF4677">
          <w:rPr>
            <w:noProof/>
            <w:sz w:val="24"/>
            <w:szCs w:val="24"/>
          </w:rPr>
          <w:t>107</w:t>
        </w:r>
        <w:r w:rsidRPr="00E761CD">
          <w:rPr>
            <w:sz w:val="24"/>
            <w:szCs w:val="24"/>
          </w:rPr>
          <w:fldChar w:fldCharType="end"/>
        </w:r>
      </w:p>
    </w:sdtContent>
  </w:sdt>
  <w:p w14:paraId="287CFF97" w14:textId="77777777" w:rsidR="00975413" w:rsidRDefault="00975413" w:rsidP="00E55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F5873" w14:textId="77777777" w:rsidR="009A5CD5" w:rsidRDefault="009A5CD5" w:rsidP="004B501E">
      <w:r>
        <w:separator/>
      </w:r>
    </w:p>
  </w:footnote>
  <w:footnote w:type="continuationSeparator" w:id="0">
    <w:p w14:paraId="0FB34578" w14:textId="77777777" w:rsidR="009A5CD5" w:rsidRDefault="009A5CD5" w:rsidP="004B5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83D"/>
    <w:multiLevelType w:val="hybridMultilevel"/>
    <w:tmpl w:val="4D902734"/>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3D3624"/>
    <w:multiLevelType w:val="hybridMultilevel"/>
    <w:tmpl w:val="940C11BA"/>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6F20A1"/>
    <w:multiLevelType w:val="hybridMultilevel"/>
    <w:tmpl w:val="0DA849E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CA4B46"/>
    <w:multiLevelType w:val="hybridMultilevel"/>
    <w:tmpl w:val="F7866D30"/>
    <w:lvl w:ilvl="0" w:tplc="D43225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3E519F6"/>
    <w:multiLevelType w:val="hybridMultilevel"/>
    <w:tmpl w:val="5A7E2CFE"/>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BC2ADA"/>
    <w:multiLevelType w:val="hybridMultilevel"/>
    <w:tmpl w:val="44A03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157C09"/>
    <w:multiLevelType w:val="hybridMultilevel"/>
    <w:tmpl w:val="6FB4F0AE"/>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576A57"/>
    <w:multiLevelType w:val="hybridMultilevel"/>
    <w:tmpl w:val="D5D60572"/>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936215"/>
    <w:multiLevelType w:val="hybridMultilevel"/>
    <w:tmpl w:val="2F8C5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102CDE"/>
    <w:multiLevelType w:val="hybridMultilevel"/>
    <w:tmpl w:val="4A74B394"/>
    <w:lvl w:ilvl="0" w:tplc="DEAE799E">
      <w:start w:val="1"/>
      <w:numFmt w:val="decimal"/>
      <w:lvlText w:val="%1."/>
      <w:lvlJc w:val="left"/>
      <w:pPr>
        <w:ind w:left="862" w:hanging="360"/>
      </w:pPr>
      <w:rPr>
        <w:rFonts w:ascii="Times New Roman" w:eastAsiaTheme="minorHAnsi" w:hAnsi="Times New Roman" w:cs="Times New Roman"/>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0" w15:restartNumberingAfterBreak="0">
    <w:nsid w:val="0757443F"/>
    <w:multiLevelType w:val="hybridMultilevel"/>
    <w:tmpl w:val="C26EAA34"/>
    <w:lvl w:ilvl="0" w:tplc="10E69A30">
      <w:start w:val="1"/>
      <w:numFmt w:val="russianUpp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9E30A76"/>
    <w:multiLevelType w:val="hybridMultilevel"/>
    <w:tmpl w:val="F338589A"/>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BFE3D12"/>
    <w:multiLevelType w:val="hybridMultilevel"/>
    <w:tmpl w:val="2D5EF160"/>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0375AD"/>
    <w:multiLevelType w:val="hybridMultilevel"/>
    <w:tmpl w:val="7C740BC2"/>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8652A9"/>
    <w:multiLevelType w:val="hybridMultilevel"/>
    <w:tmpl w:val="B18CD36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642EF4"/>
    <w:multiLevelType w:val="hybridMultilevel"/>
    <w:tmpl w:val="177EAA9C"/>
    <w:lvl w:ilvl="0" w:tplc="0F38349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4925221"/>
    <w:multiLevelType w:val="hybridMultilevel"/>
    <w:tmpl w:val="EB84C36A"/>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68B08E1"/>
    <w:multiLevelType w:val="hybridMultilevel"/>
    <w:tmpl w:val="83F24A94"/>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464679"/>
    <w:multiLevelType w:val="multilevel"/>
    <w:tmpl w:val="0C545864"/>
    <w:lvl w:ilvl="0">
      <w:start w:val="1"/>
      <w:numFmt w:val="decimal"/>
      <w:lvlText w:val="%1."/>
      <w:lvlJc w:val="left"/>
      <w:pPr>
        <w:tabs>
          <w:tab w:val="num" w:pos="720"/>
        </w:tabs>
        <w:ind w:left="720" w:hanging="360"/>
      </w:pPr>
    </w:lvl>
    <w:lvl w:ilvl="1">
      <w:start w:val="2"/>
      <w:numFmt w:val="decimal"/>
      <w:isLgl/>
      <w:lvlText w:val="%1.%2."/>
      <w:lvlJc w:val="left"/>
      <w:pPr>
        <w:ind w:left="1183"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19" w15:restartNumberingAfterBreak="0">
    <w:nsid w:val="1A3B075E"/>
    <w:multiLevelType w:val="hybridMultilevel"/>
    <w:tmpl w:val="880811F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48520B"/>
    <w:multiLevelType w:val="hybridMultilevel"/>
    <w:tmpl w:val="2F3804E2"/>
    <w:lvl w:ilvl="0" w:tplc="0419000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7C1A1B"/>
    <w:multiLevelType w:val="hybridMultilevel"/>
    <w:tmpl w:val="81586C7E"/>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C56471F"/>
    <w:multiLevelType w:val="hybridMultilevel"/>
    <w:tmpl w:val="466E71EA"/>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FB344F3"/>
    <w:multiLevelType w:val="hybridMultilevel"/>
    <w:tmpl w:val="C11AB222"/>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07B33A6"/>
    <w:multiLevelType w:val="hybridMultilevel"/>
    <w:tmpl w:val="3DFEA8C4"/>
    <w:lvl w:ilvl="0" w:tplc="10E69A30">
      <w:start w:val="1"/>
      <w:numFmt w:val="russianUpp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F33C1D"/>
    <w:multiLevelType w:val="hybridMultilevel"/>
    <w:tmpl w:val="EB604020"/>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58E7880"/>
    <w:multiLevelType w:val="hybridMultilevel"/>
    <w:tmpl w:val="04849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74B3467"/>
    <w:multiLevelType w:val="hybridMultilevel"/>
    <w:tmpl w:val="386AAF5A"/>
    <w:lvl w:ilvl="0" w:tplc="0F38349C">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77156B2"/>
    <w:multiLevelType w:val="hybridMultilevel"/>
    <w:tmpl w:val="63842A7E"/>
    <w:lvl w:ilvl="0" w:tplc="0F38349C">
      <w:start w:val="1"/>
      <w:numFmt w:val="russianLow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8043D3"/>
    <w:multiLevelType w:val="hybridMultilevel"/>
    <w:tmpl w:val="9AC4D87A"/>
    <w:lvl w:ilvl="0" w:tplc="84FADF7A">
      <w:start w:val="1"/>
      <w:numFmt w:val="decimal"/>
      <w:lvlText w:val="%1."/>
      <w:lvlJc w:val="left"/>
      <w:pPr>
        <w:ind w:left="3479" w:hanging="360"/>
      </w:pPr>
      <w:rPr>
        <w:b/>
      </w:r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30" w15:restartNumberingAfterBreak="0">
    <w:nsid w:val="2CC13454"/>
    <w:multiLevelType w:val="hybridMultilevel"/>
    <w:tmpl w:val="610A2E0C"/>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D7113C6"/>
    <w:multiLevelType w:val="hybridMultilevel"/>
    <w:tmpl w:val="6A78F792"/>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E2B760A"/>
    <w:multiLevelType w:val="hybridMultilevel"/>
    <w:tmpl w:val="689C9F5E"/>
    <w:lvl w:ilvl="0" w:tplc="0F38349C">
      <w:start w:val="1"/>
      <w:numFmt w:val="russianLow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E8A16E5"/>
    <w:multiLevelType w:val="hybridMultilevel"/>
    <w:tmpl w:val="EA123456"/>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EAA6186"/>
    <w:multiLevelType w:val="hybridMultilevel"/>
    <w:tmpl w:val="48EC0428"/>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FA50A2C"/>
    <w:multiLevelType w:val="hybridMultilevel"/>
    <w:tmpl w:val="D96A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8D3CAD"/>
    <w:multiLevelType w:val="hybridMultilevel"/>
    <w:tmpl w:val="CD665344"/>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5BC2FF1"/>
    <w:multiLevelType w:val="hybridMultilevel"/>
    <w:tmpl w:val="B80ADF1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76D0ADB"/>
    <w:multiLevelType w:val="hybridMultilevel"/>
    <w:tmpl w:val="34A61F8C"/>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7B31E09"/>
    <w:multiLevelType w:val="hybridMultilevel"/>
    <w:tmpl w:val="082CD5F0"/>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A592596"/>
    <w:multiLevelType w:val="hybridMultilevel"/>
    <w:tmpl w:val="62048744"/>
    <w:lvl w:ilvl="0" w:tplc="0F38349C">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AB4585D"/>
    <w:multiLevelType w:val="hybridMultilevel"/>
    <w:tmpl w:val="7896B87A"/>
    <w:lvl w:ilvl="0" w:tplc="041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D48214A"/>
    <w:multiLevelType w:val="hybridMultilevel"/>
    <w:tmpl w:val="B0C4FD4A"/>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662179"/>
    <w:multiLevelType w:val="hybridMultilevel"/>
    <w:tmpl w:val="8F58CEB4"/>
    <w:lvl w:ilvl="0" w:tplc="0F38349C">
      <w:start w:val="1"/>
      <w:numFmt w:val="russianLow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092964"/>
    <w:multiLevelType w:val="hybridMultilevel"/>
    <w:tmpl w:val="1C0C3DD6"/>
    <w:lvl w:ilvl="0" w:tplc="0F38349C">
      <w:start w:val="1"/>
      <w:numFmt w:val="russianLower"/>
      <w:lvlText w:val="%1)"/>
      <w:lvlJc w:val="left"/>
      <w:pPr>
        <w:ind w:left="720" w:hanging="360"/>
      </w:pPr>
      <w:rPr>
        <w:rFonts w:hint="default"/>
      </w:rPr>
    </w:lvl>
    <w:lvl w:ilvl="1" w:tplc="777E8FFA">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E371642"/>
    <w:multiLevelType w:val="hybridMultilevel"/>
    <w:tmpl w:val="1AE87FB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E6E4BA8"/>
    <w:multiLevelType w:val="hybridMultilevel"/>
    <w:tmpl w:val="568458D6"/>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B45292"/>
    <w:multiLevelType w:val="hybridMultilevel"/>
    <w:tmpl w:val="C4DA8BF2"/>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4966C52"/>
    <w:multiLevelType w:val="hybridMultilevel"/>
    <w:tmpl w:val="DAD6B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5A45514"/>
    <w:multiLevelType w:val="hybridMultilevel"/>
    <w:tmpl w:val="6BBED42C"/>
    <w:lvl w:ilvl="0" w:tplc="0F38349C">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0" w15:restartNumberingAfterBreak="0">
    <w:nsid w:val="4B857289"/>
    <w:multiLevelType w:val="hybridMultilevel"/>
    <w:tmpl w:val="7D465FD0"/>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D481735"/>
    <w:multiLevelType w:val="hybridMultilevel"/>
    <w:tmpl w:val="060A01D4"/>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0F92622"/>
    <w:multiLevelType w:val="hybridMultilevel"/>
    <w:tmpl w:val="6304276A"/>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19622EA"/>
    <w:multiLevelType w:val="hybridMultilevel"/>
    <w:tmpl w:val="132AABF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41F5EEA"/>
    <w:multiLevelType w:val="hybridMultilevel"/>
    <w:tmpl w:val="1C8806B4"/>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6954B73"/>
    <w:multiLevelType w:val="hybridMultilevel"/>
    <w:tmpl w:val="877C4430"/>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7EB1933"/>
    <w:multiLevelType w:val="hybridMultilevel"/>
    <w:tmpl w:val="E632B61E"/>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E2914CB"/>
    <w:multiLevelType w:val="hybridMultilevel"/>
    <w:tmpl w:val="B83076FC"/>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0520031"/>
    <w:multiLevelType w:val="hybridMultilevel"/>
    <w:tmpl w:val="EDCC6064"/>
    <w:lvl w:ilvl="0" w:tplc="0F38349C">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2360D49"/>
    <w:multiLevelType w:val="hybridMultilevel"/>
    <w:tmpl w:val="9DBE03AE"/>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465475A"/>
    <w:multiLevelType w:val="hybridMultilevel"/>
    <w:tmpl w:val="138AE20C"/>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50D7C6D"/>
    <w:multiLevelType w:val="hybridMultilevel"/>
    <w:tmpl w:val="4B846D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65634361"/>
    <w:multiLevelType w:val="hybridMultilevel"/>
    <w:tmpl w:val="42A2D1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65E67181"/>
    <w:multiLevelType w:val="hybridMultilevel"/>
    <w:tmpl w:val="6F1AD0B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9B47362"/>
    <w:multiLevelType w:val="hybridMultilevel"/>
    <w:tmpl w:val="7DF456E0"/>
    <w:lvl w:ilvl="0" w:tplc="0F38349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6A14595E"/>
    <w:multiLevelType w:val="hybridMultilevel"/>
    <w:tmpl w:val="65D2BC7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C8246A"/>
    <w:multiLevelType w:val="hybridMultilevel"/>
    <w:tmpl w:val="60FAE6F2"/>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2C412F1"/>
    <w:multiLevelType w:val="hybridMultilevel"/>
    <w:tmpl w:val="D83E80B2"/>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6457B0F"/>
    <w:multiLevelType w:val="hybridMultilevel"/>
    <w:tmpl w:val="A11402F4"/>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7565F2A"/>
    <w:multiLevelType w:val="hybridMultilevel"/>
    <w:tmpl w:val="1524433E"/>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902147F"/>
    <w:multiLevelType w:val="multilevel"/>
    <w:tmpl w:val="3DA096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99B6F32"/>
    <w:multiLevelType w:val="hybridMultilevel"/>
    <w:tmpl w:val="40627D10"/>
    <w:lvl w:ilvl="0" w:tplc="0F38349C">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AEA403D"/>
    <w:multiLevelType w:val="hybridMultilevel"/>
    <w:tmpl w:val="2AB23C20"/>
    <w:lvl w:ilvl="0" w:tplc="0F38349C">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B4E3363"/>
    <w:multiLevelType w:val="hybridMultilevel"/>
    <w:tmpl w:val="6F547210"/>
    <w:lvl w:ilvl="0" w:tplc="487AD186">
      <w:start w:val="1"/>
      <w:numFmt w:val="decimal"/>
      <w:lvlText w:val="%1."/>
      <w:lvlJc w:val="left"/>
      <w:pPr>
        <w:tabs>
          <w:tab w:val="num" w:pos="720"/>
        </w:tabs>
        <w:ind w:left="720" w:hanging="360"/>
      </w:pPr>
      <w:rPr>
        <w:rFonts w:ascii="Times New Roman" w:eastAsia="Times New Roman" w:hAnsi="Times New Roman" w:cs="Times New Roman"/>
        <w:b w:val="0"/>
      </w:rPr>
    </w:lvl>
    <w:lvl w:ilvl="1" w:tplc="6B76F7B6" w:tentative="1">
      <w:start w:val="1"/>
      <w:numFmt w:val="bullet"/>
      <w:lvlText w:val=""/>
      <w:lvlJc w:val="left"/>
      <w:pPr>
        <w:tabs>
          <w:tab w:val="num" w:pos="1440"/>
        </w:tabs>
        <w:ind w:left="1440" w:hanging="360"/>
      </w:pPr>
      <w:rPr>
        <w:rFonts w:ascii="Wingdings" w:hAnsi="Wingdings" w:hint="default"/>
      </w:rPr>
    </w:lvl>
    <w:lvl w:ilvl="2" w:tplc="877C25F2" w:tentative="1">
      <w:start w:val="1"/>
      <w:numFmt w:val="bullet"/>
      <w:lvlText w:val=""/>
      <w:lvlJc w:val="left"/>
      <w:pPr>
        <w:tabs>
          <w:tab w:val="num" w:pos="2160"/>
        </w:tabs>
        <w:ind w:left="2160" w:hanging="360"/>
      </w:pPr>
      <w:rPr>
        <w:rFonts w:ascii="Wingdings" w:hAnsi="Wingdings" w:hint="default"/>
      </w:rPr>
    </w:lvl>
    <w:lvl w:ilvl="3" w:tplc="3CE8E93E" w:tentative="1">
      <w:start w:val="1"/>
      <w:numFmt w:val="bullet"/>
      <w:lvlText w:val=""/>
      <w:lvlJc w:val="left"/>
      <w:pPr>
        <w:tabs>
          <w:tab w:val="num" w:pos="2880"/>
        </w:tabs>
        <w:ind w:left="2880" w:hanging="360"/>
      </w:pPr>
      <w:rPr>
        <w:rFonts w:ascii="Wingdings" w:hAnsi="Wingdings" w:hint="default"/>
      </w:rPr>
    </w:lvl>
    <w:lvl w:ilvl="4" w:tplc="9E1E7BC0" w:tentative="1">
      <w:start w:val="1"/>
      <w:numFmt w:val="bullet"/>
      <w:lvlText w:val=""/>
      <w:lvlJc w:val="left"/>
      <w:pPr>
        <w:tabs>
          <w:tab w:val="num" w:pos="3600"/>
        </w:tabs>
        <w:ind w:left="3600" w:hanging="360"/>
      </w:pPr>
      <w:rPr>
        <w:rFonts w:ascii="Wingdings" w:hAnsi="Wingdings" w:hint="default"/>
      </w:rPr>
    </w:lvl>
    <w:lvl w:ilvl="5" w:tplc="E71EEF18" w:tentative="1">
      <w:start w:val="1"/>
      <w:numFmt w:val="bullet"/>
      <w:lvlText w:val=""/>
      <w:lvlJc w:val="left"/>
      <w:pPr>
        <w:tabs>
          <w:tab w:val="num" w:pos="4320"/>
        </w:tabs>
        <w:ind w:left="4320" w:hanging="360"/>
      </w:pPr>
      <w:rPr>
        <w:rFonts w:ascii="Wingdings" w:hAnsi="Wingdings" w:hint="default"/>
      </w:rPr>
    </w:lvl>
    <w:lvl w:ilvl="6" w:tplc="1EEA7F62" w:tentative="1">
      <w:start w:val="1"/>
      <w:numFmt w:val="bullet"/>
      <w:lvlText w:val=""/>
      <w:lvlJc w:val="left"/>
      <w:pPr>
        <w:tabs>
          <w:tab w:val="num" w:pos="5040"/>
        </w:tabs>
        <w:ind w:left="5040" w:hanging="360"/>
      </w:pPr>
      <w:rPr>
        <w:rFonts w:ascii="Wingdings" w:hAnsi="Wingdings" w:hint="default"/>
      </w:rPr>
    </w:lvl>
    <w:lvl w:ilvl="7" w:tplc="4BDA6500" w:tentative="1">
      <w:start w:val="1"/>
      <w:numFmt w:val="bullet"/>
      <w:lvlText w:val=""/>
      <w:lvlJc w:val="left"/>
      <w:pPr>
        <w:tabs>
          <w:tab w:val="num" w:pos="5760"/>
        </w:tabs>
        <w:ind w:left="5760" w:hanging="360"/>
      </w:pPr>
      <w:rPr>
        <w:rFonts w:ascii="Wingdings" w:hAnsi="Wingdings" w:hint="default"/>
      </w:rPr>
    </w:lvl>
    <w:lvl w:ilvl="8" w:tplc="34C8363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DC07971"/>
    <w:multiLevelType w:val="hybridMultilevel"/>
    <w:tmpl w:val="8E18C5A2"/>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FB065FA"/>
    <w:multiLevelType w:val="hybridMultilevel"/>
    <w:tmpl w:val="CD248852"/>
    <w:lvl w:ilvl="0" w:tplc="0F38349C">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341966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6771602">
    <w:abstractNumId w:val="5"/>
  </w:num>
  <w:num w:numId="3" w16cid:durableId="720712488">
    <w:abstractNumId w:val="20"/>
  </w:num>
  <w:num w:numId="4" w16cid:durableId="1064375598">
    <w:abstractNumId w:val="41"/>
  </w:num>
  <w:num w:numId="5" w16cid:durableId="2102332785">
    <w:abstractNumId w:val="26"/>
  </w:num>
  <w:num w:numId="6" w16cid:durableId="1183282912">
    <w:abstractNumId w:val="35"/>
  </w:num>
  <w:num w:numId="7" w16cid:durableId="1718167806">
    <w:abstractNumId w:val="48"/>
  </w:num>
  <w:num w:numId="8" w16cid:durableId="1074624373">
    <w:abstractNumId w:val="18"/>
  </w:num>
  <w:num w:numId="9" w16cid:durableId="61370169">
    <w:abstractNumId w:val="73"/>
  </w:num>
  <w:num w:numId="10" w16cid:durableId="2090341514">
    <w:abstractNumId w:val="53"/>
  </w:num>
  <w:num w:numId="11" w16cid:durableId="194345853">
    <w:abstractNumId w:val="19"/>
  </w:num>
  <w:num w:numId="12" w16cid:durableId="1608388597">
    <w:abstractNumId w:val="65"/>
  </w:num>
  <w:num w:numId="13" w16cid:durableId="1028023801">
    <w:abstractNumId w:val="70"/>
  </w:num>
  <w:num w:numId="14" w16cid:durableId="109588644">
    <w:abstractNumId w:val="62"/>
  </w:num>
  <w:num w:numId="15" w16cid:durableId="121312491">
    <w:abstractNumId w:val="3"/>
  </w:num>
  <w:num w:numId="16" w16cid:durableId="1289894421">
    <w:abstractNumId w:val="9"/>
  </w:num>
  <w:num w:numId="17" w16cid:durableId="1222599371">
    <w:abstractNumId w:val="61"/>
  </w:num>
  <w:num w:numId="18" w16cid:durableId="1842239042">
    <w:abstractNumId w:val="45"/>
  </w:num>
  <w:num w:numId="19" w16cid:durableId="1027176370">
    <w:abstractNumId w:val="54"/>
  </w:num>
  <w:num w:numId="20" w16cid:durableId="1600137629">
    <w:abstractNumId w:val="15"/>
  </w:num>
  <w:num w:numId="21" w16cid:durableId="482234462">
    <w:abstractNumId w:val="28"/>
  </w:num>
  <w:num w:numId="22" w16cid:durableId="400641211">
    <w:abstractNumId w:val="64"/>
  </w:num>
  <w:num w:numId="23" w16cid:durableId="734400328">
    <w:abstractNumId w:val="49"/>
  </w:num>
  <w:num w:numId="24" w16cid:durableId="1777602451">
    <w:abstractNumId w:val="32"/>
  </w:num>
  <w:num w:numId="25" w16cid:durableId="2054619592">
    <w:abstractNumId w:val="43"/>
  </w:num>
  <w:num w:numId="26" w16cid:durableId="1809519098">
    <w:abstractNumId w:val="17"/>
  </w:num>
  <w:num w:numId="27" w16cid:durableId="387262648">
    <w:abstractNumId w:val="56"/>
  </w:num>
  <w:num w:numId="28" w16cid:durableId="711342640">
    <w:abstractNumId w:val="68"/>
  </w:num>
  <w:num w:numId="29" w16cid:durableId="699430685">
    <w:abstractNumId w:val="23"/>
  </w:num>
  <w:num w:numId="30" w16cid:durableId="411514042">
    <w:abstractNumId w:val="4"/>
  </w:num>
  <w:num w:numId="31" w16cid:durableId="1702776633">
    <w:abstractNumId w:val="12"/>
  </w:num>
  <w:num w:numId="32" w16cid:durableId="304511328">
    <w:abstractNumId w:val="14"/>
  </w:num>
  <w:num w:numId="33" w16cid:durableId="2001080107">
    <w:abstractNumId w:val="59"/>
  </w:num>
  <w:num w:numId="34" w16cid:durableId="2095008577">
    <w:abstractNumId w:val="24"/>
  </w:num>
  <w:num w:numId="35" w16cid:durableId="1556241179">
    <w:abstractNumId w:val="6"/>
  </w:num>
  <w:num w:numId="36" w16cid:durableId="1016348501">
    <w:abstractNumId w:val="67"/>
  </w:num>
  <w:num w:numId="37" w16cid:durableId="324210471">
    <w:abstractNumId w:val="22"/>
  </w:num>
  <w:num w:numId="38" w16cid:durableId="1838959515">
    <w:abstractNumId w:val="44"/>
  </w:num>
  <w:num w:numId="39" w16cid:durableId="1694110818">
    <w:abstractNumId w:val="11"/>
  </w:num>
  <w:num w:numId="40" w16cid:durableId="2066827239">
    <w:abstractNumId w:val="69"/>
  </w:num>
  <w:num w:numId="41" w16cid:durableId="534192138">
    <w:abstractNumId w:val="30"/>
  </w:num>
  <w:num w:numId="42" w16cid:durableId="2085956328">
    <w:abstractNumId w:val="60"/>
  </w:num>
  <w:num w:numId="43" w16cid:durableId="965965523">
    <w:abstractNumId w:val="21"/>
  </w:num>
  <w:num w:numId="44" w16cid:durableId="992299138">
    <w:abstractNumId w:val="34"/>
  </w:num>
  <w:num w:numId="45" w16cid:durableId="1250195724">
    <w:abstractNumId w:val="16"/>
  </w:num>
  <w:num w:numId="46" w16cid:durableId="1465389383">
    <w:abstractNumId w:val="38"/>
  </w:num>
  <w:num w:numId="47" w16cid:durableId="973952032">
    <w:abstractNumId w:val="55"/>
  </w:num>
  <w:num w:numId="48" w16cid:durableId="596140430">
    <w:abstractNumId w:val="1"/>
  </w:num>
  <w:num w:numId="49" w16cid:durableId="1786340805">
    <w:abstractNumId w:val="46"/>
  </w:num>
  <w:num w:numId="50" w16cid:durableId="180703907">
    <w:abstractNumId w:val="25"/>
  </w:num>
  <w:num w:numId="51" w16cid:durableId="1490825897">
    <w:abstractNumId w:val="7"/>
  </w:num>
  <w:num w:numId="52" w16cid:durableId="1102844360">
    <w:abstractNumId w:val="57"/>
  </w:num>
  <w:num w:numId="53" w16cid:durableId="1592228822">
    <w:abstractNumId w:val="39"/>
  </w:num>
  <w:num w:numId="54" w16cid:durableId="844518515">
    <w:abstractNumId w:val="66"/>
  </w:num>
  <w:num w:numId="55" w16cid:durableId="182330654">
    <w:abstractNumId w:val="72"/>
  </w:num>
  <w:num w:numId="56" w16cid:durableId="275784">
    <w:abstractNumId w:val="75"/>
  </w:num>
  <w:num w:numId="57" w16cid:durableId="399522125">
    <w:abstractNumId w:val="47"/>
  </w:num>
  <w:num w:numId="58" w16cid:durableId="1869949441">
    <w:abstractNumId w:val="50"/>
  </w:num>
  <w:num w:numId="59" w16cid:durableId="1932542272">
    <w:abstractNumId w:val="40"/>
  </w:num>
  <w:num w:numId="60" w16cid:durableId="1430003766">
    <w:abstractNumId w:val="27"/>
  </w:num>
  <w:num w:numId="61" w16cid:durableId="951785441">
    <w:abstractNumId w:val="58"/>
  </w:num>
  <w:num w:numId="62" w16cid:durableId="1806314525">
    <w:abstractNumId w:val="52"/>
  </w:num>
  <w:num w:numId="63" w16cid:durableId="992830728">
    <w:abstractNumId w:val="37"/>
  </w:num>
  <w:num w:numId="64" w16cid:durableId="203179261">
    <w:abstractNumId w:val="10"/>
  </w:num>
  <w:num w:numId="65" w16cid:durableId="1077551517">
    <w:abstractNumId w:val="2"/>
  </w:num>
  <w:num w:numId="66" w16cid:durableId="1236821559">
    <w:abstractNumId w:val="36"/>
  </w:num>
  <w:num w:numId="67" w16cid:durableId="1529830387">
    <w:abstractNumId w:val="74"/>
  </w:num>
  <w:num w:numId="68" w16cid:durableId="438380950">
    <w:abstractNumId w:val="42"/>
  </w:num>
  <w:num w:numId="69" w16cid:durableId="1653488512">
    <w:abstractNumId w:val="63"/>
  </w:num>
  <w:num w:numId="70" w16cid:durableId="1855144232">
    <w:abstractNumId w:val="13"/>
  </w:num>
  <w:num w:numId="71" w16cid:durableId="2089228937">
    <w:abstractNumId w:val="33"/>
  </w:num>
  <w:num w:numId="72" w16cid:durableId="1223716764">
    <w:abstractNumId w:val="0"/>
  </w:num>
  <w:num w:numId="73" w16cid:durableId="386295610">
    <w:abstractNumId w:val="71"/>
  </w:num>
  <w:num w:numId="74" w16cid:durableId="495606724">
    <w:abstractNumId w:val="31"/>
  </w:num>
  <w:num w:numId="75" w16cid:durableId="1257130475">
    <w:abstractNumId w:val="51"/>
  </w:num>
  <w:num w:numId="76" w16cid:durableId="1226915665">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AB"/>
    <w:rsid w:val="0000132B"/>
    <w:rsid w:val="000019C5"/>
    <w:rsid w:val="0000234A"/>
    <w:rsid w:val="000041B5"/>
    <w:rsid w:val="00006992"/>
    <w:rsid w:val="000072D3"/>
    <w:rsid w:val="000113AF"/>
    <w:rsid w:val="00012644"/>
    <w:rsid w:val="00012F26"/>
    <w:rsid w:val="00013545"/>
    <w:rsid w:val="00014377"/>
    <w:rsid w:val="00014AF1"/>
    <w:rsid w:val="0001784D"/>
    <w:rsid w:val="00020064"/>
    <w:rsid w:val="00020FBE"/>
    <w:rsid w:val="000248CF"/>
    <w:rsid w:val="00025E9F"/>
    <w:rsid w:val="00031C7C"/>
    <w:rsid w:val="00036D9F"/>
    <w:rsid w:val="00037FEA"/>
    <w:rsid w:val="00041FCC"/>
    <w:rsid w:val="0004244F"/>
    <w:rsid w:val="00043435"/>
    <w:rsid w:val="0004423D"/>
    <w:rsid w:val="00047940"/>
    <w:rsid w:val="00047C68"/>
    <w:rsid w:val="000533AA"/>
    <w:rsid w:val="00053F2B"/>
    <w:rsid w:val="000541B2"/>
    <w:rsid w:val="000542DC"/>
    <w:rsid w:val="00054F06"/>
    <w:rsid w:val="00055042"/>
    <w:rsid w:val="00055AEE"/>
    <w:rsid w:val="00056BE5"/>
    <w:rsid w:val="00057FED"/>
    <w:rsid w:val="00060F49"/>
    <w:rsid w:val="000635F1"/>
    <w:rsid w:val="000641FE"/>
    <w:rsid w:val="00065B2A"/>
    <w:rsid w:val="00067387"/>
    <w:rsid w:val="00071C94"/>
    <w:rsid w:val="00071DA2"/>
    <w:rsid w:val="0007617E"/>
    <w:rsid w:val="00077DC4"/>
    <w:rsid w:val="00082E7A"/>
    <w:rsid w:val="00083C66"/>
    <w:rsid w:val="00083C98"/>
    <w:rsid w:val="000866FB"/>
    <w:rsid w:val="00087994"/>
    <w:rsid w:val="00091350"/>
    <w:rsid w:val="00092BA1"/>
    <w:rsid w:val="0009563A"/>
    <w:rsid w:val="000A008F"/>
    <w:rsid w:val="000A152F"/>
    <w:rsid w:val="000A1D68"/>
    <w:rsid w:val="000A40B2"/>
    <w:rsid w:val="000A4115"/>
    <w:rsid w:val="000A419A"/>
    <w:rsid w:val="000A422C"/>
    <w:rsid w:val="000A46CB"/>
    <w:rsid w:val="000A53B0"/>
    <w:rsid w:val="000A5E0D"/>
    <w:rsid w:val="000A6732"/>
    <w:rsid w:val="000B067E"/>
    <w:rsid w:val="000B281D"/>
    <w:rsid w:val="000B29F9"/>
    <w:rsid w:val="000B391B"/>
    <w:rsid w:val="000B57F2"/>
    <w:rsid w:val="000B70FE"/>
    <w:rsid w:val="000B77EC"/>
    <w:rsid w:val="000C0EA9"/>
    <w:rsid w:val="000C1A29"/>
    <w:rsid w:val="000C67F1"/>
    <w:rsid w:val="000C6B61"/>
    <w:rsid w:val="000C7E57"/>
    <w:rsid w:val="000D04F3"/>
    <w:rsid w:val="000D1B93"/>
    <w:rsid w:val="000D2D2A"/>
    <w:rsid w:val="000D3036"/>
    <w:rsid w:val="000D31FF"/>
    <w:rsid w:val="000D371C"/>
    <w:rsid w:val="000D3FC8"/>
    <w:rsid w:val="000D6B84"/>
    <w:rsid w:val="000D6F49"/>
    <w:rsid w:val="000D7C24"/>
    <w:rsid w:val="000E03C9"/>
    <w:rsid w:val="000E04AE"/>
    <w:rsid w:val="000E1A89"/>
    <w:rsid w:val="000E33A0"/>
    <w:rsid w:val="000E3466"/>
    <w:rsid w:val="000E5209"/>
    <w:rsid w:val="000E61C0"/>
    <w:rsid w:val="000E7613"/>
    <w:rsid w:val="000E7AA6"/>
    <w:rsid w:val="000E7AF0"/>
    <w:rsid w:val="000F037E"/>
    <w:rsid w:val="000F075C"/>
    <w:rsid w:val="000F20CD"/>
    <w:rsid w:val="000F48ED"/>
    <w:rsid w:val="000F4F9E"/>
    <w:rsid w:val="000F59A4"/>
    <w:rsid w:val="000F5C12"/>
    <w:rsid w:val="00100D77"/>
    <w:rsid w:val="00100FB8"/>
    <w:rsid w:val="001010D6"/>
    <w:rsid w:val="0010422A"/>
    <w:rsid w:val="00105B73"/>
    <w:rsid w:val="00105C17"/>
    <w:rsid w:val="00105F62"/>
    <w:rsid w:val="001125EE"/>
    <w:rsid w:val="0011384D"/>
    <w:rsid w:val="00114E0A"/>
    <w:rsid w:val="00115229"/>
    <w:rsid w:val="00117822"/>
    <w:rsid w:val="00120BE7"/>
    <w:rsid w:val="00122254"/>
    <w:rsid w:val="00123DAB"/>
    <w:rsid w:val="00127364"/>
    <w:rsid w:val="001302A0"/>
    <w:rsid w:val="00131DD1"/>
    <w:rsid w:val="00140444"/>
    <w:rsid w:val="00141E7D"/>
    <w:rsid w:val="0014444D"/>
    <w:rsid w:val="001444D9"/>
    <w:rsid w:val="00146CB1"/>
    <w:rsid w:val="00150024"/>
    <w:rsid w:val="00151457"/>
    <w:rsid w:val="0015279D"/>
    <w:rsid w:val="00155736"/>
    <w:rsid w:val="00155D9A"/>
    <w:rsid w:val="00157686"/>
    <w:rsid w:val="00160905"/>
    <w:rsid w:val="001618AF"/>
    <w:rsid w:val="00165273"/>
    <w:rsid w:val="001669E7"/>
    <w:rsid w:val="001704A5"/>
    <w:rsid w:val="001709C1"/>
    <w:rsid w:val="00174094"/>
    <w:rsid w:val="001755E0"/>
    <w:rsid w:val="001802D2"/>
    <w:rsid w:val="00182D9C"/>
    <w:rsid w:val="00185146"/>
    <w:rsid w:val="00187B9B"/>
    <w:rsid w:val="00187EA2"/>
    <w:rsid w:val="0019140A"/>
    <w:rsid w:val="0019381E"/>
    <w:rsid w:val="00196306"/>
    <w:rsid w:val="001A5A5D"/>
    <w:rsid w:val="001A6378"/>
    <w:rsid w:val="001A67A8"/>
    <w:rsid w:val="001B06B4"/>
    <w:rsid w:val="001B2EC7"/>
    <w:rsid w:val="001B3564"/>
    <w:rsid w:val="001B4A58"/>
    <w:rsid w:val="001B61BA"/>
    <w:rsid w:val="001C3E68"/>
    <w:rsid w:val="001C4DD8"/>
    <w:rsid w:val="001C6C8C"/>
    <w:rsid w:val="001C7B96"/>
    <w:rsid w:val="001D042D"/>
    <w:rsid w:val="001D34B3"/>
    <w:rsid w:val="001D4423"/>
    <w:rsid w:val="001E1886"/>
    <w:rsid w:val="001E195D"/>
    <w:rsid w:val="001E53B5"/>
    <w:rsid w:val="001E6FA3"/>
    <w:rsid w:val="001F067F"/>
    <w:rsid w:val="001F0798"/>
    <w:rsid w:val="001F3448"/>
    <w:rsid w:val="001F3FE4"/>
    <w:rsid w:val="001F407B"/>
    <w:rsid w:val="001F7CD9"/>
    <w:rsid w:val="0020063F"/>
    <w:rsid w:val="002006A3"/>
    <w:rsid w:val="00203B32"/>
    <w:rsid w:val="00203DC9"/>
    <w:rsid w:val="00204826"/>
    <w:rsid w:val="00206DAA"/>
    <w:rsid w:val="00207330"/>
    <w:rsid w:val="002136D6"/>
    <w:rsid w:val="0021530A"/>
    <w:rsid w:val="00215BA2"/>
    <w:rsid w:val="00217007"/>
    <w:rsid w:val="002172B4"/>
    <w:rsid w:val="002238A7"/>
    <w:rsid w:val="0022557D"/>
    <w:rsid w:val="0022561A"/>
    <w:rsid w:val="00225D6C"/>
    <w:rsid w:val="002261BB"/>
    <w:rsid w:val="002269D7"/>
    <w:rsid w:val="00226F85"/>
    <w:rsid w:val="002318C1"/>
    <w:rsid w:val="00232223"/>
    <w:rsid w:val="00232414"/>
    <w:rsid w:val="002330B2"/>
    <w:rsid w:val="00234665"/>
    <w:rsid w:val="00236CEA"/>
    <w:rsid w:val="002375E5"/>
    <w:rsid w:val="0023785C"/>
    <w:rsid w:val="002426FB"/>
    <w:rsid w:val="00244F51"/>
    <w:rsid w:val="002463A1"/>
    <w:rsid w:val="00246B34"/>
    <w:rsid w:val="00247178"/>
    <w:rsid w:val="002524FF"/>
    <w:rsid w:val="00253A0E"/>
    <w:rsid w:val="00253E2D"/>
    <w:rsid w:val="002565D3"/>
    <w:rsid w:val="00260A19"/>
    <w:rsid w:val="00261E3C"/>
    <w:rsid w:val="002627EE"/>
    <w:rsid w:val="00263CC2"/>
    <w:rsid w:val="00266155"/>
    <w:rsid w:val="00266A8F"/>
    <w:rsid w:val="00267928"/>
    <w:rsid w:val="0027209E"/>
    <w:rsid w:val="0027392E"/>
    <w:rsid w:val="002750EF"/>
    <w:rsid w:val="00275B9F"/>
    <w:rsid w:val="002771DA"/>
    <w:rsid w:val="002800BD"/>
    <w:rsid w:val="0028149A"/>
    <w:rsid w:val="0028426D"/>
    <w:rsid w:val="00284BF7"/>
    <w:rsid w:val="002851D3"/>
    <w:rsid w:val="002852F2"/>
    <w:rsid w:val="00285572"/>
    <w:rsid w:val="00285900"/>
    <w:rsid w:val="00286011"/>
    <w:rsid w:val="0028777C"/>
    <w:rsid w:val="00290FBD"/>
    <w:rsid w:val="002927D4"/>
    <w:rsid w:val="002977A0"/>
    <w:rsid w:val="002A2EC2"/>
    <w:rsid w:val="002A3B95"/>
    <w:rsid w:val="002A3C4F"/>
    <w:rsid w:val="002A416B"/>
    <w:rsid w:val="002A4F42"/>
    <w:rsid w:val="002A5B59"/>
    <w:rsid w:val="002A61C1"/>
    <w:rsid w:val="002B0AF7"/>
    <w:rsid w:val="002B0CDE"/>
    <w:rsid w:val="002B4514"/>
    <w:rsid w:val="002B4D6F"/>
    <w:rsid w:val="002C0071"/>
    <w:rsid w:val="002C3A09"/>
    <w:rsid w:val="002C496C"/>
    <w:rsid w:val="002C7E27"/>
    <w:rsid w:val="002D0345"/>
    <w:rsid w:val="002D0C1D"/>
    <w:rsid w:val="002D1C7E"/>
    <w:rsid w:val="002D203D"/>
    <w:rsid w:val="002D5C16"/>
    <w:rsid w:val="002D61C8"/>
    <w:rsid w:val="002D7342"/>
    <w:rsid w:val="002D75B2"/>
    <w:rsid w:val="002D7613"/>
    <w:rsid w:val="002D76D0"/>
    <w:rsid w:val="002E11DC"/>
    <w:rsid w:val="002E4489"/>
    <w:rsid w:val="002E580B"/>
    <w:rsid w:val="002E7B00"/>
    <w:rsid w:val="002F141F"/>
    <w:rsid w:val="002F190B"/>
    <w:rsid w:val="002F35C4"/>
    <w:rsid w:val="002F3A45"/>
    <w:rsid w:val="002F3D73"/>
    <w:rsid w:val="002F76D2"/>
    <w:rsid w:val="0030437F"/>
    <w:rsid w:val="003071AE"/>
    <w:rsid w:val="0031074F"/>
    <w:rsid w:val="00314D84"/>
    <w:rsid w:val="00315BD8"/>
    <w:rsid w:val="00320E9D"/>
    <w:rsid w:val="0032141D"/>
    <w:rsid w:val="003222A7"/>
    <w:rsid w:val="003230E7"/>
    <w:rsid w:val="00325121"/>
    <w:rsid w:val="00325982"/>
    <w:rsid w:val="00326640"/>
    <w:rsid w:val="00326A01"/>
    <w:rsid w:val="00326C96"/>
    <w:rsid w:val="00327AC5"/>
    <w:rsid w:val="00330D4C"/>
    <w:rsid w:val="0033128F"/>
    <w:rsid w:val="00332587"/>
    <w:rsid w:val="00332EC5"/>
    <w:rsid w:val="00333785"/>
    <w:rsid w:val="00335118"/>
    <w:rsid w:val="00336C4A"/>
    <w:rsid w:val="00337666"/>
    <w:rsid w:val="00340A86"/>
    <w:rsid w:val="00340BBC"/>
    <w:rsid w:val="00342787"/>
    <w:rsid w:val="00342BFE"/>
    <w:rsid w:val="0034451E"/>
    <w:rsid w:val="00345855"/>
    <w:rsid w:val="00351016"/>
    <w:rsid w:val="0035156F"/>
    <w:rsid w:val="00351942"/>
    <w:rsid w:val="00351A76"/>
    <w:rsid w:val="003528F4"/>
    <w:rsid w:val="00354626"/>
    <w:rsid w:val="00360B3E"/>
    <w:rsid w:val="00360F73"/>
    <w:rsid w:val="00361308"/>
    <w:rsid w:val="00363662"/>
    <w:rsid w:val="00363743"/>
    <w:rsid w:val="00363825"/>
    <w:rsid w:val="003638CE"/>
    <w:rsid w:val="00365C82"/>
    <w:rsid w:val="003679B5"/>
    <w:rsid w:val="00370C48"/>
    <w:rsid w:val="00371357"/>
    <w:rsid w:val="00372119"/>
    <w:rsid w:val="0037221A"/>
    <w:rsid w:val="00375344"/>
    <w:rsid w:val="003800A4"/>
    <w:rsid w:val="00381D40"/>
    <w:rsid w:val="00384F5A"/>
    <w:rsid w:val="0039318C"/>
    <w:rsid w:val="003936DE"/>
    <w:rsid w:val="00397C2E"/>
    <w:rsid w:val="003A1972"/>
    <w:rsid w:val="003A3120"/>
    <w:rsid w:val="003A3795"/>
    <w:rsid w:val="003A39C0"/>
    <w:rsid w:val="003A3E69"/>
    <w:rsid w:val="003A72BC"/>
    <w:rsid w:val="003A7CBE"/>
    <w:rsid w:val="003B2DA8"/>
    <w:rsid w:val="003B7585"/>
    <w:rsid w:val="003C044B"/>
    <w:rsid w:val="003C42C3"/>
    <w:rsid w:val="003C5969"/>
    <w:rsid w:val="003C5FE4"/>
    <w:rsid w:val="003C74A4"/>
    <w:rsid w:val="003D469A"/>
    <w:rsid w:val="003D5A4F"/>
    <w:rsid w:val="003E0111"/>
    <w:rsid w:val="003E1191"/>
    <w:rsid w:val="003E2232"/>
    <w:rsid w:val="003E2FCB"/>
    <w:rsid w:val="003E60EA"/>
    <w:rsid w:val="003F2214"/>
    <w:rsid w:val="003F2611"/>
    <w:rsid w:val="003F2761"/>
    <w:rsid w:val="003F3CF7"/>
    <w:rsid w:val="003F4F43"/>
    <w:rsid w:val="003F5464"/>
    <w:rsid w:val="003F56E4"/>
    <w:rsid w:val="004001D6"/>
    <w:rsid w:val="004017DC"/>
    <w:rsid w:val="004050BE"/>
    <w:rsid w:val="0040527D"/>
    <w:rsid w:val="004115FD"/>
    <w:rsid w:val="004118F3"/>
    <w:rsid w:val="00411A1A"/>
    <w:rsid w:val="00412A40"/>
    <w:rsid w:val="00413861"/>
    <w:rsid w:val="00413C30"/>
    <w:rsid w:val="00413EC3"/>
    <w:rsid w:val="004142AF"/>
    <w:rsid w:val="004164B8"/>
    <w:rsid w:val="00417178"/>
    <w:rsid w:val="00422F26"/>
    <w:rsid w:val="00424708"/>
    <w:rsid w:val="00426158"/>
    <w:rsid w:val="00431F98"/>
    <w:rsid w:val="00432F33"/>
    <w:rsid w:val="00436843"/>
    <w:rsid w:val="00437598"/>
    <w:rsid w:val="004448E8"/>
    <w:rsid w:val="0044546D"/>
    <w:rsid w:val="00445F7D"/>
    <w:rsid w:val="00453344"/>
    <w:rsid w:val="0045377B"/>
    <w:rsid w:val="0045406A"/>
    <w:rsid w:val="00457FA6"/>
    <w:rsid w:val="004634AF"/>
    <w:rsid w:val="00466326"/>
    <w:rsid w:val="00470959"/>
    <w:rsid w:val="00470B57"/>
    <w:rsid w:val="004735EB"/>
    <w:rsid w:val="00474355"/>
    <w:rsid w:val="00480575"/>
    <w:rsid w:val="0048437B"/>
    <w:rsid w:val="00484A07"/>
    <w:rsid w:val="00486647"/>
    <w:rsid w:val="00486D2D"/>
    <w:rsid w:val="004908F2"/>
    <w:rsid w:val="00490BA0"/>
    <w:rsid w:val="004918B3"/>
    <w:rsid w:val="00491D58"/>
    <w:rsid w:val="004924B1"/>
    <w:rsid w:val="00493E07"/>
    <w:rsid w:val="0049578E"/>
    <w:rsid w:val="004A065A"/>
    <w:rsid w:val="004A07C5"/>
    <w:rsid w:val="004A170A"/>
    <w:rsid w:val="004A238C"/>
    <w:rsid w:val="004A2C05"/>
    <w:rsid w:val="004A3727"/>
    <w:rsid w:val="004A39AA"/>
    <w:rsid w:val="004A530B"/>
    <w:rsid w:val="004A5788"/>
    <w:rsid w:val="004A6FE1"/>
    <w:rsid w:val="004B13B2"/>
    <w:rsid w:val="004B1860"/>
    <w:rsid w:val="004B221E"/>
    <w:rsid w:val="004B45AE"/>
    <w:rsid w:val="004B4EAD"/>
    <w:rsid w:val="004B501E"/>
    <w:rsid w:val="004B6A2D"/>
    <w:rsid w:val="004B7893"/>
    <w:rsid w:val="004C0014"/>
    <w:rsid w:val="004C1329"/>
    <w:rsid w:val="004C1840"/>
    <w:rsid w:val="004C4E30"/>
    <w:rsid w:val="004C64EC"/>
    <w:rsid w:val="004D0A3D"/>
    <w:rsid w:val="004D2F17"/>
    <w:rsid w:val="004D32B7"/>
    <w:rsid w:val="004D463A"/>
    <w:rsid w:val="004D5C75"/>
    <w:rsid w:val="004D60AF"/>
    <w:rsid w:val="004D728A"/>
    <w:rsid w:val="004E0B3C"/>
    <w:rsid w:val="004E1BD5"/>
    <w:rsid w:val="004E1E26"/>
    <w:rsid w:val="004E280B"/>
    <w:rsid w:val="004E3563"/>
    <w:rsid w:val="004F0E25"/>
    <w:rsid w:val="004F1AF4"/>
    <w:rsid w:val="004F2727"/>
    <w:rsid w:val="004F279B"/>
    <w:rsid w:val="004F5212"/>
    <w:rsid w:val="004F5DC9"/>
    <w:rsid w:val="004F637F"/>
    <w:rsid w:val="004F7362"/>
    <w:rsid w:val="005014E5"/>
    <w:rsid w:val="00502A45"/>
    <w:rsid w:val="005059A9"/>
    <w:rsid w:val="00506EE5"/>
    <w:rsid w:val="0050736D"/>
    <w:rsid w:val="00507830"/>
    <w:rsid w:val="00514D53"/>
    <w:rsid w:val="00517BE5"/>
    <w:rsid w:val="00521811"/>
    <w:rsid w:val="005220C6"/>
    <w:rsid w:val="005228EA"/>
    <w:rsid w:val="00522CE1"/>
    <w:rsid w:val="00523DD4"/>
    <w:rsid w:val="00524429"/>
    <w:rsid w:val="0052529A"/>
    <w:rsid w:val="00525405"/>
    <w:rsid w:val="00525D76"/>
    <w:rsid w:val="00525F02"/>
    <w:rsid w:val="00527222"/>
    <w:rsid w:val="00527D52"/>
    <w:rsid w:val="00531250"/>
    <w:rsid w:val="00531E4D"/>
    <w:rsid w:val="005322B2"/>
    <w:rsid w:val="005331BD"/>
    <w:rsid w:val="0053325B"/>
    <w:rsid w:val="00534DF7"/>
    <w:rsid w:val="00535BD6"/>
    <w:rsid w:val="00537318"/>
    <w:rsid w:val="00537889"/>
    <w:rsid w:val="005407C9"/>
    <w:rsid w:val="00540BF2"/>
    <w:rsid w:val="00541791"/>
    <w:rsid w:val="00542B88"/>
    <w:rsid w:val="00543872"/>
    <w:rsid w:val="00543C7A"/>
    <w:rsid w:val="00547B51"/>
    <w:rsid w:val="00550870"/>
    <w:rsid w:val="005508DD"/>
    <w:rsid w:val="00551A28"/>
    <w:rsid w:val="00551D14"/>
    <w:rsid w:val="00553323"/>
    <w:rsid w:val="0055462C"/>
    <w:rsid w:val="005557A8"/>
    <w:rsid w:val="005628E0"/>
    <w:rsid w:val="00563017"/>
    <w:rsid w:val="00563B03"/>
    <w:rsid w:val="00565C4B"/>
    <w:rsid w:val="00566D2A"/>
    <w:rsid w:val="00567158"/>
    <w:rsid w:val="00567C8A"/>
    <w:rsid w:val="005702AD"/>
    <w:rsid w:val="00572125"/>
    <w:rsid w:val="005730FF"/>
    <w:rsid w:val="00573999"/>
    <w:rsid w:val="00574BEF"/>
    <w:rsid w:val="005763C6"/>
    <w:rsid w:val="00576FBB"/>
    <w:rsid w:val="005774D2"/>
    <w:rsid w:val="00581425"/>
    <w:rsid w:val="00583B7A"/>
    <w:rsid w:val="005864F7"/>
    <w:rsid w:val="0058782E"/>
    <w:rsid w:val="00590DC0"/>
    <w:rsid w:val="00592741"/>
    <w:rsid w:val="00592778"/>
    <w:rsid w:val="00595CBE"/>
    <w:rsid w:val="00596667"/>
    <w:rsid w:val="00597B85"/>
    <w:rsid w:val="005A0647"/>
    <w:rsid w:val="005A0E5A"/>
    <w:rsid w:val="005A215B"/>
    <w:rsid w:val="005A2C64"/>
    <w:rsid w:val="005A559B"/>
    <w:rsid w:val="005B3962"/>
    <w:rsid w:val="005B5BEE"/>
    <w:rsid w:val="005B6ED7"/>
    <w:rsid w:val="005B7DC0"/>
    <w:rsid w:val="005B7F0E"/>
    <w:rsid w:val="005C09EC"/>
    <w:rsid w:val="005D14B7"/>
    <w:rsid w:val="005D1B8B"/>
    <w:rsid w:val="005D4EA7"/>
    <w:rsid w:val="005D7E7F"/>
    <w:rsid w:val="005E0E96"/>
    <w:rsid w:val="005E4D69"/>
    <w:rsid w:val="005F28DF"/>
    <w:rsid w:val="005F4707"/>
    <w:rsid w:val="005F4BCD"/>
    <w:rsid w:val="005F5CE9"/>
    <w:rsid w:val="005F608C"/>
    <w:rsid w:val="005F6D3A"/>
    <w:rsid w:val="00601F3D"/>
    <w:rsid w:val="00604A68"/>
    <w:rsid w:val="0060584E"/>
    <w:rsid w:val="00607CE6"/>
    <w:rsid w:val="00623647"/>
    <w:rsid w:val="00625A4B"/>
    <w:rsid w:val="00627361"/>
    <w:rsid w:val="0063154E"/>
    <w:rsid w:val="00631DDA"/>
    <w:rsid w:val="0063495A"/>
    <w:rsid w:val="006369A5"/>
    <w:rsid w:val="00636BDD"/>
    <w:rsid w:val="006379BC"/>
    <w:rsid w:val="00640AE5"/>
    <w:rsid w:val="00641DD3"/>
    <w:rsid w:val="00646B90"/>
    <w:rsid w:val="006536EA"/>
    <w:rsid w:val="0065605B"/>
    <w:rsid w:val="006601C1"/>
    <w:rsid w:val="00661285"/>
    <w:rsid w:val="00662145"/>
    <w:rsid w:val="00662F3E"/>
    <w:rsid w:val="006640E7"/>
    <w:rsid w:val="00665F32"/>
    <w:rsid w:val="00665F63"/>
    <w:rsid w:val="0066611D"/>
    <w:rsid w:val="0067120D"/>
    <w:rsid w:val="00672915"/>
    <w:rsid w:val="00676AD7"/>
    <w:rsid w:val="006815C4"/>
    <w:rsid w:val="0068241B"/>
    <w:rsid w:val="00682527"/>
    <w:rsid w:val="00685EF5"/>
    <w:rsid w:val="00687700"/>
    <w:rsid w:val="0069266F"/>
    <w:rsid w:val="006938C2"/>
    <w:rsid w:val="006951F7"/>
    <w:rsid w:val="00695C03"/>
    <w:rsid w:val="006A118A"/>
    <w:rsid w:val="006A2F06"/>
    <w:rsid w:val="006A556C"/>
    <w:rsid w:val="006A6D58"/>
    <w:rsid w:val="006A753D"/>
    <w:rsid w:val="006B0285"/>
    <w:rsid w:val="006B2378"/>
    <w:rsid w:val="006B310D"/>
    <w:rsid w:val="006B3B10"/>
    <w:rsid w:val="006B6695"/>
    <w:rsid w:val="006B711E"/>
    <w:rsid w:val="006C3C60"/>
    <w:rsid w:val="006C485B"/>
    <w:rsid w:val="006C504E"/>
    <w:rsid w:val="006C62CB"/>
    <w:rsid w:val="006D1DB6"/>
    <w:rsid w:val="006D39EB"/>
    <w:rsid w:val="006D7012"/>
    <w:rsid w:val="006E3D6C"/>
    <w:rsid w:val="006E3F75"/>
    <w:rsid w:val="006E6DB0"/>
    <w:rsid w:val="006E7593"/>
    <w:rsid w:val="006E797C"/>
    <w:rsid w:val="006F10CF"/>
    <w:rsid w:val="006F5B7E"/>
    <w:rsid w:val="006F6EE7"/>
    <w:rsid w:val="006F7AB8"/>
    <w:rsid w:val="00701107"/>
    <w:rsid w:val="00701E12"/>
    <w:rsid w:val="00703BB4"/>
    <w:rsid w:val="007058DD"/>
    <w:rsid w:val="00705AAE"/>
    <w:rsid w:val="007067B7"/>
    <w:rsid w:val="00714677"/>
    <w:rsid w:val="0071665F"/>
    <w:rsid w:val="00717E13"/>
    <w:rsid w:val="00720FA6"/>
    <w:rsid w:val="00722048"/>
    <w:rsid w:val="00722A25"/>
    <w:rsid w:val="0072595E"/>
    <w:rsid w:val="00730024"/>
    <w:rsid w:val="00730EA0"/>
    <w:rsid w:val="007340FB"/>
    <w:rsid w:val="00734432"/>
    <w:rsid w:val="00737905"/>
    <w:rsid w:val="007429CB"/>
    <w:rsid w:val="00742E70"/>
    <w:rsid w:val="00746D31"/>
    <w:rsid w:val="007525BA"/>
    <w:rsid w:val="00753109"/>
    <w:rsid w:val="00754648"/>
    <w:rsid w:val="00756F2D"/>
    <w:rsid w:val="00757D07"/>
    <w:rsid w:val="00761427"/>
    <w:rsid w:val="00762534"/>
    <w:rsid w:val="00763501"/>
    <w:rsid w:val="00763BCB"/>
    <w:rsid w:val="00765307"/>
    <w:rsid w:val="0076580D"/>
    <w:rsid w:val="00766FB2"/>
    <w:rsid w:val="0076778F"/>
    <w:rsid w:val="00771FBC"/>
    <w:rsid w:val="0077242A"/>
    <w:rsid w:val="007742A6"/>
    <w:rsid w:val="007748A3"/>
    <w:rsid w:val="00775B7E"/>
    <w:rsid w:val="00777328"/>
    <w:rsid w:val="00777D27"/>
    <w:rsid w:val="00777FBC"/>
    <w:rsid w:val="00780849"/>
    <w:rsid w:val="0078084A"/>
    <w:rsid w:val="00781025"/>
    <w:rsid w:val="00784ACB"/>
    <w:rsid w:val="00787C45"/>
    <w:rsid w:val="007908B4"/>
    <w:rsid w:val="00790A12"/>
    <w:rsid w:val="00790C2B"/>
    <w:rsid w:val="007914AC"/>
    <w:rsid w:val="00791DC9"/>
    <w:rsid w:val="00791E41"/>
    <w:rsid w:val="007927BB"/>
    <w:rsid w:val="007931A8"/>
    <w:rsid w:val="0079464D"/>
    <w:rsid w:val="00794B56"/>
    <w:rsid w:val="007979AB"/>
    <w:rsid w:val="00797E8E"/>
    <w:rsid w:val="007A1C6C"/>
    <w:rsid w:val="007A3630"/>
    <w:rsid w:val="007A379B"/>
    <w:rsid w:val="007A3F3B"/>
    <w:rsid w:val="007A54F1"/>
    <w:rsid w:val="007A7D9B"/>
    <w:rsid w:val="007B12A5"/>
    <w:rsid w:val="007B27F5"/>
    <w:rsid w:val="007B33D7"/>
    <w:rsid w:val="007B3911"/>
    <w:rsid w:val="007B557C"/>
    <w:rsid w:val="007B6866"/>
    <w:rsid w:val="007B782E"/>
    <w:rsid w:val="007C0385"/>
    <w:rsid w:val="007C318C"/>
    <w:rsid w:val="007C32A4"/>
    <w:rsid w:val="007C4E4F"/>
    <w:rsid w:val="007C5BF0"/>
    <w:rsid w:val="007D01B5"/>
    <w:rsid w:val="007D02A3"/>
    <w:rsid w:val="007D0581"/>
    <w:rsid w:val="007D08CF"/>
    <w:rsid w:val="007D2CCC"/>
    <w:rsid w:val="007D3671"/>
    <w:rsid w:val="007D53C6"/>
    <w:rsid w:val="007D5942"/>
    <w:rsid w:val="007D624B"/>
    <w:rsid w:val="007D77AE"/>
    <w:rsid w:val="007E008D"/>
    <w:rsid w:val="007E0103"/>
    <w:rsid w:val="007E0451"/>
    <w:rsid w:val="007E04C4"/>
    <w:rsid w:val="007E0B97"/>
    <w:rsid w:val="007E4A07"/>
    <w:rsid w:val="007E5C6B"/>
    <w:rsid w:val="007F020D"/>
    <w:rsid w:val="007F4263"/>
    <w:rsid w:val="007F43A6"/>
    <w:rsid w:val="007F5034"/>
    <w:rsid w:val="007F5271"/>
    <w:rsid w:val="007F543E"/>
    <w:rsid w:val="007F7CCC"/>
    <w:rsid w:val="0080052A"/>
    <w:rsid w:val="0080168B"/>
    <w:rsid w:val="0080399A"/>
    <w:rsid w:val="00804F48"/>
    <w:rsid w:val="0080619C"/>
    <w:rsid w:val="008102B3"/>
    <w:rsid w:val="0081050E"/>
    <w:rsid w:val="008115E3"/>
    <w:rsid w:val="00811D08"/>
    <w:rsid w:val="00811E24"/>
    <w:rsid w:val="00814163"/>
    <w:rsid w:val="008150B2"/>
    <w:rsid w:val="00821D80"/>
    <w:rsid w:val="00822592"/>
    <w:rsid w:val="00822B53"/>
    <w:rsid w:val="0082492D"/>
    <w:rsid w:val="0082507D"/>
    <w:rsid w:val="008279C9"/>
    <w:rsid w:val="00827F47"/>
    <w:rsid w:val="00832940"/>
    <w:rsid w:val="00832D74"/>
    <w:rsid w:val="00832FF7"/>
    <w:rsid w:val="008337A1"/>
    <w:rsid w:val="00834E1F"/>
    <w:rsid w:val="00842D18"/>
    <w:rsid w:val="0084470A"/>
    <w:rsid w:val="00844963"/>
    <w:rsid w:val="00847FB6"/>
    <w:rsid w:val="00850854"/>
    <w:rsid w:val="00851CEE"/>
    <w:rsid w:val="008552E6"/>
    <w:rsid w:val="00855D7A"/>
    <w:rsid w:val="00856323"/>
    <w:rsid w:val="00856370"/>
    <w:rsid w:val="008570C1"/>
    <w:rsid w:val="00860A59"/>
    <w:rsid w:val="0086134B"/>
    <w:rsid w:val="00861E72"/>
    <w:rsid w:val="008635DC"/>
    <w:rsid w:val="00863FD0"/>
    <w:rsid w:val="00864CA8"/>
    <w:rsid w:val="0086509C"/>
    <w:rsid w:val="008657E3"/>
    <w:rsid w:val="008669F2"/>
    <w:rsid w:val="00866BB4"/>
    <w:rsid w:val="00866FB6"/>
    <w:rsid w:val="00867259"/>
    <w:rsid w:val="00870995"/>
    <w:rsid w:val="00872091"/>
    <w:rsid w:val="00872225"/>
    <w:rsid w:val="00872374"/>
    <w:rsid w:val="008736AC"/>
    <w:rsid w:val="008805A5"/>
    <w:rsid w:val="00880820"/>
    <w:rsid w:val="00881CE2"/>
    <w:rsid w:val="0088402C"/>
    <w:rsid w:val="00884896"/>
    <w:rsid w:val="00884AA8"/>
    <w:rsid w:val="00884BA6"/>
    <w:rsid w:val="00886C0F"/>
    <w:rsid w:val="00886CA0"/>
    <w:rsid w:val="00890B61"/>
    <w:rsid w:val="00892848"/>
    <w:rsid w:val="008930B6"/>
    <w:rsid w:val="00893F2E"/>
    <w:rsid w:val="008942BE"/>
    <w:rsid w:val="0089487E"/>
    <w:rsid w:val="00897CB1"/>
    <w:rsid w:val="008A1C73"/>
    <w:rsid w:val="008A68A5"/>
    <w:rsid w:val="008A6B4A"/>
    <w:rsid w:val="008A72C4"/>
    <w:rsid w:val="008A78FB"/>
    <w:rsid w:val="008B3A12"/>
    <w:rsid w:val="008B4549"/>
    <w:rsid w:val="008B4A68"/>
    <w:rsid w:val="008B684A"/>
    <w:rsid w:val="008B7594"/>
    <w:rsid w:val="008C031A"/>
    <w:rsid w:val="008C06A5"/>
    <w:rsid w:val="008C0928"/>
    <w:rsid w:val="008C4630"/>
    <w:rsid w:val="008C495F"/>
    <w:rsid w:val="008C4D3E"/>
    <w:rsid w:val="008C530C"/>
    <w:rsid w:val="008D0222"/>
    <w:rsid w:val="008D0B6D"/>
    <w:rsid w:val="008D0F2E"/>
    <w:rsid w:val="008D1CE8"/>
    <w:rsid w:val="008D2B49"/>
    <w:rsid w:val="008D3C21"/>
    <w:rsid w:val="008D5050"/>
    <w:rsid w:val="008D6496"/>
    <w:rsid w:val="008D6EA5"/>
    <w:rsid w:val="008E259A"/>
    <w:rsid w:val="008E2C74"/>
    <w:rsid w:val="008E377F"/>
    <w:rsid w:val="008E6132"/>
    <w:rsid w:val="008E79DC"/>
    <w:rsid w:val="008E7D8E"/>
    <w:rsid w:val="008F052A"/>
    <w:rsid w:val="008F12D3"/>
    <w:rsid w:val="008F4ABE"/>
    <w:rsid w:val="008F51B6"/>
    <w:rsid w:val="008F6F15"/>
    <w:rsid w:val="008F7F32"/>
    <w:rsid w:val="00900065"/>
    <w:rsid w:val="009004CA"/>
    <w:rsid w:val="0090124D"/>
    <w:rsid w:val="0090306A"/>
    <w:rsid w:val="00907022"/>
    <w:rsid w:val="00907A48"/>
    <w:rsid w:val="00910013"/>
    <w:rsid w:val="0091013D"/>
    <w:rsid w:val="009158EF"/>
    <w:rsid w:val="00915B00"/>
    <w:rsid w:val="00916AFF"/>
    <w:rsid w:val="00916CFA"/>
    <w:rsid w:val="00917B84"/>
    <w:rsid w:val="00930016"/>
    <w:rsid w:val="009302BA"/>
    <w:rsid w:val="00930720"/>
    <w:rsid w:val="00930A4B"/>
    <w:rsid w:val="0093166A"/>
    <w:rsid w:val="009347E6"/>
    <w:rsid w:val="009372AF"/>
    <w:rsid w:val="009403AD"/>
    <w:rsid w:val="00942B87"/>
    <w:rsid w:val="00943EFC"/>
    <w:rsid w:val="00944604"/>
    <w:rsid w:val="009500BD"/>
    <w:rsid w:val="009503B5"/>
    <w:rsid w:val="00951445"/>
    <w:rsid w:val="00953803"/>
    <w:rsid w:val="0095441D"/>
    <w:rsid w:val="00956270"/>
    <w:rsid w:val="00960091"/>
    <w:rsid w:val="00960CD0"/>
    <w:rsid w:val="009620A5"/>
    <w:rsid w:val="00962157"/>
    <w:rsid w:val="009702F3"/>
    <w:rsid w:val="00970C09"/>
    <w:rsid w:val="00970E26"/>
    <w:rsid w:val="009719C9"/>
    <w:rsid w:val="00971A73"/>
    <w:rsid w:val="00972744"/>
    <w:rsid w:val="0097341D"/>
    <w:rsid w:val="00975413"/>
    <w:rsid w:val="0097609E"/>
    <w:rsid w:val="0097777B"/>
    <w:rsid w:val="00980E1A"/>
    <w:rsid w:val="00987298"/>
    <w:rsid w:val="0099187F"/>
    <w:rsid w:val="00992AAE"/>
    <w:rsid w:val="00992F91"/>
    <w:rsid w:val="009934C8"/>
    <w:rsid w:val="00994BA1"/>
    <w:rsid w:val="009967CF"/>
    <w:rsid w:val="0099729C"/>
    <w:rsid w:val="00997677"/>
    <w:rsid w:val="009A1DBD"/>
    <w:rsid w:val="009A2A82"/>
    <w:rsid w:val="009A4DF3"/>
    <w:rsid w:val="009A5CD5"/>
    <w:rsid w:val="009A68DF"/>
    <w:rsid w:val="009A7AE1"/>
    <w:rsid w:val="009B01EB"/>
    <w:rsid w:val="009B0855"/>
    <w:rsid w:val="009B6671"/>
    <w:rsid w:val="009B6D54"/>
    <w:rsid w:val="009C00C1"/>
    <w:rsid w:val="009C04E8"/>
    <w:rsid w:val="009C22A0"/>
    <w:rsid w:val="009C2D98"/>
    <w:rsid w:val="009C2DA6"/>
    <w:rsid w:val="009C3F02"/>
    <w:rsid w:val="009C44A3"/>
    <w:rsid w:val="009C7406"/>
    <w:rsid w:val="009C759E"/>
    <w:rsid w:val="009D0FC3"/>
    <w:rsid w:val="009D1241"/>
    <w:rsid w:val="009D12C5"/>
    <w:rsid w:val="009D372A"/>
    <w:rsid w:val="009E47B4"/>
    <w:rsid w:val="009E6888"/>
    <w:rsid w:val="009E791A"/>
    <w:rsid w:val="009F0A05"/>
    <w:rsid w:val="009F1C0E"/>
    <w:rsid w:val="009F22A0"/>
    <w:rsid w:val="009F466C"/>
    <w:rsid w:val="009F4F33"/>
    <w:rsid w:val="00A051E7"/>
    <w:rsid w:val="00A05235"/>
    <w:rsid w:val="00A07465"/>
    <w:rsid w:val="00A1034B"/>
    <w:rsid w:val="00A10A7D"/>
    <w:rsid w:val="00A1219A"/>
    <w:rsid w:val="00A15DB5"/>
    <w:rsid w:val="00A1601E"/>
    <w:rsid w:val="00A1697A"/>
    <w:rsid w:val="00A17AE1"/>
    <w:rsid w:val="00A208B5"/>
    <w:rsid w:val="00A224D1"/>
    <w:rsid w:val="00A23222"/>
    <w:rsid w:val="00A2494D"/>
    <w:rsid w:val="00A25328"/>
    <w:rsid w:val="00A25A44"/>
    <w:rsid w:val="00A2679C"/>
    <w:rsid w:val="00A26981"/>
    <w:rsid w:val="00A26ECF"/>
    <w:rsid w:val="00A3107D"/>
    <w:rsid w:val="00A33F5C"/>
    <w:rsid w:val="00A3632D"/>
    <w:rsid w:val="00A37F25"/>
    <w:rsid w:val="00A41745"/>
    <w:rsid w:val="00A45605"/>
    <w:rsid w:val="00A46494"/>
    <w:rsid w:val="00A474A9"/>
    <w:rsid w:val="00A475B1"/>
    <w:rsid w:val="00A535E3"/>
    <w:rsid w:val="00A555CA"/>
    <w:rsid w:val="00A57657"/>
    <w:rsid w:val="00A6034B"/>
    <w:rsid w:val="00A60AC6"/>
    <w:rsid w:val="00A61532"/>
    <w:rsid w:val="00A62CA9"/>
    <w:rsid w:val="00A634AE"/>
    <w:rsid w:val="00A65813"/>
    <w:rsid w:val="00A6597B"/>
    <w:rsid w:val="00A65F6C"/>
    <w:rsid w:val="00A664EF"/>
    <w:rsid w:val="00A66DCB"/>
    <w:rsid w:val="00A7055C"/>
    <w:rsid w:val="00A724AA"/>
    <w:rsid w:val="00A733D2"/>
    <w:rsid w:val="00A7480D"/>
    <w:rsid w:val="00A75BF9"/>
    <w:rsid w:val="00A76018"/>
    <w:rsid w:val="00A769C4"/>
    <w:rsid w:val="00A76A8E"/>
    <w:rsid w:val="00A8069C"/>
    <w:rsid w:val="00A80974"/>
    <w:rsid w:val="00A82AC0"/>
    <w:rsid w:val="00A867FF"/>
    <w:rsid w:val="00A86898"/>
    <w:rsid w:val="00A912E4"/>
    <w:rsid w:val="00A93F2B"/>
    <w:rsid w:val="00A953CE"/>
    <w:rsid w:val="00A95BB8"/>
    <w:rsid w:val="00A9692D"/>
    <w:rsid w:val="00AA1974"/>
    <w:rsid w:val="00AA2480"/>
    <w:rsid w:val="00AA48AF"/>
    <w:rsid w:val="00AA4A3D"/>
    <w:rsid w:val="00AA6097"/>
    <w:rsid w:val="00AA6CED"/>
    <w:rsid w:val="00AB1FB4"/>
    <w:rsid w:val="00AB3FC6"/>
    <w:rsid w:val="00AB4339"/>
    <w:rsid w:val="00AB67E7"/>
    <w:rsid w:val="00AB7832"/>
    <w:rsid w:val="00AB79D0"/>
    <w:rsid w:val="00AB7ECC"/>
    <w:rsid w:val="00AC0882"/>
    <w:rsid w:val="00AC2DD2"/>
    <w:rsid w:val="00AC5937"/>
    <w:rsid w:val="00AC5F36"/>
    <w:rsid w:val="00AD23E1"/>
    <w:rsid w:val="00AD54E1"/>
    <w:rsid w:val="00AD730A"/>
    <w:rsid w:val="00AE2A1F"/>
    <w:rsid w:val="00AE5B24"/>
    <w:rsid w:val="00AE6F1B"/>
    <w:rsid w:val="00AE773D"/>
    <w:rsid w:val="00AF051C"/>
    <w:rsid w:val="00AF19C9"/>
    <w:rsid w:val="00AF1EDB"/>
    <w:rsid w:val="00AF552D"/>
    <w:rsid w:val="00AF6C36"/>
    <w:rsid w:val="00AF6D28"/>
    <w:rsid w:val="00AF77C0"/>
    <w:rsid w:val="00B02A7A"/>
    <w:rsid w:val="00B0389D"/>
    <w:rsid w:val="00B03A42"/>
    <w:rsid w:val="00B03FE4"/>
    <w:rsid w:val="00B0454E"/>
    <w:rsid w:val="00B103B5"/>
    <w:rsid w:val="00B10BE8"/>
    <w:rsid w:val="00B11760"/>
    <w:rsid w:val="00B11BE4"/>
    <w:rsid w:val="00B12BA1"/>
    <w:rsid w:val="00B15030"/>
    <w:rsid w:val="00B16ED2"/>
    <w:rsid w:val="00B208AB"/>
    <w:rsid w:val="00B21FFC"/>
    <w:rsid w:val="00B234BB"/>
    <w:rsid w:val="00B237C5"/>
    <w:rsid w:val="00B25B0E"/>
    <w:rsid w:val="00B266F1"/>
    <w:rsid w:val="00B26938"/>
    <w:rsid w:val="00B27A8D"/>
    <w:rsid w:val="00B306E5"/>
    <w:rsid w:val="00B31320"/>
    <w:rsid w:val="00B366FF"/>
    <w:rsid w:val="00B40C87"/>
    <w:rsid w:val="00B40EEF"/>
    <w:rsid w:val="00B420FE"/>
    <w:rsid w:val="00B42D09"/>
    <w:rsid w:val="00B42DBD"/>
    <w:rsid w:val="00B43BAD"/>
    <w:rsid w:val="00B44515"/>
    <w:rsid w:val="00B45328"/>
    <w:rsid w:val="00B459C7"/>
    <w:rsid w:val="00B46001"/>
    <w:rsid w:val="00B46B1B"/>
    <w:rsid w:val="00B51767"/>
    <w:rsid w:val="00B54BA0"/>
    <w:rsid w:val="00B60434"/>
    <w:rsid w:val="00B63C09"/>
    <w:rsid w:val="00B64AFF"/>
    <w:rsid w:val="00B6543F"/>
    <w:rsid w:val="00B66F21"/>
    <w:rsid w:val="00B67CDB"/>
    <w:rsid w:val="00B7041D"/>
    <w:rsid w:val="00B70FBA"/>
    <w:rsid w:val="00B73DE3"/>
    <w:rsid w:val="00B75244"/>
    <w:rsid w:val="00B77C01"/>
    <w:rsid w:val="00B864D0"/>
    <w:rsid w:val="00B86E2E"/>
    <w:rsid w:val="00B91053"/>
    <w:rsid w:val="00B92DEC"/>
    <w:rsid w:val="00B93654"/>
    <w:rsid w:val="00B9575E"/>
    <w:rsid w:val="00B962EB"/>
    <w:rsid w:val="00B97053"/>
    <w:rsid w:val="00BA1C94"/>
    <w:rsid w:val="00BA25D1"/>
    <w:rsid w:val="00BA3A73"/>
    <w:rsid w:val="00BA6087"/>
    <w:rsid w:val="00BB1142"/>
    <w:rsid w:val="00BB2296"/>
    <w:rsid w:val="00BB31D0"/>
    <w:rsid w:val="00BB3C3B"/>
    <w:rsid w:val="00BB4B96"/>
    <w:rsid w:val="00BB662A"/>
    <w:rsid w:val="00BB7B04"/>
    <w:rsid w:val="00BC0DA6"/>
    <w:rsid w:val="00BC16A4"/>
    <w:rsid w:val="00BC1AFF"/>
    <w:rsid w:val="00BC2B47"/>
    <w:rsid w:val="00BC5AC8"/>
    <w:rsid w:val="00BC65BE"/>
    <w:rsid w:val="00BC6957"/>
    <w:rsid w:val="00BD09C1"/>
    <w:rsid w:val="00BD0D2D"/>
    <w:rsid w:val="00BD284F"/>
    <w:rsid w:val="00BD51ED"/>
    <w:rsid w:val="00BD79A9"/>
    <w:rsid w:val="00BE009D"/>
    <w:rsid w:val="00BE0D07"/>
    <w:rsid w:val="00BE5B96"/>
    <w:rsid w:val="00BE5E0E"/>
    <w:rsid w:val="00BE7E54"/>
    <w:rsid w:val="00BF053C"/>
    <w:rsid w:val="00BF067F"/>
    <w:rsid w:val="00BF3717"/>
    <w:rsid w:val="00BF5269"/>
    <w:rsid w:val="00C000EF"/>
    <w:rsid w:val="00C00119"/>
    <w:rsid w:val="00C010FC"/>
    <w:rsid w:val="00C02111"/>
    <w:rsid w:val="00C024DA"/>
    <w:rsid w:val="00C02967"/>
    <w:rsid w:val="00C05AA4"/>
    <w:rsid w:val="00C06032"/>
    <w:rsid w:val="00C0683D"/>
    <w:rsid w:val="00C12DC2"/>
    <w:rsid w:val="00C12FAA"/>
    <w:rsid w:val="00C168F8"/>
    <w:rsid w:val="00C17A06"/>
    <w:rsid w:val="00C220CF"/>
    <w:rsid w:val="00C2281B"/>
    <w:rsid w:val="00C22A66"/>
    <w:rsid w:val="00C24468"/>
    <w:rsid w:val="00C24D12"/>
    <w:rsid w:val="00C26BBC"/>
    <w:rsid w:val="00C272F9"/>
    <w:rsid w:val="00C3063A"/>
    <w:rsid w:val="00C334AD"/>
    <w:rsid w:val="00C350B0"/>
    <w:rsid w:val="00C36C61"/>
    <w:rsid w:val="00C36FA3"/>
    <w:rsid w:val="00C4177F"/>
    <w:rsid w:val="00C4185B"/>
    <w:rsid w:val="00C447F6"/>
    <w:rsid w:val="00C44E7B"/>
    <w:rsid w:val="00C44F25"/>
    <w:rsid w:val="00C455FD"/>
    <w:rsid w:val="00C46761"/>
    <w:rsid w:val="00C475B6"/>
    <w:rsid w:val="00C50FA4"/>
    <w:rsid w:val="00C51CCD"/>
    <w:rsid w:val="00C54F7E"/>
    <w:rsid w:val="00C60429"/>
    <w:rsid w:val="00C624C9"/>
    <w:rsid w:val="00C63BDE"/>
    <w:rsid w:val="00C641F3"/>
    <w:rsid w:val="00C6436E"/>
    <w:rsid w:val="00C64EE3"/>
    <w:rsid w:val="00C64EF5"/>
    <w:rsid w:val="00C67362"/>
    <w:rsid w:val="00C67A1F"/>
    <w:rsid w:val="00C76DCC"/>
    <w:rsid w:val="00C77BCA"/>
    <w:rsid w:val="00C77DA8"/>
    <w:rsid w:val="00C80723"/>
    <w:rsid w:val="00C83EA3"/>
    <w:rsid w:val="00C86537"/>
    <w:rsid w:val="00C87CB7"/>
    <w:rsid w:val="00C92675"/>
    <w:rsid w:val="00C92E6A"/>
    <w:rsid w:val="00C93226"/>
    <w:rsid w:val="00C94720"/>
    <w:rsid w:val="00C97E39"/>
    <w:rsid w:val="00C97E95"/>
    <w:rsid w:val="00CA04F5"/>
    <w:rsid w:val="00CA0574"/>
    <w:rsid w:val="00CA0C79"/>
    <w:rsid w:val="00CA36AB"/>
    <w:rsid w:val="00CA715F"/>
    <w:rsid w:val="00CA799C"/>
    <w:rsid w:val="00CB057C"/>
    <w:rsid w:val="00CB20AE"/>
    <w:rsid w:val="00CB34F2"/>
    <w:rsid w:val="00CB4660"/>
    <w:rsid w:val="00CB53E8"/>
    <w:rsid w:val="00CC1E17"/>
    <w:rsid w:val="00CC1FD3"/>
    <w:rsid w:val="00CC4E8F"/>
    <w:rsid w:val="00CC748D"/>
    <w:rsid w:val="00CD0043"/>
    <w:rsid w:val="00CD168A"/>
    <w:rsid w:val="00CD30A4"/>
    <w:rsid w:val="00CD3525"/>
    <w:rsid w:val="00CD4C1F"/>
    <w:rsid w:val="00CD582F"/>
    <w:rsid w:val="00CE0A15"/>
    <w:rsid w:val="00CE0F7D"/>
    <w:rsid w:val="00CE161F"/>
    <w:rsid w:val="00CE1C9E"/>
    <w:rsid w:val="00CE2816"/>
    <w:rsid w:val="00CE4191"/>
    <w:rsid w:val="00CE4609"/>
    <w:rsid w:val="00CE5377"/>
    <w:rsid w:val="00CE5AB8"/>
    <w:rsid w:val="00CE651A"/>
    <w:rsid w:val="00CE7137"/>
    <w:rsid w:val="00CE7C1D"/>
    <w:rsid w:val="00CF0BDD"/>
    <w:rsid w:val="00CF2212"/>
    <w:rsid w:val="00CF23F9"/>
    <w:rsid w:val="00CF44CC"/>
    <w:rsid w:val="00CF49EB"/>
    <w:rsid w:val="00CF4C19"/>
    <w:rsid w:val="00CF593C"/>
    <w:rsid w:val="00CF7AE9"/>
    <w:rsid w:val="00CF7CF7"/>
    <w:rsid w:val="00D03265"/>
    <w:rsid w:val="00D037F2"/>
    <w:rsid w:val="00D03D8F"/>
    <w:rsid w:val="00D07229"/>
    <w:rsid w:val="00D11C5C"/>
    <w:rsid w:val="00D11C86"/>
    <w:rsid w:val="00D12F70"/>
    <w:rsid w:val="00D15F35"/>
    <w:rsid w:val="00D21D0A"/>
    <w:rsid w:val="00D2334E"/>
    <w:rsid w:val="00D23E21"/>
    <w:rsid w:val="00D268CA"/>
    <w:rsid w:val="00D306F7"/>
    <w:rsid w:val="00D30882"/>
    <w:rsid w:val="00D32884"/>
    <w:rsid w:val="00D334A3"/>
    <w:rsid w:val="00D33957"/>
    <w:rsid w:val="00D3466F"/>
    <w:rsid w:val="00D3588A"/>
    <w:rsid w:val="00D4050E"/>
    <w:rsid w:val="00D4120D"/>
    <w:rsid w:val="00D41A5B"/>
    <w:rsid w:val="00D4305A"/>
    <w:rsid w:val="00D523AC"/>
    <w:rsid w:val="00D530EF"/>
    <w:rsid w:val="00D53C69"/>
    <w:rsid w:val="00D54038"/>
    <w:rsid w:val="00D54571"/>
    <w:rsid w:val="00D5460A"/>
    <w:rsid w:val="00D5579E"/>
    <w:rsid w:val="00D56FB7"/>
    <w:rsid w:val="00D629A1"/>
    <w:rsid w:val="00D63488"/>
    <w:rsid w:val="00D66DF0"/>
    <w:rsid w:val="00D67D0B"/>
    <w:rsid w:val="00D715AE"/>
    <w:rsid w:val="00D72B61"/>
    <w:rsid w:val="00D74975"/>
    <w:rsid w:val="00D756AA"/>
    <w:rsid w:val="00D770DD"/>
    <w:rsid w:val="00D77F20"/>
    <w:rsid w:val="00D81A16"/>
    <w:rsid w:val="00D84EFD"/>
    <w:rsid w:val="00D87EEE"/>
    <w:rsid w:val="00D9099F"/>
    <w:rsid w:val="00D930BF"/>
    <w:rsid w:val="00D93615"/>
    <w:rsid w:val="00D95243"/>
    <w:rsid w:val="00D9789A"/>
    <w:rsid w:val="00DA09E6"/>
    <w:rsid w:val="00DA0BD7"/>
    <w:rsid w:val="00DA2067"/>
    <w:rsid w:val="00DA48B0"/>
    <w:rsid w:val="00DA4DBB"/>
    <w:rsid w:val="00DA57CE"/>
    <w:rsid w:val="00DA6B93"/>
    <w:rsid w:val="00DB0960"/>
    <w:rsid w:val="00DB2B6E"/>
    <w:rsid w:val="00DB306A"/>
    <w:rsid w:val="00DB45BB"/>
    <w:rsid w:val="00DB67B4"/>
    <w:rsid w:val="00DB6F63"/>
    <w:rsid w:val="00DC0C6D"/>
    <w:rsid w:val="00DC36F0"/>
    <w:rsid w:val="00DC4D3E"/>
    <w:rsid w:val="00DC5898"/>
    <w:rsid w:val="00DD061A"/>
    <w:rsid w:val="00DD0F87"/>
    <w:rsid w:val="00DD158B"/>
    <w:rsid w:val="00DD3B4D"/>
    <w:rsid w:val="00DD4022"/>
    <w:rsid w:val="00DD4506"/>
    <w:rsid w:val="00DE04D0"/>
    <w:rsid w:val="00DE2817"/>
    <w:rsid w:val="00DE40ED"/>
    <w:rsid w:val="00DE69EE"/>
    <w:rsid w:val="00DF19B7"/>
    <w:rsid w:val="00DF1C74"/>
    <w:rsid w:val="00E0069D"/>
    <w:rsid w:val="00E03212"/>
    <w:rsid w:val="00E04701"/>
    <w:rsid w:val="00E04A1B"/>
    <w:rsid w:val="00E060C1"/>
    <w:rsid w:val="00E10E2A"/>
    <w:rsid w:val="00E111D9"/>
    <w:rsid w:val="00E11F2D"/>
    <w:rsid w:val="00E13828"/>
    <w:rsid w:val="00E1492C"/>
    <w:rsid w:val="00E14F3F"/>
    <w:rsid w:val="00E20024"/>
    <w:rsid w:val="00E21D49"/>
    <w:rsid w:val="00E22CB9"/>
    <w:rsid w:val="00E23CAC"/>
    <w:rsid w:val="00E24C8A"/>
    <w:rsid w:val="00E27CB0"/>
    <w:rsid w:val="00E27CCD"/>
    <w:rsid w:val="00E30BCA"/>
    <w:rsid w:val="00E3205B"/>
    <w:rsid w:val="00E33F5F"/>
    <w:rsid w:val="00E35D58"/>
    <w:rsid w:val="00E37A80"/>
    <w:rsid w:val="00E42211"/>
    <w:rsid w:val="00E431E9"/>
    <w:rsid w:val="00E4443B"/>
    <w:rsid w:val="00E4536B"/>
    <w:rsid w:val="00E46898"/>
    <w:rsid w:val="00E47128"/>
    <w:rsid w:val="00E47430"/>
    <w:rsid w:val="00E50A22"/>
    <w:rsid w:val="00E512F5"/>
    <w:rsid w:val="00E516F0"/>
    <w:rsid w:val="00E518AB"/>
    <w:rsid w:val="00E52F39"/>
    <w:rsid w:val="00E55684"/>
    <w:rsid w:val="00E60BFA"/>
    <w:rsid w:val="00E61B52"/>
    <w:rsid w:val="00E63391"/>
    <w:rsid w:val="00E6395D"/>
    <w:rsid w:val="00E63C97"/>
    <w:rsid w:val="00E64A2D"/>
    <w:rsid w:val="00E66DBD"/>
    <w:rsid w:val="00E711C9"/>
    <w:rsid w:val="00E728C0"/>
    <w:rsid w:val="00E7553A"/>
    <w:rsid w:val="00E761CD"/>
    <w:rsid w:val="00E7665E"/>
    <w:rsid w:val="00E767AF"/>
    <w:rsid w:val="00E778E6"/>
    <w:rsid w:val="00E81111"/>
    <w:rsid w:val="00E83C06"/>
    <w:rsid w:val="00E83DAE"/>
    <w:rsid w:val="00E84FF3"/>
    <w:rsid w:val="00E86341"/>
    <w:rsid w:val="00E936B4"/>
    <w:rsid w:val="00E93907"/>
    <w:rsid w:val="00E94093"/>
    <w:rsid w:val="00E946CB"/>
    <w:rsid w:val="00E95580"/>
    <w:rsid w:val="00E97E2D"/>
    <w:rsid w:val="00EA15C3"/>
    <w:rsid w:val="00EA1A83"/>
    <w:rsid w:val="00EA3DEC"/>
    <w:rsid w:val="00EA5704"/>
    <w:rsid w:val="00EA579F"/>
    <w:rsid w:val="00EA6486"/>
    <w:rsid w:val="00EB1057"/>
    <w:rsid w:val="00EB42A1"/>
    <w:rsid w:val="00EB4505"/>
    <w:rsid w:val="00EB51A6"/>
    <w:rsid w:val="00EB6137"/>
    <w:rsid w:val="00EB6AEC"/>
    <w:rsid w:val="00EB6B48"/>
    <w:rsid w:val="00EB7F4A"/>
    <w:rsid w:val="00EC1B4B"/>
    <w:rsid w:val="00EC239A"/>
    <w:rsid w:val="00EC3231"/>
    <w:rsid w:val="00ED0A2E"/>
    <w:rsid w:val="00ED17BA"/>
    <w:rsid w:val="00ED317E"/>
    <w:rsid w:val="00ED3B8A"/>
    <w:rsid w:val="00ED4110"/>
    <w:rsid w:val="00ED7A90"/>
    <w:rsid w:val="00EE1A3E"/>
    <w:rsid w:val="00EE22BD"/>
    <w:rsid w:val="00EE2E19"/>
    <w:rsid w:val="00EE31F0"/>
    <w:rsid w:val="00EE35DE"/>
    <w:rsid w:val="00EF07E4"/>
    <w:rsid w:val="00EF0D2E"/>
    <w:rsid w:val="00EF270B"/>
    <w:rsid w:val="00EF4677"/>
    <w:rsid w:val="00F00215"/>
    <w:rsid w:val="00F01320"/>
    <w:rsid w:val="00F03A7F"/>
    <w:rsid w:val="00F12324"/>
    <w:rsid w:val="00F13F71"/>
    <w:rsid w:val="00F151FE"/>
    <w:rsid w:val="00F20DCA"/>
    <w:rsid w:val="00F21E2E"/>
    <w:rsid w:val="00F230C6"/>
    <w:rsid w:val="00F2391D"/>
    <w:rsid w:val="00F239E8"/>
    <w:rsid w:val="00F25364"/>
    <w:rsid w:val="00F256B8"/>
    <w:rsid w:val="00F30F64"/>
    <w:rsid w:val="00F325A9"/>
    <w:rsid w:val="00F32B8D"/>
    <w:rsid w:val="00F35A7A"/>
    <w:rsid w:val="00F4165A"/>
    <w:rsid w:val="00F43010"/>
    <w:rsid w:val="00F4317C"/>
    <w:rsid w:val="00F46F58"/>
    <w:rsid w:val="00F5096D"/>
    <w:rsid w:val="00F56A8F"/>
    <w:rsid w:val="00F57227"/>
    <w:rsid w:val="00F60183"/>
    <w:rsid w:val="00F61FF3"/>
    <w:rsid w:val="00F62505"/>
    <w:rsid w:val="00F62A2F"/>
    <w:rsid w:val="00F638CA"/>
    <w:rsid w:val="00F63CA4"/>
    <w:rsid w:val="00F63E1C"/>
    <w:rsid w:val="00F6431C"/>
    <w:rsid w:val="00F67AC1"/>
    <w:rsid w:val="00F70BC5"/>
    <w:rsid w:val="00F716D3"/>
    <w:rsid w:val="00F71AF2"/>
    <w:rsid w:val="00F73C54"/>
    <w:rsid w:val="00F75DDA"/>
    <w:rsid w:val="00F75E74"/>
    <w:rsid w:val="00F76772"/>
    <w:rsid w:val="00F76E07"/>
    <w:rsid w:val="00F77A1D"/>
    <w:rsid w:val="00F80EFF"/>
    <w:rsid w:val="00F81C48"/>
    <w:rsid w:val="00F8279E"/>
    <w:rsid w:val="00F85592"/>
    <w:rsid w:val="00F859AA"/>
    <w:rsid w:val="00F85D55"/>
    <w:rsid w:val="00F87A0C"/>
    <w:rsid w:val="00F910CF"/>
    <w:rsid w:val="00F91DDF"/>
    <w:rsid w:val="00F92420"/>
    <w:rsid w:val="00F93F35"/>
    <w:rsid w:val="00FA2206"/>
    <w:rsid w:val="00FA32C8"/>
    <w:rsid w:val="00FA3BF9"/>
    <w:rsid w:val="00FA3CA5"/>
    <w:rsid w:val="00FA3EFC"/>
    <w:rsid w:val="00FA5121"/>
    <w:rsid w:val="00FB0209"/>
    <w:rsid w:val="00FB081F"/>
    <w:rsid w:val="00FB23C5"/>
    <w:rsid w:val="00FB656B"/>
    <w:rsid w:val="00FC1830"/>
    <w:rsid w:val="00FC199F"/>
    <w:rsid w:val="00FC22F1"/>
    <w:rsid w:val="00FC3164"/>
    <w:rsid w:val="00FC47C5"/>
    <w:rsid w:val="00FC55A6"/>
    <w:rsid w:val="00FC7968"/>
    <w:rsid w:val="00FC7D84"/>
    <w:rsid w:val="00FC7F18"/>
    <w:rsid w:val="00FC7F95"/>
    <w:rsid w:val="00FD01AB"/>
    <w:rsid w:val="00FD3354"/>
    <w:rsid w:val="00FD4CD5"/>
    <w:rsid w:val="00FD5BF6"/>
    <w:rsid w:val="00FD5D64"/>
    <w:rsid w:val="00FD78B7"/>
    <w:rsid w:val="00FE0C45"/>
    <w:rsid w:val="00FE2C63"/>
    <w:rsid w:val="00FE4A11"/>
    <w:rsid w:val="00FE4A5A"/>
    <w:rsid w:val="00FE5D44"/>
    <w:rsid w:val="00FE6BCF"/>
    <w:rsid w:val="00FF0143"/>
    <w:rsid w:val="00FF30BF"/>
    <w:rsid w:val="00FF3BCA"/>
    <w:rsid w:val="00FF3D43"/>
    <w:rsid w:val="00FF44D0"/>
    <w:rsid w:val="00FF7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3CB585"/>
  <w15:docId w15:val="{AF958A98-5515-4599-83AD-360E8379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01E"/>
    <w:pPr>
      <w:tabs>
        <w:tab w:val="left" w:pos="567"/>
      </w:tabs>
      <w:spacing w:after="0" w:line="240" w:lineRule="auto"/>
      <w:ind w:firstLine="567"/>
      <w:jc w:val="both"/>
    </w:pPr>
    <w:rPr>
      <w:rFonts w:ascii="Times New Roman" w:hAnsi="Times New Roman" w:cs="Times New Roman"/>
      <w:sz w:val="28"/>
      <w:szCs w:val="28"/>
    </w:rPr>
  </w:style>
  <w:style w:type="paragraph" w:styleId="Heading1">
    <w:name w:val="heading 1"/>
    <w:basedOn w:val="Normal"/>
    <w:next w:val="Normal"/>
    <w:link w:val="Heading1Char"/>
    <w:uiPriority w:val="9"/>
    <w:qFormat/>
    <w:rsid w:val="00B0454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0454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F19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927D4"/>
    <w:pPr>
      <w:keepNext/>
      <w:keepLines/>
      <w:spacing w:before="4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927D4"/>
    <w:pPr>
      <w:keepNext/>
      <w:keepLines/>
      <w:spacing w:before="4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927D4"/>
    <w:pPr>
      <w:keepNext/>
      <w:keepLines/>
      <w:spacing w:before="4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маркированный,Bullets,List Paragraph (numbered (a)),NUMBERED PARAGRAPH,List Paragraph 1,List_Paragraph,Multilevel para_II,Akapit z listą BS,IBL List Paragraph,List Paragraph nowy,Numbered List Paragraph,Bullet1,Numbered list,NumberedPara"/>
    <w:basedOn w:val="Normal"/>
    <w:link w:val="ListParagraphChar"/>
    <w:uiPriority w:val="34"/>
    <w:qFormat/>
    <w:rsid w:val="00D770DD"/>
    <w:pPr>
      <w:ind w:left="720"/>
      <w:contextualSpacing/>
    </w:pPr>
  </w:style>
  <w:style w:type="paragraph" w:styleId="Header">
    <w:name w:val="header"/>
    <w:basedOn w:val="Normal"/>
    <w:link w:val="HeaderChar"/>
    <w:uiPriority w:val="99"/>
    <w:unhideWhenUsed/>
    <w:rsid w:val="00D770DD"/>
    <w:pPr>
      <w:tabs>
        <w:tab w:val="center" w:pos="4677"/>
        <w:tab w:val="right" w:pos="9355"/>
      </w:tabs>
    </w:pPr>
  </w:style>
  <w:style w:type="character" w:customStyle="1" w:styleId="HeaderChar">
    <w:name w:val="Header Char"/>
    <w:basedOn w:val="DefaultParagraphFont"/>
    <w:link w:val="Header"/>
    <w:uiPriority w:val="99"/>
    <w:rsid w:val="00D770DD"/>
  </w:style>
  <w:style w:type="paragraph" w:styleId="Footer">
    <w:name w:val="footer"/>
    <w:basedOn w:val="Normal"/>
    <w:link w:val="FooterChar"/>
    <w:uiPriority w:val="99"/>
    <w:unhideWhenUsed/>
    <w:rsid w:val="00D770DD"/>
    <w:pPr>
      <w:tabs>
        <w:tab w:val="center" w:pos="4677"/>
        <w:tab w:val="right" w:pos="9355"/>
      </w:tabs>
    </w:pPr>
  </w:style>
  <w:style w:type="character" w:customStyle="1" w:styleId="FooterChar">
    <w:name w:val="Footer Char"/>
    <w:basedOn w:val="DefaultParagraphFont"/>
    <w:link w:val="Footer"/>
    <w:uiPriority w:val="99"/>
    <w:rsid w:val="00D770DD"/>
  </w:style>
  <w:style w:type="paragraph" w:styleId="Title">
    <w:name w:val="Title"/>
    <w:basedOn w:val="Normal"/>
    <w:next w:val="Normal"/>
    <w:link w:val="TitleChar"/>
    <w:qFormat/>
    <w:rsid w:val="008449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4496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55736"/>
    <w:rPr>
      <w:sz w:val="16"/>
      <w:szCs w:val="16"/>
    </w:rPr>
  </w:style>
  <w:style w:type="paragraph" w:styleId="CommentText">
    <w:name w:val="annotation text"/>
    <w:basedOn w:val="Normal"/>
    <w:link w:val="CommentTextChar"/>
    <w:uiPriority w:val="99"/>
    <w:unhideWhenUsed/>
    <w:rsid w:val="00155736"/>
    <w:rPr>
      <w:sz w:val="20"/>
      <w:szCs w:val="20"/>
    </w:rPr>
  </w:style>
  <w:style w:type="character" w:customStyle="1" w:styleId="CommentTextChar">
    <w:name w:val="Comment Text Char"/>
    <w:basedOn w:val="DefaultParagraphFont"/>
    <w:link w:val="CommentText"/>
    <w:uiPriority w:val="99"/>
    <w:rsid w:val="00155736"/>
    <w:rPr>
      <w:sz w:val="20"/>
      <w:szCs w:val="20"/>
    </w:rPr>
  </w:style>
  <w:style w:type="paragraph" w:styleId="CommentSubject">
    <w:name w:val="annotation subject"/>
    <w:basedOn w:val="CommentText"/>
    <w:next w:val="CommentText"/>
    <w:link w:val="CommentSubjectChar"/>
    <w:uiPriority w:val="99"/>
    <w:semiHidden/>
    <w:unhideWhenUsed/>
    <w:rsid w:val="00155736"/>
    <w:rPr>
      <w:b/>
      <w:bCs/>
    </w:rPr>
  </w:style>
  <w:style w:type="character" w:customStyle="1" w:styleId="CommentSubjectChar">
    <w:name w:val="Comment Subject Char"/>
    <w:basedOn w:val="CommentTextChar"/>
    <w:link w:val="CommentSubject"/>
    <w:uiPriority w:val="99"/>
    <w:semiHidden/>
    <w:rsid w:val="00155736"/>
    <w:rPr>
      <w:b/>
      <w:bCs/>
      <w:sz w:val="20"/>
      <w:szCs w:val="20"/>
    </w:rPr>
  </w:style>
  <w:style w:type="paragraph" w:styleId="Revision">
    <w:name w:val="Revision"/>
    <w:hidden/>
    <w:uiPriority w:val="99"/>
    <w:semiHidden/>
    <w:rsid w:val="00155736"/>
    <w:pPr>
      <w:spacing w:after="0" w:line="240" w:lineRule="auto"/>
    </w:pPr>
  </w:style>
  <w:style w:type="paragraph" w:styleId="BalloonText">
    <w:name w:val="Balloon Text"/>
    <w:basedOn w:val="Normal"/>
    <w:link w:val="BalloonTextChar"/>
    <w:uiPriority w:val="99"/>
    <w:semiHidden/>
    <w:unhideWhenUsed/>
    <w:rsid w:val="00155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736"/>
    <w:rPr>
      <w:rFonts w:ascii="Segoe UI" w:hAnsi="Segoe UI" w:cs="Segoe UI"/>
      <w:sz w:val="18"/>
      <w:szCs w:val="18"/>
    </w:rPr>
  </w:style>
  <w:style w:type="character" w:customStyle="1" w:styleId="mixed-citation">
    <w:name w:val="mixed-citation"/>
    <w:basedOn w:val="DefaultParagraphFont"/>
    <w:rsid w:val="008657E3"/>
  </w:style>
  <w:style w:type="character" w:customStyle="1" w:styleId="ref-title">
    <w:name w:val="ref-title"/>
    <w:basedOn w:val="DefaultParagraphFont"/>
    <w:rsid w:val="008657E3"/>
  </w:style>
  <w:style w:type="character" w:customStyle="1" w:styleId="ref-journal">
    <w:name w:val="ref-journal"/>
    <w:basedOn w:val="DefaultParagraphFont"/>
    <w:rsid w:val="008657E3"/>
  </w:style>
  <w:style w:type="character" w:customStyle="1" w:styleId="ref-vol">
    <w:name w:val="ref-vol"/>
    <w:basedOn w:val="DefaultParagraphFont"/>
    <w:rsid w:val="008657E3"/>
  </w:style>
  <w:style w:type="character" w:styleId="Hyperlink">
    <w:name w:val="Hyperlink"/>
    <w:basedOn w:val="DefaultParagraphFont"/>
    <w:uiPriority w:val="99"/>
    <w:unhideWhenUsed/>
    <w:rsid w:val="008657E3"/>
    <w:rPr>
      <w:color w:val="0000FF"/>
      <w:u w:val="single"/>
    </w:rPr>
  </w:style>
  <w:style w:type="character" w:customStyle="1" w:styleId="nowrap">
    <w:name w:val="nowrap"/>
    <w:basedOn w:val="DefaultParagraphFont"/>
    <w:rsid w:val="008657E3"/>
  </w:style>
  <w:style w:type="character" w:customStyle="1" w:styleId="ref-iss">
    <w:name w:val="ref-iss"/>
    <w:basedOn w:val="DefaultParagraphFont"/>
    <w:rsid w:val="0022557D"/>
  </w:style>
  <w:style w:type="character" w:customStyle="1" w:styleId="Heading1Char">
    <w:name w:val="Heading 1 Char"/>
    <w:basedOn w:val="DefaultParagraphFont"/>
    <w:link w:val="Heading1"/>
    <w:uiPriority w:val="9"/>
    <w:rsid w:val="00B0454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0454E"/>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0454E"/>
    <w:rPr>
      <w:color w:val="800080"/>
      <w:u w:val="single"/>
    </w:rPr>
  </w:style>
  <w:style w:type="paragraph" w:customStyle="1" w:styleId="font5">
    <w:name w:val="font5"/>
    <w:basedOn w:val="Normal"/>
    <w:rsid w:val="00B0454E"/>
    <w:pPr>
      <w:spacing w:before="100" w:beforeAutospacing="1" w:after="100" w:afterAutospacing="1"/>
    </w:pPr>
    <w:rPr>
      <w:rFonts w:ascii="Arial" w:eastAsia="Times New Roman" w:hAnsi="Arial" w:cs="Arial"/>
      <w:color w:val="000000"/>
      <w:sz w:val="18"/>
      <w:szCs w:val="18"/>
      <w:lang w:eastAsia="ru-RU"/>
    </w:rPr>
  </w:style>
  <w:style w:type="paragraph" w:customStyle="1" w:styleId="font6">
    <w:name w:val="font6"/>
    <w:basedOn w:val="Normal"/>
    <w:rsid w:val="00B0454E"/>
    <w:pPr>
      <w:spacing w:before="100" w:beforeAutospacing="1" w:after="100" w:afterAutospacing="1"/>
    </w:pPr>
    <w:rPr>
      <w:rFonts w:ascii="Arial" w:eastAsia="Times New Roman" w:hAnsi="Arial" w:cs="Arial"/>
      <w:color w:val="000000"/>
      <w:sz w:val="18"/>
      <w:szCs w:val="18"/>
      <w:lang w:eastAsia="ru-RU"/>
    </w:rPr>
  </w:style>
  <w:style w:type="paragraph" w:customStyle="1" w:styleId="xl144">
    <w:name w:val="xl144"/>
    <w:basedOn w:val="Normal"/>
    <w:rsid w:val="00B0454E"/>
    <w:pPr>
      <w:pBdr>
        <w:top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45">
    <w:name w:val="xl145"/>
    <w:basedOn w:val="Normal"/>
    <w:rsid w:val="00B0454E"/>
    <w:pPr>
      <w:pBdr>
        <w:righ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46">
    <w:name w:val="xl146"/>
    <w:basedOn w:val="Normal"/>
    <w:rsid w:val="00B0454E"/>
    <w:pPr>
      <w:pBdr>
        <w:bottom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47">
    <w:name w:val="xl147"/>
    <w:basedOn w:val="Normal"/>
    <w:rsid w:val="00B0454E"/>
    <w:pPr>
      <w:pBdr>
        <w:bottom w:val="single" w:sz="4"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48">
    <w:name w:val="xl148"/>
    <w:basedOn w:val="Normal"/>
    <w:rsid w:val="00B0454E"/>
    <w:pPr>
      <w:pBdr>
        <w:left w:val="single" w:sz="12" w:space="0" w:color="000000"/>
        <w:bottom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49">
    <w:name w:val="xl149"/>
    <w:basedOn w:val="Normal"/>
    <w:rsid w:val="00B0454E"/>
    <w:pPr>
      <w:pBdr>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0">
    <w:name w:val="xl150"/>
    <w:basedOn w:val="Normal"/>
    <w:rsid w:val="00B0454E"/>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1">
    <w:name w:val="xl151"/>
    <w:basedOn w:val="Normal"/>
    <w:rsid w:val="00B0454E"/>
    <w:pPr>
      <w:pBdr>
        <w:left w:val="single" w:sz="12"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2">
    <w:name w:val="xl152"/>
    <w:basedOn w:val="Normal"/>
    <w:rsid w:val="00B0454E"/>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3">
    <w:name w:val="xl153"/>
    <w:basedOn w:val="Normal"/>
    <w:rsid w:val="00B0454E"/>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4">
    <w:name w:val="xl154"/>
    <w:basedOn w:val="Normal"/>
    <w:rsid w:val="00B0454E"/>
    <w:pPr>
      <w:pBdr>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5">
    <w:name w:val="xl155"/>
    <w:basedOn w:val="Normal"/>
    <w:rsid w:val="00B0454E"/>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6">
    <w:name w:val="xl156"/>
    <w:basedOn w:val="Normal"/>
    <w:rsid w:val="00B0454E"/>
    <w:pPr>
      <w:pBdr>
        <w:bottom w:val="single" w:sz="4"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57">
    <w:name w:val="xl157"/>
    <w:basedOn w:val="Normal"/>
    <w:rsid w:val="00B0454E"/>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8">
    <w:name w:val="xl158"/>
    <w:basedOn w:val="Normal"/>
    <w:rsid w:val="00B0454E"/>
    <w:pPr>
      <w:pBdr>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59">
    <w:name w:val="xl159"/>
    <w:basedOn w:val="Normal"/>
    <w:rsid w:val="00B0454E"/>
    <w:pP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60">
    <w:name w:val="xl160"/>
    <w:basedOn w:val="Normal"/>
    <w:rsid w:val="00B0454E"/>
    <w:pPr>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61">
    <w:name w:val="xl161"/>
    <w:basedOn w:val="Normal"/>
    <w:rsid w:val="00B0454E"/>
    <w:pPr>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62">
    <w:name w:val="xl162"/>
    <w:basedOn w:val="Normal"/>
    <w:rsid w:val="00B0454E"/>
    <w:pPr>
      <w:pBdr>
        <w:left w:val="single" w:sz="4" w:space="0" w:color="000000"/>
        <w:bottom w:val="single" w:sz="12"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63">
    <w:name w:val="xl163"/>
    <w:basedOn w:val="Normal"/>
    <w:rsid w:val="00B0454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64">
    <w:name w:val="xl164"/>
    <w:basedOn w:val="Normal"/>
    <w:rsid w:val="00B0454E"/>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65">
    <w:name w:val="xl165"/>
    <w:basedOn w:val="Normal"/>
    <w:rsid w:val="00B0454E"/>
    <w:pPr>
      <w:pBdr>
        <w:top w:val="single" w:sz="12" w:space="0" w:color="000000"/>
        <w:left w:val="single" w:sz="12" w:space="0" w:color="000000"/>
        <w:bottom w:val="single" w:sz="12" w:space="0" w:color="000000"/>
        <w:righ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166">
    <w:name w:val="xl166"/>
    <w:basedOn w:val="Normal"/>
    <w:rsid w:val="00B0454E"/>
    <w:pPr>
      <w:pBdr>
        <w:top w:val="single" w:sz="12" w:space="0" w:color="000000"/>
        <w:left w:val="single" w:sz="4" w:space="0" w:color="000000"/>
        <w:bottom w:val="single" w:sz="12" w:space="0" w:color="000000"/>
        <w:righ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167">
    <w:name w:val="xl167"/>
    <w:basedOn w:val="Normal"/>
    <w:rsid w:val="00B0454E"/>
    <w:pPr>
      <w:spacing w:before="100" w:beforeAutospacing="1" w:after="100" w:afterAutospacing="1"/>
    </w:pPr>
    <w:rPr>
      <w:rFonts w:eastAsia="Times New Roman"/>
      <w:b/>
      <w:bCs/>
      <w:sz w:val="24"/>
      <w:szCs w:val="24"/>
      <w:lang w:eastAsia="ru-RU"/>
    </w:rPr>
  </w:style>
  <w:style w:type="paragraph" w:customStyle="1" w:styleId="xl168">
    <w:name w:val="xl168"/>
    <w:basedOn w:val="Normal"/>
    <w:rsid w:val="00B0454E"/>
    <w:pPr>
      <w:pBdr>
        <w:top w:val="single" w:sz="12" w:space="0" w:color="000000"/>
        <w:left w:val="single" w:sz="12" w:space="0" w:color="000000"/>
        <w:righ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169">
    <w:name w:val="xl169"/>
    <w:basedOn w:val="Normal"/>
    <w:rsid w:val="00B0454E"/>
    <w:pPr>
      <w:pBdr>
        <w:top w:val="single" w:sz="12" w:space="0" w:color="000000"/>
        <w:left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170">
    <w:name w:val="xl170"/>
    <w:basedOn w:val="Normal"/>
    <w:rsid w:val="00B0454E"/>
    <w:pPr>
      <w:pBdr>
        <w:bottom w:val="single" w:sz="4" w:space="0" w:color="000000"/>
        <w:right w:val="single" w:sz="12" w:space="0" w:color="000000"/>
      </w:pBdr>
      <w:shd w:val="clear" w:color="000000" w:fill="BFBFBF"/>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71">
    <w:name w:val="xl171"/>
    <w:basedOn w:val="Normal"/>
    <w:rsid w:val="00B0454E"/>
    <w:pPr>
      <w:pBdr>
        <w:left w:val="single" w:sz="12" w:space="0" w:color="000000"/>
        <w:bottom w:val="single" w:sz="4"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72">
    <w:name w:val="xl172"/>
    <w:basedOn w:val="Normal"/>
    <w:rsid w:val="00B0454E"/>
    <w:pPr>
      <w:pBdr>
        <w:left w:val="single" w:sz="4" w:space="0" w:color="000000"/>
        <w:bottom w:val="single" w:sz="4"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73">
    <w:name w:val="xl173"/>
    <w:basedOn w:val="Normal"/>
    <w:rsid w:val="00B0454E"/>
    <w:pPr>
      <w:pBdr>
        <w:right w:val="single" w:sz="12" w:space="0" w:color="000000"/>
      </w:pBdr>
      <w:shd w:val="clear" w:color="000000" w:fill="BFBFBF"/>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74">
    <w:name w:val="xl174"/>
    <w:basedOn w:val="Normal"/>
    <w:rsid w:val="00B0454E"/>
    <w:pPr>
      <w:pBdr>
        <w:left w:val="single" w:sz="12"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75">
    <w:name w:val="xl175"/>
    <w:basedOn w:val="Normal"/>
    <w:rsid w:val="00B0454E"/>
    <w:pPr>
      <w:pBdr>
        <w:left w:val="single" w:sz="4"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76">
    <w:name w:val="xl176"/>
    <w:basedOn w:val="Normal"/>
    <w:rsid w:val="00B0454E"/>
    <w:pPr>
      <w:pBdr>
        <w:left w:val="single" w:sz="12" w:space="0" w:color="000000"/>
        <w:bottom w:val="single" w:sz="12" w:space="0" w:color="000000"/>
        <w:righ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177">
    <w:name w:val="xl177"/>
    <w:basedOn w:val="Normal"/>
    <w:rsid w:val="00B0454E"/>
    <w:pPr>
      <w:pBdr>
        <w:left w:val="single" w:sz="4" w:space="0" w:color="000000"/>
        <w:bottom w:val="single" w:sz="12" w:space="0" w:color="000000"/>
        <w:righ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178">
    <w:name w:val="xl178"/>
    <w:basedOn w:val="Normal"/>
    <w:rsid w:val="00B0454E"/>
    <w:pPr>
      <w:pBdr>
        <w:righ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79">
    <w:name w:val="xl179"/>
    <w:basedOn w:val="Normal"/>
    <w:rsid w:val="00B0454E"/>
    <w:pPr>
      <w:pBdr>
        <w:left w:val="single" w:sz="12"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0">
    <w:name w:val="xl180"/>
    <w:basedOn w:val="Normal"/>
    <w:rsid w:val="00B0454E"/>
    <w:pPr>
      <w:pBdr>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1">
    <w:name w:val="xl181"/>
    <w:basedOn w:val="Normal"/>
    <w:rsid w:val="00B045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82">
    <w:name w:val="xl182"/>
    <w:basedOn w:val="Normal"/>
    <w:rsid w:val="00B045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3">
    <w:name w:val="xl183"/>
    <w:basedOn w:val="Normal"/>
    <w:rsid w:val="00B045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4">
    <w:name w:val="xl184"/>
    <w:basedOn w:val="Normal"/>
    <w:rsid w:val="00B045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85">
    <w:name w:val="xl185"/>
    <w:basedOn w:val="Normal"/>
    <w:rsid w:val="00B045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6">
    <w:name w:val="xl186"/>
    <w:basedOn w:val="Normal"/>
    <w:rsid w:val="00B045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7">
    <w:name w:val="xl187"/>
    <w:basedOn w:val="Normal"/>
    <w:rsid w:val="00B0454E"/>
    <w:pPr>
      <w:pBdr>
        <w:top w:val="single" w:sz="12" w:space="0" w:color="000000"/>
        <w:right w:val="single" w:sz="12" w:space="0" w:color="000000"/>
      </w:pBdr>
      <w:shd w:val="clear" w:color="000000" w:fill="BFBFBF"/>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188">
    <w:name w:val="xl188"/>
    <w:basedOn w:val="Normal"/>
    <w:rsid w:val="00B0454E"/>
    <w:pPr>
      <w:pBdr>
        <w:top w:val="single" w:sz="12" w:space="0" w:color="000000"/>
        <w:left w:val="single" w:sz="12"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89">
    <w:name w:val="xl189"/>
    <w:basedOn w:val="Normal"/>
    <w:rsid w:val="00B0454E"/>
    <w:pPr>
      <w:pBdr>
        <w:top w:val="single" w:sz="12" w:space="0" w:color="000000"/>
        <w:left w:val="single" w:sz="4"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0">
    <w:name w:val="xl190"/>
    <w:basedOn w:val="Normal"/>
    <w:rsid w:val="00B0454E"/>
    <w:pPr>
      <w:pBdr>
        <w:top w:val="single" w:sz="12" w:space="0" w:color="000000"/>
        <w:left w:val="single" w:sz="4" w:space="0" w:color="000000"/>
        <w:righ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1">
    <w:name w:val="xl191"/>
    <w:basedOn w:val="Normal"/>
    <w:rsid w:val="00B0454E"/>
    <w:pPr>
      <w:pBdr>
        <w:left w:val="single" w:sz="4" w:space="0" w:color="000000"/>
        <w:bottom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2">
    <w:name w:val="xl192"/>
    <w:basedOn w:val="Normal"/>
    <w:rsid w:val="00B0454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3">
    <w:name w:val="xl193"/>
    <w:basedOn w:val="Normal"/>
    <w:rsid w:val="00B0454E"/>
    <w:pPr>
      <w:pBdr>
        <w:top w:val="single" w:sz="12" w:space="0" w:color="000000"/>
        <w:lef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4">
    <w:name w:val="xl194"/>
    <w:basedOn w:val="Normal"/>
    <w:rsid w:val="00B0454E"/>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5">
    <w:name w:val="xl195"/>
    <w:basedOn w:val="Normal"/>
    <w:rsid w:val="00B0454E"/>
    <w:pPr>
      <w:pBdr>
        <w:lef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6">
    <w:name w:val="xl196"/>
    <w:basedOn w:val="Normal"/>
    <w:rsid w:val="00B0454E"/>
    <w:pPr>
      <w:pBdr>
        <w:lef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197">
    <w:name w:val="xl197"/>
    <w:basedOn w:val="Normal"/>
    <w:rsid w:val="00B0454E"/>
    <w:pPr>
      <w:pBdr>
        <w:top w:val="single" w:sz="8" w:space="0" w:color="auto"/>
        <w:left w:val="single" w:sz="8" w:space="0" w:color="auto"/>
        <w:bottom w:val="single" w:sz="8" w:space="0" w:color="auto"/>
      </w:pBdr>
      <w:spacing w:before="100" w:beforeAutospacing="1" w:after="100" w:afterAutospacing="1"/>
      <w:jc w:val="center"/>
    </w:pPr>
    <w:rPr>
      <w:rFonts w:ascii="Calibri" w:eastAsia="Times New Roman" w:hAnsi="Calibri" w:cs="Calibri"/>
      <w:b/>
      <w:bCs/>
      <w:sz w:val="24"/>
      <w:szCs w:val="24"/>
      <w:lang w:eastAsia="ru-RU"/>
    </w:rPr>
  </w:style>
  <w:style w:type="paragraph" w:customStyle="1" w:styleId="xl198">
    <w:name w:val="xl198"/>
    <w:basedOn w:val="Normal"/>
    <w:rsid w:val="00B0454E"/>
    <w:pPr>
      <w:pBdr>
        <w:top w:val="single" w:sz="8" w:space="0" w:color="auto"/>
        <w:bottom w:val="single" w:sz="8" w:space="0" w:color="auto"/>
        <w:right w:val="single" w:sz="8" w:space="0" w:color="auto"/>
      </w:pBdr>
      <w:spacing w:before="100" w:beforeAutospacing="1" w:after="100" w:afterAutospacing="1"/>
      <w:jc w:val="center"/>
    </w:pPr>
    <w:rPr>
      <w:rFonts w:ascii="Calibri" w:eastAsia="Times New Roman" w:hAnsi="Calibri" w:cs="Calibri"/>
      <w:b/>
      <w:bCs/>
      <w:sz w:val="24"/>
      <w:szCs w:val="24"/>
      <w:lang w:eastAsia="ru-RU"/>
    </w:rPr>
  </w:style>
  <w:style w:type="paragraph" w:customStyle="1" w:styleId="xl199">
    <w:name w:val="xl199"/>
    <w:basedOn w:val="Normal"/>
    <w:rsid w:val="00B0454E"/>
    <w:pPr>
      <w:pBdr>
        <w:left w:val="single" w:sz="12" w:space="0" w:color="000000"/>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200">
    <w:name w:val="xl200"/>
    <w:basedOn w:val="Normal"/>
    <w:rsid w:val="00B0454E"/>
    <w:pPr>
      <w:pBdr>
        <w:left w:val="single" w:sz="12" w:space="0" w:color="000000"/>
        <w:bottom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201">
    <w:name w:val="xl201"/>
    <w:basedOn w:val="Normal"/>
    <w:rsid w:val="00B0454E"/>
    <w:pPr>
      <w:pBdr>
        <w:top w:val="single" w:sz="12" w:space="0" w:color="000000"/>
        <w:left w:val="single" w:sz="12" w:space="0" w:color="000000"/>
        <w:bottom w:val="single" w:sz="12" w:space="0" w:color="000000"/>
      </w:pBdr>
      <w:spacing w:before="100" w:beforeAutospacing="1" w:after="100" w:afterAutospacing="1"/>
    </w:pPr>
    <w:rPr>
      <w:rFonts w:ascii="Arial" w:eastAsia="Times New Roman" w:hAnsi="Arial" w:cs="Arial"/>
      <w:b/>
      <w:bCs/>
      <w:color w:val="000000"/>
      <w:sz w:val="18"/>
      <w:szCs w:val="18"/>
      <w:lang w:eastAsia="ru-RU"/>
    </w:rPr>
  </w:style>
  <w:style w:type="paragraph" w:customStyle="1" w:styleId="xl202">
    <w:name w:val="xl202"/>
    <w:basedOn w:val="Normal"/>
    <w:rsid w:val="00B0454E"/>
    <w:pPr>
      <w:pBdr>
        <w:top w:val="single" w:sz="12" w:space="0" w:color="000000"/>
        <w:bottom w:val="single" w:sz="12" w:space="0" w:color="000000"/>
        <w:right w:val="single" w:sz="12" w:space="0" w:color="000000"/>
      </w:pBdr>
      <w:spacing w:before="100" w:beforeAutospacing="1" w:after="100" w:afterAutospacing="1"/>
    </w:pPr>
    <w:rPr>
      <w:rFonts w:ascii="Arial" w:eastAsia="Times New Roman" w:hAnsi="Arial" w:cs="Arial"/>
      <w:b/>
      <w:bCs/>
      <w:color w:val="000000"/>
      <w:sz w:val="18"/>
      <w:szCs w:val="18"/>
      <w:lang w:eastAsia="ru-RU"/>
    </w:rPr>
  </w:style>
  <w:style w:type="paragraph" w:customStyle="1" w:styleId="xl203">
    <w:name w:val="xl203"/>
    <w:basedOn w:val="Normal"/>
    <w:rsid w:val="00B0454E"/>
    <w:pPr>
      <w:pBdr>
        <w:top w:val="single" w:sz="12" w:space="0" w:color="000000"/>
        <w:left w:val="single" w:sz="12" w:space="0" w:color="000000"/>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204">
    <w:name w:val="xl204"/>
    <w:basedOn w:val="Normal"/>
    <w:rsid w:val="00B0454E"/>
    <w:pPr>
      <w:pBdr>
        <w:left w:val="single" w:sz="12"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205">
    <w:name w:val="xl205"/>
    <w:basedOn w:val="Normal"/>
    <w:rsid w:val="00B0454E"/>
    <w:pPr>
      <w:pBdr>
        <w:top w:val="single" w:sz="12" w:space="0" w:color="000000"/>
        <w:right w:val="single" w:sz="12" w:space="0" w:color="000000"/>
      </w:pBdr>
      <w:spacing w:before="100" w:beforeAutospacing="1" w:after="100" w:afterAutospacing="1"/>
    </w:pPr>
    <w:rPr>
      <w:rFonts w:ascii="Arial" w:eastAsia="Times New Roman" w:hAnsi="Arial" w:cs="Arial"/>
      <w:b/>
      <w:bCs/>
      <w:color w:val="000000"/>
      <w:sz w:val="18"/>
      <w:szCs w:val="18"/>
      <w:lang w:eastAsia="ru-RU"/>
    </w:rPr>
  </w:style>
  <w:style w:type="paragraph" w:customStyle="1" w:styleId="xl206">
    <w:name w:val="xl206"/>
    <w:basedOn w:val="Normal"/>
    <w:rsid w:val="00B0454E"/>
    <w:pPr>
      <w:pBdr>
        <w:top w:val="single" w:sz="8" w:space="0" w:color="auto"/>
        <w:bottom w:val="single" w:sz="8" w:space="0" w:color="auto"/>
      </w:pBdr>
      <w:spacing w:before="100" w:beforeAutospacing="1" w:after="100" w:afterAutospacing="1"/>
      <w:jc w:val="center"/>
    </w:pPr>
    <w:rPr>
      <w:rFonts w:ascii="Calibri" w:eastAsia="Times New Roman" w:hAnsi="Calibri" w:cs="Calibri"/>
      <w:b/>
      <w:bCs/>
      <w:sz w:val="24"/>
      <w:szCs w:val="24"/>
      <w:lang w:eastAsia="ru-RU"/>
    </w:rPr>
  </w:style>
  <w:style w:type="paragraph" w:customStyle="1" w:styleId="xl207">
    <w:name w:val="xl207"/>
    <w:basedOn w:val="Normal"/>
    <w:rsid w:val="00B0454E"/>
    <w:pPr>
      <w:pBdr>
        <w:left w:val="single" w:sz="4" w:space="0" w:color="000000"/>
        <w:bottom w:val="single" w:sz="12"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208">
    <w:name w:val="xl208"/>
    <w:basedOn w:val="Normal"/>
    <w:rsid w:val="00B0454E"/>
    <w:pPr>
      <w:pBdr>
        <w:top w:val="single" w:sz="12" w:space="0" w:color="000000"/>
        <w:left w:val="single" w:sz="4" w:space="0" w:color="000000"/>
        <w:bottom w:val="single" w:sz="12"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209">
    <w:name w:val="xl209"/>
    <w:basedOn w:val="Normal"/>
    <w:rsid w:val="00B0454E"/>
    <w:pPr>
      <w:pBdr>
        <w:top w:val="single" w:sz="12" w:space="0" w:color="000000"/>
        <w:lef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10">
    <w:name w:val="xl210"/>
    <w:basedOn w:val="Normal"/>
    <w:rsid w:val="00B0454E"/>
    <w:pPr>
      <w:pBdr>
        <w:left w:val="single" w:sz="4" w:space="0" w:color="000000"/>
        <w:bottom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11">
    <w:name w:val="xl211"/>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18"/>
      <w:szCs w:val="18"/>
      <w:lang w:eastAsia="ru-RU"/>
    </w:rPr>
  </w:style>
  <w:style w:type="paragraph" w:customStyle="1" w:styleId="xl212">
    <w:name w:val="xl212"/>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18"/>
      <w:szCs w:val="18"/>
      <w:lang w:eastAsia="ru-RU"/>
    </w:rPr>
  </w:style>
  <w:style w:type="paragraph" w:customStyle="1" w:styleId="xl213">
    <w:name w:val="xl213"/>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14">
    <w:name w:val="xl214"/>
    <w:basedOn w:val="Normal"/>
    <w:rsid w:val="00B0454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15">
    <w:name w:val="xl215"/>
    <w:basedOn w:val="Normal"/>
    <w:rsid w:val="00B0454E"/>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16">
    <w:name w:val="xl216"/>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17">
    <w:name w:val="xl217"/>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18">
    <w:name w:val="xl218"/>
    <w:basedOn w:val="Normal"/>
    <w:rsid w:val="00B0454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19">
    <w:name w:val="xl219"/>
    <w:basedOn w:val="Normal"/>
    <w:rsid w:val="00B0454E"/>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20">
    <w:name w:val="xl220"/>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21">
    <w:name w:val="xl221"/>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22">
    <w:name w:val="xl222"/>
    <w:basedOn w:val="Normal"/>
    <w:rsid w:val="00B0454E"/>
    <w:pPr>
      <w:pBdr>
        <w:top w:val="single" w:sz="4"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23">
    <w:name w:val="xl223"/>
    <w:basedOn w:val="Normal"/>
    <w:rsid w:val="00B0454E"/>
    <w:pPr>
      <w:pBdr>
        <w:left w:val="single" w:sz="4" w:space="0" w:color="000000"/>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24">
    <w:name w:val="xl224"/>
    <w:basedOn w:val="Normal"/>
    <w:rsid w:val="00B0454E"/>
    <w:pPr>
      <w:pBdr>
        <w:top w:val="single" w:sz="4"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25">
    <w:name w:val="xl225"/>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26">
    <w:name w:val="xl226"/>
    <w:basedOn w:val="Normal"/>
    <w:rsid w:val="00B0454E"/>
    <w:pPr>
      <w:pBdr>
        <w:top w:val="single" w:sz="12" w:space="0" w:color="000000"/>
        <w:left w:val="single" w:sz="4" w:space="0" w:color="000000"/>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27">
    <w:name w:val="xl227"/>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28">
    <w:name w:val="xl228"/>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29">
    <w:name w:val="xl229"/>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30">
    <w:name w:val="xl230"/>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31">
    <w:name w:val="xl231"/>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32">
    <w:name w:val="xl232"/>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33">
    <w:name w:val="xl233"/>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34">
    <w:name w:val="xl234"/>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35">
    <w:name w:val="xl235"/>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36">
    <w:name w:val="xl236"/>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37">
    <w:name w:val="xl237"/>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38">
    <w:name w:val="xl238"/>
    <w:basedOn w:val="Normal"/>
    <w:rsid w:val="00B0454E"/>
    <w:pPr>
      <w:pBdr>
        <w:top w:val="single" w:sz="12" w:space="0" w:color="000000"/>
        <w:left w:val="single" w:sz="4" w:space="0" w:color="000000"/>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239">
    <w:name w:val="xl239"/>
    <w:basedOn w:val="Normal"/>
    <w:rsid w:val="00B0454E"/>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40">
    <w:name w:val="xl240"/>
    <w:basedOn w:val="Normal"/>
    <w:rsid w:val="00B045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41">
    <w:name w:val="xl241"/>
    <w:basedOn w:val="Normal"/>
    <w:rsid w:val="00B0454E"/>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242">
    <w:name w:val="xl242"/>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243">
    <w:name w:val="xl243"/>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244">
    <w:name w:val="xl244"/>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45">
    <w:name w:val="xl245"/>
    <w:basedOn w:val="Normal"/>
    <w:rsid w:val="00B0454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46">
    <w:name w:val="xl246"/>
    <w:basedOn w:val="Normal"/>
    <w:rsid w:val="00B0454E"/>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47">
    <w:name w:val="xl247"/>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48">
    <w:name w:val="xl248"/>
    <w:basedOn w:val="Normal"/>
    <w:rsid w:val="00B0454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49">
    <w:name w:val="xl249"/>
    <w:basedOn w:val="Normal"/>
    <w:rsid w:val="00B0454E"/>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50">
    <w:name w:val="xl250"/>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51">
    <w:name w:val="xl251"/>
    <w:basedOn w:val="Normal"/>
    <w:rsid w:val="00B0454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52">
    <w:name w:val="xl252"/>
    <w:basedOn w:val="Normal"/>
    <w:rsid w:val="00B0454E"/>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53">
    <w:name w:val="xl253"/>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254">
    <w:name w:val="xl254"/>
    <w:basedOn w:val="Normal"/>
    <w:rsid w:val="00B0454E"/>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255">
    <w:name w:val="xl255"/>
    <w:basedOn w:val="Normal"/>
    <w:rsid w:val="00B0454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256">
    <w:name w:val="xl256"/>
    <w:basedOn w:val="Normal"/>
    <w:rsid w:val="00B0454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B050"/>
      <w:sz w:val="18"/>
      <w:szCs w:val="18"/>
      <w:lang w:eastAsia="ru-RU"/>
    </w:rPr>
  </w:style>
  <w:style w:type="paragraph" w:customStyle="1" w:styleId="xl257">
    <w:name w:val="xl257"/>
    <w:basedOn w:val="Normal"/>
    <w:rsid w:val="00B0454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color w:val="000000"/>
      <w:sz w:val="18"/>
      <w:szCs w:val="18"/>
      <w:lang w:eastAsia="ru-RU"/>
    </w:rPr>
  </w:style>
  <w:style w:type="table" w:styleId="TableGrid">
    <w:name w:val="Table Grid"/>
    <w:basedOn w:val="TableNormal"/>
    <w:uiPriority w:val="39"/>
    <w:rsid w:val="00794B5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маркированный Char,Bullets Char,List Paragraph (numbered (a)) Char,NUMBERED PARAGRAPH Char,List Paragraph 1 Char,List_Paragraph Char,Multilevel para_II Char,Akapit z listą BS Char,IBL List Paragraph Char,List Paragraph nowy Char"/>
    <w:link w:val="ListParagraph"/>
    <w:uiPriority w:val="34"/>
    <w:locked/>
    <w:rsid w:val="00794B56"/>
  </w:style>
  <w:style w:type="character" w:styleId="Emphasis">
    <w:name w:val="Emphasis"/>
    <w:basedOn w:val="DefaultParagraphFont"/>
    <w:uiPriority w:val="20"/>
    <w:qFormat/>
    <w:rsid w:val="00B266F1"/>
    <w:rPr>
      <w:i/>
      <w:iCs/>
    </w:rPr>
  </w:style>
  <w:style w:type="paragraph" w:styleId="NormalWeb">
    <w:name w:val="Normal (Web)"/>
    <w:basedOn w:val="Normal"/>
    <w:uiPriority w:val="99"/>
    <w:unhideWhenUsed/>
    <w:rsid w:val="00B266F1"/>
    <w:pPr>
      <w:spacing w:before="100" w:beforeAutospacing="1" w:after="100" w:afterAutospacing="1"/>
    </w:pPr>
    <w:rPr>
      <w:rFonts w:eastAsia="Times New Roman"/>
      <w:sz w:val="24"/>
      <w:szCs w:val="24"/>
      <w:lang w:eastAsia="ru-RU"/>
    </w:rPr>
  </w:style>
  <w:style w:type="paragraph" w:customStyle="1" w:styleId="Default">
    <w:name w:val="Default"/>
    <w:rsid w:val="00B266F1"/>
    <w:pPr>
      <w:autoSpaceDE w:val="0"/>
      <w:autoSpaceDN w:val="0"/>
      <w:adjustRightInd w:val="0"/>
      <w:spacing w:after="0" w:line="240" w:lineRule="auto"/>
    </w:pPr>
    <w:rPr>
      <w:rFonts w:ascii="Calibri" w:hAnsi="Calibri" w:cs="Calibri"/>
      <w:color w:val="000000"/>
      <w:sz w:val="24"/>
      <w:szCs w:val="24"/>
    </w:rPr>
  </w:style>
  <w:style w:type="character" w:customStyle="1" w:styleId="A6">
    <w:name w:val="A6"/>
    <w:uiPriority w:val="99"/>
    <w:rsid w:val="00B266F1"/>
    <w:rPr>
      <w:rFonts w:ascii="Calibri" w:hAnsi="Calibri" w:cs="Calibri" w:hint="default"/>
      <w:color w:val="000000"/>
      <w:sz w:val="22"/>
      <w:szCs w:val="22"/>
    </w:rPr>
  </w:style>
  <w:style w:type="paragraph" w:styleId="TOCHeading">
    <w:name w:val="TOC Heading"/>
    <w:basedOn w:val="Heading1"/>
    <w:next w:val="Normal"/>
    <w:uiPriority w:val="39"/>
    <w:unhideWhenUsed/>
    <w:qFormat/>
    <w:rsid w:val="00B64AFF"/>
    <w:pPr>
      <w:spacing w:line="259" w:lineRule="auto"/>
      <w:outlineLvl w:val="9"/>
    </w:pPr>
    <w:rPr>
      <w:lang w:eastAsia="ru-RU"/>
    </w:rPr>
  </w:style>
  <w:style w:type="paragraph" w:styleId="TOC2">
    <w:name w:val="toc 2"/>
    <w:basedOn w:val="Normal"/>
    <w:next w:val="Normal"/>
    <w:autoRedefine/>
    <w:uiPriority w:val="39"/>
    <w:unhideWhenUsed/>
    <w:rsid w:val="00B64AFF"/>
    <w:pPr>
      <w:spacing w:after="100"/>
      <w:ind w:left="220"/>
    </w:pPr>
  </w:style>
  <w:style w:type="paragraph" w:styleId="TOC1">
    <w:name w:val="toc 1"/>
    <w:basedOn w:val="Normal"/>
    <w:next w:val="Normal"/>
    <w:autoRedefine/>
    <w:uiPriority w:val="39"/>
    <w:unhideWhenUsed/>
    <w:rsid w:val="00B64AFF"/>
    <w:pPr>
      <w:spacing w:after="100"/>
    </w:pPr>
  </w:style>
  <w:style w:type="character" w:styleId="Strong">
    <w:name w:val="Strong"/>
    <w:basedOn w:val="DefaultParagraphFont"/>
    <w:uiPriority w:val="22"/>
    <w:qFormat/>
    <w:rsid w:val="001125EE"/>
    <w:rPr>
      <w:b/>
      <w:bCs/>
    </w:rPr>
  </w:style>
  <w:style w:type="paragraph" w:styleId="Subtitle">
    <w:name w:val="Subtitle"/>
    <w:basedOn w:val="Normal"/>
    <w:link w:val="SubtitleChar"/>
    <w:uiPriority w:val="99"/>
    <w:qFormat/>
    <w:rsid w:val="001125EE"/>
    <w:pPr>
      <w:ind w:firstLine="720"/>
      <w:jc w:val="center"/>
    </w:pPr>
    <w:rPr>
      <w:rFonts w:eastAsia="Times New Roman"/>
      <w:b/>
      <w:bCs/>
      <w:lang w:eastAsia="ru-RU"/>
    </w:rPr>
  </w:style>
  <w:style w:type="character" w:customStyle="1" w:styleId="SubtitleChar">
    <w:name w:val="Subtitle Char"/>
    <w:basedOn w:val="DefaultParagraphFont"/>
    <w:link w:val="Subtitle"/>
    <w:uiPriority w:val="99"/>
    <w:rsid w:val="001125EE"/>
    <w:rPr>
      <w:rFonts w:ascii="Times New Roman" w:eastAsia="Times New Roman" w:hAnsi="Times New Roman" w:cs="Times New Roman"/>
      <w:b/>
      <w:bCs/>
      <w:sz w:val="28"/>
      <w:szCs w:val="28"/>
      <w:lang w:eastAsia="ru-RU"/>
    </w:rPr>
  </w:style>
  <w:style w:type="character" w:customStyle="1" w:styleId="Heading3Char">
    <w:name w:val="Heading 3 Char"/>
    <w:basedOn w:val="DefaultParagraphFont"/>
    <w:link w:val="Heading3"/>
    <w:uiPriority w:val="9"/>
    <w:rsid w:val="00DF19B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927D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927D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2927D4"/>
    <w:rPr>
      <w:rFonts w:asciiTheme="majorHAnsi" w:eastAsiaTheme="majorEastAsia" w:hAnsiTheme="majorHAnsi" w:cstheme="majorBidi"/>
      <w:color w:val="243F60" w:themeColor="accent1" w:themeShade="7F"/>
    </w:rPr>
  </w:style>
  <w:style w:type="character" w:customStyle="1" w:styleId="element-citation">
    <w:name w:val="element-citation"/>
    <w:basedOn w:val="DefaultParagraphFont"/>
    <w:rsid w:val="002927D4"/>
  </w:style>
  <w:style w:type="character" w:customStyle="1" w:styleId="nlm-given-names">
    <w:name w:val="nlm-given-names"/>
    <w:basedOn w:val="DefaultParagraphFont"/>
    <w:rsid w:val="002927D4"/>
  </w:style>
  <w:style w:type="character" w:customStyle="1" w:styleId="nlm-surname">
    <w:name w:val="nlm-surname"/>
    <w:basedOn w:val="DefaultParagraphFont"/>
    <w:rsid w:val="002927D4"/>
  </w:style>
  <w:style w:type="character" w:customStyle="1" w:styleId="highwire-cite-metadata-journal">
    <w:name w:val="highwire-cite-metadata-journal"/>
    <w:basedOn w:val="DefaultParagraphFont"/>
    <w:rsid w:val="002927D4"/>
  </w:style>
  <w:style w:type="character" w:customStyle="1" w:styleId="highwire-cite-metadata-date">
    <w:name w:val="highwire-cite-metadata-date"/>
    <w:basedOn w:val="DefaultParagraphFont"/>
    <w:rsid w:val="002927D4"/>
  </w:style>
  <w:style w:type="character" w:customStyle="1" w:styleId="highwire-cite-metadata-volume">
    <w:name w:val="highwire-cite-metadata-volume"/>
    <w:basedOn w:val="DefaultParagraphFont"/>
    <w:rsid w:val="002927D4"/>
  </w:style>
  <w:style w:type="character" w:customStyle="1" w:styleId="highwire-cite-authors">
    <w:name w:val="highwire-cite-authors"/>
    <w:basedOn w:val="DefaultParagraphFont"/>
    <w:rsid w:val="002927D4"/>
  </w:style>
  <w:style w:type="character" w:customStyle="1" w:styleId="highwire-cite-title">
    <w:name w:val="highwire-cite-title"/>
    <w:basedOn w:val="DefaultParagraphFont"/>
    <w:rsid w:val="002927D4"/>
  </w:style>
  <w:style w:type="character" w:customStyle="1" w:styleId="order">
    <w:name w:val="order"/>
    <w:basedOn w:val="DefaultParagraphFont"/>
    <w:rsid w:val="002927D4"/>
  </w:style>
  <w:style w:type="character" w:customStyle="1" w:styleId="author">
    <w:name w:val="author"/>
    <w:basedOn w:val="DefaultParagraphFont"/>
    <w:rsid w:val="002927D4"/>
  </w:style>
  <w:style w:type="character" w:customStyle="1" w:styleId="articletitle">
    <w:name w:val="articletitle"/>
    <w:basedOn w:val="DefaultParagraphFont"/>
    <w:rsid w:val="002927D4"/>
  </w:style>
  <w:style w:type="character" w:customStyle="1" w:styleId="pubyear">
    <w:name w:val="pubyear"/>
    <w:basedOn w:val="DefaultParagraphFont"/>
    <w:rsid w:val="002927D4"/>
  </w:style>
  <w:style w:type="character" w:customStyle="1" w:styleId="vol">
    <w:name w:val="vol"/>
    <w:basedOn w:val="DefaultParagraphFont"/>
    <w:rsid w:val="002927D4"/>
  </w:style>
  <w:style w:type="character" w:customStyle="1" w:styleId="citedissue">
    <w:name w:val="citedissue"/>
    <w:basedOn w:val="DefaultParagraphFont"/>
    <w:rsid w:val="002927D4"/>
  </w:style>
  <w:style w:type="character" w:customStyle="1" w:styleId="pagefirst">
    <w:name w:val="pagefirst"/>
    <w:basedOn w:val="DefaultParagraphFont"/>
    <w:rsid w:val="002927D4"/>
  </w:style>
  <w:style w:type="character" w:customStyle="1" w:styleId="pagelast">
    <w:name w:val="pagelast"/>
    <w:basedOn w:val="DefaultParagraphFont"/>
    <w:rsid w:val="002927D4"/>
  </w:style>
  <w:style w:type="character" w:customStyle="1" w:styleId="bullet">
    <w:name w:val="bullet"/>
    <w:basedOn w:val="DefaultParagraphFont"/>
    <w:rsid w:val="002927D4"/>
  </w:style>
  <w:style w:type="character" w:customStyle="1" w:styleId="articlebreadcrumbs">
    <w:name w:val="article__breadcrumbs"/>
    <w:basedOn w:val="DefaultParagraphFont"/>
    <w:rsid w:val="002927D4"/>
  </w:style>
  <w:style w:type="character" w:customStyle="1" w:styleId="citationtopitem">
    <w:name w:val="citation__top__item"/>
    <w:basedOn w:val="DefaultParagraphFont"/>
    <w:rsid w:val="002927D4"/>
  </w:style>
  <w:style w:type="character" w:customStyle="1" w:styleId="articleaccesstype">
    <w:name w:val="article__access__type"/>
    <w:basedOn w:val="DefaultParagraphFont"/>
    <w:rsid w:val="002927D4"/>
  </w:style>
  <w:style w:type="character" w:customStyle="1" w:styleId="citationaccesstype">
    <w:name w:val="citation__access__type"/>
    <w:basedOn w:val="DefaultParagraphFont"/>
    <w:rsid w:val="002927D4"/>
  </w:style>
  <w:style w:type="character" w:customStyle="1" w:styleId="author-name">
    <w:name w:val="author-name"/>
    <w:basedOn w:val="DefaultParagraphFont"/>
    <w:rsid w:val="002927D4"/>
  </w:style>
  <w:style w:type="character" w:customStyle="1" w:styleId="epub-sectionitem">
    <w:name w:val="epub-section__item"/>
    <w:basedOn w:val="DefaultParagraphFont"/>
    <w:rsid w:val="002927D4"/>
  </w:style>
  <w:style w:type="character" w:customStyle="1" w:styleId="epub-sectionstate">
    <w:name w:val="epub-section__state"/>
    <w:basedOn w:val="DefaultParagraphFont"/>
    <w:rsid w:val="002927D4"/>
  </w:style>
  <w:style w:type="character" w:customStyle="1" w:styleId="epub-sectiondate">
    <w:name w:val="epub-section__date"/>
    <w:basedOn w:val="DefaultParagraphFont"/>
    <w:rsid w:val="002927D4"/>
  </w:style>
  <w:style w:type="paragraph" w:customStyle="1" w:styleId="c-article-referencestext">
    <w:name w:val="c-article-references__text"/>
    <w:basedOn w:val="Normal"/>
    <w:rsid w:val="002927D4"/>
    <w:pPr>
      <w:spacing w:before="100" w:beforeAutospacing="1" w:after="100" w:afterAutospacing="1"/>
    </w:pPr>
    <w:rPr>
      <w:rFonts w:eastAsia="Times New Roman"/>
      <w:sz w:val="24"/>
      <w:szCs w:val="24"/>
      <w:lang w:eastAsia="ru-RU"/>
    </w:rPr>
  </w:style>
  <w:style w:type="character" w:customStyle="1" w:styleId="c-article-referencescounter">
    <w:name w:val="c-article-references__counter"/>
    <w:basedOn w:val="DefaultParagraphFont"/>
    <w:rsid w:val="002927D4"/>
  </w:style>
  <w:style w:type="paragraph" w:customStyle="1" w:styleId="ref">
    <w:name w:val="ref"/>
    <w:basedOn w:val="Normal"/>
    <w:rsid w:val="002927D4"/>
    <w:pPr>
      <w:spacing w:before="100" w:beforeAutospacing="1" w:after="100" w:afterAutospacing="1"/>
    </w:pPr>
    <w:rPr>
      <w:rFonts w:eastAsia="Times New Roman"/>
      <w:sz w:val="24"/>
      <w:szCs w:val="24"/>
      <w:lang w:eastAsia="ru-RU"/>
    </w:rPr>
  </w:style>
  <w:style w:type="paragraph" w:customStyle="1" w:styleId="categoria">
    <w:name w:val="categoria"/>
    <w:basedOn w:val="Normal"/>
    <w:rsid w:val="002927D4"/>
    <w:pPr>
      <w:spacing w:before="100" w:beforeAutospacing="1" w:after="100" w:afterAutospacing="1"/>
    </w:pPr>
    <w:rPr>
      <w:rFonts w:eastAsia="Times New Roman"/>
      <w:sz w:val="24"/>
      <w:szCs w:val="24"/>
      <w:lang w:eastAsia="ru-RU"/>
    </w:rPr>
  </w:style>
  <w:style w:type="paragraph" w:customStyle="1" w:styleId="1">
    <w:name w:val="Заголовок1"/>
    <w:basedOn w:val="Normal"/>
    <w:rsid w:val="002927D4"/>
    <w:pPr>
      <w:spacing w:before="100" w:beforeAutospacing="1" w:after="100" w:afterAutospacing="1"/>
    </w:pPr>
    <w:rPr>
      <w:rFonts w:eastAsia="Times New Roman"/>
      <w:sz w:val="24"/>
      <w:szCs w:val="24"/>
      <w:lang w:eastAsia="ru-RU"/>
    </w:rPr>
  </w:style>
  <w:style w:type="character" w:customStyle="1" w:styleId="title-text">
    <w:name w:val="title-text"/>
    <w:basedOn w:val="DefaultParagraphFont"/>
    <w:rsid w:val="002927D4"/>
  </w:style>
  <w:style w:type="character" w:customStyle="1" w:styleId="sr-only">
    <w:name w:val="sr-only"/>
    <w:basedOn w:val="DefaultParagraphFont"/>
    <w:rsid w:val="002927D4"/>
  </w:style>
  <w:style w:type="character" w:customStyle="1" w:styleId="text">
    <w:name w:val="text"/>
    <w:basedOn w:val="DefaultParagraphFont"/>
    <w:rsid w:val="002927D4"/>
  </w:style>
  <w:style w:type="character" w:customStyle="1" w:styleId="author-ref">
    <w:name w:val="author-ref"/>
    <w:basedOn w:val="DefaultParagraphFont"/>
    <w:rsid w:val="002927D4"/>
  </w:style>
  <w:style w:type="character" w:customStyle="1" w:styleId="hlfld-contribauthor">
    <w:name w:val="hlfld-contribauthor"/>
    <w:basedOn w:val="DefaultParagraphFont"/>
    <w:rsid w:val="002927D4"/>
  </w:style>
  <w:style w:type="character" w:customStyle="1" w:styleId="nlmgiven-names">
    <w:name w:val="nlm_given-names"/>
    <w:basedOn w:val="DefaultParagraphFont"/>
    <w:rsid w:val="002927D4"/>
  </w:style>
  <w:style w:type="character" w:customStyle="1" w:styleId="nlmyear">
    <w:name w:val="nlm_year"/>
    <w:basedOn w:val="DefaultParagraphFont"/>
    <w:rsid w:val="002927D4"/>
  </w:style>
  <w:style w:type="character" w:customStyle="1" w:styleId="nlmarticle-title">
    <w:name w:val="nlm_article-title"/>
    <w:basedOn w:val="DefaultParagraphFont"/>
    <w:rsid w:val="002927D4"/>
  </w:style>
  <w:style w:type="character" w:customStyle="1" w:styleId="nlmfpage">
    <w:name w:val="nlm_fpage"/>
    <w:basedOn w:val="DefaultParagraphFont"/>
    <w:rsid w:val="002927D4"/>
  </w:style>
  <w:style w:type="character" w:customStyle="1" w:styleId="nlmlpage">
    <w:name w:val="nlm_lpage"/>
    <w:basedOn w:val="DefaultParagraphFont"/>
    <w:rsid w:val="002927D4"/>
  </w:style>
  <w:style w:type="character" w:customStyle="1" w:styleId="nlmpub-id">
    <w:name w:val="nlm_pub-id"/>
    <w:basedOn w:val="DefaultParagraphFont"/>
    <w:rsid w:val="002927D4"/>
  </w:style>
  <w:style w:type="character" w:customStyle="1" w:styleId="journaltitleh1">
    <w:name w:val="journal_titleh1"/>
    <w:basedOn w:val="DefaultParagraphFont"/>
    <w:rsid w:val="002927D4"/>
  </w:style>
  <w:style w:type="paragraph" w:styleId="BodyText2">
    <w:name w:val="Body Text 2"/>
    <w:basedOn w:val="Normal"/>
    <w:link w:val="BodyText2Char"/>
    <w:rsid w:val="002927D4"/>
    <w:rPr>
      <w:rFonts w:eastAsia="Times New Roman"/>
      <w:sz w:val="20"/>
      <w:szCs w:val="20"/>
      <w:lang w:eastAsia="ru-RU"/>
    </w:rPr>
  </w:style>
  <w:style w:type="character" w:customStyle="1" w:styleId="BodyText2Char">
    <w:name w:val="Body Text 2 Char"/>
    <w:basedOn w:val="DefaultParagraphFont"/>
    <w:link w:val="BodyText2"/>
    <w:rsid w:val="002927D4"/>
    <w:rPr>
      <w:rFonts w:ascii="Times New Roman" w:eastAsia="Times New Roman" w:hAnsi="Times New Roman" w:cs="Times New Roman"/>
      <w:sz w:val="20"/>
      <w:szCs w:val="20"/>
      <w:lang w:eastAsia="ru-RU"/>
    </w:rPr>
  </w:style>
  <w:style w:type="character" w:customStyle="1" w:styleId="bkciteavail">
    <w:name w:val="bk_cite_avail"/>
    <w:basedOn w:val="DefaultParagraphFont"/>
    <w:rsid w:val="002E7B00"/>
  </w:style>
  <w:style w:type="paragraph" w:styleId="BodyText">
    <w:name w:val="Body Text"/>
    <w:basedOn w:val="Normal"/>
    <w:link w:val="BodyTextChar"/>
    <w:uiPriority w:val="99"/>
    <w:semiHidden/>
    <w:unhideWhenUsed/>
    <w:rsid w:val="00A05235"/>
    <w:pPr>
      <w:spacing w:after="120"/>
    </w:pPr>
  </w:style>
  <w:style w:type="character" w:customStyle="1" w:styleId="BodyTextChar">
    <w:name w:val="Body Text Char"/>
    <w:basedOn w:val="DefaultParagraphFont"/>
    <w:link w:val="BodyText"/>
    <w:uiPriority w:val="99"/>
    <w:semiHidden/>
    <w:rsid w:val="00A05235"/>
  </w:style>
  <w:style w:type="paragraph" w:styleId="BodyTextIndent">
    <w:name w:val="Body Text Indent"/>
    <w:basedOn w:val="Normal"/>
    <w:link w:val="BodyTextIndentChar"/>
    <w:uiPriority w:val="99"/>
    <w:semiHidden/>
    <w:unhideWhenUsed/>
    <w:rsid w:val="00A05235"/>
    <w:pPr>
      <w:spacing w:after="120"/>
      <w:ind w:left="283"/>
    </w:pPr>
  </w:style>
  <w:style w:type="character" w:customStyle="1" w:styleId="BodyTextIndentChar">
    <w:name w:val="Body Text Indent Char"/>
    <w:basedOn w:val="DefaultParagraphFont"/>
    <w:link w:val="BodyTextIndent"/>
    <w:uiPriority w:val="99"/>
    <w:semiHidden/>
    <w:rsid w:val="00A05235"/>
  </w:style>
  <w:style w:type="paragraph" w:styleId="FootnoteText">
    <w:name w:val="footnote text"/>
    <w:basedOn w:val="Normal"/>
    <w:link w:val="FootnoteTextChar"/>
    <w:uiPriority w:val="99"/>
    <w:unhideWhenUsed/>
    <w:rsid w:val="00A26ECF"/>
    <w:rPr>
      <w:rFonts w:ascii="Calibri" w:eastAsia="Calibri" w:hAnsi="Calibri"/>
      <w:sz w:val="20"/>
      <w:szCs w:val="20"/>
      <w:lang w:val="en-AU"/>
    </w:rPr>
  </w:style>
  <w:style w:type="character" w:customStyle="1" w:styleId="FootnoteTextChar">
    <w:name w:val="Footnote Text Char"/>
    <w:basedOn w:val="DefaultParagraphFont"/>
    <w:link w:val="FootnoteText"/>
    <w:uiPriority w:val="99"/>
    <w:rsid w:val="00A26ECF"/>
    <w:rPr>
      <w:rFonts w:ascii="Calibri" w:eastAsia="Calibri" w:hAnsi="Calibri" w:cs="Times New Roman"/>
      <w:sz w:val="20"/>
      <w:szCs w:val="20"/>
      <w:lang w:val="en-AU"/>
    </w:rPr>
  </w:style>
  <w:style w:type="character" w:styleId="LineNumber">
    <w:name w:val="line number"/>
    <w:uiPriority w:val="99"/>
    <w:semiHidden/>
    <w:unhideWhenUsed/>
    <w:rsid w:val="00A26ECF"/>
  </w:style>
  <w:style w:type="character" w:styleId="FootnoteReference">
    <w:name w:val="footnote reference"/>
    <w:uiPriority w:val="99"/>
    <w:semiHidden/>
    <w:unhideWhenUsed/>
    <w:rsid w:val="00A26ECF"/>
    <w:rPr>
      <w:vertAlign w:val="superscript"/>
    </w:rPr>
  </w:style>
  <w:style w:type="character" w:customStyle="1" w:styleId="author-sup-separator">
    <w:name w:val="author-sup-separator"/>
    <w:rsid w:val="00A26ECF"/>
  </w:style>
  <w:style w:type="character" w:customStyle="1" w:styleId="comma">
    <w:name w:val="comma"/>
    <w:rsid w:val="00A26ECF"/>
  </w:style>
  <w:style w:type="paragraph" w:styleId="HTMLPreformatted">
    <w:name w:val="HTML Preformatted"/>
    <w:basedOn w:val="Normal"/>
    <w:link w:val="HTMLPreformattedChar"/>
    <w:uiPriority w:val="99"/>
    <w:unhideWhenUsed/>
    <w:rsid w:val="003A3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ru-RU"/>
    </w:rPr>
  </w:style>
  <w:style w:type="character" w:customStyle="1" w:styleId="HTMLPreformattedChar">
    <w:name w:val="HTML Preformatted Char"/>
    <w:basedOn w:val="DefaultParagraphFont"/>
    <w:link w:val="HTMLPreformatted"/>
    <w:uiPriority w:val="99"/>
    <w:rsid w:val="003A3E69"/>
    <w:rPr>
      <w:rFonts w:ascii="Courier New" w:eastAsia="Times New Roman" w:hAnsi="Courier New" w:cs="Courier New"/>
      <w:sz w:val="20"/>
      <w:szCs w:val="20"/>
      <w:lang w:val="en-US" w:eastAsia="ru-RU"/>
    </w:rPr>
  </w:style>
  <w:style w:type="character" w:customStyle="1" w:styleId="translation-word">
    <w:name w:val="translation-word"/>
    <w:basedOn w:val="DefaultParagraphFont"/>
    <w:rsid w:val="003A3E69"/>
  </w:style>
  <w:style w:type="paragraph" w:styleId="NoSpacing">
    <w:name w:val="No Spacing"/>
    <w:uiPriority w:val="1"/>
    <w:qFormat/>
    <w:rsid w:val="003A3E69"/>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FD01AB"/>
  </w:style>
  <w:style w:type="character" w:customStyle="1" w:styleId="note">
    <w:name w:val="note"/>
    <w:basedOn w:val="DefaultParagraphFont"/>
    <w:rsid w:val="00EA3DEC"/>
  </w:style>
  <w:style w:type="character" w:customStyle="1" w:styleId="10">
    <w:name w:val="Неразрешенное упоминание1"/>
    <w:basedOn w:val="DefaultParagraphFont"/>
    <w:uiPriority w:val="99"/>
    <w:semiHidden/>
    <w:unhideWhenUsed/>
    <w:rsid w:val="00EE35DE"/>
    <w:rPr>
      <w:color w:val="605E5C"/>
      <w:shd w:val="clear" w:color="auto" w:fill="E1DFDD"/>
    </w:rPr>
  </w:style>
  <w:style w:type="character" w:customStyle="1" w:styleId="2">
    <w:name w:val="Неразрешенное упоминание2"/>
    <w:basedOn w:val="DefaultParagraphFont"/>
    <w:uiPriority w:val="99"/>
    <w:semiHidden/>
    <w:unhideWhenUsed/>
    <w:rsid w:val="00CF4C19"/>
    <w:rPr>
      <w:color w:val="605E5C"/>
      <w:shd w:val="clear" w:color="auto" w:fill="E1DFDD"/>
    </w:rPr>
  </w:style>
  <w:style w:type="character" w:customStyle="1" w:styleId="highwire-citation-authors">
    <w:name w:val="highwire-citation-authors"/>
    <w:basedOn w:val="DefaultParagraphFont"/>
    <w:rsid w:val="00486D2D"/>
  </w:style>
  <w:style w:type="character" w:customStyle="1" w:styleId="highwire-citation-author">
    <w:name w:val="highwire-citation-author"/>
    <w:basedOn w:val="DefaultParagraphFont"/>
    <w:rsid w:val="00486D2D"/>
  </w:style>
  <w:style w:type="character" w:customStyle="1" w:styleId="highwire-cite-metadata-issue">
    <w:name w:val="highwire-cite-metadata-issue"/>
    <w:basedOn w:val="DefaultParagraphFont"/>
    <w:rsid w:val="00486D2D"/>
  </w:style>
  <w:style w:type="character" w:customStyle="1" w:styleId="highwire-cite-metadata-pages">
    <w:name w:val="highwire-cite-metadata-pages"/>
    <w:basedOn w:val="DefaultParagraphFont"/>
    <w:rsid w:val="00486D2D"/>
  </w:style>
  <w:style w:type="character" w:customStyle="1" w:styleId="highwire-cite-metadata-doi">
    <w:name w:val="highwire-cite-metadata-doi"/>
    <w:basedOn w:val="DefaultParagraphFont"/>
    <w:rsid w:val="00486D2D"/>
  </w:style>
  <w:style w:type="character" w:customStyle="1" w:styleId="label">
    <w:name w:val="label"/>
    <w:basedOn w:val="DefaultParagraphFont"/>
    <w:rsid w:val="00486D2D"/>
  </w:style>
  <w:style w:type="paragraph" w:customStyle="1" w:styleId="msonormal0">
    <w:name w:val="msonormal"/>
    <w:basedOn w:val="Normal"/>
    <w:rsid w:val="00D4120D"/>
    <w:pPr>
      <w:tabs>
        <w:tab w:val="clear" w:pos="567"/>
      </w:tabs>
      <w:spacing w:before="100" w:beforeAutospacing="1" w:after="100" w:afterAutospacing="1"/>
      <w:ind w:firstLine="0"/>
      <w:jc w:val="left"/>
    </w:pPr>
    <w:rPr>
      <w:rFonts w:eastAsia="Times New Roman"/>
      <w:sz w:val="24"/>
      <w:szCs w:val="24"/>
      <w:lang w:eastAsia="ru-RU"/>
    </w:rPr>
  </w:style>
  <w:style w:type="paragraph" w:customStyle="1" w:styleId="11">
    <w:name w:val="Основной текст1"/>
    <w:basedOn w:val="Normal"/>
    <w:link w:val="Char"/>
    <w:qFormat/>
    <w:rsid w:val="00012644"/>
    <w:pPr>
      <w:tabs>
        <w:tab w:val="clear" w:pos="567"/>
      </w:tabs>
      <w:spacing w:after="160" w:line="360" w:lineRule="auto"/>
      <w:ind w:firstLine="634"/>
    </w:pPr>
    <w:rPr>
      <w:kern w:val="2"/>
      <w14:ligatures w14:val="standardContextual"/>
    </w:rPr>
  </w:style>
  <w:style w:type="character" w:customStyle="1" w:styleId="Char">
    <w:name w:val="Основной текст Char"/>
    <w:basedOn w:val="DefaultParagraphFont"/>
    <w:link w:val="11"/>
    <w:rsid w:val="00012644"/>
    <w:rPr>
      <w:rFonts w:ascii="Times New Roman" w:hAnsi="Times New Roman" w:cs="Times New Roman"/>
      <w:kern w:val="2"/>
      <w:sz w:val="28"/>
      <w:szCs w:val="28"/>
      <w14:ligatures w14:val="standardContextual"/>
    </w:rPr>
  </w:style>
  <w:style w:type="character" w:customStyle="1" w:styleId="3">
    <w:name w:val="Неразрешенное упоминание3"/>
    <w:basedOn w:val="DefaultParagraphFont"/>
    <w:uiPriority w:val="99"/>
    <w:semiHidden/>
    <w:unhideWhenUsed/>
    <w:rsid w:val="00D930BF"/>
    <w:rPr>
      <w:color w:val="605E5C"/>
      <w:shd w:val="clear" w:color="auto" w:fill="E1DFDD"/>
    </w:rPr>
  </w:style>
  <w:style w:type="paragraph" w:customStyle="1" w:styleId="skip-numbering">
    <w:name w:val="skip-numbering"/>
    <w:basedOn w:val="Normal"/>
    <w:rsid w:val="005331BD"/>
    <w:pPr>
      <w:tabs>
        <w:tab w:val="clear" w:pos="567"/>
      </w:tabs>
      <w:spacing w:before="100" w:beforeAutospacing="1" w:after="100" w:afterAutospacing="1"/>
      <w:ind w:firstLine="0"/>
      <w:jc w:val="left"/>
    </w:pPr>
    <w:rPr>
      <w:rFonts w:eastAsia="Times New Roman"/>
      <w:sz w:val="24"/>
      <w:szCs w:val="24"/>
      <w:lang w:eastAsia="ru-RU"/>
    </w:rPr>
  </w:style>
  <w:style w:type="paragraph" w:customStyle="1" w:styleId="p1">
    <w:name w:val="p1"/>
    <w:basedOn w:val="Normal"/>
    <w:rsid w:val="00CA0574"/>
    <w:pPr>
      <w:tabs>
        <w:tab w:val="clear" w:pos="567"/>
      </w:tabs>
      <w:ind w:firstLine="0"/>
      <w:jc w:val="left"/>
    </w:pPr>
    <w:rPr>
      <w:rFonts w:ascii=".AppleSystemUIFont" w:eastAsia="Times New Roman" w:hAnsi=".AppleSystemUIFont"/>
      <w:color w:val="111111"/>
      <w:sz w:val="26"/>
      <w:szCs w:val="26"/>
      <w:lang w:eastAsia="ru-RU"/>
    </w:rPr>
  </w:style>
  <w:style w:type="character" w:customStyle="1" w:styleId="s1">
    <w:name w:val="s1"/>
    <w:basedOn w:val="DefaultParagraphFont"/>
    <w:rsid w:val="00CA0574"/>
    <w:rPr>
      <w:rFonts w:ascii="UICTFontTextStyleBody" w:hAnsi="UICTFontTextStyleBody" w:hint="default"/>
      <w:b w:val="0"/>
      <w:bCs w:val="0"/>
      <w:i w:val="0"/>
      <w:iCs w:val="0"/>
      <w:sz w:val="26"/>
      <w:szCs w:val="26"/>
    </w:rPr>
  </w:style>
  <w:style w:type="character" w:customStyle="1" w:styleId="s2">
    <w:name w:val="s2"/>
    <w:basedOn w:val="DefaultParagraphFont"/>
    <w:rsid w:val="00CA0574"/>
    <w:rPr>
      <w:rFonts w:ascii="UICTFontTextStyleItalicBody" w:hAnsi="UICTFontTextStyleItalicBody" w:hint="default"/>
      <w:b w:val="0"/>
      <w:bCs w:val="0"/>
      <w:i/>
      <w:iCs/>
      <w:sz w:val="26"/>
      <w:szCs w:val="26"/>
    </w:rPr>
  </w:style>
  <w:style w:type="character" w:styleId="PageNumber">
    <w:name w:val="page number"/>
    <w:basedOn w:val="DefaultParagraphFont"/>
    <w:uiPriority w:val="99"/>
    <w:semiHidden/>
    <w:unhideWhenUsed/>
    <w:rsid w:val="002E4489"/>
  </w:style>
  <w:style w:type="character" w:styleId="UnresolvedMention">
    <w:name w:val="Unresolved Mention"/>
    <w:basedOn w:val="DefaultParagraphFont"/>
    <w:uiPriority w:val="99"/>
    <w:semiHidden/>
    <w:unhideWhenUsed/>
    <w:rsid w:val="003D5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7625">
      <w:bodyDiv w:val="1"/>
      <w:marLeft w:val="0"/>
      <w:marRight w:val="0"/>
      <w:marTop w:val="0"/>
      <w:marBottom w:val="0"/>
      <w:divBdr>
        <w:top w:val="none" w:sz="0" w:space="0" w:color="auto"/>
        <w:left w:val="none" w:sz="0" w:space="0" w:color="auto"/>
        <w:bottom w:val="none" w:sz="0" w:space="0" w:color="auto"/>
        <w:right w:val="none" w:sz="0" w:space="0" w:color="auto"/>
      </w:divBdr>
    </w:div>
    <w:div w:id="16125252">
      <w:bodyDiv w:val="1"/>
      <w:marLeft w:val="0"/>
      <w:marRight w:val="0"/>
      <w:marTop w:val="0"/>
      <w:marBottom w:val="0"/>
      <w:divBdr>
        <w:top w:val="none" w:sz="0" w:space="0" w:color="auto"/>
        <w:left w:val="none" w:sz="0" w:space="0" w:color="auto"/>
        <w:bottom w:val="none" w:sz="0" w:space="0" w:color="auto"/>
        <w:right w:val="none" w:sz="0" w:space="0" w:color="auto"/>
      </w:divBdr>
      <w:divsChild>
        <w:div w:id="612059238">
          <w:marLeft w:val="0"/>
          <w:marRight w:val="0"/>
          <w:marTop w:val="0"/>
          <w:marBottom w:val="0"/>
          <w:divBdr>
            <w:top w:val="none" w:sz="0" w:space="0" w:color="auto"/>
            <w:left w:val="none" w:sz="0" w:space="0" w:color="auto"/>
            <w:bottom w:val="none" w:sz="0" w:space="0" w:color="auto"/>
            <w:right w:val="none" w:sz="0" w:space="0" w:color="auto"/>
          </w:divBdr>
          <w:divsChild>
            <w:div w:id="726954560">
              <w:marLeft w:val="0"/>
              <w:marRight w:val="0"/>
              <w:marTop w:val="0"/>
              <w:marBottom w:val="0"/>
              <w:divBdr>
                <w:top w:val="none" w:sz="0" w:space="0" w:color="auto"/>
                <w:left w:val="none" w:sz="0" w:space="0" w:color="auto"/>
                <w:bottom w:val="none" w:sz="0" w:space="0" w:color="auto"/>
                <w:right w:val="none" w:sz="0" w:space="0" w:color="auto"/>
              </w:divBdr>
              <w:divsChild>
                <w:div w:id="372967068">
                  <w:marLeft w:val="0"/>
                  <w:marRight w:val="0"/>
                  <w:marTop w:val="0"/>
                  <w:marBottom w:val="0"/>
                  <w:divBdr>
                    <w:top w:val="none" w:sz="0" w:space="0" w:color="auto"/>
                    <w:left w:val="none" w:sz="0" w:space="0" w:color="auto"/>
                    <w:bottom w:val="none" w:sz="0" w:space="0" w:color="auto"/>
                    <w:right w:val="none" w:sz="0" w:space="0" w:color="auto"/>
                  </w:divBdr>
                  <w:divsChild>
                    <w:div w:id="1292635374">
                      <w:marLeft w:val="0"/>
                      <w:marRight w:val="0"/>
                      <w:marTop w:val="0"/>
                      <w:marBottom w:val="0"/>
                      <w:divBdr>
                        <w:top w:val="none" w:sz="0" w:space="0" w:color="auto"/>
                        <w:left w:val="none" w:sz="0" w:space="0" w:color="auto"/>
                        <w:bottom w:val="none" w:sz="0" w:space="0" w:color="auto"/>
                        <w:right w:val="none" w:sz="0" w:space="0" w:color="auto"/>
                      </w:divBdr>
                      <w:divsChild>
                        <w:div w:id="783505329">
                          <w:marLeft w:val="0"/>
                          <w:marRight w:val="0"/>
                          <w:marTop w:val="0"/>
                          <w:marBottom w:val="0"/>
                          <w:divBdr>
                            <w:top w:val="none" w:sz="0" w:space="0" w:color="auto"/>
                            <w:left w:val="none" w:sz="0" w:space="0" w:color="auto"/>
                            <w:bottom w:val="none" w:sz="0" w:space="0" w:color="auto"/>
                            <w:right w:val="none" w:sz="0" w:space="0" w:color="auto"/>
                          </w:divBdr>
                          <w:divsChild>
                            <w:div w:id="1790657719">
                              <w:marLeft w:val="0"/>
                              <w:marRight w:val="0"/>
                              <w:marTop w:val="0"/>
                              <w:marBottom w:val="0"/>
                              <w:divBdr>
                                <w:top w:val="none" w:sz="0" w:space="0" w:color="auto"/>
                                <w:left w:val="none" w:sz="0" w:space="0" w:color="auto"/>
                                <w:bottom w:val="none" w:sz="0" w:space="0" w:color="auto"/>
                                <w:right w:val="none" w:sz="0" w:space="0" w:color="auto"/>
                              </w:divBdr>
                              <w:divsChild>
                                <w:div w:id="837235104">
                                  <w:marLeft w:val="0"/>
                                  <w:marRight w:val="0"/>
                                  <w:marTop w:val="0"/>
                                  <w:marBottom w:val="0"/>
                                  <w:divBdr>
                                    <w:top w:val="none" w:sz="0" w:space="0" w:color="auto"/>
                                    <w:left w:val="none" w:sz="0" w:space="0" w:color="auto"/>
                                    <w:bottom w:val="none" w:sz="0" w:space="0" w:color="auto"/>
                                    <w:right w:val="none" w:sz="0" w:space="0" w:color="auto"/>
                                  </w:divBdr>
                                  <w:divsChild>
                                    <w:div w:id="1613517531">
                                      <w:marLeft w:val="0"/>
                                      <w:marRight w:val="0"/>
                                      <w:marTop w:val="0"/>
                                      <w:marBottom w:val="0"/>
                                      <w:divBdr>
                                        <w:top w:val="none" w:sz="0" w:space="0" w:color="auto"/>
                                        <w:left w:val="none" w:sz="0" w:space="0" w:color="auto"/>
                                        <w:bottom w:val="none" w:sz="0" w:space="0" w:color="auto"/>
                                        <w:right w:val="none" w:sz="0" w:space="0" w:color="auto"/>
                                      </w:divBdr>
                                      <w:divsChild>
                                        <w:div w:id="2065714340">
                                          <w:marLeft w:val="0"/>
                                          <w:marRight w:val="0"/>
                                          <w:marTop w:val="0"/>
                                          <w:marBottom w:val="0"/>
                                          <w:divBdr>
                                            <w:top w:val="none" w:sz="0" w:space="0" w:color="auto"/>
                                            <w:left w:val="none" w:sz="0" w:space="0" w:color="auto"/>
                                            <w:bottom w:val="none" w:sz="0" w:space="0" w:color="auto"/>
                                            <w:right w:val="none" w:sz="0" w:space="0" w:color="auto"/>
                                          </w:divBdr>
                                          <w:divsChild>
                                            <w:div w:id="1635022996">
                                              <w:marLeft w:val="0"/>
                                              <w:marRight w:val="0"/>
                                              <w:marTop w:val="0"/>
                                              <w:marBottom w:val="0"/>
                                              <w:divBdr>
                                                <w:top w:val="none" w:sz="0" w:space="0" w:color="auto"/>
                                                <w:left w:val="none" w:sz="0" w:space="0" w:color="auto"/>
                                                <w:bottom w:val="none" w:sz="0" w:space="0" w:color="auto"/>
                                                <w:right w:val="none" w:sz="0" w:space="0" w:color="auto"/>
                                              </w:divBdr>
                                              <w:divsChild>
                                                <w:div w:id="2115899562">
                                                  <w:marLeft w:val="0"/>
                                                  <w:marRight w:val="0"/>
                                                  <w:marTop w:val="0"/>
                                                  <w:marBottom w:val="0"/>
                                                  <w:divBdr>
                                                    <w:top w:val="none" w:sz="0" w:space="0" w:color="auto"/>
                                                    <w:left w:val="none" w:sz="0" w:space="0" w:color="auto"/>
                                                    <w:bottom w:val="none" w:sz="0" w:space="0" w:color="auto"/>
                                                    <w:right w:val="none" w:sz="0" w:space="0" w:color="auto"/>
                                                  </w:divBdr>
                                                  <w:divsChild>
                                                    <w:div w:id="1079600305">
                                                      <w:marLeft w:val="0"/>
                                                      <w:marRight w:val="0"/>
                                                      <w:marTop w:val="0"/>
                                                      <w:marBottom w:val="0"/>
                                                      <w:divBdr>
                                                        <w:top w:val="none" w:sz="0" w:space="0" w:color="auto"/>
                                                        <w:left w:val="none" w:sz="0" w:space="0" w:color="auto"/>
                                                        <w:bottom w:val="none" w:sz="0" w:space="0" w:color="auto"/>
                                                        <w:right w:val="none" w:sz="0" w:space="0" w:color="auto"/>
                                                      </w:divBdr>
                                                      <w:divsChild>
                                                        <w:div w:id="18635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345272">
      <w:bodyDiv w:val="1"/>
      <w:marLeft w:val="0"/>
      <w:marRight w:val="0"/>
      <w:marTop w:val="0"/>
      <w:marBottom w:val="0"/>
      <w:divBdr>
        <w:top w:val="none" w:sz="0" w:space="0" w:color="auto"/>
        <w:left w:val="none" w:sz="0" w:space="0" w:color="auto"/>
        <w:bottom w:val="none" w:sz="0" w:space="0" w:color="auto"/>
        <w:right w:val="none" w:sz="0" w:space="0" w:color="auto"/>
      </w:divBdr>
    </w:div>
    <w:div w:id="35590383">
      <w:bodyDiv w:val="1"/>
      <w:marLeft w:val="0"/>
      <w:marRight w:val="0"/>
      <w:marTop w:val="0"/>
      <w:marBottom w:val="0"/>
      <w:divBdr>
        <w:top w:val="none" w:sz="0" w:space="0" w:color="auto"/>
        <w:left w:val="none" w:sz="0" w:space="0" w:color="auto"/>
        <w:bottom w:val="none" w:sz="0" w:space="0" w:color="auto"/>
        <w:right w:val="none" w:sz="0" w:space="0" w:color="auto"/>
      </w:divBdr>
    </w:div>
    <w:div w:id="36393111">
      <w:bodyDiv w:val="1"/>
      <w:marLeft w:val="0"/>
      <w:marRight w:val="0"/>
      <w:marTop w:val="0"/>
      <w:marBottom w:val="0"/>
      <w:divBdr>
        <w:top w:val="none" w:sz="0" w:space="0" w:color="auto"/>
        <w:left w:val="none" w:sz="0" w:space="0" w:color="auto"/>
        <w:bottom w:val="none" w:sz="0" w:space="0" w:color="auto"/>
        <w:right w:val="none" w:sz="0" w:space="0" w:color="auto"/>
      </w:divBdr>
      <w:divsChild>
        <w:div w:id="241959713">
          <w:marLeft w:val="0"/>
          <w:marRight w:val="0"/>
          <w:marTop w:val="0"/>
          <w:marBottom w:val="0"/>
          <w:divBdr>
            <w:top w:val="none" w:sz="0" w:space="0" w:color="auto"/>
            <w:left w:val="none" w:sz="0" w:space="0" w:color="auto"/>
            <w:bottom w:val="none" w:sz="0" w:space="0" w:color="auto"/>
            <w:right w:val="none" w:sz="0" w:space="0" w:color="auto"/>
          </w:divBdr>
          <w:divsChild>
            <w:div w:id="564998114">
              <w:marLeft w:val="0"/>
              <w:marRight w:val="0"/>
              <w:marTop w:val="0"/>
              <w:marBottom w:val="0"/>
              <w:divBdr>
                <w:top w:val="none" w:sz="0" w:space="0" w:color="auto"/>
                <w:left w:val="none" w:sz="0" w:space="0" w:color="auto"/>
                <w:bottom w:val="none" w:sz="0" w:space="0" w:color="auto"/>
                <w:right w:val="none" w:sz="0" w:space="0" w:color="auto"/>
              </w:divBdr>
              <w:divsChild>
                <w:div w:id="2232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9222">
      <w:bodyDiv w:val="1"/>
      <w:marLeft w:val="0"/>
      <w:marRight w:val="0"/>
      <w:marTop w:val="0"/>
      <w:marBottom w:val="0"/>
      <w:divBdr>
        <w:top w:val="none" w:sz="0" w:space="0" w:color="auto"/>
        <w:left w:val="none" w:sz="0" w:space="0" w:color="auto"/>
        <w:bottom w:val="none" w:sz="0" w:space="0" w:color="auto"/>
        <w:right w:val="none" w:sz="0" w:space="0" w:color="auto"/>
      </w:divBdr>
      <w:divsChild>
        <w:div w:id="244001385">
          <w:marLeft w:val="0"/>
          <w:marRight w:val="0"/>
          <w:marTop w:val="0"/>
          <w:marBottom w:val="0"/>
          <w:divBdr>
            <w:top w:val="none" w:sz="0" w:space="0" w:color="auto"/>
            <w:left w:val="none" w:sz="0" w:space="0" w:color="auto"/>
            <w:bottom w:val="none" w:sz="0" w:space="0" w:color="auto"/>
            <w:right w:val="none" w:sz="0" w:space="0" w:color="auto"/>
          </w:divBdr>
          <w:divsChild>
            <w:div w:id="632716597">
              <w:marLeft w:val="0"/>
              <w:marRight w:val="0"/>
              <w:marTop w:val="0"/>
              <w:marBottom w:val="0"/>
              <w:divBdr>
                <w:top w:val="none" w:sz="0" w:space="0" w:color="auto"/>
                <w:left w:val="none" w:sz="0" w:space="0" w:color="auto"/>
                <w:bottom w:val="none" w:sz="0" w:space="0" w:color="auto"/>
                <w:right w:val="none" w:sz="0" w:space="0" w:color="auto"/>
              </w:divBdr>
              <w:divsChild>
                <w:div w:id="3688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04">
      <w:bodyDiv w:val="1"/>
      <w:marLeft w:val="0"/>
      <w:marRight w:val="0"/>
      <w:marTop w:val="0"/>
      <w:marBottom w:val="0"/>
      <w:divBdr>
        <w:top w:val="none" w:sz="0" w:space="0" w:color="auto"/>
        <w:left w:val="none" w:sz="0" w:space="0" w:color="auto"/>
        <w:bottom w:val="none" w:sz="0" w:space="0" w:color="auto"/>
        <w:right w:val="none" w:sz="0" w:space="0" w:color="auto"/>
      </w:divBdr>
    </w:div>
    <w:div w:id="63308376">
      <w:bodyDiv w:val="1"/>
      <w:marLeft w:val="0"/>
      <w:marRight w:val="0"/>
      <w:marTop w:val="0"/>
      <w:marBottom w:val="0"/>
      <w:divBdr>
        <w:top w:val="none" w:sz="0" w:space="0" w:color="auto"/>
        <w:left w:val="none" w:sz="0" w:space="0" w:color="auto"/>
        <w:bottom w:val="none" w:sz="0" w:space="0" w:color="auto"/>
        <w:right w:val="none" w:sz="0" w:space="0" w:color="auto"/>
      </w:divBdr>
    </w:div>
    <w:div w:id="68580577">
      <w:bodyDiv w:val="1"/>
      <w:marLeft w:val="0"/>
      <w:marRight w:val="0"/>
      <w:marTop w:val="0"/>
      <w:marBottom w:val="0"/>
      <w:divBdr>
        <w:top w:val="none" w:sz="0" w:space="0" w:color="auto"/>
        <w:left w:val="none" w:sz="0" w:space="0" w:color="auto"/>
        <w:bottom w:val="none" w:sz="0" w:space="0" w:color="auto"/>
        <w:right w:val="none" w:sz="0" w:space="0" w:color="auto"/>
      </w:divBdr>
    </w:div>
    <w:div w:id="74977119">
      <w:bodyDiv w:val="1"/>
      <w:marLeft w:val="0"/>
      <w:marRight w:val="0"/>
      <w:marTop w:val="0"/>
      <w:marBottom w:val="0"/>
      <w:divBdr>
        <w:top w:val="none" w:sz="0" w:space="0" w:color="auto"/>
        <w:left w:val="none" w:sz="0" w:space="0" w:color="auto"/>
        <w:bottom w:val="none" w:sz="0" w:space="0" w:color="auto"/>
        <w:right w:val="none" w:sz="0" w:space="0" w:color="auto"/>
      </w:divBdr>
      <w:divsChild>
        <w:div w:id="694843994">
          <w:marLeft w:val="0"/>
          <w:marRight w:val="0"/>
          <w:marTop w:val="0"/>
          <w:marBottom w:val="0"/>
          <w:divBdr>
            <w:top w:val="none" w:sz="0" w:space="0" w:color="auto"/>
            <w:left w:val="none" w:sz="0" w:space="0" w:color="auto"/>
            <w:bottom w:val="none" w:sz="0" w:space="0" w:color="auto"/>
            <w:right w:val="none" w:sz="0" w:space="0" w:color="auto"/>
          </w:divBdr>
          <w:divsChild>
            <w:div w:id="815218386">
              <w:marLeft w:val="0"/>
              <w:marRight w:val="0"/>
              <w:marTop w:val="0"/>
              <w:marBottom w:val="0"/>
              <w:divBdr>
                <w:top w:val="none" w:sz="0" w:space="0" w:color="auto"/>
                <w:left w:val="none" w:sz="0" w:space="0" w:color="auto"/>
                <w:bottom w:val="none" w:sz="0" w:space="0" w:color="auto"/>
                <w:right w:val="none" w:sz="0" w:space="0" w:color="auto"/>
              </w:divBdr>
              <w:divsChild>
                <w:div w:id="1659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0753">
      <w:bodyDiv w:val="1"/>
      <w:marLeft w:val="0"/>
      <w:marRight w:val="0"/>
      <w:marTop w:val="0"/>
      <w:marBottom w:val="0"/>
      <w:divBdr>
        <w:top w:val="none" w:sz="0" w:space="0" w:color="auto"/>
        <w:left w:val="none" w:sz="0" w:space="0" w:color="auto"/>
        <w:bottom w:val="none" w:sz="0" w:space="0" w:color="auto"/>
        <w:right w:val="none" w:sz="0" w:space="0" w:color="auto"/>
      </w:divBdr>
    </w:div>
    <w:div w:id="88164197">
      <w:bodyDiv w:val="1"/>
      <w:marLeft w:val="0"/>
      <w:marRight w:val="0"/>
      <w:marTop w:val="0"/>
      <w:marBottom w:val="0"/>
      <w:divBdr>
        <w:top w:val="none" w:sz="0" w:space="0" w:color="auto"/>
        <w:left w:val="none" w:sz="0" w:space="0" w:color="auto"/>
        <w:bottom w:val="none" w:sz="0" w:space="0" w:color="auto"/>
        <w:right w:val="none" w:sz="0" w:space="0" w:color="auto"/>
      </w:divBdr>
    </w:div>
    <w:div w:id="105348700">
      <w:bodyDiv w:val="1"/>
      <w:marLeft w:val="0"/>
      <w:marRight w:val="0"/>
      <w:marTop w:val="0"/>
      <w:marBottom w:val="0"/>
      <w:divBdr>
        <w:top w:val="none" w:sz="0" w:space="0" w:color="auto"/>
        <w:left w:val="none" w:sz="0" w:space="0" w:color="auto"/>
        <w:bottom w:val="none" w:sz="0" w:space="0" w:color="auto"/>
        <w:right w:val="none" w:sz="0" w:space="0" w:color="auto"/>
      </w:divBdr>
      <w:divsChild>
        <w:div w:id="1613972478">
          <w:marLeft w:val="0"/>
          <w:marRight w:val="0"/>
          <w:marTop w:val="0"/>
          <w:marBottom w:val="0"/>
          <w:divBdr>
            <w:top w:val="none" w:sz="0" w:space="0" w:color="auto"/>
            <w:left w:val="none" w:sz="0" w:space="0" w:color="auto"/>
            <w:bottom w:val="none" w:sz="0" w:space="0" w:color="auto"/>
            <w:right w:val="none" w:sz="0" w:space="0" w:color="auto"/>
          </w:divBdr>
          <w:divsChild>
            <w:div w:id="726761457">
              <w:marLeft w:val="0"/>
              <w:marRight w:val="0"/>
              <w:marTop w:val="0"/>
              <w:marBottom w:val="0"/>
              <w:divBdr>
                <w:top w:val="none" w:sz="0" w:space="0" w:color="auto"/>
                <w:left w:val="none" w:sz="0" w:space="0" w:color="auto"/>
                <w:bottom w:val="none" w:sz="0" w:space="0" w:color="auto"/>
                <w:right w:val="none" w:sz="0" w:space="0" w:color="auto"/>
              </w:divBdr>
              <w:divsChild>
                <w:div w:id="18930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5887">
      <w:bodyDiv w:val="1"/>
      <w:marLeft w:val="0"/>
      <w:marRight w:val="0"/>
      <w:marTop w:val="0"/>
      <w:marBottom w:val="0"/>
      <w:divBdr>
        <w:top w:val="none" w:sz="0" w:space="0" w:color="auto"/>
        <w:left w:val="none" w:sz="0" w:space="0" w:color="auto"/>
        <w:bottom w:val="none" w:sz="0" w:space="0" w:color="auto"/>
        <w:right w:val="none" w:sz="0" w:space="0" w:color="auto"/>
      </w:divBdr>
    </w:div>
    <w:div w:id="162818566">
      <w:bodyDiv w:val="1"/>
      <w:marLeft w:val="0"/>
      <w:marRight w:val="0"/>
      <w:marTop w:val="0"/>
      <w:marBottom w:val="0"/>
      <w:divBdr>
        <w:top w:val="none" w:sz="0" w:space="0" w:color="auto"/>
        <w:left w:val="none" w:sz="0" w:space="0" w:color="auto"/>
        <w:bottom w:val="none" w:sz="0" w:space="0" w:color="auto"/>
        <w:right w:val="none" w:sz="0" w:space="0" w:color="auto"/>
      </w:divBdr>
    </w:div>
    <w:div w:id="168066824">
      <w:bodyDiv w:val="1"/>
      <w:marLeft w:val="0"/>
      <w:marRight w:val="0"/>
      <w:marTop w:val="0"/>
      <w:marBottom w:val="0"/>
      <w:divBdr>
        <w:top w:val="none" w:sz="0" w:space="0" w:color="auto"/>
        <w:left w:val="none" w:sz="0" w:space="0" w:color="auto"/>
        <w:bottom w:val="none" w:sz="0" w:space="0" w:color="auto"/>
        <w:right w:val="none" w:sz="0" w:space="0" w:color="auto"/>
      </w:divBdr>
    </w:div>
    <w:div w:id="176114753">
      <w:bodyDiv w:val="1"/>
      <w:marLeft w:val="0"/>
      <w:marRight w:val="0"/>
      <w:marTop w:val="0"/>
      <w:marBottom w:val="0"/>
      <w:divBdr>
        <w:top w:val="none" w:sz="0" w:space="0" w:color="auto"/>
        <w:left w:val="none" w:sz="0" w:space="0" w:color="auto"/>
        <w:bottom w:val="none" w:sz="0" w:space="0" w:color="auto"/>
        <w:right w:val="none" w:sz="0" w:space="0" w:color="auto"/>
      </w:divBdr>
    </w:div>
    <w:div w:id="176820079">
      <w:bodyDiv w:val="1"/>
      <w:marLeft w:val="0"/>
      <w:marRight w:val="0"/>
      <w:marTop w:val="0"/>
      <w:marBottom w:val="0"/>
      <w:divBdr>
        <w:top w:val="none" w:sz="0" w:space="0" w:color="auto"/>
        <w:left w:val="none" w:sz="0" w:space="0" w:color="auto"/>
        <w:bottom w:val="none" w:sz="0" w:space="0" w:color="auto"/>
        <w:right w:val="none" w:sz="0" w:space="0" w:color="auto"/>
      </w:divBdr>
    </w:div>
    <w:div w:id="211114280">
      <w:bodyDiv w:val="1"/>
      <w:marLeft w:val="0"/>
      <w:marRight w:val="0"/>
      <w:marTop w:val="0"/>
      <w:marBottom w:val="0"/>
      <w:divBdr>
        <w:top w:val="none" w:sz="0" w:space="0" w:color="auto"/>
        <w:left w:val="none" w:sz="0" w:space="0" w:color="auto"/>
        <w:bottom w:val="none" w:sz="0" w:space="0" w:color="auto"/>
        <w:right w:val="none" w:sz="0" w:space="0" w:color="auto"/>
      </w:divBdr>
      <w:divsChild>
        <w:div w:id="1458833389">
          <w:marLeft w:val="0"/>
          <w:marRight w:val="0"/>
          <w:marTop w:val="0"/>
          <w:marBottom w:val="0"/>
          <w:divBdr>
            <w:top w:val="none" w:sz="0" w:space="0" w:color="auto"/>
            <w:left w:val="none" w:sz="0" w:space="0" w:color="auto"/>
            <w:bottom w:val="none" w:sz="0" w:space="0" w:color="auto"/>
            <w:right w:val="none" w:sz="0" w:space="0" w:color="auto"/>
          </w:divBdr>
          <w:divsChild>
            <w:div w:id="904222778">
              <w:marLeft w:val="0"/>
              <w:marRight w:val="0"/>
              <w:marTop w:val="0"/>
              <w:marBottom w:val="0"/>
              <w:divBdr>
                <w:top w:val="none" w:sz="0" w:space="0" w:color="auto"/>
                <w:left w:val="none" w:sz="0" w:space="0" w:color="auto"/>
                <w:bottom w:val="none" w:sz="0" w:space="0" w:color="auto"/>
                <w:right w:val="none" w:sz="0" w:space="0" w:color="auto"/>
              </w:divBdr>
              <w:divsChild>
                <w:div w:id="333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2636">
      <w:bodyDiv w:val="1"/>
      <w:marLeft w:val="0"/>
      <w:marRight w:val="0"/>
      <w:marTop w:val="0"/>
      <w:marBottom w:val="0"/>
      <w:divBdr>
        <w:top w:val="none" w:sz="0" w:space="0" w:color="auto"/>
        <w:left w:val="none" w:sz="0" w:space="0" w:color="auto"/>
        <w:bottom w:val="none" w:sz="0" w:space="0" w:color="auto"/>
        <w:right w:val="none" w:sz="0" w:space="0" w:color="auto"/>
      </w:divBdr>
    </w:div>
    <w:div w:id="235482641">
      <w:bodyDiv w:val="1"/>
      <w:marLeft w:val="0"/>
      <w:marRight w:val="0"/>
      <w:marTop w:val="0"/>
      <w:marBottom w:val="0"/>
      <w:divBdr>
        <w:top w:val="none" w:sz="0" w:space="0" w:color="auto"/>
        <w:left w:val="none" w:sz="0" w:space="0" w:color="auto"/>
        <w:bottom w:val="none" w:sz="0" w:space="0" w:color="auto"/>
        <w:right w:val="none" w:sz="0" w:space="0" w:color="auto"/>
      </w:divBdr>
    </w:div>
    <w:div w:id="260262501">
      <w:bodyDiv w:val="1"/>
      <w:marLeft w:val="0"/>
      <w:marRight w:val="0"/>
      <w:marTop w:val="0"/>
      <w:marBottom w:val="0"/>
      <w:divBdr>
        <w:top w:val="none" w:sz="0" w:space="0" w:color="auto"/>
        <w:left w:val="none" w:sz="0" w:space="0" w:color="auto"/>
        <w:bottom w:val="none" w:sz="0" w:space="0" w:color="auto"/>
        <w:right w:val="none" w:sz="0" w:space="0" w:color="auto"/>
      </w:divBdr>
      <w:divsChild>
        <w:div w:id="845559368">
          <w:marLeft w:val="0"/>
          <w:marRight w:val="0"/>
          <w:marTop w:val="0"/>
          <w:marBottom w:val="0"/>
          <w:divBdr>
            <w:top w:val="none" w:sz="0" w:space="0" w:color="auto"/>
            <w:left w:val="none" w:sz="0" w:space="0" w:color="auto"/>
            <w:bottom w:val="none" w:sz="0" w:space="0" w:color="auto"/>
            <w:right w:val="none" w:sz="0" w:space="0" w:color="auto"/>
          </w:divBdr>
          <w:divsChild>
            <w:div w:id="1364861282">
              <w:marLeft w:val="0"/>
              <w:marRight w:val="0"/>
              <w:marTop w:val="0"/>
              <w:marBottom w:val="0"/>
              <w:divBdr>
                <w:top w:val="none" w:sz="0" w:space="0" w:color="auto"/>
                <w:left w:val="none" w:sz="0" w:space="0" w:color="auto"/>
                <w:bottom w:val="none" w:sz="0" w:space="0" w:color="auto"/>
                <w:right w:val="none" w:sz="0" w:space="0" w:color="auto"/>
              </w:divBdr>
              <w:divsChild>
                <w:div w:id="3128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1237">
      <w:bodyDiv w:val="1"/>
      <w:marLeft w:val="0"/>
      <w:marRight w:val="0"/>
      <w:marTop w:val="0"/>
      <w:marBottom w:val="0"/>
      <w:divBdr>
        <w:top w:val="none" w:sz="0" w:space="0" w:color="auto"/>
        <w:left w:val="none" w:sz="0" w:space="0" w:color="auto"/>
        <w:bottom w:val="none" w:sz="0" w:space="0" w:color="auto"/>
        <w:right w:val="none" w:sz="0" w:space="0" w:color="auto"/>
      </w:divBdr>
    </w:div>
    <w:div w:id="285083190">
      <w:bodyDiv w:val="1"/>
      <w:marLeft w:val="0"/>
      <w:marRight w:val="0"/>
      <w:marTop w:val="0"/>
      <w:marBottom w:val="0"/>
      <w:divBdr>
        <w:top w:val="none" w:sz="0" w:space="0" w:color="auto"/>
        <w:left w:val="none" w:sz="0" w:space="0" w:color="auto"/>
        <w:bottom w:val="none" w:sz="0" w:space="0" w:color="auto"/>
        <w:right w:val="none" w:sz="0" w:space="0" w:color="auto"/>
      </w:divBdr>
    </w:div>
    <w:div w:id="305479643">
      <w:bodyDiv w:val="1"/>
      <w:marLeft w:val="0"/>
      <w:marRight w:val="0"/>
      <w:marTop w:val="0"/>
      <w:marBottom w:val="0"/>
      <w:divBdr>
        <w:top w:val="none" w:sz="0" w:space="0" w:color="auto"/>
        <w:left w:val="none" w:sz="0" w:space="0" w:color="auto"/>
        <w:bottom w:val="none" w:sz="0" w:space="0" w:color="auto"/>
        <w:right w:val="none" w:sz="0" w:space="0" w:color="auto"/>
      </w:divBdr>
    </w:div>
    <w:div w:id="315452482">
      <w:bodyDiv w:val="1"/>
      <w:marLeft w:val="0"/>
      <w:marRight w:val="0"/>
      <w:marTop w:val="0"/>
      <w:marBottom w:val="0"/>
      <w:divBdr>
        <w:top w:val="none" w:sz="0" w:space="0" w:color="auto"/>
        <w:left w:val="none" w:sz="0" w:space="0" w:color="auto"/>
        <w:bottom w:val="none" w:sz="0" w:space="0" w:color="auto"/>
        <w:right w:val="none" w:sz="0" w:space="0" w:color="auto"/>
      </w:divBdr>
    </w:div>
    <w:div w:id="321859866">
      <w:bodyDiv w:val="1"/>
      <w:marLeft w:val="0"/>
      <w:marRight w:val="0"/>
      <w:marTop w:val="0"/>
      <w:marBottom w:val="0"/>
      <w:divBdr>
        <w:top w:val="none" w:sz="0" w:space="0" w:color="auto"/>
        <w:left w:val="none" w:sz="0" w:space="0" w:color="auto"/>
        <w:bottom w:val="none" w:sz="0" w:space="0" w:color="auto"/>
        <w:right w:val="none" w:sz="0" w:space="0" w:color="auto"/>
      </w:divBdr>
    </w:div>
    <w:div w:id="336470998">
      <w:bodyDiv w:val="1"/>
      <w:marLeft w:val="0"/>
      <w:marRight w:val="0"/>
      <w:marTop w:val="0"/>
      <w:marBottom w:val="0"/>
      <w:divBdr>
        <w:top w:val="none" w:sz="0" w:space="0" w:color="auto"/>
        <w:left w:val="none" w:sz="0" w:space="0" w:color="auto"/>
        <w:bottom w:val="none" w:sz="0" w:space="0" w:color="auto"/>
        <w:right w:val="none" w:sz="0" w:space="0" w:color="auto"/>
      </w:divBdr>
    </w:div>
    <w:div w:id="340666767">
      <w:bodyDiv w:val="1"/>
      <w:marLeft w:val="0"/>
      <w:marRight w:val="0"/>
      <w:marTop w:val="0"/>
      <w:marBottom w:val="0"/>
      <w:divBdr>
        <w:top w:val="none" w:sz="0" w:space="0" w:color="auto"/>
        <w:left w:val="none" w:sz="0" w:space="0" w:color="auto"/>
        <w:bottom w:val="none" w:sz="0" w:space="0" w:color="auto"/>
        <w:right w:val="none" w:sz="0" w:space="0" w:color="auto"/>
      </w:divBdr>
    </w:div>
    <w:div w:id="346177141">
      <w:bodyDiv w:val="1"/>
      <w:marLeft w:val="0"/>
      <w:marRight w:val="0"/>
      <w:marTop w:val="0"/>
      <w:marBottom w:val="0"/>
      <w:divBdr>
        <w:top w:val="none" w:sz="0" w:space="0" w:color="auto"/>
        <w:left w:val="none" w:sz="0" w:space="0" w:color="auto"/>
        <w:bottom w:val="none" w:sz="0" w:space="0" w:color="auto"/>
        <w:right w:val="none" w:sz="0" w:space="0" w:color="auto"/>
      </w:divBdr>
      <w:divsChild>
        <w:div w:id="599066181">
          <w:marLeft w:val="0"/>
          <w:marRight w:val="0"/>
          <w:marTop w:val="0"/>
          <w:marBottom w:val="0"/>
          <w:divBdr>
            <w:top w:val="none" w:sz="0" w:space="0" w:color="auto"/>
            <w:left w:val="none" w:sz="0" w:space="0" w:color="auto"/>
            <w:bottom w:val="none" w:sz="0" w:space="0" w:color="auto"/>
            <w:right w:val="none" w:sz="0" w:space="0" w:color="auto"/>
          </w:divBdr>
          <w:divsChild>
            <w:div w:id="655569077">
              <w:marLeft w:val="0"/>
              <w:marRight w:val="0"/>
              <w:marTop w:val="0"/>
              <w:marBottom w:val="0"/>
              <w:divBdr>
                <w:top w:val="none" w:sz="0" w:space="0" w:color="auto"/>
                <w:left w:val="none" w:sz="0" w:space="0" w:color="auto"/>
                <w:bottom w:val="none" w:sz="0" w:space="0" w:color="auto"/>
                <w:right w:val="none" w:sz="0" w:space="0" w:color="auto"/>
              </w:divBdr>
              <w:divsChild>
                <w:div w:id="20115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5140">
      <w:bodyDiv w:val="1"/>
      <w:marLeft w:val="0"/>
      <w:marRight w:val="0"/>
      <w:marTop w:val="0"/>
      <w:marBottom w:val="0"/>
      <w:divBdr>
        <w:top w:val="none" w:sz="0" w:space="0" w:color="auto"/>
        <w:left w:val="none" w:sz="0" w:space="0" w:color="auto"/>
        <w:bottom w:val="none" w:sz="0" w:space="0" w:color="auto"/>
        <w:right w:val="none" w:sz="0" w:space="0" w:color="auto"/>
      </w:divBdr>
    </w:div>
    <w:div w:id="358822660">
      <w:bodyDiv w:val="1"/>
      <w:marLeft w:val="0"/>
      <w:marRight w:val="0"/>
      <w:marTop w:val="0"/>
      <w:marBottom w:val="0"/>
      <w:divBdr>
        <w:top w:val="none" w:sz="0" w:space="0" w:color="auto"/>
        <w:left w:val="none" w:sz="0" w:space="0" w:color="auto"/>
        <w:bottom w:val="none" w:sz="0" w:space="0" w:color="auto"/>
        <w:right w:val="none" w:sz="0" w:space="0" w:color="auto"/>
      </w:divBdr>
    </w:div>
    <w:div w:id="371459766">
      <w:bodyDiv w:val="1"/>
      <w:marLeft w:val="0"/>
      <w:marRight w:val="0"/>
      <w:marTop w:val="0"/>
      <w:marBottom w:val="0"/>
      <w:divBdr>
        <w:top w:val="none" w:sz="0" w:space="0" w:color="auto"/>
        <w:left w:val="none" w:sz="0" w:space="0" w:color="auto"/>
        <w:bottom w:val="none" w:sz="0" w:space="0" w:color="auto"/>
        <w:right w:val="none" w:sz="0" w:space="0" w:color="auto"/>
      </w:divBdr>
      <w:divsChild>
        <w:div w:id="1844974684">
          <w:marLeft w:val="0"/>
          <w:marRight w:val="0"/>
          <w:marTop w:val="0"/>
          <w:marBottom w:val="0"/>
          <w:divBdr>
            <w:top w:val="none" w:sz="0" w:space="0" w:color="auto"/>
            <w:left w:val="none" w:sz="0" w:space="0" w:color="auto"/>
            <w:bottom w:val="none" w:sz="0" w:space="0" w:color="auto"/>
            <w:right w:val="none" w:sz="0" w:space="0" w:color="auto"/>
          </w:divBdr>
          <w:divsChild>
            <w:div w:id="976489849">
              <w:marLeft w:val="0"/>
              <w:marRight w:val="0"/>
              <w:marTop w:val="0"/>
              <w:marBottom w:val="0"/>
              <w:divBdr>
                <w:top w:val="none" w:sz="0" w:space="0" w:color="auto"/>
                <w:left w:val="none" w:sz="0" w:space="0" w:color="auto"/>
                <w:bottom w:val="none" w:sz="0" w:space="0" w:color="auto"/>
                <w:right w:val="none" w:sz="0" w:space="0" w:color="auto"/>
              </w:divBdr>
              <w:divsChild>
                <w:div w:id="449209973">
                  <w:marLeft w:val="0"/>
                  <w:marRight w:val="0"/>
                  <w:marTop w:val="0"/>
                  <w:marBottom w:val="0"/>
                  <w:divBdr>
                    <w:top w:val="none" w:sz="0" w:space="0" w:color="auto"/>
                    <w:left w:val="none" w:sz="0" w:space="0" w:color="auto"/>
                    <w:bottom w:val="none" w:sz="0" w:space="0" w:color="auto"/>
                    <w:right w:val="none" w:sz="0" w:space="0" w:color="auto"/>
                  </w:divBdr>
                  <w:divsChild>
                    <w:div w:id="1863127135">
                      <w:marLeft w:val="0"/>
                      <w:marRight w:val="0"/>
                      <w:marTop w:val="0"/>
                      <w:marBottom w:val="0"/>
                      <w:divBdr>
                        <w:top w:val="none" w:sz="0" w:space="0" w:color="auto"/>
                        <w:left w:val="none" w:sz="0" w:space="0" w:color="auto"/>
                        <w:bottom w:val="none" w:sz="0" w:space="0" w:color="auto"/>
                        <w:right w:val="none" w:sz="0" w:space="0" w:color="auto"/>
                      </w:divBdr>
                      <w:divsChild>
                        <w:div w:id="1604025072">
                          <w:marLeft w:val="0"/>
                          <w:marRight w:val="0"/>
                          <w:marTop w:val="0"/>
                          <w:marBottom w:val="0"/>
                          <w:divBdr>
                            <w:top w:val="none" w:sz="0" w:space="0" w:color="auto"/>
                            <w:left w:val="none" w:sz="0" w:space="0" w:color="auto"/>
                            <w:bottom w:val="none" w:sz="0" w:space="0" w:color="auto"/>
                            <w:right w:val="none" w:sz="0" w:space="0" w:color="auto"/>
                          </w:divBdr>
                          <w:divsChild>
                            <w:div w:id="1993489114">
                              <w:marLeft w:val="0"/>
                              <w:marRight w:val="0"/>
                              <w:marTop w:val="0"/>
                              <w:marBottom w:val="0"/>
                              <w:divBdr>
                                <w:top w:val="none" w:sz="0" w:space="0" w:color="auto"/>
                                <w:left w:val="none" w:sz="0" w:space="0" w:color="auto"/>
                                <w:bottom w:val="none" w:sz="0" w:space="0" w:color="auto"/>
                                <w:right w:val="none" w:sz="0" w:space="0" w:color="auto"/>
                              </w:divBdr>
                              <w:divsChild>
                                <w:div w:id="441728778">
                                  <w:marLeft w:val="0"/>
                                  <w:marRight w:val="0"/>
                                  <w:marTop w:val="0"/>
                                  <w:marBottom w:val="0"/>
                                  <w:divBdr>
                                    <w:top w:val="none" w:sz="0" w:space="0" w:color="auto"/>
                                    <w:left w:val="none" w:sz="0" w:space="0" w:color="auto"/>
                                    <w:bottom w:val="none" w:sz="0" w:space="0" w:color="auto"/>
                                    <w:right w:val="none" w:sz="0" w:space="0" w:color="auto"/>
                                  </w:divBdr>
                                  <w:divsChild>
                                    <w:div w:id="1568538835">
                                      <w:marLeft w:val="0"/>
                                      <w:marRight w:val="0"/>
                                      <w:marTop w:val="0"/>
                                      <w:marBottom w:val="0"/>
                                      <w:divBdr>
                                        <w:top w:val="none" w:sz="0" w:space="0" w:color="auto"/>
                                        <w:left w:val="none" w:sz="0" w:space="0" w:color="auto"/>
                                        <w:bottom w:val="none" w:sz="0" w:space="0" w:color="auto"/>
                                        <w:right w:val="none" w:sz="0" w:space="0" w:color="auto"/>
                                      </w:divBdr>
                                      <w:divsChild>
                                        <w:div w:id="2087796950">
                                          <w:marLeft w:val="0"/>
                                          <w:marRight w:val="0"/>
                                          <w:marTop w:val="0"/>
                                          <w:marBottom w:val="0"/>
                                          <w:divBdr>
                                            <w:top w:val="none" w:sz="0" w:space="0" w:color="auto"/>
                                            <w:left w:val="none" w:sz="0" w:space="0" w:color="auto"/>
                                            <w:bottom w:val="none" w:sz="0" w:space="0" w:color="auto"/>
                                            <w:right w:val="none" w:sz="0" w:space="0" w:color="auto"/>
                                          </w:divBdr>
                                          <w:divsChild>
                                            <w:div w:id="1386953669">
                                              <w:marLeft w:val="0"/>
                                              <w:marRight w:val="0"/>
                                              <w:marTop w:val="0"/>
                                              <w:marBottom w:val="0"/>
                                              <w:divBdr>
                                                <w:top w:val="none" w:sz="0" w:space="0" w:color="auto"/>
                                                <w:left w:val="none" w:sz="0" w:space="0" w:color="auto"/>
                                                <w:bottom w:val="none" w:sz="0" w:space="0" w:color="auto"/>
                                                <w:right w:val="none" w:sz="0" w:space="0" w:color="auto"/>
                                              </w:divBdr>
                                              <w:divsChild>
                                                <w:div w:id="1480658707">
                                                  <w:marLeft w:val="0"/>
                                                  <w:marRight w:val="0"/>
                                                  <w:marTop w:val="0"/>
                                                  <w:marBottom w:val="0"/>
                                                  <w:divBdr>
                                                    <w:top w:val="none" w:sz="0" w:space="0" w:color="auto"/>
                                                    <w:left w:val="none" w:sz="0" w:space="0" w:color="auto"/>
                                                    <w:bottom w:val="none" w:sz="0" w:space="0" w:color="auto"/>
                                                    <w:right w:val="none" w:sz="0" w:space="0" w:color="auto"/>
                                                  </w:divBdr>
                                                  <w:divsChild>
                                                    <w:div w:id="1783762053">
                                                      <w:marLeft w:val="0"/>
                                                      <w:marRight w:val="0"/>
                                                      <w:marTop w:val="0"/>
                                                      <w:marBottom w:val="0"/>
                                                      <w:divBdr>
                                                        <w:top w:val="none" w:sz="0" w:space="0" w:color="auto"/>
                                                        <w:left w:val="none" w:sz="0" w:space="0" w:color="auto"/>
                                                        <w:bottom w:val="none" w:sz="0" w:space="0" w:color="auto"/>
                                                        <w:right w:val="none" w:sz="0" w:space="0" w:color="auto"/>
                                                      </w:divBdr>
                                                      <w:divsChild>
                                                        <w:div w:id="2662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527022">
      <w:bodyDiv w:val="1"/>
      <w:marLeft w:val="0"/>
      <w:marRight w:val="0"/>
      <w:marTop w:val="0"/>
      <w:marBottom w:val="0"/>
      <w:divBdr>
        <w:top w:val="none" w:sz="0" w:space="0" w:color="auto"/>
        <w:left w:val="none" w:sz="0" w:space="0" w:color="auto"/>
        <w:bottom w:val="none" w:sz="0" w:space="0" w:color="auto"/>
        <w:right w:val="none" w:sz="0" w:space="0" w:color="auto"/>
      </w:divBdr>
    </w:div>
    <w:div w:id="386493668">
      <w:bodyDiv w:val="1"/>
      <w:marLeft w:val="0"/>
      <w:marRight w:val="0"/>
      <w:marTop w:val="0"/>
      <w:marBottom w:val="0"/>
      <w:divBdr>
        <w:top w:val="none" w:sz="0" w:space="0" w:color="auto"/>
        <w:left w:val="none" w:sz="0" w:space="0" w:color="auto"/>
        <w:bottom w:val="none" w:sz="0" w:space="0" w:color="auto"/>
        <w:right w:val="none" w:sz="0" w:space="0" w:color="auto"/>
      </w:divBdr>
      <w:divsChild>
        <w:div w:id="194466308">
          <w:marLeft w:val="0"/>
          <w:marRight w:val="0"/>
          <w:marTop w:val="0"/>
          <w:marBottom w:val="0"/>
          <w:divBdr>
            <w:top w:val="none" w:sz="0" w:space="0" w:color="auto"/>
            <w:left w:val="none" w:sz="0" w:space="0" w:color="auto"/>
            <w:bottom w:val="none" w:sz="0" w:space="0" w:color="auto"/>
            <w:right w:val="none" w:sz="0" w:space="0" w:color="auto"/>
          </w:divBdr>
          <w:divsChild>
            <w:div w:id="677006492">
              <w:marLeft w:val="0"/>
              <w:marRight w:val="0"/>
              <w:marTop w:val="0"/>
              <w:marBottom w:val="0"/>
              <w:divBdr>
                <w:top w:val="none" w:sz="0" w:space="0" w:color="auto"/>
                <w:left w:val="none" w:sz="0" w:space="0" w:color="auto"/>
                <w:bottom w:val="none" w:sz="0" w:space="0" w:color="auto"/>
                <w:right w:val="none" w:sz="0" w:space="0" w:color="auto"/>
              </w:divBdr>
              <w:divsChild>
                <w:div w:id="8262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27924">
      <w:bodyDiv w:val="1"/>
      <w:marLeft w:val="0"/>
      <w:marRight w:val="0"/>
      <w:marTop w:val="0"/>
      <w:marBottom w:val="0"/>
      <w:divBdr>
        <w:top w:val="none" w:sz="0" w:space="0" w:color="auto"/>
        <w:left w:val="none" w:sz="0" w:space="0" w:color="auto"/>
        <w:bottom w:val="none" w:sz="0" w:space="0" w:color="auto"/>
        <w:right w:val="none" w:sz="0" w:space="0" w:color="auto"/>
      </w:divBdr>
      <w:divsChild>
        <w:div w:id="795104970">
          <w:marLeft w:val="0"/>
          <w:marRight w:val="0"/>
          <w:marTop w:val="0"/>
          <w:marBottom w:val="0"/>
          <w:divBdr>
            <w:top w:val="none" w:sz="0" w:space="0" w:color="auto"/>
            <w:left w:val="none" w:sz="0" w:space="0" w:color="auto"/>
            <w:bottom w:val="none" w:sz="0" w:space="0" w:color="auto"/>
            <w:right w:val="none" w:sz="0" w:space="0" w:color="auto"/>
          </w:divBdr>
          <w:divsChild>
            <w:div w:id="1463504239">
              <w:marLeft w:val="0"/>
              <w:marRight w:val="0"/>
              <w:marTop w:val="0"/>
              <w:marBottom w:val="0"/>
              <w:divBdr>
                <w:top w:val="none" w:sz="0" w:space="0" w:color="auto"/>
                <w:left w:val="none" w:sz="0" w:space="0" w:color="auto"/>
                <w:bottom w:val="none" w:sz="0" w:space="0" w:color="auto"/>
                <w:right w:val="none" w:sz="0" w:space="0" w:color="auto"/>
              </w:divBdr>
              <w:divsChild>
                <w:div w:id="11840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4659">
      <w:bodyDiv w:val="1"/>
      <w:marLeft w:val="0"/>
      <w:marRight w:val="0"/>
      <w:marTop w:val="0"/>
      <w:marBottom w:val="0"/>
      <w:divBdr>
        <w:top w:val="none" w:sz="0" w:space="0" w:color="auto"/>
        <w:left w:val="none" w:sz="0" w:space="0" w:color="auto"/>
        <w:bottom w:val="none" w:sz="0" w:space="0" w:color="auto"/>
        <w:right w:val="none" w:sz="0" w:space="0" w:color="auto"/>
      </w:divBdr>
    </w:div>
    <w:div w:id="453448222">
      <w:bodyDiv w:val="1"/>
      <w:marLeft w:val="0"/>
      <w:marRight w:val="0"/>
      <w:marTop w:val="0"/>
      <w:marBottom w:val="0"/>
      <w:divBdr>
        <w:top w:val="none" w:sz="0" w:space="0" w:color="auto"/>
        <w:left w:val="none" w:sz="0" w:space="0" w:color="auto"/>
        <w:bottom w:val="none" w:sz="0" w:space="0" w:color="auto"/>
        <w:right w:val="none" w:sz="0" w:space="0" w:color="auto"/>
      </w:divBdr>
    </w:div>
    <w:div w:id="453671914">
      <w:bodyDiv w:val="1"/>
      <w:marLeft w:val="0"/>
      <w:marRight w:val="0"/>
      <w:marTop w:val="0"/>
      <w:marBottom w:val="0"/>
      <w:divBdr>
        <w:top w:val="none" w:sz="0" w:space="0" w:color="auto"/>
        <w:left w:val="none" w:sz="0" w:space="0" w:color="auto"/>
        <w:bottom w:val="none" w:sz="0" w:space="0" w:color="auto"/>
        <w:right w:val="none" w:sz="0" w:space="0" w:color="auto"/>
      </w:divBdr>
      <w:divsChild>
        <w:div w:id="1791778279">
          <w:marLeft w:val="0"/>
          <w:marRight w:val="0"/>
          <w:marTop w:val="0"/>
          <w:marBottom w:val="0"/>
          <w:divBdr>
            <w:top w:val="none" w:sz="0" w:space="0" w:color="auto"/>
            <w:left w:val="none" w:sz="0" w:space="0" w:color="auto"/>
            <w:bottom w:val="none" w:sz="0" w:space="0" w:color="auto"/>
            <w:right w:val="none" w:sz="0" w:space="0" w:color="auto"/>
          </w:divBdr>
          <w:divsChild>
            <w:div w:id="211115491">
              <w:marLeft w:val="0"/>
              <w:marRight w:val="0"/>
              <w:marTop w:val="0"/>
              <w:marBottom w:val="0"/>
              <w:divBdr>
                <w:top w:val="none" w:sz="0" w:space="0" w:color="auto"/>
                <w:left w:val="none" w:sz="0" w:space="0" w:color="auto"/>
                <w:bottom w:val="none" w:sz="0" w:space="0" w:color="auto"/>
                <w:right w:val="none" w:sz="0" w:space="0" w:color="auto"/>
              </w:divBdr>
              <w:divsChild>
                <w:div w:id="9152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0041">
      <w:bodyDiv w:val="1"/>
      <w:marLeft w:val="0"/>
      <w:marRight w:val="0"/>
      <w:marTop w:val="0"/>
      <w:marBottom w:val="0"/>
      <w:divBdr>
        <w:top w:val="none" w:sz="0" w:space="0" w:color="auto"/>
        <w:left w:val="none" w:sz="0" w:space="0" w:color="auto"/>
        <w:bottom w:val="none" w:sz="0" w:space="0" w:color="auto"/>
        <w:right w:val="none" w:sz="0" w:space="0" w:color="auto"/>
      </w:divBdr>
    </w:div>
    <w:div w:id="485319392">
      <w:bodyDiv w:val="1"/>
      <w:marLeft w:val="0"/>
      <w:marRight w:val="0"/>
      <w:marTop w:val="0"/>
      <w:marBottom w:val="0"/>
      <w:divBdr>
        <w:top w:val="none" w:sz="0" w:space="0" w:color="auto"/>
        <w:left w:val="none" w:sz="0" w:space="0" w:color="auto"/>
        <w:bottom w:val="none" w:sz="0" w:space="0" w:color="auto"/>
        <w:right w:val="none" w:sz="0" w:space="0" w:color="auto"/>
      </w:divBdr>
      <w:divsChild>
        <w:div w:id="451558852">
          <w:marLeft w:val="0"/>
          <w:marRight w:val="0"/>
          <w:marTop w:val="0"/>
          <w:marBottom w:val="0"/>
          <w:divBdr>
            <w:top w:val="none" w:sz="0" w:space="0" w:color="auto"/>
            <w:left w:val="none" w:sz="0" w:space="0" w:color="auto"/>
            <w:bottom w:val="none" w:sz="0" w:space="0" w:color="auto"/>
            <w:right w:val="none" w:sz="0" w:space="0" w:color="auto"/>
          </w:divBdr>
          <w:divsChild>
            <w:div w:id="1654986160">
              <w:marLeft w:val="0"/>
              <w:marRight w:val="0"/>
              <w:marTop w:val="0"/>
              <w:marBottom w:val="0"/>
              <w:divBdr>
                <w:top w:val="none" w:sz="0" w:space="0" w:color="auto"/>
                <w:left w:val="none" w:sz="0" w:space="0" w:color="auto"/>
                <w:bottom w:val="none" w:sz="0" w:space="0" w:color="auto"/>
                <w:right w:val="none" w:sz="0" w:space="0" w:color="auto"/>
              </w:divBdr>
              <w:divsChild>
                <w:div w:id="4343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6171">
      <w:bodyDiv w:val="1"/>
      <w:marLeft w:val="0"/>
      <w:marRight w:val="0"/>
      <w:marTop w:val="0"/>
      <w:marBottom w:val="0"/>
      <w:divBdr>
        <w:top w:val="none" w:sz="0" w:space="0" w:color="auto"/>
        <w:left w:val="none" w:sz="0" w:space="0" w:color="auto"/>
        <w:bottom w:val="none" w:sz="0" w:space="0" w:color="auto"/>
        <w:right w:val="none" w:sz="0" w:space="0" w:color="auto"/>
      </w:divBdr>
    </w:div>
    <w:div w:id="521016220">
      <w:bodyDiv w:val="1"/>
      <w:marLeft w:val="0"/>
      <w:marRight w:val="0"/>
      <w:marTop w:val="0"/>
      <w:marBottom w:val="0"/>
      <w:divBdr>
        <w:top w:val="none" w:sz="0" w:space="0" w:color="auto"/>
        <w:left w:val="none" w:sz="0" w:space="0" w:color="auto"/>
        <w:bottom w:val="none" w:sz="0" w:space="0" w:color="auto"/>
        <w:right w:val="none" w:sz="0" w:space="0" w:color="auto"/>
      </w:divBdr>
    </w:div>
    <w:div w:id="523324383">
      <w:bodyDiv w:val="1"/>
      <w:marLeft w:val="0"/>
      <w:marRight w:val="0"/>
      <w:marTop w:val="0"/>
      <w:marBottom w:val="0"/>
      <w:divBdr>
        <w:top w:val="none" w:sz="0" w:space="0" w:color="auto"/>
        <w:left w:val="none" w:sz="0" w:space="0" w:color="auto"/>
        <w:bottom w:val="none" w:sz="0" w:space="0" w:color="auto"/>
        <w:right w:val="none" w:sz="0" w:space="0" w:color="auto"/>
      </w:divBdr>
    </w:div>
    <w:div w:id="532502822">
      <w:bodyDiv w:val="1"/>
      <w:marLeft w:val="0"/>
      <w:marRight w:val="0"/>
      <w:marTop w:val="0"/>
      <w:marBottom w:val="0"/>
      <w:divBdr>
        <w:top w:val="none" w:sz="0" w:space="0" w:color="auto"/>
        <w:left w:val="none" w:sz="0" w:space="0" w:color="auto"/>
        <w:bottom w:val="none" w:sz="0" w:space="0" w:color="auto"/>
        <w:right w:val="none" w:sz="0" w:space="0" w:color="auto"/>
      </w:divBdr>
    </w:div>
    <w:div w:id="592205745">
      <w:bodyDiv w:val="1"/>
      <w:marLeft w:val="0"/>
      <w:marRight w:val="0"/>
      <w:marTop w:val="0"/>
      <w:marBottom w:val="0"/>
      <w:divBdr>
        <w:top w:val="none" w:sz="0" w:space="0" w:color="auto"/>
        <w:left w:val="none" w:sz="0" w:space="0" w:color="auto"/>
        <w:bottom w:val="none" w:sz="0" w:space="0" w:color="auto"/>
        <w:right w:val="none" w:sz="0" w:space="0" w:color="auto"/>
      </w:divBdr>
      <w:divsChild>
        <w:div w:id="1244950123">
          <w:marLeft w:val="0"/>
          <w:marRight w:val="0"/>
          <w:marTop w:val="0"/>
          <w:marBottom w:val="0"/>
          <w:divBdr>
            <w:top w:val="none" w:sz="0" w:space="0" w:color="auto"/>
            <w:left w:val="none" w:sz="0" w:space="0" w:color="auto"/>
            <w:bottom w:val="none" w:sz="0" w:space="0" w:color="auto"/>
            <w:right w:val="none" w:sz="0" w:space="0" w:color="auto"/>
          </w:divBdr>
          <w:divsChild>
            <w:div w:id="1050835792">
              <w:marLeft w:val="0"/>
              <w:marRight w:val="0"/>
              <w:marTop w:val="0"/>
              <w:marBottom w:val="0"/>
              <w:divBdr>
                <w:top w:val="none" w:sz="0" w:space="0" w:color="auto"/>
                <w:left w:val="none" w:sz="0" w:space="0" w:color="auto"/>
                <w:bottom w:val="none" w:sz="0" w:space="0" w:color="auto"/>
                <w:right w:val="none" w:sz="0" w:space="0" w:color="auto"/>
              </w:divBdr>
              <w:divsChild>
                <w:div w:id="1603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5157">
      <w:bodyDiv w:val="1"/>
      <w:marLeft w:val="0"/>
      <w:marRight w:val="0"/>
      <w:marTop w:val="0"/>
      <w:marBottom w:val="0"/>
      <w:divBdr>
        <w:top w:val="none" w:sz="0" w:space="0" w:color="auto"/>
        <w:left w:val="none" w:sz="0" w:space="0" w:color="auto"/>
        <w:bottom w:val="none" w:sz="0" w:space="0" w:color="auto"/>
        <w:right w:val="none" w:sz="0" w:space="0" w:color="auto"/>
      </w:divBdr>
    </w:div>
    <w:div w:id="639574054">
      <w:bodyDiv w:val="1"/>
      <w:marLeft w:val="0"/>
      <w:marRight w:val="0"/>
      <w:marTop w:val="0"/>
      <w:marBottom w:val="0"/>
      <w:divBdr>
        <w:top w:val="none" w:sz="0" w:space="0" w:color="auto"/>
        <w:left w:val="none" w:sz="0" w:space="0" w:color="auto"/>
        <w:bottom w:val="none" w:sz="0" w:space="0" w:color="auto"/>
        <w:right w:val="none" w:sz="0" w:space="0" w:color="auto"/>
      </w:divBdr>
    </w:div>
    <w:div w:id="643046430">
      <w:bodyDiv w:val="1"/>
      <w:marLeft w:val="0"/>
      <w:marRight w:val="0"/>
      <w:marTop w:val="0"/>
      <w:marBottom w:val="0"/>
      <w:divBdr>
        <w:top w:val="none" w:sz="0" w:space="0" w:color="auto"/>
        <w:left w:val="none" w:sz="0" w:space="0" w:color="auto"/>
        <w:bottom w:val="none" w:sz="0" w:space="0" w:color="auto"/>
        <w:right w:val="none" w:sz="0" w:space="0" w:color="auto"/>
      </w:divBdr>
      <w:divsChild>
        <w:div w:id="1963805836">
          <w:marLeft w:val="0"/>
          <w:marRight w:val="0"/>
          <w:marTop w:val="0"/>
          <w:marBottom w:val="0"/>
          <w:divBdr>
            <w:top w:val="none" w:sz="0" w:space="0" w:color="auto"/>
            <w:left w:val="none" w:sz="0" w:space="0" w:color="auto"/>
            <w:bottom w:val="none" w:sz="0" w:space="0" w:color="auto"/>
            <w:right w:val="none" w:sz="0" w:space="0" w:color="auto"/>
          </w:divBdr>
          <w:divsChild>
            <w:div w:id="67651165">
              <w:marLeft w:val="0"/>
              <w:marRight w:val="0"/>
              <w:marTop w:val="0"/>
              <w:marBottom w:val="0"/>
              <w:divBdr>
                <w:top w:val="none" w:sz="0" w:space="0" w:color="auto"/>
                <w:left w:val="none" w:sz="0" w:space="0" w:color="auto"/>
                <w:bottom w:val="none" w:sz="0" w:space="0" w:color="auto"/>
                <w:right w:val="none" w:sz="0" w:space="0" w:color="auto"/>
              </w:divBdr>
              <w:divsChild>
                <w:div w:id="1562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22077">
      <w:bodyDiv w:val="1"/>
      <w:marLeft w:val="0"/>
      <w:marRight w:val="0"/>
      <w:marTop w:val="0"/>
      <w:marBottom w:val="0"/>
      <w:divBdr>
        <w:top w:val="none" w:sz="0" w:space="0" w:color="auto"/>
        <w:left w:val="none" w:sz="0" w:space="0" w:color="auto"/>
        <w:bottom w:val="none" w:sz="0" w:space="0" w:color="auto"/>
        <w:right w:val="none" w:sz="0" w:space="0" w:color="auto"/>
      </w:divBdr>
    </w:div>
    <w:div w:id="698972634">
      <w:bodyDiv w:val="1"/>
      <w:marLeft w:val="0"/>
      <w:marRight w:val="0"/>
      <w:marTop w:val="0"/>
      <w:marBottom w:val="0"/>
      <w:divBdr>
        <w:top w:val="none" w:sz="0" w:space="0" w:color="auto"/>
        <w:left w:val="none" w:sz="0" w:space="0" w:color="auto"/>
        <w:bottom w:val="none" w:sz="0" w:space="0" w:color="auto"/>
        <w:right w:val="none" w:sz="0" w:space="0" w:color="auto"/>
      </w:divBdr>
      <w:divsChild>
        <w:div w:id="256788509">
          <w:marLeft w:val="0"/>
          <w:marRight w:val="0"/>
          <w:marTop w:val="0"/>
          <w:marBottom w:val="0"/>
          <w:divBdr>
            <w:top w:val="none" w:sz="0" w:space="0" w:color="auto"/>
            <w:left w:val="none" w:sz="0" w:space="0" w:color="auto"/>
            <w:bottom w:val="none" w:sz="0" w:space="0" w:color="auto"/>
            <w:right w:val="none" w:sz="0" w:space="0" w:color="auto"/>
          </w:divBdr>
          <w:divsChild>
            <w:div w:id="278756531">
              <w:marLeft w:val="0"/>
              <w:marRight w:val="0"/>
              <w:marTop w:val="0"/>
              <w:marBottom w:val="0"/>
              <w:divBdr>
                <w:top w:val="none" w:sz="0" w:space="0" w:color="auto"/>
                <w:left w:val="none" w:sz="0" w:space="0" w:color="auto"/>
                <w:bottom w:val="none" w:sz="0" w:space="0" w:color="auto"/>
                <w:right w:val="none" w:sz="0" w:space="0" w:color="auto"/>
              </w:divBdr>
              <w:divsChild>
                <w:div w:id="1809127976">
                  <w:marLeft w:val="0"/>
                  <w:marRight w:val="0"/>
                  <w:marTop w:val="0"/>
                  <w:marBottom w:val="0"/>
                  <w:divBdr>
                    <w:top w:val="none" w:sz="0" w:space="0" w:color="auto"/>
                    <w:left w:val="none" w:sz="0" w:space="0" w:color="auto"/>
                    <w:bottom w:val="none" w:sz="0" w:space="0" w:color="auto"/>
                    <w:right w:val="none" w:sz="0" w:space="0" w:color="auto"/>
                  </w:divBdr>
                  <w:divsChild>
                    <w:div w:id="1987468010">
                      <w:marLeft w:val="0"/>
                      <w:marRight w:val="0"/>
                      <w:marTop w:val="0"/>
                      <w:marBottom w:val="0"/>
                      <w:divBdr>
                        <w:top w:val="none" w:sz="0" w:space="0" w:color="auto"/>
                        <w:left w:val="none" w:sz="0" w:space="0" w:color="auto"/>
                        <w:bottom w:val="none" w:sz="0" w:space="0" w:color="auto"/>
                        <w:right w:val="none" w:sz="0" w:space="0" w:color="auto"/>
                      </w:divBdr>
                      <w:divsChild>
                        <w:div w:id="1742941474">
                          <w:marLeft w:val="0"/>
                          <w:marRight w:val="0"/>
                          <w:marTop w:val="0"/>
                          <w:marBottom w:val="0"/>
                          <w:divBdr>
                            <w:top w:val="none" w:sz="0" w:space="0" w:color="auto"/>
                            <w:left w:val="none" w:sz="0" w:space="0" w:color="auto"/>
                            <w:bottom w:val="none" w:sz="0" w:space="0" w:color="auto"/>
                            <w:right w:val="none" w:sz="0" w:space="0" w:color="auto"/>
                          </w:divBdr>
                          <w:divsChild>
                            <w:div w:id="389423709">
                              <w:marLeft w:val="0"/>
                              <w:marRight w:val="0"/>
                              <w:marTop w:val="0"/>
                              <w:marBottom w:val="0"/>
                              <w:divBdr>
                                <w:top w:val="none" w:sz="0" w:space="0" w:color="auto"/>
                                <w:left w:val="none" w:sz="0" w:space="0" w:color="auto"/>
                                <w:bottom w:val="none" w:sz="0" w:space="0" w:color="auto"/>
                                <w:right w:val="none" w:sz="0" w:space="0" w:color="auto"/>
                              </w:divBdr>
                              <w:divsChild>
                                <w:div w:id="1210260362">
                                  <w:marLeft w:val="0"/>
                                  <w:marRight w:val="0"/>
                                  <w:marTop w:val="0"/>
                                  <w:marBottom w:val="0"/>
                                  <w:divBdr>
                                    <w:top w:val="none" w:sz="0" w:space="0" w:color="auto"/>
                                    <w:left w:val="none" w:sz="0" w:space="0" w:color="auto"/>
                                    <w:bottom w:val="none" w:sz="0" w:space="0" w:color="auto"/>
                                    <w:right w:val="none" w:sz="0" w:space="0" w:color="auto"/>
                                  </w:divBdr>
                                  <w:divsChild>
                                    <w:div w:id="1719933522">
                                      <w:marLeft w:val="0"/>
                                      <w:marRight w:val="0"/>
                                      <w:marTop w:val="0"/>
                                      <w:marBottom w:val="0"/>
                                      <w:divBdr>
                                        <w:top w:val="none" w:sz="0" w:space="0" w:color="auto"/>
                                        <w:left w:val="none" w:sz="0" w:space="0" w:color="auto"/>
                                        <w:bottom w:val="none" w:sz="0" w:space="0" w:color="auto"/>
                                        <w:right w:val="none" w:sz="0" w:space="0" w:color="auto"/>
                                      </w:divBdr>
                                      <w:divsChild>
                                        <w:div w:id="1176924164">
                                          <w:marLeft w:val="0"/>
                                          <w:marRight w:val="0"/>
                                          <w:marTop w:val="0"/>
                                          <w:marBottom w:val="0"/>
                                          <w:divBdr>
                                            <w:top w:val="none" w:sz="0" w:space="0" w:color="auto"/>
                                            <w:left w:val="none" w:sz="0" w:space="0" w:color="auto"/>
                                            <w:bottom w:val="none" w:sz="0" w:space="0" w:color="auto"/>
                                            <w:right w:val="none" w:sz="0" w:space="0" w:color="auto"/>
                                          </w:divBdr>
                                          <w:divsChild>
                                            <w:div w:id="1951013308">
                                              <w:marLeft w:val="0"/>
                                              <w:marRight w:val="0"/>
                                              <w:marTop w:val="0"/>
                                              <w:marBottom w:val="0"/>
                                              <w:divBdr>
                                                <w:top w:val="none" w:sz="0" w:space="0" w:color="auto"/>
                                                <w:left w:val="none" w:sz="0" w:space="0" w:color="auto"/>
                                                <w:bottom w:val="none" w:sz="0" w:space="0" w:color="auto"/>
                                                <w:right w:val="none" w:sz="0" w:space="0" w:color="auto"/>
                                              </w:divBdr>
                                              <w:divsChild>
                                                <w:div w:id="1911425007">
                                                  <w:marLeft w:val="0"/>
                                                  <w:marRight w:val="0"/>
                                                  <w:marTop w:val="0"/>
                                                  <w:marBottom w:val="0"/>
                                                  <w:divBdr>
                                                    <w:top w:val="none" w:sz="0" w:space="0" w:color="auto"/>
                                                    <w:left w:val="none" w:sz="0" w:space="0" w:color="auto"/>
                                                    <w:bottom w:val="none" w:sz="0" w:space="0" w:color="auto"/>
                                                    <w:right w:val="none" w:sz="0" w:space="0" w:color="auto"/>
                                                  </w:divBdr>
                                                  <w:divsChild>
                                                    <w:div w:id="1232275810">
                                                      <w:marLeft w:val="0"/>
                                                      <w:marRight w:val="0"/>
                                                      <w:marTop w:val="0"/>
                                                      <w:marBottom w:val="0"/>
                                                      <w:divBdr>
                                                        <w:top w:val="none" w:sz="0" w:space="0" w:color="auto"/>
                                                        <w:left w:val="none" w:sz="0" w:space="0" w:color="auto"/>
                                                        <w:bottom w:val="none" w:sz="0" w:space="0" w:color="auto"/>
                                                        <w:right w:val="none" w:sz="0" w:space="0" w:color="auto"/>
                                                      </w:divBdr>
                                                      <w:divsChild>
                                                        <w:div w:id="13619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3382730">
      <w:bodyDiv w:val="1"/>
      <w:marLeft w:val="0"/>
      <w:marRight w:val="0"/>
      <w:marTop w:val="0"/>
      <w:marBottom w:val="0"/>
      <w:divBdr>
        <w:top w:val="none" w:sz="0" w:space="0" w:color="auto"/>
        <w:left w:val="none" w:sz="0" w:space="0" w:color="auto"/>
        <w:bottom w:val="none" w:sz="0" w:space="0" w:color="auto"/>
        <w:right w:val="none" w:sz="0" w:space="0" w:color="auto"/>
      </w:divBdr>
    </w:div>
    <w:div w:id="743993327">
      <w:bodyDiv w:val="1"/>
      <w:marLeft w:val="0"/>
      <w:marRight w:val="0"/>
      <w:marTop w:val="0"/>
      <w:marBottom w:val="0"/>
      <w:divBdr>
        <w:top w:val="none" w:sz="0" w:space="0" w:color="auto"/>
        <w:left w:val="none" w:sz="0" w:space="0" w:color="auto"/>
        <w:bottom w:val="none" w:sz="0" w:space="0" w:color="auto"/>
        <w:right w:val="none" w:sz="0" w:space="0" w:color="auto"/>
      </w:divBdr>
    </w:div>
    <w:div w:id="748119693">
      <w:bodyDiv w:val="1"/>
      <w:marLeft w:val="0"/>
      <w:marRight w:val="0"/>
      <w:marTop w:val="0"/>
      <w:marBottom w:val="0"/>
      <w:divBdr>
        <w:top w:val="none" w:sz="0" w:space="0" w:color="auto"/>
        <w:left w:val="none" w:sz="0" w:space="0" w:color="auto"/>
        <w:bottom w:val="none" w:sz="0" w:space="0" w:color="auto"/>
        <w:right w:val="none" w:sz="0" w:space="0" w:color="auto"/>
      </w:divBdr>
    </w:div>
    <w:div w:id="756753485">
      <w:bodyDiv w:val="1"/>
      <w:marLeft w:val="0"/>
      <w:marRight w:val="0"/>
      <w:marTop w:val="0"/>
      <w:marBottom w:val="0"/>
      <w:divBdr>
        <w:top w:val="none" w:sz="0" w:space="0" w:color="auto"/>
        <w:left w:val="none" w:sz="0" w:space="0" w:color="auto"/>
        <w:bottom w:val="none" w:sz="0" w:space="0" w:color="auto"/>
        <w:right w:val="none" w:sz="0" w:space="0" w:color="auto"/>
      </w:divBdr>
    </w:div>
    <w:div w:id="763262978">
      <w:bodyDiv w:val="1"/>
      <w:marLeft w:val="0"/>
      <w:marRight w:val="0"/>
      <w:marTop w:val="0"/>
      <w:marBottom w:val="0"/>
      <w:divBdr>
        <w:top w:val="none" w:sz="0" w:space="0" w:color="auto"/>
        <w:left w:val="none" w:sz="0" w:space="0" w:color="auto"/>
        <w:bottom w:val="none" w:sz="0" w:space="0" w:color="auto"/>
        <w:right w:val="none" w:sz="0" w:space="0" w:color="auto"/>
      </w:divBdr>
    </w:div>
    <w:div w:id="772439052">
      <w:bodyDiv w:val="1"/>
      <w:marLeft w:val="0"/>
      <w:marRight w:val="0"/>
      <w:marTop w:val="0"/>
      <w:marBottom w:val="0"/>
      <w:divBdr>
        <w:top w:val="none" w:sz="0" w:space="0" w:color="auto"/>
        <w:left w:val="none" w:sz="0" w:space="0" w:color="auto"/>
        <w:bottom w:val="none" w:sz="0" w:space="0" w:color="auto"/>
        <w:right w:val="none" w:sz="0" w:space="0" w:color="auto"/>
      </w:divBdr>
    </w:div>
    <w:div w:id="789592754">
      <w:bodyDiv w:val="1"/>
      <w:marLeft w:val="0"/>
      <w:marRight w:val="0"/>
      <w:marTop w:val="0"/>
      <w:marBottom w:val="0"/>
      <w:divBdr>
        <w:top w:val="none" w:sz="0" w:space="0" w:color="auto"/>
        <w:left w:val="none" w:sz="0" w:space="0" w:color="auto"/>
        <w:bottom w:val="none" w:sz="0" w:space="0" w:color="auto"/>
        <w:right w:val="none" w:sz="0" w:space="0" w:color="auto"/>
      </w:divBdr>
    </w:div>
    <w:div w:id="789973420">
      <w:bodyDiv w:val="1"/>
      <w:marLeft w:val="0"/>
      <w:marRight w:val="0"/>
      <w:marTop w:val="0"/>
      <w:marBottom w:val="0"/>
      <w:divBdr>
        <w:top w:val="none" w:sz="0" w:space="0" w:color="auto"/>
        <w:left w:val="none" w:sz="0" w:space="0" w:color="auto"/>
        <w:bottom w:val="none" w:sz="0" w:space="0" w:color="auto"/>
        <w:right w:val="none" w:sz="0" w:space="0" w:color="auto"/>
      </w:divBdr>
    </w:div>
    <w:div w:id="800660131">
      <w:bodyDiv w:val="1"/>
      <w:marLeft w:val="0"/>
      <w:marRight w:val="0"/>
      <w:marTop w:val="0"/>
      <w:marBottom w:val="0"/>
      <w:divBdr>
        <w:top w:val="none" w:sz="0" w:space="0" w:color="auto"/>
        <w:left w:val="none" w:sz="0" w:space="0" w:color="auto"/>
        <w:bottom w:val="none" w:sz="0" w:space="0" w:color="auto"/>
        <w:right w:val="none" w:sz="0" w:space="0" w:color="auto"/>
      </w:divBdr>
    </w:div>
    <w:div w:id="804391808">
      <w:bodyDiv w:val="1"/>
      <w:marLeft w:val="0"/>
      <w:marRight w:val="0"/>
      <w:marTop w:val="0"/>
      <w:marBottom w:val="0"/>
      <w:divBdr>
        <w:top w:val="none" w:sz="0" w:space="0" w:color="auto"/>
        <w:left w:val="none" w:sz="0" w:space="0" w:color="auto"/>
        <w:bottom w:val="none" w:sz="0" w:space="0" w:color="auto"/>
        <w:right w:val="none" w:sz="0" w:space="0" w:color="auto"/>
      </w:divBdr>
      <w:divsChild>
        <w:div w:id="1174953535">
          <w:marLeft w:val="0"/>
          <w:marRight w:val="0"/>
          <w:marTop w:val="0"/>
          <w:marBottom w:val="0"/>
          <w:divBdr>
            <w:top w:val="none" w:sz="0" w:space="0" w:color="auto"/>
            <w:left w:val="none" w:sz="0" w:space="0" w:color="auto"/>
            <w:bottom w:val="none" w:sz="0" w:space="0" w:color="auto"/>
            <w:right w:val="none" w:sz="0" w:space="0" w:color="auto"/>
          </w:divBdr>
          <w:divsChild>
            <w:div w:id="1072004804">
              <w:marLeft w:val="0"/>
              <w:marRight w:val="0"/>
              <w:marTop w:val="0"/>
              <w:marBottom w:val="0"/>
              <w:divBdr>
                <w:top w:val="none" w:sz="0" w:space="0" w:color="auto"/>
                <w:left w:val="none" w:sz="0" w:space="0" w:color="auto"/>
                <w:bottom w:val="none" w:sz="0" w:space="0" w:color="auto"/>
                <w:right w:val="none" w:sz="0" w:space="0" w:color="auto"/>
              </w:divBdr>
              <w:divsChild>
                <w:div w:id="169340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44362">
      <w:bodyDiv w:val="1"/>
      <w:marLeft w:val="0"/>
      <w:marRight w:val="0"/>
      <w:marTop w:val="0"/>
      <w:marBottom w:val="0"/>
      <w:divBdr>
        <w:top w:val="none" w:sz="0" w:space="0" w:color="auto"/>
        <w:left w:val="none" w:sz="0" w:space="0" w:color="auto"/>
        <w:bottom w:val="none" w:sz="0" w:space="0" w:color="auto"/>
        <w:right w:val="none" w:sz="0" w:space="0" w:color="auto"/>
      </w:divBdr>
      <w:divsChild>
        <w:div w:id="1568104796">
          <w:marLeft w:val="0"/>
          <w:marRight w:val="0"/>
          <w:marTop w:val="0"/>
          <w:marBottom w:val="0"/>
          <w:divBdr>
            <w:top w:val="none" w:sz="0" w:space="0" w:color="auto"/>
            <w:left w:val="none" w:sz="0" w:space="0" w:color="auto"/>
            <w:bottom w:val="none" w:sz="0" w:space="0" w:color="auto"/>
            <w:right w:val="none" w:sz="0" w:space="0" w:color="auto"/>
          </w:divBdr>
          <w:divsChild>
            <w:div w:id="1620605059">
              <w:marLeft w:val="0"/>
              <w:marRight w:val="0"/>
              <w:marTop w:val="0"/>
              <w:marBottom w:val="0"/>
              <w:divBdr>
                <w:top w:val="none" w:sz="0" w:space="0" w:color="auto"/>
                <w:left w:val="none" w:sz="0" w:space="0" w:color="auto"/>
                <w:bottom w:val="none" w:sz="0" w:space="0" w:color="auto"/>
                <w:right w:val="none" w:sz="0" w:space="0" w:color="auto"/>
              </w:divBdr>
              <w:divsChild>
                <w:div w:id="13574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08741">
      <w:bodyDiv w:val="1"/>
      <w:marLeft w:val="0"/>
      <w:marRight w:val="0"/>
      <w:marTop w:val="0"/>
      <w:marBottom w:val="0"/>
      <w:divBdr>
        <w:top w:val="none" w:sz="0" w:space="0" w:color="auto"/>
        <w:left w:val="none" w:sz="0" w:space="0" w:color="auto"/>
        <w:bottom w:val="none" w:sz="0" w:space="0" w:color="auto"/>
        <w:right w:val="none" w:sz="0" w:space="0" w:color="auto"/>
      </w:divBdr>
    </w:div>
    <w:div w:id="882717961">
      <w:bodyDiv w:val="1"/>
      <w:marLeft w:val="0"/>
      <w:marRight w:val="0"/>
      <w:marTop w:val="0"/>
      <w:marBottom w:val="0"/>
      <w:divBdr>
        <w:top w:val="none" w:sz="0" w:space="0" w:color="auto"/>
        <w:left w:val="none" w:sz="0" w:space="0" w:color="auto"/>
        <w:bottom w:val="none" w:sz="0" w:space="0" w:color="auto"/>
        <w:right w:val="none" w:sz="0" w:space="0" w:color="auto"/>
      </w:divBdr>
    </w:div>
    <w:div w:id="906037940">
      <w:bodyDiv w:val="1"/>
      <w:marLeft w:val="0"/>
      <w:marRight w:val="0"/>
      <w:marTop w:val="0"/>
      <w:marBottom w:val="0"/>
      <w:divBdr>
        <w:top w:val="none" w:sz="0" w:space="0" w:color="auto"/>
        <w:left w:val="none" w:sz="0" w:space="0" w:color="auto"/>
        <w:bottom w:val="none" w:sz="0" w:space="0" w:color="auto"/>
        <w:right w:val="none" w:sz="0" w:space="0" w:color="auto"/>
      </w:divBdr>
      <w:divsChild>
        <w:div w:id="213080952">
          <w:marLeft w:val="0"/>
          <w:marRight w:val="0"/>
          <w:marTop w:val="0"/>
          <w:marBottom w:val="0"/>
          <w:divBdr>
            <w:top w:val="none" w:sz="0" w:space="0" w:color="auto"/>
            <w:left w:val="none" w:sz="0" w:space="0" w:color="auto"/>
            <w:bottom w:val="none" w:sz="0" w:space="0" w:color="auto"/>
            <w:right w:val="none" w:sz="0" w:space="0" w:color="auto"/>
          </w:divBdr>
          <w:divsChild>
            <w:div w:id="25494855">
              <w:marLeft w:val="0"/>
              <w:marRight w:val="0"/>
              <w:marTop w:val="0"/>
              <w:marBottom w:val="0"/>
              <w:divBdr>
                <w:top w:val="none" w:sz="0" w:space="0" w:color="auto"/>
                <w:left w:val="none" w:sz="0" w:space="0" w:color="auto"/>
                <w:bottom w:val="none" w:sz="0" w:space="0" w:color="auto"/>
                <w:right w:val="none" w:sz="0" w:space="0" w:color="auto"/>
              </w:divBdr>
              <w:divsChild>
                <w:div w:id="166746972">
                  <w:marLeft w:val="0"/>
                  <w:marRight w:val="0"/>
                  <w:marTop w:val="0"/>
                  <w:marBottom w:val="0"/>
                  <w:divBdr>
                    <w:top w:val="none" w:sz="0" w:space="0" w:color="auto"/>
                    <w:left w:val="none" w:sz="0" w:space="0" w:color="auto"/>
                    <w:bottom w:val="none" w:sz="0" w:space="0" w:color="auto"/>
                    <w:right w:val="none" w:sz="0" w:space="0" w:color="auto"/>
                  </w:divBdr>
                  <w:divsChild>
                    <w:div w:id="313341052">
                      <w:marLeft w:val="0"/>
                      <w:marRight w:val="0"/>
                      <w:marTop w:val="0"/>
                      <w:marBottom w:val="0"/>
                      <w:divBdr>
                        <w:top w:val="none" w:sz="0" w:space="0" w:color="auto"/>
                        <w:left w:val="none" w:sz="0" w:space="0" w:color="auto"/>
                        <w:bottom w:val="none" w:sz="0" w:space="0" w:color="auto"/>
                        <w:right w:val="none" w:sz="0" w:space="0" w:color="auto"/>
                      </w:divBdr>
                      <w:divsChild>
                        <w:div w:id="1661763160">
                          <w:marLeft w:val="0"/>
                          <w:marRight w:val="0"/>
                          <w:marTop w:val="0"/>
                          <w:marBottom w:val="0"/>
                          <w:divBdr>
                            <w:top w:val="none" w:sz="0" w:space="0" w:color="auto"/>
                            <w:left w:val="none" w:sz="0" w:space="0" w:color="auto"/>
                            <w:bottom w:val="none" w:sz="0" w:space="0" w:color="auto"/>
                            <w:right w:val="none" w:sz="0" w:space="0" w:color="auto"/>
                          </w:divBdr>
                          <w:divsChild>
                            <w:div w:id="1548487750">
                              <w:marLeft w:val="0"/>
                              <w:marRight w:val="0"/>
                              <w:marTop w:val="0"/>
                              <w:marBottom w:val="0"/>
                              <w:divBdr>
                                <w:top w:val="none" w:sz="0" w:space="0" w:color="auto"/>
                                <w:left w:val="none" w:sz="0" w:space="0" w:color="auto"/>
                                <w:bottom w:val="none" w:sz="0" w:space="0" w:color="auto"/>
                                <w:right w:val="none" w:sz="0" w:space="0" w:color="auto"/>
                              </w:divBdr>
                              <w:divsChild>
                                <w:div w:id="1974484662">
                                  <w:marLeft w:val="0"/>
                                  <w:marRight w:val="0"/>
                                  <w:marTop w:val="0"/>
                                  <w:marBottom w:val="0"/>
                                  <w:divBdr>
                                    <w:top w:val="none" w:sz="0" w:space="0" w:color="auto"/>
                                    <w:left w:val="none" w:sz="0" w:space="0" w:color="auto"/>
                                    <w:bottom w:val="none" w:sz="0" w:space="0" w:color="auto"/>
                                    <w:right w:val="none" w:sz="0" w:space="0" w:color="auto"/>
                                  </w:divBdr>
                                  <w:divsChild>
                                    <w:div w:id="899707221">
                                      <w:marLeft w:val="0"/>
                                      <w:marRight w:val="0"/>
                                      <w:marTop w:val="0"/>
                                      <w:marBottom w:val="0"/>
                                      <w:divBdr>
                                        <w:top w:val="none" w:sz="0" w:space="0" w:color="auto"/>
                                        <w:left w:val="none" w:sz="0" w:space="0" w:color="auto"/>
                                        <w:bottom w:val="none" w:sz="0" w:space="0" w:color="auto"/>
                                        <w:right w:val="none" w:sz="0" w:space="0" w:color="auto"/>
                                      </w:divBdr>
                                      <w:divsChild>
                                        <w:div w:id="180708967">
                                          <w:marLeft w:val="0"/>
                                          <w:marRight w:val="0"/>
                                          <w:marTop w:val="0"/>
                                          <w:marBottom w:val="0"/>
                                          <w:divBdr>
                                            <w:top w:val="none" w:sz="0" w:space="0" w:color="auto"/>
                                            <w:left w:val="none" w:sz="0" w:space="0" w:color="auto"/>
                                            <w:bottom w:val="none" w:sz="0" w:space="0" w:color="auto"/>
                                            <w:right w:val="none" w:sz="0" w:space="0" w:color="auto"/>
                                          </w:divBdr>
                                          <w:divsChild>
                                            <w:div w:id="1416975253">
                                              <w:marLeft w:val="0"/>
                                              <w:marRight w:val="0"/>
                                              <w:marTop w:val="0"/>
                                              <w:marBottom w:val="0"/>
                                              <w:divBdr>
                                                <w:top w:val="none" w:sz="0" w:space="0" w:color="auto"/>
                                                <w:left w:val="none" w:sz="0" w:space="0" w:color="auto"/>
                                                <w:bottom w:val="none" w:sz="0" w:space="0" w:color="auto"/>
                                                <w:right w:val="none" w:sz="0" w:space="0" w:color="auto"/>
                                              </w:divBdr>
                                              <w:divsChild>
                                                <w:div w:id="766998125">
                                                  <w:marLeft w:val="0"/>
                                                  <w:marRight w:val="0"/>
                                                  <w:marTop w:val="0"/>
                                                  <w:marBottom w:val="0"/>
                                                  <w:divBdr>
                                                    <w:top w:val="none" w:sz="0" w:space="0" w:color="auto"/>
                                                    <w:left w:val="none" w:sz="0" w:space="0" w:color="auto"/>
                                                    <w:bottom w:val="none" w:sz="0" w:space="0" w:color="auto"/>
                                                    <w:right w:val="none" w:sz="0" w:space="0" w:color="auto"/>
                                                  </w:divBdr>
                                                  <w:divsChild>
                                                    <w:div w:id="446386089">
                                                      <w:marLeft w:val="0"/>
                                                      <w:marRight w:val="0"/>
                                                      <w:marTop w:val="0"/>
                                                      <w:marBottom w:val="0"/>
                                                      <w:divBdr>
                                                        <w:top w:val="none" w:sz="0" w:space="0" w:color="auto"/>
                                                        <w:left w:val="none" w:sz="0" w:space="0" w:color="auto"/>
                                                        <w:bottom w:val="none" w:sz="0" w:space="0" w:color="auto"/>
                                                        <w:right w:val="none" w:sz="0" w:space="0" w:color="auto"/>
                                                      </w:divBdr>
                                                      <w:divsChild>
                                                        <w:div w:id="816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7155789">
      <w:bodyDiv w:val="1"/>
      <w:marLeft w:val="0"/>
      <w:marRight w:val="0"/>
      <w:marTop w:val="0"/>
      <w:marBottom w:val="0"/>
      <w:divBdr>
        <w:top w:val="none" w:sz="0" w:space="0" w:color="auto"/>
        <w:left w:val="none" w:sz="0" w:space="0" w:color="auto"/>
        <w:bottom w:val="none" w:sz="0" w:space="0" w:color="auto"/>
        <w:right w:val="none" w:sz="0" w:space="0" w:color="auto"/>
      </w:divBdr>
      <w:divsChild>
        <w:div w:id="255214962">
          <w:marLeft w:val="0"/>
          <w:marRight w:val="0"/>
          <w:marTop w:val="166"/>
          <w:marBottom w:val="166"/>
          <w:divBdr>
            <w:top w:val="none" w:sz="0" w:space="0" w:color="auto"/>
            <w:left w:val="none" w:sz="0" w:space="0" w:color="auto"/>
            <w:bottom w:val="none" w:sz="0" w:space="0" w:color="auto"/>
            <w:right w:val="none" w:sz="0" w:space="0" w:color="auto"/>
          </w:divBdr>
        </w:div>
        <w:div w:id="1064639707">
          <w:marLeft w:val="0"/>
          <w:marRight w:val="0"/>
          <w:marTop w:val="166"/>
          <w:marBottom w:val="166"/>
          <w:divBdr>
            <w:top w:val="none" w:sz="0" w:space="0" w:color="auto"/>
            <w:left w:val="none" w:sz="0" w:space="0" w:color="auto"/>
            <w:bottom w:val="none" w:sz="0" w:space="0" w:color="auto"/>
            <w:right w:val="none" w:sz="0" w:space="0" w:color="auto"/>
          </w:divBdr>
        </w:div>
        <w:div w:id="1068305047">
          <w:marLeft w:val="0"/>
          <w:marRight w:val="0"/>
          <w:marTop w:val="166"/>
          <w:marBottom w:val="166"/>
          <w:divBdr>
            <w:top w:val="none" w:sz="0" w:space="0" w:color="auto"/>
            <w:left w:val="none" w:sz="0" w:space="0" w:color="auto"/>
            <w:bottom w:val="none" w:sz="0" w:space="0" w:color="auto"/>
            <w:right w:val="none" w:sz="0" w:space="0" w:color="auto"/>
          </w:divBdr>
        </w:div>
        <w:div w:id="1132360320">
          <w:marLeft w:val="0"/>
          <w:marRight w:val="0"/>
          <w:marTop w:val="166"/>
          <w:marBottom w:val="166"/>
          <w:divBdr>
            <w:top w:val="none" w:sz="0" w:space="0" w:color="auto"/>
            <w:left w:val="none" w:sz="0" w:space="0" w:color="auto"/>
            <w:bottom w:val="none" w:sz="0" w:space="0" w:color="auto"/>
            <w:right w:val="none" w:sz="0" w:space="0" w:color="auto"/>
          </w:divBdr>
        </w:div>
        <w:div w:id="1139884221">
          <w:marLeft w:val="0"/>
          <w:marRight w:val="0"/>
          <w:marTop w:val="166"/>
          <w:marBottom w:val="166"/>
          <w:divBdr>
            <w:top w:val="none" w:sz="0" w:space="0" w:color="auto"/>
            <w:left w:val="none" w:sz="0" w:space="0" w:color="auto"/>
            <w:bottom w:val="none" w:sz="0" w:space="0" w:color="auto"/>
            <w:right w:val="none" w:sz="0" w:space="0" w:color="auto"/>
          </w:divBdr>
        </w:div>
      </w:divsChild>
    </w:div>
    <w:div w:id="913707479">
      <w:bodyDiv w:val="1"/>
      <w:marLeft w:val="0"/>
      <w:marRight w:val="0"/>
      <w:marTop w:val="0"/>
      <w:marBottom w:val="0"/>
      <w:divBdr>
        <w:top w:val="none" w:sz="0" w:space="0" w:color="auto"/>
        <w:left w:val="none" w:sz="0" w:space="0" w:color="auto"/>
        <w:bottom w:val="none" w:sz="0" w:space="0" w:color="auto"/>
        <w:right w:val="none" w:sz="0" w:space="0" w:color="auto"/>
      </w:divBdr>
    </w:div>
    <w:div w:id="941380051">
      <w:bodyDiv w:val="1"/>
      <w:marLeft w:val="0"/>
      <w:marRight w:val="0"/>
      <w:marTop w:val="0"/>
      <w:marBottom w:val="0"/>
      <w:divBdr>
        <w:top w:val="none" w:sz="0" w:space="0" w:color="auto"/>
        <w:left w:val="none" w:sz="0" w:space="0" w:color="auto"/>
        <w:bottom w:val="none" w:sz="0" w:space="0" w:color="auto"/>
        <w:right w:val="none" w:sz="0" w:space="0" w:color="auto"/>
      </w:divBdr>
      <w:divsChild>
        <w:div w:id="1073895281">
          <w:marLeft w:val="0"/>
          <w:marRight w:val="0"/>
          <w:marTop w:val="166"/>
          <w:marBottom w:val="166"/>
          <w:divBdr>
            <w:top w:val="none" w:sz="0" w:space="0" w:color="auto"/>
            <w:left w:val="none" w:sz="0" w:space="0" w:color="auto"/>
            <w:bottom w:val="none" w:sz="0" w:space="0" w:color="auto"/>
            <w:right w:val="none" w:sz="0" w:space="0" w:color="auto"/>
          </w:divBdr>
        </w:div>
        <w:div w:id="1339960134">
          <w:marLeft w:val="0"/>
          <w:marRight w:val="0"/>
          <w:marTop w:val="166"/>
          <w:marBottom w:val="166"/>
          <w:divBdr>
            <w:top w:val="none" w:sz="0" w:space="0" w:color="auto"/>
            <w:left w:val="none" w:sz="0" w:space="0" w:color="auto"/>
            <w:bottom w:val="none" w:sz="0" w:space="0" w:color="auto"/>
            <w:right w:val="none" w:sz="0" w:space="0" w:color="auto"/>
          </w:divBdr>
        </w:div>
      </w:divsChild>
    </w:div>
    <w:div w:id="952521501">
      <w:bodyDiv w:val="1"/>
      <w:marLeft w:val="0"/>
      <w:marRight w:val="0"/>
      <w:marTop w:val="0"/>
      <w:marBottom w:val="0"/>
      <w:divBdr>
        <w:top w:val="none" w:sz="0" w:space="0" w:color="auto"/>
        <w:left w:val="none" w:sz="0" w:space="0" w:color="auto"/>
        <w:bottom w:val="none" w:sz="0" w:space="0" w:color="auto"/>
        <w:right w:val="none" w:sz="0" w:space="0" w:color="auto"/>
      </w:divBdr>
    </w:div>
    <w:div w:id="965114757">
      <w:bodyDiv w:val="1"/>
      <w:marLeft w:val="0"/>
      <w:marRight w:val="0"/>
      <w:marTop w:val="0"/>
      <w:marBottom w:val="0"/>
      <w:divBdr>
        <w:top w:val="none" w:sz="0" w:space="0" w:color="auto"/>
        <w:left w:val="none" w:sz="0" w:space="0" w:color="auto"/>
        <w:bottom w:val="none" w:sz="0" w:space="0" w:color="auto"/>
        <w:right w:val="none" w:sz="0" w:space="0" w:color="auto"/>
      </w:divBdr>
    </w:div>
    <w:div w:id="967976266">
      <w:bodyDiv w:val="1"/>
      <w:marLeft w:val="0"/>
      <w:marRight w:val="0"/>
      <w:marTop w:val="0"/>
      <w:marBottom w:val="0"/>
      <w:divBdr>
        <w:top w:val="none" w:sz="0" w:space="0" w:color="auto"/>
        <w:left w:val="none" w:sz="0" w:space="0" w:color="auto"/>
        <w:bottom w:val="none" w:sz="0" w:space="0" w:color="auto"/>
        <w:right w:val="none" w:sz="0" w:space="0" w:color="auto"/>
      </w:divBdr>
    </w:div>
    <w:div w:id="976375379">
      <w:bodyDiv w:val="1"/>
      <w:marLeft w:val="0"/>
      <w:marRight w:val="0"/>
      <w:marTop w:val="0"/>
      <w:marBottom w:val="0"/>
      <w:divBdr>
        <w:top w:val="none" w:sz="0" w:space="0" w:color="auto"/>
        <w:left w:val="none" w:sz="0" w:space="0" w:color="auto"/>
        <w:bottom w:val="none" w:sz="0" w:space="0" w:color="auto"/>
        <w:right w:val="none" w:sz="0" w:space="0" w:color="auto"/>
      </w:divBdr>
    </w:div>
    <w:div w:id="982394025">
      <w:bodyDiv w:val="1"/>
      <w:marLeft w:val="0"/>
      <w:marRight w:val="0"/>
      <w:marTop w:val="0"/>
      <w:marBottom w:val="0"/>
      <w:divBdr>
        <w:top w:val="none" w:sz="0" w:space="0" w:color="auto"/>
        <w:left w:val="none" w:sz="0" w:space="0" w:color="auto"/>
        <w:bottom w:val="none" w:sz="0" w:space="0" w:color="auto"/>
        <w:right w:val="none" w:sz="0" w:space="0" w:color="auto"/>
      </w:divBdr>
    </w:div>
    <w:div w:id="995570069">
      <w:bodyDiv w:val="1"/>
      <w:marLeft w:val="0"/>
      <w:marRight w:val="0"/>
      <w:marTop w:val="0"/>
      <w:marBottom w:val="0"/>
      <w:divBdr>
        <w:top w:val="none" w:sz="0" w:space="0" w:color="auto"/>
        <w:left w:val="none" w:sz="0" w:space="0" w:color="auto"/>
        <w:bottom w:val="none" w:sz="0" w:space="0" w:color="auto"/>
        <w:right w:val="none" w:sz="0" w:space="0" w:color="auto"/>
      </w:divBdr>
      <w:divsChild>
        <w:div w:id="476577980">
          <w:marLeft w:val="0"/>
          <w:marRight w:val="0"/>
          <w:marTop w:val="0"/>
          <w:marBottom w:val="0"/>
          <w:divBdr>
            <w:top w:val="none" w:sz="0" w:space="0" w:color="auto"/>
            <w:left w:val="none" w:sz="0" w:space="0" w:color="auto"/>
            <w:bottom w:val="none" w:sz="0" w:space="0" w:color="auto"/>
            <w:right w:val="none" w:sz="0" w:space="0" w:color="auto"/>
          </w:divBdr>
          <w:divsChild>
            <w:div w:id="268852091">
              <w:marLeft w:val="0"/>
              <w:marRight w:val="0"/>
              <w:marTop w:val="0"/>
              <w:marBottom w:val="0"/>
              <w:divBdr>
                <w:top w:val="none" w:sz="0" w:space="0" w:color="auto"/>
                <w:left w:val="none" w:sz="0" w:space="0" w:color="auto"/>
                <w:bottom w:val="none" w:sz="0" w:space="0" w:color="auto"/>
                <w:right w:val="none" w:sz="0" w:space="0" w:color="auto"/>
              </w:divBdr>
              <w:divsChild>
                <w:div w:id="2122412437">
                  <w:marLeft w:val="0"/>
                  <w:marRight w:val="0"/>
                  <w:marTop w:val="0"/>
                  <w:marBottom w:val="0"/>
                  <w:divBdr>
                    <w:top w:val="none" w:sz="0" w:space="0" w:color="auto"/>
                    <w:left w:val="none" w:sz="0" w:space="0" w:color="auto"/>
                    <w:bottom w:val="none" w:sz="0" w:space="0" w:color="auto"/>
                    <w:right w:val="none" w:sz="0" w:space="0" w:color="auto"/>
                  </w:divBdr>
                  <w:divsChild>
                    <w:div w:id="203636824">
                      <w:marLeft w:val="0"/>
                      <w:marRight w:val="0"/>
                      <w:marTop w:val="0"/>
                      <w:marBottom w:val="0"/>
                      <w:divBdr>
                        <w:top w:val="none" w:sz="0" w:space="0" w:color="auto"/>
                        <w:left w:val="none" w:sz="0" w:space="0" w:color="auto"/>
                        <w:bottom w:val="none" w:sz="0" w:space="0" w:color="auto"/>
                        <w:right w:val="none" w:sz="0" w:space="0" w:color="auto"/>
                      </w:divBdr>
                      <w:divsChild>
                        <w:div w:id="537007973">
                          <w:marLeft w:val="0"/>
                          <w:marRight w:val="0"/>
                          <w:marTop w:val="0"/>
                          <w:marBottom w:val="0"/>
                          <w:divBdr>
                            <w:top w:val="none" w:sz="0" w:space="0" w:color="auto"/>
                            <w:left w:val="none" w:sz="0" w:space="0" w:color="auto"/>
                            <w:bottom w:val="none" w:sz="0" w:space="0" w:color="auto"/>
                            <w:right w:val="none" w:sz="0" w:space="0" w:color="auto"/>
                          </w:divBdr>
                          <w:divsChild>
                            <w:div w:id="2088650140">
                              <w:marLeft w:val="0"/>
                              <w:marRight w:val="0"/>
                              <w:marTop w:val="0"/>
                              <w:marBottom w:val="0"/>
                              <w:divBdr>
                                <w:top w:val="none" w:sz="0" w:space="0" w:color="auto"/>
                                <w:left w:val="none" w:sz="0" w:space="0" w:color="auto"/>
                                <w:bottom w:val="none" w:sz="0" w:space="0" w:color="auto"/>
                                <w:right w:val="none" w:sz="0" w:space="0" w:color="auto"/>
                              </w:divBdr>
                              <w:divsChild>
                                <w:div w:id="133180155">
                                  <w:marLeft w:val="0"/>
                                  <w:marRight w:val="0"/>
                                  <w:marTop w:val="0"/>
                                  <w:marBottom w:val="0"/>
                                  <w:divBdr>
                                    <w:top w:val="none" w:sz="0" w:space="0" w:color="auto"/>
                                    <w:left w:val="none" w:sz="0" w:space="0" w:color="auto"/>
                                    <w:bottom w:val="none" w:sz="0" w:space="0" w:color="auto"/>
                                    <w:right w:val="none" w:sz="0" w:space="0" w:color="auto"/>
                                  </w:divBdr>
                                  <w:divsChild>
                                    <w:div w:id="1955407635">
                                      <w:marLeft w:val="0"/>
                                      <w:marRight w:val="0"/>
                                      <w:marTop w:val="0"/>
                                      <w:marBottom w:val="0"/>
                                      <w:divBdr>
                                        <w:top w:val="none" w:sz="0" w:space="0" w:color="auto"/>
                                        <w:left w:val="none" w:sz="0" w:space="0" w:color="auto"/>
                                        <w:bottom w:val="none" w:sz="0" w:space="0" w:color="auto"/>
                                        <w:right w:val="none" w:sz="0" w:space="0" w:color="auto"/>
                                      </w:divBdr>
                                      <w:divsChild>
                                        <w:div w:id="646668157">
                                          <w:marLeft w:val="0"/>
                                          <w:marRight w:val="0"/>
                                          <w:marTop w:val="0"/>
                                          <w:marBottom w:val="0"/>
                                          <w:divBdr>
                                            <w:top w:val="none" w:sz="0" w:space="0" w:color="auto"/>
                                            <w:left w:val="none" w:sz="0" w:space="0" w:color="auto"/>
                                            <w:bottom w:val="none" w:sz="0" w:space="0" w:color="auto"/>
                                            <w:right w:val="none" w:sz="0" w:space="0" w:color="auto"/>
                                          </w:divBdr>
                                          <w:divsChild>
                                            <w:div w:id="2047481021">
                                              <w:marLeft w:val="0"/>
                                              <w:marRight w:val="0"/>
                                              <w:marTop w:val="0"/>
                                              <w:marBottom w:val="0"/>
                                              <w:divBdr>
                                                <w:top w:val="none" w:sz="0" w:space="0" w:color="auto"/>
                                                <w:left w:val="none" w:sz="0" w:space="0" w:color="auto"/>
                                                <w:bottom w:val="none" w:sz="0" w:space="0" w:color="auto"/>
                                                <w:right w:val="none" w:sz="0" w:space="0" w:color="auto"/>
                                              </w:divBdr>
                                              <w:divsChild>
                                                <w:div w:id="1429034904">
                                                  <w:marLeft w:val="0"/>
                                                  <w:marRight w:val="0"/>
                                                  <w:marTop w:val="0"/>
                                                  <w:marBottom w:val="0"/>
                                                  <w:divBdr>
                                                    <w:top w:val="none" w:sz="0" w:space="0" w:color="auto"/>
                                                    <w:left w:val="none" w:sz="0" w:space="0" w:color="auto"/>
                                                    <w:bottom w:val="none" w:sz="0" w:space="0" w:color="auto"/>
                                                    <w:right w:val="none" w:sz="0" w:space="0" w:color="auto"/>
                                                  </w:divBdr>
                                                  <w:divsChild>
                                                    <w:div w:id="1631472240">
                                                      <w:marLeft w:val="0"/>
                                                      <w:marRight w:val="0"/>
                                                      <w:marTop w:val="0"/>
                                                      <w:marBottom w:val="0"/>
                                                      <w:divBdr>
                                                        <w:top w:val="none" w:sz="0" w:space="0" w:color="auto"/>
                                                        <w:left w:val="none" w:sz="0" w:space="0" w:color="auto"/>
                                                        <w:bottom w:val="none" w:sz="0" w:space="0" w:color="auto"/>
                                                        <w:right w:val="none" w:sz="0" w:space="0" w:color="auto"/>
                                                      </w:divBdr>
                                                      <w:divsChild>
                                                        <w:div w:id="19946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7609258">
      <w:bodyDiv w:val="1"/>
      <w:marLeft w:val="0"/>
      <w:marRight w:val="0"/>
      <w:marTop w:val="0"/>
      <w:marBottom w:val="0"/>
      <w:divBdr>
        <w:top w:val="none" w:sz="0" w:space="0" w:color="auto"/>
        <w:left w:val="none" w:sz="0" w:space="0" w:color="auto"/>
        <w:bottom w:val="none" w:sz="0" w:space="0" w:color="auto"/>
        <w:right w:val="none" w:sz="0" w:space="0" w:color="auto"/>
      </w:divBdr>
      <w:divsChild>
        <w:div w:id="916744858">
          <w:marLeft w:val="0"/>
          <w:marRight w:val="0"/>
          <w:marTop w:val="0"/>
          <w:marBottom w:val="0"/>
          <w:divBdr>
            <w:top w:val="none" w:sz="0" w:space="0" w:color="auto"/>
            <w:left w:val="none" w:sz="0" w:space="0" w:color="auto"/>
            <w:bottom w:val="none" w:sz="0" w:space="0" w:color="auto"/>
            <w:right w:val="none" w:sz="0" w:space="0" w:color="auto"/>
          </w:divBdr>
          <w:divsChild>
            <w:div w:id="398556026">
              <w:marLeft w:val="0"/>
              <w:marRight w:val="0"/>
              <w:marTop w:val="0"/>
              <w:marBottom w:val="0"/>
              <w:divBdr>
                <w:top w:val="none" w:sz="0" w:space="0" w:color="auto"/>
                <w:left w:val="none" w:sz="0" w:space="0" w:color="auto"/>
                <w:bottom w:val="none" w:sz="0" w:space="0" w:color="auto"/>
                <w:right w:val="none" w:sz="0" w:space="0" w:color="auto"/>
              </w:divBdr>
              <w:divsChild>
                <w:div w:id="51546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1262">
      <w:bodyDiv w:val="1"/>
      <w:marLeft w:val="0"/>
      <w:marRight w:val="0"/>
      <w:marTop w:val="0"/>
      <w:marBottom w:val="0"/>
      <w:divBdr>
        <w:top w:val="none" w:sz="0" w:space="0" w:color="auto"/>
        <w:left w:val="none" w:sz="0" w:space="0" w:color="auto"/>
        <w:bottom w:val="none" w:sz="0" w:space="0" w:color="auto"/>
        <w:right w:val="none" w:sz="0" w:space="0" w:color="auto"/>
      </w:divBdr>
    </w:div>
    <w:div w:id="1027487402">
      <w:bodyDiv w:val="1"/>
      <w:marLeft w:val="0"/>
      <w:marRight w:val="0"/>
      <w:marTop w:val="0"/>
      <w:marBottom w:val="0"/>
      <w:divBdr>
        <w:top w:val="none" w:sz="0" w:space="0" w:color="auto"/>
        <w:left w:val="none" w:sz="0" w:space="0" w:color="auto"/>
        <w:bottom w:val="none" w:sz="0" w:space="0" w:color="auto"/>
        <w:right w:val="none" w:sz="0" w:space="0" w:color="auto"/>
      </w:divBdr>
    </w:div>
    <w:div w:id="1030378341">
      <w:bodyDiv w:val="1"/>
      <w:marLeft w:val="0"/>
      <w:marRight w:val="0"/>
      <w:marTop w:val="0"/>
      <w:marBottom w:val="0"/>
      <w:divBdr>
        <w:top w:val="none" w:sz="0" w:space="0" w:color="auto"/>
        <w:left w:val="none" w:sz="0" w:space="0" w:color="auto"/>
        <w:bottom w:val="none" w:sz="0" w:space="0" w:color="auto"/>
        <w:right w:val="none" w:sz="0" w:space="0" w:color="auto"/>
      </w:divBdr>
    </w:div>
    <w:div w:id="1040131453">
      <w:bodyDiv w:val="1"/>
      <w:marLeft w:val="0"/>
      <w:marRight w:val="0"/>
      <w:marTop w:val="0"/>
      <w:marBottom w:val="0"/>
      <w:divBdr>
        <w:top w:val="none" w:sz="0" w:space="0" w:color="auto"/>
        <w:left w:val="none" w:sz="0" w:space="0" w:color="auto"/>
        <w:bottom w:val="none" w:sz="0" w:space="0" w:color="auto"/>
        <w:right w:val="none" w:sz="0" w:space="0" w:color="auto"/>
      </w:divBdr>
      <w:divsChild>
        <w:div w:id="1054889074">
          <w:marLeft w:val="0"/>
          <w:marRight w:val="0"/>
          <w:marTop w:val="0"/>
          <w:marBottom w:val="0"/>
          <w:divBdr>
            <w:top w:val="none" w:sz="0" w:space="0" w:color="auto"/>
            <w:left w:val="none" w:sz="0" w:space="0" w:color="auto"/>
            <w:bottom w:val="none" w:sz="0" w:space="0" w:color="auto"/>
            <w:right w:val="none" w:sz="0" w:space="0" w:color="auto"/>
          </w:divBdr>
          <w:divsChild>
            <w:div w:id="152725980">
              <w:marLeft w:val="0"/>
              <w:marRight w:val="0"/>
              <w:marTop w:val="0"/>
              <w:marBottom w:val="0"/>
              <w:divBdr>
                <w:top w:val="none" w:sz="0" w:space="0" w:color="auto"/>
                <w:left w:val="none" w:sz="0" w:space="0" w:color="auto"/>
                <w:bottom w:val="none" w:sz="0" w:space="0" w:color="auto"/>
                <w:right w:val="none" w:sz="0" w:space="0" w:color="auto"/>
              </w:divBdr>
              <w:divsChild>
                <w:div w:id="1745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6295">
      <w:bodyDiv w:val="1"/>
      <w:marLeft w:val="0"/>
      <w:marRight w:val="0"/>
      <w:marTop w:val="0"/>
      <w:marBottom w:val="0"/>
      <w:divBdr>
        <w:top w:val="none" w:sz="0" w:space="0" w:color="auto"/>
        <w:left w:val="none" w:sz="0" w:space="0" w:color="auto"/>
        <w:bottom w:val="none" w:sz="0" w:space="0" w:color="auto"/>
        <w:right w:val="none" w:sz="0" w:space="0" w:color="auto"/>
      </w:divBdr>
    </w:div>
    <w:div w:id="1065836661">
      <w:bodyDiv w:val="1"/>
      <w:marLeft w:val="0"/>
      <w:marRight w:val="0"/>
      <w:marTop w:val="0"/>
      <w:marBottom w:val="0"/>
      <w:divBdr>
        <w:top w:val="none" w:sz="0" w:space="0" w:color="auto"/>
        <w:left w:val="none" w:sz="0" w:space="0" w:color="auto"/>
        <w:bottom w:val="none" w:sz="0" w:space="0" w:color="auto"/>
        <w:right w:val="none" w:sz="0" w:space="0" w:color="auto"/>
      </w:divBdr>
    </w:div>
    <w:div w:id="1081754340">
      <w:bodyDiv w:val="1"/>
      <w:marLeft w:val="0"/>
      <w:marRight w:val="0"/>
      <w:marTop w:val="0"/>
      <w:marBottom w:val="0"/>
      <w:divBdr>
        <w:top w:val="none" w:sz="0" w:space="0" w:color="auto"/>
        <w:left w:val="none" w:sz="0" w:space="0" w:color="auto"/>
        <w:bottom w:val="none" w:sz="0" w:space="0" w:color="auto"/>
        <w:right w:val="none" w:sz="0" w:space="0" w:color="auto"/>
      </w:divBdr>
    </w:div>
    <w:div w:id="1082799240">
      <w:bodyDiv w:val="1"/>
      <w:marLeft w:val="0"/>
      <w:marRight w:val="0"/>
      <w:marTop w:val="0"/>
      <w:marBottom w:val="0"/>
      <w:divBdr>
        <w:top w:val="none" w:sz="0" w:space="0" w:color="auto"/>
        <w:left w:val="none" w:sz="0" w:space="0" w:color="auto"/>
        <w:bottom w:val="none" w:sz="0" w:space="0" w:color="auto"/>
        <w:right w:val="none" w:sz="0" w:space="0" w:color="auto"/>
      </w:divBdr>
    </w:div>
    <w:div w:id="1096318195">
      <w:bodyDiv w:val="1"/>
      <w:marLeft w:val="0"/>
      <w:marRight w:val="0"/>
      <w:marTop w:val="0"/>
      <w:marBottom w:val="0"/>
      <w:divBdr>
        <w:top w:val="none" w:sz="0" w:space="0" w:color="auto"/>
        <w:left w:val="none" w:sz="0" w:space="0" w:color="auto"/>
        <w:bottom w:val="none" w:sz="0" w:space="0" w:color="auto"/>
        <w:right w:val="none" w:sz="0" w:space="0" w:color="auto"/>
      </w:divBdr>
    </w:div>
    <w:div w:id="1113288035">
      <w:bodyDiv w:val="1"/>
      <w:marLeft w:val="0"/>
      <w:marRight w:val="0"/>
      <w:marTop w:val="0"/>
      <w:marBottom w:val="0"/>
      <w:divBdr>
        <w:top w:val="none" w:sz="0" w:space="0" w:color="auto"/>
        <w:left w:val="none" w:sz="0" w:space="0" w:color="auto"/>
        <w:bottom w:val="none" w:sz="0" w:space="0" w:color="auto"/>
        <w:right w:val="none" w:sz="0" w:space="0" w:color="auto"/>
      </w:divBdr>
    </w:div>
    <w:div w:id="1118455310">
      <w:bodyDiv w:val="1"/>
      <w:marLeft w:val="0"/>
      <w:marRight w:val="0"/>
      <w:marTop w:val="0"/>
      <w:marBottom w:val="0"/>
      <w:divBdr>
        <w:top w:val="none" w:sz="0" w:space="0" w:color="auto"/>
        <w:left w:val="none" w:sz="0" w:space="0" w:color="auto"/>
        <w:bottom w:val="none" w:sz="0" w:space="0" w:color="auto"/>
        <w:right w:val="none" w:sz="0" w:space="0" w:color="auto"/>
      </w:divBdr>
    </w:div>
    <w:div w:id="1128089087">
      <w:bodyDiv w:val="1"/>
      <w:marLeft w:val="0"/>
      <w:marRight w:val="0"/>
      <w:marTop w:val="0"/>
      <w:marBottom w:val="0"/>
      <w:divBdr>
        <w:top w:val="none" w:sz="0" w:space="0" w:color="auto"/>
        <w:left w:val="none" w:sz="0" w:space="0" w:color="auto"/>
        <w:bottom w:val="none" w:sz="0" w:space="0" w:color="auto"/>
        <w:right w:val="none" w:sz="0" w:space="0" w:color="auto"/>
      </w:divBdr>
    </w:div>
    <w:div w:id="1144736485">
      <w:bodyDiv w:val="1"/>
      <w:marLeft w:val="0"/>
      <w:marRight w:val="0"/>
      <w:marTop w:val="0"/>
      <w:marBottom w:val="0"/>
      <w:divBdr>
        <w:top w:val="none" w:sz="0" w:space="0" w:color="auto"/>
        <w:left w:val="none" w:sz="0" w:space="0" w:color="auto"/>
        <w:bottom w:val="none" w:sz="0" w:space="0" w:color="auto"/>
        <w:right w:val="none" w:sz="0" w:space="0" w:color="auto"/>
      </w:divBdr>
    </w:div>
    <w:div w:id="1147404753">
      <w:bodyDiv w:val="1"/>
      <w:marLeft w:val="0"/>
      <w:marRight w:val="0"/>
      <w:marTop w:val="0"/>
      <w:marBottom w:val="0"/>
      <w:divBdr>
        <w:top w:val="none" w:sz="0" w:space="0" w:color="auto"/>
        <w:left w:val="none" w:sz="0" w:space="0" w:color="auto"/>
        <w:bottom w:val="none" w:sz="0" w:space="0" w:color="auto"/>
        <w:right w:val="none" w:sz="0" w:space="0" w:color="auto"/>
      </w:divBdr>
      <w:divsChild>
        <w:div w:id="82069801">
          <w:marLeft w:val="0"/>
          <w:marRight w:val="0"/>
          <w:marTop w:val="166"/>
          <w:marBottom w:val="166"/>
          <w:divBdr>
            <w:top w:val="none" w:sz="0" w:space="0" w:color="auto"/>
            <w:left w:val="none" w:sz="0" w:space="0" w:color="auto"/>
            <w:bottom w:val="none" w:sz="0" w:space="0" w:color="auto"/>
            <w:right w:val="none" w:sz="0" w:space="0" w:color="auto"/>
          </w:divBdr>
        </w:div>
        <w:div w:id="2059737920">
          <w:marLeft w:val="0"/>
          <w:marRight w:val="0"/>
          <w:marTop w:val="166"/>
          <w:marBottom w:val="166"/>
          <w:divBdr>
            <w:top w:val="none" w:sz="0" w:space="0" w:color="auto"/>
            <w:left w:val="none" w:sz="0" w:space="0" w:color="auto"/>
            <w:bottom w:val="none" w:sz="0" w:space="0" w:color="auto"/>
            <w:right w:val="none" w:sz="0" w:space="0" w:color="auto"/>
          </w:divBdr>
        </w:div>
      </w:divsChild>
    </w:div>
    <w:div w:id="1161045561">
      <w:bodyDiv w:val="1"/>
      <w:marLeft w:val="0"/>
      <w:marRight w:val="0"/>
      <w:marTop w:val="0"/>
      <w:marBottom w:val="0"/>
      <w:divBdr>
        <w:top w:val="none" w:sz="0" w:space="0" w:color="auto"/>
        <w:left w:val="none" w:sz="0" w:space="0" w:color="auto"/>
        <w:bottom w:val="none" w:sz="0" w:space="0" w:color="auto"/>
        <w:right w:val="none" w:sz="0" w:space="0" w:color="auto"/>
      </w:divBdr>
      <w:divsChild>
        <w:div w:id="320012533">
          <w:marLeft w:val="0"/>
          <w:marRight w:val="0"/>
          <w:marTop w:val="0"/>
          <w:marBottom w:val="0"/>
          <w:divBdr>
            <w:top w:val="none" w:sz="0" w:space="0" w:color="auto"/>
            <w:left w:val="none" w:sz="0" w:space="0" w:color="auto"/>
            <w:bottom w:val="none" w:sz="0" w:space="0" w:color="auto"/>
            <w:right w:val="none" w:sz="0" w:space="0" w:color="auto"/>
          </w:divBdr>
          <w:divsChild>
            <w:div w:id="622006690">
              <w:marLeft w:val="0"/>
              <w:marRight w:val="0"/>
              <w:marTop w:val="0"/>
              <w:marBottom w:val="0"/>
              <w:divBdr>
                <w:top w:val="none" w:sz="0" w:space="0" w:color="auto"/>
                <w:left w:val="none" w:sz="0" w:space="0" w:color="auto"/>
                <w:bottom w:val="none" w:sz="0" w:space="0" w:color="auto"/>
                <w:right w:val="none" w:sz="0" w:space="0" w:color="auto"/>
              </w:divBdr>
              <w:divsChild>
                <w:div w:id="9298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3389">
      <w:bodyDiv w:val="1"/>
      <w:marLeft w:val="0"/>
      <w:marRight w:val="0"/>
      <w:marTop w:val="0"/>
      <w:marBottom w:val="0"/>
      <w:divBdr>
        <w:top w:val="none" w:sz="0" w:space="0" w:color="auto"/>
        <w:left w:val="none" w:sz="0" w:space="0" w:color="auto"/>
        <w:bottom w:val="none" w:sz="0" w:space="0" w:color="auto"/>
        <w:right w:val="none" w:sz="0" w:space="0" w:color="auto"/>
      </w:divBdr>
    </w:div>
    <w:div w:id="1164469455">
      <w:bodyDiv w:val="1"/>
      <w:marLeft w:val="0"/>
      <w:marRight w:val="0"/>
      <w:marTop w:val="0"/>
      <w:marBottom w:val="0"/>
      <w:divBdr>
        <w:top w:val="none" w:sz="0" w:space="0" w:color="auto"/>
        <w:left w:val="none" w:sz="0" w:space="0" w:color="auto"/>
        <w:bottom w:val="none" w:sz="0" w:space="0" w:color="auto"/>
        <w:right w:val="none" w:sz="0" w:space="0" w:color="auto"/>
      </w:divBdr>
      <w:divsChild>
        <w:div w:id="2127963641">
          <w:marLeft w:val="0"/>
          <w:marRight w:val="0"/>
          <w:marTop w:val="0"/>
          <w:marBottom w:val="0"/>
          <w:divBdr>
            <w:top w:val="none" w:sz="0" w:space="0" w:color="auto"/>
            <w:left w:val="none" w:sz="0" w:space="0" w:color="auto"/>
            <w:bottom w:val="none" w:sz="0" w:space="0" w:color="auto"/>
            <w:right w:val="none" w:sz="0" w:space="0" w:color="auto"/>
          </w:divBdr>
          <w:divsChild>
            <w:div w:id="1310329656">
              <w:marLeft w:val="0"/>
              <w:marRight w:val="0"/>
              <w:marTop w:val="0"/>
              <w:marBottom w:val="0"/>
              <w:divBdr>
                <w:top w:val="none" w:sz="0" w:space="0" w:color="auto"/>
                <w:left w:val="none" w:sz="0" w:space="0" w:color="auto"/>
                <w:bottom w:val="none" w:sz="0" w:space="0" w:color="auto"/>
                <w:right w:val="none" w:sz="0" w:space="0" w:color="auto"/>
              </w:divBdr>
              <w:divsChild>
                <w:div w:id="6777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48984">
      <w:bodyDiv w:val="1"/>
      <w:marLeft w:val="0"/>
      <w:marRight w:val="0"/>
      <w:marTop w:val="0"/>
      <w:marBottom w:val="0"/>
      <w:divBdr>
        <w:top w:val="none" w:sz="0" w:space="0" w:color="auto"/>
        <w:left w:val="none" w:sz="0" w:space="0" w:color="auto"/>
        <w:bottom w:val="none" w:sz="0" w:space="0" w:color="auto"/>
        <w:right w:val="none" w:sz="0" w:space="0" w:color="auto"/>
      </w:divBdr>
    </w:div>
    <w:div w:id="1186017683">
      <w:bodyDiv w:val="1"/>
      <w:marLeft w:val="0"/>
      <w:marRight w:val="0"/>
      <w:marTop w:val="0"/>
      <w:marBottom w:val="0"/>
      <w:divBdr>
        <w:top w:val="none" w:sz="0" w:space="0" w:color="auto"/>
        <w:left w:val="none" w:sz="0" w:space="0" w:color="auto"/>
        <w:bottom w:val="none" w:sz="0" w:space="0" w:color="auto"/>
        <w:right w:val="none" w:sz="0" w:space="0" w:color="auto"/>
      </w:divBdr>
    </w:div>
    <w:div w:id="1195456974">
      <w:bodyDiv w:val="1"/>
      <w:marLeft w:val="0"/>
      <w:marRight w:val="0"/>
      <w:marTop w:val="0"/>
      <w:marBottom w:val="0"/>
      <w:divBdr>
        <w:top w:val="none" w:sz="0" w:space="0" w:color="auto"/>
        <w:left w:val="none" w:sz="0" w:space="0" w:color="auto"/>
        <w:bottom w:val="none" w:sz="0" w:space="0" w:color="auto"/>
        <w:right w:val="none" w:sz="0" w:space="0" w:color="auto"/>
      </w:divBdr>
    </w:div>
    <w:div w:id="1203983442">
      <w:bodyDiv w:val="1"/>
      <w:marLeft w:val="0"/>
      <w:marRight w:val="0"/>
      <w:marTop w:val="0"/>
      <w:marBottom w:val="0"/>
      <w:divBdr>
        <w:top w:val="none" w:sz="0" w:space="0" w:color="auto"/>
        <w:left w:val="none" w:sz="0" w:space="0" w:color="auto"/>
        <w:bottom w:val="none" w:sz="0" w:space="0" w:color="auto"/>
        <w:right w:val="none" w:sz="0" w:space="0" w:color="auto"/>
      </w:divBdr>
      <w:divsChild>
        <w:div w:id="79762113">
          <w:marLeft w:val="0"/>
          <w:marRight w:val="0"/>
          <w:marTop w:val="0"/>
          <w:marBottom w:val="0"/>
          <w:divBdr>
            <w:top w:val="none" w:sz="0" w:space="0" w:color="auto"/>
            <w:left w:val="none" w:sz="0" w:space="0" w:color="auto"/>
            <w:bottom w:val="none" w:sz="0" w:space="0" w:color="auto"/>
            <w:right w:val="none" w:sz="0" w:space="0" w:color="auto"/>
          </w:divBdr>
          <w:divsChild>
            <w:div w:id="422993149">
              <w:marLeft w:val="0"/>
              <w:marRight w:val="0"/>
              <w:marTop w:val="0"/>
              <w:marBottom w:val="0"/>
              <w:divBdr>
                <w:top w:val="none" w:sz="0" w:space="0" w:color="auto"/>
                <w:left w:val="none" w:sz="0" w:space="0" w:color="auto"/>
                <w:bottom w:val="none" w:sz="0" w:space="0" w:color="auto"/>
                <w:right w:val="none" w:sz="0" w:space="0" w:color="auto"/>
              </w:divBdr>
            </w:div>
          </w:divsChild>
        </w:div>
        <w:div w:id="2070687782">
          <w:marLeft w:val="0"/>
          <w:marRight w:val="0"/>
          <w:marTop w:val="0"/>
          <w:marBottom w:val="0"/>
          <w:divBdr>
            <w:top w:val="none" w:sz="0" w:space="0" w:color="auto"/>
            <w:left w:val="none" w:sz="0" w:space="0" w:color="auto"/>
            <w:bottom w:val="none" w:sz="0" w:space="0" w:color="auto"/>
            <w:right w:val="none" w:sz="0" w:space="0" w:color="auto"/>
          </w:divBdr>
        </w:div>
      </w:divsChild>
    </w:div>
    <w:div w:id="1206912925">
      <w:bodyDiv w:val="1"/>
      <w:marLeft w:val="0"/>
      <w:marRight w:val="0"/>
      <w:marTop w:val="0"/>
      <w:marBottom w:val="0"/>
      <w:divBdr>
        <w:top w:val="none" w:sz="0" w:space="0" w:color="auto"/>
        <w:left w:val="none" w:sz="0" w:space="0" w:color="auto"/>
        <w:bottom w:val="none" w:sz="0" w:space="0" w:color="auto"/>
        <w:right w:val="none" w:sz="0" w:space="0" w:color="auto"/>
      </w:divBdr>
      <w:divsChild>
        <w:div w:id="355664094">
          <w:marLeft w:val="0"/>
          <w:marRight w:val="0"/>
          <w:marTop w:val="0"/>
          <w:marBottom w:val="0"/>
          <w:divBdr>
            <w:top w:val="none" w:sz="0" w:space="0" w:color="auto"/>
            <w:left w:val="none" w:sz="0" w:space="0" w:color="auto"/>
            <w:bottom w:val="none" w:sz="0" w:space="0" w:color="auto"/>
            <w:right w:val="none" w:sz="0" w:space="0" w:color="auto"/>
          </w:divBdr>
          <w:divsChild>
            <w:div w:id="109711882">
              <w:marLeft w:val="0"/>
              <w:marRight w:val="0"/>
              <w:marTop w:val="0"/>
              <w:marBottom w:val="0"/>
              <w:divBdr>
                <w:top w:val="none" w:sz="0" w:space="0" w:color="auto"/>
                <w:left w:val="none" w:sz="0" w:space="0" w:color="auto"/>
                <w:bottom w:val="none" w:sz="0" w:space="0" w:color="auto"/>
                <w:right w:val="none" w:sz="0" w:space="0" w:color="auto"/>
              </w:divBdr>
              <w:divsChild>
                <w:div w:id="8633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5288">
      <w:bodyDiv w:val="1"/>
      <w:marLeft w:val="0"/>
      <w:marRight w:val="0"/>
      <w:marTop w:val="0"/>
      <w:marBottom w:val="0"/>
      <w:divBdr>
        <w:top w:val="none" w:sz="0" w:space="0" w:color="auto"/>
        <w:left w:val="none" w:sz="0" w:space="0" w:color="auto"/>
        <w:bottom w:val="none" w:sz="0" w:space="0" w:color="auto"/>
        <w:right w:val="none" w:sz="0" w:space="0" w:color="auto"/>
      </w:divBdr>
    </w:div>
    <w:div w:id="1210646854">
      <w:bodyDiv w:val="1"/>
      <w:marLeft w:val="0"/>
      <w:marRight w:val="0"/>
      <w:marTop w:val="0"/>
      <w:marBottom w:val="0"/>
      <w:divBdr>
        <w:top w:val="none" w:sz="0" w:space="0" w:color="auto"/>
        <w:left w:val="none" w:sz="0" w:space="0" w:color="auto"/>
        <w:bottom w:val="none" w:sz="0" w:space="0" w:color="auto"/>
        <w:right w:val="none" w:sz="0" w:space="0" w:color="auto"/>
      </w:divBdr>
    </w:div>
    <w:div w:id="1224104478">
      <w:bodyDiv w:val="1"/>
      <w:marLeft w:val="0"/>
      <w:marRight w:val="0"/>
      <w:marTop w:val="0"/>
      <w:marBottom w:val="0"/>
      <w:divBdr>
        <w:top w:val="none" w:sz="0" w:space="0" w:color="auto"/>
        <w:left w:val="none" w:sz="0" w:space="0" w:color="auto"/>
        <w:bottom w:val="none" w:sz="0" w:space="0" w:color="auto"/>
        <w:right w:val="none" w:sz="0" w:space="0" w:color="auto"/>
      </w:divBdr>
      <w:divsChild>
        <w:div w:id="1933901876">
          <w:marLeft w:val="0"/>
          <w:marRight w:val="0"/>
          <w:marTop w:val="0"/>
          <w:marBottom w:val="0"/>
          <w:divBdr>
            <w:top w:val="none" w:sz="0" w:space="0" w:color="auto"/>
            <w:left w:val="none" w:sz="0" w:space="0" w:color="auto"/>
            <w:bottom w:val="none" w:sz="0" w:space="0" w:color="auto"/>
            <w:right w:val="none" w:sz="0" w:space="0" w:color="auto"/>
          </w:divBdr>
          <w:divsChild>
            <w:div w:id="1403942760">
              <w:marLeft w:val="0"/>
              <w:marRight w:val="0"/>
              <w:marTop w:val="0"/>
              <w:marBottom w:val="0"/>
              <w:divBdr>
                <w:top w:val="none" w:sz="0" w:space="0" w:color="auto"/>
                <w:left w:val="none" w:sz="0" w:space="0" w:color="auto"/>
                <w:bottom w:val="none" w:sz="0" w:space="0" w:color="auto"/>
                <w:right w:val="none" w:sz="0" w:space="0" w:color="auto"/>
              </w:divBdr>
              <w:divsChild>
                <w:div w:id="17864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7896">
      <w:bodyDiv w:val="1"/>
      <w:marLeft w:val="0"/>
      <w:marRight w:val="0"/>
      <w:marTop w:val="0"/>
      <w:marBottom w:val="0"/>
      <w:divBdr>
        <w:top w:val="none" w:sz="0" w:space="0" w:color="auto"/>
        <w:left w:val="none" w:sz="0" w:space="0" w:color="auto"/>
        <w:bottom w:val="none" w:sz="0" w:space="0" w:color="auto"/>
        <w:right w:val="none" w:sz="0" w:space="0" w:color="auto"/>
      </w:divBdr>
    </w:div>
    <w:div w:id="1230075360">
      <w:bodyDiv w:val="1"/>
      <w:marLeft w:val="0"/>
      <w:marRight w:val="0"/>
      <w:marTop w:val="0"/>
      <w:marBottom w:val="0"/>
      <w:divBdr>
        <w:top w:val="none" w:sz="0" w:space="0" w:color="auto"/>
        <w:left w:val="none" w:sz="0" w:space="0" w:color="auto"/>
        <w:bottom w:val="none" w:sz="0" w:space="0" w:color="auto"/>
        <w:right w:val="none" w:sz="0" w:space="0" w:color="auto"/>
      </w:divBdr>
      <w:divsChild>
        <w:div w:id="1681809376">
          <w:marLeft w:val="0"/>
          <w:marRight w:val="0"/>
          <w:marTop w:val="0"/>
          <w:marBottom w:val="0"/>
          <w:divBdr>
            <w:top w:val="none" w:sz="0" w:space="0" w:color="auto"/>
            <w:left w:val="none" w:sz="0" w:space="0" w:color="auto"/>
            <w:bottom w:val="none" w:sz="0" w:space="0" w:color="auto"/>
            <w:right w:val="none" w:sz="0" w:space="0" w:color="auto"/>
          </w:divBdr>
          <w:divsChild>
            <w:div w:id="346954012">
              <w:marLeft w:val="0"/>
              <w:marRight w:val="0"/>
              <w:marTop w:val="0"/>
              <w:marBottom w:val="0"/>
              <w:divBdr>
                <w:top w:val="none" w:sz="0" w:space="0" w:color="auto"/>
                <w:left w:val="none" w:sz="0" w:space="0" w:color="auto"/>
                <w:bottom w:val="none" w:sz="0" w:space="0" w:color="auto"/>
                <w:right w:val="none" w:sz="0" w:space="0" w:color="auto"/>
              </w:divBdr>
              <w:divsChild>
                <w:div w:id="18228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5018">
      <w:bodyDiv w:val="1"/>
      <w:marLeft w:val="0"/>
      <w:marRight w:val="0"/>
      <w:marTop w:val="0"/>
      <w:marBottom w:val="0"/>
      <w:divBdr>
        <w:top w:val="none" w:sz="0" w:space="0" w:color="auto"/>
        <w:left w:val="none" w:sz="0" w:space="0" w:color="auto"/>
        <w:bottom w:val="none" w:sz="0" w:space="0" w:color="auto"/>
        <w:right w:val="none" w:sz="0" w:space="0" w:color="auto"/>
      </w:divBdr>
      <w:divsChild>
        <w:div w:id="2018192452">
          <w:marLeft w:val="0"/>
          <w:marRight w:val="0"/>
          <w:marTop w:val="0"/>
          <w:marBottom w:val="0"/>
          <w:divBdr>
            <w:top w:val="none" w:sz="0" w:space="0" w:color="auto"/>
            <w:left w:val="none" w:sz="0" w:space="0" w:color="auto"/>
            <w:bottom w:val="none" w:sz="0" w:space="0" w:color="auto"/>
            <w:right w:val="none" w:sz="0" w:space="0" w:color="auto"/>
          </w:divBdr>
          <w:divsChild>
            <w:div w:id="1747921132">
              <w:marLeft w:val="0"/>
              <w:marRight w:val="0"/>
              <w:marTop w:val="0"/>
              <w:marBottom w:val="0"/>
              <w:divBdr>
                <w:top w:val="none" w:sz="0" w:space="0" w:color="auto"/>
                <w:left w:val="none" w:sz="0" w:space="0" w:color="auto"/>
                <w:bottom w:val="none" w:sz="0" w:space="0" w:color="auto"/>
                <w:right w:val="none" w:sz="0" w:space="0" w:color="auto"/>
              </w:divBdr>
              <w:divsChild>
                <w:div w:id="1541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21938">
      <w:bodyDiv w:val="1"/>
      <w:marLeft w:val="0"/>
      <w:marRight w:val="0"/>
      <w:marTop w:val="0"/>
      <w:marBottom w:val="0"/>
      <w:divBdr>
        <w:top w:val="none" w:sz="0" w:space="0" w:color="auto"/>
        <w:left w:val="none" w:sz="0" w:space="0" w:color="auto"/>
        <w:bottom w:val="none" w:sz="0" w:space="0" w:color="auto"/>
        <w:right w:val="none" w:sz="0" w:space="0" w:color="auto"/>
      </w:divBdr>
    </w:div>
    <w:div w:id="1288858455">
      <w:bodyDiv w:val="1"/>
      <w:marLeft w:val="0"/>
      <w:marRight w:val="0"/>
      <w:marTop w:val="0"/>
      <w:marBottom w:val="0"/>
      <w:divBdr>
        <w:top w:val="none" w:sz="0" w:space="0" w:color="auto"/>
        <w:left w:val="none" w:sz="0" w:space="0" w:color="auto"/>
        <w:bottom w:val="none" w:sz="0" w:space="0" w:color="auto"/>
        <w:right w:val="none" w:sz="0" w:space="0" w:color="auto"/>
      </w:divBdr>
    </w:div>
    <w:div w:id="1300113243">
      <w:bodyDiv w:val="1"/>
      <w:marLeft w:val="0"/>
      <w:marRight w:val="0"/>
      <w:marTop w:val="0"/>
      <w:marBottom w:val="0"/>
      <w:divBdr>
        <w:top w:val="none" w:sz="0" w:space="0" w:color="auto"/>
        <w:left w:val="none" w:sz="0" w:space="0" w:color="auto"/>
        <w:bottom w:val="none" w:sz="0" w:space="0" w:color="auto"/>
        <w:right w:val="none" w:sz="0" w:space="0" w:color="auto"/>
      </w:divBdr>
    </w:div>
    <w:div w:id="1314018381">
      <w:bodyDiv w:val="1"/>
      <w:marLeft w:val="0"/>
      <w:marRight w:val="0"/>
      <w:marTop w:val="0"/>
      <w:marBottom w:val="0"/>
      <w:divBdr>
        <w:top w:val="none" w:sz="0" w:space="0" w:color="auto"/>
        <w:left w:val="none" w:sz="0" w:space="0" w:color="auto"/>
        <w:bottom w:val="none" w:sz="0" w:space="0" w:color="auto"/>
        <w:right w:val="none" w:sz="0" w:space="0" w:color="auto"/>
      </w:divBdr>
    </w:div>
    <w:div w:id="1326779515">
      <w:bodyDiv w:val="1"/>
      <w:marLeft w:val="0"/>
      <w:marRight w:val="0"/>
      <w:marTop w:val="0"/>
      <w:marBottom w:val="0"/>
      <w:divBdr>
        <w:top w:val="none" w:sz="0" w:space="0" w:color="auto"/>
        <w:left w:val="none" w:sz="0" w:space="0" w:color="auto"/>
        <w:bottom w:val="none" w:sz="0" w:space="0" w:color="auto"/>
        <w:right w:val="none" w:sz="0" w:space="0" w:color="auto"/>
      </w:divBdr>
      <w:divsChild>
        <w:div w:id="1818372581">
          <w:marLeft w:val="0"/>
          <w:marRight w:val="0"/>
          <w:marTop w:val="0"/>
          <w:marBottom w:val="0"/>
          <w:divBdr>
            <w:top w:val="none" w:sz="0" w:space="0" w:color="auto"/>
            <w:left w:val="none" w:sz="0" w:space="0" w:color="auto"/>
            <w:bottom w:val="none" w:sz="0" w:space="0" w:color="auto"/>
            <w:right w:val="none" w:sz="0" w:space="0" w:color="auto"/>
          </w:divBdr>
          <w:divsChild>
            <w:div w:id="749928467">
              <w:marLeft w:val="0"/>
              <w:marRight w:val="0"/>
              <w:marTop w:val="0"/>
              <w:marBottom w:val="0"/>
              <w:divBdr>
                <w:top w:val="none" w:sz="0" w:space="0" w:color="auto"/>
                <w:left w:val="none" w:sz="0" w:space="0" w:color="auto"/>
                <w:bottom w:val="none" w:sz="0" w:space="0" w:color="auto"/>
                <w:right w:val="none" w:sz="0" w:space="0" w:color="auto"/>
              </w:divBdr>
              <w:divsChild>
                <w:div w:id="1357578528">
                  <w:marLeft w:val="0"/>
                  <w:marRight w:val="0"/>
                  <w:marTop w:val="0"/>
                  <w:marBottom w:val="0"/>
                  <w:divBdr>
                    <w:top w:val="none" w:sz="0" w:space="0" w:color="auto"/>
                    <w:left w:val="none" w:sz="0" w:space="0" w:color="auto"/>
                    <w:bottom w:val="none" w:sz="0" w:space="0" w:color="auto"/>
                    <w:right w:val="none" w:sz="0" w:space="0" w:color="auto"/>
                  </w:divBdr>
                  <w:divsChild>
                    <w:div w:id="142501847">
                      <w:marLeft w:val="0"/>
                      <w:marRight w:val="0"/>
                      <w:marTop w:val="0"/>
                      <w:marBottom w:val="0"/>
                      <w:divBdr>
                        <w:top w:val="none" w:sz="0" w:space="0" w:color="auto"/>
                        <w:left w:val="none" w:sz="0" w:space="0" w:color="auto"/>
                        <w:bottom w:val="none" w:sz="0" w:space="0" w:color="auto"/>
                        <w:right w:val="none" w:sz="0" w:space="0" w:color="auto"/>
                      </w:divBdr>
                      <w:divsChild>
                        <w:div w:id="44985168">
                          <w:marLeft w:val="0"/>
                          <w:marRight w:val="0"/>
                          <w:marTop w:val="0"/>
                          <w:marBottom w:val="0"/>
                          <w:divBdr>
                            <w:top w:val="none" w:sz="0" w:space="0" w:color="auto"/>
                            <w:left w:val="none" w:sz="0" w:space="0" w:color="auto"/>
                            <w:bottom w:val="none" w:sz="0" w:space="0" w:color="auto"/>
                            <w:right w:val="none" w:sz="0" w:space="0" w:color="auto"/>
                          </w:divBdr>
                          <w:divsChild>
                            <w:div w:id="283466048">
                              <w:marLeft w:val="0"/>
                              <w:marRight w:val="0"/>
                              <w:marTop w:val="0"/>
                              <w:marBottom w:val="0"/>
                              <w:divBdr>
                                <w:top w:val="none" w:sz="0" w:space="0" w:color="auto"/>
                                <w:left w:val="none" w:sz="0" w:space="0" w:color="auto"/>
                                <w:bottom w:val="none" w:sz="0" w:space="0" w:color="auto"/>
                                <w:right w:val="none" w:sz="0" w:space="0" w:color="auto"/>
                              </w:divBdr>
                              <w:divsChild>
                                <w:div w:id="13193752">
                                  <w:marLeft w:val="0"/>
                                  <w:marRight w:val="0"/>
                                  <w:marTop w:val="0"/>
                                  <w:marBottom w:val="0"/>
                                  <w:divBdr>
                                    <w:top w:val="none" w:sz="0" w:space="0" w:color="auto"/>
                                    <w:left w:val="none" w:sz="0" w:space="0" w:color="auto"/>
                                    <w:bottom w:val="none" w:sz="0" w:space="0" w:color="auto"/>
                                    <w:right w:val="none" w:sz="0" w:space="0" w:color="auto"/>
                                  </w:divBdr>
                                  <w:divsChild>
                                    <w:div w:id="1729767220">
                                      <w:marLeft w:val="0"/>
                                      <w:marRight w:val="0"/>
                                      <w:marTop w:val="0"/>
                                      <w:marBottom w:val="0"/>
                                      <w:divBdr>
                                        <w:top w:val="none" w:sz="0" w:space="0" w:color="auto"/>
                                        <w:left w:val="none" w:sz="0" w:space="0" w:color="auto"/>
                                        <w:bottom w:val="none" w:sz="0" w:space="0" w:color="auto"/>
                                        <w:right w:val="none" w:sz="0" w:space="0" w:color="auto"/>
                                      </w:divBdr>
                                      <w:divsChild>
                                        <w:div w:id="1827475463">
                                          <w:marLeft w:val="0"/>
                                          <w:marRight w:val="0"/>
                                          <w:marTop w:val="0"/>
                                          <w:marBottom w:val="0"/>
                                          <w:divBdr>
                                            <w:top w:val="none" w:sz="0" w:space="0" w:color="auto"/>
                                            <w:left w:val="none" w:sz="0" w:space="0" w:color="auto"/>
                                            <w:bottom w:val="none" w:sz="0" w:space="0" w:color="auto"/>
                                            <w:right w:val="none" w:sz="0" w:space="0" w:color="auto"/>
                                          </w:divBdr>
                                          <w:divsChild>
                                            <w:div w:id="1832481029">
                                              <w:marLeft w:val="0"/>
                                              <w:marRight w:val="0"/>
                                              <w:marTop w:val="0"/>
                                              <w:marBottom w:val="0"/>
                                              <w:divBdr>
                                                <w:top w:val="none" w:sz="0" w:space="0" w:color="auto"/>
                                                <w:left w:val="none" w:sz="0" w:space="0" w:color="auto"/>
                                                <w:bottom w:val="none" w:sz="0" w:space="0" w:color="auto"/>
                                                <w:right w:val="none" w:sz="0" w:space="0" w:color="auto"/>
                                              </w:divBdr>
                                              <w:divsChild>
                                                <w:div w:id="1793405311">
                                                  <w:marLeft w:val="0"/>
                                                  <w:marRight w:val="0"/>
                                                  <w:marTop w:val="0"/>
                                                  <w:marBottom w:val="0"/>
                                                  <w:divBdr>
                                                    <w:top w:val="none" w:sz="0" w:space="0" w:color="auto"/>
                                                    <w:left w:val="none" w:sz="0" w:space="0" w:color="auto"/>
                                                    <w:bottom w:val="none" w:sz="0" w:space="0" w:color="auto"/>
                                                    <w:right w:val="none" w:sz="0" w:space="0" w:color="auto"/>
                                                  </w:divBdr>
                                                  <w:divsChild>
                                                    <w:div w:id="29884559">
                                                      <w:marLeft w:val="0"/>
                                                      <w:marRight w:val="0"/>
                                                      <w:marTop w:val="0"/>
                                                      <w:marBottom w:val="0"/>
                                                      <w:divBdr>
                                                        <w:top w:val="none" w:sz="0" w:space="0" w:color="auto"/>
                                                        <w:left w:val="none" w:sz="0" w:space="0" w:color="auto"/>
                                                        <w:bottom w:val="none" w:sz="0" w:space="0" w:color="auto"/>
                                                        <w:right w:val="none" w:sz="0" w:space="0" w:color="auto"/>
                                                      </w:divBdr>
                                                      <w:divsChild>
                                                        <w:div w:id="3271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1659093">
      <w:bodyDiv w:val="1"/>
      <w:marLeft w:val="0"/>
      <w:marRight w:val="0"/>
      <w:marTop w:val="0"/>
      <w:marBottom w:val="0"/>
      <w:divBdr>
        <w:top w:val="none" w:sz="0" w:space="0" w:color="auto"/>
        <w:left w:val="none" w:sz="0" w:space="0" w:color="auto"/>
        <w:bottom w:val="none" w:sz="0" w:space="0" w:color="auto"/>
        <w:right w:val="none" w:sz="0" w:space="0" w:color="auto"/>
      </w:divBdr>
    </w:div>
    <w:div w:id="1348167625">
      <w:bodyDiv w:val="1"/>
      <w:marLeft w:val="0"/>
      <w:marRight w:val="0"/>
      <w:marTop w:val="0"/>
      <w:marBottom w:val="0"/>
      <w:divBdr>
        <w:top w:val="none" w:sz="0" w:space="0" w:color="auto"/>
        <w:left w:val="none" w:sz="0" w:space="0" w:color="auto"/>
        <w:bottom w:val="none" w:sz="0" w:space="0" w:color="auto"/>
        <w:right w:val="none" w:sz="0" w:space="0" w:color="auto"/>
      </w:divBdr>
      <w:divsChild>
        <w:div w:id="802191921">
          <w:marLeft w:val="0"/>
          <w:marRight w:val="0"/>
          <w:marTop w:val="0"/>
          <w:marBottom w:val="0"/>
          <w:divBdr>
            <w:top w:val="none" w:sz="0" w:space="0" w:color="auto"/>
            <w:left w:val="none" w:sz="0" w:space="0" w:color="auto"/>
            <w:bottom w:val="none" w:sz="0" w:space="0" w:color="auto"/>
            <w:right w:val="none" w:sz="0" w:space="0" w:color="auto"/>
          </w:divBdr>
          <w:divsChild>
            <w:div w:id="1128670812">
              <w:marLeft w:val="0"/>
              <w:marRight w:val="0"/>
              <w:marTop w:val="0"/>
              <w:marBottom w:val="0"/>
              <w:divBdr>
                <w:top w:val="none" w:sz="0" w:space="0" w:color="auto"/>
                <w:left w:val="none" w:sz="0" w:space="0" w:color="auto"/>
                <w:bottom w:val="none" w:sz="0" w:space="0" w:color="auto"/>
                <w:right w:val="none" w:sz="0" w:space="0" w:color="auto"/>
              </w:divBdr>
              <w:divsChild>
                <w:div w:id="12643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3043">
      <w:bodyDiv w:val="1"/>
      <w:marLeft w:val="0"/>
      <w:marRight w:val="0"/>
      <w:marTop w:val="0"/>
      <w:marBottom w:val="0"/>
      <w:divBdr>
        <w:top w:val="none" w:sz="0" w:space="0" w:color="auto"/>
        <w:left w:val="none" w:sz="0" w:space="0" w:color="auto"/>
        <w:bottom w:val="none" w:sz="0" w:space="0" w:color="auto"/>
        <w:right w:val="none" w:sz="0" w:space="0" w:color="auto"/>
      </w:divBdr>
    </w:div>
    <w:div w:id="1382437489">
      <w:bodyDiv w:val="1"/>
      <w:marLeft w:val="0"/>
      <w:marRight w:val="0"/>
      <w:marTop w:val="0"/>
      <w:marBottom w:val="0"/>
      <w:divBdr>
        <w:top w:val="none" w:sz="0" w:space="0" w:color="auto"/>
        <w:left w:val="none" w:sz="0" w:space="0" w:color="auto"/>
        <w:bottom w:val="none" w:sz="0" w:space="0" w:color="auto"/>
        <w:right w:val="none" w:sz="0" w:space="0" w:color="auto"/>
      </w:divBdr>
    </w:div>
    <w:div w:id="1393313879">
      <w:bodyDiv w:val="1"/>
      <w:marLeft w:val="0"/>
      <w:marRight w:val="0"/>
      <w:marTop w:val="0"/>
      <w:marBottom w:val="0"/>
      <w:divBdr>
        <w:top w:val="none" w:sz="0" w:space="0" w:color="auto"/>
        <w:left w:val="none" w:sz="0" w:space="0" w:color="auto"/>
        <w:bottom w:val="none" w:sz="0" w:space="0" w:color="auto"/>
        <w:right w:val="none" w:sz="0" w:space="0" w:color="auto"/>
      </w:divBdr>
      <w:divsChild>
        <w:div w:id="141889252">
          <w:marLeft w:val="0"/>
          <w:marRight w:val="0"/>
          <w:marTop w:val="75"/>
          <w:marBottom w:val="0"/>
          <w:divBdr>
            <w:top w:val="none" w:sz="0" w:space="0" w:color="auto"/>
            <w:left w:val="none" w:sz="0" w:space="0" w:color="auto"/>
            <w:bottom w:val="none" w:sz="0" w:space="0" w:color="auto"/>
            <w:right w:val="none" w:sz="0" w:space="0" w:color="auto"/>
          </w:divBdr>
        </w:div>
        <w:div w:id="586841377">
          <w:marLeft w:val="0"/>
          <w:marRight w:val="0"/>
          <w:marTop w:val="75"/>
          <w:marBottom w:val="0"/>
          <w:divBdr>
            <w:top w:val="none" w:sz="0" w:space="0" w:color="auto"/>
            <w:left w:val="none" w:sz="0" w:space="0" w:color="auto"/>
            <w:bottom w:val="none" w:sz="0" w:space="0" w:color="auto"/>
            <w:right w:val="none" w:sz="0" w:space="0" w:color="auto"/>
          </w:divBdr>
        </w:div>
      </w:divsChild>
    </w:div>
    <w:div w:id="1440418114">
      <w:bodyDiv w:val="1"/>
      <w:marLeft w:val="0"/>
      <w:marRight w:val="0"/>
      <w:marTop w:val="0"/>
      <w:marBottom w:val="0"/>
      <w:divBdr>
        <w:top w:val="none" w:sz="0" w:space="0" w:color="auto"/>
        <w:left w:val="none" w:sz="0" w:space="0" w:color="auto"/>
        <w:bottom w:val="none" w:sz="0" w:space="0" w:color="auto"/>
        <w:right w:val="none" w:sz="0" w:space="0" w:color="auto"/>
      </w:divBdr>
      <w:divsChild>
        <w:div w:id="1076055418">
          <w:marLeft w:val="0"/>
          <w:marRight w:val="0"/>
          <w:marTop w:val="0"/>
          <w:marBottom w:val="0"/>
          <w:divBdr>
            <w:top w:val="none" w:sz="0" w:space="0" w:color="auto"/>
            <w:left w:val="none" w:sz="0" w:space="0" w:color="auto"/>
            <w:bottom w:val="none" w:sz="0" w:space="0" w:color="auto"/>
            <w:right w:val="none" w:sz="0" w:space="0" w:color="auto"/>
          </w:divBdr>
        </w:div>
        <w:div w:id="1691301893">
          <w:marLeft w:val="0"/>
          <w:marRight w:val="0"/>
          <w:marTop w:val="0"/>
          <w:marBottom w:val="0"/>
          <w:divBdr>
            <w:top w:val="none" w:sz="0" w:space="0" w:color="auto"/>
            <w:left w:val="none" w:sz="0" w:space="0" w:color="auto"/>
            <w:bottom w:val="none" w:sz="0" w:space="0" w:color="auto"/>
            <w:right w:val="none" w:sz="0" w:space="0" w:color="auto"/>
          </w:divBdr>
          <w:divsChild>
            <w:div w:id="14636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524">
      <w:bodyDiv w:val="1"/>
      <w:marLeft w:val="0"/>
      <w:marRight w:val="0"/>
      <w:marTop w:val="0"/>
      <w:marBottom w:val="0"/>
      <w:divBdr>
        <w:top w:val="none" w:sz="0" w:space="0" w:color="auto"/>
        <w:left w:val="none" w:sz="0" w:space="0" w:color="auto"/>
        <w:bottom w:val="none" w:sz="0" w:space="0" w:color="auto"/>
        <w:right w:val="none" w:sz="0" w:space="0" w:color="auto"/>
      </w:divBdr>
    </w:div>
    <w:div w:id="1472288780">
      <w:bodyDiv w:val="1"/>
      <w:marLeft w:val="0"/>
      <w:marRight w:val="0"/>
      <w:marTop w:val="0"/>
      <w:marBottom w:val="0"/>
      <w:divBdr>
        <w:top w:val="none" w:sz="0" w:space="0" w:color="auto"/>
        <w:left w:val="none" w:sz="0" w:space="0" w:color="auto"/>
        <w:bottom w:val="none" w:sz="0" w:space="0" w:color="auto"/>
        <w:right w:val="none" w:sz="0" w:space="0" w:color="auto"/>
      </w:divBdr>
      <w:divsChild>
        <w:div w:id="753013373">
          <w:marLeft w:val="0"/>
          <w:marRight w:val="0"/>
          <w:marTop w:val="0"/>
          <w:marBottom w:val="0"/>
          <w:divBdr>
            <w:top w:val="none" w:sz="0" w:space="0" w:color="auto"/>
            <w:left w:val="none" w:sz="0" w:space="0" w:color="auto"/>
            <w:bottom w:val="none" w:sz="0" w:space="0" w:color="auto"/>
            <w:right w:val="none" w:sz="0" w:space="0" w:color="auto"/>
          </w:divBdr>
          <w:divsChild>
            <w:div w:id="2013023435">
              <w:marLeft w:val="0"/>
              <w:marRight w:val="0"/>
              <w:marTop w:val="0"/>
              <w:marBottom w:val="0"/>
              <w:divBdr>
                <w:top w:val="none" w:sz="0" w:space="0" w:color="auto"/>
                <w:left w:val="none" w:sz="0" w:space="0" w:color="auto"/>
                <w:bottom w:val="none" w:sz="0" w:space="0" w:color="auto"/>
                <w:right w:val="none" w:sz="0" w:space="0" w:color="auto"/>
              </w:divBdr>
              <w:divsChild>
                <w:div w:id="333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6380">
      <w:bodyDiv w:val="1"/>
      <w:marLeft w:val="0"/>
      <w:marRight w:val="0"/>
      <w:marTop w:val="0"/>
      <w:marBottom w:val="0"/>
      <w:divBdr>
        <w:top w:val="none" w:sz="0" w:space="0" w:color="auto"/>
        <w:left w:val="none" w:sz="0" w:space="0" w:color="auto"/>
        <w:bottom w:val="none" w:sz="0" w:space="0" w:color="auto"/>
        <w:right w:val="none" w:sz="0" w:space="0" w:color="auto"/>
      </w:divBdr>
    </w:div>
    <w:div w:id="1503545361">
      <w:bodyDiv w:val="1"/>
      <w:marLeft w:val="0"/>
      <w:marRight w:val="0"/>
      <w:marTop w:val="0"/>
      <w:marBottom w:val="0"/>
      <w:divBdr>
        <w:top w:val="none" w:sz="0" w:space="0" w:color="auto"/>
        <w:left w:val="none" w:sz="0" w:space="0" w:color="auto"/>
        <w:bottom w:val="none" w:sz="0" w:space="0" w:color="auto"/>
        <w:right w:val="none" w:sz="0" w:space="0" w:color="auto"/>
      </w:divBdr>
    </w:div>
    <w:div w:id="1537037930">
      <w:bodyDiv w:val="1"/>
      <w:marLeft w:val="0"/>
      <w:marRight w:val="0"/>
      <w:marTop w:val="0"/>
      <w:marBottom w:val="0"/>
      <w:divBdr>
        <w:top w:val="none" w:sz="0" w:space="0" w:color="auto"/>
        <w:left w:val="none" w:sz="0" w:space="0" w:color="auto"/>
        <w:bottom w:val="none" w:sz="0" w:space="0" w:color="auto"/>
        <w:right w:val="none" w:sz="0" w:space="0" w:color="auto"/>
      </w:divBdr>
      <w:divsChild>
        <w:div w:id="2142962580">
          <w:marLeft w:val="0"/>
          <w:marRight w:val="0"/>
          <w:marTop w:val="0"/>
          <w:marBottom w:val="0"/>
          <w:divBdr>
            <w:top w:val="none" w:sz="0" w:space="0" w:color="auto"/>
            <w:left w:val="none" w:sz="0" w:space="0" w:color="auto"/>
            <w:bottom w:val="none" w:sz="0" w:space="0" w:color="auto"/>
            <w:right w:val="none" w:sz="0" w:space="0" w:color="auto"/>
          </w:divBdr>
          <w:divsChild>
            <w:div w:id="1498036048">
              <w:marLeft w:val="0"/>
              <w:marRight w:val="0"/>
              <w:marTop w:val="0"/>
              <w:marBottom w:val="0"/>
              <w:divBdr>
                <w:top w:val="none" w:sz="0" w:space="0" w:color="auto"/>
                <w:left w:val="none" w:sz="0" w:space="0" w:color="auto"/>
                <w:bottom w:val="none" w:sz="0" w:space="0" w:color="auto"/>
                <w:right w:val="none" w:sz="0" w:space="0" w:color="auto"/>
              </w:divBdr>
              <w:divsChild>
                <w:div w:id="2010794088">
                  <w:marLeft w:val="0"/>
                  <w:marRight w:val="0"/>
                  <w:marTop w:val="0"/>
                  <w:marBottom w:val="0"/>
                  <w:divBdr>
                    <w:top w:val="none" w:sz="0" w:space="0" w:color="auto"/>
                    <w:left w:val="none" w:sz="0" w:space="0" w:color="auto"/>
                    <w:bottom w:val="none" w:sz="0" w:space="0" w:color="auto"/>
                    <w:right w:val="none" w:sz="0" w:space="0" w:color="auto"/>
                  </w:divBdr>
                  <w:divsChild>
                    <w:div w:id="162940612">
                      <w:marLeft w:val="0"/>
                      <w:marRight w:val="0"/>
                      <w:marTop w:val="0"/>
                      <w:marBottom w:val="0"/>
                      <w:divBdr>
                        <w:top w:val="none" w:sz="0" w:space="0" w:color="auto"/>
                        <w:left w:val="none" w:sz="0" w:space="0" w:color="auto"/>
                        <w:bottom w:val="none" w:sz="0" w:space="0" w:color="auto"/>
                        <w:right w:val="none" w:sz="0" w:space="0" w:color="auto"/>
                      </w:divBdr>
                      <w:divsChild>
                        <w:div w:id="1590845447">
                          <w:marLeft w:val="0"/>
                          <w:marRight w:val="0"/>
                          <w:marTop w:val="0"/>
                          <w:marBottom w:val="0"/>
                          <w:divBdr>
                            <w:top w:val="none" w:sz="0" w:space="0" w:color="auto"/>
                            <w:left w:val="none" w:sz="0" w:space="0" w:color="auto"/>
                            <w:bottom w:val="none" w:sz="0" w:space="0" w:color="auto"/>
                            <w:right w:val="none" w:sz="0" w:space="0" w:color="auto"/>
                          </w:divBdr>
                          <w:divsChild>
                            <w:div w:id="1550189350">
                              <w:marLeft w:val="0"/>
                              <w:marRight w:val="0"/>
                              <w:marTop w:val="0"/>
                              <w:marBottom w:val="0"/>
                              <w:divBdr>
                                <w:top w:val="none" w:sz="0" w:space="0" w:color="auto"/>
                                <w:left w:val="none" w:sz="0" w:space="0" w:color="auto"/>
                                <w:bottom w:val="none" w:sz="0" w:space="0" w:color="auto"/>
                                <w:right w:val="none" w:sz="0" w:space="0" w:color="auto"/>
                              </w:divBdr>
                              <w:divsChild>
                                <w:div w:id="847866463">
                                  <w:marLeft w:val="0"/>
                                  <w:marRight w:val="0"/>
                                  <w:marTop w:val="0"/>
                                  <w:marBottom w:val="0"/>
                                  <w:divBdr>
                                    <w:top w:val="none" w:sz="0" w:space="0" w:color="auto"/>
                                    <w:left w:val="none" w:sz="0" w:space="0" w:color="auto"/>
                                    <w:bottom w:val="none" w:sz="0" w:space="0" w:color="auto"/>
                                    <w:right w:val="none" w:sz="0" w:space="0" w:color="auto"/>
                                  </w:divBdr>
                                  <w:divsChild>
                                    <w:div w:id="1569681190">
                                      <w:marLeft w:val="0"/>
                                      <w:marRight w:val="0"/>
                                      <w:marTop w:val="0"/>
                                      <w:marBottom w:val="0"/>
                                      <w:divBdr>
                                        <w:top w:val="none" w:sz="0" w:space="0" w:color="auto"/>
                                        <w:left w:val="none" w:sz="0" w:space="0" w:color="auto"/>
                                        <w:bottom w:val="none" w:sz="0" w:space="0" w:color="auto"/>
                                        <w:right w:val="none" w:sz="0" w:space="0" w:color="auto"/>
                                      </w:divBdr>
                                      <w:divsChild>
                                        <w:div w:id="514807012">
                                          <w:marLeft w:val="0"/>
                                          <w:marRight w:val="0"/>
                                          <w:marTop w:val="0"/>
                                          <w:marBottom w:val="0"/>
                                          <w:divBdr>
                                            <w:top w:val="none" w:sz="0" w:space="0" w:color="auto"/>
                                            <w:left w:val="none" w:sz="0" w:space="0" w:color="auto"/>
                                            <w:bottom w:val="none" w:sz="0" w:space="0" w:color="auto"/>
                                            <w:right w:val="none" w:sz="0" w:space="0" w:color="auto"/>
                                          </w:divBdr>
                                          <w:divsChild>
                                            <w:div w:id="577059127">
                                              <w:marLeft w:val="0"/>
                                              <w:marRight w:val="0"/>
                                              <w:marTop w:val="0"/>
                                              <w:marBottom w:val="0"/>
                                              <w:divBdr>
                                                <w:top w:val="none" w:sz="0" w:space="0" w:color="auto"/>
                                                <w:left w:val="none" w:sz="0" w:space="0" w:color="auto"/>
                                                <w:bottom w:val="none" w:sz="0" w:space="0" w:color="auto"/>
                                                <w:right w:val="none" w:sz="0" w:space="0" w:color="auto"/>
                                              </w:divBdr>
                                              <w:divsChild>
                                                <w:div w:id="2030179827">
                                                  <w:marLeft w:val="0"/>
                                                  <w:marRight w:val="0"/>
                                                  <w:marTop w:val="0"/>
                                                  <w:marBottom w:val="0"/>
                                                  <w:divBdr>
                                                    <w:top w:val="none" w:sz="0" w:space="0" w:color="auto"/>
                                                    <w:left w:val="none" w:sz="0" w:space="0" w:color="auto"/>
                                                    <w:bottom w:val="none" w:sz="0" w:space="0" w:color="auto"/>
                                                    <w:right w:val="none" w:sz="0" w:space="0" w:color="auto"/>
                                                  </w:divBdr>
                                                  <w:divsChild>
                                                    <w:div w:id="131754064">
                                                      <w:marLeft w:val="0"/>
                                                      <w:marRight w:val="0"/>
                                                      <w:marTop w:val="0"/>
                                                      <w:marBottom w:val="0"/>
                                                      <w:divBdr>
                                                        <w:top w:val="none" w:sz="0" w:space="0" w:color="auto"/>
                                                        <w:left w:val="none" w:sz="0" w:space="0" w:color="auto"/>
                                                        <w:bottom w:val="none" w:sz="0" w:space="0" w:color="auto"/>
                                                        <w:right w:val="none" w:sz="0" w:space="0" w:color="auto"/>
                                                      </w:divBdr>
                                                      <w:divsChild>
                                                        <w:div w:id="4849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8225127">
      <w:bodyDiv w:val="1"/>
      <w:marLeft w:val="0"/>
      <w:marRight w:val="0"/>
      <w:marTop w:val="0"/>
      <w:marBottom w:val="0"/>
      <w:divBdr>
        <w:top w:val="none" w:sz="0" w:space="0" w:color="auto"/>
        <w:left w:val="none" w:sz="0" w:space="0" w:color="auto"/>
        <w:bottom w:val="none" w:sz="0" w:space="0" w:color="auto"/>
        <w:right w:val="none" w:sz="0" w:space="0" w:color="auto"/>
      </w:divBdr>
    </w:div>
    <w:div w:id="1554150285">
      <w:bodyDiv w:val="1"/>
      <w:marLeft w:val="0"/>
      <w:marRight w:val="0"/>
      <w:marTop w:val="0"/>
      <w:marBottom w:val="0"/>
      <w:divBdr>
        <w:top w:val="none" w:sz="0" w:space="0" w:color="auto"/>
        <w:left w:val="none" w:sz="0" w:space="0" w:color="auto"/>
        <w:bottom w:val="none" w:sz="0" w:space="0" w:color="auto"/>
        <w:right w:val="none" w:sz="0" w:space="0" w:color="auto"/>
      </w:divBdr>
    </w:div>
    <w:div w:id="1563826317">
      <w:bodyDiv w:val="1"/>
      <w:marLeft w:val="0"/>
      <w:marRight w:val="0"/>
      <w:marTop w:val="0"/>
      <w:marBottom w:val="0"/>
      <w:divBdr>
        <w:top w:val="none" w:sz="0" w:space="0" w:color="auto"/>
        <w:left w:val="none" w:sz="0" w:space="0" w:color="auto"/>
        <w:bottom w:val="none" w:sz="0" w:space="0" w:color="auto"/>
        <w:right w:val="none" w:sz="0" w:space="0" w:color="auto"/>
      </w:divBdr>
    </w:div>
    <w:div w:id="1573157991">
      <w:bodyDiv w:val="1"/>
      <w:marLeft w:val="0"/>
      <w:marRight w:val="0"/>
      <w:marTop w:val="0"/>
      <w:marBottom w:val="0"/>
      <w:divBdr>
        <w:top w:val="none" w:sz="0" w:space="0" w:color="auto"/>
        <w:left w:val="none" w:sz="0" w:space="0" w:color="auto"/>
        <w:bottom w:val="none" w:sz="0" w:space="0" w:color="auto"/>
        <w:right w:val="none" w:sz="0" w:space="0" w:color="auto"/>
      </w:divBdr>
    </w:div>
    <w:div w:id="1613442873">
      <w:bodyDiv w:val="1"/>
      <w:marLeft w:val="0"/>
      <w:marRight w:val="0"/>
      <w:marTop w:val="0"/>
      <w:marBottom w:val="0"/>
      <w:divBdr>
        <w:top w:val="none" w:sz="0" w:space="0" w:color="auto"/>
        <w:left w:val="none" w:sz="0" w:space="0" w:color="auto"/>
        <w:bottom w:val="none" w:sz="0" w:space="0" w:color="auto"/>
        <w:right w:val="none" w:sz="0" w:space="0" w:color="auto"/>
      </w:divBdr>
    </w:div>
    <w:div w:id="1633053009">
      <w:bodyDiv w:val="1"/>
      <w:marLeft w:val="0"/>
      <w:marRight w:val="0"/>
      <w:marTop w:val="0"/>
      <w:marBottom w:val="0"/>
      <w:divBdr>
        <w:top w:val="none" w:sz="0" w:space="0" w:color="auto"/>
        <w:left w:val="none" w:sz="0" w:space="0" w:color="auto"/>
        <w:bottom w:val="none" w:sz="0" w:space="0" w:color="auto"/>
        <w:right w:val="none" w:sz="0" w:space="0" w:color="auto"/>
      </w:divBdr>
      <w:divsChild>
        <w:div w:id="644236102">
          <w:marLeft w:val="0"/>
          <w:marRight w:val="0"/>
          <w:marTop w:val="0"/>
          <w:marBottom w:val="0"/>
          <w:divBdr>
            <w:top w:val="none" w:sz="0" w:space="0" w:color="auto"/>
            <w:left w:val="none" w:sz="0" w:space="0" w:color="auto"/>
            <w:bottom w:val="none" w:sz="0" w:space="0" w:color="auto"/>
            <w:right w:val="none" w:sz="0" w:space="0" w:color="auto"/>
          </w:divBdr>
        </w:div>
        <w:div w:id="1999338774">
          <w:marLeft w:val="0"/>
          <w:marRight w:val="0"/>
          <w:marTop w:val="0"/>
          <w:marBottom w:val="0"/>
          <w:divBdr>
            <w:top w:val="none" w:sz="0" w:space="0" w:color="auto"/>
            <w:left w:val="none" w:sz="0" w:space="0" w:color="auto"/>
            <w:bottom w:val="none" w:sz="0" w:space="0" w:color="auto"/>
            <w:right w:val="none" w:sz="0" w:space="0" w:color="auto"/>
          </w:divBdr>
        </w:div>
      </w:divsChild>
    </w:div>
    <w:div w:id="1635401155">
      <w:bodyDiv w:val="1"/>
      <w:marLeft w:val="0"/>
      <w:marRight w:val="0"/>
      <w:marTop w:val="0"/>
      <w:marBottom w:val="0"/>
      <w:divBdr>
        <w:top w:val="none" w:sz="0" w:space="0" w:color="auto"/>
        <w:left w:val="none" w:sz="0" w:space="0" w:color="auto"/>
        <w:bottom w:val="none" w:sz="0" w:space="0" w:color="auto"/>
        <w:right w:val="none" w:sz="0" w:space="0" w:color="auto"/>
      </w:divBdr>
    </w:div>
    <w:div w:id="1674600032">
      <w:bodyDiv w:val="1"/>
      <w:marLeft w:val="0"/>
      <w:marRight w:val="0"/>
      <w:marTop w:val="0"/>
      <w:marBottom w:val="0"/>
      <w:divBdr>
        <w:top w:val="none" w:sz="0" w:space="0" w:color="auto"/>
        <w:left w:val="none" w:sz="0" w:space="0" w:color="auto"/>
        <w:bottom w:val="none" w:sz="0" w:space="0" w:color="auto"/>
        <w:right w:val="none" w:sz="0" w:space="0" w:color="auto"/>
      </w:divBdr>
    </w:div>
    <w:div w:id="1676305886">
      <w:bodyDiv w:val="1"/>
      <w:marLeft w:val="0"/>
      <w:marRight w:val="0"/>
      <w:marTop w:val="0"/>
      <w:marBottom w:val="0"/>
      <w:divBdr>
        <w:top w:val="none" w:sz="0" w:space="0" w:color="auto"/>
        <w:left w:val="none" w:sz="0" w:space="0" w:color="auto"/>
        <w:bottom w:val="none" w:sz="0" w:space="0" w:color="auto"/>
        <w:right w:val="none" w:sz="0" w:space="0" w:color="auto"/>
      </w:divBdr>
      <w:divsChild>
        <w:div w:id="269944508">
          <w:marLeft w:val="0"/>
          <w:marRight w:val="0"/>
          <w:marTop w:val="0"/>
          <w:marBottom w:val="0"/>
          <w:divBdr>
            <w:top w:val="none" w:sz="0" w:space="0" w:color="auto"/>
            <w:left w:val="none" w:sz="0" w:space="0" w:color="auto"/>
            <w:bottom w:val="none" w:sz="0" w:space="0" w:color="auto"/>
            <w:right w:val="none" w:sz="0" w:space="0" w:color="auto"/>
          </w:divBdr>
          <w:divsChild>
            <w:div w:id="1686327382">
              <w:marLeft w:val="0"/>
              <w:marRight w:val="0"/>
              <w:marTop w:val="0"/>
              <w:marBottom w:val="0"/>
              <w:divBdr>
                <w:top w:val="none" w:sz="0" w:space="0" w:color="auto"/>
                <w:left w:val="none" w:sz="0" w:space="0" w:color="auto"/>
                <w:bottom w:val="none" w:sz="0" w:space="0" w:color="auto"/>
                <w:right w:val="none" w:sz="0" w:space="0" w:color="auto"/>
              </w:divBdr>
              <w:divsChild>
                <w:div w:id="7420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54671">
      <w:bodyDiv w:val="1"/>
      <w:marLeft w:val="0"/>
      <w:marRight w:val="0"/>
      <w:marTop w:val="0"/>
      <w:marBottom w:val="0"/>
      <w:divBdr>
        <w:top w:val="none" w:sz="0" w:space="0" w:color="auto"/>
        <w:left w:val="none" w:sz="0" w:space="0" w:color="auto"/>
        <w:bottom w:val="none" w:sz="0" w:space="0" w:color="auto"/>
        <w:right w:val="none" w:sz="0" w:space="0" w:color="auto"/>
      </w:divBdr>
    </w:div>
    <w:div w:id="1711953959">
      <w:bodyDiv w:val="1"/>
      <w:marLeft w:val="0"/>
      <w:marRight w:val="0"/>
      <w:marTop w:val="0"/>
      <w:marBottom w:val="0"/>
      <w:divBdr>
        <w:top w:val="none" w:sz="0" w:space="0" w:color="auto"/>
        <w:left w:val="none" w:sz="0" w:space="0" w:color="auto"/>
        <w:bottom w:val="none" w:sz="0" w:space="0" w:color="auto"/>
        <w:right w:val="none" w:sz="0" w:space="0" w:color="auto"/>
      </w:divBdr>
    </w:div>
    <w:div w:id="1717043872">
      <w:bodyDiv w:val="1"/>
      <w:marLeft w:val="0"/>
      <w:marRight w:val="0"/>
      <w:marTop w:val="0"/>
      <w:marBottom w:val="0"/>
      <w:divBdr>
        <w:top w:val="none" w:sz="0" w:space="0" w:color="auto"/>
        <w:left w:val="none" w:sz="0" w:space="0" w:color="auto"/>
        <w:bottom w:val="none" w:sz="0" w:space="0" w:color="auto"/>
        <w:right w:val="none" w:sz="0" w:space="0" w:color="auto"/>
      </w:divBdr>
    </w:div>
    <w:div w:id="1727139493">
      <w:bodyDiv w:val="1"/>
      <w:marLeft w:val="0"/>
      <w:marRight w:val="0"/>
      <w:marTop w:val="0"/>
      <w:marBottom w:val="0"/>
      <w:divBdr>
        <w:top w:val="none" w:sz="0" w:space="0" w:color="auto"/>
        <w:left w:val="none" w:sz="0" w:space="0" w:color="auto"/>
        <w:bottom w:val="none" w:sz="0" w:space="0" w:color="auto"/>
        <w:right w:val="none" w:sz="0" w:space="0" w:color="auto"/>
      </w:divBdr>
      <w:divsChild>
        <w:div w:id="178542077">
          <w:marLeft w:val="0"/>
          <w:marRight w:val="0"/>
          <w:marTop w:val="0"/>
          <w:marBottom w:val="0"/>
          <w:divBdr>
            <w:top w:val="none" w:sz="0" w:space="0" w:color="auto"/>
            <w:left w:val="none" w:sz="0" w:space="0" w:color="auto"/>
            <w:bottom w:val="none" w:sz="0" w:space="0" w:color="auto"/>
            <w:right w:val="none" w:sz="0" w:space="0" w:color="auto"/>
          </w:divBdr>
          <w:divsChild>
            <w:div w:id="1437796373">
              <w:marLeft w:val="0"/>
              <w:marRight w:val="0"/>
              <w:marTop w:val="0"/>
              <w:marBottom w:val="0"/>
              <w:divBdr>
                <w:top w:val="none" w:sz="0" w:space="0" w:color="auto"/>
                <w:left w:val="none" w:sz="0" w:space="0" w:color="auto"/>
                <w:bottom w:val="none" w:sz="0" w:space="0" w:color="auto"/>
                <w:right w:val="none" w:sz="0" w:space="0" w:color="auto"/>
              </w:divBdr>
              <w:divsChild>
                <w:div w:id="6686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4822">
      <w:bodyDiv w:val="1"/>
      <w:marLeft w:val="0"/>
      <w:marRight w:val="0"/>
      <w:marTop w:val="0"/>
      <w:marBottom w:val="0"/>
      <w:divBdr>
        <w:top w:val="none" w:sz="0" w:space="0" w:color="auto"/>
        <w:left w:val="none" w:sz="0" w:space="0" w:color="auto"/>
        <w:bottom w:val="none" w:sz="0" w:space="0" w:color="auto"/>
        <w:right w:val="none" w:sz="0" w:space="0" w:color="auto"/>
      </w:divBdr>
    </w:div>
    <w:div w:id="1738090554">
      <w:bodyDiv w:val="1"/>
      <w:marLeft w:val="0"/>
      <w:marRight w:val="0"/>
      <w:marTop w:val="0"/>
      <w:marBottom w:val="0"/>
      <w:divBdr>
        <w:top w:val="none" w:sz="0" w:space="0" w:color="auto"/>
        <w:left w:val="none" w:sz="0" w:space="0" w:color="auto"/>
        <w:bottom w:val="none" w:sz="0" w:space="0" w:color="auto"/>
        <w:right w:val="none" w:sz="0" w:space="0" w:color="auto"/>
      </w:divBdr>
      <w:divsChild>
        <w:div w:id="2088914328">
          <w:marLeft w:val="0"/>
          <w:marRight w:val="0"/>
          <w:marTop w:val="0"/>
          <w:marBottom w:val="0"/>
          <w:divBdr>
            <w:top w:val="none" w:sz="0" w:space="0" w:color="auto"/>
            <w:left w:val="none" w:sz="0" w:space="0" w:color="auto"/>
            <w:bottom w:val="none" w:sz="0" w:space="0" w:color="auto"/>
            <w:right w:val="none" w:sz="0" w:space="0" w:color="auto"/>
          </w:divBdr>
          <w:divsChild>
            <w:div w:id="1655185660">
              <w:marLeft w:val="0"/>
              <w:marRight w:val="0"/>
              <w:marTop w:val="0"/>
              <w:marBottom w:val="0"/>
              <w:divBdr>
                <w:top w:val="none" w:sz="0" w:space="0" w:color="auto"/>
                <w:left w:val="none" w:sz="0" w:space="0" w:color="auto"/>
                <w:bottom w:val="none" w:sz="0" w:space="0" w:color="auto"/>
                <w:right w:val="none" w:sz="0" w:space="0" w:color="auto"/>
              </w:divBdr>
              <w:divsChild>
                <w:div w:id="7977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5074">
      <w:bodyDiv w:val="1"/>
      <w:marLeft w:val="0"/>
      <w:marRight w:val="0"/>
      <w:marTop w:val="0"/>
      <w:marBottom w:val="0"/>
      <w:divBdr>
        <w:top w:val="none" w:sz="0" w:space="0" w:color="auto"/>
        <w:left w:val="none" w:sz="0" w:space="0" w:color="auto"/>
        <w:bottom w:val="none" w:sz="0" w:space="0" w:color="auto"/>
        <w:right w:val="none" w:sz="0" w:space="0" w:color="auto"/>
      </w:divBdr>
    </w:div>
    <w:div w:id="1750468259">
      <w:bodyDiv w:val="1"/>
      <w:marLeft w:val="0"/>
      <w:marRight w:val="0"/>
      <w:marTop w:val="0"/>
      <w:marBottom w:val="0"/>
      <w:divBdr>
        <w:top w:val="none" w:sz="0" w:space="0" w:color="auto"/>
        <w:left w:val="none" w:sz="0" w:space="0" w:color="auto"/>
        <w:bottom w:val="none" w:sz="0" w:space="0" w:color="auto"/>
        <w:right w:val="none" w:sz="0" w:space="0" w:color="auto"/>
      </w:divBdr>
    </w:div>
    <w:div w:id="1761639566">
      <w:bodyDiv w:val="1"/>
      <w:marLeft w:val="0"/>
      <w:marRight w:val="0"/>
      <w:marTop w:val="0"/>
      <w:marBottom w:val="0"/>
      <w:divBdr>
        <w:top w:val="none" w:sz="0" w:space="0" w:color="auto"/>
        <w:left w:val="none" w:sz="0" w:space="0" w:color="auto"/>
        <w:bottom w:val="none" w:sz="0" w:space="0" w:color="auto"/>
        <w:right w:val="none" w:sz="0" w:space="0" w:color="auto"/>
      </w:divBdr>
    </w:div>
    <w:div w:id="1773625807">
      <w:bodyDiv w:val="1"/>
      <w:marLeft w:val="0"/>
      <w:marRight w:val="0"/>
      <w:marTop w:val="0"/>
      <w:marBottom w:val="0"/>
      <w:divBdr>
        <w:top w:val="none" w:sz="0" w:space="0" w:color="auto"/>
        <w:left w:val="none" w:sz="0" w:space="0" w:color="auto"/>
        <w:bottom w:val="none" w:sz="0" w:space="0" w:color="auto"/>
        <w:right w:val="none" w:sz="0" w:space="0" w:color="auto"/>
      </w:divBdr>
    </w:div>
    <w:div w:id="1774352060">
      <w:bodyDiv w:val="1"/>
      <w:marLeft w:val="0"/>
      <w:marRight w:val="0"/>
      <w:marTop w:val="0"/>
      <w:marBottom w:val="0"/>
      <w:divBdr>
        <w:top w:val="none" w:sz="0" w:space="0" w:color="auto"/>
        <w:left w:val="none" w:sz="0" w:space="0" w:color="auto"/>
        <w:bottom w:val="none" w:sz="0" w:space="0" w:color="auto"/>
        <w:right w:val="none" w:sz="0" w:space="0" w:color="auto"/>
      </w:divBdr>
      <w:divsChild>
        <w:div w:id="390736041">
          <w:marLeft w:val="0"/>
          <w:marRight w:val="0"/>
          <w:marTop w:val="0"/>
          <w:marBottom w:val="0"/>
          <w:divBdr>
            <w:top w:val="none" w:sz="0" w:space="0" w:color="auto"/>
            <w:left w:val="none" w:sz="0" w:space="0" w:color="auto"/>
            <w:bottom w:val="none" w:sz="0" w:space="0" w:color="auto"/>
            <w:right w:val="none" w:sz="0" w:space="0" w:color="auto"/>
          </w:divBdr>
          <w:divsChild>
            <w:div w:id="90974465">
              <w:marLeft w:val="0"/>
              <w:marRight w:val="0"/>
              <w:marTop w:val="0"/>
              <w:marBottom w:val="0"/>
              <w:divBdr>
                <w:top w:val="none" w:sz="0" w:space="0" w:color="auto"/>
                <w:left w:val="none" w:sz="0" w:space="0" w:color="auto"/>
                <w:bottom w:val="none" w:sz="0" w:space="0" w:color="auto"/>
                <w:right w:val="none" w:sz="0" w:space="0" w:color="auto"/>
              </w:divBdr>
              <w:divsChild>
                <w:div w:id="3724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04582">
      <w:bodyDiv w:val="1"/>
      <w:marLeft w:val="0"/>
      <w:marRight w:val="0"/>
      <w:marTop w:val="0"/>
      <w:marBottom w:val="0"/>
      <w:divBdr>
        <w:top w:val="none" w:sz="0" w:space="0" w:color="auto"/>
        <w:left w:val="none" w:sz="0" w:space="0" w:color="auto"/>
        <w:bottom w:val="none" w:sz="0" w:space="0" w:color="auto"/>
        <w:right w:val="none" w:sz="0" w:space="0" w:color="auto"/>
      </w:divBdr>
    </w:div>
    <w:div w:id="1832939218">
      <w:bodyDiv w:val="1"/>
      <w:marLeft w:val="0"/>
      <w:marRight w:val="0"/>
      <w:marTop w:val="0"/>
      <w:marBottom w:val="0"/>
      <w:divBdr>
        <w:top w:val="none" w:sz="0" w:space="0" w:color="auto"/>
        <w:left w:val="none" w:sz="0" w:space="0" w:color="auto"/>
        <w:bottom w:val="none" w:sz="0" w:space="0" w:color="auto"/>
        <w:right w:val="none" w:sz="0" w:space="0" w:color="auto"/>
      </w:divBdr>
      <w:divsChild>
        <w:div w:id="1018047334">
          <w:marLeft w:val="0"/>
          <w:marRight w:val="0"/>
          <w:marTop w:val="0"/>
          <w:marBottom w:val="0"/>
          <w:divBdr>
            <w:top w:val="none" w:sz="0" w:space="0" w:color="auto"/>
            <w:left w:val="none" w:sz="0" w:space="0" w:color="auto"/>
            <w:bottom w:val="none" w:sz="0" w:space="0" w:color="auto"/>
            <w:right w:val="none" w:sz="0" w:space="0" w:color="auto"/>
          </w:divBdr>
          <w:divsChild>
            <w:div w:id="780803736">
              <w:marLeft w:val="0"/>
              <w:marRight w:val="0"/>
              <w:marTop w:val="0"/>
              <w:marBottom w:val="0"/>
              <w:divBdr>
                <w:top w:val="none" w:sz="0" w:space="0" w:color="auto"/>
                <w:left w:val="none" w:sz="0" w:space="0" w:color="auto"/>
                <w:bottom w:val="none" w:sz="0" w:space="0" w:color="auto"/>
                <w:right w:val="none" w:sz="0" w:space="0" w:color="auto"/>
              </w:divBdr>
              <w:divsChild>
                <w:div w:id="13861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2253">
      <w:bodyDiv w:val="1"/>
      <w:marLeft w:val="0"/>
      <w:marRight w:val="0"/>
      <w:marTop w:val="0"/>
      <w:marBottom w:val="0"/>
      <w:divBdr>
        <w:top w:val="none" w:sz="0" w:space="0" w:color="auto"/>
        <w:left w:val="none" w:sz="0" w:space="0" w:color="auto"/>
        <w:bottom w:val="none" w:sz="0" w:space="0" w:color="auto"/>
        <w:right w:val="none" w:sz="0" w:space="0" w:color="auto"/>
      </w:divBdr>
    </w:div>
    <w:div w:id="1941793272">
      <w:bodyDiv w:val="1"/>
      <w:marLeft w:val="0"/>
      <w:marRight w:val="0"/>
      <w:marTop w:val="0"/>
      <w:marBottom w:val="0"/>
      <w:divBdr>
        <w:top w:val="none" w:sz="0" w:space="0" w:color="auto"/>
        <w:left w:val="none" w:sz="0" w:space="0" w:color="auto"/>
        <w:bottom w:val="none" w:sz="0" w:space="0" w:color="auto"/>
        <w:right w:val="none" w:sz="0" w:space="0" w:color="auto"/>
      </w:divBdr>
    </w:div>
    <w:div w:id="1973095138">
      <w:bodyDiv w:val="1"/>
      <w:marLeft w:val="0"/>
      <w:marRight w:val="0"/>
      <w:marTop w:val="0"/>
      <w:marBottom w:val="0"/>
      <w:divBdr>
        <w:top w:val="none" w:sz="0" w:space="0" w:color="auto"/>
        <w:left w:val="none" w:sz="0" w:space="0" w:color="auto"/>
        <w:bottom w:val="none" w:sz="0" w:space="0" w:color="auto"/>
        <w:right w:val="none" w:sz="0" w:space="0" w:color="auto"/>
      </w:divBdr>
    </w:div>
    <w:div w:id="1977099856">
      <w:bodyDiv w:val="1"/>
      <w:marLeft w:val="0"/>
      <w:marRight w:val="0"/>
      <w:marTop w:val="0"/>
      <w:marBottom w:val="0"/>
      <w:divBdr>
        <w:top w:val="none" w:sz="0" w:space="0" w:color="auto"/>
        <w:left w:val="none" w:sz="0" w:space="0" w:color="auto"/>
        <w:bottom w:val="none" w:sz="0" w:space="0" w:color="auto"/>
        <w:right w:val="none" w:sz="0" w:space="0" w:color="auto"/>
      </w:divBdr>
      <w:divsChild>
        <w:div w:id="1189416427">
          <w:marLeft w:val="0"/>
          <w:marRight w:val="0"/>
          <w:marTop w:val="0"/>
          <w:marBottom w:val="0"/>
          <w:divBdr>
            <w:top w:val="none" w:sz="0" w:space="0" w:color="auto"/>
            <w:left w:val="none" w:sz="0" w:space="0" w:color="auto"/>
            <w:bottom w:val="none" w:sz="0" w:space="0" w:color="auto"/>
            <w:right w:val="none" w:sz="0" w:space="0" w:color="auto"/>
          </w:divBdr>
          <w:divsChild>
            <w:div w:id="655109922">
              <w:marLeft w:val="0"/>
              <w:marRight w:val="0"/>
              <w:marTop w:val="0"/>
              <w:marBottom w:val="0"/>
              <w:divBdr>
                <w:top w:val="none" w:sz="0" w:space="0" w:color="auto"/>
                <w:left w:val="none" w:sz="0" w:space="0" w:color="auto"/>
                <w:bottom w:val="none" w:sz="0" w:space="0" w:color="auto"/>
                <w:right w:val="none" w:sz="0" w:space="0" w:color="auto"/>
              </w:divBdr>
              <w:divsChild>
                <w:div w:id="8620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46073">
      <w:bodyDiv w:val="1"/>
      <w:marLeft w:val="0"/>
      <w:marRight w:val="0"/>
      <w:marTop w:val="0"/>
      <w:marBottom w:val="0"/>
      <w:divBdr>
        <w:top w:val="none" w:sz="0" w:space="0" w:color="auto"/>
        <w:left w:val="none" w:sz="0" w:space="0" w:color="auto"/>
        <w:bottom w:val="none" w:sz="0" w:space="0" w:color="auto"/>
        <w:right w:val="none" w:sz="0" w:space="0" w:color="auto"/>
      </w:divBdr>
      <w:divsChild>
        <w:div w:id="214705204">
          <w:marLeft w:val="0"/>
          <w:marRight w:val="0"/>
          <w:marTop w:val="0"/>
          <w:marBottom w:val="0"/>
          <w:divBdr>
            <w:top w:val="none" w:sz="0" w:space="0" w:color="auto"/>
            <w:left w:val="none" w:sz="0" w:space="0" w:color="auto"/>
            <w:bottom w:val="none" w:sz="0" w:space="0" w:color="auto"/>
            <w:right w:val="none" w:sz="0" w:space="0" w:color="auto"/>
          </w:divBdr>
          <w:divsChild>
            <w:div w:id="992879562">
              <w:marLeft w:val="0"/>
              <w:marRight w:val="0"/>
              <w:marTop w:val="0"/>
              <w:marBottom w:val="0"/>
              <w:divBdr>
                <w:top w:val="none" w:sz="0" w:space="0" w:color="auto"/>
                <w:left w:val="none" w:sz="0" w:space="0" w:color="auto"/>
                <w:bottom w:val="none" w:sz="0" w:space="0" w:color="auto"/>
                <w:right w:val="none" w:sz="0" w:space="0" w:color="auto"/>
              </w:divBdr>
              <w:divsChild>
                <w:div w:id="14911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12028">
      <w:bodyDiv w:val="1"/>
      <w:marLeft w:val="0"/>
      <w:marRight w:val="0"/>
      <w:marTop w:val="0"/>
      <w:marBottom w:val="0"/>
      <w:divBdr>
        <w:top w:val="none" w:sz="0" w:space="0" w:color="auto"/>
        <w:left w:val="none" w:sz="0" w:space="0" w:color="auto"/>
        <w:bottom w:val="none" w:sz="0" w:space="0" w:color="auto"/>
        <w:right w:val="none" w:sz="0" w:space="0" w:color="auto"/>
      </w:divBdr>
      <w:divsChild>
        <w:div w:id="866334260">
          <w:marLeft w:val="0"/>
          <w:marRight w:val="0"/>
          <w:marTop w:val="0"/>
          <w:marBottom w:val="0"/>
          <w:divBdr>
            <w:top w:val="none" w:sz="0" w:space="0" w:color="auto"/>
            <w:left w:val="none" w:sz="0" w:space="0" w:color="auto"/>
            <w:bottom w:val="none" w:sz="0" w:space="0" w:color="auto"/>
            <w:right w:val="none" w:sz="0" w:space="0" w:color="auto"/>
          </w:divBdr>
          <w:divsChild>
            <w:div w:id="1315066630">
              <w:marLeft w:val="0"/>
              <w:marRight w:val="0"/>
              <w:marTop w:val="0"/>
              <w:marBottom w:val="0"/>
              <w:divBdr>
                <w:top w:val="none" w:sz="0" w:space="0" w:color="auto"/>
                <w:left w:val="none" w:sz="0" w:space="0" w:color="auto"/>
                <w:bottom w:val="none" w:sz="0" w:space="0" w:color="auto"/>
                <w:right w:val="none" w:sz="0" w:space="0" w:color="auto"/>
              </w:divBdr>
              <w:divsChild>
                <w:div w:id="105388633">
                  <w:marLeft w:val="0"/>
                  <w:marRight w:val="0"/>
                  <w:marTop w:val="0"/>
                  <w:marBottom w:val="0"/>
                  <w:divBdr>
                    <w:top w:val="none" w:sz="0" w:space="0" w:color="auto"/>
                    <w:left w:val="none" w:sz="0" w:space="0" w:color="auto"/>
                    <w:bottom w:val="none" w:sz="0" w:space="0" w:color="auto"/>
                    <w:right w:val="none" w:sz="0" w:space="0" w:color="auto"/>
                  </w:divBdr>
                  <w:divsChild>
                    <w:div w:id="1072775559">
                      <w:marLeft w:val="0"/>
                      <w:marRight w:val="0"/>
                      <w:marTop w:val="0"/>
                      <w:marBottom w:val="0"/>
                      <w:divBdr>
                        <w:top w:val="none" w:sz="0" w:space="0" w:color="auto"/>
                        <w:left w:val="none" w:sz="0" w:space="0" w:color="auto"/>
                        <w:bottom w:val="none" w:sz="0" w:space="0" w:color="auto"/>
                        <w:right w:val="none" w:sz="0" w:space="0" w:color="auto"/>
                      </w:divBdr>
                      <w:divsChild>
                        <w:div w:id="1656032128">
                          <w:marLeft w:val="0"/>
                          <w:marRight w:val="0"/>
                          <w:marTop w:val="0"/>
                          <w:marBottom w:val="0"/>
                          <w:divBdr>
                            <w:top w:val="none" w:sz="0" w:space="0" w:color="auto"/>
                            <w:left w:val="none" w:sz="0" w:space="0" w:color="auto"/>
                            <w:bottom w:val="none" w:sz="0" w:space="0" w:color="auto"/>
                            <w:right w:val="none" w:sz="0" w:space="0" w:color="auto"/>
                          </w:divBdr>
                          <w:divsChild>
                            <w:div w:id="853494418">
                              <w:marLeft w:val="0"/>
                              <w:marRight w:val="0"/>
                              <w:marTop w:val="0"/>
                              <w:marBottom w:val="0"/>
                              <w:divBdr>
                                <w:top w:val="none" w:sz="0" w:space="0" w:color="auto"/>
                                <w:left w:val="none" w:sz="0" w:space="0" w:color="auto"/>
                                <w:bottom w:val="none" w:sz="0" w:space="0" w:color="auto"/>
                                <w:right w:val="none" w:sz="0" w:space="0" w:color="auto"/>
                              </w:divBdr>
                              <w:divsChild>
                                <w:div w:id="1796560883">
                                  <w:marLeft w:val="0"/>
                                  <w:marRight w:val="0"/>
                                  <w:marTop w:val="0"/>
                                  <w:marBottom w:val="0"/>
                                  <w:divBdr>
                                    <w:top w:val="none" w:sz="0" w:space="0" w:color="auto"/>
                                    <w:left w:val="none" w:sz="0" w:space="0" w:color="auto"/>
                                    <w:bottom w:val="none" w:sz="0" w:space="0" w:color="auto"/>
                                    <w:right w:val="none" w:sz="0" w:space="0" w:color="auto"/>
                                  </w:divBdr>
                                  <w:divsChild>
                                    <w:div w:id="97331729">
                                      <w:marLeft w:val="0"/>
                                      <w:marRight w:val="0"/>
                                      <w:marTop w:val="0"/>
                                      <w:marBottom w:val="0"/>
                                      <w:divBdr>
                                        <w:top w:val="none" w:sz="0" w:space="0" w:color="auto"/>
                                        <w:left w:val="none" w:sz="0" w:space="0" w:color="auto"/>
                                        <w:bottom w:val="none" w:sz="0" w:space="0" w:color="auto"/>
                                        <w:right w:val="none" w:sz="0" w:space="0" w:color="auto"/>
                                      </w:divBdr>
                                      <w:divsChild>
                                        <w:div w:id="1898517078">
                                          <w:marLeft w:val="0"/>
                                          <w:marRight w:val="0"/>
                                          <w:marTop w:val="0"/>
                                          <w:marBottom w:val="0"/>
                                          <w:divBdr>
                                            <w:top w:val="none" w:sz="0" w:space="0" w:color="auto"/>
                                            <w:left w:val="none" w:sz="0" w:space="0" w:color="auto"/>
                                            <w:bottom w:val="none" w:sz="0" w:space="0" w:color="auto"/>
                                            <w:right w:val="none" w:sz="0" w:space="0" w:color="auto"/>
                                          </w:divBdr>
                                          <w:divsChild>
                                            <w:div w:id="284194847">
                                              <w:marLeft w:val="0"/>
                                              <w:marRight w:val="0"/>
                                              <w:marTop w:val="0"/>
                                              <w:marBottom w:val="0"/>
                                              <w:divBdr>
                                                <w:top w:val="none" w:sz="0" w:space="0" w:color="auto"/>
                                                <w:left w:val="none" w:sz="0" w:space="0" w:color="auto"/>
                                                <w:bottom w:val="none" w:sz="0" w:space="0" w:color="auto"/>
                                                <w:right w:val="none" w:sz="0" w:space="0" w:color="auto"/>
                                              </w:divBdr>
                                              <w:divsChild>
                                                <w:div w:id="504824522">
                                                  <w:marLeft w:val="0"/>
                                                  <w:marRight w:val="0"/>
                                                  <w:marTop w:val="0"/>
                                                  <w:marBottom w:val="0"/>
                                                  <w:divBdr>
                                                    <w:top w:val="none" w:sz="0" w:space="0" w:color="auto"/>
                                                    <w:left w:val="none" w:sz="0" w:space="0" w:color="auto"/>
                                                    <w:bottom w:val="none" w:sz="0" w:space="0" w:color="auto"/>
                                                    <w:right w:val="none" w:sz="0" w:space="0" w:color="auto"/>
                                                  </w:divBdr>
                                                  <w:divsChild>
                                                    <w:div w:id="232398864">
                                                      <w:marLeft w:val="0"/>
                                                      <w:marRight w:val="0"/>
                                                      <w:marTop w:val="0"/>
                                                      <w:marBottom w:val="0"/>
                                                      <w:divBdr>
                                                        <w:top w:val="none" w:sz="0" w:space="0" w:color="auto"/>
                                                        <w:left w:val="none" w:sz="0" w:space="0" w:color="auto"/>
                                                        <w:bottom w:val="none" w:sz="0" w:space="0" w:color="auto"/>
                                                        <w:right w:val="none" w:sz="0" w:space="0" w:color="auto"/>
                                                      </w:divBdr>
                                                      <w:divsChild>
                                                        <w:div w:id="2421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690996">
      <w:bodyDiv w:val="1"/>
      <w:marLeft w:val="0"/>
      <w:marRight w:val="0"/>
      <w:marTop w:val="0"/>
      <w:marBottom w:val="0"/>
      <w:divBdr>
        <w:top w:val="none" w:sz="0" w:space="0" w:color="auto"/>
        <w:left w:val="none" w:sz="0" w:space="0" w:color="auto"/>
        <w:bottom w:val="none" w:sz="0" w:space="0" w:color="auto"/>
        <w:right w:val="none" w:sz="0" w:space="0" w:color="auto"/>
      </w:divBdr>
    </w:div>
    <w:div w:id="2077699359">
      <w:bodyDiv w:val="1"/>
      <w:marLeft w:val="0"/>
      <w:marRight w:val="0"/>
      <w:marTop w:val="0"/>
      <w:marBottom w:val="0"/>
      <w:divBdr>
        <w:top w:val="none" w:sz="0" w:space="0" w:color="auto"/>
        <w:left w:val="none" w:sz="0" w:space="0" w:color="auto"/>
        <w:bottom w:val="none" w:sz="0" w:space="0" w:color="auto"/>
        <w:right w:val="none" w:sz="0" w:space="0" w:color="auto"/>
      </w:divBdr>
    </w:div>
    <w:div w:id="2083792245">
      <w:bodyDiv w:val="1"/>
      <w:marLeft w:val="0"/>
      <w:marRight w:val="0"/>
      <w:marTop w:val="0"/>
      <w:marBottom w:val="0"/>
      <w:divBdr>
        <w:top w:val="none" w:sz="0" w:space="0" w:color="auto"/>
        <w:left w:val="none" w:sz="0" w:space="0" w:color="auto"/>
        <w:bottom w:val="none" w:sz="0" w:space="0" w:color="auto"/>
        <w:right w:val="none" w:sz="0" w:space="0" w:color="auto"/>
      </w:divBdr>
    </w:div>
    <w:div w:id="2100445622">
      <w:bodyDiv w:val="1"/>
      <w:marLeft w:val="0"/>
      <w:marRight w:val="0"/>
      <w:marTop w:val="0"/>
      <w:marBottom w:val="0"/>
      <w:divBdr>
        <w:top w:val="none" w:sz="0" w:space="0" w:color="auto"/>
        <w:left w:val="none" w:sz="0" w:space="0" w:color="auto"/>
        <w:bottom w:val="none" w:sz="0" w:space="0" w:color="auto"/>
        <w:right w:val="none" w:sz="0" w:space="0" w:color="auto"/>
      </w:divBdr>
    </w:div>
    <w:div w:id="2108646761">
      <w:bodyDiv w:val="1"/>
      <w:marLeft w:val="0"/>
      <w:marRight w:val="0"/>
      <w:marTop w:val="0"/>
      <w:marBottom w:val="0"/>
      <w:divBdr>
        <w:top w:val="none" w:sz="0" w:space="0" w:color="auto"/>
        <w:left w:val="none" w:sz="0" w:space="0" w:color="auto"/>
        <w:bottom w:val="none" w:sz="0" w:space="0" w:color="auto"/>
        <w:right w:val="none" w:sz="0" w:space="0" w:color="auto"/>
      </w:divBdr>
      <w:divsChild>
        <w:div w:id="518130689">
          <w:marLeft w:val="0"/>
          <w:marRight w:val="0"/>
          <w:marTop w:val="0"/>
          <w:marBottom w:val="0"/>
          <w:divBdr>
            <w:top w:val="none" w:sz="0" w:space="0" w:color="auto"/>
            <w:left w:val="none" w:sz="0" w:space="0" w:color="auto"/>
            <w:bottom w:val="none" w:sz="0" w:space="0" w:color="auto"/>
            <w:right w:val="none" w:sz="0" w:space="0" w:color="auto"/>
          </w:divBdr>
          <w:divsChild>
            <w:div w:id="1458717171">
              <w:marLeft w:val="0"/>
              <w:marRight w:val="0"/>
              <w:marTop w:val="0"/>
              <w:marBottom w:val="0"/>
              <w:divBdr>
                <w:top w:val="none" w:sz="0" w:space="0" w:color="auto"/>
                <w:left w:val="none" w:sz="0" w:space="0" w:color="auto"/>
                <w:bottom w:val="none" w:sz="0" w:space="0" w:color="auto"/>
                <w:right w:val="none" w:sz="0" w:space="0" w:color="auto"/>
              </w:divBdr>
              <w:divsChild>
                <w:div w:id="193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2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2.png"/><Relationship Id="rId21" Type="http://schemas.openxmlformats.org/officeDocument/2006/relationships/chart" Target="charts/chart6.xml"/><Relationship Id="rId34" Type="http://schemas.openxmlformats.org/officeDocument/2006/relationships/hyperlink" Target="https://doi.org/10.2196/2279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doi.org/10.1186/s12889-016-3428-8"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Moosa%20S%5BAuthor%5D" TargetMode="External"/><Relationship Id="rId24" Type="http://schemas.openxmlformats.org/officeDocument/2006/relationships/chart" Target="charts/chart9.xml"/><Relationship Id="rId32" Type="http://schemas.openxmlformats.org/officeDocument/2006/relationships/hyperlink" Target="https://www.gov.cn/gongbao/content/2020/content_5522549.htm" TargetMode="External"/><Relationship Id="rId37" Type="http://schemas.openxmlformats.org/officeDocument/2006/relationships/hyperlink" Target="https://doi.org/10.3390/ph16070924"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8.xml"/><Relationship Id="rId28" Type="http://schemas.openxmlformats.org/officeDocument/2006/relationships/hyperlink" Target="https://apps.who.int/iris/handle/10665/68735" TargetMode="External"/><Relationship Id="rId36" Type="http://schemas.openxmlformats.org/officeDocument/2006/relationships/hyperlink" Target="https://doi.org/10.1155/2023/6687437" TargetMode="External"/><Relationship Id="rId10" Type="http://schemas.openxmlformats.org/officeDocument/2006/relationships/hyperlink" Target="https://pubmed.ncbi.nlm.nih.gov/?term=Hanson%20K%5BAuthor%5D" TargetMode="External"/><Relationship Id="rId19" Type="http://schemas.openxmlformats.org/officeDocument/2006/relationships/chart" Target="charts/chart4.xml"/><Relationship Id="rId31" Type="http://schemas.openxmlformats.org/officeDocument/2006/relationships/hyperlink" Target="https://stat.gov.kz/ru/region/almatyob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www.pcne.org/upload/files/417_PCNE_classification_V9-1_final." TargetMode="External"/><Relationship Id="rId35" Type="http://schemas.openxmlformats.org/officeDocument/2006/relationships/hyperlink" Target="https://www.who.int/news/item/26-04-2024-who-reports-widespread-overuse-of-antibiotics-in-patients--hospitalized-with-covid-19"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ubmed.ncbi.nlm.nih.gov/?term=Thapa+AK&amp;cauthor_id=28327677"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s://www.gov.cn/zhengce/content/2015-09/11/content_10/158.htm" TargetMode="External"/><Relationship Id="rId38" Type="http://schemas.openxmlformats.org/officeDocument/2006/relationships/hyperlink" Target="https://doi.org/10.1056/EVIDoa220028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mila.gaitova\Desktop\&#1044;&#1080;&#1089;&#1089;&#1077;&#1088;\ALO\&#1055;&#1088;&#1080;&#1083;&#1086;&#1078;&#1077;&#1085;&#1080;&#1077;_2%20&#1048;&#1057;&#1051;&#1054;%20&#1079;&#1072;%202018-2022_&#1086;&#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mila.gaitova\Desktop\&#1044;&#1080;&#1089;&#1089;&#1077;&#1088;\&#1084;&#1085;&#1085;_&#1084;&#1082;&#1073;_&#1087;&#1086;&#1083;_&#1089;&#1091;&#1084;&#1084;&#1072;.csv"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1040;&#1053;&#1050;&#1045;&#1058;&#1040;%20&#1044;&#1051;&#1071;%20&#1056;&#1059;&#1050;&#1054;&#1042;&#1054;&#1044;&#1048;&#1058;&#1045;&#1051;&#1045;&#1049;%20&#1055;&#1052;&#1057;&#1055;(&#1075;&#1083;&#1072;&#1074;&#1085;&#1099;&#1077;%20&#1074;&#1088;&#1072;&#1095;&#1080;,%20&#1079;&#1072;&#1084;&#1077;&#1089;&#1090;&#1080;&#1090;&#1077;&#1083;&#1080;%20&#1075;&#1083;&#1072;&#1074;&#1085;&#1086;&#1075;&#1086;%20&#1074;&#1088;&#1072;&#1095;&#1072;)%20(&#1054;&#1090;&#1074;&#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mila.gaitova\Desktop\&#1044;&#1080;&#1089;&#1089;&#1077;&#1088;\&#1055;&#1088;&#1080;&#1083;&#1086;&#1078;&#1077;&#1085;&#1080;&#1077;_2%20&#1048;&#1057;&#1051;&#1054;%20&#1079;&#1072;%202018-2022_&#1086;&#108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mila.gaitova\Desktop\&#1044;&#1080;&#1089;&#1089;&#1077;&#1088;\&#1084;&#1085;&#1085;_&#1084;&#1082;&#1073;_&#1087;&#1086;&#1083;_&#1089;&#1091;&#1084;&#1084;&#1072;.csv"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mila.gaitova\Desktop\&#1044;&#1080;&#1089;&#1089;&#1077;&#1088;\&#1084;&#1085;&#1085;_&#1084;&#1082;&#1073;_&#1087;&#1086;&#1083;_&#1089;&#1091;&#1084;&#1084;&#1072;.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Sheet2!$E$1</c:f>
              <c:strCache>
                <c:ptCount val="1"/>
                <c:pt idx="0">
                  <c:v>Количество пациентов (уникальные коды РПН) получивших ЛС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Sheet2!$D$2:$D$7</c:f>
              <c:strCache>
                <c:ptCount val="6"/>
                <c:pt idx="0">
                  <c:v>2018</c:v>
                </c:pt>
                <c:pt idx="1">
                  <c:v>2019</c:v>
                </c:pt>
                <c:pt idx="2">
                  <c:v>2020</c:v>
                </c:pt>
                <c:pt idx="3">
                  <c:v>2021</c:v>
                </c:pt>
                <c:pt idx="4">
                  <c:v>2022</c:v>
                </c:pt>
                <c:pt idx="5">
                  <c:v>Всего:</c:v>
                </c:pt>
              </c:strCache>
            </c:strRef>
          </c:cat>
          <c:val>
            <c:numRef>
              <c:f>Sheet2!$E$2:$E$7</c:f>
              <c:numCache>
                <c:formatCode>_(* #,##0_);_(* \(#,##0\);_(* "-"??_);_(@_)</c:formatCode>
                <c:ptCount val="6"/>
                <c:pt idx="0">
                  <c:v>14052</c:v>
                </c:pt>
                <c:pt idx="1">
                  <c:v>1505347</c:v>
                </c:pt>
                <c:pt idx="2">
                  <c:v>2092380</c:v>
                </c:pt>
                <c:pt idx="3">
                  <c:v>2402456</c:v>
                </c:pt>
                <c:pt idx="4">
                  <c:v>2161940</c:v>
                </c:pt>
                <c:pt idx="5">
                  <c:v>3963705</c:v>
                </c:pt>
              </c:numCache>
            </c:numRef>
          </c:val>
          <c:extLst>
            <c:ext xmlns:c16="http://schemas.microsoft.com/office/drawing/2014/chart" uri="{C3380CC4-5D6E-409C-BE32-E72D297353CC}">
              <c16:uniqueId val="{00000000-DECA-4DBA-929E-199EFDB2A2C6}"/>
            </c:ext>
          </c:extLst>
        </c:ser>
        <c:ser>
          <c:idx val="1"/>
          <c:order val="1"/>
          <c:tx>
            <c:strRef>
              <c:f>Sheet2!$F$1</c:f>
              <c:strCache>
                <c:ptCount val="1"/>
                <c:pt idx="0">
                  <c:v>Количество обеспеченных рецептов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Sheet2!$D$2:$D$7</c:f>
              <c:strCache>
                <c:ptCount val="6"/>
                <c:pt idx="0">
                  <c:v>2018</c:v>
                </c:pt>
                <c:pt idx="1">
                  <c:v>2019</c:v>
                </c:pt>
                <c:pt idx="2">
                  <c:v>2020</c:v>
                </c:pt>
                <c:pt idx="3">
                  <c:v>2021</c:v>
                </c:pt>
                <c:pt idx="4">
                  <c:v>2022</c:v>
                </c:pt>
                <c:pt idx="5">
                  <c:v>Всего:</c:v>
                </c:pt>
              </c:strCache>
            </c:strRef>
          </c:cat>
          <c:val>
            <c:numRef>
              <c:f>Sheet2!$F$2:$F$7</c:f>
              <c:numCache>
                <c:formatCode>_(* #,##0_);_(* \(#,##0\);_(* "-"??_);_(@_)</c:formatCode>
                <c:ptCount val="6"/>
                <c:pt idx="0">
                  <c:v>23510</c:v>
                </c:pt>
                <c:pt idx="1">
                  <c:v>9877069</c:v>
                </c:pt>
                <c:pt idx="2">
                  <c:v>13800062</c:v>
                </c:pt>
                <c:pt idx="3">
                  <c:v>15342464</c:v>
                </c:pt>
                <c:pt idx="4">
                  <c:v>15286560</c:v>
                </c:pt>
                <c:pt idx="5">
                  <c:v>54329665</c:v>
                </c:pt>
              </c:numCache>
            </c:numRef>
          </c:val>
          <c:extLst>
            <c:ext xmlns:c16="http://schemas.microsoft.com/office/drawing/2014/chart" uri="{C3380CC4-5D6E-409C-BE32-E72D297353CC}">
              <c16:uniqueId val="{00000001-DECA-4DBA-929E-199EFDB2A2C6}"/>
            </c:ext>
          </c:extLst>
        </c:ser>
        <c:dLbls>
          <c:showLegendKey val="0"/>
          <c:showVal val="0"/>
          <c:showCatName val="0"/>
          <c:showSerName val="0"/>
          <c:showPercent val="0"/>
          <c:showBubbleSize val="0"/>
        </c:dLbls>
        <c:gapWidth val="269"/>
        <c:axId val="409806336"/>
        <c:axId val="409807872"/>
      </c:barChart>
      <c:lineChart>
        <c:grouping val="standard"/>
        <c:varyColors val="0"/>
        <c:ser>
          <c:idx val="2"/>
          <c:order val="2"/>
          <c:tx>
            <c:strRef>
              <c:f>Sheet2!$G$1</c:f>
              <c:strCache>
                <c:ptCount val="1"/>
                <c:pt idx="0">
                  <c:v>Сумма обеспеченных рецептов (млрд. тенге)</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Sheet2!$D$2:$D$7</c:f>
              <c:strCache>
                <c:ptCount val="6"/>
                <c:pt idx="0">
                  <c:v>2018</c:v>
                </c:pt>
                <c:pt idx="1">
                  <c:v>2019</c:v>
                </c:pt>
                <c:pt idx="2">
                  <c:v>2020</c:v>
                </c:pt>
                <c:pt idx="3">
                  <c:v>2021</c:v>
                </c:pt>
                <c:pt idx="4">
                  <c:v>2022</c:v>
                </c:pt>
                <c:pt idx="5">
                  <c:v>Всего:</c:v>
                </c:pt>
              </c:strCache>
            </c:strRef>
          </c:cat>
          <c:val>
            <c:numRef>
              <c:f>Sheet2!$G$2:$G$7</c:f>
              <c:numCache>
                <c:formatCode>#,##0.00_);\(#,##0.00\)</c:formatCode>
                <c:ptCount val="6"/>
                <c:pt idx="0">
                  <c:v>0.41297059604000003</c:v>
                </c:pt>
                <c:pt idx="1">
                  <c:v>83.226928533220004</c:v>
                </c:pt>
                <c:pt idx="2">
                  <c:v>132.68215507530002</c:v>
                </c:pt>
                <c:pt idx="3">
                  <c:v>161.81670364954002</c:v>
                </c:pt>
                <c:pt idx="4">
                  <c:v>200.55561500329998</c:v>
                </c:pt>
                <c:pt idx="5">
                  <c:v>578.69437285740003</c:v>
                </c:pt>
              </c:numCache>
            </c:numRef>
          </c:val>
          <c:smooth val="0"/>
          <c:extLst>
            <c:ext xmlns:c16="http://schemas.microsoft.com/office/drawing/2014/chart" uri="{C3380CC4-5D6E-409C-BE32-E72D297353CC}">
              <c16:uniqueId val="{00000002-DECA-4DBA-929E-199EFDB2A2C6}"/>
            </c:ext>
          </c:extLst>
        </c:ser>
        <c:ser>
          <c:idx val="3"/>
          <c:order val="3"/>
          <c:tx>
            <c:strRef>
              <c:f>Sheet2!$H$1</c:f>
              <c:strCache>
                <c:ptCount val="1"/>
                <c:pt idx="0">
                  <c:v>Количество (уникальных) МНН</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Sheet2!$D$2:$D$7</c:f>
              <c:strCache>
                <c:ptCount val="6"/>
                <c:pt idx="0">
                  <c:v>2018</c:v>
                </c:pt>
                <c:pt idx="1">
                  <c:v>2019</c:v>
                </c:pt>
                <c:pt idx="2">
                  <c:v>2020</c:v>
                </c:pt>
                <c:pt idx="3">
                  <c:v>2021</c:v>
                </c:pt>
                <c:pt idx="4">
                  <c:v>2022</c:v>
                </c:pt>
                <c:pt idx="5">
                  <c:v>Всего:</c:v>
                </c:pt>
              </c:strCache>
            </c:strRef>
          </c:cat>
          <c:val>
            <c:numRef>
              <c:f>Sheet2!$H$2:$H$7</c:f>
              <c:numCache>
                <c:formatCode>General</c:formatCode>
                <c:ptCount val="6"/>
                <c:pt idx="0">
                  <c:v>184</c:v>
                </c:pt>
                <c:pt idx="1">
                  <c:v>387</c:v>
                </c:pt>
                <c:pt idx="2">
                  <c:v>564</c:v>
                </c:pt>
                <c:pt idx="3">
                  <c:v>634</c:v>
                </c:pt>
                <c:pt idx="4">
                  <c:v>724</c:v>
                </c:pt>
                <c:pt idx="5">
                  <c:v>906</c:v>
                </c:pt>
              </c:numCache>
            </c:numRef>
          </c:val>
          <c:smooth val="0"/>
          <c:extLst>
            <c:ext xmlns:c16="http://schemas.microsoft.com/office/drawing/2014/chart" uri="{C3380CC4-5D6E-409C-BE32-E72D297353CC}">
              <c16:uniqueId val="{00000003-DECA-4DBA-929E-199EFDB2A2C6}"/>
            </c:ext>
          </c:extLst>
        </c:ser>
        <c:ser>
          <c:idx val="4"/>
          <c:order val="4"/>
          <c:tx>
            <c:strRef>
              <c:f>Sheet2!$I$1</c:f>
              <c:strCache>
                <c:ptCount val="1"/>
                <c:pt idx="0">
                  <c:v>Количество (уникальных) диагнозов</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Sheet2!$D$2:$D$7</c:f>
              <c:strCache>
                <c:ptCount val="6"/>
                <c:pt idx="0">
                  <c:v>2018</c:v>
                </c:pt>
                <c:pt idx="1">
                  <c:v>2019</c:v>
                </c:pt>
                <c:pt idx="2">
                  <c:v>2020</c:v>
                </c:pt>
                <c:pt idx="3">
                  <c:v>2021</c:v>
                </c:pt>
                <c:pt idx="4">
                  <c:v>2022</c:v>
                </c:pt>
                <c:pt idx="5">
                  <c:v>Всего:</c:v>
                </c:pt>
              </c:strCache>
            </c:strRef>
          </c:cat>
          <c:val>
            <c:numRef>
              <c:f>Sheet2!$I$2:$I$7</c:f>
              <c:numCache>
                <c:formatCode>General</c:formatCode>
                <c:ptCount val="6"/>
                <c:pt idx="0">
                  <c:v>46</c:v>
                </c:pt>
                <c:pt idx="1">
                  <c:v>47</c:v>
                </c:pt>
                <c:pt idx="2">
                  <c:v>116</c:v>
                </c:pt>
                <c:pt idx="3">
                  <c:v>124</c:v>
                </c:pt>
                <c:pt idx="4">
                  <c:v>118</c:v>
                </c:pt>
                <c:pt idx="5">
                  <c:v>137</c:v>
                </c:pt>
              </c:numCache>
            </c:numRef>
          </c:val>
          <c:smooth val="0"/>
          <c:extLst>
            <c:ext xmlns:c16="http://schemas.microsoft.com/office/drawing/2014/chart" uri="{C3380CC4-5D6E-409C-BE32-E72D297353CC}">
              <c16:uniqueId val="{00000004-DECA-4DBA-929E-199EFDB2A2C6}"/>
            </c:ext>
          </c:extLst>
        </c:ser>
        <c:dLbls>
          <c:showLegendKey val="0"/>
          <c:showVal val="0"/>
          <c:showCatName val="0"/>
          <c:showSerName val="0"/>
          <c:showPercent val="0"/>
          <c:showBubbleSize val="0"/>
        </c:dLbls>
        <c:marker val="1"/>
        <c:smooth val="0"/>
        <c:axId val="409811584"/>
        <c:axId val="409809664"/>
      </c:lineChart>
      <c:catAx>
        <c:axId val="409806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07872"/>
        <c:crosses val="autoZero"/>
        <c:auto val="1"/>
        <c:lblAlgn val="ctr"/>
        <c:lblOffset val="100"/>
        <c:noMultiLvlLbl val="0"/>
      </c:catAx>
      <c:valAx>
        <c:axId val="40980787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06336"/>
        <c:crosses val="autoZero"/>
        <c:crossBetween val="between"/>
      </c:valAx>
      <c:valAx>
        <c:axId val="40980966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млрд тенге</a:t>
                </a:r>
                <a:endParaRPr lang="en-US"/>
              </a:p>
            </c:rich>
          </c:tx>
          <c:overlay val="0"/>
          <c:spPr>
            <a:noFill/>
            <a:ln>
              <a:noFill/>
            </a:ln>
            <a:effectLst/>
          </c:spPr>
        </c:title>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11584"/>
        <c:crosses val="max"/>
        <c:crossBetween val="between"/>
      </c:valAx>
      <c:catAx>
        <c:axId val="409811584"/>
        <c:scaling>
          <c:orientation val="minMax"/>
        </c:scaling>
        <c:delete val="1"/>
        <c:axPos val="b"/>
        <c:numFmt formatCode="General" sourceLinked="1"/>
        <c:majorTickMark val="none"/>
        <c:minorTickMark val="none"/>
        <c:tickLblPos val="nextTo"/>
        <c:crossAx val="40980966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Sheet3!$D$43</c:f>
              <c:strCache>
                <c:ptCount val="1"/>
                <c:pt idx="0">
                  <c:v>Сумма в млрд тенге</c:v>
                </c:pt>
              </c:strCache>
            </c:strRef>
          </c:tx>
          <c:spPr>
            <a:solidFill>
              <a:schemeClr val="accent1"/>
            </a:solidFill>
            <a:ln>
              <a:noFill/>
            </a:ln>
            <a:effectLst/>
          </c:spPr>
          <c:invertIfNegative val="0"/>
          <c:cat>
            <c:strRef>
              <c:f>Sheet3!$B$44:$B$57</c:f>
              <c:strCache>
                <c:ptCount val="14"/>
                <c:pt idx="0">
                  <c:v>Онкологические заболевания и ЗН кроветворной и родственных им тканей</c:v>
                </c:pt>
                <c:pt idx="1">
                  <c:v>Наследственные дефициты факторов свертывания крови</c:v>
                </c:pt>
                <c:pt idx="2">
                  <c:v>Диабет сахарный</c:v>
                </c:pt>
                <c:pt idx="3">
                  <c:v>Мукополисахаридоз</c:v>
                </c:pt>
                <c:pt idx="4">
                  <c:v>Артериальная гипертензия</c:v>
                </c:pt>
                <c:pt idx="5">
                  <c:v>Психические заболевания.</c:v>
                </c:pt>
                <c:pt idx="6">
                  <c:v>Хроническая обструктивная болезнь легких</c:v>
                </c:pt>
                <c:pt idx="7">
                  <c:v>Ишемическая болезнь сердца (ИБС)</c:v>
                </c:pt>
                <c:pt idx="8">
                  <c:v>Состояние после пересадки органов и тканей</c:v>
                </c:pt>
                <c:pt idx="9">
                  <c:v>Анкилозирующий спондилит</c:v>
                </c:pt>
                <c:pt idx="10">
                  <c:v>Ревматоидный артрит</c:v>
                </c:pt>
                <c:pt idx="11">
                  <c:v>Эпилепсия</c:v>
                </c:pt>
                <c:pt idx="12">
                  <c:v>Бронхиальная астма</c:v>
                </c:pt>
                <c:pt idx="13">
                  <c:v>Мышечная дистрофия Дюшенна</c:v>
                </c:pt>
              </c:strCache>
            </c:strRef>
          </c:cat>
          <c:val>
            <c:numRef>
              <c:f>Sheet3!$D$44:$D$57</c:f>
              <c:numCache>
                <c:formatCode>_(* #,##0.00_);_(* \(#,##0.00\);_(* "-"??_);_(@_)</c:formatCode>
                <c:ptCount val="14"/>
                <c:pt idx="0">
                  <c:v>52.684432450289954</c:v>
                </c:pt>
                <c:pt idx="1">
                  <c:v>41.004101887949986</c:v>
                </c:pt>
                <c:pt idx="2">
                  <c:v>40.588166503679979</c:v>
                </c:pt>
                <c:pt idx="3">
                  <c:v>23.271804787729984</c:v>
                </c:pt>
                <c:pt idx="4">
                  <c:v>14.531432319290005</c:v>
                </c:pt>
                <c:pt idx="5">
                  <c:v>10.241853058169973</c:v>
                </c:pt>
                <c:pt idx="6">
                  <c:v>8.4887014254499675</c:v>
                </c:pt>
                <c:pt idx="7">
                  <c:v>8.3821571366799823</c:v>
                </c:pt>
                <c:pt idx="8">
                  <c:v>6.6745334823699904</c:v>
                </c:pt>
                <c:pt idx="9">
                  <c:v>6.2041417619599883</c:v>
                </c:pt>
                <c:pt idx="10">
                  <c:v>5.6427712835199877</c:v>
                </c:pt>
                <c:pt idx="11">
                  <c:v>5.3722576169399785</c:v>
                </c:pt>
                <c:pt idx="12">
                  <c:v>4.62416745948999</c:v>
                </c:pt>
                <c:pt idx="13">
                  <c:v>4.6037084223000004</c:v>
                </c:pt>
              </c:numCache>
            </c:numRef>
          </c:val>
          <c:extLst>
            <c:ext xmlns:c16="http://schemas.microsoft.com/office/drawing/2014/chart" uri="{C3380CC4-5D6E-409C-BE32-E72D297353CC}">
              <c16:uniqueId val="{00000000-54E9-40AD-BF5E-D11663CC1147}"/>
            </c:ext>
          </c:extLst>
        </c:ser>
        <c:ser>
          <c:idx val="1"/>
          <c:order val="1"/>
          <c:tx>
            <c:strRef>
              <c:f>Sheet3!$E$43</c:f>
              <c:strCache>
                <c:ptCount val="1"/>
                <c:pt idx="0">
                  <c:v>Процент от суммарных затрат на АЛО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Sheet3!$B$44:$B$57</c:f>
              <c:strCache>
                <c:ptCount val="14"/>
                <c:pt idx="0">
                  <c:v>Онкологические заболевания и ЗН кроветворной и родственных им тканей</c:v>
                </c:pt>
                <c:pt idx="1">
                  <c:v>Наследственные дефициты факторов свертывания крови</c:v>
                </c:pt>
                <c:pt idx="2">
                  <c:v>Диабет сахарный</c:v>
                </c:pt>
                <c:pt idx="3">
                  <c:v>Мукополисахаридоз</c:v>
                </c:pt>
                <c:pt idx="4">
                  <c:v>Артериальная гипертензия</c:v>
                </c:pt>
                <c:pt idx="5">
                  <c:v>Психические заболевания.</c:v>
                </c:pt>
                <c:pt idx="6">
                  <c:v>Хроническая обструктивная болезнь легких</c:v>
                </c:pt>
                <c:pt idx="7">
                  <c:v>Ишемическая болезнь сердца (ИБС)</c:v>
                </c:pt>
                <c:pt idx="8">
                  <c:v>Состояние после пересадки органов и тканей</c:v>
                </c:pt>
                <c:pt idx="9">
                  <c:v>Анкилозирующий спондилит</c:v>
                </c:pt>
                <c:pt idx="10">
                  <c:v>Ревматоидный артрит</c:v>
                </c:pt>
                <c:pt idx="11">
                  <c:v>Эпилепсия</c:v>
                </c:pt>
                <c:pt idx="12">
                  <c:v>Бронхиальная астма</c:v>
                </c:pt>
                <c:pt idx="13">
                  <c:v>Мышечная дистрофия Дюшенна</c:v>
                </c:pt>
              </c:strCache>
            </c:strRef>
          </c:cat>
          <c:val>
            <c:numRef>
              <c:f>Sheet3!$E$44:$E$57</c:f>
              <c:numCache>
                <c:formatCode>0%</c:formatCode>
                <c:ptCount val="14"/>
                <c:pt idx="0">
                  <c:v>0.18644103063965778</c:v>
                </c:pt>
                <c:pt idx="1">
                  <c:v>0.1451063750882422</c:v>
                </c:pt>
                <c:pt idx="2">
                  <c:v>0.14363445220483689</c:v>
                </c:pt>
                <c:pt idx="3">
                  <c:v>8.2354864002059144E-2</c:v>
                </c:pt>
                <c:pt idx="4">
                  <c:v>5.1424208106164208E-2</c:v>
                </c:pt>
                <c:pt idx="5">
                  <c:v>3.624413419707688E-2</c:v>
                </c:pt>
                <c:pt idx="6">
                  <c:v>3.0040035907125236E-2</c:v>
                </c:pt>
                <c:pt idx="7">
                  <c:v>2.9662994225490187E-2</c:v>
                </c:pt>
                <c:pt idx="8">
                  <c:v>2.3620011521735894E-2</c:v>
                </c:pt>
                <c:pt idx="9">
                  <c:v>2.1955377149137281E-2</c:v>
                </c:pt>
                <c:pt idx="10">
                  <c:v>1.9968784797216529E-2</c:v>
                </c:pt>
                <c:pt idx="11">
                  <c:v>1.9011484045293705E-2</c:v>
                </c:pt>
                <c:pt idx="12">
                  <c:v>1.6364123269452378E-2</c:v>
                </c:pt>
                <c:pt idx="13">
                  <c:v>1.6291722300092105E-2</c:v>
                </c:pt>
              </c:numCache>
            </c:numRef>
          </c:val>
          <c:extLst>
            <c:ext xmlns:c16="http://schemas.microsoft.com/office/drawing/2014/chart" uri="{C3380CC4-5D6E-409C-BE32-E72D297353CC}">
              <c16:uniqueId val="{00000001-54E9-40AD-BF5E-D11663CC1147}"/>
            </c:ext>
          </c:extLst>
        </c:ser>
        <c:dLbls>
          <c:showLegendKey val="0"/>
          <c:showVal val="0"/>
          <c:showCatName val="0"/>
          <c:showSerName val="0"/>
          <c:showPercent val="0"/>
          <c:showBubbleSize val="0"/>
        </c:dLbls>
        <c:gapWidth val="150"/>
        <c:overlap val="100"/>
        <c:axId val="434919680"/>
        <c:axId val="434930048"/>
      </c:barChart>
      <c:catAx>
        <c:axId val="4349196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Диагноз</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930048"/>
        <c:crosses val="autoZero"/>
        <c:auto val="1"/>
        <c:lblAlgn val="ctr"/>
        <c:lblOffset val="100"/>
        <c:noMultiLvlLbl val="0"/>
      </c:catAx>
      <c:valAx>
        <c:axId val="434930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Затраты в млрд тенге</a:t>
                </a:r>
                <a:endParaRPr lang="en-US"/>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91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Sheet4!$D$9</c:f>
              <c:strCache>
                <c:ptCount val="1"/>
                <c:pt idx="0">
                  <c:v>ГВЗП</c:v>
                </c:pt>
              </c:strCache>
            </c:strRef>
          </c:tx>
          <c:spPr>
            <a:solidFill>
              <a:schemeClr val="accent1"/>
            </a:solidFill>
            <a:ln>
              <a:noFill/>
            </a:ln>
            <a:effectLst/>
          </c:spPr>
          <c:invertIfNegative val="0"/>
          <c:cat>
            <c:numRef>
              <c:f>Sheet4!$C$10:$C$13</c:f>
              <c:numCache>
                <c:formatCode>General</c:formatCode>
                <c:ptCount val="4"/>
                <c:pt idx="0">
                  <c:v>2019</c:v>
                </c:pt>
                <c:pt idx="1">
                  <c:v>2020</c:v>
                </c:pt>
                <c:pt idx="2">
                  <c:v>2021</c:v>
                </c:pt>
                <c:pt idx="3">
                  <c:v>2022</c:v>
                </c:pt>
              </c:numCache>
            </c:numRef>
          </c:cat>
          <c:val>
            <c:numRef>
              <c:f>Sheet4!$D$10:$D$13</c:f>
              <c:numCache>
                <c:formatCode>_(* #,##0.00_);_(* \(#,##0.00\);_(* "-"??_);_(@_)</c:formatCode>
                <c:ptCount val="4"/>
                <c:pt idx="0">
                  <c:v>61.294933469709996</c:v>
                </c:pt>
                <c:pt idx="1">
                  <c:v>102.23245628686999</c:v>
                </c:pt>
                <c:pt idx="2">
                  <c:v>125.28715115096</c:v>
                </c:pt>
                <c:pt idx="3">
                  <c:v>157.56454033324999</c:v>
                </c:pt>
              </c:numCache>
            </c:numRef>
          </c:val>
          <c:extLst>
            <c:ext xmlns:c16="http://schemas.microsoft.com/office/drawing/2014/chart" uri="{C3380CC4-5D6E-409C-BE32-E72D297353CC}">
              <c16:uniqueId val="{00000000-F279-4C15-A310-5D0C0113BE5B}"/>
            </c:ext>
          </c:extLst>
        </c:ser>
        <c:ser>
          <c:idx val="1"/>
          <c:order val="1"/>
          <c:tx>
            <c:strRef>
              <c:f>Sheet4!$E$9</c:f>
              <c:strCache>
                <c:ptCount val="1"/>
                <c:pt idx="0">
                  <c:v>ГНЗП</c:v>
                </c:pt>
              </c:strCache>
            </c:strRef>
          </c:tx>
          <c:spPr>
            <a:solidFill>
              <a:schemeClr val="accent2"/>
            </a:solidFill>
            <a:ln>
              <a:noFill/>
            </a:ln>
            <a:effectLst/>
          </c:spPr>
          <c:invertIfNegative val="0"/>
          <c:cat>
            <c:numRef>
              <c:f>Sheet4!$C$10:$C$13</c:f>
              <c:numCache>
                <c:formatCode>General</c:formatCode>
                <c:ptCount val="4"/>
                <c:pt idx="0">
                  <c:v>2019</c:v>
                </c:pt>
                <c:pt idx="1">
                  <c:v>2020</c:v>
                </c:pt>
                <c:pt idx="2">
                  <c:v>2021</c:v>
                </c:pt>
                <c:pt idx="3">
                  <c:v>2022</c:v>
                </c:pt>
              </c:numCache>
            </c:numRef>
          </c:cat>
          <c:val>
            <c:numRef>
              <c:f>Sheet4!$E$10:$E$13</c:f>
              <c:numCache>
                <c:formatCode>_(* #,##0.00_);_(* \(#,##0.00\);_(* "-"??_);_(@_)</c:formatCode>
                <c:ptCount val="4"/>
                <c:pt idx="0">
                  <c:v>22.328461536350012</c:v>
                </c:pt>
                <c:pt idx="1">
                  <c:v>30.390676459760009</c:v>
                </c:pt>
                <c:pt idx="2">
                  <c:v>36.600529885819959</c:v>
                </c:pt>
                <c:pt idx="3">
                  <c:v>42.995623734669984</c:v>
                </c:pt>
              </c:numCache>
            </c:numRef>
          </c:val>
          <c:extLst>
            <c:ext xmlns:c16="http://schemas.microsoft.com/office/drawing/2014/chart" uri="{C3380CC4-5D6E-409C-BE32-E72D297353CC}">
              <c16:uniqueId val="{00000001-F279-4C15-A310-5D0C0113BE5B}"/>
            </c:ext>
          </c:extLst>
        </c:ser>
        <c:dLbls>
          <c:showLegendKey val="0"/>
          <c:showVal val="0"/>
          <c:showCatName val="0"/>
          <c:showSerName val="0"/>
          <c:showPercent val="0"/>
          <c:showBubbleSize val="0"/>
        </c:dLbls>
        <c:gapWidth val="150"/>
        <c:overlap val="100"/>
        <c:axId val="434960640"/>
        <c:axId val="434962432"/>
      </c:barChart>
      <c:catAx>
        <c:axId val="4349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962432"/>
        <c:crosses val="autoZero"/>
        <c:auto val="1"/>
        <c:lblAlgn val="ctr"/>
        <c:lblOffset val="100"/>
        <c:noMultiLvlLbl val="0"/>
      </c:catAx>
      <c:valAx>
        <c:axId val="434962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млрд тенге</a:t>
                </a:r>
                <a:endParaRPr lang="en-US"/>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960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Лист1!$E$9</c:f>
              <c:strCache>
                <c:ptCount val="1"/>
                <c:pt idx="0">
                  <c:v>Участники формирования заявки на ЛС в ПМСП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Лист1!$F$8:$M$8</c:f>
              <c:strCache>
                <c:ptCount val="8"/>
                <c:pt idx="0">
                  <c:v>ВОП</c:v>
                </c:pt>
                <c:pt idx="1">
                  <c:v>Провизор</c:v>
                </c:pt>
                <c:pt idx="2">
                  <c:v>Зам.главного врача</c:v>
                </c:pt>
                <c:pt idx="3">
                  <c:v>Клинический фармаколог</c:v>
                </c:pt>
                <c:pt idx="4">
                  <c:v>Профильные специалисты (вкл. врача дневного стационара)</c:v>
                </c:pt>
                <c:pt idx="5">
                  <c:v>Медсестра</c:v>
                </c:pt>
                <c:pt idx="6">
                  <c:v>Главный врач</c:v>
                </c:pt>
                <c:pt idx="7">
                  <c:v>Зав. отд., включая зав.центра АЛО</c:v>
                </c:pt>
              </c:strCache>
            </c:strRef>
          </c:cat>
          <c:val>
            <c:numRef>
              <c:f>Лист1!$F$9:$M$9</c:f>
              <c:numCache>
                <c:formatCode>0.0</c:formatCode>
                <c:ptCount val="8"/>
                <c:pt idx="0">
                  <c:v>79.629629629629633</c:v>
                </c:pt>
                <c:pt idx="1">
                  <c:v>75.925925925925924</c:v>
                </c:pt>
                <c:pt idx="2">
                  <c:v>92.592592592592595</c:v>
                </c:pt>
                <c:pt idx="3">
                  <c:v>70.370370370370367</c:v>
                </c:pt>
                <c:pt idx="4">
                  <c:v>1.8518518518518519</c:v>
                </c:pt>
                <c:pt idx="5">
                  <c:v>14.814814814814815</c:v>
                </c:pt>
                <c:pt idx="6">
                  <c:v>3.7037037037037037</c:v>
                </c:pt>
                <c:pt idx="7">
                  <c:v>7.4074074074074074</c:v>
                </c:pt>
              </c:numCache>
            </c:numRef>
          </c:val>
          <c:extLst>
            <c:ext xmlns:c16="http://schemas.microsoft.com/office/drawing/2014/chart" uri="{C3380CC4-5D6E-409C-BE32-E72D297353CC}">
              <c16:uniqueId val="{00000000-2195-49D8-A5BD-4EFF99DE2E4A}"/>
            </c:ext>
          </c:extLst>
        </c:ser>
        <c:ser>
          <c:idx val="1"/>
          <c:order val="1"/>
          <c:tx>
            <c:strRef>
              <c:f>Лист1!$E$10</c:f>
              <c:strCache>
                <c:ptCount val="1"/>
                <c:pt idx="0">
                  <c:v> Состав формулярной комиссии в ПМСП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Лист1!$F$8:$M$8</c:f>
              <c:strCache>
                <c:ptCount val="8"/>
                <c:pt idx="0">
                  <c:v>ВОП</c:v>
                </c:pt>
                <c:pt idx="1">
                  <c:v>Провизор</c:v>
                </c:pt>
                <c:pt idx="2">
                  <c:v>Зам.главного врача</c:v>
                </c:pt>
                <c:pt idx="3">
                  <c:v>Клинический фармаколог</c:v>
                </c:pt>
                <c:pt idx="4">
                  <c:v>Профильные специалисты (вкл. врача дневного стационара)</c:v>
                </c:pt>
                <c:pt idx="5">
                  <c:v>Медсестра</c:v>
                </c:pt>
                <c:pt idx="6">
                  <c:v>Главный врач</c:v>
                </c:pt>
                <c:pt idx="7">
                  <c:v>Зав. отд., включая зав.центра АЛО</c:v>
                </c:pt>
              </c:strCache>
            </c:strRef>
          </c:cat>
          <c:val>
            <c:numRef>
              <c:f>Лист1!$F$10:$M$10</c:f>
              <c:numCache>
                <c:formatCode>0.0</c:formatCode>
                <c:ptCount val="8"/>
                <c:pt idx="0">
                  <c:v>55.555555555555557</c:v>
                </c:pt>
                <c:pt idx="1">
                  <c:v>87.037037037037038</c:v>
                </c:pt>
                <c:pt idx="2">
                  <c:v>100</c:v>
                </c:pt>
                <c:pt idx="3">
                  <c:v>50</c:v>
                </c:pt>
                <c:pt idx="4">
                  <c:v>1.8518518518518519</c:v>
                </c:pt>
                <c:pt idx="5">
                  <c:v>12.962962962962964</c:v>
                </c:pt>
                <c:pt idx="6">
                  <c:v>20.37037037037037</c:v>
                </c:pt>
                <c:pt idx="7">
                  <c:v>11.111111111111111</c:v>
                </c:pt>
              </c:numCache>
            </c:numRef>
          </c:val>
          <c:extLst>
            <c:ext xmlns:c16="http://schemas.microsoft.com/office/drawing/2014/chart" uri="{C3380CC4-5D6E-409C-BE32-E72D297353CC}">
              <c16:uniqueId val="{00000001-2195-49D8-A5BD-4EFF99DE2E4A}"/>
            </c:ext>
          </c:extLst>
        </c:ser>
        <c:dLbls>
          <c:dLblPos val="outEnd"/>
          <c:showLegendKey val="0"/>
          <c:showVal val="1"/>
          <c:showCatName val="0"/>
          <c:showSerName val="0"/>
          <c:showPercent val="0"/>
          <c:showBubbleSize val="0"/>
        </c:dLbls>
        <c:gapWidth val="182"/>
        <c:axId val="434995584"/>
        <c:axId val="434997120"/>
      </c:barChart>
      <c:catAx>
        <c:axId val="43499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997120"/>
        <c:crosses val="autoZero"/>
        <c:auto val="1"/>
        <c:lblAlgn val="ctr"/>
        <c:lblOffset val="100"/>
        <c:noMultiLvlLbl val="0"/>
      </c:catAx>
      <c:valAx>
        <c:axId val="4349971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3499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'ист фин'!$D$16</c:f>
              <c:strCache>
                <c:ptCount val="1"/>
                <c:pt idx="0">
                  <c:v>ГОБМП</c:v>
                </c:pt>
              </c:strCache>
            </c:strRef>
          </c:tx>
          <c:spPr>
            <a:solidFill>
              <a:schemeClr val="accent1"/>
            </a:solidFill>
            <a:ln>
              <a:noFill/>
            </a:ln>
            <a:effectLst/>
          </c:spPr>
          <c:invertIfNegative val="0"/>
          <c:cat>
            <c:numRef>
              <c:f>'ист фин'!$E$15:$H$15</c:f>
              <c:numCache>
                <c:formatCode>General</c:formatCode>
                <c:ptCount val="4"/>
                <c:pt idx="0">
                  <c:v>2019</c:v>
                </c:pt>
                <c:pt idx="1">
                  <c:v>2020</c:v>
                </c:pt>
                <c:pt idx="2">
                  <c:v>2021</c:v>
                </c:pt>
                <c:pt idx="3">
                  <c:v>2022</c:v>
                </c:pt>
              </c:numCache>
            </c:numRef>
          </c:cat>
          <c:val>
            <c:numRef>
              <c:f>'ист фин'!$E$16:$H$16</c:f>
              <c:numCache>
                <c:formatCode>_(* #,##0.00_);_(* \(#,##0.00\);_(* "-"??_);_(@_)</c:formatCode>
                <c:ptCount val="4"/>
                <c:pt idx="0">
                  <c:v>74.569026719380005</c:v>
                </c:pt>
                <c:pt idx="1">
                  <c:v>109.64452408123</c:v>
                </c:pt>
                <c:pt idx="2">
                  <c:v>139.19517394145998</c:v>
                </c:pt>
                <c:pt idx="3">
                  <c:v>123.78355310730001</c:v>
                </c:pt>
              </c:numCache>
            </c:numRef>
          </c:val>
          <c:extLst>
            <c:ext xmlns:c16="http://schemas.microsoft.com/office/drawing/2014/chart" uri="{C3380CC4-5D6E-409C-BE32-E72D297353CC}">
              <c16:uniqueId val="{00000000-C11B-4FCE-B7EB-E8E34E1DC0B4}"/>
            </c:ext>
          </c:extLst>
        </c:ser>
        <c:ser>
          <c:idx val="1"/>
          <c:order val="1"/>
          <c:tx>
            <c:strRef>
              <c:f>'ист фин'!$D$17</c:f>
              <c:strCache>
                <c:ptCount val="1"/>
                <c:pt idx="0">
                  <c:v>ОСМС взрослые</c:v>
                </c:pt>
              </c:strCache>
            </c:strRef>
          </c:tx>
          <c:spPr>
            <a:solidFill>
              <a:schemeClr val="accent2"/>
            </a:solidFill>
            <a:ln>
              <a:noFill/>
            </a:ln>
            <a:effectLst/>
          </c:spPr>
          <c:invertIfNegative val="0"/>
          <c:cat>
            <c:numRef>
              <c:f>'ист фин'!$E$15:$H$15</c:f>
              <c:numCache>
                <c:formatCode>General</c:formatCode>
                <c:ptCount val="4"/>
                <c:pt idx="0">
                  <c:v>2019</c:v>
                </c:pt>
                <c:pt idx="1">
                  <c:v>2020</c:v>
                </c:pt>
                <c:pt idx="2">
                  <c:v>2021</c:v>
                </c:pt>
                <c:pt idx="3">
                  <c:v>2022</c:v>
                </c:pt>
              </c:numCache>
            </c:numRef>
          </c:cat>
          <c:val>
            <c:numRef>
              <c:f>'ист фин'!$E$17:$H$17</c:f>
              <c:numCache>
                <c:formatCode>_(* #,##0.00_);_(* \(#,##0.00\);_(* "-"??_);_(@_)</c:formatCode>
                <c:ptCount val="4"/>
                <c:pt idx="0">
                  <c:v>8.41888514561</c:v>
                </c:pt>
                <c:pt idx="1">
                  <c:v>13.33609874419</c:v>
                </c:pt>
                <c:pt idx="2">
                  <c:v>11.992101700639999</c:v>
                </c:pt>
                <c:pt idx="3">
                  <c:v>68.759474295940009</c:v>
                </c:pt>
              </c:numCache>
            </c:numRef>
          </c:val>
          <c:extLst>
            <c:ext xmlns:c16="http://schemas.microsoft.com/office/drawing/2014/chart" uri="{C3380CC4-5D6E-409C-BE32-E72D297353CC}">
              <c16:uniqueId val="{00000001-C11B-4FCE-B7EB-E8E34E1DC0B4}"/>
            </c:ext>
          </c:extLst>
        </c:ser>
        <c:ser>
          <c:idx val="2"/>
          <c:order val="2"/>
          <c:tx>
            <c:strRef>
              <c:f>'ист фин'!$D$18</c:f>
              <c:strCache>
                <c:ptCount val="1"/>
                <c:pt idx="0">
                  <c:v>ОСМС дети</c:v>
                </c:pt>
              </c:strCache>
            </c:strRef>
          </c:tx>
          <c:spPr>
            <a:solidFill>
              <a:schemeClr val="accent3"/>
            </a:solidFill>
            <a:ln>
              <a:noFill/>
            </a:ln>
            <a:effectLst/>
          </c:spPr>
          <c:invertIfNegative val="0"/>
          <c:cat>
            <c:numRef>
              <c:f>'ист фин'!$E$15:$H$15</c:f>
              <c:numCache>
                <c:formatCode>General</c:formatCode>
                <c:ptCount val="4"/>
                <c:pt idx="0">
                  <c:v>2019</c:v>
                </c:pt>
                <c:pt idx="1">
                  <c:v>2020</c:v>
                </c:pt>
                <c:pt idx="2">
                  <c:v>2021</c:v>
                </c:pt>
                <c:pt idx="3">
                  <c:v>2022</c:v>
                </c:pt>
              </c:numCache>
            </c:numRef>
          </c:cat>
          <c:val>
            <c:numRef>
              <c:f>'ист фин'!$E$18:$H$18</c:f>
              <c:numCache>
                <c:formatCode>_(* #,##0.00_);_(* \(#,##0.00\);_(* "-"??_);_(@_)</c:formatCode>
                <c:ptCount val="4"/>
                <c:pt idx="0">
                  <c:v>0.63548314107000003</c:v>
                </c:pt>
                <c:pt idx="1">
                  <c:v>9.6425099212099994</c:v>
                </c:pt>
                <c:pt idx="2">
                  <c:v>10.700405394680001</c:v>
                </c:pt>
                <c:pt idx="3">
                  <c:v>8.0171366646800006</c:v>
                </c:pt>
              </c:numCache>
            </c:numRef>
          </c:val>
          <c:extLst>
            <c:ext xmlns:c16="http://schemas.microsoft.com/office/drawing/2014/chart" uri="{C3380CC4-5D6E-409C-BE32-E72D297353CC}">
              <c16:uniqueId val="{00000002-C11B-4FCE-B7EB-E8E34E1DC0B4}"/>
            </c:ext>
          </c:extLst>
        </c:ser>
        <c:dLbls>
          <c:showLegendKey val="0"/>
          <c:showVal val="0"/>
          <c:showCatName val="0"/>
          <c:showSerName val="0"/>
          <c:showPercent val="0"/>
          <c:showBubbleSize val="0"/>
        </c:dLbls>
        <c:gapWidth val="150"/>
        <c:overlap val="100"/>
        <c:axId val="409835776"/>
        <c:axId val="409845760"/>
      </c:barChart>
      <c:catAx>
        <c:axId val="40983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45760"/>
        <c:crosses val="autoZero"/>
        <c:auto val="1"/>
        <c:lblAlgn val="ctr"/>
        <c:lblOffset val="100"/>
        <c:noMultiLvlLbl val="0"/>
      </c:catAx>
      <c:valAx>
        <c:axId val="40984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млрд тенге</a:t>
                </a:r>
                <a:endParaRPr lang="en-US"/>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35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'ист фин'!$D$14</c:f>
              <c:strCache>
                <c:ptCount val="1"/>
                <c:pt idx="0">
                  <c:v>ИТОГО</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59-45AF-BCBA-7BCB90C5DC7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59-45AF-BCBA-7BCB90C5DC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59-45AF-BCBA-7BCB90C5DC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'ист фин'!$E$9:$G$9</c:f>
              <c:strCache>
                <c:ptCount val="3"/>
                <c:pt idx="0">
                  <c:v>ГОБМП</c:v>
                </c:pt>
                <c:pt idx="1">
                  <c:v>ОСМС взрослые</c:v>
                </c:pt>
                <c:pt idx="2">
                  <c:v>ОСМС дети</c:v>
                </c:pt>
              </c:strCache>
            </c:strRef>
          </c:cat>
          <c:val>
            <c:numRef>
              <c:f>'ист фин'!$E$14:$G$14</c:f>
              <c:numCache>
                <c:formatCode>_-* #,##0\ [$₸-43F]_-;\-* #,##0\ [$₸-43F]_-;_-* "-"\ [$₸-43F]_-;_-@_-</c:formatCode>
                <c:ptCount val="3"/>
                <c:pt idx="0">
                  <c:v>44719272.474206999</c:v>
                </c:pt>
                <c:pt idx="1">
                  <c:v>10250658.559044</c:v>
                </c:pt>
                <c:pt idx="2">
                  <c:v>2899553.8456959999</c:v>
                </c:pt>
              </c:numCache>
            </c:numRef>
          </c:val>
          <c:extLst>
            <c:ext xmlns:c16="http://schemas.microsoft.com/office/drawing/2014/chart" uri="{C3380CC4-5D6E-409C-BE32-E72D297353CC}">
              <c16:uniqueId val="{00000006-A059-45AF-BCBA-7BCB90C5DC7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98948854020988E-2"/>
          <c:y val="5.5555555555555552E-2"/>
          <c:w val="0.9034480908864494"/>
          <c:h val="0.53297098279381749"/>
        </c:manualLayout>
      </c:layout>
      <c:barChart>
        <c:barDir val="col"/>
        <c:grouping val="clustered"/>
        <c:varyColors val="0"/>
        <c:ser>
          <c:idx val="0"/>
          <c:order val="0"/>
          <c:tx>
            <c:strRef>
              <c:f>население!$I$1</c:f>
              <c:strCache>
                <c:ptCount val="1"/>
                <c:pt idx="0">
                  <c:v> Сумма (млн тенге)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население!$B$2:$B$18</c:f>
              <c:strCache>
                <c:ptCount val="17"/>
                <c:pt idx="0">
                  <c:v>Акмолинская</c:v>
                </c:pt>
                <c:pt idx="1">
                  <c:v>Актюбинская</c:v>
                </c:pt>
                <c:pt idx="2">
                  <c:v>Алматинская (включая Область Жетісу с 2022)</c:v>
                </c:pt>
                <c:pt idx="3">
                  <c:v>Атырауская</c:v>
                </c:pt>
                <c:pt idx="4">
                  <c:v>Западно-Казахстанская</c:v>
                </c:pt>
                <c:pt idx="5">
                  <c:v>Жамбылская</c:v>
                </c:pt>
                <c:pt idx="6">
                  <c:v>Карагандинская (включая Область Ұлытау с 2022)</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 (включая Область Абай с 2022)</c:v>
                </c:pt>
                <c:pt idx="14">
                  <c:v>г. Астана</c:v>
                </c:pt>
                <c:pt idx="15">
                  <c:v>г. Алматы</c:v>
                </c:pt>
                <c:pt idx="16">
                  <c:v>г. Шымкент</c:v>
                </c:pt>
              </c:strCache>
              <c:extLst/>
            </c:strRef>
          </c:cat>
          <c:val>
            <c:numRef>
              <c:f>население!$I$2:$I$18</c:f>
              <c:numCache>
                <c:formatCode>_(* #,##0_);_(* \(#,##0\);_(* "-"??_);_(@_)</c:formatCode>
                <c:ptCount val="17"/>
                <c:pt idx="0">
                  <c:v>20460.670463629602</c:v>
                </c:pt>
                <c:pt idx="1">
                  <c:v>21036.3294642398</c:v>
                </c:pt>
                <c:pt idx="2">
                  <c:v>43353.359163940098</c:v>
                </c:pt>
                <c:pt idx="3">
                  <c:v>20787.754743799898</c:v>
                </c:pt>
                <c:pt idx="4">
                  <c:v>25390.264471710201</c:v>
                </c:pt>
                <c:pt idx="5">
                  <c:v>23884.259933199901</c:v>
                </c:pt>
                <c:pt idx="6">
                  <c:v>55221.204187109666</c:v>
                </c:pt>
                <c:pt idx="7">
                  <c:v>25664.240261540199</c:v>
                </c:pt>
                <c:pt idx="8">
                  <c:v>21543.71531268</c:v>
                </c:pt>
                <c:pt idx="9">
                  <c:v>14232.5265854799</c:v>
                </c:pt>
                <c:pt idx="10">
                  <c:v>27576.0114589199</c:v>
                </c:pt>
                <c:pt idx="11">
                  <c:v>25587.399642140099</c:v>
                </c:pt>
                <c:pt idx="12">
                  <c:v>37102.659480150003</c:v>
                </c:pt>
                <c:pt idx="13">
                  <c:v>30574.998943480201</c:v>
                </c:pt>
                <c:pt idx="14">
                  <c:v>48902.547172300205</c:v>
                </c:pt>
                <c:pt idx="15">
                  <c:v>86012.409390998801</c:v>
                </c:pt>
                <c:pt idx="16">
                  <c:v>30769.269083629901</c:v>
                </c:pt>
              </c:numCache>
              <c:extLst/>
            </c:numRef>
          </c:val>
          <c:extLst>
            <c:ext xmlns:c16="http://schemas.microsoft.com/office/drawing/2014/chart" uri="{C3380CC4-5D6E-409C-BE32-E72D297353CC}">
              <c16:uniqueId val="{00000000-FC82-4537-B144-934C903E5D10}"/>
            </c:ext>
          </c:extLst>
        </c:ser>
        <c:dLbls>
          <c:showLegendKey val="0"/>
          <c:showVal val="0"/>
          <c:showCatName val="0"/>
          <c:showSerName val="0"/>
          <c:showPercent val="0"/>
          <c:showBubbleSize val="0"/>
        </c:dLbls>
        <c:gapWidth val="100"/>
        <c:overlap val="-24"/>
        <c:axId val="408834048"/>
        <c:axId val="408835584"/>
      </c:barChart>
      <c:catAx>
        <c:axId val="408834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08835584"/>
        <c:crosses val="autoZero"/>
        <c:auto val="1"/>
        <c:lblAlgn val="ctr"/>
        <c:lblOffset val="100"/>
        <c:noMultiLvlLbl val="0"/>
      </c:catAx>
      <c:valAx>
        <c:axId val="4088355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t>млн тенге</a:t>
                </a:r>
              </a:p>
            </c:rich>
          </c:tx>
          <c:layout>
            <c:manualLayout>
              <c:xMode val="edge"/>
              <c:yMode val="edge"/>
              <c:x val="7.9059829059829057E-2"/>
              <c:y val="5.0124949009149218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0883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население!$J$1</c:f>
              <c:strCache>
                <c:ptCount val="1"/>
                <c:pt idx="0">
                  <c:v>В среднем затраты на 1 человека</c:v>
                </c:pt>
              </c:strCache>
            </c:strRef>
          </c:tx>
          <c:spPr>
            <a:solidFill>
              <a:schemeClr val="accent1"/>
            </a:solidFill>
            <a:ln>
              <a:noFill/>
            </a:ln>
            <a:effectLst/>
          </c:spPr>
          <c:invertIfNegative val="0"/>
          <c:cat>
            <c:strRef>
              <c:f>население!$B$2:$B$18</c:f>
              <c:strCache>
                <c:ptCount val="17"/>
                <c:pt idx="0">
                  <c:v>Акмолинская</c:v>
                </c:pt>
                <c:pt idx="1">
                  <c:v>Актюбинская</c:v>
                </c:pt>
                <c:pt idx="2">
                  <c:v>Алматинская (включая Область Жетісу с 2022)</c:v>
                </c:pt>
                <c:pt idx="3">
                  <c:v>Атырауская</c:v>
                </c:pt>
                <c:pt idx="4">
                  <c:v>Западно-Казахстанская</c:v>
                </c:pt>
                <c:pt idx="5">
                  <c:v>Жамбылская</c:v>
                </c:pt>
                <c:pt idx="6">
                  <c:v>Карагандинская (включая Область Ұлытау с 2022)</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 (включая Область Абай с 2022)</c:v>
                </c:pt>
                <c:pt idx="14">
                  <c:v>г. Астана</c:v>
                </c:pt>
                <c:pt idx="15">
                  <c:v>г. Алматы</c:v>
                </c:pt>
                <c:pt idx="16">
                  <c:v>г. Шымкент</c:v>
                </c:pt>
              </c:strCache>
              <c:extLst/>
            </c:strRef>
          </c:cat>
          <c:val>
            <c:numRef>
              <c:f>население!$J$2:$J$18</c:f>
              <c:numCache>
                <c:formatCode>#,##0\ [$₸-43F]</c:formatCode>
                <c:ptCount val="17"/>
                <c:pt idx="0">
                  <c:v>27311.883835698372</c:v>
                </c:pt>
                <c:pt idx="1">
                  <c:v>23620.593659941427</c:v>
                </c:pt>
                <c:pt idx="2">
                  <c:v>20768.377201125957</c:v>
                </c:pt>
                <c:pt idx="3">
                  <c:v>31768.289169724867</c:v>
                </c:pt>
                <c:pt idx="4">
                  <c:v>38269.87664794673</c:v>
                </c:pt>
                <c:pt idx="5">
                  <c:v>20749.09276543538</c:v>
                </c:pt>
                <c:pt idx="6">
                  <c:v>40254.331692695036</c:v>
                </c:pt>
                <c:pt idx="7">
                  <c:v>29828.43956733849</c:v>
                </c:pt>
                <c:pt idx="8">
                  <c:v>26632.483879315329</c:v>
                </c:pt>
                <c:pt idx="9">
                  <c:v>20028.357801535494</c:v>
                </c:pt>
                <c:pt idx="10">
                  <c:v>36602.753844949919</c:v>
                </c:pt>
                <c:pt idx="11">
                  <c:v>46817.96617042648</c:v>
                </c:pt>
                <c:pt idx="12">
                  <c:v>18247.378593006641</c:v>
                </c:pt>
                <c:pt idx="13">
                  <c:v>22412.504780556428</c:v>
                </c:pt>
                <c:pt idx="14">
                  <c:v>41666.511601729966</c:v>
                </c:pt>
                <c:pt idx="15">
                  <c:v>43826.745459012578</c:v>
                </c:pt>
                <c:pt idx="16">
                  <c:v>28729.402500254928</c:v>
                </c:pt>
              </c:numCache>
              <c:extLst/>
            </c:numRef>
          </c:val>
          <c:extLst>
            <c:ext xmlns:c16="http://schemas.microsoft.com/office/drawing/2014/chart" uri="{C3380CC4-5D6E-409C-BE32-E72D297353CC}">
              <c16:uniqueId val="{00000000-FB4F-4F20-9075-581313F63E30}"/>
            </c:ext>
          </c:extLst>
        </c:ser>
        <c:dLbls>
          <c:showLegendKey val="0"/>
          <c:showVal val="0"/>
          <c:showCatName val="0"/>
          <c:showSerName val="0"/>
          <c:showPercent val="0"/>
          <c:showBubbleSize val="0"/>
        </c:dLbls>
        <c:gapWidth val="219"/>
        <c:overlap val="-27"/>
        <c:axId val="408860160"/>
        <c:axId val="408861696"/>
      </c:barChart>
      <c:catAx>
        <c:axId val="4088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8861696"/>
        <c:crosses val="autoZero"/>
        <c:auto val="1"/>
        <c:lblAlgn val="ctr"/>
        <c:lblOffset val="100"/>
        <c:noMultiLvlLbl val="0"/>
      </c:catAx>
      <c:valAx>
        <c:axId val="408861696"/>
        <c:scaling>
          <c:orientation val="minMax"/>
        </c:scaling>
        <c:delete val="0"/>
        <c:axPos val="l"/>
        <c:numFmt formatCode="#,##0\ [$₸-43F]"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886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Sheet5!$G$2</c:f>
              <c:strCache>
                <c:ptCount val="1"/>
                <c:pt idx="0">
                  <c:v>муж</c:v>
                </c:pt>
              </c:strCache>
            </c:strRef>
          </c:tx>
          <c:spPr>
            <a:solidFill>
              <a:schemeClr val="accent1"/>
            </a:solidFill>
            <a:ln>
              <a:noFill/>
            </a:ln>
            <a:effectLst/>
          </c:spPr>
          <c:invertIfNegative val="0"/>
          <c:dLbls>
            <c:spPr>
              <a:noFill/>
              <a:ln>
                <a:noFill/>
              </a:ln>
              <a:effectLst/>
            </c:spPr>
            <c:txPr>
              <a:bodyPr rot="0" vert="horz"/>
              <a:lstStyle/>
              <a:p>
                <a:pPr>
                  <a:defRPr sz="10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Sheet5!$D$3:$D$20</c:f>
              <c:strCache>
                <c:ptCount val="18"/>
                <c:pt idx="0">
                  <c:v>Акмолинская</c:v>
                </c:pt>
                <c:pt idx="1">
                  <c:v>Актюбинская</c:v>
                </c:pt>
                <c:pt idx="2">
                  <c:v>Алматинская (включая Жетісу с 2022)</c:v>
                </c:pt>
                <c:pt idx="3">
                  <c:v>Атырауская</c:v>
                </c:pt>
                <c:pt idx="4">
                  <c:v>Западно-Казахстанская</c:v>
                </c:pt>
                <c:pt idx="5">
                  <c:v>Жамбылская</c:v>
                </c:pt>
                <c:pt idx="6">
                  <c:v>Карагандинская (включая Ұлытау с 2022)</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 (включая Абай с 2022)</c:v>
                </c:pt>
                <c:pt idx="14">
                  <c:v>г. Астана</c:v>
                </c:pt>
                <c:pt idx="15">
                  <c:v>г. Алматы</c:v>
                </c:pt>
                <c:pt idx="16">
                  <c:v>г. Шымкент</c:v>
                </c:pt>
                <c:pt idx="17">
                  <c:v>Всего по РК</c:v>
                </c:pt>
              </c:strCache>
            </c:strRef>
          </c:cat>
          <c:val>
            <c:numRef>
              <c:f>Sheet5!$G$3:$G$20</c:f>
              <c:numCache>
                <c:formatCode>0%</c:formatCode>
                <c:ptCount val="18"/>
                <c:pt idx="0">
                  <c:v>0.44192192376633938</c:v>
                </c:pt>
                <c:pt idx="1">
                  <c:v>0.48654561198595231</c:v>
                </c:pt>
                <c:pt idx="2">
                  <c:v>0.51205560752565638</c:v>
                </c:pt>
                <c:pt idx="3">
                  <c:v>0.62665763255456652</c:v>
                </c:pt>
                <c:pt idx="4">
                  <c:v>0.53616073436385436</c:v>
                </c:pt>
                <c:pt idx="5">
                  <c:v>0.49362809926173484</c:v>
                </c:pt>
                <c:pt idx="6">
                  <c:v>0.45647118870569875</c:v>
                </c:pt>
                <c:pt idx="7">
                  <c:v>0.48480241448730871</c:v>
                </c:pt>
                <c:pt idx="8">
                  <c:v>0.53916573078414243</c:v>
                </c:pt>
                <c:pt idx="9">
                  <c:v>0.57584674400943692</c:v>
                </c:pt>
                <c:pt idx="10">
                  <c:v>0.43950194987478808</c:v>
                </c:pt>
                <c:pt idx="11">
                  <c:v>0.45026947582584409</c:v>
                </c:pt>
                <c:pt idx="12">
                  <c:v>0.50786530804233332</c:v>
                </c:pt>
                <c:pt idx="13">
                  <c:v>0.43529829359252648</c:v>
                </c:pt>
                <c:pt idx="14">
                  <c:v>0.47731803778326137</c:v>
                </c:pt>
                <c:pt idx="15">
                  <c:v>0.47045483042185449</c:v>
                </c:pt>
                <c:pt idx="16">
                  <c:v>0.53276661554034221</c:v>
                </c:pt>
                <c:pt idx="17">
                  <c:v>0.48830542754703382</c:v>
                </c:pt>
              </c:numCache>
            </c:numRef>
          </c:val>
          <c:extLst>
            <c:ext xmlns:c16="http://schemas.microsoft.com/office/drawing/2014/chart" uri="{C3380CC4-5D6E-409C-BE32-E72D297353CC}">
              <c16:uniqueId val="{00000000-3305-46C8-BA8A-8FFB4CC1EDDA}"/>
            </c:ext>
          </c:extLst>
        </c:ser>
        <c:ser>
          <c:idx val="1"/>
          <c:order val="1"/>
          <c:tx>
            <c:strRef>
              <c:f>Sheet5!$H$2</c:f>
              <c:strCache>
                <c:ptCount val="1"/>
                <c:pt idx="0">
                  <c:v>жен</c:v>
                </c:pt>
              </c:strCache>
            </c:strRef>
          </c:tx>
          <c:spPr>
            <a:solidFill>
              <a:schemeClr val="accent2"/>
            </a:solidFill>
            <a:ln>
              <a:noFill/>
            </a:ln>
            <a:effectLst/>
          </c:spPr>
          <c:invertIfNegative val="0"/>
          <c:dLbls>
            <c:spPr>
              <a:noFill/>
              <a:ln>
                <a:noFill/>
              </a:ln>
              <a:effectLst/>
            </c:spPr>
            <c:txPr>
              <a:bodyPr rot="0" vert="horz"/>
              <a:lstStyle/>
              <a:p>
                <a:pPr>
                  <a:defRPr sz="10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Sheet5!$D$3:$D$20</c:f>
              <c:strCache>
                <c:ptCount val="18"/>
                <c:pt idx="0">
                  <c:v>Акмолинская</c:v>
                </c:pt>
                <c:pt idx="1">
                  <c:v>Актюбинская</c:v>
                </c:pt>
                <c:pt idx="2">
                  <c:v>Алматинская (включая Жетісу с 2022)</c:v>
                </c:pt>
                <c:pt idx="3">
                  <c:v>Атырауская</c:v>
                </c:pt>
                <c:pt idx="4">
                  <c:v>Западно-Казахстанская</c:v>
                </c:pt>
                <c:pt idx="5">
                  <c:v>Жамбылская</c:v>
                </c:pt>
                <c:pt idx="6">
                  <c:v>Карагандинская (включая Ұлытау с 2022)</c:v>
                </c:pt>
                <c:pt idx="7">
                  <c:v>Костанайская</c:v>
                </c:pt>
                <c:pt idx="8">
                  <c:v>Кызылординская</c:v>
                </c:pt>
                <c:pt idx="9">
                  <c:v>Мангистауская</c:v>
                </c:pt>
                <c:pt idx="10">
                  <c:v>Павлодарская</c:v>
                </c:pt>
                <c:pt idx="11">
                  <c:v>Северо-Казахстанская</c:v>
                </c:pt>
                <c:pt idx="12">
                  <c:v>Туркестанская</c:v>
                </c:pt>
                <c:pt idx="13">
                  <c:v>Восточно-Казахстанская (включая Абай с 2022)</c:v>
                </c:pt>
                <c:pt idx="14">
                  <c:v>г. Астана</c:v>
                </c:pt>
                <c:pt idx="15">
                  <c:v>г. Алматы</c:v>
                </c:pt>
                <c:pt idx="16">
                  <c:v>г. Шымкент</c:v>
                </c:pt>
                <c:pt idx="17">
                  <c:v>Всего по РК</c:v>
                </c:pt>
              </c:strCache>
            </c:strRef>
          </c:cat>
          <c:val>
            <c:numRef>
              <c:f>Sheet5!$H$3:$H$20</c:f>
              <c:numCache>
                <c:formatCode>0%</c:formatCode>
                <c:ptCount val="18"/>
                <c:pt idx="0">
                  <c:v>0.55807807623366057</c:v>
                </c:pt>
                <c:pt idx="1">
                  <c:v>0.51345438801404775</c:v>
                </c:pt>
                <c:pt idx="2">
                  <c:v>0.48794439247434368</c:v>
                </c:pt>
                <c:pt idx="3">
                  <c:v>0.37334236744543342</c:v>
                </c:pt>
                <c:pt idx="4">
                  <c:v>0.46383926563614569</c:v>
                </c:pt>
                <c:pt idx="5">
                  <c:v>0.50637190073826521</c:v>
                </c:pt>
                <c:pt idx="6">
                  <c:v>0.5435288112943012</c:v>
                </c:pt>
                <c:pt idx="7">
                  <c:v>0.51519758551269135</c:v>
                </c:pt>
                <c:pt idx="8">
                  <c:v>0.46083426921585752</c:v>
                </c:pt>
                <c:pt idx="9">
                  <c:v>0.42415325599056314</c:v>
                </c:pt>
                <c:pt idx="10">
                  <c:v>0.56049805012521192</c:v>
                </c:pt>
                <c:pt idx="11">
                  <c:v>0.54973052417415591</c:v>
                </c:pt>
                <c:pt idx="12">
                  <c:v>0.49213469195766663</c:v>
                </c:pt>
                <c:pt idx="13">
                  <c:v>0.56470170640747352</c:v>
                </c:pt>
                <c:pt idx="14">
                  <c:v>0.52268196221673868</c:v>
                </c:pt>
                <c:pt idx="15">
                  <c:v>0.52954516957814546</c:v>
                </c:pt>
                <c:pt idx="16">
                  <c:v>0.46723338445965773</c:v>
                </c:pt>
                <c:pt idx="17">
                  <c:v>0.51169457245296612</c:v>
                </c:pt>
              </c:numCache>
            </c:numRef>
          </c:val>
          <c:extLst>
            <c:ext xmlns:c16="http://schemas.microsoft.com/office/drawing/2014/chart" uri="{C3380CC4-5D6E-409C-BE32-E72D297353CC}">
              <c16:uniqueId val="{00000001-3305-46C8-BA8A-8FFB4CC1EDDA}"/>
            </c:ext>
          </c:extLst>
        </c:ser>
        <c:dLbls>
          <c:dLblPos val="ctr"/>
          <c:showLegendKey val="0"/>
          <c:showVal val="1"/>
          <c:showCatName val="0"/>
          <c:showSerName val="0"/>
          <c:showPercent val="0"/>
          <c:showBubbleSize val="0"/>
        </c:dLbls>
        <c:gapWidth val="150"/>
        <c:overlap val="100"/>
        <c:axId val="434377856"/>
        <c:axId val="434379392"/>
      </c:barChart>
      <c:dateAx>
        <c:axId val="43437785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vert="horz"/>
          <a:lstStyle/>
          <a:p>
            <a:pPr>
              <a:defRPr/>
            </a:pPr>
            <a:endParaRPr lang="ru-RU"/>
          </a:p>
        </c:txPr>
        <c:crossAx val="434379392"/>
        <c:crosses val="autoZero"/>
        <c:auto val="0"/>
        <c:lblOffset val="100"/>
        <c:baseTimeUnit val="days"/>
      </c:dateAx>
      <c:valAx>
        <c:axId val="434379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1000"/>
            </a:pPr>
            <a:endParaRPr lang="ru-RU"/>
          </a:p>
        </c:txPr>
        <c:crossAx val="43437785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'Топ МНН по к-ву рег'!$B$2:$B$14</c:f>
              <c:strCache>
                <c:ptCount val="13"/>
                <c:pt idx="0">
                  <c:v>Амлодипин</c:v>
                </c:pt>
                <c:pt idx="1">
                  <c:v>Голимумаб</c:v>
                </c:pt>
                <c:pt idx="2">
                  <c:v>Метотрексат</c:v>
                </c:pt>
                <c:pt idx="3">
                  <c:v>Сунитиниб</c:v>
                </c:pt>
                <c:pt idx="4">
                  <c:v>Трастузумаб</c:v>
                </c:pt>
                <c:pt idx="5">
                  <c:v>Ибрутиниб</c:v>
                </c:pt>
                <c:pt idx="6">
                  <c:v>Иматиниб</c:v>
                </c:pt>
                <c:pt idx="7">
                  <c:v>Элтромбопаг</c:v>
                </c:pt>
                <c:pt idx="8">
                  <c:v>ЛС факторов свертывания крови VIII плазменный </c:v>
                </c:pt>
                <c:pt idx="9">
                  <c:v>Идурсульфаза</c:v>
                </c:pt>
                <c:pt idx="10">
                  <c:v>Моксонидин</c:v>
                </c:pt>
                <c:pt idx="11">
                  <c:v>Аталурен</c:v>
                </c:pt>
                <c:pt idx="12">
                  <c:v>Инсулин детемир</c:v>
                </c:pt>
              </c:strCache>
            </c:strRef>
          </c:cat>
          <c:val>
            <c:numRef>
              <c:f>'Топ МНН по к-ву рег'!$C$2:$C$14</c:f>
              <c:numCache>
                <c:formatCode>General</c:formatCode>
                <c:ptCount val="13"/>
                <c:pt idx="0">
                  <c:v>19</c:v>
                </c:pt>
                <c:pt idx="1">
                  <c:v>17</c:v>
                </c:pt>
                <c:pt idx="2">
                  <c:v>16</c:v>
                </c:pt>
                <c:pt idx="3">
                  <c:v>16</c:v>
                </c:pt>
                <c:pt idx="4">
                  <c:v>16</c:v>
                </c:pt>
                <c:pt idx="5">
                  <c:v>15</c:v>
                </c:pt>
                <c:pt idx="6">
                  <c:v>15</c:v>
                </c:pt>
                <c:pt idx="7">
                  <c:v>14</c:v>
                </c:pt>
                <c:pt idx="8">
                  <c:v>12</c:v>
                </c:pt>
                <c:pt idx="9">
                  <c:v>11</c:v>
                </c:pt>
                <c:pt idx="10">
                  <c:v>11</c:v>
                </c:pt>
                <c:pt idx="11">
                  <c:v>10</c:v>
                </c:pt>
                <c:pt idx="12">
                  <c:v>10</c:v>
                </c:pt>
              </c:numCache>
            </c:numRef>
          </c:val>
          <c:extLst>
            <c:ext xmlns:c16="http://schemas.microsoft.com/office/drawing/2014/chart" uri="{C3380CC4-5D6E-409C-BE32-E72D297353CC}">
              <c16:uniqueId val="{00000000-46A3-4EDB-A0C7-2173A703AE46}"/>
            </c:ext>
          </c:extLst>
        </c:ser>
        <c:dLbls>
          <c:showLegendKey val="0"/>
          <c:showVal val="0"/>
          <c:showCatName val="0"/>
          <c:showSerName val="0"/>
          <c:showPercent val="0"/>
          <c:showBubbleSize val="0"/>
        </c:dLbls>
        <c:gapWidth val="219"/>
        <c:overlap val="-27"/>
        <c:axId val="434403968"/>
        <c:axId val="434406144"/>
      </c:barChart>
      <c:catAx>
        <c:axId val="43440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МНН</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406144"/>
        <c:crosses val="autoZero"/>
        <c:auto val="1"/>
        <c:lblAlgn val="ctr"/>
        <c:lblOffset val="100"/>
        <c:noMultiLvlLbl val="0"/>
      </c:catAx>
      <c:valAx>
        <c:axId val="434406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регионов</a:t>
                </a:r>
                <a:endParaRPr lang="en-US"/>
              </a:p>
            </c:rich>
          </c:tx>
          <c:layout>
            <c:manualLayout>
              <c:xMode val="edge"/>
              <c:yMode val="edge"/>
              <c:x val="1.9444444444444445E-2"/>
              <c:y val="0.106428635285218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40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мнн_мкб_пол_сумма!$C$2</c:f>
              <c:strCache>
                <c:ptCount val="1"/>
                <c:pt idx="0">
                  <c:v>Сумма в млрд тенге</c:v>
                </c:pt>
              </c:strCache>
            </c:strRef>
          </c:tx>
          <c:spPr>
            <a:solidFill>
              <a:schemeClr val="accent1"/>
            </a:solidFill>
            <a:ln>
              <a:noFill/>
            </a:ln>
            <a:effectLst/>
          </c:spPr>
          <c:invertIfNegative val="0"/>
          <c:cat>
            <c:strRef>
              <c:f>мнн_мкб_пол_сумма!$A$3:$A$15</c:f>
              <c:strCache>
                <c:ptCount val="13"/>
                <c:pt idx="0">
                  <c:v>Онкологические заболевания и ЗН кроветворной и родственных им тканей</c:v>
                </c:pt>
                <c:pt idx="1">
                  <c:v>Диабет сахарный</c:v>
                </c:pt>
                <c:pt idx="2">
                  <c:v>Артериальная гипертензия</c:v>
                </c:pt>
                <c:pt idx="3">
                  <c:v>Наследственные дефициты факторов свертывания крови</c:v>
                </c:pt>
                <c:pt idx="4">
                  <c:v>Мукополисахаридоз</c:v>
                </c:pt>
                <c:pt idx="5">
                  <c:v>Ревматоидный артрит</c:v>
                </c:pt>
                <c:pt idx="6">
                  <c:v>Психические заболевания</c:v>
                </c:pt>
                <c:pt idx="7">
                  <c:v>Рассеянный склероз</c:v>
                </c:pt>
                <c:pt idx="8">
                  <c:v>Хроническая обструктивная болезнь легких</c:v>
                </c:pt>
                <c:pt idx="9">
                  <c:v>Ишемическая болезнь сердца (ИБС)</c:v>
                </c:pt>
                <c:pt idx="10">
                  <c:v>Бронхиальная астма.</c:v>
                </c:pt>
                <c:pt idx="11">
                  <c:v>Состояние после пересадки органов и тканей</c:v>
                </c:pt>
                <c:pt idx="12">
                  <c:v>Эпилепсия</c:v>
                </c:pt>
              </c:strCache>
            </c:strRef>
          </c:cat>
          <c:val>
            <c:numRef>
              <c:f>мнн_мкб_пол_сумма!$C$3:$C$15</c:f>
              <c:numCache>
                <c:formatCode>General</c:formatCode>
                <c:ptCount val="13"/>
                <c:pt idx="0">
                  <c:v>126.31</c:v>
                </c:pt>
                <c:pt idx="1">
                  <c:v>106.83</c:v>
                </c:pt>
                <c:pt idx="2">
                  <c:v>45.01</c:v>
                </c:pt>
                <c:pt idx="3">
                  <c:v>42.46</c:v>
                </c:pt>
                <c:pt idx="4">
                  <c:v>28.09</c:v>
                </c:pt>
                <c:pt idx="5">
                  <c:v>24.9</c:v>
                </c:pt>
                <c:pt idx="6">
                  <c:v>19.670000000000002</c:v>
                </c:pt>
                <c:pt idx="7">
                  <c:v>14.49</c:v>
                </c:pt>
                <c:pt idx="8">
                  <c:v>14.12</c:v>
                </c:pt>
                <c:pt idx="9">
                  <c:v>14.02</c:v>
                </c:pt>
                <c:pt idx="10">
                  <c:v>11.04</c:v>
                </c:pt>
                <c:pt idx="11">
                  <c:v>11.01</c:v>
                </c:pt>
                <c:pt idx="12">
                  <c:v>10.36</c:v>
                </c:pt>
              </c:numCache>
            </c:numRef>
          </c:val>
          <c:extLst>
            <c:ext xmlns:c16="http://schemas.microsoft.com/office/drawing/2014/chart" uri="{C3380CC4-5D6E-409C-BE32-E72D297353CC}">
              <c16:uniqueId val="{00000000-5A97-4661-AF57-A35EBCD11704}"/>
            </c:ext>
          </c:extLst>
        </c:ser>
        <c:ser>
          <c:idx val="1"/>
          <c:order val="1"/>
          <c:tx>
            <c:strRef>
              <c:f>мнн_мкб_пол_сумма!$D$2</c:f>
              <c:strCache>
                <c:ptCount val="1"/>
                <c:pt idx="0">
                  <c:v>Процент от суммарных затрат на АЛО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мнн_мкб_пол_сумма!$A$3:$A$15</c:f>
              <c:strCache>
                <c:ptCount val="13"/>
                <c:pt idx="0">
                  <c:v>Онкологические заболевания и ЗН кроветворной и родственных им тканей</c:v>
                </c:pt>
                <c:pt idx="1">
                  <c:v>Диабет сахарный</c:v>
                </c:pt>
                <c:pt idx="2">
                  <c:v>Артериальная гипертензия</c:v>
                </c:pt>
                <c:pt idx="3">
                  <c:v>Наследственные дефициты факторов свертывания крови</c:v>
                </c:pt>
                <c:pt idx="4">
                  <c:v>Мукополисахаридоз</c:v>
                </c:pt>
                <c:pt idx="5">
                  <c:v>Ревматоидный артрит</c:v>
                </c:pt>
                <c:pt idx="6">
                  <c:v>Психические заболевания</c:v>
                </c:pt>
                <c:pt idx="7">
                  <c:v>Рассеянный склероз</c:v>
                </c:pt>
                <c:pt idx="8">
                  <c:v>Хроническая обструктивная болезнь легких</c:v>
                </c:pt>
                <c:pt idx="9">
                  <c:v>Ишемическая болезнь сердца (ИБС)</c:v>
                </c:pt>
                <c:pt idx="10">
                  <c:v>Бронхиальная астма.</c:v>
                </c:pt>
                <c:pt idx="11">
                  <c:v>Состояние после пересадки органов и тканей</c:v>
                </c:pt>
                <c:pt idx="12">
                  <c:v>Эпилепсия</c:v>
                </c:pt>
              </c:strCache>
            </c:strRef>
          </c:cat>
          <c:val>
            <c:numRef>
              <c:f>мнн_мкб_пол_сумма!$D$3:$D$15</c:f>
              <c:numCache>
                <c:formatCode>0%</c:formatCode>
                <c:ptCount val="13"/>
                <c:pt idx="0">
                  <c:v>0.22</c:v>
                </c:pt>
                <c:pt idx="1">
                  <c:v>0.18</c:v>
                </c:pt>
                <c:pt idx="2">
                  <c:v>0.08</c:v>
                </c:pt>
                <c:pt idx="3">
                  <c:v>7.0000000000000007E-2</c:v>
                </c:pt>
                <c:pt idx="4">
                  <c:v>0.05</c:v>
                </c:pt>
                <c:pt idx="5">
                  <c:v>0.04</c:v>
                </c:pt>
                <c:pt idx="6">
                  <c:v>0.03</c:v>
                </c:pt>
                <c:pt idx="7">
                  <c:v>0.03</c:v>
                </c:pt>
                <c:pt idx="8">
                  <c:v>0.02</c:v>
                </c:pt>
                <c:pt idx="9">
                  <c:v>0.02</c:v>
                </c:pt>
                <c:pt idx="10">
                  <c:v>0.02</c:v>
                </c:pt>
                <c:pt idx="11">
                  <c:v>0.02</c:v>
                </c:pt>
                <c:pt idx="12">
                  <c:v>0.02</c:v>
                </c:pt>
              </c:numCache>
            </c:numRef>
          </c:val>
          <c:extLst>
            <c:ext xmlns:c16="http://schemas.microsoft.com/office/drawing/2014/chart" uri="{C3380CC4-5D6E-409C-BE32-E72D297353CC}">
              <c16:uniqueId val="{00000001-5A97-4661-AF57-A35EBCD11704}"/>
            </c:ext>
          </c:extLst>
        </c:ser>
        <c:dLbls>
          <c:showLegendKey val="0"/>
          <c:showVal val="0"/>
          <c:showCatName val="0"/>
          <c:showSerName val="0"/>
          <c:showPercent val="0"/>
          <c:showBubbleSize val="0"/>
        </c:dLbls>
        <c:gapWidth val="150"/>
        <c:overlap val="100"/>
        <c:axId val="434571520"/>
        <c:axId val="434585984"/>
      </c:barChart>
      <c:catAx>
        <c:axId val="434571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Диагноз</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585984"/>
        <c:crosses val="autoZero"/>
        <c:auto val="1"/>
        <c:lblAlgn val="ctr"/>
        <c:lblOffset val="100"/>
        <c:noMultiLvlLbl val="0"/>
      </c:catAx>
      <c:valAx>
        <c:axId val="434585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Затраты в млрд тенге</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5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Sheet3!$D$27</c:f>
              <c:strCache>
                <c:ptCount val="1"/>
                <c:pt idx="0">
                  <c:v>Сумма в млрд тенге</c:v>
                </c:pt>
              </c:strCache>
            </c:strRef>
          </c:tx>
          <c:spPr>
            <a:solidFill>
              <a:schemeClr val="accent1"/>
            </a:solidFill>
            <a:ln>
              <a:noFill/>
            </a:ln>
            <a:effectLst/>
          </c:spPr>
          <c:invertIfNegative val="0"/>
          <c:cat>
            <c:strRef>
              <c:f>Sheet3!$B$28:$B$39</c:f>
              <c:strCache>
                <c:ptCount val="12"/>
                <c:pt idx="0">
                  <c:v>Онкологические заболевания и ЗН кроветворной и родственных им тканей</c:v>
                </c:pt>
                <c:pt idx="1">
                  <c:v>Диабет сахарный</c:v>
                </c:pt>
                <c:pt idx="2">
                  <c:v>Артериальная гипертензия</c:v>
                </c:pt>
                <c:pt idx="3">
                  <c:v>Ревматоидный артрит</c:v>
                </c:pt>
                <c:pt idx="4">
                  <c:v>Рассеянный склероз</c:v>
                </c:pt>
                <c:pt idx="5">
                  <c:v>Психические заболевания</c:v>
                </c:pt>
                <c:pt idx="6">
                  <c:v>Бронхиальная астма</c:v>
                </c:pt>
                <c:pt idx="7">
                  <c:v>Ишемическая болезнь сердца (ИБС)</c:v>
                </c:pt>
                <c:pt idx="8">
                  <c:v>Хроническая обструктивная болезнь легких</c:v>
                </c:pt>
                <c:pt idx="9">
                  <c:v>Первичная легочная гипертензия</c:v>
                </c:pt>
                <c:pt idx="10">
                  <c:v>Эпилепсия</c:v>
                </c:pt>
                <c:pt idx="11">
                  <c:v>Мукополисахаридоз</c:v>
                </c:pt>
              </c:strCache>
            </c:strRef>
          </c:cat>
          <c:val>
            <c:numRef>
              <c:f>Sheet3!$D$28:$D$39</c:f>
              <c:numCache>
                <c:formatCode>_(* #,##0.00_);_(* \(#,##0.00\);_(* "-"??_);_(@_)</c:formatCode>
                <c:ptCount val="12"/>
                <c:pt idx="0">
                  <c:v>73.624775980659848</c:v>
                </c:pt>
                <c:pt idx="1">
                  <c:v>66.239217275330205</c:v>
                </c:pt>
                <c:pt idx="2">
                  <c:v>30.481350335889843</c:v>
                </c:pt>
                <c:pt idx="3">
                  <c:v>19.258936826249943</c:v>
                </c:pt>
                <c:pt idx="4">
                  <c:v>10.075513567359959</c:v>
                </c:pt>
                <c:pt idx="5">
                  <c:v>9.4267468632299902</c:v>
                </c:pt>
                <c:pt idx="6">
                  <c:v>6.4110081943899848</c:v>
                </c:pt>
                <c:pt idx="7">
                  <c:v>5.6345053628899802</c:v>
                </c:pt>
                <c:pt idx="8">
                  <c:v>5.6272966553999968</c:v>
                </c:pt>
                <c:pt idx="9">
                  <c:v>5.1466527979799892</c:v>
                </c:pt>
                <c:pt idx="10">
                  <c:v>4.9850637202299817</c:v>
                </c:pt>
                <c:pt idx="11">
                  <c:v>4.8179853295999893</c:v>
                </c:pt>
              </c:numCache>
            </c:numRef>
          </c:val>
          <c:extLst>
            <c:ext xmlns:c16="http://schemas.microsoft.com/office/drawing/2014/chart" uri="{C3380CC4-5D6E-409C-BE32-E72D297353CC}">
              <c16:uniqueId val="{00000000-5607-4592-AB59-7FD370A51F4F}"/>
            </c:ext>
          </c:extLst>
        </c:ser>
        <c:ser>
          <c:idx val="1"/>
          <c:order val="1"/>
          <c:tx>
            <c:strRef>
              <c:f>Sheet3!$E$27</c:f>
              <c:strCache>
                <c:ptCount val="1"/>
                <c:pt idx="0">
                  <c:v>Процент от суммарных затрат на АЛО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Sheet3!$B$28:$B$39</c:f>
              <c:strCache>
                <c:ptCount val="12"/>
                <c:pt idx="0">
                  <c:v>Онкологические заболевания и ЗН кроветворной и родственных им тканей</c:v>
                </c:pt>
                <c:pt idx="1">
                  <c:v>Диабет сахарный</c:v>
                </c:pt>
                <c:pt idx="2">
                  <c:v>Артериальная гипертензия</c:v>
                </c:pt>
                <c:pt idx="3">
                  <c:v>Ревматоидный артрит</c:v>
                </c:pt>
                <c:pt idx="4">
                  <c:v>Рассеянный склероз</c:v>
                </c:pt>
                <c:pt idx="5">
                  <c:v>Психические заболевания</c:v>
                </c:pt>
                <c:pt idx="6">
                  <c:v>Бронхиальная астма</c:v>
                </c:pt>
                <c:pt idx="7">
                  <c:v>Ишемическая болезнь сердца (ИБС)</c:v>
                </c:pt>
                <c:pt idx="8">
                  <c:v>Хроническая обструктивная болезнь легких</c:v>
                </c:pt>
                <c:pt idx="9">
                  <c:v>Первичная легочная гипертензия</c:v>
                </c:pt>
                <c:pt idx="10">
                  <c:v>Эпилепсия</c:v>
                </c:pt>
                <c:pt idx="11">
                  <c:v>Мукополисахаридоз</c:v>
                </c:pt>
              </c:strCache>
            </c:strRef>
          </c:cat>
          <c:val>
            <c:numRef>
              <c:f>Sheet3!$E$28:$E$39</c:f>
              <c:numCache>
                <c:formatCode>0%</c:formatCode>
                <c:ptCount val="12"/>
                <c:pt idx="0">
                  <c:v>0.24863594630923547</c:v>
                </c:pt>
                <c:pt idx="1">
                  <c:v>0.2236944051872031</c:v>
                </c:pt>
                <c:pt idx="2">
                  <c:v>0.1029376223506355</c:v>
                </c:pt>
                <c:pt idx="3">
                  <c:v>6.503875793064956E-2</c:v>
                </c:pt>
                <c:pt idx="4">
                  <c:v>3.4025704214436542E-2</c:v>
                </c:pt>
                <c:pt idx="5">
                  <c:v>3.1834774309839595E-2</c:v>
                </c:pt>
                <c:pt idx="6">
                  <c:v>2.1650416832876194E-2</c:v>
                </c:pt>
                <c:pt idx="7">
                  <c:v>1.9028113216325696E-2</c:v>
                </c:pt>
                <c:pt idx="8">
                  <c:v>1.9003768913955128E-2</c:v>
                </c:pt>
                <c:pt idx="9">
                  <c:v>1.7380601457951769E-2</c:v>
                </c:pt>
                <c:pt idx="10">
                  <c:v>1.6834903997763048E-2</c:v>
                </c:pt>
                <c:pt idx="11">
                  <c:v>1.6270668749386541E-2</c:v>
                </c:pt>
              </c:numCache>
            </c:numRef>
          </c:val>
          <c:extLst>
            <c:ext xmlns:c16="http://schemas.microsoft.com/office/drawing/2014/chart" uri="{C3380CC4-5D6E-409C-BE32-E72D297353CC}">
              <c16:uniqueId val="{00000001-5607-4592-AB59-7FD370A51F4F}"/>
            </c:ext>
          </c:extLst>
        </c:ser>
        <c:dLbls>
          <c:showLegendKey val="0"/>
          <c:showVal val="0"/>
          <c:showCatName val="0"/>
          <c:showSerName val="0"/>
          <c:showPercent val="0"/>
          <c:showBubbleSize val="0"/>
        </c:dLbls>
        <c:gapWidth val="150"/>
        <c:overlap val="100"/>
        <c:axId val="434616576"/>
        <c:axId val="434622848"/>
      </c:barChart>
      <c:catAx>
        <c:axId val="434616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Диагноз</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622848"/>
        <c:crosses val="autoZero"/>
        <c:auto val="1"/>
        <c:lblAlgn val="ctr"/>
        <c:lblOffset val="100"/>
        <c:noMultiLvlLbl val="0"/>
      </c:catAx>
      <c:valAx>
        <c:axId val="434622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Затраты в млрд тенге</a:t>
                </a:r>
                <a:endParaRPr lang="en-US"/>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61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4D1EA-CBAC-403B-BE15-DAD9D520FBA0}">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117</Pages>
  <Words>37239</Words>
  <Characters>212268</Characters>
  <Application>Microsoft Office Word</Application>
  <DocSecurity>0</DocSecurity>
  <Lines>1768</Lines>
  <Paragraphs>498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249009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Nazarbayev, Adilet [JNJKZ]</cp:lastModifiedBy>
  <cp:revision>5</cp:revision>
  <cp:lastPrinted>2025-02-12T03:24:00Z</cp:lastPrinted>
  <dcterms:created xsi:type="dcterms:W3CDTF">2025-04-20T20:54:00Z</dcterms:created>
  <dcterms:modified xsi:type="dcterms:W3CDTF">2025-05-13T05:27:00Z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f8c5a4a83e0b98b064c29a8809243a44df5c20f95496cd72e312f23f95e68a0b</vt:lpwstr>
  </property>
</Properties>
</file>