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B2C42" w14:textId="5FB59354" w:rsidR="004F547E" w:rsidRPr="00C12DEB" w:rsidRDefault="004F547E" w:rsidP="009A164E">
      <w:pPr>
        <w:widowControl w:val="0"/>
        <w:ind w:firstLine="0"/>
        <w:jc w:val="center"/>
        <w:rPr>
          <w:lang w:val="kk-KZ"/>
        </w:rPr>
      </w:pPr>
      <w:r w:rsidRPr="00C12DEB">
        <w:rPr>
          <w:lang w:val="kk-KZ"/>
        </w:rPr>
        <w:t>Д. Серікбаев атындағы Шығыс Қазақстан техникалық университеті</w:t>
      </w:r>
    </w:p>
    <w:p w14:paraId="576DB94A" w14:textId="77777777" w:rsidR="00891A3A" w:rsidRPr="00C12DEB" w:rsidRDefault="00891A3A" w:rsidP="009A164E">
      <w:pPr>
        <w:widowControl w:val="0"/>
        <w:ind w:firstLine="0"/>
        <w:jc w:val="center"/>
        <w:rPr>
          <w:lang w:val="kk-KZ"/>
        </w:rPr>
      </w:pPr>
    </w:p>
    <w:p w14:paraId="276A3981" w14:textId="77777777" w:rsidR="00891A3A" w:rsidRPr="00C12DEB" w:rsidRDefault="00891A3A" w:rsidP="009A164E">
      <w:pPr>
        <w:widowControl w:val="0"/>
        <w:ind w:firstLine="0"/>
        <w:jc w:val="center"/>
        <w:rPr>
          <w:lang w:val="kk-KZ"/>
        </w:rPr>
      </w:pPr>
    </w:p>
    <w:p w14:paraId="312CD9BD" w14:textId="77777777" w:rsidR="00891A3A" w:rsidRPr="0010292F" w:rsidRDefault="00891A3A" w:rsidP="009A164E">
      <w:pPr>
        <w:widowControl w:val="0"/>
        <w:ind w:firstLine="0"/>
        <w:jc w:val="center"/>
        <w:rPr>
          <w:lang w:val="kk-KZ"/>
        </w:rPr>
      </w:pPr>
      <w:r>
        <w:rPr>
          <w:lang w:val="kk-KZ"/>
        </w:rPr>
        <w:t>ӘОЖ</w:t>
      </w:r>
      <w:r w:rsidRPr="0087575B">
        <w:rPr>
          <w:lang w:val="kk-KZ"/>
        </w:rPr>
        <w:t xml:space="preserve"> </w:t>
      </w:r>
      <w:r w:rsidR="00DD0686" w:rsidRPr="00DD0686">
        <w:rPr>
          <w:lang w:val="kk-KZ"/>
        </w:rPr>
        <w:t>622.23.05</w:t>
      </w:r>
      <w:r w:rsidRPr="0087575B">
        <w:rPr>
          <w:lang w:val="kk-KZ"/>
        </w:rPr>
        <w:t xml:space="preserve">                                                               </w:t>
      </w:r>
      <w:r>
        <w:rPr>
          <w:lang w:val="kk-KZ"/>
        </w:rPr>
        <w:t>Қолжазба құқығында</w:t>
      </w:r>
    </w:p>
    <w:p w14:paraId="20A9F344" w14:textId="77777777" w:rsidR="00891A3A" w:rsidRDefault="00891A3A" w:rsidP="009A164E">
      <w:pPr>
        <w:widowControl w:val="0"/>
        <w:ind w:firstLine="0"/>
        <w:rPr>
          <w:lang w:val="kk-KZ"/>
        </w:rPr>
      </w:pPr>
    </w:p>
    <w:p w14:paraId="32E635BF" w14:textId="77777777" w:rsidR="007C4E3B" w:rsidRDefault="007C4E3B" w:rsidP="009A164E">
      <w:pPr>
        <w:widowControl w:val="0"/>
        <w:ind w:firstLine="0"/>
        <w:rPr>
          <w:lang w:val="kk-KZ"/>
        </w:rPr>
      </w:pPr>
    </w:p>
    <w:p w14:paraId="44A8A326" w14:textId="77777777" w:rsidR="007C4E3B" w:rsidRPr="007C4E3B" w:rsidRDefault="007C4E3B" w:rsidP="009A164E">
      <w:pPr>
        <w:widowControl w:val="0"/>
        <w:ind w:firstLine="0"/>
        <w:rPr>
          <w:lang w:val="kk-KZ"/>
        </w:rPr>
      </w:pPr>
    </w:p>
    <w:p w14:paraId="1487BC94" w14:textId="77777777" w:rsidR="00891A3A" w:rsidRPr="0087575B" w:rsidRDefault="00891A3A" w:rsidP="009A164E">
      <w:pPr>
        <w:widowControl w:val="0"/>
        <w:ind w:firstLine="0"/>
        <w:rPr>
          <w:lang w:val="kk-KZ"/>
        </w:rPr>
      </w:pPr>
    </w:p>
    <w:p w14:paraId="365A3017" w14:textId="77777777" w:rsidR="00891A3A" w:rsidRPr="0087575B" w:rsidRDefault="00891A3A" w:rsidP="009A164E">
      <w:pPr>
        <w:widowControl w:val="0"/>
        <w:ind w:firstLine="0"/>
        <w:jc w:val="center"/>
        <w:rPr>
          <w:b/>
          <w:lang w:val="kk-KZ"/>
        </w:rPr>
      </w:pPr>
      <w:r w:rsidRPr="0087575B">
        <w:rPr>
          <w:b/>
          <w:lang w:val="kk-KZ"/>
        </w:rPr>
        <w:t>МЫРЗАБЕКОВА ДИНАРА МЫРЗАБЕК</w:t>
      </w:r>
      <w:r w:rsidRPr="000459F5">
        <w:rPr>
          <w:b/>
          <w:lang w:val="kk-KZ"/>
        </w:rPr>
        <w:t>Қ</w:t>
      </w:r>
      <w:r w:rsidRPr="0087575B">
        <w:rPr>
          <w:b/>
          <w:lang w:val="kk-KZ"/>
        </w:rPr>
        <w:t>ЫЗЫ</w:t>
      </w:r>
    </w:p>
    <w:p w14:paraId="3CF3B048" w14:textId="77777777" w:rsidR="00891A3A" w:rsidRDefault="00891A3A" w:rsidP="009A164E">
      <w:pPr>
        <w:widowControl w:val="0"/>
        <w:ind w:firstLine="0"/>
        <w:jc w:val="center"/>
        <w:rPr>
          <w:lang w:val="kk-KZ"/>
        </w:rPr>
      </w:pPr>
    </w:p>
    <w:p w14:paraId="78DC8316" w14:textId="77777777" w:rsidR="006D6CD8" w:rsidRPr="0087575B" w:rsidRDefault="006D6CD8" w:rsidP="009A164E">
      <w:pPr>
        <w:widowControl w:val="0"/>
        <w:ind w:firstLine="0"/>
        <w:jc w:val="center"/>
        <w:rPr>
          <w:lang w:val="kk-KZ"/>
        </w:rPr>
      </w:pPr>
    </w:p>
    <w:p w14:paraId="6BBE9065" w14:textId="77777777" w:rsidR="00891A3A" w:rsidRPr="0087575B" w:rsidRDefault="00891A3A" w:rsidP="009A164E">
      <w:pPr>
        <w:widowControl w:val="0"/>
        <w:ind w:firstLine="0"/>
        <w:jc w:val="center"/>
        <w:rPr>
          <w:b/>
          <w:lang w:val="kk-KZ"/>
        </w:rPr>
      </w:pPr>
      <w:r w:rsidRPr="0087575B">
        <w:rPr>
          <w:b/>
          <w:lang w:val="kk-KZ"/>
        </w:rPr>
        <w:t>Жер асты кеніші жағдайында жұмыс істейтін технологиялық машиналардың топсалы түйіндерінің құрылымын әзірлеу және параметрлерін негіздеу</w:t>
      </w:r>
    </w:p>
    <w:p w14:paraId="08B67585" w14:textId="77777777" w:rsidR="00891A3A" w:rsidRDefault="00891A3A" w:rsidP="009A164E">
      <w:pPr>
        <w:widowControl w:val="0"/>
        <w:ind w:firstLine="0"/>
        <w:jc w:val="center"/>
        <w:rPr>
          <w:lang w:val="kk-KZ"/>
        </w:rPr>
      </w:pPr>
    </w:p>
    <w:p w14:paraId="5AC7287C" w14:textId="77777777" w:rsidR="007C4E3B" w:rsidRPr="007C4E3B" w:rsidRDefault="007C4E3B" w:rsidP="009A164E">
      <w:pPr>
        <w:widowControl w:val="0"/>
        <w:ind w:firstLine="0"/>
        <w:jc w:val="center"/>
        <w:rPr>
          <w:lang w:val="kk-KZ"/>
        </w:rPr>
      </w:pPr>
    </w:p>
    <w:p w14:paraId="25690D97" w14:textId="77777777" w:rsidR="00891A3A" w:rsidRPr="0087575B" w:rsidRDefault="00891A3A" w:rsidP="009A164E">
      <w:pPr>
        <w:widowControl w:val="0"/>
        <w:ind w:firstLine="0"/>
        <w:jc w:val="center"/>
        <w:rPr>
          <w:lang w:val="kk-KZ"/>
        </w:rPr>
      </w:pPr>
      <w:r w:rsidRPr="0087575B">
        <w:rPr>
          <w:lang w:val="kk-KZ"/>
        </w:rPr>
        <w:t>6D071200 - «</w:t>
      </w:r>
      <w:r>
        <w:rPr>
          <w:lang w:val="kk-KZ"/>
        </w:rPr>
        <w:t>Машина</w:t>
      </w:r>
      <w:r w:rsidR="004F547E">
        <w:rPr>
          <w:lang w:val="kk-KZ"/>
        </w:rPr>
        <w:t xml:space="preserve"> </w:t>
      </w:r>
      <w:r>
        <w:rPr>
          <w:lang w:val="kk-KZ"/>
        </w:rPr>
        <w:t>жасау</w:t>
      </w:r>
      <w:r w:rsidRPr="0087575B">
        <w:rPr>
          <w:lang w:val="kk-KZ"/>
        </w:rPr>
        <w:t>»</w:t>
      </w:r>
    </w:p>
    <w:p w14:paraId="5B3850F9" w14:textId="77777777" w:rsidR="007C4E3B" w:rsidRPr="007C4E3B" w:rsidRDefault="007C4E3B" w:rsidP="009A164E">
      <w:pPr>
        <w:widowControl w:val="0"/>
        <w:ind w:firstLine="0"/>
        <w:jc w:val="center"/>
        <w:rPr>
          <w:lang w:val="kk-KZ"/>
        </w:rPr>
      </w:pPr>
    </w:p>
    <w:p w14:paraId="49A62C66" w14:textId="77777777" w:rsidR="006D6CD8" w:rsidRDefault="00891A3A" w:rsidP="009A164E">
      <w:pPr>
        <w:widowControl w:val="0"/>
        <w:ind w:firstLine="0"/>
        <w:jc w:val="center"/>
        <w:rPr>
          <w:lang w:val="kk-KZ"/>
        </w:rPr>
      </w:pPr>
      <w:r>
        <w:rPr>
          <w:lang w:val="kk-KZ"/>
        </w:rPr>
        <w:t>Философия докторы (</w:t>
      </w:r>
      <w:r w:rsidRPr="0087575B">
        <w:rPr>
          <w:lang w:val="kk-KZ"/>
        </w:rPr>
        <w:t>PhD</w:t>
      </w:r>
      <w:r>
        <w:rPr>
          <w:lang w:val="kk-KZ"/>
        </w:rPr>
        <w:t xml:space="preserve">) дәрежесін </w:t>
      </w:r>
    </w:p>
    <w:p w14:paraId="1A875379" w14:textId="3E9DDFF9" w:rsidR="00891A3A" w:rsidRPr="0087575B" w:rsidRDefault="00891A3A" w:rsidP="009A164E">
      <w:pPr>
        <w:widowControl w:val="0"/>
        <w:ind w:firstLine="0"/>
        <w:jc w:val="center"/>
        <w:rPr>
          <w:lang w:val="kk-KZ"/>
        </w:rPr>
      </w:pPr>
      <w:r>
        <w:rPr>
          <w:lang w:val="kk-KZ"/>
        </w:rPr>
        <w:t>а</w:t>
      </w:r>
      <w:r w:rsidR="00453D60">
        <w:rPr>
          <w:lang w:val="kk-KZ"/>
        </w:rPr>
        <w:t>лу үшін дайындалған диссертация</w:t>
      </w:r>
      <w:r w:rsidR="004F547E">
        <w:rPr>
          <w:lang w:val="kk-KZ"/>
        </w:rPr>
        <w:t>сы</w:t>
      </w:r>
      <w:r>
        <w:rPr>
          <w:lang w:val="kk-KZ"/>
        </w:rPr>
        <w:t xml:space="preserve"> </w:t>
      </w:r>
    </w:p>
    <w:p w14:paraId="549A1BD4" w14:textId="77777777" w:rsidR="00891A3A" w:rsidRPr="0087575B" w:rsidRDefault="00891A3A" w:rsidP="009A164E">
      <w:pPr>
        <w:widowControl w:val="0"/>
        <w:ind w:firstLine="0"/>
        <w:jc w:val="center"/>
        <w:rPr>
          <w:lang w:val="kk-KZ"/>
        </w:rPr>
      </w:pPr>
    </w:p>
    <w:p w14:paraId="372A69CF" w14:textId="77777777" w:rsidR="00891A3A" w:rsidRPr="0087575B" w:rsidRDefault="00891A3A" w:rsidP="009A164E">
      <w:pPr>
        <w:widowControl w:val="0"/>
        <w:ind w:firstLine="0"/>
        <w:jc w:val="center"/>
        <w:rPr>
          <w:lang w:val="kk-KZ"/>
        </w:rPr>
      </w:pPr>
    </w:p>
    <w:p w14:paraId="712A0336" w14:textId="77777777" w:rsidR="00891A3A" w:rsidRDefault="00891A3A" w:rsidP="006D6CD8">
      <w:pPr>
        <w:widowControl w:val="0"/>
        <w:ind w:left="5245" w:hanging="1843"/>
        <w:jc w:val="center"/>
        <w:rPr>
          <w:lang w:val="kk-KZ"/>
        </w:rPr>
      </w:pPr>
      <w:r>
        <w:rPr>
          <w:lang w:val="kk-KZ"/>
        </w:rPr>
        <w:t>Ғылыми кеңесшілер:</w:t>
      </w:r>
    </w:p>
    <w:p w14:paraId="2D3C8E01" w14:textId="77777777" w:rsidR="0087224C" w:rsidRDefault="0087224C" w:rsidP="0087224C">
      <w:pPr>
        <w:pStyle w:val="a3"/>
        <w:widowControl w:val="0"/>
        <w:ind w:left="5245" w:firstLine="0"/>
        <w:rPr>
          <w:lang w:val="kk-KZ"/>
        </w:rPr>
      </w:pPr>
      <w:r w:rsidRPr="004F547E">
        <w:rPr>
          <w:lang w:val="kk-KZ"/>
        </w:rPr>
        <w:t>Кадыров Жаннат Нургалиевич</w:t>
      </w:r>
    </w:p>
    <w:p w14:paraId="07208D84" w14:textId="77777777" w:rsidR="00453D60" w:rsidRPr="004F547E" w:rsidRDefault="00C12DEB" w:rsidP="0087224C">
      <w:pPr>
        <w:pStyle w:val="a3"/>
        <w:widowControl w:val="0"/>
        <w:ind w:left="5245" w:firstLine="0"/>
        <w:rPr>
          <w:lang w:val="kk-KZ"/>
        </w:rPr>
      </w:pPr>
      <w:r>
        <w:rPr>
          <w:lang w:val="kk-KZ"/>
        </w:rPr>
        <w:t xml:space="preserve">т.ғ.д., профессор, «Кадыров и партнеры» ЖШС директоры </w:t>
      </w:r>
    </w:p>
    <w:p w14:paraId="06E1A991" w14:textId="77777777" w:rsidR="0087224C" w:rsidRDefault="0087224C" w:rsidP="0087224C">
      <w:pPr>
        <w:pStyle w:val="a3"/>
        <w:widowControl w:val="0"/>
        <w:ind w:left="5245" w:firstLine="0"/>
        <w:rPr>
          <w:lang w:val="kk-KZ"/>
        </w:rPr>
      </w:pPr>
    </w:p>
    <w:p w14:paraId="1A32E463" w14:textId="77777777" w:rsidR="0087224C" w:rsidRDefault="0087224C" w:rsidP="0087224C">
      <w:pPr>
        <w:pStyle w:val="a3"/>
        <w:widowControl w:val="0"/>
        <w:ind w:left="5245" w:firstLine="0"/>
        <w:rPr>
          <w:lang w:val="kk-KZ"/>
        </w:rPr>
      </w:pPr>
      <w:r w:rsidRPr="00A151D2">
        <w:rPr>
          <w:lang w:val="kk-KZ"/>
        </w:rPr>
        <w:t xml:space="preserve">Басканбаева Динара </w:t>
      </w:r>
      <w:r>
        <w:rPr>
          <w:lang w:val="kk-KZ"/>
        </w:rPr>
        <w:t>Дж</w:t>
      </w:r>
      <w:r w:rsidRPr="00A151D2">
        <w:rPr>
          <w:lang w:val="kk-KZ"/>
        </w:rPr>
        <w:t>умабаевна</w:t>
      </w:r>
    </w:p>
    <w:p w14:paraId="2D707319" w14:textId="77777777" w:rsidR="00A151D2" w:rsidRDefault="00A151D2" w:rsidP="0087224C">
      <w:pPr>
        <w:pStyle w:val="a3"/>
        <w:widowControl w:val="0"/>
        <w:ind w:left="5245" w:firstLine="0"/>
        <w:rPr>
          <w:lang w:val="kk-KZ"/>
        </w:rPr>
      </w:pPr>
      <w:r w:rsidRPr="00553648">
        <w:rPr>
          <w:lang w:val="kk-KZ"/>
        </w:rPr>
        <w:t xml:space="preserve">PhD </w:t>
      </w:r>
      <w:r>
        <w:rPr>
          <w:lang w:val="kk-KZ"/>
        </w:rPr>
        <w:t xml:space="preserve">докторы, </w:t>
      </w:r>
      <w:r w:rsidRPr="00A151D2">
        <w:rPr>
          <w:lang w:val="kk-KZ"/>
        </w:rPr>
        <w:t xml:space="preserve">Satbaev University Энергетика және Машина жасау институтының директорының орынбасары </w:t>
      </w:r>
    </w:p>
    <w:p w14:paraId="752642DB" w14:textId="77777777" w:rsidR="006D6CD8" w:rsidRDefault="006D6CD8" w:rsidP="0087224C">
      <w:pPr>
        <w:widowControl w:val="0"/>
        <w:ind w:left="5245" w:firstLine="0"/>
        <w:jc w:val="center"/>
        <w:rPr>
          <w:lang w:val="kk-KZ"/>
        </w:rPr>
      </w:pPr>
    </w:p>
    <w:p w14:paraId="0BA8E169" w14:textId="07020FD6" w:rsidR="00A151D2" w:rsidRDefault="00A151D2" w:rsidP="006D6CD8">
      <w:pPr>
        <w:widowControl w:val="0"/>
        <w:ind w:left="5245" w:hanging="992"/>
        <w:jc w:val="center"/>
        <w:rPr>
          <w:lang w:val="kk-KZ"/>
        </w:rPr>
      </w:pPr>
      <w:r w:rsidRPr="0087224C">
        <w:rPr>
          <w:lang w:val="kk-KZ"/>
        </w:rPr>
        <w:t>Шет елдік ғылыми кеңесші:</w:t>
      </w:r>
    </w:p>
    <w:p w14:paraId="6240FA94" w14:textId="77777777" w:rsidR="0087224C" w:rsidRPr="0087224C" w:rsidRDefault="0087224C" w:rsidP="0087224C">
      <w:pPr>
        <w:pStyle w:val="a3"/>
        <w:widowControl w:val="0"/>
        <w:ind w:left="5245" w:firstLine="0"/>
        <w:rPr>
          <w:lang w:val="kk-KZ"/>
        </w:rPr>
      </w:pPr>
      <w:r w:rsidRPr="007C4E3B">
        <w:rPr>
          <w:lang w:val="kk-KZ"/>
        </w:rPr>
        <w:t>Марек Млынчак</w:t>
      </w:r>
    </w:p>
    <w:p w14:paraId="71D9E4EB" w14:textId="77777777" w:rsidR="00891A3A" w:rsidRPr="00FF4B67" w:rsidRDefault="007C4E3B" w:rsidP="0087224C">
      <w:pPr>
        <w:pStyle w:val="a3"/>
        <w:widowControl w:val="0"/>
        <w:ind w:left="5245" w:firstLine="0"/>
      </w:pPr>
      <w:r w:rsidRPr="007C4E3B">
        <w:rPr>
          <w:lang w:val="kk-KZ"/>
        </w:rPr>
        <w:t xml:space="preserve">т.ғ.д., Вроцлав политехникалық университетінің профессоры </w:t>
      </w:r>
      <w:r w:rsidR="00891A3A" w:rsidRPr="007C4E3B">
        <w:rPr>
          <w:lang w:val="kk-KZ"/>
        </w:rPr>
        <w:t xml:space="preserve">(Вроцлав, Польша) </w:t>
      </w:r>
    </w:p>
    <w:p w14:paraId="4F2FED74" w14:textId="77777777" w:rsidR="00891A3A" w:rsidRDefault="00891A3A" w:rsidP="004F547E">
      <w:pPr>
        <w:widowControl w:val="0"/>
        <w:ind w:left="4111" w:firstLine="0"/>
      </w:pPr>
    </w:p>
    <w:p w14:paraId="287509EC" w14:textId="77777777" w:rsidR="006D6CD8" w:rsidRDefault="006D6CD8" w:rsidP="004F547E">
      <w:pPr>
        <w:widowControl w:val="0"/>
        <w:ind w:left="4111" w:firstLine="0"/>
      </w:pPr>
    </w:p>
    <w:p w14:paraId="04239E8E" w14:textId="77777777" w:rsidR="006D6CD8" w:rsidRPr="009B5E8A" w:rsidRDefault="006D6CD8" w:rsidP="004F547E">
      <w:pPr>
        <w:widowControl w:val="0"/>
        <w:ind w:left="4111" w:firstLine="0"/>
      </w:pPr>
    </w:p>
    <w:p w14:paraId="6AAAED2C" w14:textId="77777777" w:rsidR="00CF4B80" w:rsidRPr="009B5E8A" w:rsidRDefault="00CF4B80" w:rsidP="004F547E">
      <w:pPr>
        <w:widowControl w:val="0"/>
        <w:ind w:left="4111" w:firstLine="0"/>
      </w:pPr>
    </w:p>
    <w:p w14:paraId="7CB54C22" w14:textId="77777777" w:rsidR="00891A3A" w:rsidRPr="00FF4B67" w:rsidRDefault="00891A3A" w:rsidP="009A164E">
      <w:pPr>
        <w:widowControl w:val="0"/>
        <w:ind w:firstLine="0"/>
        <w:jc w:val="center"/>
      </w:pPr>
    </w:p>
    <w:p w14:paraId="5236C21D" w14:textId="77777777" w:rsidR="00891A3A" w:rsidRPr="00FF4B67" w:rsidRDefault="00891A3A" w:rsidP="009A164E">
      <w:pPr>
        <w:widowControl w:val="0"/>
        <w:ind w:firstLine="0"/>
        <w:jc w:val="center"/>
        <w:rPr>
          <w:lang w:val="kk-KZ"/>
        </w:rPr>
      </w:pPr>
      <w:r>
        <w:rPr>
          <w:lang w:val="kk-KZ"/>
        </w:rPr>
        <w:t>Қазақстан Республикасы</w:t>
      </w:r>
    </w:p>
    <w:p w14:paraId="19C1C5DA" w14:textId="66CE1C1D" w:rsidR="00891A3A" w:rsidRDefault="00891A3A" w:rsidP="009A164E">
      <w:pPr>
        <w:widowControl w:val="0"/>
        <w:ind w:firstLine="0"/>
        <w:jc w:val="center"/>
      </w:pPr>
      <w:r>
        <w:rPr>
          <w:lang w:val="kk-KZ"/>
        </w:rPr>
        <w:t>Өскемен</w:t>
      </w:r>
      <w:r>
        <w:t>, 2023</w:t>
      </w:r>
    </w:p>
    <w:sdt>
      <w:sdtPr>
        <w:rPr>
          <w:rFonts w:ascii="Times New Roman" w:eastAsiaTheme="minorEastAsia" w:hAnsi="Times New Roman" w:cstheme="minorBidi"/>
          <w:b/>
          <w:color w:val="auto"/>
          <w:sz w:val="28"/>
          <w:szCs w:val="28"/>
          <w:lang w:val="ru-RU" w:eastAsia="en-US"/>
        </w:rPr>
        <w:id w:val="749546194"/>
        <w:docPartObj>
          <w:docPartGallery w:val="Table of Contents"/>
          <w:docPartUnique/>
        </w:docPartObj>
      </w:sdtPr>
      <w:sdtContent>
        <w:p w14:paraId="34D3CB75" w14:textId="27A17C42" w:rsidR="00876922" w:rsidRDefault="00022620" w:rsidP="00B73C63">
          <w:pPr>
            <w:pStyle w:val="af5"/>
            <w:ind w:firstLine="0"/>
            <w:jc w:val="center"/>
            <w:rPr>
              <w:rFonts w:ascii="Times New Roman" w:hAnsi="Times New Roman" w:cs="Times New Roman"/>
              <w:b/>
              <w:bCs/>
              <w:color w:val="auto"/>
            </w:rPr>
          </w:pPr>
          <w:r w:rsidRPr="00657759">
            <w:rPr>
              <w:rFonts w:ascii="Times New Roman" w:hAnsi="Times New Roman" w:cs="Times New Roman"/>
              <w:b/>
              <w:bCs/>
              <w:color w:val="auto"/>
            </w:rPr>
            <w:t>МАЗМҰНЫ</w:t>
          </w:r>
        </w:p>
        <w:p w14:paraId="7928B8CE" w14:textId="77777777" w:rsidR="00F03588" w:rsidRPr="00F03588" w:rsidRDefault="00F03588" w:rsidP="00F03588">
          <w:pPr>
            <w:rPr>
              <w:lang w:val="kk-KZ" w:eastAsia="ru-RU"/>
            </w:rPr>
          </w:pPr>
        </w:p>
        <w:p w14:paraId="741D5B08" w14:textId="13367880" w:rsidR="00F03588" w:rsidRDefault="00F03588">
          <w:pPr>
            <w:pStyle w:val="12"/>
            <w:rPr>
              <w:rFonts w:asciiTheme="minorHAnsi" w:hAnsiTheme="minorHAnsi"/>
              <w:b w:val="0"/>
              <w:noProof/>
              <w:sz w:val="22"/>
              <w:szCs w:val="22"/>
              <w:lang w:eastAsia="ru-RU"/>
            </w:rPr>
          </w:pPr>
          <w:r>
            <w:fldChar w:fldCharType="begin"/>
          </w:r>
          <w:r>
            <w:instrText xml:space="preserve"> TOC \o "1-3" \h \z \u </w:instrText>
          </w:r>
          <w:r>
            <w:fldChar w:fldCharType="separate"/>
          </w:r>
          <w:hyperlink w:anchor="_Toc146615788" w:history="1">
            <w:r w:rsidRPr="00693FD8">
              <w:rPr>
                <w:rStyle w:val="ab"/>
                <w:noProof/>
              </w:rPr>
              <w:t>НОРМАТИВТІК СІЛТЕМЕЛЕР</w:t>
            </w:r>
            <w:r>
              <w:rPr>
                <w:noProof/>
                <w:webHidden/>
              </w:rPr>
              <w:tab/>
            </w:r>
            <w:r>
              <w:rPr>
                <w:noProof/>
                <w:webHidden/>
              </w:rPr>
              <w:fldChar w:fldCharType="begin"/>
            </w:r>
            <w:r>
              <w:rPr>
                <w:noProof/>
                <w:webHidden/>
              </w:rPr>
              <w:instrText xml:space="preserve"> PAGEREF _Toc146615788 \h </w:instrText>
            </w:r>
            <w:r>
              <w:rPr>
                <w:noProof/>
                <w:webHidden/>
              </w:rPr>
            </w:r>
            <w:r>
              <w:rPr>
                <w:noProof/>
                <w:webHidden/>
              </w:rPr>
              <w:fldChar w:fldCharType="separate"/>
            </w:r>
            <w:r w:rsidR="007B5707">
              <w:rPr>
                <w:noProof/>
                <w:webHidden/>
              </w:rPr>
              <w:t>4</w:t>
            </w:r>
            <w:r>
              <w:rPr>
                <w:noProof/>
                <w:webHidden/>
              </w:rPr>
              <w:fldChar w:fldCharType="end"/>
            </w:r>
          </w:hyperlink>
        </w:p>
        <w:p w14:paraId="253A3466" w14:textId="32C390C7" w:rsidR="00F03588" w:rsidRDefault="00000000">
          <w:pPr>
            <w:pStyle w:val="12"/>
            <w:rPr>
              <w:rFonts w:asciiTheme="minorHAnsi" w:hAnsiTheme="minorHAnsi"/>
              <w:b w:val="0"/>
              <w:noProof/>
              <w:sz w:val="22"/>
              <w:szCs w:val="22"/>
              <w:lang w:eastAsia="ru-RU"/>
            </w:rPr>
          </w:pPr>
          <w:hyperlink w:anchor="_Toc146615789" w:history="1">
            <w:r w:rsidR="00F03588" w:rsidRPr="00693FD8">
              <w:rPr>
                <w:rStyle w:val="ab"/>
                <w:noProof/>
              </w:rPr>
              <w:t>АНЫҚТАМАЛАР</w:t>
            </w:r>
            <w:r w:rsidR="00F03588">
              <w:rPr>
                <w:noProof/>
                <w:webHidden/>
              </w:rPr>
              <w:tab/>
            </w:r>
            <w:r w:rsidR="00F03588">
              <w:rPr>
                <w:noProof/>
                <w:webHidden/>
              </w:rPr>
              <w:fldChar w:fldCharType="begin"/>
            </w:r>
            <w:r w:rsidR="00F03588">
              <w:rPr>
                <w:noProof/>
                <w:webHidden/>
              </w:rPr>
              <w:instrText xml:space="preserve"> PAGEREF _Toc146615789 \h </w:instrText>
            </w:r>
            <w:r w:rsidR="00F03588">
              <w:rPr>
                <w:noProof/>
                <w:webHidden/>
              </w:rPr>
            </w:r>
            <w:r w:rsidR="00F03588">
              <w:rPr>
                <w:noProof/>
                <w:webHidden/>
              </w:rPr>
              <w:fldChar w:fldCharType="separate"/>
            </w:r>
            <w:r w:rsidR="007B5707">
              <w:rPr>
                <w:noProof/>
                <w:webHidden/>
              </w:rPr>
              <w:t>5</w:t>
            </w:r>
            <w:r w:rsidR="00F03588">
              <w:rPr>
                <w:noProof/>
                <w:webHidden/>
              </w:rPr>
              <w:fldChar w:fldCharType="end"/>
            </w:r>
          </w:hyperlink>
        </w:p>
        <w:p w14:paraId="44F8F583" w14:textId="7A8F2630" w:rsidR="00F03588" w:rsidRDefault="00000000">
          <w:pPr>
            <w:pStyle w:val="12"/>
            <w:rPr>
              <w:rFonts w:asciiTheme="minorHAnsi" w:hAnsiTheme="minorHAnsi"/>
              <w:b w:val="0"/>
              <w:noProof/>
              <w:sz w:val="22"/>
              <w:szCs w:val="22"/>
              <w:lang w:eastAsia="ru-RU"/>
            </w:rPr>
          </w:pPr>
          <w:hyperlink w:anchor="_Toc146615790" w:history="1">
            <w:r w:rsidR="00F03588" w:rsidRPr="00693FD8">
              <w:rPr>
                <w:rStyle w:val="ab"/>
                <w:noProof/>
              </w:rPr>
              <w:t>БЕЛГІЛЕНУЛЕР МЕН ҚЫСҚАРТУЛАР</w:t>
            </w:r>
            <w:r w:rsidR="00F03588">
              <w:rPr>
                <w:noProof/>
                <w:webHidden/>
              </w:rPr>
              <w:tab/>
            </w:r>
            <w:r w:rsidR="00F03588">
              <w:rPr>
                <w:noProof/>
                <w:webHidden/>
              </w:rPr>
              <w:fldChar w:fldCharType="begin"/>
            </w:r>
            <w:r w:rsidR="00F03588">
              <w:rPr>
                <w:noProof/>
                <w:webHidden/>
              </w:rPr>
              <w:instrText xml:space="preserve"> PAGEREF _Toc146615790 \h </w:instrText>
            </w:r>
            <w:r w:rsidR="00F03588">
              <w:rPr>
                <w:noProof/>
                <w:webHidden/>
              </w:rPr>
            </w:r>
            <w:r w:rsidR="00F03588">
              <w:rPr>
                <w:noProof/>
                <w:webHidden/>
              </w:rPr>
              <w:fldChar w:fldCharType="separate"/>
            </w:r>
            <w:r w:rsidR="007B5707">
              <w:rPr>
                <w:noProof/>
                <w:webHidden/>
              </w:rPr>
              <w:t>6</w:t>
            </w:r>
            <w:r w:rsidR="00F03588">
              <w:rPr>
                <w:noProof/>
                <w:webHidden/>
              </w:rPr>
              <w:fldChar w:fldCharType="end"/>
            </w:r>
          </w:hyperlink>
        </w:p>
        <w:p w14:paraId="1DEF6EDF" w14:textId="30D88EEB" w:rsidR="00F03588" w:rsidRDefault="00000000">
          <w:pPr>
            <w:pStyle w:val="12"/>
            <w:rPr>
              <w:rFonts w:asciiTheme="minorHAnsi" w:hAnsiTheme="minorHAnsi"/>
              <w:b w:val="0"/>
              <w:noProof/>
              <w:sz w:val="22"/>
              <w:szCs w:val="22"/>
              <w:lang w:eastAsia="ru-RU"/>
            </w:rPr>
          </w:pPr>
          <w:hyperlink w:anchor="_Toc146615791" w:history="1">
            <w:r w:rsidR="00F03588" w:rsidRPr="00693FD8">
              <w:rPr>
                <w:rStyle w:val="ab"/>
                <w:noProof/>
              </w:rPr>
              <w:t>КІРІСПЕ</w:t>
            </w:r>
            <w:r w:rsidR="00F03588">
              <w:rPr>
                <w:noProof/>
                <w:webHidden/>
              </w:rPr>
              <w:tab/>
            </w:r>
            <w:r w:rsidR="00F03588">
              <w:rPr>
                <w:noProof/>
                <w:webHidden/>
              </w:rPr>
              <w:fldChar w:fldCharType="begin"/>
            </w:r>
            <w:r w:rsidR="00F03588">
              <w:rPr>
                <w:noProof/>
                <w:webHidden/>
              </w:rPr>
              <w:instrText xml:space="preserve"> PAGEREF _Toc146615791 \h </w:instrText>
            </w:r>
            <w:r w:rsidR="00F03588">
              <w:rPr>
                <w:noProof/>
                <w:webHidden/>
              </w:rPr>
            </w:r>
            <w:r w:rsidR="00F03588">
              <w:rPr>
                <w:noProof/>
                <w:webHidden/>
              </w:rPr>
              <w:fldChar w:fldCharType="separate"/>
            </w:r>
            <w:r w:rsidR="007B5707">
              <w:rPr>
                <w:noProof/>
                <w:webHidden/>
              </w:rPr>
              <w:t>7</w:t>
            </w:r>
            <w:r w:rsidR="00F03588">
              <w:rPr>
                <w:noProof/>
                <w:webHidden/>
              </w:rPr>
              <w:fldChar w:fldCharType="end"/>
            </w:r>
          </w:hyperlink>
        </w:p>
        <w:p w14:paraId="057D110B" w14:textId="4B8CAD2D" w:rsidR="00F03588" w:rsidRDefault="00000000">
          <w:pPr>
            <w:pStyle w:val="12"/>
            <w:rPr>
              <w:rFonts w:asciiTheme="minorHAnsi" w:hAnsiTheme="minorHAnsi"/>
              <w:b w:val="0"/>
              <w:noProof/>
              <w:sz w:val="22"/>
              <w:szCs w:val="22"/>
              <w:lang w:eastAsia="ru-RU"/>
            </w:rPr>
          </w:pPr>
          <w:hyperlink w:anchor="_Toc146615792" w:history="1">
            <w:r w:rsidR="00F03588" w:rsidRPr="00693FD8">
              <w:rPr>
                <w:rStyle w:val="ab"/>
                <w:noProof/>
              </w:rPr>
              <w:t xml:space="preserve">1 </w:t>
            </w:r>
            <w:r w:rsidR="00F03588">
              <w:rPr>
                <w:rFonts w:asciiTheme="minorHAnsi" w:hAnsiTheme="minorHAnsi"/>
                <w:b w:val="0"/>
                <w:noProof/>
                <w:sz w:val="22"/>
                <w:szCs w:val="22"/>
                <w:lang w:eastAsia="ru-RU"/>
              </w:rPr>
              <w:tab/>
            </w:r>
            <w:r w:rsidR="00F03588" w:rsidRPr="00693FD8">
              <w:rPr>
                <w:rStyle w:val="ab"/>
                <w:noProof/>
              </w:rPr>
              <w:t>ЗЕРТТЕУ ТАҚЫРЫБЫ БОЙЫНША БҰРЫН ОРЫНДАЛҒАН ЖҰМЫСТАРДЫҢ НӘТИЖЕЛЕРІНЕ ШОЛУ ЖӘНЕ ТАЛДАУ</w:t>
            </w:r>
            <w:r w:rsidR="00F03588">
              <w:rPr>
                <w:noProof/>
                <w:webHidden/>
              </w:rPr>
              <w:tab/>
            </w:r>
            <w:r w:rsidR="00F03588">
              <w:rPr>
                <w:noProof/>
                <w:webHidden/>
              </w:rPr>
              <w:fldChar w:fldCharType="begin"/>
            </w:r>
            <w:r w:rsidR="00F03588">
              <w:rPr>
                <w:noProof/>
                <w:webHidden/>
              </w:rPr>
              <w:instrText xml:space="preserve"> PAGEREF _Toc146615792 \h </w:instrText>
            </w:r>
            <w:r w:rsidR="00F03588">
              <w:rPr>
                <w:noProof/>
                <w:webHidden/>
              </w:rPr>
            </w:r>
            <w:r w:rsidR="00F03588">
              <w:rPr>
                <w:noProof/>
                <w:webHidden/>
              </w:rPr>
              <w:fldChar w:fldCharType="separate"/>
            </w:r>
            <w:r w:rsidR="007B5707">
              <w:rPr>
                <w:noProof/>
                <w:webHidden/>
              </w:rPr>
              <w:t>10</w:t>
            </w:r>
            <w:r w:rsidR="00F03588">
              <w:rPr>
                <w:noProof/>
                <w:webHidden/>
              </w:rPr>
              <w:fldChar w:fldCharType="end"/>
            </w:r>
          </w:hyperlink>
        </w:p>
        <w:p w14:paraId="2A039708" w14:textId="1A67CAAE" w:rsidR="00F03588" w:rsidRDefault="00000000" w:rsidP="00F03588">
          <w:pPr>
            <w:pStyle w:val="23"/>
            <w:rPr>
              <w:rFonts w:asciiTheme="minorHAnsi" w:hAnsiTheme="minorHAnsi" w:cstheme="minorBidi"/>
              <w:sz w:val="22"/>
              <w:szCs w:val="22"/>
              <w:lang w:val="ru-RU"/>
            </w:rPr>
          </w:pPr>
          <w:hyperlink w:anchor="_Toc146615793" w:history="1">
            <w:r w:rsidR="00F03588" w:rsidRPr="00693FD8">
              <w:rPr>
                <w:rStyle w:val="ab"/>
              </w:rPr>
              <w:t>1.1</w:t>
            </w:r>
            <w:r w:rsidR="00F03588">
              <w:rPr>
                <w:rStyle w:val="ab"/>
                <w:lang w:val="ru-RU"/>
              </w:rPr>
              <w:t xml:space="preserve"> </w:t>
            </w:r>
            <w:r w:rsidR="00F03588" w:rsidRPr="00693FD8">
              <w:rPr>
                <w:rStyle w:val="ab"/>
              </w:rPr>
              <w:t>Топсалы түйіндердің жұмысқа қабілеттілігін қамтамасыз ету әдістері бойынша зерттеулер</w:t>
            </w:r>
            <w:r w:rsidR="00F03588">
              <w:rPr>
                <w:webHidden/>
              </w:rPr>
              <w:tab/>
            </w:r>
            <w:r w:rsidR="00F03588">
              <w:rPr>
                <w:webHidden/>
              </w:rPr>
              <w:fldChar w:fldCharType="begin"/>
            </w:r>
            <w:r w:rsidR="00F03588">
              <w:rPr>
                <w:webHidden/>
              </w:rPr>
              <w:instrText xml:space="preserve"> PAGEREF _Toc146615793 \h </w:instrText>
            </w:r>
            <w:r w:rsidR="00F03588">
              <w:rPr>
                <w:webHidden/>
              </w:rPr>
            </w:r>
            <w:r w:rsidR="00F03588">
              <w:rPr>
                <w:webHidden/>
              </w:rPr>
              <w:fldChar w:fldCharType="separate"/>
            </w:r>
            <w:r w:rsidR="007B5707">
              <w:rPr>
                <w:webHidden/>
              </w:rPr>
              <w:t>11</w:t>
            </w:r>
            <w:r w:rsidR="00F03588">
              <w:rPr>
                <w:webHidden/>
              </w:rPr>
              <w:fldChar w:fldCharType="end"/>
            </w:r>
          </w:hyperlink>
        </w:p>
        <w:p w14:paraId="66C5E50C" w14:textId="4DFE1A0E" w:rsidR="00F03588" w:rsidRDefault="00000000" w:rsidP="00F03588">
          <w:pPr>
            <w:pStyle w:val="23"/>
            <w:rPr>
              <w:rFonts w:asciiTheme="minorHAnsi" w:hAnsiTheme="minorHAnsi" w:cstheme="minorBidi"/>
              <w:sz w:val="22"/>
              <w:szCs w:val="22"/>
              <w:lang w:val="ru-RU"/>
            </w:rPr>
          </w:pPr>
          <w:hyperlink w:anchor="_Toc146615794" w:history="1">
            <w:r w:rsidR="00F03588" w:rsidRPr="00693FD8">
              <w:rPr>
                <w:rStyle w:val="ab"/>
              </w:rPr>
              <w:t>1.2</w:t>
            </w:r>
            <w:r w:rsidR="00F03588">
              <w:rPr>
                <w:rFonts w:asciiTheme="minorHAnsi" w:hAnsiTheme="minorHAnsi" w:cstheme="minorBidi"/>
                <w:sz w:val="22"/>
                <w:szCs w:val="22"/>
                <w:lang w:val="ru-RU"/>
              </w:rPr>
              <w:tab/>
            </w:r>
            <w:r w:rsidR="00F03588" w:rsidRPr="00693FD8">
              <w:rPr>
                <w:rStyle w:val="ab"/>
              </w:rPr>
              <w:t>Пайдаланудағы топсалы түйіндердің жұмысқа қабілеттілігін қолдау әдістері бойынша зерттеулер</w:t>
            </w:r>
            <w:r w:rsidR="00F03588">
              <w:rPr>
                <w:webHidden/>
              </w:rPr>
              <w:tab/>
            </w:r>
            <w:r w:rsidR="00F03588">
              <w:rPr>
                <w:webHidden/>
              </w:rPr>
              <w:fldChar w:fldCharType="begin"/>
            </w:r>
            <w:r w:rsidR="00F03588">
              <w:rPr>
                <w:webHidden/>
              </w:rPr>
              <w:instrText xml:space="preserve"> PAGEREF _Toc146615794 \h </w:instrText>
            </w:r>
            <w:r w:rsidR="00F03588">
              <w:rPr>
                <w:webHidden/>
              </w:rPr>
            </w:r>
            <w:r w:rsidR="00F03588">
              <w:rPr>
                <w:webHidden/>
              </w:rPr>
              <w:fldChar w:fldCharType="separate"/>
            </w:r>
            <w:r w:rsidR="007B5707">
              <w:rPr>
                <w:webHidden/>
              </w:rPr>
              <w:t>12</w:t>
            </w:r>
            <w:r w:rsidR="00F03588">
              <w:rPr>
                <w:webHidden/>
              </w:rPr>
              <w:fldChar w:fldCharType="end"/>
            </w:r>
          </w:hyperlink>
        </w:p>
        <w:p w14:paraId="50F0E0B7" w14:textId="61F6F883" w:rsidR="00F03588" w:rsidRDefault="00000000" w:rsidP="00F03588">
          <w:pPr>
            <w:pStyle w:val="23"/>
            <w:rPr>
              <w:rFonts w:asciiTheme="minorHAnsi" w:hAnsiTheme="minorHAnsi" w:cstheme="minorBidi"/>
              <w:sz w:val="22"/>
              <w:szCs w:val="22"/>
              <w:lang w:val="ru-RU"/>
            </w:rPr>
          </w:pPr>
          <w:hyperlink w:anchor="_Toc146615795" w:history="1">
            <w:r w:rsidR="00F03588" w:rsidRPr="00693FD8">
              <w:rPr>
                <w:rStyle w:val="ab"/>
              </w:rPr>
              <w:t>1.3</w:t>
            </w:r>
            <w:r w:rsidR="00F03588">
              <w:rPr>
                <w:rStyle w:val="ab"/>
                <w:lang w:val="ru-RU"/>
              </w:rPr>
              <w:t xml:space="preserve"> </w:t>
            </w:r>
            <w:r w:rsidR="00F03588" w:rsidRPr="00693FD8">
              <w:rPr>
                <w:rStyle w:val="ab"/>
              </w:rPr>
              <w:t>Зерттеудің міндеттері</w:t>
            </w:r>
            <w:r w:rsidR="00F03588">
              <w:rPr>
                <w:webHidden/>
              </w:rPr>
              <w:tab/>
            </w:r>
            <w:r w:rsidR="00F03588">
              <w:rPr>
                <w:webHidden/>
              </w:rPr>
              <w:fldChar w:fldCharType="begin"/>
            </w:r>
            <w:r w:rsidR="00F03588">
              <w:rPr>
                <w:webHidden/>
              </w:rPr>
              <w:instrText xml:space="preserve"> PAGEREF _Toc146615795 \h </w:instrText>
            </w:r>
            <w:r w:rsidR="00F03588">
              <w:rPr>
                <w:webHidden/>
              </w:rPr>
            </w:r>
            <w:r w:rsidR="00F03588">
              <w:rPr>
                <w:webHidden/>
              </w:rPr>
              <w:fldChar w:fldCharType="separate"/>
            </w:r>
            <w:r w:rsidR="007B5707">
              <w:rPr>
                <w:webHidden/>
              </w:rPr>
              <w:t>14</w:t>
            </w:r>
            <w:r w:rsidR="00F03588">
              <w:rPr>
                <w:webHidden/>
              </w:rPr>
              <w:fldChar w:fldCharType="end"/>
            </w:r>
          </w:hyperlink>
        </w:p>
        <w:p w14:paraId="43E9A0C6" w14:textId="1185A51E" w:rsidR="00F03588" w:rsidRDefault="00000000" w:rsidP="00F03588">
          <w:pPr>
            <w:pStyle w:val="23"/>
            <w:rPr>
              <w:rFonts w:asciiTheme="minorHAnsi" w:hAnsiTheme="minorHAnsi" w:cstheme="minorBidi"/>
              <w:sz w:val="22"/>
              <w:szCs w:val="22"/>
              <w:lang w:val="ru-RU"/>
            </w:rPr>
          </w:pPr>
          <w:hyperlink w:anchor="_Toc146615796" w:history="1">
            <w:r w:rsidR="00F03588" w:rsidRPr="00693FD8">
              <w:rPr>
                <w:rStyle w:val="ab"/>
              </w:rPr>
              <w:t>1- бөлім бойынша қорытынды</w:t>
            </w:r>
            <w:r w:rsidR="00F03588">
              <w:rPr>
                <w:webHidden/>
              </w:rPr>
              <w:tab/>
            </w:r>
            <w:r w:rsidR="00F03588">
              <w:rPr>
                <w:webHidden/>
              </w:rPr>
              <w:fldChar w:fldCharType="begin"/>
            </w:r>
            <w:r w:rsidR="00F03588">
              <w:rPr>
                <w:webHidden/>
              </w:rPr>
              <w:instrText xml:space="preserve"> PAGEREF _Toc146615796 \h </w:instrText>
            </w:r>
            <w:r w:rsidR="00F03588">
              <w:rPr>
                <w:webHidden/>
              </w:rPr>
            </w:r>
            <w:r w:rsidR="00F03588">
              <w:rPr>
                <w:webHidden/>
              </w:rPr>
              <w:fldChar w:fldCharType="separate"/>
            </w:r>
            <w:r w:rsidR="007B5707">
              <w:rPr>
                <w:webHidden/>
              </w:rPr>
              <w:t>14</w:t>
            </w:r>
            <w:r w:rsidR="00F03588">
              <w:rPr>
                <w:webHidden/>
              </w:rPr>
              <w:fldChar w:fldCharType="end"/>
            </w:r>
          </w:hyperlink>
        </w:p>
        <w:p w14:paraId="74C9B307" w14:textId="0615A516" w:rsidR="00F03588" w:rsidRDefault="00000000">
          <w:pPr>
            <w:pStyle w:val="12"/>
            <w:rPr>
              <w:rFonts w:asciiTheme="minorHAnsi" w:hAnsiTheme="minorHAnsi"/>
              <w:b w:val="0"/>
              <w:noProof/>
              <w:sz w:val="22"/>
              <w:szCs w:val="22"/>
              <w:lang w:eastAsia="ru-RU"/>
            </w:rPr>
          </w:pPr>
          <w:hyperlink w:anchor="_Toc146615797" w:history="1">
            <w:r w:rsidR="00F03588" w:rsidRPr="00693FD8">
              <w:rPr>
                <w:rStyle w:val="ab"/>
                <w:noProof/>
              </w:rPr>
              <w:t xml:space="preserve">2 </w:t>
            </w:r>
            <w:r w:rsidR="00F03588">
              <w:rPr>
                <w:rFonts w:asciiTheme="minorHAnsi" w:hAnsiTheme="minorHAnsi"/>
                <w:b w:val="0"/>
                <w:noProof/>
                <w:sz w:val="22"/>
                <w:szCs w:val="22"/>
                <w:lang w:eastAsia="ru-RU"/>
              </w:rPr>
              <w:tab/>
            </w:r>
            <w:r w:rsidR="00F03588" w:rsidRPr="00693FD8">
              <w:rPr>
                <w:rStyle w:val="ab"/>
                <w:bCs/>
                <w:noProof/>
              </w:rPr>
              <w:t>МАШИНАЛАРДЫҢ ТОПСАЛЫ ТҮЙІНДЕРІНІҢ ЖҰМЫСҚА ҚАБІЛЕТТІЛІГІН ҚАМТАМАСЫЗ ЕТУ БОЙЫНША ТЕОРИЯЛЫҚ ӘЗІРЛЕМЕЛЕР</w:t>
            </w:r>
            <w:r w:rsidR="00F03588">
              <w:rPr>
                <w:noProof/>
                <w:webHidden/>
              </w:rPr>
              <w:tab/>
            </w:r>
            <w:r w:rsidR="00F03588">
              <w:rPr>
                <w:noProof/>
                <w:webHidden/>
              </w:rPr>
              <w:fldChar w:fldCharType="begin"/>
            </w:r>
            <w:r w:rsidR="00F03588">
              <w:rPr>
                <w:noProof/>
                <w:webHidden/>
              </w:rPr>
              <w:instrText xml:space="preserve"> PAGEREF _Toc146615797 \h </w:instrText>
            </w:r>
            <w:r w:rsidR="00F03588">
              <w:rPr>
                <w:noProof/>
                <w:webHidden/>
              </w:rPr>
            </w:r>
            <w:r w:rsidR="00F03588">
              <w:rPr>
                <w:noProof/>
                <w:webHidden/>
              </w:rPr>
              <w:fldChar w:fldCharType="separate"/>
            </w:r>
            <w:r w:rsidR="007B5707">
              <w:rPr>
                <w:noProof/>
                <w:webHidden/>
              </w:rPr>
              <w:t>16</w:t>
            </w:r>
            <w:r w:rsidR="00F03588">
              <w:rPr>
                <w:noProof/>
                <w:webHidden/>
              </w:rPr>
              <w:fldChar w:fldCharType="end"/>
            </w:r>
          </w:hyperlink>
        </w:p>
        <w:p w14:paraId="78E61158" w14:textId="2A64969D" w:rsidR="00F03588" w:rsidRDefault="00000000" w:rsidP="00F03588">
          <w:pPr>
            <w:pStyle w:val="23"/>
            <w:rPr>
              <w:rFonts w:asciiTheme="minorHAnsi" w:hAnsiTheme="minorHAnsi" w:cstheme="minorBidi"/>
              <w:sz w:val="22"/>
              <w:szCs w:val="22"/>
              <w:lang w:val="ru-RU"/>
            </w:rPr>
          </w:pPr>
          <w:hyperlink w:anchor="_Toc146615798" w:history="1">
            <w:r w:rsidR="00F03588" w:rsidRPr="00693FD8">
              <w:rPr>
                <w:rStyle w:val="ab"/>
              </w:rPr>
              <w:t>2.1</w:t>
            </w:r>
            <w:r w:rsidR="00F03588">
              <w:rPr>
                <w:rStyle w:val="ab"/>
                <w:lang w:val="ru-RU"/>
              </w:rPr>
              <w:t xml:space="preserve"> </w:t>
            </w:r>
            <w:r w:rsidR="00F03588" w:rsidRPr="00693FD8">
              <w:rPr>
                <w:rStyle w:val="ab"/>
              </w:rPr>
              <w:t>Зерттеудің жалпы әдістемесі</w:t>
            </w:r>
            <w:r w:rsidR="00F03588">
              <w:rPr>
                <w:webHidden/>
              </w:rPr>
              <w:tab/>
            </w:r>
            <w:r w:rsidR="00F03588">
              <w:rPr>
                <w:webHidden/>
              </w:rPr>
              <w:fldChar w:fldCharType="begin"/>
            </w:r>
            <w:r w:rsidR="00F03588">
              <w:rPr>
                <w:webHidden/>
              </w:rPr>
              <w:instrText xml:space="preserve"> PAGEREF _Toc146615798 \h </w:instrText>
            </w:r>
            <w:r w:rsidR="00F03588">
              <w:rPr>
                <w:webHidden/>
              </w:rPr>
            </w:r>
            <w:r w:rsidR="00F03588">
              <w:rPr>
                <w:webHidden/>
              </w:rPr>
              <w:fldChar w:fldCharType="separate"/>
            </w:r>
            <w:r w:rsidR="007B5707">
              <w:rPr>
                <w:webHidden/>
              </w:rPr>
              <w:t>16</w:t>
            </w:r>
            <w:r w:rsidR="00F03588">
              <w:rPr>
                <w:webHidden/>
              </w:rPr>
              <w:fldChar w:fldCharType="end"/>
            </w:r>
          </w:hyperlink>
        </w:p>
        <w:p w14:paraId="2D345C46" w14:textId="539C4633" w:rsidR="00F03588" w:rsidRDefault="00000000">
          <w:pPr>
            <w:pStyle w:val="12"/>
            <w:rPr>
              <w:rFonts w:asciiTheme="minorHAnsi" w:hAnsiTheme="minorHAnsi"/>
              <w:b w:val="0"/>
              <w:noProof/>
              <w:sz w:val="22"/>
              <w:szCs w:val="22"/>
              <w:lang w:eastAsia="ru-RU"/>
            </w:rPr>
          </w:pPr>
          <w:hyperlink r:id="rId8" w:anchor="_Toc146615799" w:history="1">
            <w:r w:rsidR="00F03588" w:rsidRPr="00693FD8">
              <w:rPr>
                <w:rStyle w:val="ab"/>
                <w:noProof/>
              </w:rPr>
              <w:t>4 кезең. Тиеу-жеткізу машиналарының топсалы түйіндерінің жұмысқа қабілеттілігін қамтамасыз ету бойынша зерттеу нәтижелерінің тиімділігін бағалау</w:t>
            </w:r>
            <w:r w:rsidR="00F03588">
              <w:rPr>
                <w:noProof/>
                <w:webHidden/>
              </w:rPr>
              <w:tab/>
            </w:r>
            <w:r w:rsidR="00F03588">
              <w:rPr>
                <w:noProof/>
                <w:webHidden/>
              </w:rPr>
              <w:fldChar w:fldCharType="begin"/>
            </w:r>
            <w:r w:rsidR="00F03588">
              <w:rPr>
                <w:noProof/>
                <w:webHidden/>
              </w:rPr>
              <w:instrText xml:space="preserve"> PAGEREF _Toc146615799 \h </w:instrText>
            </w:r>
            <w:r w:rsidR="00F03588">
              <w:rPr>
                <w:noProof/>
                <w:webHidden/>
              </w:rPr>
            </w:r>
            <w:r w:rsidR="00F03588">
              <w:rPr>
                <w:noProof/>
                <w:webHidden/>
              </w:rPr>
              <w:fldChar w:fldCharType="separate"/>
            </w:r>
            <w:r w:rsidR="007B5707">
              <w:rPr>
                <w:noProof/>
                <w:webHidden/>
              </w:rPr>
              <w:t>17</w:t>
            </w:r>
            <w:r w:rsidR="00F03588">
              <w:rPr>
                <w:noProof/>
                <w:webHidden/>
              </w:rPr>
              <w:fldChar w:fldCharType="end"/>
            </w:r>
          </w:hyperlink>
        </w:p>
        <w:p w14:paraId="4CC4B448" w14:textId="3F397A70" w:rsidR="00F03588" w:rsidRDefault="00000000" w:rsidP="00F03588">
          <w:pPr>
            <w:pStyle w:val="23"/>
            <w:rPr>
              <w:rFonts w:asciiTheme="minorHAnsi" w:hAnsiTheme="minorHAnsi" w:cstheme="minorBidi"/>
              <w:sz w:val="22"/>
              <w:szCs w:val="22"/>
              <w:lang w:val="ru-RU"/>
            </w:rPr>
          </w:pPr>
          <w:hyperlink w:anchor="_Toc146615800" w:history="1">
            <w:r w:rsidR="00F03588" w:rsidRPr="00693FD8">
              <w:rPr>
                <w:rStyle w:val="ab"/>
              </w:rPr>
              <w:t>2.2</w:t>
            </w:r>
            <w:r w:rsidR="00F03588">
              <w:rPr>
                <w:rFonts w:asciiTheme="minorHAnsi" w:hAnsiTheme="minorHAnsi" w:cstheme="minorBidi"/>
                <w:sz w:val="22"/>
                <w:szCs w:val="22"/>
                <w:lang w:val="ru-RU"/>
              </w:rPr>
              <w:tab/>
            </w:r>
            <w:r w:rsidR="00F03588" w:rsidRPr="00693FD8">
              <w:rPr>
                <w:rStyle w:val="ab"/>
              </w:rPr>
              <w:t>Құрылымдық элементтердің жұмысқа қабілеттілігін есептік қамтамасыз ету әдістемесі</w:t>
            </w:r>
            <w:r w:rsidR="00F03588">
              <w:rPr>
                <w:webHidden/>
              </w:rPr>
              <w:tab/>
            </w:r>
            <w:r w:rsidR="00F03588">
              <w:rPr>
                <w:webHidden/>
              </w:rPr>
              <w:fldChar w:fldCharType="begin"/>
            </w:r>
            <w:r w:rsidR="00F03588">
              <w:rPr>
                <w:webHidden/>
              </w:rPr>
              <w:instrText xml:space="preserve"> PAGEREF _Toc146615800 \h </w:instrText>
            </w:r>
            <w:r w:rsidR="00F03588">
              <w:rPr>
                <w:webHidden/>
              </w:rPr>
            </w:r>
            <w:r w:rsidR="00F03588">
              <w:rPr>
                <w:webHidden/>
              </w:rPr>
              <w:fldChar w:fldCharType="separate"/>
            </w:r>
            <w:r w:rsidR="007B5707">
              <w:rPr>
                <w:webHidden/>
              </w:rPr>
              <w:t>18</w:t>
            </w:r>
            <w:r w:rsidR="00F03588">
              <w:rPr>
                <w:webHidden/>
              </w:rPr>
              <w:fldChar w:fldCharType="end"/>
            </w:r>
          </w:hyperlink>
        </w:p>
        <w:p w14:paraId="3145199B" w14:textId="71EA8A52" w:rsidR="00F03588" w:rsidRDefault="00000000" w:rsidP="00F03588">
          <w:pPr>
            <w:pStyle w:val="23"/>
            <w:rPr>
              <w:rFonts w:asciiTheme="minorHAnsi" w:hAnsiTheme="minorHAnsi" w:cstheme="minorBidi"/>
              <w:sz w:val="22"/>
              <w:szCs w:val="22"/>
              <w:lang w:val="ru-RU"/>
            </w:rPr>
          </w:pPr>
          <w:hyperlink w:anchor="_Toc146615801" w:history="1">
            <w:r w:rsidR="00F03588" w:rsidRPr="00693FD8">
              <w:rPr>
                <w:rStyle w:val="ab"/>
              </w:rPr>
              <w:t>2.3</w:t>
            </w:r>
            <w:r w:rsidR="00F03588">
              <w:rPr>
                <w:rStyle w:val="ab"/>
                <w:lang w:val="ru-RU"/>
              </w:rPr>
              <w:t xml:space="preserve"> </w:t>
            </w:r>
            <w:r w:rsidR="00F03588" w:rsidRPr="00693FD8">
              <w:rPr>
                <w:rStyle w:val="ab"/>
              </w:rPr>
              <w:t>Құрылымдық элементтердің жұмысқа қабілеттілігін құрылымдық-технологиялық қамтамасыз ету әдістемесі</w:t>
            </w:r>
            <w:r w:rsidR="00F03588">
              <w:rPr>
                <w:webHidden/>
              </w:rPr>
              <w:tab/>
            </w:r>
            <w:r w:rsidR="00F03588">
              <w:rPr>
                <w:webHidden/>
              </w:rPr>
              <w:fldChar w:fldCharType="begin"/>
            </w:r>
            <w:r w:rsidR="00F03588">
              <w:rPr>
                <w:webHidden/>
              </w:rPr>
              <w:instrText xml:space="preserve"> PAGEREF _Toc146615801 \h </w:instrText>
            </w:r>
            <w:r w:rsidR="00F03588">
              <w:rPr>
                <w:webHidden/>
              </w:rPr>
            </w:r>
            <w:r w:rsidR="00F03588">
              <w:rPr>
                <w:webHidden/>
              </w:rPr>
              <w:fldChar w:fldCharType="separate"/>
            </w:r>
            <w:r w:rsidR="007B5707">
              <w:rPr>
                <w:webHidden/>
              </w:rPr>
              <w:t>22</w:t>
            </w:r>
            <w:r w:rsidR="00F03588">
              <w:rPr>
                <w:webHidden/>
              </w:rPr>
              <w:fldChar w:fldCharType="end"/>
            </w:r>
          </w:hyperlink>
        </w:p>
        <w:p w14:paraId="42F414EB" w14:textId="3EFC722A" w:rsidR="00F03588" w:rsidRDefault="00000000" w:rsidP="00F03588">
          <w:pPr>
            <w:pStyle w:val="23"/>
            <w:rPr>
              <w:rFonts w:asciiTheme="minorHAnsi" w:hAnsiTheme="minorHAnsi" w:cstheme="minorBidi"/>
              <w:sz w:val="22"/>
              <w:szCs w:val="22"/>
              <w:lang w:val="ru-RU"/>
            </w:rPr>
          </w:pPr>
          <w:hyperlink w:anchor="_Toc146615802" w:history="1">
            <w:r w:rsidR="00F03588" w:rsidRPr="00693FD8">
              <w:rPr>
                <w:rStyle w:val="ab"/>
              </w:rPr>
              <w:t>2.4</w:t>
            </w:r>
            <w:r w:rsidR="00F03588">
              <w:rPr>
                <w:rStyle w:val="ab"/>
                <w:lang w:val="ru-RU"/>
              </w:rPr>
              <w:t xml:space="preserve"> </w:t>
            </w:r>
            <w:r w:rsidR="00F03588" w:rsidRPr="00693FD8">
              <w:rPr>
                <w:rStyle w:val="ab"/>
              </w:rPr>
              <w:t>Пайдаланудағы топсалы түйіндердің жұмысқа қабілеттілігін қолдану әдістемесі</w:t>
            </w:r>
            <w:r w:rsidR="00F03588">
              <w:rPr>
                <w:webHidden/>
              </w:rPr>
              <w:tab/>
            </w:r>
            <w:r w:rsidR="00F03588">
              <w:rPr>
                <w:webHidden/>
              </w:rPr>
              <w:fldChar w:fldCharType="begin"/>
            </w:r>
            <w:r w:rsidR="00F03588">
              <w:rPr>
                <w:webHidden/>
              </w:rPr>
              <w:instrText xml:space="preserve"> PAGEREF _Toc146615802 \h </w:instrText>
            </w:r>
            <w:r w:rsidR="00F03588">
              <w:rPr>
                <w:webHidden/>
              </w:rPr>
            </w:r>
            <w:r w:rsidR="00F03588">
              <w:rPr>
                <w:webHidden/>
              </w:rPr>
              <w:fldChar w:fldCharType="separate"/>
            </w:r>
            <w:r w:rsidR="007B5707">
              <w:rPr>
                <w:webHidden/>
              </w:rPr>
              <w:t>24</w:t>
            </w:r>
            <w:r w:rsidR="00F03588">
              <w:rPr>
                <w:webHidden/>
              </w:rPr>
              <w:fldChar w:fldCharType="end"/>
            </w:r>
          </w:hyperlink>
        </w:p>
        <w:p w14:paraId="28D34B65" w14:textId="2AD42467" w:rsidR="00F03588" w:rsidRDefault="00000000" w:rsidP="00F03588">
          <w:pPr>
            <w:pStyle w:val="23"/>
            <w:rPr>
              <w:rFonts w:asciiTheme="minorHAnsi" w:hAnsiTheme="minorHAnsi" w:cstheme="minorBidi"/>
              <w:sz w:val="22"/>
              <w:szCs w:val="22"/>
              <w:lang w:val="ru-RU"/>
            </w:rPr>
          </w:pPr>
          <w:hyperlink w:anchor="_Toc146615803" w:history="1">
            <w:r w:rsidR="00F03588" w:rsidRPr="00693FD8">
              <w:rPr>
                <w:rStyle w:val="ab"/>
              </w:rPr>
              <w:t>2 - бөлімі бойынша қорытынды</w:t>
            </w:r>
            <w:r w:rsidR="00F03588">
              <w:rPr>
                <w:webHidden/>
              </w:rPr>
              <w:tab/>
            </w:r>
            <w:r w:rsidR="00F03588">
              <w:rPr>
                <w:webHidden/>
              </w:rPr>
              <w:fldChar w:fldCharType="begin"/>
            </w:r>
            <w:r w:rsidR="00F03588">
              <w:rPr>
                <w:webHidden/>
              </w:rPr>
              <w:instrText xml:space="preserve"> PAGEREF _Toc146615803 \h </w:instrText>
            </w:r>
            <w:r w:rsidR="00F03588">
              <w:rPr>
                <w:webHidden/>
              </w:rPr>
            </w:r>
            <w:r w:rsidR="00F03588">
              <w:rPr>
                <w:webHidden/>
              </w:rPr>
              <w:fldChar w:fldCharType="separate"/>
            </w:r>
            <w:r w:rsidR="007B5707">
              <w:rPr>
                <w:webHidden/>
              </w:rPr>
              <w:t>25</w:t>
            </w:r>
            <w:r w:rsidR="00F03588">
              <w:rPr>
                <w:webHidden/>
              </w:rPr>
              <w:fldChar w:fldCharType="end"/>
            </w:r>
          </w:hyperlink>
        </w:p>
        <w:p w14:paraId="4D003B3B" w14:textId="3F9FDDF2" w:rsidR="00F03588" w:rsidRDefault="00000000">
          <w:pPr>
            <w:pStyle w:val="12"/>
            <w:rPr>
              <w:rFonts w:asciiTheme="minorHAnsi" w:hAnsiTheme="minorHAnsi"/>
              <w:b w:val="0"/>
              <w:noProof/>
              <w:sz w:val="22"/>
              <w:szCs w:val="22"/>
              <w:lang w:eastAsia="ru-RU"/>
            </w:rPr>
          </w:pPr>
          <w:hyperlink w:anchor="_Toc146615804" w:history="1">
            <w:r w:rsidR="00F03588" w:rsidRPr="00693FD8">
              <w:rPr>
                <w:rStyle w:val="ab"/>
                <w:noProof/>
              </w:rPr>
              <w:t>3</w:t>
            </w:r>
            <w:r w:rsidR="00F03588">
              <w:rPr>
                <w:rFonts w:asciiTheme="minorHAnsi" w:hAnsiTheme="minorHAnsi"/>
                <w:b w:val="0"/>
                <w:noProof/>
                <w:sz w:val="22"/>
                <w:szCs w:val="22"/>
                <w:lang w:eastAsia="ru-RU"/>
              </w:rPr>
              <w:tab/>
            </w:r>
            <w:r w:rsidR="00F03588" w:rsidRPr="00693FD8">
              <w:rPr>
                <w:rStyle w:val="ab"/>
                <w:noProof/>
              </w:rPr>
              <w:t xml:space="preserve"> МАШИНАЛАРДЫҢ ТОПСАЛЫ ТҮЙІНДЕРІНІҢ ЖҰМЫСҚА ҚАБІЛЕТТІЛІГІН ҚАМТАМАСЫЗ ЕТУ САЛАСЫНДАҒЫ ЭКСПЕРИМЕНТТІК ЗЕРТТЕУЛЕР</w:t>
            </w:r>
            <w:r w:rsidR="00F03588">
              <w:rPr>
                <w:noProof/>
                <w:webHidden/>
              </w:rPr>
              <w:tab/>
            </w:r>
            <w:r w:rsidR="00F03588">
              <w:rPr>
                <w:noProof/>
                <w:webHidden/>
              </w:rPr>
              <w:fldChar w:fldCharType="begin"/>
            </w:r>
            <w:r w:rsidR="00F03588">
              <w:rPr>
                <w:noProof/>
                <w:webHidden/>
              </w:rPr>
              <w:instrText xml:space="preserve"> PAGEREF _Toc146615804 \h </w:instrText>
            </w:r>
            <w:r w:rsidR="00F03588">
              <w:rPr>
                <w:noProof/>
                <w:webHidden/>
              </w:rPr>
            </w:r>
            <w:r w:rsidR="00F03588">
              <w:rPr>
                <w:noProof/>
                <w:webHidden/>
              </w:rPr>
              <w:fldChar w:fldCharType="separate"/>
            </w:r>
            <w:r w:rsidR="007B5707">
              <w:rPr>
                <w:noProof/>
                <w:webHidden/>
              </w:rPr>
              <w:t>26</w:t>
            </w:r>
            <w:r w:rsidR="00F03588">
              <w:rPr>
                <w:noProof/>
                <w:webHidden/>
              </w:rPr>
              <w:fldChar w:fldCharType="end"/>
            </w:r>
          </w:hyperlink>
        </w:p>
        <w:p w14:paraId="1CED2299" w14:textId="23E5CCD2" w:rsidR="00F03588" w:rsidRDefault="00000000" w:rsidP="00F03588">
          <w:pPr>
            <w:pStyle w:val="23"/>
            <w:rPr>
              <w:rFonts w:asciiTheme="minorHAnsi" w:hAnsiTheme="minorHAnsi" w:cstheme="minorBidi"/>
              <w:sz w:val="22"/>
              <w:szCs w:val="22"/>
              <w:lang w:val="ru-RU"/>
            </w:rPr>
          </w:pPr>
          <w:hyperlink w:anchor="_Toc146615805" w:history="1">
            <w:r w:rsidR="00F03588" w:rsidRPr="00693FD8">
              <w:rPr>
                <w:rStyle w:val="ab"/>
              </w:rPr>
              <w:t>3.1</w:t>
            </w:r>
            <w:r w:rsidR="00F03588">
              <w:rPr>
                <w:rFonts w:asciiTheme="minorHAnsi" w:hAnsiTheme="minorHAnsi" w:cstheme="minorBidi"/>
                <w:sz w:val="22"/>
                <w:szCs w:val="22"/>
                <w:lang w:val="ru-RU"/>
              </w:rPr>
              <w:tab/>
            </w:r>
            <w:r w:rsidR="00F03588" w:rsidRPr="00693FD8">
              <w:rPr>
                <w:rStyle w:val="ab"/>
              </w:rPr>
              <w:t>Тиеу-жеткізу машиналарының топсалы түйіндерінің пайдалану сенімділігін талдау</w:t>
            </w:r>
            <w:r w:rsidR="00F03588">
              <w:rPr>
                <w:webHidden/>
              </w:rPr>
              <w:tab/>
            </w:r>
            <w:r w:rsidR="00F03588">
              <w:rPr>
                <w:webHidden/>
              </w:rPr>
              <w:fldChar w:fldCharType="begin"/>
            </w:r>
            <w:r w:rsidR="00F03588">
              <w:rPr>
                <w:webHidden/>
              </w:rPr>
              <w:instrText xml:space="preserve"> PAGEREF _Toc146615805 \h </w:instrText>
            </w:r>
            <w:r w:rsidR="00F03588">
              <w:rPr>
                <w:webHidden/>
              </w:rPr>
            </w:r>
            <w:r w:rsidR="00F03588">
              <w:rPr>
                <w:webHidden/>
              </w:rPr>
              <w:fldChar w:fldCharType="separate"/>
            </w:r>
            <w:r w:rsidR="007B5707">
              <w:rPr>
                <w:webHidden/>
              </w:rPr>
              <w:t>26</w:t>
            </w:r>
            <w:r w:rsidR="00F03588">
              <w:rPr>
                <w:webHidden/>
              </w:rPr>
              <w:fldChar w:fldCharType="end"/>
            </w:r>
          </w:hyperlink>
        </w:p>
        <w:p w14:paraId="50550B17" w14:textId="1886437E" w:rsidR="00F03588" w:rsidRDefault="00000000" w:rsidP="00F03588">
          <w:pPr>
            <w:pStyle w:val="23"/>
            <w:rPr>
              <w:rFonts w:asciiTheme="minorHAnsi" w:hAnsiTheme="minorHAnsi" w:cstheme="minorBidi"/>
              <w:sz w:val="22"/>
              <w:szCs w:val="22"/>
              <w:lang w:val="ru-RU"/>
            </w:rPr>
          </w:pPr>
          <w:hyperlink w:anchor="_Toc146615806" w:history="1">
            <w:r w:rsidR="00F03588" w:rsidRPr="00693FD8">
              <w:rPr>
                <w:rStyle w:val="ab"/>
              </w:rPr>
              <w:t>3.2</w:t>
            </w:r>
            <w:r w:rsidR="00F03588">
              <w:rPr>
                <w:rStyle w:val="ab"/>
                <w:lang w:val="ru-RU"/>
              </w:rPr>
              <w:t xml:space="preserve"> </w:t>
            </w:r>
            <w:r w:rsidR="00F03588" w:rsidRPr="00693FD8">
              <w:rPr>
                <w:rStyle w:val="ab"/>
              </w:rPr>
              <w:t>Тиеу-жеткізу машиналарының топсалы түйіндерінің тозу  процесін модельдеу</w:t>
            </w:r>
            <w:r w:rsidR="00F03588">
              <w:rPr>
                <w:webHidden/>
              </w:rPr>
              <w:tab/>
            </w:r>
            <w:r w:rsidR="00F03588">
              <w:rPr>
                <w:webHidden/>
              </w:rPr>
              <w:fldChar w:fldCharType="begin"/>
            </w:r>
            <w:r w:rsidR="00F03588">
              <w:rPr>
                <w:webHidden/>
              </w:rPr>
              <w:instrText xml:space="preserve"> PAGEREF _Toc146615806 \h </w:instrText>
            </w:r>
            <w:r w:rsidR="00F03588">
              <w:rPr>
                <w:webHidden/>
              </w:rPr>
            </w:r>
            <w:r w:rsidR="00F03588">
              <w:rPr>
                <w:webHidden/>
              </w:rPr>
              <w:fldChar w:fldCharType="separate"/>
            </w:r>
            <w:r w:rsidR="007B5707">
              <w:rPr>
                <w:webHidden/>
              </w:rPr>
              <w:t>29</w:t>
            </w:r>
            <w:r w:rsidR="00F03588">
              <w:rPr>
                <w:webHidden/>
              </w:rPr>
              <w:fldChar w:fldCharType="end"/>
            </w:r>
          </w:hyperlink>
        </w:p>
        <w:p w14:paraId="69976471" w14:textId="046F5AD7" w:rsidR="00F03588" w:rsidRDefault="00000000" w:rsidP="00F03588">
          <w:pPr>
            <w:pStyle w:val="23"/>
            <w:rPr>
              <w:rFonts w:asciiTheme="minorHAnsi" w:hAnsiTheme="minorHAnsi" w:cstheme="minorBidi"/>
              <w:sz w:val="22"/>
              <w:szCs w:val="22"/>
              <w:lang w:val="ru-RU"/>
            </w:rPr>
          </w:pPr>
          <w:hyperlink w:anchor="_Toc146615807" w:history="1">
            <w:r w:rsidR="00F03588" w:rsidRPr="00693FD8">
              <w:rPr>
                <w:rStyle w:val="ab"/>
              </w:rPr>
              <w:t>3.3</w:t>
            </w:r>
            <w:r w:rsidR="00F03588">
              <w:rPr>
                <w:rStyle w:val="ab"/>
                <w:lang w:val="ru-RU"/>
              </w:rPr>
              <w:t xml:space="preserve"> </w:t>
            </w:r>
            <w:r w:rsidR="00F03588" w:rsidRPr="00693FD8">
              <w:rPr>
                <w:rStyle w:val="ab"/>
              </w:rPr>
              <w:t>Топсалы түйіннің өздігінен бөлшектеуінің  діріл процесін эксперименттік модельдеу</w:t>
            </w:r>
            <w:r w:rsidR="00F03588">
              <w:rPr>
                <w:webHidden/>
              </w:rPr>
              <w:tab/>
            </w:r>
            <w:r w:rsidR="00F03588">
              <w:rPr>
                <w:webHidden/>
              </w:rPr>
              <w:fldChar w:fldCharType="begin"/>
            </w:r>
            <w:r w:rsidR="00F03588">
              <w:rPr>
                <w:webHidden/>
              </w:rPr>
              <w:instrText xml:space="preserve"> PAGEREF _Toc146615807 \h </w:instrText>
            </w:r>
            <w:r w:rsidR="00F03588">
              <w:rPr>
                <w:webHidden/>
              </w:rPr>
            </w:r>
            <w:r w:rsidR="00F03588">
              <w:rPr>
                <w:webHidden/>
              </w:rPr>
              <w:fldChar w:fldCharType="separate"/>
            </w:r>
            <w:r w:rsidR="007B5707">
              <w:rPr>
                <w:webHidden/>
              </w:rPr>
              <w:t>41</w:t>
            </w:r>
            <w:r w:rsidR="00F03588">
              <w:rPr>
                <w:webHidden/>
              </w:rPr>
              <w:fldChar w:fldCharType="end"/>
            </w:r>
          </w:hyperlink>
        </w:p>
        <w:p w14:paraId="6FF54340" w14:textId="79F748AA" w:rsidR="00F03588" w:rsidRDefault="00000000" w:rsidP="00F03588">
          <w:pPr>
            <w:pStyle w:val="23"/>
            <w:rPr>
              <w:rFonts w:asciiTheme="minorHAnsi" w:hAnsiTheme="minorHAnsi" w:cstheme="minorBidi"/>
              <w:sz w:val="22"/>
              <w:szCs w:val="22"/>
              <w:lang w:val="ru-RU"/>
            </w:rPr>
          </w:pPr>
          <w:hyperlink w:anchor="_Toc146615808" w:history="1">
            <w:r w:rsidR="00F03588" w:rsidRPr="00693FD8">
              <w:rPr>
                <w:rStyle w:val="ab"/>
              </w:rPr>
              <w:t>3 - бөлімі бойынша қорытынды</w:t>
            </w:r>
            <w:r w:rsidR="00F03588">
              <w:rPr>
                <w:webHidden/>
              </w:rPr>
              <w:tab/>
            </w:r>
            <w:r w:rsidR="00F03588">
              <w:rPr>
                <w:webHidden/>
              </w:rPr>
              <w:fldChar w:fldCharType="begin"/>
            </w:r>
            <w:r w:rsidR="00F03588">
              <w:rPr>
                <w:webHidden/>
              </w:rPr>
              <w:instrText xml:space="preserve"> PAGEREF _Toc146615808 \h </w:instrText>
            </w:r>
            <w:r w:rsidR="00F03588">
              <w:rPr>
                <w:webHidden/>
              </w:rPr>
            </w:r>
            <w:r w:rsidR="00F03588">
              <w:rPr>
                <w:webHidden/>
              </w:rPr>
              <w:fldChar w:fldCharType="separate"/>
            </w:r>
            <w:r w:rsidR="007B5707">
              <w:rPr>
                <w:webHidden/>
              </w:rPr>
              <w:t>47</w:t>
            </w:r>
            <w:r w:rsidR="00F03588">
              <w:rPr>
                <w:webHidden/>
              </w:rPr>
              <w:fldChar w:fldCharType="end"/>
            </w:r>
          </w:hyperlink>
        </w:p>
        <w:p w14:paraId="2F21E649" w14:textId="36690F08" w:rsidR="00F03588" w:rsidRDefault="00000000">
          <w:pPr>
            <w:pStyle w:val="12"/>
            <w:rPr>
              <w:rFonts w:asciiTheme="minorHAnsi" w:hAnsiTheme="minorHAnsi"/>
              <w:b w:val="0"/>
              <w:noProof/>
              <w:sz w:val="22"/>
              <w:szCs w:val="22"/>
              <w:lang w:eastAsia="ru-RU"/>
            </w:rPr>
          </w:pPr>
          <w:hyperlink w:anchor="_Toc146615809" w:history="1">
            <w:r w:rsidR="00F03588" w:rsidRPr="00693FD8">
              <w:rPr>
                <w:rStyle w:val="ab"/>
                <w:noProof/>
              </w:rPr>
              <w:t>4 МАШИНАЛАРДЫҢ ТОПСАЛЫ ТҮЙІНДЕРІНІҢ ЖҰМЫСҚА ҚАБІЛЕТТІЛІГІН ҚАМТАМАСЫЗ ЕТУ БОЙЫНША ЗЕРТТЕУ 4 НӘИЖЕЛЕРІНІҢ ТИІМДІЛІГІН БАҒАЛАУ</w:t>
            </w:r>
            <w:r w:rsidR="00F03588">
              <w:rPr>
                <w:noProof/>
                <w:webHidden/>
              </w:rPr>
              <w:tab/>
            </w:r>
            <w:r w:rsidR="00F03588">
              <w:rPr>
                <w:noProof/>
                <w:webHidden/>
              </w:rPr>
              <w:fldChar w:fldCharType="begin"/>
            </w:r>
            <w:r w:rsidR="00F03588">
              <w:rPr>
                <w:noProof/>
                <w:webHidden/>
              </w:rPr>
              <w:instrText xml:space="preserve"> PAGEREF _Toc146615809 \h </w:instrText>
            </w:r>
            <w:r w:rsidR="00F03588">
              <w:rPr>
                <w:noProof/>
                <w:webHidden/>
              </w:rPr>
            </w:r>
            <w:r w:rsidR="00F03588">
              <w:rPr>
                <w:noProof/>
                <w:webHidden/>
              </w:rPr>
              <w:fldChar w:fldCharType="separate"/>
            </w:r>
            <w:r w:rsidR="007B5707">
              <w:rPr>
                <w:noProof/>
                <w:webHidden/>
              </w:rPr>
              <w:t>48</w:t>
            </w:r>
            <w:r w:rsidR="00F03588">
              <w:rPr>
                <w:noProof/>
                <w:webHidden/>
              </w:rPr>
              <w:fldChar w:fldCharType="end"/>
            </w:r>
          </w:hyperlink>
        </w:p>
        <w:p w14:paraId="428C580F" w14:textId="7F9B688C" w:rsidR="00F03588" w:rsidRDefault="00000000" w:rsidP="00F03588">
          <w:pPr>
            <w:pStyle w:val="23"/>
            <w:rPr>
              <w:rFonts w:asciiTheme="minorHAnsi" w:hAnsiTheme="minorHAnsi" w:cstheme="minorBidi"/>
              <w:sz w:val="22"/>
              <w:szCs w:val="22"/>
              <w:lang w:val="ru-RU"/>
            </w:rPr>
          </w:pPr>
          <w:hyperlink w:anchor="_Toc146615810" w:history="1">
            <w:r w:rsidR="00F03588" w:rsidRPr="00693FD8">
              <w:rPr>
                <w:rStyle w:val="ab"/>
              </w:rPr>
              <w:t>4.1</w:t>
            </w:r>
            <w:r w:rsidR="00F03588">
              <w:rPr>
                <w:rStyle w:val="ab"/>
                <w:lang w:val="ru-RU"/>
              </w:rPr>
              <w:t xml:space="preserve"> </w:t>
            </w:r>
            <w:r w:rsidR="00F03588" w:rsidRPr="00693FD8">
              <w:rPr>
                <w:rStyle w:val="ab"/>
              </w:rPr>
              <w:t>Топсалы түйіндердің жұмысқа қабілеттілігін қамтамасыз етудің есептік, технологиялық және пайдалану аспектілерінің синтезі</w:t>
            </w:r>
            <w:r w:rsidR="00F03588">
              <w:rPr>
                <w:webHidden/>
              </w:rPr>
              <w:tab/>
            </w:r>
            <w:r w:rsidR="00F03588">
              <w:rPr>
                <w:webHidden/>
              </w:rPr>
              <w:fldChar w:fldCharType="begin"/>
            </w:r>
            <w:r w:rsidR="00F03588">
              <w:rPr>
                <w:webHidden/>
              </w:rPr>
              <w:instrText xml:space="preserve"> PAGEREF _Toc146615810 \h </w:instrText>
            </w:r>
            <w:r w:rsidR="00F03588">
              <w:rPr>
                <w:webHidden/>
              </w:rPr>
            </w:r>
            <w:r w:rsidR="00F03588">
              <w:rPr>
                <w:webHidden/>
              </w:rPr>
              <w:fldChar w:fldCharType="separate"/>
            </w:r>
            <w:r w:rsidR="007B5707">
              <w:rPr>
                <w:webHidden/>
              </w:rPr>
              <w:t>48</w:t>
            </w:r>
            <w:r w:rsidR="00F03588">
              <w:rPr>
                <w:webHidden/>
              </w:rPr>
              <w:fldChar w:fldCharType="end"/>
            </w:r>
          </w:hyperlink>
        </w:p>
        <w:p w14:paraId="1D1B139D" w14:textId="032EB454" w:rsidR="00F03588" w:rsidRDefault="00000000" w:rsidP="00F03588">
          <w:pPr>
            <w:pStyle w:val="23"/>
            <w:rPr>
              <w:rFonts w:asciiTheme="minorHAnsi" w:hAnsiTheme="minorHAnsi" w:cstheme="minorBidi"/>
              <w:sz w:val="22"/>
              <w:szCs w:val="22"/>
              <w:lang w:val="ru-RU"/>
            </w:rPr>
          </w:pPr>
          <w:hyperlink w:anchor="_Toc146615811" w:history="1">
            <w:r w:rsidR="00F03588" w:rsidRPr="00693FD8">
              <w:rPr>
                <w:rStyle w:val="ab"/>
              </w:rPr>
              <w:t>4.2</w:t>
            </w:r>
            <w:r w:rsidR="00F03588">
              <w:rPr>
                <w:rStyle w:val="ab"/>
                <w:lang w:val="ru-RU"/>
              </w:rPr>
              <w:t xml:space="preserve"> </w:t>
            </w:r>
            <w:r w:rsidR="00F03588" w:rsidRPr="00693FD8">
              <w:rPr>
                <w:rStyle w:val="ab"/>
              </w:rPr>
              <w:t>Топсалы түйіндердің жұмысқа қабілеттілігін қолдай отырып, оның бақылауға жарамдылығын арттыру</w:t>
            </w:r>
            <w:r w:rsidR="00F03588">
              <w:rPr>
                <w:webHidden/>
              </w:rPr>
              <w:tab/>
            </w:r>
            <w:r w:rsidR="00F03588">
              <w:rPr>
                <w:webHidden/>
              </w:rPr>
              <w:fldChar w:fldCharType="begin"/>
            </w:r>
            <w:r w:rsidR="00F03588">
              <w:rPr>
                <w:webHidden/>
              </w:rPr>
              <w:instrText xml:space="preserve"> PAGEREF _Toc146615811 \h </w:instrText>
            </w:r>
            <w:r w:rsidR="00F03588">
              <w:rPr>
                <w:webHidden/>
              </w:rPr>
            </w:r>
            <w:r w:rsidR="00F03588">
              <w:rPr>
                <w:webHidden/>
              </w:rPr>
              <w:fldChar w:fldCharType="separate"/>
            </w:r>
            <w:r w:rsidR="007B5707">
              <w:rPr>
                <w:webHidden/>
              </w:rPr>
              <w:t>61</w:t>
            </w:r>
            <w:r w:rsidR="00F03588">
              <w:rPr>
                <w:webHidden/>
              </w:rPr>
              <w:fldChar w:fldCharType="end"/>
            </w:r>
          </w:hyperlink>
        </w:p>
        <w:p w14:paraId="32CC318C" w14:textId="781E7998" w:rsidR="00F03588" w:rsidRDefault="00000000" w:rsidP="00F03588">
          <w:pPr>
            <w:pStyle w:val="23"/>
            <w:rPr>
              <w:rFonts w:asciiTheme="minorHAnsi" w:hAnsiTheme="minorHAnsi" w:cstheme="minorBidi"/>
              <w:sz w:val="22"/>
              <w:szCs w:val="22"/>
              <w:lang w:val="ru-RU"/>
            </w:rPr>
          </w:pPr>
          <w:hyperlink w:anchor="_Toc146615812" w:history="1">
            <w:r w:rsidR="00F03588" w:rsidRPr="00693FD8">
              <w:rPr>
                <w:rStyle w:val="ab"/>
              </w:rPr>
              <w:t>4.3</w:t>
            </w:r>
            <w:r w:rsidR="00F03588">
              <w:rPr>
                <w:rStyle w:val="ab"/>
                <w:lang w:val="ru-RU"/>
              </w:rPr>
              <w:t xml:space="preserve"> </w:t>
            </w:r>
            <w:r w:rsidR="00F03588" w:rsidRPr="00693FD8">
              <w:rPr>
                <w:rStyle w:val="ab"/>
              </w:rPr>
              <w:t>Топсалы түйіндердің жұмысқа қабілеттілігін есептік қамтамасыз етудің тиімділігі</w:t>
            </w:r>
            <w:r w:rsidR="00F03588">
              <w:rPr>
                <w:webHidden/>
              </w:rPr>
              <w:tab/>
            </w:r>
            <w:r w:rsidR="00F03588">
              <w:rPr>
                <w:webHidden/>
              </w:rPr>
              <w:fldChar w:fldCharType="begin"/>
            </w:r>
            <w:r w:rsidR="00F03588">
              <w:rPr>
                <w:webHidden/>
              </w:rPr>
              <w:instrText xml:space="preserve"> PAGEREF _Toc146615812 \h </w:instrText>
            </w:r>
            <w:r w:rsidR="00F03588">
              <w:rPr>
                <w:webHidden/>
              </w:rPr>
            </w:r>
            <w:r w:rsidR="00F03588">
              <w:rPr>
                <w:webHidden/>
              </w:rPr>
              <w:fldChar w:fldCharType="separate"/>
            </w:r>
            <w:r w:rsidR="007B5707">
              <w:rPr>
                <w:webHidden/>
              </w:rPr>
              <w:t>63</w:t>
            </w:r>
            <w:r w:rsidR="00F03588">
              <w:rPr>
                <w:webHidden/>
              </w:rPr>
              <w:fldChar w:fldCharType="end"/>
            </w:r>
          </w:hyperlink>
        </w:p>
        <w:p w14:paraId="5E959496" w14:textId="5D2D49E0" w:rsidR="00F03588" w:rsidRDefault="00000000">
          <w:pPr>
            <w:pStyle w:val="33"/>
            <w:rPr>
              <w:rFonts w:asciiTheme="minorHAnsi" w:hAnsiTheme="minorHAnsi" w:cstheme="minorBidi"/>
              <w:noProof/>
              <w:sz w:val="22"/>
            </w:rPr>
          </w:pPr>
          <w:hyperlink w:anchor="_Toc146615813" w:history="1">
            <w:r w:rsidR="00F03588" w:rsidRPr="00693FD8">
              <w:rPr>
                <w:rStyle w:val="ab"/>
                <w:noProof/>
                <w:lang w:val="kk-KZ"/>
              </w:rPr>
              <w:t>4.3.1 Тиеу-жеткізу машинасының бұрылу механизмінің гидравликалық цилиндрінің топсалы бекіту элементтерінің сенімділігі</w:t>
            </w:r>
            <w:r w:rsidR="00F03588">
              <w:rPr>
                <w:noProof/>
                <w:webHidden/>
              </w:rPr>
              <w:tab/>
            </w:r>
            <w:r w:rsidR="00F03588">
              <w:rPr>
                <w:noProof/>
                <w:webHidden/>
              </w:rPr>
              <w:fldChar w:fldCharType="begin"/>
            </w:r>
            <w:r w:rsidR="00F03588">
              <w:rPr>
                <w:noProof/>
                <w:webHidden/>
              </w:rPr>
              <w:instrText xml:space="preserve"> PAGEREF _Toc146615813 \h </w:instrText>
            </w:r>
            <w:r w:rsidR="00F03588">
              <w:rPr>
                <w:noProof/>
                <w:webHidden/>
              </w:rPr>
            </w:r>
            <w:r w:rsidR="00F03588">
              <w:rPr>
                <w:noProof/>
                <w:webHidden/>
              </w:rPr>
              <w:fldChar w:fldCharType="separate"/>
            </w:r>
            <w:r w:rsidR="007B5707">
              <w:rPr>
                <w:noProof/>
                <w:webHidden/>
              </w:rPr>
              <w:t>63</w:t>
            </w:r>
            <w:r w:rsidR="00F03588">
              <w:rPr>
                <w:noProof/>
                <w:webHidden/>
              </w:rPr>
              <w:fldChar w:fldCharType="end"/>
            </w:r>
          </w:hyperlink>
        </w:p>
        <w:p w14:paraId="2B721855" w14:textId="70AE3877" w:rsidR="00F03588" w:rsidRDefault="00000000">
          <w:pPr>
            <w:pStyle w:val="33"/>
            <w:rPr>
              <w:rFonts w:asciiTheme="minorHAnsi" w:hAnsiTheme="minorHAnsi" w:cstheme="minorBidi"/>
              <w:noProof/>
              <w:sz w:val="22"/>
            </w:rPr>
          </w:pPr>
          <w:hyperlink w:anchor="_Toc146615814" w:history="1">
            <w:r w:rsidR="00F03588" w:rsidRPr="00693FD8">
              <w:rPr>
                <w:rStyle w:val="ab"/>
                <w:noProof/>
              </w:rPr>
              <w:t>4.3.2 Бұрылу механизмінің топсалы жинағының тозуына байланысты тиеу-жеткізу машиналарының сенімділігін сақтауға арналған шығындарды бағалау</w:t>
            </w:r>
            <w:r w:rsidR="00F03588">
              <w:rPr>
                <w:noProof/>
                <w:webHidden/>
              </w:rPr>
              <w:tab/>
            </w:r>
            <w:r w:rsidR="00F03588">
              <w:rPr>
                <w:noProof/>
                <w:webHidden/>
              </w:rPr>
              <w:fldChar w:fldCharType="begin"/>
            </w:r>
            <w:r w:rsidR="00F03588">
              <w:rPr>
                <w:noProof/>
                <w:webHidden/>
              </w:rPr>
              <w:instrText xml:space="preserve"> PAGEREF _Toc146615814 \h </w:instrText>
            </w:r>
            <w:r w:rsidR="00F03588">
              <w:rPr>
                <w:noProof/>
                <w:webHidden/>
              </w:rPr>
            </w:r>
            <w:r w:rsidR="00F03588">
              <w:rPr>
                <w:noProof/>
                <w:webHidden/>
              </w:rPr>
              <w:fldChar w:fldCharType="separate"/>
            </w:r>
            <w:r w:rsidR="007B5707">
              <w:rPr>
                <w:noProof/>
                <w:webHidden/>
              </w:rPr>
              <w:t>68</w:t>
            </w:r>
            <w:r w:rsidR="00F03588">
              <w:rPr>
                <w:noProof/>
                <w:webHidden/>
              </w:rPr>
              <w:fldChar w:fldCharType="end"/>
            </w:r>
          </w:hyperlink>
        </w:p>
        <w:p w14:paraId="531C468D" w14:textId="65D7D21C" w:rsidR="00F03588" w:rsidRDefault="00000000">
          <w:pPr>
            <w:pStyle w:val="33"/>
            <w:rPr>
              <w:rFonts w:asciiTheme="minorHAnsi" w:hAnsiTheme="minorHAnsi" w:cstheme="minorBidi"/>
              <w:noProof/>
              <w:sz w:val="22"/>
            </w:rPr>
          </w:pPr>
          <w:hyperlink w:anchor="_Toc146615815" w:history="1">
            <w:r w:rsidR="00F03588" w:rsidRPr="00693FD8">
              <w:rPr>
                <w:rStyle w:val="ab"/>
                <w:noProof/>
              </w:rPr>
              <w:t>4.3.3 Топсалы түйіннің жұмысқа қабілеттілігі мен бақылау жарамдылығын арттыру шығындарын бағалау</w:t>
            </w:r>
            <w:r w:rsidR="00F03588">
              <w:rPr>
                <w:noProof/>
                <w:webHidden/>
              </w:rPr>
              <w:tab/>
            </w:r>
            <w:r w:rsidR="00F03588">
              <w:rPr>
                <w:noProof/>
                <w:webHidden/>
              </w:rPr>
              <w:fldChar w:fldCharType="begin"/>
            </w:r>
            <w:r w:rsidR="00F03588">
              <w:rPr>
                <w:noProof/>
                <w:webHidden/>
              </w:rPr>
              <w:instrText xml:space="preserve"> PAGEREF _Toc146615815 \h </w:instrText>
            </w:r>
            <w:r w:rsidR="00F03588">
              <w:rPr>
                <w:noProof/>
                <w:webHidden/>
              </w:rPr>
            </w:r>
            <w:r w:rsidR="00F03588">
              <w:rPr>
                <w:noProof/>
                <w:webHidden/>
              </w:rPr>
              <w:fldChar w:fldCharType="separate"/>
            </w:r>
            <w:r w:rsidR="007B5707">
              <w:rPr>
                <w:noProof/>
                <w:webHidden/>
              </w:rPr>
              <w:t>71</w:t>
            </w:r>
            <w:r w:rsidR="00F03588">
              <w:rPr>
                <w:noProof/>
                <w:webHidden/>
              </w:rPr>
              <w:fldChar w:fldCharType="end"/>
            </w:r>
          </w:hyperlink>
        </w:p>
        <w:p w14:paraId="7ECB689C" w14:textId="7738EC92" w:rsidR="00F03588" w:rsidRDefault="00000000">
          <w:pPr>
            <w:pStyle w:val="33"/>
            <w:rPr>
              <w:rFonts w:asciiTheme="minorHAnsi" w:hAnsiTheme="minorHAnsi" w:cstheme="minorBidi"/>
              <w:noProof/>
              <w:sz w:val="22"/>
            </w:rPr>
          </w:pPr>
          <w:hyperlink w:anchor="_Toc146615816" w:history="1">
            <w:r w:rsidR="00F03588" w:rsidRPr="00693FD8">
              <w:rPr>
                <w:rStyle w:val="ab"/>
                <w:noProof/>
                <w:lang w:val="kk-KZ"/>
              </w:rPr>
              <w:t>4.3.4 Топсалы түйіннің жұмыс қабілеттілігін және бақылау жарамдылығын арттыру жөніндегі іс-шараны енгізудің әсерін бағалау</w:t>
            </w:r>
            <w:r w:rsidR="00F03588">
              <w:rPr>
                <w:noProof/>
                <w:webHidden/>
              </w:rPr>
              <w:tab/>
            </w:r>
            <w:r w:rsidR="00F03588">
              <w:rPr>
                <w:noProof/>
                <w:webHidden/>
              </w:rPr>
              <w:fldChar w:fldCharType="begin"/>
            </w:r>
            <w:r w:rsidR="00F03588">
              <w:rPr>
                <w:noProof/>
                <w:webHidden/>
              </w:rPr>
              <w:instrText xml:space="preserve"> PAGEREF _Toc146615816 \h </w:instrText>
            </w:r>
            <w:r w:rsidR="00F03588">
              <w:rPr>
                <w:noProof/>
                <w:webHidden/>
              </w:rPr>
            </w:r>
            <w:r w:rsidR="00F03588">
              <w:rPr>
                <w:noProof/>
                <w:webHidden/>
              </w:rPr>
              <w:fldChar w:fldCharType="separate"/>
            </w:r>
            <w:r w:rsidR="007B5707">
              <w:rPr>
                <w:noProof/>
                <w:webHidden/>
              </w:rPr>
              <w:t>72</w:t>
            </w:r>
            <w:r w:rsidR="00F03588">
              <w:rPr>
                <w:noProof/>
                <w:webHidden/>
              </w:rPr>
              <w:fldChar w:fldCharType="end"/>
            </w:r>
          </w:hyperlink>
        </w:p>
        <w:p w14:paraId="5C791D42" w14:textId="59F5869E" w:rsidR="00F03588" w:rsidRDefault="00000000" w:rsidP="00F03588">
          <w:pPr>
            <w:pStyle w:val="23"/>
            <w:rPr>
              <w:rFonts w:asciiTheme="minorHAnsi" w:hAnsiTheme="minorHAnsi" w:cstheme="minorBidi"/>
              <w:sz w:val="22"/>
              <w:szCs w:val="22"/>
              <w:lang w:val="ru-RU"/>
            </w:rPr>
          </w:pPr>
          <w:hyperlink w:anchor="_Toc146615817" w:history="1">
            <w:r w:rsidR="00F03588" w:rsidRPr="00693FD8">
              <w:rPr>
                <w:rStyle w:val="ab"/>
              </w:rPr>
              <w:t>4- бөлімі бойынша қорытынды</w:t>
            </w:r>
            <w:r w:rsidR="00F03588">
              <w:rPr>
                <w:webHidden/>
              </w:rPr>
              <w:tab/>
            </w:r>
            <w:r w:rsidR="00F03588">
              <w:rPr>
                <w:webHidden/>
              </w:rPr>
              <w:fldChar w:fldCharType="begin"/>
            </w:r>
            <w:r w:rsidR="00F03588">
              <w:rPr>
                <w:webHidden/>
              </w:rPr>
              <w:instrText xml:space="preserve"> PAGEREF _Toc146615817 \h </w:instrText>
            </w:r>
            <w:r w:rsidR="00F03588">
              <w:rPr>
                <w:webHidden/>
              </w:rPr>
            </w:r>
            <w:r w:rsidR="00F03588">
              <w:rPr>
                <w:webHidden/>
              </w:rPr>
              <w:fldChar w:fldCharType="separate"/>
            </w:r>
            <w:r w:rsidR="007B5707">
              <w:rPr>
                <w:webHidden/>
              </w:rPr>
              <w:t>73</w:t>
            </w:r>
            <w:r w:rsidR="00F03588">
              <w:rPr>
                <w:webHidden/>
              </w:rPr>
              <w:fldChar w:fldCharType="end"/>
            </w:r>
          </w:hyperlink>
        </w:p>
        <w:p w14:paraId="2D645F18" w14:textId="44134B95" w:rsidR="00F03588" w:rsidRDefault="00000000">
          <w:pPr>
            <w:pStyle w:val="12"/>
            <w:rPr>
              <w:rFonts w:asciiTheme="minorHAnsi" w:hAnsiTheme="minorHAnsi"/>
              <w:b w:val="0"/>
              <w:noProof/>
              <w:sz w:val="22"/>
              <w:szCs w:val="22"/>
              <w:lang w:eastAsia="ru-RU"/>
            </w:rPr>
          </w:pPr>
          <w:hyperlink w:anchor="_Toc146615818" w:history="1">
            <w:r w:rsidR="00F03588" w:rsidRPr="00693FD8">
              <w:rPr>
                <w:rStyle w:val="ab"/>
                <w:noProof/>
              </w:rPr>
              <w:t>ҚОРЫТЫНДЫ</w:t>
            </w:r>
            <w:r w:rsidR="00F03588">
              <w:rPr>
                <w:noProof/>
                <w:webHidden/>
              </w:rPr>
              <w:tab/>
            </w:r>
            <w:r w:rsidR="00F03588">
              <w:rPr>
                <w:noProof/>
                <w:webHidden/>
              </w:rPr>
              <w:fldChar w:fldCharType="begin"/>
            </w:r>
            <w:r w:rsidR="00F03588">
              <w:rPr>
                <w:noProof/>
                <w:webHidden/>
              </w:rPr>
              <w:instrText xml:space="preserve"> PAGEREF _Toc146615818 \h </w:instrText>
            </w:r>
            <w:r w:rsidR="00F03588">
              <w:rPr>
                <w:noProof/>
                <w:webHidden/>
              </w:rPr>
            </w:r>
            <w:r w:rsidR="00F03588">
              <w:rPr>
                <w:noProof/>
                <w:webHidden/>
              </w:rPr>
              <w:fldChar w:fldCharType="separate"/>
            </w:r>
            <w:r w:rsidR="007B5707">
              <w:rPr>
                <w:noProof/>
                <w:webHidden/>
              </w:rPr>
              <w:t>74</w:t>
            </w:r>
            <w:r w:rsidR="00F03588">
              <w:rPr>
                <w:noProof/>
                <w:webHidden/>
              </w:rPr>
              <w:fldChar w:fldCharType="end"/>
            </w:r>
          </w:hyperlink>
        </w:p>
        <w:p w14:paraId="7EA0E7B1" w14:textId="541E2F6E" w:rsidR="00F03588" w:rsidRDefault="00000000">
          <w:pPr>
            <w:pStyle w:val="12"/>
            <w:rPr>
              <w:rFonts w:asciiTheme="minorHAnsi" w:hAnsiTheme="minorHAnsi"/>
              <w:b w:val="0"/>
              <w:noProof/>
              <w:sz w:val="22"/>
              <w:szCs w:val="22"/>
              <w:lang w:eastAsia="ru-RU"/>
            </w:rPr>
          </w:pPr>
          <w:hyperlink w:anchor="_Toc146615819" w:history="1">
            <w:r w:rsidR="00F03588" w:rsidRPr="00693FD8">
              <w:rPr>
                <w:rStyle w:val="ab"/>
                <w:noProof/>
              </w:rPr>
              <w:t>ПАЙДАЛАНЫЛҒАН ӘДЕБИЕТТЕР ТІЗІМІ</w:t>
            </w:r>
            <w:r w:rsidR="00F03588">
              <w:rPr>
                <w:noProof/>
                <w:webHidden/>
              </w:rPr>
              <w:tab/>
            </w:r>
            <w:r w:rsidR="00F03588">
              <w:rPr>
                <w:noProof/>
                <w:webHidden/>
              </w:rPr>
              <w:fldChar w:fldCharType="begin"/>
            </w:r>
            <w:r w:rsidR="00F03588">
              <w:rPr>
                <w:noProof/>
                <w:webHidden/>
              </w:rPr>
              <w:instrText xml:space="preserve"> PAGEREF _Toc146615819 \h </w:instrText>
            </w:r>
            <w:r w:rsidR="00F03588">
              <w:rPr>
                <w:noProof/>
                <w:webHidden/>
              </w:rPr>
            </w:r>
            <w:r w:rsidR="00F03588">
              <w:rPr>
                <w:noProof/>
                <w:webHidden/>
              </w:rPr>
              <w:fldChar w:fldCharType="separate"/>
            </w:r>
            <w:r w:rsidR="007B5707">
              <w:rPr>
                <w:noProof/>
                <w:webHidden/>
              </w:rPr>
              <w:t>75</w:t>
            </w:r>
            <w:r w:rsidR="00F03588">
              <w:rPr>
                <w:noProof/>
                <w:webHidden/>
              </w:rPr>
              <w:fldChar w:fldCharType="end"/>
            </w:r>
          </w:hyperlink>
        </w:p>
        <w:p w14:paraId="7DE5788B" w14:textId="388EC757" w:rsidR="00F03588" w:rsidRPr="00F03588" w:rsidRDefault="00000000" w:rsidP="00F03588">
          <w:pPr>
            <w:pStyle w:val="23"/>
            <w:rPr>
              <w:rFonts w:asciiTheme="minorHAnsi" w:hAnsiTheme="minorHAnsi" w:cstheme="minorBidi"/>
              <w:b/>
              <w:bCs w:val="0"/>
              <w:sz w:val="22"/>
              <w:szCs w:val="22"/>
              <w:lang w:val="ru-RU"/>
            </w:rPr>
          </w:pPr>
          <w:hyperlink w:anchor="_Toc146615820" w:history="1">
            <w:r w:rsidR="00F03588" w:rsidRPr="00F03588">
              <w:rPr>
                <w:rStyle w:val="ab"/>
                <w:b/>
                <w:bCs w:val="0"/>
              </w:rPr>
              <w:t>ҚОСЫМША</w:t>
            </w:r>
            <w:r w:rsidR="00F03588" w:rsidRPr="00F03588">
              <w:rPr>
                <w:rStyle w:val="ab"/>
                <w:b/>
                <w:bCs w:val="0"/>
                <w:lang w:val="ru-RU"/>
              </w:rPr>
              <w:t>ЛАР</w:t>
            </w:r>
            <w:r w:rsidR="00F03588" w:rsidRPr="00F03588">
              <w:rPr>
                <w:b/>
                <w:bCs w:val="0"/>
                <w:webHidden/>
              </w:rPr>
              <w:tab/>
            </w:r>
            <w:r w:rsidR="00F03588" w:rsidRPr="00F03588">
              <w:rPr>
                <w:b/>
                <w:bCs w:val="0"/>
                <w:webHidden/>
              </w:rPr>
              <w:fldChar w:fldCharType="begin"/>
            </w:r>
            <w:r w:rsidR="00F03588" w:rsidRPr="00F03588">
              <w:rPr>
                <w:b/>
                <w:bCs w:val="0"/>
                <w:webHidden/>
              </w:rPr>
              <w:instrText xml:space="preserve"> PAGEREF _Toc146615820 \h </w:instrText>
            </w:r>
            <w:r w:rsidR="00F03588" w:rsidRPr="00F03588">
              <w:rPr>
                <w:b/>
                <w:bCs w:val="0"/>
                <w:webHidden/>
              </w:rPr>
            </w:r>
            <w:r w:rsidR="00F03588" w:rsidRPr="00F03588">
              <w:rPr>
                <w:b/>
                <w:bCs w:val="0"/>
                <w:webHidden/>
              </w:rPr>
              <w:fldChar w:fldCharType="separate"/>
            </w:r>
            <w:r w:rsidR="007B5707">
              <w:rPr>
                <w:b/>
                <w:bCs w:val="0"/>
                <w:webHidden/>
              </w:rPr>
              <w:t>82</w:t>
            </w:r>
            <w:r w:rsidR="00F03588" w:rsidRPr="00F03588">
              <w:rPr>
                <w:b/>
                <w:bCs w:val="0"/>
                <w:webHidden/>
              </w:rPr>
              <w:fldChar w:fldCharType="end"/>
            </w:r>
          </w:hyperlink>
        </w:p>
        <w:p w14:paraId="5CB5DEF4" w14:textId="674E6774" w:rsidR="00876922" w:rsidRDefault="00F03588" w:rsidP="008A4243">
          <w:pPr>
            <w:pStyle w:val="12"/>
          </w:pPr>
          <w:r>
            <w:fldChar w:fldCharType="end"/>
          </w:r>
        </w:p>
      </w:sdtContent>
    </w:sdt>
    <w:p w14:paraId="160769C4" w14:textId="42C5627C" w:rsidR="00CB7EC8" w:rsidRDefault="00CB7EC8">
      <w:pPr>
        <w:rPr>
          <w:b/>
        </w:rPr>
      </w:pPr>
      <w:r>
        <w:rPr>
          <w:b/>
        </w:rPr>
        <w:br w:type="page"/>
      </w:r>
    </w:p>
    <w:p w14:paraId="3E1E01A5" w14:textId="0F0403B0" w:rsidR="009B050B" w:rsidRPr="008B6D1D" w:rsidRDefault="00453D60" w:rsidP="002364D4">
      <w:pPr>
        <w:pStyle w:val="1"/>
        <w:ind w:firstLine="0"/>
        <w:jc w:val="center"/>
      </w:pPr>
      <w:bookmarkStart w:id="0" w:name="_Toc146615788"/>
      <w:r w:rsidRPr="008B6D1D">
        <w:lastRenderedPageBreak/>
        <w:t>НОРМАТИВТІК СІЛТЕМЕЛЕР</w:t>
      </w:r>
      <w:bookmarkEnd w:id="0"/>
    </w:p>
    <w:p w14:paraId="2031E4DE" w14:textId="77777777" w:rsidR="009B050B" w:rsidRPr="00906418" w:rsidRDefault="009B050B" w:rsidP="009A164E">
      <w:pPr>
        <w:widowControl w:val="0"/>
        <w:rPr>
          <w:lang w:val="kk-KZ"/>
        </w:rPr>
      </w:pPr>
    </w:p>
    <w:p w14:paraId="3525EEE4" w14:textId="039A4882" w:rsidR="009209C3" w:rsidRPr="00906418" w:rsidRDefault="006D6CD8" w:rsidP="009A164E">
      <w:pPr>
        <w:widowControl w:val="0"/>
        <w:jc w:val="both"/>
        <w:rPr>
          <w:lang w:val="kk-KZ"/>
        </w:rPr>
      </w:pPr>
      <w:r>
        <w:rPr>
          <w:lang w:val="kk-KZ"/>
        </w:rPr>
        <w:t xml:space="preserve">Бұл </w:t>
      </w:r>
      <w:r w:rsidR="00906418" w:rsidRPr="00906418">
        <w:rPr>
          <w:lang w:val="kk-KZ"/>
        </w:rPr>
        <w:t>диссертацияда келесі стандарттарға сілтемелер қолданылған</w:t>
      </w:r>
      <w:r w:rsidR="009209C3" w:rsidRPr="00906418">
        <w:rPr>
          <w:lang w:val="kk-KZ"/>
        </w:rPr>
        <w:t>:</w:t>
      </w:r>
    </w:p>
    <w:p w14:paraId="0B4A7D4B" w14:textId="49327618" w:rsidR="009B050B" w:rsidRPr="003B62B3" w:rsidRDefault="003B62B3" w:rsidP="009A164E">
      <w:pPr>
        <w:widowControl w:val="0"/>
        <w:jc w:val="both"/>
        <w:rPr>
          <w:lang w:val="kk-KZ"/>
        </w:rPr>
      </w:pPr>
      <w:r w:rsidRPr="003B62B3">
        <w:rPr>
          <w:lang w:val="kk-KZ"/>
        </w:rPr>
        <w:t xml:space="preserve">ИСО 8402-94 Сапаны басқару және сапаны қамтамасыз ету - </w:t>
      </w:r>
      <w:r>
        <w:rPr>
          <w:lang w:val="kk-KZ"/>
        </w:rPr>
        <w:t>Сөздік</w:t>
      </w:r>
      <w:r w:rsidRPr="003B62B3">
        <w:rPr>
          <w:lang w:val="kk-KZ"/>
        </w:rPr>
        <w:t xml:space="preserve">. 01.04.1994. </w:t>
      </w:r>
      <w:r>
        <w:rPr>
          <w:lang w:val="kk-KZ"/>
        </w:rPr>
        <w:t>енгізілді</w:t>
      </w:r>
      <w:r w:rsidRPr="003B62B3">
        <w:rPr>
          <w:lang w:val="kk-KZ"/>
        </w:rPr>
        <w:t xml:space="preserve"> -М. </w:t>
      </w:r>
      <w:r>
        <w:rPr>
          <w:lang w:val="kk-KZ"/>
        </w:rPr>
        <w:t>Ресей Мемстандарты</w:t>
      </w:r>
      <w:r w:rsidRPr="003B62B3">
        <w:rPr>
          <w:lang w:val="kk-KZ"/>
        </w:rPr>
        <w:t xml:space="preserve">. - 16 </w:t>
      </w:r>
      <w:r>
        <w:rPr>
          <w:lang w:val="kk-KZ"/>
        </w:rPr>
        <w:t>б</w:t>
      </w:r>
      <w:r w:rsidRPr="003B62B3">
        <w:rPr>
          <w:lang w:val="kk-KZ"/>
        </w:rPr>
        <w:t>.</w:t>
      </w:r>
    </w:p>
    <w:p w14:paraId="43B55F44" w14:textId="2FE94804" w:rsidR="009B050B" w:rsidRPr="003B62B3" w:rsidRDefault="003B62B3" w:rsidP="009A164E">
      <w:pPr>
        <w:widowControl w:val="0"/>
        <w:jc w:val="both"/>
        <w:rPr>
          <w:lang w:val="kk-KZ"/>
        </w:rPr>
      </w:pPr>
      <w:r w:rsidRPr="003B62B3">
        <w:rPr>
          <w:lang w:val="kk-KZ"/>
        </w:rPr>
        <w:t xml:space="preserve">ГОСТ ИСО 12301-95 </w:t>
      </w:r>
      <w:r>
        <w:rPr>
          <w:lang w:val="kk-KZ"/>
        </w:rPr>
        <w:t>СЫРҒАНАУ МОЙЫНТІРЕКТЕРІ</w:t>
      </w:r>
      <w:r w:rsidRPr="003B62B3">
        <w:rPr>
          <w:lang w:val="kk-KZ"/>
        </w:rPr>
        <w:t xml:space="preserve">. </w:t>
      </w:r>
      <w:r>
        <w:rPr>
          <w:lang w:val="kk-KZ"/>
        </w:rPr>
        <w:t>Материалдардың геометриялық көрсеткіштері мен сапа көрсеткіштерін бақылау әдістері</w:t>
      </w:r>
      <w:r w:rsidRPr="003B62B3">
        <w:rPr>
          <w:lang w:val="kk-KZ"/>
        </w:rPr>
        <w:t xml:space="preserve">. 01.01.1997. </w:t>
      </w:r>
      <w:r>
        <w:rPr>
          <w:lang w:val="kk-KZ"/>
        </w:rPr>
        <w:t>енгізілді</w:t>
      </w:r>
      <w:r w:rsidRPr="003B62B3">
        <w:rPr>
          <w:lang w:val="kk-KZ"/>
        </w:rPr>
        <w:t xml:space="preserve"> -М.: Ресей Мемстандарты. - 64 </w:t>
      </w:r>
      <w:r>
        <w:rPr>
          <w:lang w:val="kk-KZ"/>
        </w:rPr>
        <w:t>б</w:t>
      </w:r>
      <w:r w:rsidRPr="003B62B3">
        <w:rPr>
          <w:lang w:val="kk-KZ"/>
        </w:rPr>
        <w:t>.</w:t>
      </w:r>
    </w:p>
    <w:p w14:paraId="20149650" w14:textId="237C9E5E" w:rsidR="009B050B" w:rsidRPr="003B62B3" w:rsidRDefault="003B62B3" w:rsidP="009A164E">
      <w:pPr>
        <w:widowControl w:val="0"/>
        <w:jc w:val="both"/>
        <w:rPr>
          <w:lang w:val="kk-KZ"/>
        </w:rPr>
      </w:pPr>
      <w:r w:rsidRPr="003B62B3">
        <w:rPr>
          <w:lang w:val="kk-KZ"/>
        </w:rPr>
        <w:t xml:space="preserve">ГОСТ 29202-91 (ИСО 438/2-82) </w:t>
      </w:r>
      <w:r>
        <w:rPr>
          <w:lang w:val="kk-KZ"/>
        </w:rPr>
        <w:t>Сырғанау мойынтіректері</w:t>
      </w:r>
      <w:r w:rsidRPr="003B62B3">
        <w:rPr>
          <w:lang w:val="kk-KZ"/>
        </w:rPr>
        <w:t>. Сырғымалы мойынтіректерге арналған металл материалдарды қаттылы</w:t>
      </w:r>
      <w:r>
        <w:rPr>
          <w:lang w:val="kk-KZ"/>
        </w:rPr>
        <w:t>ққа</w:t>
      </w:r>
      <w:r w:rsidRPr="003B62B3">
        <w:rPr>
          <w:lang w:val="kk-KZ"/>
        </w:rPr>
        <w:t xml:space="preserve"> </w:t>
      </w:r>
      <w:r>
        <w:rPr>
          <w:lang w:val="kk-KZ"/>
        </w:rPr>
        <w:t>сынау</w:t>
      </w:r>
      <w:r w:rsidRPr="003B62B3">
        <w:rPr>
          <w:lang w:val="kk-KZ"/>
        </w:rPr>
        <w:t>. Монометалды мойынтіректер. 01.01.1993.</w:t>
      </w:r>
      <w:r>
        <w:rPr>
          <w:lang w:val="kk-KZ"/>
        </w:rPr>
        <w:t xml:space="preserve"> енгізілді</w:t>
      </w:r>
      <w:r w:rsidRPr="003B62B3">
        <w:rPr>
          <w:lang w:val="kk-KZ"/>
        </w:rPr>
        <w:t xml:space="preserve"> -М.: </w:t>
      </w:r>
      <w:r>
        <w:rPr>
          <w:lang w:val="kk-KZ"/>
        </w:rPr>
        <w:t>КСРО Мемстандарты</w:t>
      </w:r>
      <w:r w:rsidRPr="003B62B3">
        <w:rPr>
          <w:lang w:val="kk-KZ"/>
        </w:rPr>
        <w:t xml:space="preserve">. - 4 </w:t>
      </w:r>
      <w:r>
        <w:rPr>
          <w:lang w:val="kk-KZ"/>
        </w:rPr>
        <w:t>б</w:t>
      </w:r>
      <w:r w:rsidRPr="003B62B3">
        <w:rPr>
          <w:lang w:val="kk-KZ"/>
        </w:rPr>
        <w:t>.</w:t>
      </w:r>
    </w:p>
    <w:p w14:paraId="50D73009" w14:textId="7ED4389D" w:rsidR="00CF31BC" w:rsidRPr="003B62B3" w:rsidRDefault="00CF31BC" w:rsidP="009A164E">
      <w:pPr>
        <w:widowControl w:val="0"/>
        <w:jc w:val="both"/>
        <w:rPr>
          <w:lang w:val="kk-KZ"/>
        </w:rPr>
      </w:pPr>
      <w:r w:rsidRPr="003B62B3">
        <w:rPr>
          <w:lang w:val="kk-KZ"/>
        </w:rPr>
        <w:t xml:space="preserve">ГОСТ 4543-2016 </w:t>
      </w:r>
      <w:r w:rsidR="003B62B3" w:rsidRPr="003B62B3">
        <w:rPr>
          <w:lang w:val="kk-KZ"/>
        </w:rPr>
        <w:t>ҚҰРЫЛЫМДЫҚ ЛЕГИРЛЕНГЕН БОЛАТТАН ЖАСАЛҒАН МЕТАЛЛ ӨНІМДЕРІ. Техникалық шарттар</w:t>
      </w:r>
    </w:p>
    <w:p w14:paraId="6A5AB337" w14:textId="2E8CCF47" w:rsidR="003B62B3" w:rsidRDefault="004543C6" w:rsidP="009A164E">
      <w:pPr>
        <w:widowControl w:val="0"/>
        <w:jc w:val="both"/>
        <w:rPr>
          <w:lang w:val="kk-KZ"/>
        </w:rPr>
      </w:pPr>
      <w:r w:rsidRPr="003B62B3">
        <w:rPr>
          <w:lang w:val="kk-KZ"/>
        </w:rPr>
        <w:t xml:space="preserve">ГОСТ 14959-2016 </w:t>
      </w:r>
      <w:r w:rsidR="003B62B3" w:rsidRPr="003B62B3">
        <w:rPr>
          <w:lang w:val="kk-KZ"/>
        </w:rPr>
        <w:t xml:space="preserve">ЛЕГИРЛЕНБЕГЕН  ЖӘНЕ ЛЕГИРЛЕНГЕН БОЛАТТАН ЖАСАЛҒАН СЕРІППЕГІШ-СЕРІППЕЛІ МЕТАЛЛ ӨНІМДЕРІ. </w:t>
      </w:r>
      <w:r w:rsidR="003B62B3" w:rsidRPr="000C40D2">
        <w:rPr>
          <w:lang w:val="kk-KZ"/>
        </w:rPr>
        <w:t xml:space="preserve">Техникалық шарттар </w:t>
      </w:r>
    </w:p>
    <w:p w14:paraId="349A3F0A" w14:textId="6AF8B487" w:rsidR="009B050B" w:rsidRPr="000A3A84" w:rsidRDefault="003B62B3" w:rsidP="009A164E">
      <w:pPr>
        <w:widowControl w:val="0"/>
        <w:jc w:val="both"/>
        <w:rPr>
          <w:lang w:val="kk-KZ"/>
        </w:rPr>
      </w:pPr>
      <w:r w:rsidRPr="000C40D2">
        <w:rPr>
          <w:lang w:val="kk-KZ"/>
        </w:rPr>
        <w:t xml:space="preserve">ГОСТ Р 52545.1-2006 (ИСО 15242-1:2004) </w:t>
      </w:r>
      <w:r>
        <w:rPr>
          <w:lang w:val="kk-KZ"/>
        </w:rPr>
        <w:t xml:space="preserve">Домалау мойынтіректері. Дірілді өлшеу әдістері. Негізгі ережелер. </w:t>
      </w:r>
      <w:r w:rsidRPr="00553648">
        <w:rPr>
          <w:lang w:val="kk-KZ"/>
        </w:rPr>
        <w:t>23.05.2006.</w:t>
      </w:r>
      <w:r>
        <w:rPr>
          <w:lang w:val="kk-KZ"/>
        </w:rPr>
        <w:t>енгізілді</w:t>
      </w:r>
      <w:r w:rsidRPr="00553648">
        <w:rPr>
          <w:lang w:val="kk-KZ"/>
        </w:rPr>
        <w:t xml:space="preserve"> -М.: Стандартинформ, 2006. -19 </w:t>
      </w:r>
      <w:r>
        <w:rPr>
          <w:lang w:val="kk-KZ"/>
        </w:rPr>
        <w:t>б</w:t>
      </w:r>
    </w:p>
    <w:p w14:paraId="1C71385A" w14:textId="77777777" w:rsidR="009A164E" w:rsidRDefault="009A164E" w:rsidP="009A164E">
      <w:pPr>
        <w:widowControl w:val="0"/>
        <w:jc w:val="center"/>
        <w:rPr>
          <w:b/>
          <w:lang w:val="kk-KZ"/>
        </w:rPr>
      </w:pPr>
    </w:p>
    <w:p w14:paraId="3E8BA6BE" w14:textId="77777777" w:rsidR="009A164E" w:rsidRDefault="009A164E" w:rsidP="009A164E">
      <w:pPr>
        <w:widowControl w:val="0"/>
        <w:jc w:val="center"/>
        <w:rPr>
          <w:b/>
          <w:lang w:val="kk-KZ"/>
        </w:rPr>
      </w:pPr>
    </w:p>
    <w:p w14:paraId="0E889CE5" w14:textId="77777777" w:rsidR="009A164E" w:rsidRDefault="009A164E" w:rsidP="009A164E">
      <w:pPr>
        <w:widowControl w:val="0"/>
        <w:jc w:val="center"/>
        <w:rPr>
          <w:b/>
          <w:lang w:val="kk-KZ"/>
        </w:rPr>
      </w:pPr>
    </w:p>
    <w:p w14:paraId="29F7B6D0" w14:textId="6D1F1E92" w:rsidR="009A164E" w:rsidRDefault="00A16060" w:rsidP="00A16060">
      <w:pPr>
        <w:widowControl w:val="0"/>
        <w:tabs>
          <w:tab w:val="left" w:pos="1065"/>
        </w:tabs>
        <w:rPr>
          <w:b/>
          <w:lang w:val="kk-KZ"/>
        </w:rPr>
      </w:pPr>
      <w:r>
        <w:rPr>
          <w:b/>
          <w:lang w:val="kk-KZ"/>
        </w:rPr>
        <w:tab/>
      </w:r>
    </w:p>
    <w:p w14:paraId="1F2D1731" w14:textId="77777777" w:rsidR="009A164E" w:rsidRDefault="009A164E" w:rsidP="009A164E">
      <w:pPr>
        <w:widowControl w:val="0"/>
        <w:jc w:val="center"/>
        <w:rPr>
          <w:b/>
          <w:lang w:val="kk-KZ"/>
        </w:rPr>
      </w:pPr>
    </w:p>
    <w:p w14:paraId="1FDF6D2C" w14:textId="77777777" w:rsidR="009A164E" w:rsidRDefault="009A164E" w:rsidP="009A164E">
      <w:pPr>
        <w:widowControl w:val="0"/>
        <w:jc w:val="center"/>
        <w:rPr>
          <w:b/>
          <w:lang w:val="kk-KZ"/>
        </w:rPr>
      </w:pPr>
    </w:p>
    <w:p w14:paraId="596BF791" w14:textId="77777777" w:rsidR="009A164E" w:rsidRDefault="009A164E" w:rsidP="009A164E">
      <w:pPr>
        <w:widowControl w:val="0"/>
        <w:jc w:val="center"/>
        <w:rPr>
          <w:b/>
          <w:lang w:val="kk-KZ"/>
        </w:rPr>
      </w:pPr>
    </w:p>
    <w:p w14:paraId="1E055390" w14:textId="77777777" w:rsidR="009A164E" w:rsidRDefault="009A164E" w:rsidP="009A164E">
      <w:pPr>
        <w:widowControl w:val="0"/>
        <w:jc w:val="center"/>
        <w:rPr>
          <w:b/>
          <w:lang w:val="kk-KZ"/>
        </w:rPr>
      </w:pPr>
    </w:p>
    <w:p w14:paraId="4D6385A4" w14:textId="77777777" w:rsidR="009A164E" w:rsidRDefault="009A164E" w:rsidP="009A164E">
      <w:pPr>
        <w:widowControl w:val="0"/>
        <w:jc w:val="center"/>
        <w:rPr>
          <w:b/>
          <w:lang w:val="kk-KZ"/>
        </w:rPr>
      </w:pPr>
    </w:p>
    <w:p w14:paraId="7E0AC59B" w14:textId="77777777" w:rsidR="009A164E" w:rsidRDefault="009A164E" w:rsidP="009A164E">
      <w:pPr>
        <w:widowControl w:val="0"/>
        <w:jc w:val="center"/>
        <w:rPr>
          <w:b/>
          <w:lang w:val="kk-KZ"/>
        </w:rPr>
      </w:pPr>
    </w:p>
    <w:p w14:paraId="7E4BD420" w14:textId="77777777" w:rsidR="009A164E" w:rsidRDefault="009A164E" w:rsidP="009A164E">
      <w:pPr>
        <w:widowControl w:val="0"/>
        <w:jc w:val="center"/>
        <w:rPr>
          <w:b/>
          <w:lang w:val="kk-KZ"/>
        </w:rPr>
      </w:pPr>
    </w:p>
    <w:p w14:paraId="3E15C38A" w14:textId="77777777" w:rsidR="009A164E" w:rsidRDefault="009A164E" w:rsidP="009A164E">
      <w:pPr>
        <w:widowControl w:val="0"/>
        <w:jc w:val="center"/>
        <w:rPr>
          <w:b/>
          <w:lang w:val="kk-KZ"/>
        </w:rPr>
      </w:pPr>
    </w:p>
    <w:p w14:paraId="63FB5EF8" w14:textId="77777777" w:rsidR="009A164E" w:rsidRDefault="009A164E" w:rsidP="009A164E">
      <w:pPr>
        <w:widowControl w:val="0"/>
        <w:jc w:val="center"/>
        <w:rPr>
          <w:b/>
          <w:lang w:val="kk-KZ"/>
        </w:rPr>
      </w:pPr>
    </w:p>
    <w:p w14:paraId="3D774821" w14:textId="77777777" w:rsidR="009A164E" w:rsidRDefault="009A164E" w:rsidP="009A164E">
      <w:pPr>
        <w:widowControl w:val="0"/>
        <w:jc w:val="center"/>
        <w:rPr>
          <w:b/>
          <w:lang w:val="kk-KZ"/>
        </w:rPr>
      </w:pPr>
    </w:p>
    <w:p w14:paraId="2416F361" w14:textId="77777777" w:rsidR="009A164E" w:rsidRDefault="009A164E" w:rsidP="009A164E">
      <w:pPr>
        <w:widowControl w:val="0"/>
        <w:jc w:val="center"/>
        <w:rPr>
          <w:b/>
          <w:lang w:val="kk-KZ"/>
        </w:rPr>
      </w:pPr>
    </w:p>
    <w:p w14:paraId="1F839E77" w14:textId="77777777" w:rsidR="009A164E" w:rsidRDefault="009A164E" w:rsidP="009A164E">
      <w:pPr>
        <w:widowControl w:val="0"/>
        <w:jc w:val="center"/>
        <w:rPr>
          <w:b/>
          <w:lang w:val="kk-KZ"/>
        </w:rPr>
      </w:pPr>
    </w:p>
    <w:p w14:paraId="176306FC" w14:textId="77777777" w:rsidR="009A164E" w:rsidRDefault="009A164E" w:rsidP="009A164E">
      <w:pPr>
        <w:widowControl w:val="0"/>
        <w:jc w:val="center"/>
        <w:rPr>
          <w:b/>
          <w:lang w:val="kk-KZ"/>
        </w:rPr>
      </w:pPr>
    </w:p>
    <w:p w14:paraId="4D0FBD86" w14:textId="77777777" w:rsidR="009A164E" w:rsidRDefault="009A164E" w:rsidP="009A164E">
      <w:pPr>
        <w:widowControl w:val="0"/>
        <w:jc w:val="center"/>
        <w:rPr>
          <w:b/>
          <w:lang w:val="kk-KZ"/>
        </w:rPr>
      </w:pPr>
    </w:p>
    <w:p w14:paraId="6FE69E8F" w14:textId="77777777" w:rsidR="009A164E" w:rsidRDefault="009A164E" w:rsidP="009A164E">
      <w:pPr>
        <w:widowControl w:val="0"/>
        <w:jc w:val="center"/>
        <w:rPr>
          <w:b/>
          <w:lang w:val="kk-KZ"/>
        </w:rPr>
      </w:pPr>
    </w:p>
    <w:p w14:paraId="7D5DCED4" w14:textId="77777777" w:rsidR="009A164E" w:rsidRDefault="009A164E" w:rsidP="009A164E">
      <w:pPr>
        <w:widowControl w:val="0"/>
        <w:jc w:val="center"/>
        <w:rPr>
          <w:b/>
          <w:lang w:val="kk-KZ"/>
        </w:rPr>
      </w:pPr>
    </w:p>
    <w:p w14:paraId="12D49706" w14:textId="77777777" w:rsidR="009A164E" w:rsidRPr="0032289D" w:rsidRDefault="009A164E" w:rsidP="009A164E">
      <w:pPr>
        <w:widowControl w:val="0"/>
        <w:jc w:val="center"/>
        <w:rPr>
          <w:b/>
          <w:lang w:val="kk-KZ"/>
        </w:rPr>
      </w:pPr>
    </w:p>
    <w:p w14:paraId="00B28C56" w14:textId="77777777" w:rsidR="00E8601C" w:rsidRPr="0032289D" w:rsidRDefault="00E8601C" w:rsidP="009A164E">
      <w:pPr>
        <w:widowControl w:val="0"/>
        <w:jc w:val="center"/>
        <w:rPr>
          <w:b/>
          <w:lang w:val="kk-KZ"/>
        </w:rPr>
      </w:pPr>
    </w:p>
    <w:p w14:paraId="5CBE79D6" w14:textId="77777777" w:rsidR="00E8601C" w:rsidRPr="0032289D" w:rsidRDefault="00E8601C" w:rsidP="009A164E">
      <w:pPr>
        <w:widowControl w:val="0"/>
        <w:jc w:val="center"/>
        <w:rPr>
          <w:b/>
          <w:lang w:val="kk-KZ"/>
        </w:rPr>
      </w:pPr>
    </w:p>
    <w:p w14:paraId="1254E23C" w14:textId="77777777" w:rsidR="009A164E" w:rsidRDefault="009A164E" w:rsidP="009A164E">
      <w:pPr>
        <w:widowControl w:val="0"/>
        <w:jc w:val="center"/>
        <w:rPr>
          <w:b/>
          <w:lang w:val="kk-KZ"/>
        </w:rPr>
      </w:pPr>
    </w:p>
    <w:p w14:paraId="5D77CE6B" w14:textId="00FB7CE9" w:rsidR="009A164E" w:rsidRDefault="00D11BDC" w:rsidP="002364D4">
      <w:pPr>
        <w:pStyle w:val="1"/>
        <w:ind w:firstLine="0"/>
        <w:jc w:val="center"/>
      </w:pPr>
      <w:bookmarkStart w:id="1" w:name="_Toc146615789"/>
      <w:r w:rsidRPr="00D11BDC">
        <w:lastRenderedPageBreak/>
        <w:t>АНЫҚТАМАЛАР</w:t>
      </w:r>
      <w:bookmarkEnd w:id="1"/>
    </w:p>
    <w:p w14:paraId="5836C8AB" w14:textId="77777777" w:rsidR="009A164E" w:rsidRDefault="009A164E" w:rsidP="009A164E">
      <w:pPr>
        <w:widowControl w:val="0"/>
        <w:jc w:val="center"/>
        <w:rPr>
          <w:b/>
          <w:lang w:val="kk-KZ"/>
        </w:rPr>
      </w:pPr>
    </w:p>
    <w:p w14:paraId="540DC258" w14:textId="77777777" w:rsidR="009A164E" w:rsidRDefault="003B62B3" w:rsidP="009A164E">
      <w:pPr>
        <w:widowControl w:val="0"/>
        <w:jc w:val="both"/>
        <w:rPr>
          <w:lang w:val="kk-KZ"/>
        </w:rPr>
      </w:pPr>
      <w:r w:rsidRPr="009007CE">
        <w:rPr>
          <w:b/>
          <w:lang w:val="kk-KZ"/>
        </w:rPr>
        <w:t>Тиеу-жеткізу машинасы</w:t>
      </w:r>
      <w:r w:rsidR="009A164E">
        <w:rPr>
          <w:lang w:val="kk-KZ"/>
        </w:rPr>
        <w:t xml:space="preserve"> </w:t>
      </w:r>
      <w:r w:rsidRPr="003B62B3">
        <w:rPr>
          <w:lang w:val="kk-KZ"/>
        </w:rPr>
        <w:t>-</w:t>
      </w:r>
      <w:r w:rsidR="009A164E">
        <w:rPr>
          <w:lang w:val="kk-KZ"/>
        </w:rPr>
        <w:t xml:space="preserve"> </w:t>
      </w:r>
      <w:r w:rsidRPr="003B62B3">
        <w:rPr>
          <w:lang w:val="kk-KZ"/>
        </w:rPr>
        <w:t>жерасты тау-кен жұмыстары кезінде бөлінген тау жыныстарын тиеуге және тасымалдауға қызмет ететін машина.</w:t>
      </w:r>
      <w:r w:rsidR="009A164E">
        <w:rPr>
          <w:lang w:val="kk-KZ"/>
        </w:rPr>
        <w:t xml:space="preserve"> </w:t>
      </w:r>
    </w:p>
    <w:p w14:paraId="2EE586E2" w14:textId="77777777" w:rsidR="009A164E" w:rsidRDefault="003B62B3" w:rsidP="009A164E">
      <w:pPr>
        <w:widowControl w:val="0"/>
        <w:jc w:val="both"/>
        <w:rPr>
          <w:lang w:val="kk-KZ"/>
        </w:rPr>
      </w:pPr>
      <w:r w:rsidRPr="009007CE">
        <w:rPr>
          <w:b/>
          <w:lang w:val="kk-KZ"/>
        </w:rPr>
        <w:t>Тиегіш</w:t>
      </w:r>
      <w:r w:rsidR="009A164E">
        <w:rPr>
          <w:lang w:val="kk-KZ"/>
        </w:rPr>
        <w:t xml:space="preserve"> </w:t>
      </w:r>
      <w:r w:rsidRPr="003B62B3">
        <w:rPr>
          <w:lang w:val="kk-KZ"/>
        </w:rPr>
        <w:t>-</w:t>
      </w:r>
      <w:r w:rsidR="009A164E">
        <w:rPr>
          <w:lang w:val="kk-KZ"/>
        </w:rPr>
        <w:t xml:space="preserve"> </w:t>
      </w:r>
      <w:r w:rsidRPr="003B62B3">
        <w:rPr>
          <w:lang w:val="kk-KZ"/>
        </w:rPr>
        <w:t>әртүрлі жүктерді көтеруге, тасымалдауға және төсеуге арналған өздігінен жүретін машина.</w:t>
      </w:r>
      <w:r w:rsidR="009A164E">
        <w:rPr>
          <w:lang w:val="kk-KZ"/>
        </w:rPr>
        <w:t xml:space="preserve"> </w:t>
      </w:r>
    </w:p>
    <w:p w14:paraId="36744892" w14:textId="77777777" w:rsidR="009A164E" w:rsidRDefault="009A164E" w:rsidP="009A164E">
      <w:pPr>
        <w:widowControl w:val="0"/>
        <w:jc w:val="both"/>
        <w:rPr>
          <w:lang w:val="kk-KZ"/>
        </w:rPr>
      </w:pPr>
      <w:r w:rsidRPr="009007CE">
        <w:rPr>
          <w:b/>
          <w:lang w:val="kk-KZ"/>
        </w:rPr>
        <w:t>Өзіаударғыш</w:t>
      </w:r>
      <w:r>
        <w:rPr>
          <w:lang w:val="kk-KZ"/>
        </w:rPr>
        <w:t xml:space="preserve"> </w:t>
      </w:r>
      <w:r w:rsidR="003B62B3" w:rsidRPr="003B62B3">
        <w:rPr>
          <w:lang w:val="kk-KZ"/>
        </w:rPr>
        <w:t>-</w:t>
      </w:r>
      <w:r>
        <w:rPr>
          <w:lang w:val="kk-KZ"/>
        </w:rPr>
        <w:t xml:space="preserve"> </w:t>
      </w:r>
      <w:r w:rsidR="003B62B3" w:rsidRPr="003B62B3">
        <w:rPr>
          <w:lang w:val="kk-KZ"/>
        </w:rPr>
        <w:t xml:space="preserve">жүкті түсіру үшін механикалық (әдетте гидравликалық) еңкейтілген немесе мәжбүрлі түрде түсірілетін (мысалы, </w:t>
      </w:r>
      <w:r w:rsidR="00A63D60">
        <w:rPr>
          <w:lang w:val="kk-KZ"/>
        </w:rPr>
        <w:t>иірмек</w:t>
      </w:r>
      <w:r w:rsidR="003B62B3" w:rsidRPr="003B62B3">
        <w:rPr>
          <w:lang w:val="kk-KZ"/>
        </w:rPr>
        <w:t>) шанағы бар (көбінесе бункер типіндегі) өздігінен түсіретін жүк көлігі, тіркеме немесе жартылай тіркеме.</w:t>
      </w:r>
      <w:r>
        <w:rPr>
          <w:lang w:val="kk-KZ"/>
        </w:rPr>
        <w:t xml:space="preserve"> </w:t>
      </w:r>
    </w:p>
    <w:p w14:paraId="2610D2EC" w14:textId="77777777" w:rsidR="00A63D60" w:rsidRDefault="00A63D60" w:rsidP="009A164E">
      <w:pPr>
        <w:widowControl w:val="0"/>
        <w:jc w:val="both"/>
        <w:rPr>
          <w:lang w:val="kk-KZ"/>
        </w:rPr>
      </w:pPr>
      <w:r w:rsidRPr="009007CE">
        <w:rPr>
          <w:b/>
          <w:lang w:val="kk-KZ"/>
        </w:rPr>
        <w:t>Топсалы біріктірілген рама</w:t>
      </w:r>
      <w:r>
        <w:rPr>
          <w:lang w:val="kk-KZ"/>
        </w:rPr>
        <w:t xml:space="preserve"> </w:t>
      </w:r>
      <w:r w:rsidR="003B62B3" w:rsidRPr="003B62B3">
        <w:rPr>
          <w:lang w:val="kk-KZ"/>
        </w:rPr>
        <w:t>-</w:t>
      </w:r>
      <w:r>
        <w:rPr>
          <w:lang w:val="kk-KZ"/>
        </w:rPr>
        <w:t xml:space="preserve"> </w:t>
      </w:r>
      <w:r w:rsidR="003B62B3" w:rsidRPr="003B62B3">
        <w:rPr>
          <w:lang w:val="kk-KZ"/>
        </w:rPr>
        <w:t xml:space="preserve">әмбебап топсамен жалғанған алдыңғы және артқы бөліктерден тұратын тірек және </w:t>
      </w:r>
      <w:r w:rsidR="00BF57D0">
        <w:rPr>
          <w:lang w:val="kk-KZ"/>
        </w:rPr>
        <w:t>көтергіш</w:t>
      </w:r>
      <w:r w:rsidR="003B62B3" w:rsidRPr="003B62B3">
        <w:rPr>
          <w:lang w:val="kk-KZ"/>
        </w:rPr>
        <w:t xml:space="preserve"> </w:t>
      </w:r>
      <w:r>
        <w:rPr>
          <w:lang w:val="kk-KZ"/>
        </w:rPr>
        <w:t>рамасы</w:t>
      </w:r>
      <w:r w:rsidR="003B62B3" w:rsidRPr="003B62B3">
        <w:rPr>
          <w:lang w:val="kk-KZ"/>
        </w:rPr>
        <w:t xml:space="preserve">, бір бөліктің екіншісіне қатысты жол жамылғысының жазықтықтарындағы және осьтік жазықтықтағы </w:t>
      </w:r>
      <w:r w:rsidR="00BF57D0">
        <w:rPr>
          <w:lang w:val="kk-KZ"/>
        </w:rPr>
        <w:t>бұрылу</w:t>
      </w:r>
      <w:r w:rsidR="003B62B3" w:rsidRPr="003B62B3">
        <w:rPr>
          <w:lang w:val="kk-KZ"/>
        </w:rPr>
        <w:t xml:space="preserve"> бұрыштарына өзара </w:t>
      </w:r>
      <w:r w:rsidR="00BF57D0">
        <w:rPr>
          <w:lang w:val="kk-KZ"/>
        </w:rPr>
        <w:t>бұрылуын</w:t>
      </w:r>
      <w:r w:rsidR="003B62B3" w:rsidRPr="003B62B3">
        <w:rPr>
          <w:lang w:val="kk-KZ"/>
        </w:rPr>
        <w:t xml:space="preserve"> қамтамасыз етеді, оның алдыңғы жағында әдетте жұмыс жабдығы, артқы жағында - қуат блогы және </w:t>
      </w:r>
      <w:r w:rsidR="00AB5A96">
        <w:rPr>
          <w:lang w:val="kk-KZ"/>
        </w:rPr>
        <w:t>трансмиссия</w:t>
      </w:r>
      <w:r w:rsidR="003B62B3" w:rsidRPr="003B62B3">
        <w:rPr>
          <w:lang w:val="kk-KZ"/>
        </w:rPr>
        <w:t xml:space="preserve"> элементтері</w:t>
      </w:r>
      <w:r w:rsidR="00BF57D0" w:rsidRPr="00BF57D0">
        <w:rPr>
          <w:lang w:val="kk-KZ"/>
        </w:rPr>
        <w:t xml:space="preserve"> </w:t>
      </w:r>
      <w:r w:rsidR="00BF57D0" w:rsidRPr="003B62B3">
        <w:rPr>
          <w:lang w:val="kk-KZ"/>
        </w:rPr>
        <w:t>орнатылады</w:t>
      </w:r>
      <w:r w:rsidR="003B62B3" w:rsidRPr="003B62B3">
        <w:rPr>
          <w:lang w:val="kk-KZ"/>
        </w:rPr>
        <w:t>.</w:t>
      </w:r>
      <w:r w:rsidR="009A164E">
        <w:rPr>
          <w:lang w:val="kk-KZ"/>
        </w:rPr>
        <w:t xml:space="preserve"> </w:t>
      </w:r>
    </w:p>
    <w:p w14:paraId="6E785EF4" w14:textId="77777777" w:rsidR="00A63D60" w:rsidRDefault="003B62B3" w:rsidP="009A164E">
      <w:pPr>
        <w:widowControl w:val="0"/>
        <w:jc w:val="both"/>
        <w:rPr>
          <w:lang w:val="kk-KZ"/>
        </w:rPr>
      </w:pPr>
      <w:r w:rsidRPr="009007CE">
        <w:rPr>
          <w:b/>
          <w:lang w:val="kk-KZ"/>
        </w:rPr>
        <w:t>Топсалы түйін</w:t>
      </w:r>
      <w:r w:rsidR="00A63D60">
        <w:rPr>
          <w:lang w:val="kk-KZ"/>
        </w:rPr>
        <w:t xml:space="preserve"> </w:t>
      </w:r>
      <w:r w:rsidRPr="003B62B3">
        <w:rPr>
          <w:lang w:val="kk-KZ"/>
        </w:rPr>
        <w:t>-</w:t>
      </w:r>
      <w:r w:rsidR="00A63D60">
        <w:rPr>
          <w:lang w:val="kk-KZ"/>
        </w:rPr>
        <w:t xml:space="preserve"> </w:t>
      </w:r>
      <w:r w:rsidRPr="003B62B3">
        <w:rPr>
          <w:lang w:val="kk-KZ"/>
        </w:rPr>
        <w:t xml:space="preserve">бұл барлық </w:t>
      </w:r>
      <w:r w:rsidR="008756FD">
        <w:rPr>
          <w:lang w:val="kk-KZ"/>
        </w:rPr>
        <w:t>біліктердің</w:t>
      </w:r>
      <w:r w:rsidRPr="003B62B3">
        <w:rPr>
          <w:lang w:val="kk-KZ"/>
        </w:rPr>
        <w:t xml:space="preserve"> ұштары шар немесе цилиндрлік топсаның көмегімен бір-бірімен байланысқан құрылымдық элементтердің түйіні.</w:t>
      </w:r>
      <w:r w:rsidR="009A164E">
        <w:rPr>
          <w:lang w:val="kk-KZ"/>
        </w:rPr>
        <w:t xml:space="preserve"> </w:t>
      </w:r>
    </w:p>
    <w:p w14:paraId="1ADFB1D3" w14:textId="77777777" w:rsidR="00A63D60" w:rsidRDefault="003B62B3" w:rsidP="009A164E">
      <w:pPr>
        <w:widowControl w:val="0"/>
        <w:jc w:val="both"/>
        <w:rPr>
          <w:lang w:val="kk-KZ"/>
        </w:rPr>
      </w:pPr>
      <w:r w:rsidRPr="009007CE">
        <w:rPr>
          <w:b/>
          <w:lang w:val="kk-KZ"/>
        </w:rPr>
        <w:t>Үйкеліс күші</w:t>
      </w:r>
      <w:r w:rsidR="00A63D60">
        <w:rPr>
          <w:lang w:val="kk-KZ"/>
        </w:rPr>
        <w:t xml:space="preserve"> </w:t>
      </w:r>
      <w:r w:rsidRPr="003B62B3">
        <w:rPr>
          <w:lang w:val="kk-KZ"/>
        </w:rPr>
        <w:t>-</w:t>
      </w:r>
      <w:r w:rsidR="00A63D60">
        <w:rPr>
          <w:lang w:val="kk-KZ"/>
        </w:rPr>
        <w:t xml:space="preserve"> </w:t>
      </w:r>
      <w:r w:rsidRPr="003B62B3">
        <w:rPr>
          <w:lang w:val="kk-KZ"/>
        </w:rPr>
        <w:t>екі дененің жанасуынан пайда болатын және олардың салыстырмалы қозғалысына кедергі келтіретін күш</w:t>
      </w:r>
      <w:r w:rsidR="008756FD">
        <w:rPr>
          <w:lang w:val="kk-KZ"/>
        </w:rPr>
        <w:t>.</w:t>
      </w:r>
      <w:r w:rsidR="009A164E">
        <w:rPr>
          <w:lang w:val="kk-KZ"/>
        </w:rPr>
        <w:t xml:space="preserve"> </w:t>
      </w:r>
      <w:r w:rsidR="00A63D60">
        <w:rPr>
          <w:lang w:val="kk-KZ"/>
        </w:rPr>
        <w:t xml:space="preserve"> </w:t>
      </w:r>
    </w:p>
    <w:p w14:paraId="12B5B6CF" w14:textId="77777777" w:rsidR="00A63D60" w:rsidRDefault="003B62B3" w:rsidP="009A164E">
      <w:pPr>
        <w:widowControl w:val="0"/>
        <w:jc w:val="both"/>
        <w:rPr>
          <w:lang w:val="kk-KZ"/>
        </w:rPr>
      </w:pPr>
      <w:r w:rsidRPr="009007CE">
        <w:rPr>
          <w:b/>
          <w:lang w:val="kk-KZ"/>
        </w:rPr>
        <w:t>Инерция күші</w:t>
      </w:r>
      <w:r w:rsidR="00A63D60">
        <w:rPr>
          <w:lang w:val="kk-KZ"/>
        </w:rPr>
        <w:t xml:space="preserve"> </w:t>
      </w:r>
      <w:r w:rsidRPr="003B62B3">
        <w:rPr>
          <w:lang w:val="kk-KZ"/>
        </w:rPr>
        <w:t>-</w:t>
      </w:r>
      <w:r w:rsidR="00A63D60">
        <w:rPr>
          <w:lang w:val="kk-KZ"/>
        </w:rPr>
        <w:t xml:space="preserve"> </w:t>
      </w:r>
      <w:r w:rsidR="00E50D9E" w:rsidRPr="00E50D9E">
        <w:rPr>
          <w:lang w:val="kk-KZ"/>
        </w:rPr>
        <w:t>векторлық шама, модулі материалдық нүктенің массасы мен осы нүктенің үдеуінің көбейтіндісіне тең, бағыты үдеуіне қарама-қарсы бағытталған күш</w:t>
      </w:r>
      <w:r w:rsidRPr="003B62B3">
        <w:rPr>
          <w:lang w:val="kk-KZ"/>
        </w:rPr>
        <w:t>.</w:t>
      </w:r>
      <w:r w:rsidR="009A164E">
        <w:rPr>
          <w:lang w:val="kk-KZ"/>
        </w:rPr>
        <w:t xml:space="preserve"> </w:t>
      </w:r>
    </w:p>
    <w:p w14:paraId="6032DDCB" w14:textId="77777777" w:rsidR="00A63D60" w:rsidRDefault="003B62B3" w:rsidP="009A164E">
      <w:pPr>
        <w:widowControl w:val="0"/>
        <w:jc w:val="both"/>
        <w:rPr>
          <w:lang w:val="kk-KZ"/>
        </w:rPr>
      </w:pPr>
      <w:r w:rsidRPr="009007CE">
        <w:rPr>
          <w:b/>
          <w:lang w:val="kk-KZ"/>
        </w:rPr>
        <w:t>Сырғанау үйкеліс коэффициенті</w:t>
      </w:r>
      <w:r w:rsidR="00A63D60">
        <w:rPr>
          <w:lang w:val="kk-KZ"/>
        </w:rPr>
        <w:t xml:space="preserve"> </w:t>
      </w:r>
      <w:r w:rsidRPr="003B62B3">
        <w:rPr>
          <w:lang w:val="kk-KZ"/>
        </w:rPr>
        <w:t>-</w:t>
      </w:r>
      <w:r w:rsidR="00A63D60">
        <w:rPr>
          <w:lang w:val="kk-KZ"/>
        </w:rPr>
        <w:t xml:space="preserve"> </w:t>
      </w:r>
      <w:r w:rsidRPr="003B62B3">
        <w:rPr>
          <w:lang w:val="kk-KZ"/>
        </w:rPr>
        <w:t>сырғанау қозғалысы кезінде үйкеліс күшінің қалыпты тірек реакциясының күшіне қатынасы.</w:t>
      </w:r>
      <w:r w:rsidR="00A63D60">
        <w:rPr>
          <w:lang w:val="kk-KZ"/>
        </w:rPr>
        <w:t xml:space="preserve"> </w:t>
      </w:r>
    </w:p>
    <w:p w14:paraId="1A73903C" w14:textId="77777777" w:rsidR="00A63D60" w:rsidRDefault="003B62B3" w:rsidP="009A164E">
      <w:pPr>
        <w:widowControl w:val="0"/>
        <w:jc w:val="both"/>
        <w:rPr>
          <w:lang w:val="kk-KZ"/>
        </w:rPr>
      </w:pPr>
      <w:r w:rsidRPr="009007CE">
        <w:rPr>
          <w:b/>
          <w:lang w:val="kk-KZ"/>
        </w:rPr>
        <w:t>Діріл</w:t>
      </w:r>
      <w:r w:rsidR="00A63D60">
        <w:rPr>
          <w:lang w:val="kk-KZ"/>
        </w:rPr>
        <w:t xml:space="preserve"> </w:t>
      </w:r>
      <w:r w:rsidRPr="003B62B3">
        <w:rPr>
          <w:lang w:val="kk-KZ"/>
        </w:rPr>
        <w:t>-</w:t>
      </w:r>
      <w:r w:rsidR="00A63D60">
        <w:rPr>
          <w:lang w:val="kk-KZ"/>
        </w:rPr>
        <w:t xml:space="preserve"> </w:t>
      </w:r>
      <w:r w:rsidRPr="003B62B3">
        <w:rPr>
          <w:lang w:val="kk-KZ"/>
        </w:rPr>
        <w:t>оны сипаттайтын скалярлық шамалардың тербелісі болатын нүктенің немесе механикалық жүйенің қозғалысы.</w:t>
      </w:r>
      <w:r w:rsidR="009A164E">
        <w:rPr>
          <w:lang w:val="kk-KZ"/>
        </w:rPr>
        <w:t xml:space="preserve"> </w:t>
      </w:r>
      <w:r w:rsidR="00A63D60">
        <w:rPr>
          <w:lang w:val="kk-KZ"/>
        </w:rPr>
        <w:t xml:space="preserve"> </w:t>
      </w:r>
    </w:p>
    <w:p w14:paraId="5E711F51" w14:textId="77777777" w:rsidR="00A63D60" w:rsidRDefault="003B62B3" w:rsidP="009A164E">
      <w:pPr>
        <w:widowControl w:val="0"/>
        <w:jc w:val="both"/>
        <w:rPr>
          <w:lang w:val="kk-KZ"/>
        </w:rPr>
      </w:pPr>
      <w:r w:rsidRPr="009007CE">
        <w:rPr>
          <w:b/>
          <w:lang w:val="kk-KZ"/>
        </w:rPr>
        <w:t>Дірілді жылжыту</w:t>
      </w:r>
      <w:r w:rsidR="00A63D60">
        <w:rPr>
          <w:lang w:val="kk-KZ"/>
        </w:rPr>
        <w:t xml:space="preserve"> </w:t>
      </w:r>
      <w:r w:rsidRPr="003B62B3">
        <w:rPr>
          <w:lang w:val="kk-KZ"/>
        </w:rPr>
        <w:t>-</w:t>
      </w:r>
      <w:r w:rsidR="00A63D60">
        <w:rPr>
          <w:lang w:val="kk-KZ"/>
        </w:rPr>
        <w:t xml:space="preserve"> </w:t>
      </w:r>
      <w:r w:rsidRPr="003B62B3">
        <w:rPr>
          <w:lang w:val="kk-KZ"/>
        </w:rPr>
        <w:t>дірілді сипаттайтын қозғалыстың құрамдас бөлігі.</w:t>
      </w:r>
    </w:p>
    <w:p w14:paraId="34CB583E" w14:textId="77777777" w:rsidR="00A63D60" w:rsidRDefault="003B62B3" w:rsidP="009A164E">
      <w:pPr>
        <w:widowControl w:val="0"/>
        <w:jc w:val="both"/>
        <w:rPr>
          <w:lang w:val="kk-KZ"/>
        </w:rPr>
      </w:pPr>
      <w:r w:rsidRPr="009007CE">
        <w:rPr>
          <w:b/>
          <w:lang w:val="kk-KZ"/>
        </w:rPr>
        <w:t>Діріл жылдамдығы</w:t>
      </w:r>
      <w:r w:rsidR="00A63D60">
        <w:rPr>
          <w:lang w:val="kk-KZ"/>
        </w:rPr>
        <w:t xml:space="preserve"> </w:t>
      </w:r>
      <w:r w:rsidRPr="003B62B3">
        <w:rPr>
          <w:lang w:val="kk-KZ"/>
        </w:rPr>
        <w:t>-</w:t>
      </w:r>
      <w:r w:rsidR="00A63D60">
        <w:rPr>
          <w:lang w:val="kk-KZ"/>
        </w:rPr>
        <w:t xml:space="preserve"> </w:t>
      </w:r>
      <w:r w:rsidRPr="003B62B3">
        <w:rPr>
          <w:lang w:val="kk-KZ"/>
        </w:rPr>
        <w:t>уақыт бойынша діріл қозғалысының туындысы.</w:t>
      </w:r>
    </w:p>
    <w:p w14:paraId="780518FD" w14:textId="41A70D3F" w:rsidR="009A164E" w:rsidRDefault="003B62B3" w:rsidP="009A164E">
      <w:pPr>
        <w:widowControl w:val="0"/>
        <w:jc w:val="both"/>
        <w:rPr>
          <w:lang w:val="kk-KZ"/>
        </w:rPr>
      </w:pPr>
      <w:r w:rsidRPr="009007CE">
        <w:rPr>
          <w:b/>
          <w:lang w:val="kk-KZ"/>
        </w:rPr>
        <w:t>Дірілді жеделдету</w:t>
      </w:r>
      <w:r w:rsidR="00A63D60">
        <w:rPr>
          <w:lang w:val="kk-KZ"/>
        </w:rPr>
        <w:t xml:space="preserve"> </w:t>
      </w:r>
      <w:r w:rsidRPr="009A164E">
        <w:rPr>
          <w:lang w:val="kk-KZ"/>
        </w:rPr>
        <w:t>-</w:t>
      </w:r>
      <w:r w:rsidR="00A63D60">
        <w:rPr>
          <w:lang w:val="kk-KZ"/>
        </w:rPr>
        <w:t xml:space="preserve"> </w:t>
      </w:r>
      <w:r w:rsidRPr="009A164E">
        <w:rPr>
          <w:lang w:val="kk-KZ"/>
        </w:rPr>
        <w:t>уақыт бойынша діріл жылдамдығының туындысы.</w:t>
      </w:r>
    </w:p>
    <w:p w14:paraId="40B3F6B0" w14:textId="530B9EBE" w:rsidR="008B6D1D" w:rsidRDefault="008B6D1D">
      <w:pPr>
        <w:rPr>
          <w:lang w:val="kk-KZ"/>
        </w:rPr>
      </w:pPr>
      <w:r>
        <w:rPr>
          <w:lang w:val="kk-KZ"/>
        </w:rPr>
        <w:br w:type="page"/>
      </w:r>
    </w:p>
    <w:p w14:paraId="769C9346" w14:textId="3F662918" w:rsidR="00DB0889" w:rsidRPr="009A164E" w:rsidRDefault="00D11BDC" w:rsidP="002364D4">
      <w:pPr>
        <w:pStyle w:val="1"/>
        <w:ind w:firstLine="0"/>
        <w:jc w:val="center"/>
      </w:pPr>
      <w:bookmarkStart w:id="2" w:name="_Toc146615790"/>
      <w:r w:rsidRPr="009A164E">
        <w:lastRenderedPageBreak/>
        <w:t>БЕЛГІЛЕНУЛЕР МЕН ҚЫСҚАРТУЛАР</w:t>
      </w:r>
      <w:bookmarkEnd w:id="2"/>
    </w:p>
    <w:p w14:paraId="6FCADDE3" w14:textId="77777777" w:rsidR="00A02DDE" w:rsidRPr="009A164E" w:rsidRDefault="00A02DDE" w:rsidP="009A164E">
      <w:pPr>
        <w:widowControl w:val="0"/>
        <w:rPr>
          <w:lang w:val="kk-KZ"/>
        </w:rPr>
      </w:pPr>
    </w:p>
    <w:p w14:paraId="610D4FDA" w14:textId="77777777" w:rsidR="00B17C20" w:rsidRPr="00BF5FF5" w:rsidRDefault="007C4E3B" w:rsidP="00BF5FF5">
      <w:pPr>
        <w:widowControl w:val="0"/>
        <w:ind w:left="709" w:firstLine="0"/>
        <w:rPr>
          <w:lang w:val="kk-KZ"/>
        </w:rPr>
      </w:pPr>
      <w:r w:rsidRPr="00BF5FF5">
        <w:rPr>
          <w:b/>
          <w:lang w:val="kk-KZ"/>
        </w:rPr>
        <w:t xml:space="preserve">ҚР – </w:t>
      </w:r>
      <w:r w:rsidRPr="00BF5FF5">
        <w:rPr>
          <w:lang w:val="kk-KZ"/>
        </w:rPr>
        <w:t>Қазақстан Республикасы</w:t>
      </w:r>
      <w:r w:rsidR="00B17C20" w:rsidRPr="00BF5FF5">
        <w:rPr>
          <w:lang w:val="kk-KZ"/>
        </w:rPr>
        <w:t xml:space="preserve"> </w:t>
      </w:r>
      <w:r w:rsidR="00B17C20" w:rsidRPr="00BF5FF5">
        <w:rPr>
          <w:lang w:val="kk-KZ"/>
        </w:rPr>
        <w:tab/>
      </w:r>
      <w:r w:rsidR="00B17C20" w:rsidRPr="00BF5FF5">
        <w:rPr>
          <w:lang w:val="kk-KZ"/>
        </w:rPr>
        <w:tab/>
      </w:r>
      <w:r w:rsidR="008756FD" w:rsidRPr="00BF5FF5">
        <w:rPr>
          <w:lang w:val="kk-KZ"/>
        </w:rPr>
        <w:t xml:space="preserve"> </w:t>
      </w:r>
    </w:p>
    <w:p w14:paraId="56BD5A47" w14:textId="77777777" w:rsidR="007C4E3B" w:rsidRPr="00BF5FF5" w:rsidRDefault="007C4E3B" w:rsidP="00BF5FF5">
      <w:pPr>
        <w:widowControl w:val="0"/>
        <w:ind w:left="709" w:firstLine="0"/>
        <w:rPr>
          <w:lang w:val="kk-KZ"/>
        </w:rPr>
      </w:pPr>
      <w:r w:rsidRPr="00BF5FF5">
        <w:rPr>
          <w:b/>
          <w:lang w:val="kk-KZ"/>
        </w:rPr>
        <w:t>ШҚТУ</w:t>
      </w:r>
      <w:r w:rsidRPr="00BF5FF5">
        <w:rPr>
          <w:lang w:val="kk-KZ"/>
        </w:rPr>
        <w:t xml:space="preserve"> – Шығыс Қазақстан техникалық университеті </w:t>
      </w:r>
      <w:r w:rsidR="00B17C20" w:rsidRPr="00BF5FF5">
        <w:rPr>
          <w:lang w:val="kk-KZ"/>
        </w:rPr>
        <w:t xml:space="preserve"> </w:t>
      </w:r>
      <w:r w:rsidR="00B17C20" w:rsidRPr="00BF5FF5">
        <w:rPr>
          <w:lang w:val="kk-KZ"/>
        </w:rPr>
        <w:tab/>
      </w:r>
      <w:r w:rsidR="00B17C20" w:rsidRPr="00BF5FF5">
        <w:rPr>
          <w:lang w:val="kk-KZ"/>
        </w:rPr>
        <w:tab/>
      </w:r>
    </w:p>
    <w:p w14:paraId="393D27D7" w14:textId="77777777" w:rsidR="00F92531" w:rsidRPr="007C4E3B" w:rsidRDefault="00415972" w:rsidP="00BF5FF5">
      <w:pPr>
        <w:pStyle w:val="a3"/>
        <w:widowControl w:val="0"/>
        <w:ind w:left="709" w:firstLine="0"/>
        <w:rPr>
          <w:lang w:val="kk-KZ"/>
        </w:rPr>
      </w:pPr>
      <w:r w:rsidRPr="007C4E3B">
        <w:rPr>
          <w:b/>
          <w:lang w:val="kk-KZ"/>
        </w:rPr>
        <w:t>ТЖМ</w:t>
      </w:r>
      <w:r w:rsidR="007C4E3B">
        <w:rPr>
          <w:b/>
          <w:lang w:val="kk-KZ"/>
        </w:rPr>
        <w:t xml:space="preserve"> - </w:t>
      </w:r>
      <w:r w:rsidR="007C4E3B" w:rsidRPr="007C4E3B">
        <w:rPr>
          <w:lang w:val="kk-KZ"/>
        </w:rPr>
        <w:t>т</w:t>
      </w:r>
      <w:r w:rsidR="008756FD" w:rsidRPr="007C4E3B">
        <w:rPr>
          <w:lang w:val="kk-KZ"/>
        </w:rPr>
        <w:t>иеу-жеткізу машинасы</w:t>
      </w:r>
    </w:p>
    <w:p w14:paraId="7A2E38F8" w14:textId="77777777" w:rsidR="00B17C20" w:rsidRPr="007C4E3B" w:rsidRDefault="00415972" w:rsidP="00BF5FF5">
      <w:pPr>
        <w:pStyle w:val="a3"/>
        <w:widowControl w:val="0"/>
        <w:ind w:left="709" w:firstLine="0"/>
        <w:rPr>
          <w:lang w:val="kk-KZ"/>
        </w:rPr>
      </w:pPr>
      <w:r w:rsidRPr="007C4E3B">
        <w:rPr>
          <w:b/>
          <w:lang w:val="kk-KZ"/>
        </w:rPr>
        <w:t>ТТ</w:t>
      </w:r>
      <w:r w:rsidR="007C4E3B">
        <w:rPr>
          <w:b/>
          <w:lang w:val="kk-KZ"/>
        </w:rPr>
        <w:t xml:space="preserve"> - </w:t>
      </w:r>
      <w:r w:rsidR="007C4E3B" w:rsidRPr="007C4E3B">
        <w:rPr>
          <w:lang w:val="kk-KZ"/>
        </w:rPr>
        <w:t>т</w:t>
      </w:r>
      <w:r w:rsidR="0050571F" w:rsidRPr="007C4E3B">
        <w:rPr>
          <w:lang w:val="kk-KZ"/>
        </w:rPr>
        <w:t>опсалы түйін</w:t>
      </w:r>
    </w:p>
    <w:p w14:paraId="5A4C8870" w14:textId="77777777" w:rsidR="00415972" w:rsidRPr="007C4E3B" w:rsidRDefault="00756F8E" w:rsidP="00BF5FF5">
      <w:pPr>
        <w:pStyle w:val="a3"/>
        <w:widowControl w:val="0"/>
        <w:ind w:left="709" w:firstLine="0"/>
        <w:rPr>
          <w:lang w:val="kk-KZ"/>
        </w:rPr>
      </w:pPr>
      <w:r>
        <w:rPr>
          <w:b/>
          <w:lang w:val="kk-KZ"/>
        </w:rPr>
        <w:t>Б</w:t>
      </w:r>
      <w:r w:rsidR="00415972" w:rsidRPr="007C4E3B">
        <w:rPr>
          <w:b/>
          <w:lang w:val="kk-KZ"/>
        </w:rPr>
        <w:t>Қ</w:t>
      </w:r>
      <w:r w:rsidR="00415972" w:rsidRPr="007C4E3B">
        <w:rPr>
          <w:lang w:val="kk-KZ"/>
        </w:rPr>
        <w:t xml:space="preserve"> </w:t>
      </w:r>
      <w:r w:rsidR="007C4E3B">
        <w:rPr>
          <w:lang w:val="kk-KZ"/>
        </w:rPr>
        <w:t xml:space="preserve">- </w:t>
      </w:r>
      <w:r>
        <w:rPr>
          <w:lang w:val="kk-KZ"/>
        </w:rPr>
        <w:t>біріктіргіш</w:t>
      </w:r>
      <w:r w:rsidR="00415972" w:rsidRPr="007C4E3B">
        <w:rPr>
          <w:lang w:val="kk-KZ"/>
        </w:rPr>
        <w:t xml:space="preserve"> құрылғы</w:t>
      </w:r>
    </w:p>
    <w:p w14:paraId="451B24C0" w14:textId="77777777" w:rsidR="00415972" w:rsidRPr="007C4E3B" w:rsidRDefault="00415972" w:rsidP="00BF5FF5">
      <w:pPr>
        <w:pStyle w:val="a3"/>
        <w:widowControl w:val="0"/>
        <w:ind w:left="709" w:firstLine="0"/>
        <w:rPr>
          <w:b/>
          <w:lang w:val="kk-KZ"/>
        </w:rPr>
      </w:pPr>
      <w:r w:rsidRPr="007C4E3B">
        <w:rPr>
          <w:b/>
          <w:lang w:val="kk-KZ"/>
        </w:rPr>
        <w:t>МР</w:t>
      </w:r>
      <w:r w:rsidR="007C4E3B">
        <w:rPr>
          <w:b/>
          <w:lang w:val="kk-KZ"/>
        </w:rPr>
        <w:t xml:space="preserve"> - </w:t>
      </w:r>
      <w:r w:rsidR="007C4E3B" w:rsidRPr="007C4E3B">
        <w:rPr>
          <w:lang w:val="kk-KZ"/>
        </w:rPr>
        <w:t>м</w:t>
      </w:r>
      <w:r w:rsidRPr="007C4E3B">
        <w:rPr>
          <w:lang w:val="kk-KZ"/>
        </w:rPr>
        <w:t>одульділік рангісі</w:t>
      </w:r>
    </w:p>
    <w:p w14:paraId="3D5DC174" w14:textId="77777777" w:rsidR="008A7D2C" w:rsidRPr="007C4E3B" w:rsidRDefault="008A7D2C" w:rsidP="00BF5FF5">
      <w:pPr>
        <w:pStyle w:val="a3"/>
        <w:widowControl w:val="0"/>
        <w:ind w:left="709" w:firstLine="0"/>
        <w:rPr>
          <w:lang w:val="kk-KZ"/>
        </w:rPr>
      </w:pPr>
      <w:r w:rsidRPr="007C4E3B">
        <w:rPr>
          <w:b/>
          <w:lang w:val="kk-KZ"/>
        </w:rPr>
        <w:t>СЭ</w:t>
      </w:r>
      <w:r w:rsidR="007C4E3B">
        <w:rPr>
          <w:b/>
          <w:lang w:val="kk-KZ"/>
        </w:rPr>
        <w:t xml:space="preserve"> - </w:t>
      </w:r>
      <w:r w:rsidR="007C4E3B" w:rsidRPr="007C4E3B">
        <w:rPr>
          <w:lang w:val="kk-KZ"/>
        </w:rPr>
        <w:t>с</w:t>
      </w:r>
      <w:r w:rsidRPr="007C4E3B">
        <w:rPr>
          <w:lang w:val="kk-KZ"/>
        </w:rPr>
        <w:t>ерпімді элементтер</w:t>
      </w:r>
    </w:p>
    <w:p w14:paraId="50D3419A" w14:textId="77777777" w:rsidR="007C12CA" w:rsidRPr="007C4E3B" w:rsidRDefault="007C12CA" w:rsidP="00BF5FF5">
      <w:pPr>
        <w:pStyle w:val="a3"/>
        <w:widowControl w:val="0"/>
        <w:ind w:left="709" w:firstLine="0"/>
        <w:rPr>
          <w:lang w:val="kk-KZ"/>
        </w:rPr>
      </w:pPr>
      <w:r w:rsidRPr="007C4E3B">
        <w:rPr>
          <w:b/>
          <w:lang w:val="kk-KZ"/>
        </w:rPr>
        <w:t>КО</w:t>
      </w:r>
      <w:r w:rsidR="007C4E3B">
        <w:rPr>
          <w:b/>
          <w:lang w:val="kk-KZ"/>
        </w:rPr>
        <w:t xml:space="preserve"> - </w:t>
      </w:r>
      <w:r w:rsidR="007C4E3B" w:rsidRPr="007C4E3B">
        <w:rPr>
          <w:lang w:val="kk-KZ"/>
        </w:rPr>
        <w:t>к</w:t>
      </w:r>
      <w:r w:rsidRPr="007C4E3B">
        <w:rPr>
          <w:lang w:val="kk-KZ"/>
        </w:rPr>
        <w:t>онтактіні оқшаулау</w:t>
      </w:r>
    </w:p>
    <w:p w14:paraId="53888F34" w14:textId="77777777" w:rsidR="00056774" w:rsidRPr="007C4E3B" w:rsidRDefault="00056774" w:rsidP="00BF5FF5">
      <w:pPr>
        <w:pStyle w:val="a3"/>
        <w:widowControl w:val="0"/>
        <w:ind w:left="709" w:firstLine="0"/>
        <w:rPr>
          <w:lang w:val="kk-KZ"/>
        </w:rPr>
      </w:pPr>
      <w:r w:rsidRPr="007C4E3B">
        <w:rPr>
          <w:b/>
          <w:lang w:val="kk-KZ"/>
        </w:rPr>
        <w:t>АаК</w:t>
      </w:r>
      <w:r w:rsidR="007C4E3B">
        <w:rPr>
          <w:b/>
          <w:lang w:val="kk-KZ"/>
        </w:rPr>
        <w:t xml:space="preserve"> - </w:t>
      </w:r>
      <w:r w:rsidRPr="007C4E3B">
        <w:rPr>
          <w:lang w:val="kk-KZ"/>
        </w:rPr>
        <w:t xml:space="preserve">алдын ала керілу </w:t>
      </w:r>
    </w:p>
    <w:p w14:paraId="38EAAB10" w14:textId="1B16E847" w:rsidR="00056774" w:rsidRPr="007C4E3B" w:rsidRDefault="00056774" w:rsidP="007C4E3B">
      <w:pPr>
        <w:widowControl w:val="0"/>
        <w:ind w:left="709" w:firstLine="0"/>
        <w:rPr>
          <w:lang w:val="kk-KZ"/>
        </w:rPr>
      </w:pPr>
      <w:r w:rsidRPr="007C4E3B">
        <w:rPr>
          <w:b/>
          <w:lang w:val="kk-KZ"/>
        </w:rPr>
        <w:t>БЭеТ</w:t>
      </w:r>
      <w:r w:rsidR="00D732E9">
        <w:rPr>
          <w:b/>
          <w:lang w:val="kk-KZ"/>
        </w:rPr>
        <w:t xml:space="preserve"> - </w:t>
      </w:r>
      <w:r w:rsidRPr="007C4E3B">
        <w:rPr>
          <w:lang w:val="kk-KZ"/>
        </w:rPr>
        <w:t>бастапқы электрлік емес түрлендіргіш</w:t>
      </w:r>
    </w:p>
    <w:p w14:paraId="1DB1513E" w14:textId="42F41EC3" w:rsidR="00056774" w:rsidRDefault="00D732E9" w:rsidP="00056774">
      <w:pPr>
        <w:widowControl w:val="0"/>
        <w:rPr>
          <w:lang w:val="kk-KZ"/>
        </w:rPr>
      </w:pPr>
      <w:r>
        <w:rPr>
          <w:b/>
          <w:lang w:val="kk-KZ"/>
        </w:rPr>
        <w:t xml:space="preserve"> </w:t>
      </w:r>
      <w:r w:rsidR="00056774" w:rsidRPr="00056774">
        <w:rPr>
          <w:b/>
          <w:lang w:val="kk-KZ"/>
        </w:rPr>
        <w:t>БЭТ</w:t>
      </w:r>
      <w:r>
        <w:rPr>
          <w:b/>
          <w:lang w:val="kk-KZ"/>
        </w:rPr>
        <w:t xml:space="preserve"> - </w:t>
      </w:r>
      <w:r w:rsidRPr="00D732E9">
        <w:rPr>
          <w:lang w:val="kk-KZ"/>
        </w:rPr>
        <w:t>б</w:t>
      </w:r>
      <w:r w:rsidR="00056774" w:rsidRPr="00056774">
        <w:rPr>
          <w:lang w:val="kk-KZ"/>
        </w:rPr>
        <w:t>астапқы электр түрлендіргіш</w:t>
      </w:r>
    </w:p>
    <w:p w14:paraId="3686757D" w14:textId="2A4D081E" w:rsidR="00056774" w:rsidRDefault="00056774" w:rsidP="00056774">
      <w:pPr>
        <w:widowControl w:val="0"/>
        <w:rPr>
          <w:lang w:val="kk-KZ"/>
        </w:rPr>
      </w:pPr>
      <w:r w:rsidRPr="00056774">
        <w:rPr>
          <w:b/>
          <w:lang w:val="kk-KZ"/>
        </w:rPr>
        <w:t>ҚЭТ</w:t>
      </w:r>
      <w:r w:rsidR="00D732E9">
        <w:rPr>
          <w:b/>
          <w:lang w:val="kk-KZ"/>
        </w:rPr>
        <w:t xml:space="preserve"> - </w:t>
      </w:r>
      <w:r w:rsidR="000B3059">
        <w:rPr>
          <w:lang w:val="kk-KZ"/>
        </w:rPr>
        <w:t>қ</w:t>
      </w:r>
      <w:r>
        <w:rPr>
          <w:lang w:val="kk-KZ"/>
        </w:rPr>
        <w:t xml:space="preserve">айталама </w:t>
      </w:r>
      <w:r w:rsidRPr="00056774">
        <w:rPr>
          <w:lang w:val="kk-KZ"/>
        </w:rPr>
        <w:t>электр түрлендіргіш</w:t>
      </w:r>
    </w:p>
    <w:p w14:paraId="5F561E91" w14:textId="683D223D" w:rsidR="009C5980" w:rsidRDefault="009C5980" w:rsidP="00056774">
      <w:pPr>
        <w:widowControl w:val="0"/>
        <w:rPr>
          <w:lang w:val="kk-KZ"/>
        </w:rPr>
      </w:pPr>
      <w:r w:rsidRPr="009C5980">
        <w:rPr>
          <w:b/>
          <w:lang w:val="kk-KZ"/>
        </w:rPr>
        <w:t>СДБ</w:t>
      </w:r>
      <w:r>
        <w:rPr>
          <w:lang w:val="kk-KZ"/>
        </w:rPr>
        <w:t xml:space="preserve"> - серпімді д</w:t>
      </w:r>
      <w:r w:rsidRPr="00D24BC2">
        <w:rPr>
          <w:lang w:val="kk-KZ"/>
        </w:rPr>
        <w:t xml:space="preserve">еформацияланатын </w:t>
      </w:r>
      <w:r>
        <w:rPr>
          <w:lang w:val="kk-KZ"/>
        </w:rPr>
        <w:t>бөлшек</w:t>
      </w:r>
    </w:p>
    <w:p w14:paraId="05DF7892" w14:textId="0C5778F9" w:rsidR="009C5980" w:rsidRDefault="000B3059" w:rsidP="00056774">
      <w:pPr>
        <w:widowControl w:val="0"/>
        <w:rPr>
          <w:lang w:val="kk-KZ"/>
        </w:rPr>
      </w:pPr>
      <w:r w:rsidRPr="000B3059">
        <w:rPr>
          <w:b/>
          <w:lang w:val="kk-KZ"/>
        </w:rPr>
        <w:t>АТБ</w:t>
      </w:r>
      <w:r>
        <w:rPr>
          <w:lang w:val="kk-KZ"/>
        </w:rPr>
        <w:t xml:space="preserve"> – апаттық тоқтату блогы</w:t>
      </w:r>
    </w:p>
    <w:p w14:paraId="69212EFC" w14:textId="12C890C6" w:rsidR="000B3059" w:rsidRDefault="000B3059" w:rsidP="00056774">
      <w:pPr>
        <w:widowControl w:val="0"/>
        <w:rPr>
          <w:lang w:val="kk-KZ"/>
        </w:rPr>
      </w:pPr>
      <w:r w:rsidRPr="000B3059">
        <w:rPr>
          <w:b/>
          <w:lang w:val="kk-KZ"/>
        </w:rPr>
        <w:t>КТҚ</w:t>
      </w:r>
      <w:r>
        <w:rPr>
          <w:lang w:val="kk-KZ"/>
        </w:rPr>
        <w:t xml:space="preserve"> – күшейткіш-түрлендіргіш құрылғы</w:t>
      </w:r>
    </w:p>
    <w:p w14:paraId="3914715C" w14:textId="3366A4C4" w:rsidR="000B3059" w:rsidRDefault="000B3059" w:rsidP="00056774">
      <w:pPr>
        <w:widowControl w:val="0"/>
        <w:rPr>
          <w:lang w:val="kk-KZ"/>
        </w:rPr>
      </w:pPr>
      <w:r w:rsidRPr="000B3059">
        <w:rPr>
          <w:b/>
          <w:lang w:val="kk-KZ"/>
        </w:rPr>
        <w:t>МБҚ</w:t>
      </w:r>
      <w:r>
        <w:rPr>
          <w:lang w:val="kk-KZ"/>
        </w:rPr>
        <w:t xml:space="preserve"> - </w:t>
      </w:r>
      <w:r w:rsidRPr="00D24BC2">
        <w:rPr>
          <w:lang w:val="kk-KZ"/>
        </w:rPr>
        <w:t>микропроцессорлық басқару құрылғысы</w:t>
      </w:r>
    </w:p>
    <w:p w14:paraId="604D9AE8" w14:textId="03CBCCD2" w:rsidR="000B3059" w:rsidRDefault="000B3059" w:rsidP="00056774">
      <w:pPr>
        <w:widowControl w:val="0"/>
        <w:rPr>
          <w:lang w:val="kk-KZ"/>
        </w:rPr>
      </w:pPr>
      <w:r w:rsidRPr="000B3059">
        <w:rPr>
          <w:b/>
          <w:lang w:val="kk-KZ"/>
        </w:rPr>
        <w:t>ДН</w:t>
      </w:r>
      <w:r>
        <w:rPr>
          <w:lang w:val="kk-KZ"/>
        </w:rPr>
        <w:t xml:space="preserve"> - диагностикалау нысаны</w:t>
      </w:r>
    </w:p>
    <w:p w14:paraId="1C3C90DF" w14:textId="3C7D510E" w:rsidR="000B3059" w:rsidRPr="00056774" w:rsidRDefault="000B3059" w:rsidP="00056774">
      <w:pPr>
        <w:widowControl w:val="0"/>
        <w:rPr>
          <w:lang w:val="kk-KZ"/>
        </w:rPr>
      </w:pPr>
      <w:r w:rsidRPr="000B3059">
        <w:rPr>
          <w:b/>
          <w:lang w:val="kk-KZ"/>
        </w:rPr>
        <w:t>ӨТ</w:t>
      </w:r>
      <w:r w:rsidRPr="00D24BC2">
        <w:rPr>
          <w:lang w:val="kk-KZ"/>
        </w:rPr>
        <w:t xml:space="preserve"> – өлшеу түрлендіргіші</w:t>
      </w:r>
    </w:p>
    <w:p w14:paraId="5A8E85A4" w14:textId="2E9B6BD7" w:rsidR="009E53C1" w:rsidRPr="00415972" w:rsidRDefault="009E53C1" w:rsidP="009A164E">
      <w:pPr>
        <w:widowControl w:val="0"/>
        <w:rPr>
          <w:lang w:val="kk-KZ"/>
        </w:rPr>
      </w:pPr>
      <w:r w:rsidRPr="00415972">
        <w:rPr>
          <w:b/>
          <w:lang w:val="kk-KZ"/>
        </w:rPr>
        <w:t>х</w:t>
      </w:r>
      <w:r w:rsidR="00D732E9">
        <w:rPr>
          <w:b/>
          <w:lang w:val="kk-KZ"/>
        </w:rPr>
        <w:t xml:space="preserve"> - д</w:t>
      </w:r>
      <w:r w:rsidR="0050571F">
        <w:rPr>
          <w:lang w:val="kk-KZ"/>
        </w:rPr>
        <w:t>ененің к</w:t>
      </w:r>
      <w:r w:rsidRPr="00415972">
        <w:rPr>
          <w:lang w:val="kk-KZ"/>
        </w:rPr>
        <w:t>оордината</w:t>
      </w:r>
      <w:r w:rsidR="0050571F">
        <w:rPr>
          <w:lang w:val="kk-KZ"/>
        </w:rPr>
        <w:t>сы</w:t>
      </w:r>
      <w:r w:rsidRPr="00415972">
        <w:rPr>
          <w:lang w:val="kk-KZ"/>
        </w:rPr>
        <w:t xml:space="preserve"> </w:t>
      </w:r>
    </w:p>
    <w:p w14:paraId="28A9BB1F" w14:textId="1AF44F07" w:rsidR="009E53C1" w:rsidRPr="007C12CA" w:rsidRDefault="00D732E9" w:rsidP="009A164E">
      <w:pPr>
        <w:widowControl w:val="0"/>
        <w:rPr>
          <w:lang w:val="kk-KZ"/>
        </w:rPr>
      </w:pPr>
      <w:r>
        <w:rPr>
          <w:b/>
          <w:lang w:val="kk-KZ"/>
        </w:rPr>
        <w:t xml:space="preserve"> </w:t>
      </w:r>
      <w:r w:rsidR="009E53C1" w:rsidRPr="007C12CA">
        <w:rPr>
          <w:b/>
          <w:lang w:val="kk-KZ"/>
        </w:rPr>
        <w:t>m</w:t>
      </w:r>
      <w:r w:rsidR="009E53C1" w:rsidRPr="007C12CA">
        <w:rPr>
          <w:lang w:val="kk-KZ"/>
        </w:rPr>
        <w:tab/>
      </w:r>
      <w:r>
        <w:rPr>
          <w:lang w:val="kk-KZ"/>
        </w:rPr>
        <w:t>- д</w:t>
      </w:r>
      <w:r w:rsidR="0050571F">
        <w:rPr>
          <w:lang w:val="kk-KZ"/>
        </w:rPr>
        <w:t>ененің м</w:t>
      </w:r>
      <w:r w:rsidR="009E53C1" w:rsidRPr="007C12CA">
        <w:rPr>
          <w:lang w:val="kk-KZ"/>
        </w:rPr>
        <w:t>асса</w:t>
      </w:r>
      <w:r w:rsidR="0050571F">
        <w:rPr>
          <w:lang w:val="kk-KZ"/>
        </w:rPr>
        <w:t>сы</w:t>
      </w:r>
      <w:r w:rsidR="009E53C1" w:rsidRPr="007C12CA">
        <w:rPr>
          <w:lang w:val="kk-KZ"/>
        </w:rPr>
        <w:t xml:space="preserve"> </w:t>
      </w:r>
    </w:p>
    <w:p w14:paraId="127C663D" w14:textId="3DF69D15" w:rsidR="009E53C1" w:rsidRPr="007C12CA" w:rsidRDefault="00D732E9" w:rsidP="009A164E">
      <w:pPr>
        <w:widowControl w:val="0"/>
        <w:rPr>
          <w:lang w:val="kk-KZ"/>
        </w:rPr>
      </w:pPr>
      <w:r>
        <w:rPr>
          <w:b/>
          <w:lang w:val="kk-KZ"/>
        </w:rPr>
        <w:t xml:space="preserve"> </w:t>
      </w:r>
      <w:r w:rsidR="009E53C1" w:rsidRPr="007C12CA">
        <w:rPr>
          <w:b/>
          <w:lang w:val="kk-KZ"/>
        </w:rPr>
        <w:t>g</w:t>
      </w:r>
      <w:r>
        <w:rPr>
          <w:b/>
          <w:lang w:val="kk-KZ"/>
        </w:rPr>
        <w:t xml:space="preserve"> - е</w:t>
      </w:r>
      <w:r w:rsidR="0050571F">
        <w:rPr>
          <w:lang w:val="kk-KZ"/>
        </w:rPr>
        <w:t>ркін түсу үдеуі</w:t>
      </w:r>
      <w:r w:rsidR="009E53C1" w:rsidRPr="007C12CA">
        <w:rPr>
          <w:lang w:val="kk-KZ"/>
        </w:rPr>
        <w:t xml:space="preserve"> </w:t>
      </w:r>
    </w:p>
    <w:p w14:paraId="496ADAB2" w14:textId="03676959" w:rsidR="009E53C1" w:rsidRPr="007C12CA" w:rsidRDefault="00D732E9" w:rsidP="009A164E">
      <w:pPr>
        <w:widowControl w:val="0"/>
        <w:rPr>
          <w:lang w:val="kk-KZ"/>
        </w:rPr>
      </w:pPr>
      <w:r>
        <w:rPr>
          <w:b/>
          <w:lang w:val="kk-KZ"/>
        </w:rPr>
        <w:t xml:space="preserve"> </w:t>
      </w:r>
      <w:r w:rsidR="009E53C1" w:rsidRPr="007C12CA">
        <w:rPr>
          <w:b/>
          <w:lang w:val="kk-KZ"/>
        </w:rPr>
        <w:t>f</w:t>
      </w:r>
      <w:r>
        <w:rPr>
          <w:b/>
          <w:lang w:val="kk-KZ"/>
        </w:rPr>
        <w:t xml:space="preserve"> - с</w:t>
      </w:r>
      <w:r w:rsidR="0050571F">
        <w:rPr>
          <w:lang w:val="kk-KZ"/>
        </w:rPr>
        <w:t xml:space="preserve">ырғанау үйкелісінің коэффициенті </w:t>
      </w:r>
    </w:p>
    <w:p w14:paraId="2354C2C5" w14:textId="4A611A9A" w:rsidR="009E53C1" w:rsidRPr="00056774" w:rsidRDefault="00D732E9" w:rsidP="009A164E">
      <w:pPr>
        <w:widowControl w:val="0"/>
        <w:rPr>
          <w:lang w:val="kk-KZ"/>
        </w:rPr>
      </w:pPr>
      <w:r>
        <w:rPr>
          <w:b/>
          <w:lang w:val="kk-KZ"/>
        </w:rPr>
        <w:t xml:space="preserve"> </w:t>
      </w:r>
      <w:r w:rsidR="009E53C1" w:rsidRPr="009007CE">
        <w:rPr>
          <w:b/>
        </w:rPr>
        <w:t>ξ</w:t>
      </w:r>
      <w:r w:rsidR="009E53C1" w:rsidRPr="007C12CA">
        <w:rPr>
          <w:b/>
          <w:lang w:val="kk-KZ"/>
        </w:rPr>
        <w:t xml:space="preserve"> (2</w:t>
      </w:r>
      <w:r w:rsidR="009E53C1" w:rsidRPr="009007CE">
        <w:rPr>
          <w:b/>
        </w:rPr>
        <w:t>ω</w:t>
      </w:r>
      <w:r w:rsidR="009E53C1" w:rsidRPr="007C12CA">
        <w:rPr>
          <w:b/>
          <w:lang w:val="kk-KZ"/>
        </w:rPr>
        <w:t>t)</w:t>
      </w:r>
      <w:r>
        <w:rPr>
          <w:b/>
          <w:lang w:val="kk-KZ"/>
        </w:rPr>
        <w:t xml:space="preserve"> - </w:t>
      </w:r>
      <w:r w:rsidRPr="00D732E9">
        <w:rPr>
          <w:lang w:val="kk-KZ"/>
        </w:rPr>
        <w:t>п</w:t>
      </w:r>
      <w:r w:rsidR="0050571F">
        <w:rPr>
          <w:lang w:val="kk-KZ"/>
        </w:rPr>
        <w:t>ериодтық функция</w:t>
      </w:r>
      <w:r w:rsidR="009E53C1" w:rsidRPr="00056774">
        <w:rPr>
          <w:lang w:val="kk-KZ"/>
        </w:rPr>
        <w:t xml:space="preserve"> </w:t>
      </w:r>
    </w:p>
    <w:p w14:paraId="05C0CCD2" w14:textId="7ED0B4A8" w:rsidR="009E53C1" w:rsidRPr="00A55B5A" w:rsidRDefault="00D732E9" w:rsidP="009A164E">
      <w:pPr>
        <w:widowControl w:val="0"/>
        <w:rPr>
          <w:lang w:val="kk-KZ"/>
        </w:rPr>
      </w:pPr>
      <w:r>
        <w:rPr>
          <w:b/>
          <w:lang w:val="kk-KZ"/>
        </w:rPr>
        <w:t xml:space="preserve"> </w:t>
      </w:r>
      <w:r w:rsidR="009E53C1" w:rsidRPr="009007CE">
        <w:rPr>
          <w:b/>
        </w:rPr>
        <w:t>η</w:t>
      </w:r>
      <w:r w:rsidR="009E53C1" w:rsidRPr="00056774">
        <w:rPr>
          <w:b/>
          <w:lang w:val="kk-KZ"/>
        </w:rPr>
        <w:t xml:space="preserve"> (</w:t>
      </w:r>
      <w:r w:rsidR="009E53C1" w:rsidRPr="009007CE">
        <w:rPr>
          <w:b/>
        </w:rPr>
        <w:t>ω</w:t>
      </w:r>
      <w:r w:rsidR="009E53C1" w:rsidRPr="00056774">
        <w:rPr>
          <w:b/>
          <w:lang w:val="kk-KZ"/>
        </w:rPr>
        <w:t>t)</w:t>
      </w:r>
      <w:r w:rsidR="009E53C1" w:rsidRPr="00056774">
        <w:rPr>
          <w:lang w:val="kk-KZ"/>
        </w:rPr>
        <w:t xml:space="preserve"> </w:t>
      </w:r>
      <w:r>
        <w:rPr>
          <w:lang w:val="kk-KZ"/>
        </w:rPr>
        <w:t>- п</w:t>
      </w:r>
      <w:r w:rsidR="0050571F">
        <w:rPr>
          <w:lang w:val="kk-KZ"/>
        </w:rPr>
        <w:t>ериодтық функция</w:t>
      </w:r>
      <w:r w:rsidR="009E53C1" w:rsidRPr="00A55B5A">
        <w:rPr>
          <w:lang w:val="kk-KZ"/>
        </w:rPr>
        <w:t xml:space="preserve"> </w:t>
      </w:r>
    </w:p>
    <w:p w14:paraId="507E522E" w14:textId="1B4D4984" w:rsidR="009E53C1" w:rsidRPr="00A55B5A" w:rsidRDefault="00000000" w:rsidP="009A164E">
      <w:pPr>
        <w:widowControl w:val="0"/>
        <w:rPr>
          <w:lang w:val="kk-KZ"/>
        </w:rPr>
      </w:pPr>
      <m:oMath>
        <m:acc>
          <m:accPr>
            <m:chr m:val="̇"/>
            <m:ctrlPr>
              <w:rPr>
                <w:rFonts w:ascii="Cambria Math" w:hAnsi="Cambria Math"/>
                <w:b/>
                <w:i/>
                <w:lang w:val="en-US"/>
              </w:rPr>
            </m:ctrlPr>
          </m:accPr>
          <m:e>
            <m:r>
              <m:rPr>
                <m:sty m:val="bi"/>
              </m:rPr>
              <w:rPr>
                <w:rFonts w:ascii="Cambria Math" w:hAnsi="Cambria Math"/>
                <w:lang w:val="kk-KZ"/>
              </w:rPr>
              <m:t>X</m:t>
            </m:r>
          </m:e>
        </m:acc>
      </m:oMath>
      <w:r w:rsidR="009E53C1" w:rsidRPr="00A55B5A">
        <w:rPr>
          <w:b/>
          <w:lang w:val="kk-KZ"/>
        </w:rPr>
        <w:t xml:space="preserve"> (t)</w:t>
      </w:r>
      <w:r w:rsidR="00D732E9">
        <w:rPr>
          <w:b/>
          <w:lang w:val="kk-KZ"/>
        </w:rPr>
        <w:t xml:space="preserve"> - </w:t>
      </w:r>
      <w:r w:rsidR="00D732E9" w:rsidRPr="00D732E9">
        <w:rPr>
          <w:lang w:val="kk-KZ"/>
        </w:rPr>
        <w:t>ж</w:t>
      </w:r>
      <w:r w:rsidR="0050571F" w:rsidRPr="00A55B5A">
        <w:rPr>
          <w:lang w:val="kk-KZ"/>
        </w:rPr>
        <w:t>ылдамдықтың баяу компоненті</w:t>
      </w:r>
    </w:p>
    <w:p w14:paraId="192389E7" w14:textId="3FB92036" w:rsidR="009E53C1" w:rsidRPr="00A55B5A" w:rsidRDefault="00000000" w:rsidP="009A164E">
      <w:pPr>
        <w:widowControl w:val="0"/>
        <w:rPr>
          <w:lang w:val="kk-KZ"/>
        </w:rPr>
      </w:pPr>
      <m:oMath>
        <m:acc>
          <m:accPr>
            <m:chr m:val="̇"/>
            <m:ctrlPr>
              <w:rPr>
                <w:rFonts w:ascii="Cambria Math" w:hAnsi="Cambria Math"/>
                <w:b/>
                <w:i/>
              </w:rPr>
            </m:ctrlPr>
          </m:accPr>
          <m:e>
            <m:r>
              <w:rPr>
                <w:rFonts w:ascii="Cambria Math" w:hAnsi="Cambria Math"/>
                <w:lang w:val="kk-KZ"/>
              </w:rPr>
              <m:t xml:space="preserve"> </m:t>
            </m:r>
            <m:r>
              <m:rPr>
                <m:sty m:val="bi"/>
              </m:rPr>
              <w:rPr>
                <w:rFonts w:ascii="Cambria Math" w:hAnsi="Cambria Math"/>
                <w:lang w:val="kk-KZ"/>
              </w:rPr>
              <m:t>ψ</m:t>
            </m:r>
          </m:e>
        </m:acc>
      </m:oMath>
      <w:r w:rsidR="00D23B9D" w:rsidRPr="00A55B5A">
        <w:rPr>
          <w:b/>
          <w:lang w:val="kk-KZ"/>
        </w:rPr>
        <w:t xml:space="preserve"> </w:t>
      </w:r>
      <w:r w:rsidR="009E53C1" w:rsidRPr="00A55B5A">
        <w:rPr>
          <w:b/>
          <w:lang w:val="kk-KZ"/>
        </w:rPr>
        <w:t>(t,2</w:t>
      </w:r>
      <w:r w:rsidR="009E53C1" w:rsidRPr="009007CE">
        <w:rPr>
          <w:b/>
        </w:rPr>
        <w:t>ω</w:t>
      </w:r>
      <w:r w:rsidR="009E53C1" w:rsidRPr="00A55B5A">
        <w:rPr>
          <w:b/>
          <w:lang w:val="kk-KZ"/>
        </w:rPr>
        <w:t>t)</w:t>
      </w:r>
      <w:r w:rsidR="009E53C1" w:rsidRPr="00A55B5A">
        <w:rPr>
          <w:lang w:val="kk-KZ"/>
        </w:rPr>
        <w:t xml:space="preserve"> </w:t>
      </w:r>
      <w:r w:rsidR="00D732E9">
        <w:rPr>
          <w:lang w:val="kk-KZ"/>
        </w:rPr>
        <w:t>- ж</w:t>
      </w:r>
      <w:r w:rsidR="00162636">
        <w:rPr>
          <w:lang w:val="kk-KZ"/>
        </w:rPr>
        <w:t>ылдам</w:t>
      </w:r>
      <w:r w:rsidR="009E53C1" w:rsidRPr="00A55B5A">
        <w:rPr>
          <w:lang w:val="kk-KZ"/>
        </w:rPr>
        <w:t xml:space="preserve"> 2</w:t>
      </w:r>
      <w:r w:rsidR="009E53C1">
        <w:t>π</w:t>
      </w:r>
      <w:r w:rsidR="009E53C1" w:rsidRPr="00A55B5A">
        <w:rPr>
          <w:lang w:val="kk-KZ"/>
        </w:rPr>
        <w:t>-</w:t>
      </w:r>
      <w:r w:rsidR="00162636">
        <w:rPr>
          <w:lang w:val="kk-KZ"/>
        </w:rPr>
        <w:t xml:space="preserve">периодтық құраушысы </w:t>
      </w:r>
    </w:p>
    <w:p w14:paraId="036E1892" w14:textId="0D13288A" w:rsidR="009E53C1" w:rsidRPr="00A55B5A" w:rsidRDefault="00D732E9" w:rsidP="009A164E">
      <w:pPr>
        <w:widowControl w:val="0"/>
        <w:rPr>
          <w:lang w:val="kk-KZ"/>
        </w:rPr>
      </w:pPr>
      <w:r w:rsidRPr="00D732E9">
        <w:rPr>
          <w:lang w:val="kk-KZ"/>
        </w:rPr>
        <w:t xml:space="preserve"> </w:t>
      </w:r>
      <w:r w:rsidR="009E53C1" w:rsidRPr="00A55B5A">
        <w:rPr>
          <w:b/>
          <w:lang w:val="kk-KZ"/>
        </w:rPr>
        <w:t>fm|</w:t>
      </w:r>
      <m:oMath>
        <m:acc>
          <m:accPr>
            <m:chr m:val="̈"/>
            <m:ctrlPr>
              <w:rPr>
                <w:rFonts w:ascii="Cambria Math" w:hAnsi="Cambria Math"/>
                <w:b/>
                <w:i/>
              </w:rPr>
            </m:ctrlPr>
          </m:accPr>
          <m:e>
            <m:r>
              <m:rPr>
                <m:sty m:val="bi"/>
              </m:rPr>
              <w:rPr>
                <w:rFonts w:ascii="Cambria Math" w:hAnsi="Cambria Math"/>
                <w:lang w:val="kk-KZ"/>
              </w:rPr>
              <m:t>η</m:t>
            </m:r>
          </m:e>
        </m:acc>
      </m:oMath>
      <w:r w:rsidR="009E53C1" w:rsidRPr="00A55B5A">
        <w:rPr>
          <w:b/>
          <w:lang w:val="kk-KZ"/>
        </w:rPr>
        <w:t>|</w:t>
      </w:r>
      <w:r>
        <w:rPr>
          <w:b/>
          <w:lang w:val="kk-KZ"/>
        </w:rPr>
        <w:t xml:space="preserve"> - </w:t>
      </w:r>
      <w:r w:rsidRPr="00D732E9">
        <w:rPr>
          <w:lang w:val="kk-KZ"/>
        </w:rPr>
        <w:t>ү</w:t>
      </w:r>
      <w:r w:rsidR="00162636">
        <w:rPr>
          <w:lang w:val="kk-KZ"/>
        </w:rPr>
        <w:t>йкеліс күші</w:t>
      </w:r>
      <w:r w:rsidR="009E53C1" w:rsidRPr="00A55B5A">
        <w:rPr>
          <w:lang w:val="kk-KZ"/>
        </w:rPr>
        <w:t xml:space="preserve"> </w:t>
      </w:r>
    </w:p>
    <w:p w14:paraId="31B14E9D" w14:textId="1CA1244E" w:rsidR="009E53C1" w:rsidRPr="00A55B5A" w:rsidRDefault="00D732E9" w:rsidP="009A164E">
      <w:pPr>
        <w:widowControl w:val="0"/>
        <w:rPr>
          <w:lang w:val="kk-KZ"/>
        </w:rPr>
      </w:pPr>
      <w:r>
        <w:rPr>
          <w:lang w:val="kk-KZ"/>
        </w:rPr>
        <w:t xml:space="preserve"> </w:t>
      </w:r>
      <w:r w:rsidR="009E53C1" w:rsidRPr="00A55B5A">
        <w:rPr>
          <w:lang w:val="kk-KZ"/>
        </w:rPr>
        <w:t>m</w:t>
      </w:r>
      <m:oMath>
        <m:acc>
          <m:accPr>
            <m:chr m:val="̈"/>
            <m:ctrlPr>
              <w:rPr>
                <w:rFonts w:ascii="Cambria Math" w:hAnsi="Cambria Math"/>
                <w:b/>
                <w:i/>
              </w:rPr>
            </m:ctrlPr>
          </m:accPr>
          <m:e>
            <m:r>
              <m:rPr>
                <m:sty m:val="bi"/>
              </m:rPr>
              <w:rPr>
                <w:rFonts w:ascii="Cambria Math" w:hAnsi="Cambria Math"/>
                <w:lang w:val="kk-KZ"/>
              </w:rPr>
              <m:t>ξ</m:t>
            </m:r>
          </m:e>
        </m:acc>
      </m:oMath>
      <w:r>
        <w:rPr>
          <w:rFonts w:eastAsiaTheme="minorEastAsia"/>
          <w:b/>
          <w:lang w:val="kk-KZ"/>
        </w:rPr>
        <w:t xml:space="preserve"> - </w:t>
      </w:r>
      <w:r w:rsidRPr="00D732E9">
        <w:rPr>
          <w:rFonts w:eastAsiaTheme="minorEastAsia"/>
          <w:lang w:val="kk-KZ"/>
        </w:rPr>
        <w:t>и</w:t>
      </w:r>
      <w:r w:rsidR="00162636">
        <w:rPr>
          <w:lang w:val="kk-KZ"/>
        </w:rPr>
        <w:t>нерция күші</w:t>
      </w:r>
      <w:r w:rsidR="009E53C1" w:rsidRPr="00A55B5A">
        <w:rPr>
          <w:lang w:val="kk-KZ"/>
        </w:rPr>
        <w:t xml:space="preserve"> </w:t>
      </w:r>
    </w:p>
    <w:p w14:paraId="7A21B200" w14:textId="4A3A49EB" w:rsidR="009E53C1" w:rsidRPr="00A55B5A" w:rsidRDefault="00D732E9" w:rsidP="009A164E">
      <w:pPr>
        <w:widowControl w:val="0"/>
        <w:rPr>
          <w:lang w:val="kk-KZ"/>
        </w:rPr>
      </w:pPr>
      <w:r>
        <w:rPr>
          <w:b/>
          <w:lang w:val="kk-KZ"/>
        </w:rPr>
        <w:t xml:space="preserve"> </w:t>
      </w:r>
      <w:r w:rsidR="009E53C1" w:rsidRPr="00A55B5A">
        <w:rPr>
          <w:b/>
          <w:lang w:val="kk-KZ"/>
        </w:rPr>
        <w:t>A</w:t>
      </w:r>
      <w:r w:rsidR="009E53C1" w:rsidRPr="00A55B5A">
        <w:rPr>
          <w:lang w:val="kk-KZ"/>
        </w:rPr>
        <w:tab/>
      </w:r>
      <w:r>
        <w:rPr>
          <w:lang w:val="kk-KZ"/>
        </w:rPr>
        <w:t>- д</w:t>
      </w:r>
      <w:r w:rsidR="00162636">
        <w:rPr>
          <w:lang w:val="kk-KZ"/>
        </w:rPr>
        <w:t>іріл амплитудасы</w:t>
      </w:r>
      <w:r w:rsidR="009E53C1" w:rsidRPr="00A55B5A">
        <w:rPr>
          <w:lang w:val="kk-KZ"/>
        </w:rPr>
        <w:t xml:space="preserve"> </w:t>
      </w:r>
    </w:p>
    <w:p w14:paraId="79B6A973" w14:textId="056B95D0" w:rsidR="009E53C1" w:rsidRPr="00A55B5A" w:rsidRDefault="009E53C1" w:rsidP="009A164E">
      <w:pPr>
        <w:widowControl w:val="0"/>
        <w:rPr>
          <w:lang w:val="kk-KZ"/>
        </w:rPr>
      </w:pPr>
      <w:r w:rsidRPr="00A55B5A">
        <w:rPr>
          <w:b/>
          <w:lang w:val="kk-KZ"/>
        </w:rPr>
        <w:t>A</w:t>
      </w:r>
      <w:r w:rsidRPr="00A55B5A">
        <w:rPr>
          <w:b/>
          <w:vertAlign w:val="subscript"/>
          <w:lang w:val="kk-KZ"/>
        </w:rPr>
        <w:t>x</w:t>
      </w:r>
      <w:r w:rsidRPr="00A55B5A">
        <w:rPr>
          <w:b/>
          <w:lang w:val="kk-KZ"/>
        </w:rPr>
        <w:t xml:space="preserve"> </w:t>
      </w:r>
      <w:r w:rsidR="00D732E9">
        <w:rPr>
          <w:b/>
          <w:lang w:val="kk-KZ"/>
        </w:rPr>
        <w:t xml:space="preserve">- </w:t>
      </w:r>
      <w:r w:rsidR="00D732E9" w:rsidRPr="00D732E9">
        <w:rPr>
          <w:lang w:val="kk-KZ"/>
        </w:rPr>
        <w:t>Х</w:t>
      </w:r>
      <w:r w:rsidR="00162636" w:rsidRPr="00A55B5A">
        <w:rPr>
          <w:lang w:val="kk-KZ"/>
        </w:rPr>
        <w:t xml:space="preserve"> осі бойынша тербеліс амплитудасы</w:t>
      </w:r>
    </w:p>
    <w:p w14:paraId="6F8F9FEE" w14:textId="5F52DC03" w:rsidR="009E53C1" w:rsidRPr="00A55B5A" w:rsidRDefault="00D732E9" w:rsidP="009A164E">
      <w:pPr>
        <w:widowControl w:val="0"/>
        <w:rPr>
          <w:lang w:val="kk-KZ"/>
        </w:rPr>
      </w:pPr>
      <w:r>
        <w:rPr>
          <w:b/>
          <w:lang w:val="kk-KZ"/>
        </w:rPr>
        <w:t xml:space="preserve"> </w:t>
      </w:r>
      <w:r w:rsidR="009E53C1" w:rsidRPr="00A55B5A">
        <w:rPr>
          <w:b/>
          <w:lang w:val="kk-KZ"/>
        </w:rPr>
        <w:t>A</w:t>
      </w:r>
      <w:r w:rsidR="009E53C1" w:rsidRPr="00A55B5A">
        <w:rPr>
          <w:b/>
          <w:vertAlign w:val="subscript"/>
          <w:lang w:val="kk-KZ"/>
        </w:rPr>
        <w:t>y</w:t>
      </w:r>
      <w:r>
        <w:rPr>
          <w:b/>
          <w:vertAlign w:val="subscript"/>
          <w:lang w:val="kk-KZ"/>
        </w:rPr>
        <w:t xml:space="preserve"> </w:t>
      </w:r>
      <w:r w:rsidR="009E53C1" w:rsidRPr="00A55B5A">
        <w:rPr>
          <w:b/>
          <w:lang w:val="kk-KZ"/>
        </w:rPr>
        <w:t xml:space="preserve"> </w:t>
      </w:r>
      <w:r>
        <w:rPr>
          <w:b/>
          <w:lang w:val="kk-KZ"/>
        </w:rPr>
        <w:t xml:space="preserve">- </w:t>
      </w:r>
      <w:r w:rsidR="00162636" w:rsidRPr="00A55B5A">
        <w:rPr>
          <w:lang w:val="kk-KZ"/>
        </w:rPr>
        <w:t xml:space="preserve">Y осі бойынша тербеліс амплитудасы </w:t>
      </w:r>
    </w:p>
    <w:p w14:paraId="73F750BD" w14:textId="7C0CAB30" w:rsidR="009E53C1" w:rsidRPr="00A55B5A" w:rsidRDefault="00D732E9" w:rsidP="009A164E">
      <w:pPr>
        <w:widowControl w:val="0"/>
        <w:rPr>
          <w:lang w:val="kk-KZ"/>
        </w:rPr>
      </w:pPr>
      <w:r>
        <w:rPr>
          <w:b/>
          <w:lang w:val="kk-KZ"/>
        </w:rPr>
        <w:t xml:space="preserve"> </w:t>
      </w:r>
      <w:r w:rsidR="009E53C1" w:rsidRPr="00A55B5A">
        <w:rPr>
          <w:b/>
          <w:lang w:val="kk-KZ"/>
        </w:rPr>
        <w:t>V</w:t>
      </w:r>
      <w:r w:rsidR="009E53C1" w:rsidRPr="00A55B5A">
        <w:rPr>
          <w:b/>
          <w:vertAlign w:val="subscript"/>
          <w:lang w:val="kk-KZ"/>
        </w:rPr>
        <w:t>r</w:t>
      </w:r>
      <w:r w:rsidR="009E53C1" w:rsidRPr="00A55B5A">
        <w:rPr>
          <w:b/>
          <w:lang w:val="kk-KZ"/>
        </w:rPr>
        <w:t xml:space="preserve"> </w:t>
      </w:r>
      <w:r>
        <w:rPr>
          <w:b/>
          <w:lang w:val="kk-KZ"/>
        </w:rPr>
        <w:t xml:space="preserve">- </w:t>
      </w:r>
      <w:r w:rsidRPr="00D732E9">
        <w:rPr>
          <w:lang w:val="kk-KZ"/>
        </w:rPr>
        <w:t>т</w:t>
      </w:r>
      <w:r w:rsidR="00162636" w:rsidRPr="00A55B5A">
        <w:rPr>
          <w:lang w:val="kk-KZ"/>
        </w:rPr>
        <w:t>ербеліс күші</w:t>
      </w:r>
    </w:p>
    <w:p w14:paraId="71E1566C" w14:textId="310107C7" w:rsidR="009E53C1" w:rsidRPr="00A55B5A" w:rsidRDefault="00000000" w:rsidP="009A164E">
      <w:pPr>
        <w:widowControl w:val="0"/>
        <w:rPr>
          <w:lang w:val="kk-KZ"/>
        </w:rPr>
      </w:pPr>
      <m:oMath>
        <m:acc>
          <m:accPr>
            <m:chr m:val="̇"/>
            <m:ctrlPr>
              <w:rPr>
                <w:rFonts w:ascii="Cambria Math" w:hAnsi="Cambria Math"/>
                <w:b/>
                <w:i/>
                <w:lang w:val="en-US"/>
              </w:rPr>
            </m:ctrlPr>
          </m:accPr>
          <m:e>
            <m:r>
              <m:rPr>
                <m:sty m:val="bi"/>
              </m:rPr>
              <w:rPr>
                <w:rFonts w:ascii="Cambria Math" w:hAnsi="Cambria Math"/>
                <w:lang w:val="kk-KZ"/>
              </w:rPr>
              <m:t xml:space="preserve"> X</m:t>
            </m:r>
          </m:e>
        </m:acc>
      </m:oMath>
      <w:r w:rsidR="009E53C1" w:rsidRPr="00A55B5A">
        <w:rPr>
          <w:b/>
          <w:vertAlign w:val="subscript"/>
          <w:lang w:val="kk-KZ"/>
        </w:rPr>
        <w:t>r</w:t>
      </w:r>
      <w:r w:rsidR="009E53C1" w:rsidRPr="00A55B5A">
        <w:rPr>
          <w:b/>
          <w:lang w:val="kk-KZ"/>
        </w:rPr>
        <w:t xml:space="preserve"> </w:t>
      </w:r>
      <w:r w:rsidR="00D732E9">
        <w:rPr>
          <w:b/>
          <w:lang w:val="kk-KZ"/>
        </w:rPr>
        <w:t xml:space="preserve"> - </w:t>
      </w:r>
      <w:r w:rsidR="00D732E9" w:rsidRPr="00D732E9">
        <w:rPr>
          <w:lang w:val="kk-KZ"/>
        </w:rPr>
        <w:t>т</w:t>
      </w:r>
      <w:r w:rsidR="00162636">
        <w:rPr>
          <w:lang w:val="kk-KZ"/>
        </w:rPr>
        <w:t>ербеліс жылдамдығы</w:t>
      </w:r>
      <w:r w:rsidR="009E53C1" w:rsidRPr="00A55B5A">
        <w:rPr>
          <w:lang w:val="kk-KZ"/>
        </w:rPr>
        <w:t xml:space="preserve"> </w:t>
      </w:r>
    </w:p>
    <w:p w14:paraId="6CBD5F7F" w14:textId="7FD00A37" w:rsidR="009E53C1" w:rsidRPr="00A55B5A" w:rsidRDefault="00000000" w:rsidP="009A164E">
      <w:pPr>
        <w:widowControl w:val="0"/>
        <w:rPr>
          <w:b/>
          <w:lang w:val="kk-KZ"/>
        </w:rPr>
      </w:pPr>
      <m:oMath>
        <m:acc>
          <m:accPr>
            <m:chr m:val="̇"/>
            <m:ctrlPr>
              <w:rPr>
                <w:rFonts w:ascii="Cambria Math" w:hAnsi="Cambria Math" w:cs="Times New Roman"/>
                <w:b/>
                <w:i/>
              </w:rPr>
            </m:ctrlPr>
          </m:accPr>
          <m:e>
            <m:r>
              <w:rPr>
                <w:rFonts w:ascii="Cambria Math" w:hAnsi="Cambria Math" w:cs="Times New Roman"/>
                <w:lang w:val="kk-KZ"/>
              </w:rPr>
              <m:t xml:space="preserve"> </m:t>
            </m:r>
            <m:r>
              <m:rPr>
                <m:sty m:val="bi"/>
              </m:rPr>
              <w:rPr>
                <w:rFonts w:ascii="Cambria Math" w:hAnsi="Cambria Math" w:cs="Times New Roman"/>
                <w:lang w:val="kk-KZ"/>
              </w:rPr>
              <m:t>ξ</m:t>
            </m:r>
          </m:e>
        </m:acc>
      </m:oMath>
      <w:r w:rsidR="009E53C1" w:rsidRPr="00A55B5A">
        <w:rPr>
          <w:b/>
          <w:lang w:val="kk-KZ"/>
        </w:rPr>
        <w:tab/>
      </w:r>
      <w:r w:rsidR="00D732E9">
        <w:rPr>
          <w:b/>
          <w:lang w:val="kk-KZ"/>
        </w:rPr>
        <w:t>- т</w:t>
      </w:r>
      <w:r w:rsidR="00162636" w:rsidRPr="00A55B5A">
        <w:rPr>
          <w:lang w:val="kk-KZ"/>
        </w:rPr>
        <w:t>ербелістердің гармоникалық шамасы</w:t>
      </w:r>
    </w:p>
    <w:p w14:paraId="38058B7D" w14:textId="3E19F7D3" w:rsidR="009E53C1" w:rsidRPr="00506AB4" w:rsidRDefault="00D732E9" w:rsidP="009A164E">
      <w:pPr>
        <w:widowControl w:val="0"/>
        <w:rPr>
          <w:lang w:val="kk-KZ"/>
        </w:rPr>
      </w:pPr>
      <w:r w:rsidRPr="00D732E9">
        <w:rPr>
          <w:lang w:val="kk-KZ"/>
        </w:rPr>
        <w:t xml:space="preserve"> </w:t>
      </w:r>
      <w:r w:rsidR="009E53C1" w:rsidRPr="009007CE">
        <w:rPr>
          <w:b/>
        </w:rPr>
        <w:t>δ</w:t>
      </w:r>
      <w:r>
        <w:rPr>
          <w:b/>
          <w:lang w:val="kk-KZ"/>
        </w:rPr>
        <w:t xml:space="preserve"> - </w:t>
      </w:r>
      <w:r w:rsidRPr="00D732E9">
        <w:rPr>
          <w:lang w:val="kk-KZ"/>
        </w:rPr>
        <w:t>а</w:t>
      </w:r>
      <w:r w:rsidR="00162636" w:rsidRPr="00506AB4">
        <w:rPr>
          <w:lang w:val="kk-KZ"/>
        </w:rPr>
        <w:t>йналу бұрышы</w:t>
      </w:r>
    </w:p>
    <w:p w14:paraId="47C51A18" w14:textId="72E8F787" w:rsidR="009E53C1" w:rsidRPr="00EA2DDA" w:rsidRDefault="009E53C1" w:rsidP="009A164E">
      <w:pPr>
        <w:widowControl w:val="0"/>
        <w:rPr>
          <w:lang w:val="kk-KZ"/>
        </w:rPr>
      </w:pPr>
      <w:r w:rsidRPr="00EA2DDA">
        <w:rPr>
          <w:b/>
          <w:lang w:val="kk-KZ"/>
        </w:rPr>
        <w:t>n</w:t>
      </w:r>
      <w:r w:rsidR="00D732E9">
        <w:rPr>
          <w:b/>
          <w:lang w:val="kk-KZ"/>
        </w:rPr>
        <w:t xml:space="preserve"> - </w:t>
      </w:r>
      <w:r w:rsidR="00D732E9" w:rsidRPr="00D732E9">
        <w:rPr>
          <w:lang w:val="kk-KZ"/>
        </w:rPr>
        <w:t>б</w:t>
      </w:r>
      <w:r w:rsidR="00162636" w:rsidRPr="00EA2DDA">
        <w:rPr>
          <w:lang w:val="kk-KZ"/>
        </w:rPr>
        <w:t>ілік айналымдарының саны</w:t>
      </w:r>
    </w:p>
    <w:p w14:paraId="6F86E2D5" w14:textId="247E26B9" w:rsidR="009E53C1" w:rsidRPr="00EA2DDA" w:rsidRDefault="00D732E9" w:rsidP="009A164E">
      <w:pPr>
        <w:widowControl w:val="0"/>
        <w:rPr>
          <w:lang w:val="kk-KZ"/>
        </w:rPr>
      </w:pPr>
      <w:r>
        <w:rPr>
          <w:rFonts w:ascii="Symbol" w:hAnsi="Symbol"/>
          <w:b/>
          <w:lang w:val="kk-KZ"/>
        </w:rPr>
        <w:t></w:t>
      </w:r>
      <w:r w:rsidR="009E53C1" w:rsidRPr="00EA2DDA">
        <w:rPr>
          <w:rFonts w:ascii="Symbol" w:hAnsi="Symbol"/>
          <w:b/>
          <w:lang w:val="kk-KZ"/>
        </w:rPr>
        <w:t></w:t>
      </w:r>
      <w:r w:rsidR="009E53C1" w:rsidRPr="00EA2DDA">
        <w:rPr>
          <w:lang w:val="kk-KZ"/>
        </w:rPr>
        <w:tab/>
      </w:r>
      <w:r>
        <w:rPr>
          <w:lang w:val="kk-KZ"/>
        </w:rPr>
        <w:t xml:space="preserve"> - д</w:t>
      </w:r>
      <w:r w:rsidR="00162636" w:rsidRPr="00EA2DDA">
        <w:rPr>
          <w:lang w:val="kk-KZ"/>
        </w:rPr>
        <w:t>іріл жылдамдығы</w:t>
      </w:r>
    </w:p>
    <w:p w14:paraId="24B8F699" w14:textId="49A79343" w:rsidR="009E53C1" w:rsidRDefault="00D732E9" w:rsidP="009A164E">
      <w:pPr>
        <w:widowControl w:val="0"/>
        <w:rPr>
          <w:lang w:val="kk-KZ"/>
        </w:rPr>
      </w:pPr>
      <w:r>
        <w:rPr>
          <w:rFonts w:ascii="Symbol" w:hAnsi="Symbol"/>
          <w:b/>
          <w:lang w:val="kk-KZ"/>
        </w:rPr>
        <w:t></w:t>
      </w:r>
      <w:r w:rsidR="009E53C1" w:rsidRPr="00EA2DDA">
        <w:rPr>
          <w:rFonts w:ascii="Symbol" w:hAnsi="Symbol"/>
          <w:b/>
          <w:lang w:val="kk-KZ"/>
        </w:rPr>
        <w:t></w:t>
      </w:r>
      <w:r w:rsidR="009E53C1" w:rsidRPr="00EA2DDA">
        <w:rPr>
          <w:lang w:val="kk-KZ"/>
        </w:rPr>
        <w:tab/>
      </w:r>
      <w:r>
        <w:rPr>
          <w:lang w:val="kk-KZ"/>
        </w:rPr>
        <w:t>- д</w:t>
      </w:r>
      <w:r w:rsidR="00162636" w:rsidRPr="00EA2DDA">
        <w:rPr>
          <w:lang w:val="kk-KZ"/>
        </w:rPr>
        <w:t>ірілді жеделдету</w:t>
      </w:r>
    </w:p>
    <w:p w14:paraId="66D910BD" w14:textId="77777777" w:rsidR="009C5980" w:rsidRDefault="009C5980" w:rsidP="009A164E">
      <w:pPr>
        <w:widowControl w:val="0"/>
        <w:rPr>
          <w:lang w:val="kk-KZ"/>
        </w:rPr>
      </w:pPr>
    </w:p>
    <w:p w14:paraId="2C6111CD" w14:textId="77777777" w:rsidR="00657759" w:rsidRDefault="00657759">
      <w:pPr>
        <w:rPr>
          <w:rFonts w:eastAsia="Times New Roman" w:cs="Times New Roman"/>
          <w:b/>
          <w:szCs w:val="28"/>
          <w:lang w:val="kk-KZ" w:eastAsia="ru-RU"/>
        </w:rPr>
      </w:pPr>
      <w:r w:rsidRPr="00754C36">
        <w:rPr>
          <w:lang w:val="kk-KZ"/>
        </w:rPr>
        <w:br w:type="page"/>
      </w:r>
    </w:p>
    <w:p w14:paraId="3064159A" w14:textId="77C71AEE" w:rsidR="00134468" w:rsidRDefault="00D11BDC" w:rsidP="00657759">
      <w:pPr>
        <w:pStyle w:val="1"/>
        <w:ind w:firstLine="0"/>
        <w:jc w:val="center"/>
      </w:pPr>
      <w:bookmarkStart w:id="3" w:name="_Toc146615791"/>
      <w:r w:rsidRPr="00D11BDC">
        <w:lastRenderedPageBreak/>
        <w:t>КІРІСПЕ</w:t>
      </w:r>
      <w:bookmarkEnd w:id="3"/>
    </w:p>
    <w:p w14:paraId="36FD9987" w14:textId="77777777" w:rsidR="00657759" w:rsidRPr="00657759" w:rsidRDefault="00657759" w:rsidP="00657759">
      <w:pPr>
        <w:rPr>
          <w:lang w:val="kk-KZ" w:eastAsia="ru-RU"/>
        </w:rPr>
      </w:pPr>
    </w:p>
    <w:p w14:paraId="53C21E07" w14:textId="77777777" w:rsidR="00162636" w:rsidRPr="009824FF" w:rsidRDefault="00162636" w:rsidP="00162636">
      <w:pPr>
        <w:jc w:val="both"/>
        <w:rPr>
          <w:lang w:val="kk-KZ"/>
        </w:rPr>
      </w:pPr>
      <w:r w:rsidRPr="009007CE">
        <w:rPr>
          <w:b/>
          <w:lang w:val="kk-KZ"/>
        </w:rPr>
        <w:t>Зерттеу тақырыбының өзектілігі.</w:t>
      </w:r>
      <w:r w:rsidRPr="00EA2DDA">
        <w:rPr>
          <w:lang w:val="kk-KZ"/>
        </w:rPr>
        <w:t xml:space="preserve"> </w:t>
      </w:r>
      <w:r>
        <w:rPr>
          <w:lang w:val="kk-KZ"/>
        </w:rPr>
        <w:t xml:space="preserve">Жерасты кеніштерінде кенді машинамен тасымалдау тау-кен өндіру саласында пайдалы қазбаларды өндірудің өндірістік-технологиялық процесінің ажырамас бөлігі болып табылады. </w:t>
      </w:r>
      <w:r w:rsidRPr="00A752AE">
        <w:rPr>
          <w:lang w:val="kk-KZ"/>
        </w:rPr>
        <w:t>Бұл өндірілген жынысты массивтен алынған жерден конвейерге тиеу орнына дейін тау-кен машиналарының көмегімен тиеу-түсіру және жеткізу қажеттілігіне байланысты</w:t>
      </w:r>
      <w:r>
        <w:rPr>
          <w:lang w:val="kk-KZ"/>
        </w:rPr>
        <w:t xml:space="preserve"> болып табылады</w:t>
      </w:r>
      <w:r w:rsidRPr="00A752AE">
        <w:rPr>
          <w:lang w:val="kk-KZ"/>
        </w:rPr>
        <w:t>.</w:t>
      </w:r>
      <w:r>
        <w:rPr>
          <w:lang w:val="kk-KZ"/>
        </w:rPr>
        <w:t xml:space="preserve"> </w:t>
      </w:r>
      <w:r w:rsidRPr="009824FF">
        <w:rPr>
          <w:lang w:val="kk-KZ"/>
        </w:rPr>
        <w:t>Агрессивті қоршаған орта жағдайлары мен ауыр жүктеме режимдері аталған машиналардың біріктірілген рамасының топсалы түйіндерінің қарқынды тозуын тудырды.</w:t>
      </w:r>
      <w:r>
        <w:rPr>
          <w:lang w:val="kk-KZ"/>
        </w:rPr>
        <w:t xml:space="preserve"> </w:t>
      </w:r>
      <w:r w:rsidRPr="009824FF">
        <w:rPr>
          <w:lang w:val="kk-KZ"/>
        </w:rPr>
        <w:t>Біріктірілген рама топсаларының жұмысын қалпына келтіру машиналардың жұмысын тоқтата тұруды талап етеді. Бұл жұмыс уақытын жоғалтуға және шахтадағы жұмыс өнімділігінің төмендеуіне әкеледі.</w:t>
      </w:r>
      <w:r>
        <w:rPr>
          <w:lang w:val="kk-KZ"/>
        </w:rPr>
        <w:t xml:space="preserve"> </w:t>
      </w:r>
      <w:r w:rsidRPr="009824FF">
        <w:rPr>
          <w:lang w:val="kk-KZ"/>
        </w:rPr>
        <w:t>Сонымен қатар, жер асты жағдайында түйіндерді жөндеу процесі өте көп уақытты қажет етеді және қымбатқа түседі.</w:t>
      </w:r>
    </w:p>
    <w:p w14:paraId="5906C7CF" w14:textId="77777777" w:rsidR="00162636" w:rsidRPr="009824FF" w:rsidRDefault="00162636" w:rsidP="00162636">
      <w:pPr>
        <w:jc w:val="both"/>
        <w:rPr>
          <w:lang w:val="kk-KZ"/>
        </w:rPr>
      </w:pPr>
      <w:r w:rsidRPr="009824FF">
        <w:rPr>
          <w:lang w:val="kk-KZ"/>
        </w:rPr>
        <w:t>Осылайша, топсалы түйіндердің жұмысқа қабілеттілігі мен бақылауға жарамдылығын қамтамасыз етуге бағытталған зерттеу өзекті және іс жүзінде маңызды болып табылады.</w:t>
      </w:r>
    </w:p>
    <w:p w14:paraId="742C4529" w14:textId="77777777" w:rsidR="00162636" w:rsidRDefault="00162636" w:rsidP="00162636">
      <w:pPr>
        <w:jc w:val="both"/>
        <w:rPr>
          <w:lang w:val="kk-KZ"/>
        </w:rPr>
      </w:pPr>
      <w:r w:rsidRPr="009007CE">
        <w:rPr>
          <w:b/>
          <w:lang w:val="kk-KZ"/>
        </w:rPr>
        <w:t>Ғылыми зерттеудің негізгі идеясы</w:t>
      </w:r>
      <w:r>
        <w:rPr>
          <w:lang w:val="kk-KZ"/>
        </w:rPr>
        <w:t xml:space="preserve"> топса түйіндерінің жұмысын талдау, олардың сенімділігін бағалау, сондай-ақ топса түйіндерінің жоғары жұмысқа қабілеттілігі мен бақылауға жарамдылығын қамтамасыз ету үшін техникалық шешімдерді әзірлеу болып табылады. </w:t>
      </w:r>
    </w:p>
    <w:p w14:paraId="6166247D" w14:textId="77777777" w:rsidR="000C4201" w:rsidRPr="000A3A84" w:rsidRDefault="009A3E1B" w:rsidP="009A164E">
      <w:pPr>
        <w:widowControl w:val="0"/>
        <w:jc w:val="both"/>
        <w:rPr>
          <w:lang w:val="kk-KZ"/>
        </w:rPr>
      </w:pPr>
      <w:r w:rsidRPr="009A3E1B">
        <w:rPr>
          <w:lang w:val="kk-KZ"/>
        </w:rPr>
        <w:t xml:space="preserve">Осыған байланысты зерттеу міндеттері қойылды. </w:t>
      </w:r>
      <w:r w:rsidRPr="000A3A84">
        <w:rPr>
          <w:lang w:val="kk-KZ"/>
        </w:rPr>
        <w:t>Олар топсалы түйіндердің  тозуын талдауды, олардың сенімділігін бағалауды, тозу себептерін анықтауды, топсалы түйіннің жойылуының басым факторын эксперименттік растауды, топсалы түйіннің жұмысқа қабілеттілігі мен жұмыс процесінде бақылауға жарамдылығын қамтамасыз етуге бағытталған техникалық шешімдерді әзірлеуді қамтиды.</w:t>
      </w:r>
    </w:p>
    <w:p w14:paraId="2692AD26" w14:textId="77777777" w:rsidR="00134468" w:rsidRPr="000A3A84" w:rsidRDefault="009A3E1B" w:rsidP="009A164E">
      <w:pPr>
        <w:widowControl w:val="0"/>
        <w:jc w:val="both"/>
        <w:rPr>
          <w:lang w:val="kk-KZ"/>
        </w:rPr>
      </w:pPr>
      <w:r w:rsidRPr="000A3A84">
        <w:rPr>
          <w:lang w:val="kk-KZ"/>
        </w:rPr>
        <w:t>Осылайша, қазіргі уақытта пайдалану шығындарын қысқарту және пайдалы қазбаларды жерасты өндіру процестерінің тиімділігін арттыру критерийлері бойынша тау-кен тиеу-жеткізу</w:t>
      </w:r>
      <w:r w:rsidR="00C36886">
        <w:rPr>
          <w:lang w:val="kk-KZ"/>
        </w:rPr>
        <w:t xml:space="preserve"> машиналарының</w:t>
      </w:r>
      <w:r w:rsidRPr="000A3A84">
        <w:rPr>
          <w:lang w:val="kk-KZ"/>
        </w:rPr>
        <w:t xml:space="preserve"> топсалы түйіндерінің жұмысқа қабілеттілігін қамтамасыз ету мәселелері ең өзекті болып табылады. Бұған </w:t>
      </w:r>
      <w:r w:rsidR="00C634F4" w:rsidRPr="00C634F4">
        <w:rPr>
          <w:lang w:val="kk-KZ"/>
        </w:rPr>
        <w:t>тиімді техникалық шешімдерді</w:t>
      </w:r>
      <w:r w:rsidRPr="00C634F4">
        <w:rPr>
          <w:lang w:val="kk-KZ"/>
        </w:rPr>
        <w:t xml:space="preserve"> қолдана отырып</w:t>
      </w:r>
      <w:r w:rsidRPr="000A3A84">
        <w:rPr>
          <w:lang w:val="kk-KZ"/>
        </w:rPr>
        <w:t xml:space="preserve">, жақсартылған жұмысқа қабілеттілік көрсеткіштерімен машиналардың топсалы түйіндерінің жетілдірілген құрылымын әзірлеу және енгізу арқылы қол жеткізіледі.  </w:t>
      </w:r>
    </w:p>
    <w:p w14:paraId="64094732" w14:textId="77777777" w:rsidR="009A3E1B" w:rsidRDefault="009A3E1B" w:rsidP="009A164E">
      <w:pPr>
        <w:widowControl w:val="0"/>
        <w:jc w:val="both"/>
        <w:rPr>
          <w:b/>
          <w:i/>
          <w:lang w:val="kk-KZ"/>
        </w:rPr>
      </w:pPr>
      <w:r w:rsidRPr="009007CE">
        <w:rPr>
          <w:b/>
          <w:lang w:val="kk-KZ"/>
        </w:rPr>
        <w:t>Зерттеу нысаны</w:t>
      </w:r>
      <w:r w:rsidRPr="000A3A84">
        <w:rPr>
          <w:b/>
          <w:i/>
          <w:lang w:val="kk-KZ"/>
        </w:rPr>
        <w:t xml:space="preserve"> – </w:t>
      </w:r>
      <w:r w:rsidRPr="000A3A84">
        <w:rPr>
          <w:lang w:val="kk-KZ"/>
        </w:rPr>
        <w:t xml:space="preserve">топсалы біріктірілген тиеу-жеткізу машинасының бұрылу гидравликалық цилиндр </w:t>
      </w:r>
      <w:r w:rsidR="00C36886">
        <w:rPr>
          <w:lang w:val="kk-KZ"/>
        </w:rPr>
        <w:t>соташығын</w:t>
      </w:r>
      <w:r w:rsidRPr="000A3A84">
        <w:rPr>
          <w:lang w:val="kk-KZ"/>
        </w:rPr>
        <w:t xml:space="preserve"> бекітетін топсалы түйін (Caterpillar R1300G жер асты тиегіші, Sandvik EJC417 жер асты өзіаударғышы мысалында). </w:t>
      </w:r>
    </w:p>
    <w:p w14:paraId="52FD3270" w14:textId="77777777" w:rsidR="00134468" w:rsidRPr="009A3E1B" w:rsidRDefault="009A3E1B" w:rsidP="009A164E">
      <w:pPr>
        <w:widowControl w:val="0"/>
        <w:jc w:val="both"/>
        <w:rPr>
          <w:lang w:val="kk-KZ"/>
        </w:rPr>
      </w:pPr>
      <w:r w:rsidRPr="009007CE">
        <w:rPr>
          <w:b/>
          <w:lang w:val="kk-KZ"/>
        </w:rPr>
        <w:t>Зерттеу пәні</w:t>
      </w:r>
      <w:r w:rsidRPr="009A3E1B">
        <w:rPr>
          <w:b/>
          <w:i/>
          <w:lang w:val="kk-KZ"/>
        </w:rPr>
        <w:t xml:space="preserve"> - </w:t>
      </w:r>
      <w:r w:rsidRPr="009A3E1B">
        <w:rPr>
          <w:lang w:val="kk-KZ"/>
        </w:rPr>
        <w:t xml:space="preserve">бұрылу гидравликалық цилиндр </w:t>
      </w:r>
      <w:r w:rsidR="00C36886">
        <w:rPr>
          <w:lang w:val="kk-KZ"/>
        </w:rPr>
        <w:t>соташығын</w:t>
      </w:r>
      <w:r w:rsidRPr="009A3E1B">
        <w:rPr>
          <w:lang w:val="kk-KZ"/>
        </w:rPr>
        <w:t xml:space="preserve"> бекітетін топсалы түйіннің жұмысқа қабілеттілігі</w:t>
      </w:r>
      <w:r w:rsidRPr="009A3E1B">
        <w:rPr>
          <w:b/>
          <w:i/>
          <w:lang w:val="kk-KZ"/>
        </w:rPr>
        <w:t>.</w:t>
      </w:r>
      <w:r w:rsidR="00134468" w:rsidRPr="009A3E1B">
        <w:rPr>
          <w:lang w:val="kk-KZ"/>
        </w:rPr>
        <w:t xml:space="preserve"> </w:t>
      </w:r>
    </w:p>
    <w:p w14:paraId="5684D465" w14:textId="77777777" w:rsidR="006F4B20" w:rsidRPr="009A3E1B" w:rsidRDefault="009A3E1B" w:rsidP="009A164E">
      <w:pPr>
        <w:widowControl w:val="0"/>
        <w:jc w:val="both"/>
        <w:rPr>
          <w:lang w:val="kk-KZ"/>
        </w:rPr>
      </w:pPr>
      <w:r w:rsidRPr="009007CE">
        <w:rPr>
          <w:b/>
          <w:lang w:val="kk-KZ"/>
        </w:rPr>
        <w:t>Диссертациялық жұмыстың мақсаты</w:t>
      </w:r>
      <w:r w:rsidRPr="009A3E1B">
        <w:rPr>
          <w:b/>
          <w:i/>
          <w:lang w:val="kk-KZ"/>
        </w:rPr>
        <w:t xml:space="preserve"> </w:t>
      </w:r>
      <w:r w:rsidRPr="009A3E1B">
        <w:rPr>
          <w:lang w:val="kk-KZ"/>
        </w:rPr>
        <w:t>- топсалы түйіндердің жұмысқа қабілеттілігін қамтамасыз ету негізінде тиеу-жеткізу тау-кен машиналары жұмысының тиімділігін арттыру</w:t>
      </w:r>
      <w:r w:rsidR="006F4B20" w:rsidRPr="009A3E1B">
        <w:rPr>
          <w:lang w:val="kk-KZ"/>
        </w:rPr>
        <w:t>.</w:t>
      </w:r>
    </w:p>
    <w:p w14:paraId="40D4FB23" w14:textId="77777777" w:rsidR="009A3E1B" w:rsidRPr="009A3E1B" w:rsidRDefault="009A3E1B" w:rsidP="009A3E1B">
      <w:pPr>
        <w:widowControl w:val="0"/>
        <w:jc w:val="both"/>
        <w:rPr>
          <w:lang w:val="kk-KZ"/>
        </w:rPr>
      </w:pPr>
      <w:r w:rsidRPr="009A3E1B">
        <w:rPr>
          <w:lang w:val="kk-KZ"/>
        </w:rPr>
        <w:t>Зерттеудің мақсатына жету үшін келесі міндеттерді шешу қажет:</w:t>
      </w:r>
    </w:p>
    <w:p w14:paraId="45B33C64" w14:textId="77777777" w:rsidR="009A3E1B" w:rsidRPr="009A3E1B" w:rsidRDefault="009A3E1B" w:rsidP="009A3E1B">
      <w:pPr>
        <w:widowControl w:val="0"/>
        <w:jc w:val="both"/>
        <w:rPr>
          <w:lang w:val="kk-KZ"/>
        </w:rPr>
      </w:pPr>
      <w:r w:rsidRPr="009A3E1B">
        <w:rPr>
          <w:lang w:val="kk-KZ"/>
        </w:rPr>
        <w:t>- зерттеу мәселесінің жай-күйін зерделеу, әдеби-патенттік талдау жүргізу;</w:t>
      </w:r>
    </w:p>
    <w:p w14:paraId="08209788" w14:textId="77777777" w:rsidR="009A3E1B" w:rsidRPr="009A3E1B" w:rsidRDefault="009A3E1B" w:rsidP="009A3E1B">
      <w:pPr>
        <w:widowControl w:val="0"/>
        <w:jc w:val="both"/>
        <w:rPr>
          <w:lang w:val="kk-KZ"/>
        </w:rPr>
      </w:pPr>
      <w:r w:rsidRPr="009A3E1B">
        <w:rPr>
          <w:lang w:val="kk-KZ"/>
        </w:rPr>
        <w:lastRenderedPageBreak/>
        <w:t xml:space="preserve">- топсалы түйіннің жұмысының математикалық моделін және есептік сұлбасын әзірлеу және оның бөлшектерінің беріктігін </w:t>
      </w:r>
      <w:r w:rsidR="000C0316">
        <w:rPr>
          <w:lang w:val="kk-KZ"/>
        </w:rPr>
        <w:t>шекті</w:t>
      </w:r>
      <w:r w:rsidRPr="009A3E1B">
        <w:rPr>
          <w:lang w:val="kk-KZ"/>
        </w:rPr>
        <w:t xml:space="preserve"> элементтер әдісімен зерттеу;</w:t>
      </w:r>
    </w:p>
    <w:p w14:paraId="6561EFA8" w14:textId="77777777" w:rsidR="009A3E1B" w:rsidRPr="009A3E1B" w:rsidRDefault="009A3E1B" w:rsidP="009A3E1B">
      <w:pPr>
        <w:widowControl w:val="0"/>
        <w:jc w:val="both"/>
        <w:rPr>
          <w:lang w:val="kk-KZ"/>
        </w:rPr>
      </w:pPr>
      <w:r w:rsidRPr="009A3E1B">
        <w:rPr>
          <w:lang w:val="kk-KZ"/>
        </w:rPr>
        <w:t>- пайдаланудағы топсалы түйіннің жұмыс қабілеттілігі мен сенімділігіне эксперименттік зерттеулер жүргізу;</w:t>
      </w:r>
    </w:p>
    <w:p w14:paraId="7933E329" w14:textId="77777777" w:rsidR="009A3E1B" w:rsidRPr="009A3E1B" w:rsidRDefault="009A3E1B" w:rsidP="009A3E1B">
      <w:pPr>
        <w:widowControl w:val="0"/>
        <w:jc w:val="both"/>
        <w:rPr>
          <w:lang w:val="kk-KZ"/>
        </w:rPr>
      </w:pPr>
      <w:r w:rsidRPr="009A3E1B">
        <w:rPr>
          <w:lang w:val="kk-KZ"/>
        </w:rPr>
        <w:t>- топсалы түйін жұмысының физикалық моделін әзірлеу және діріл әсерінен топсалы түйіннің өздігінен бөлшектелу гипотезасын эксперименталды түрде растау;</w:t>
      </w:r>
    </w:p>
    <w:p w14:paraId="569E81A5" w14:textId="77777777" w:rsidR="009A3E1B" w:rsidRPr="009A3E1B" w:rsidRDefault="009A3E1B" w:rsidP="009A3E1B">
      <w:pPr>
        <w:widowControl w:val="0"/>
        <w:jc w:val="both"/>
        <w:rPr>
          <w:lang w:val="kk-KZ"/>
        </w:rPr>
      </w:pPr>
      <w:r w:rsidRPr="009A3E1B">
        <w:rPr>
          <w:lang w:val="kk-KZ"/>
        </w:rPr>
        <w:t>-тиеу-жеткізу машиналарының топсалы түйіндерін қорғау және бақылау үшін құрылғының жетілдірілген құрылымын әзірлеу;</w:t>
      </w:r>
    </w:p>
    <w:p w14:paraId="19E08A8F" w14:textId="77777777" w:rsidR="00E45204" w:rsidRPr="000A3A84" w:rsidRDefault="009A3E1B" w:rsidP="009A3E1B">
      <w:pPr>
        <w:widowControl w:val="0"/>
        <w:jc w:val="both"/>
        <w:rPr>
          <w:lang w:val="kk-KZ"/>
        </w:rPr>
      </w:pPr>
      <w:r w:rsidRPr="000A3A84">
        <w:rPr>
          <w:lang w:val="kk-KZ"/>
        </w:rPr>
        <w:t>- зерттеу нәтижелерінің тиімділігіне техникалық-экономикалық бағалау жүргізу.</w:t>
      </w:r>
    </w:p>
    <w:p w14:paraId="56304DD7" w14:textId="77777777" w:rsidR="009A3E1B" w:rsidRPr="000A3A84" w:rsidRDefault="009A3E1B" w:rsidP="009A3E1B">
      <w:pPr>
        <w:jc w:val="both"/>
        <w:rPr>
          <w:lang w:val="kk-KZ"/>
        </w:rPr>
      </w:pPr>
      <w:r w:rsidRPr="009007CE">
        <w:rPr>
          <w:b/>
          <w:lang w:val="kk-KZ"/>
        </w:rPr>
        <w:t>Зерттеу</w:t>
      </w:r>
      <w:r w:rsidR="009007CE">
        <w:rPr>
          <w:b/>
          <w:lang w:val="kk-KZ"/>
        </w:rPr>
        <w:t>дің</w:t>
      </w:r>
      <w:r w:rsidRPr="009007CE">
        <w:rPr>
          <w:b/>
          <w:lang w:val="kk-KZ"/>
        </w:rPr>
        <w:t xml:space="preserve"> әдістемесі</w:t>
      </w:r>
      <w:r w:rsidRPr="000A3A84">
        <w:rPr>
          <w:lang w:val="kk-KZ"/>
        </w:rPr>
        <w:t xml:space="preserve"> теориялық талдаудың, табиғи және виртуалды эксперименттік зерттеулердің сыналған әдістеріне сүйенеді.</w:t>
      </w:r>
    </w:p>
    <w:p w14:paraId="16270C4C" w14:textId="77777777" w:rsidR="000E7B3C" w:rsidRDefault="000E7B3C" w:rsidP="009A164E">
      <w:pPr>
        <w:widowControl w:val="0"/>
        <w:jc w:val="both"/>
        <w:rPr>
          <w:lang w:val="kk-KZ"/>
        </w:rPr>
      </w:pPr>
      <w:r w:rsidRPr="009007CE">
        <w:rPr>
          <w:b/>
          <w:lang w:val="kk-KZ"/>
        </w:rPr>
        <w:t>Зерттеу тақырыбының даму дәрежесі</w:t>
      </w:r>
      <w:r>
        <w:rPr>
          <w:b/>
          <w:i/>
          <w:lang w:val="kk-KZ"/>
        </w:rPr>
        <w:t>.</w:t>
      </w:r>
      <w:r w:rsidRPr="000A3A84">
        <w:rPr>
          <w:b/>
          <w:i/>
          <w:lang w:val="kk-KZ"/>
        </w:rPr>
        <w:t xml:space="preserve"> </w:t>
      </w:r>
      <w:r w:rsidRPr="000A3A84">
        <w:rPr>
          <w:lang w:val="kk-KZ"/>
        </w:rPr>
        <w:t xml:space="preserve">Әртүрлі ғалымдардың бұрын жасаған бірқатар зерттеу жұмыстары осы диссертациялық зерттеуді жүргізудің алғышарттарын анықтауға және жаңа ғылыми нәтижелерге қол жеткізуге мүмкіндік берді. </w:t>
      </w:r>
      <w:r w:rsidR="000C0316">
        <w:rPr>
          <w:lang w:val="kk-KZ"/>
        </w:rPr>
        <w:t>Топсалы біріктірілген</w:t>
      </w:r>
      <w:r w:rsidRPr="009007CE">
        <w:rPr>
          <w:lang w:val="kk-KZ"/>
        </w:rPr>
        <w:t xml:space="preserve"> рамасы бар тиеу-жеткізу машинасының бұрылу механизмінің гидравликалық цилиндр </w:t>
      </w:r>
      <w:r w:rsidR="000C0316">
        <w:rPr>
          <w:lang w:val="kk-KZ"/>
        </w:rPr>
        <w:t>соташығын</w:t>
      </w:r>
      <w:r w:rsidRPr="009007CE">
        <w:rPr>
          <w:lang w:val="kk-KZ"/>
        </w:rPr>
        <w:t xml:space="preserve"> бекітудің топсалы түйінінің істен шығу себептеріне талдау жүргізілді.</w:t>
      </w:r>
      <w:r>
        <w:rPr>
          <w:lang w:val="kk-KZ"/>
        </w:rPr>
        <w:t xml:space="preserve"> </w:t>
      </w:r>
    </w:p>
    <w:p w14:paraId="730F7541" w14:textId="77777777" w:rsidR="000E7B3C" w:rsidRDefault="00C95F06" w:rsidP="009A164E">
      <w:pPr>
        <w:widowControl w:val="0"/>
        <w:jc w:val="both"/>
        <w:rPr>
          <w:lang w:val="kk-KZ"/>
        </w:rPr>
      </w:pPr>
      <w:r w:rsidRPr="00C95F06">
        <w:rPr>
          <w:lang w:val="kk-KZ"/>
        </w:rPr>
        <w:t xml:space="preserve">Топсалы түйіннің тозуының кешенді сипаты анықталған, мысалы, топсалы түйіндегі майлау материалының азаюына және ластануына байланысты майлау режимдерінің бұзылуы, жоғарғы сырғалық тесіктегі жұмыс бетінің пластикалық деформациясы (мыжылуы) және жоғарғы сырғалық тесіктегі </w:t>
      </w:r>
      <w:r w:rsidR="000C0316">
        <w:rPr>
          <w:lang w:val="kk-KZ"/>
        </w:rPr>
        <w:t>ойығының</w:t>
      </w:r>
      <w:r w:rsidRPr="00C95F06">
        <w:rPr>
          <w:lang w:val="kk-KZ"/>
        </w:rPr>
        <w:t xml:space="preserve"> жергілікті тозуының пайда болуы (сопақша). Топса саусағының жоғарғы сырғалық тесіктегі осьтік қозғалысының діріл сипаты анықталды, бұл топсаның өзін-өзі бөлшектеуіне әкеледі.</w:t>
      </w:r>
      <w:r w:rsidR="00010F28" w:rsidRPr="00C95F06">
        <w:rPr>
          <w:lang w:val="kk-KZ"/>
        </w:rPr>
        <w:t xml:space="preserve"> </w:t>
      </w:r>
    </w:p>
    <w:p w14:paraId="331240EA" w14:textId="77777777" w:rsidR="000A3A84" w:rsidRDefault="000A3A84" w:rsidP="009A164E">
      <w:pPr>
        <w:widowControl w:val="0"/>
        <w:jc w:val="both"/>
        <w:rPr>
          <w:lang w:val="kk-KZ"/>
        </w:rPr>
      </w:pPr>
      <w:r w:rsidRPr="000A3A84">
        <w:rPr>
          <w:lang w:val="kk-KZ"/>
        </w:rPr>
        <w:t xml:space="preserve">Топсалы түйіндердің жұмысқа қабілеттілігін арттыру үшін топсалы түйіннің майлау материалының ластануын болдырмайтын, сондай-ақ оның бақылау жарамдылығын қамтамасыз ететін, тиеу-жеткізу машиналарының жұмысқа қабілеттілігін арттыруға мүмкіндік беретін құрылғының жетілдірілген құрылымы әзірленді. Бұл ретте ұсынылған құрылғыға орнатылатын бақылау датчигі топсаның өзін-өзі демонтаждауын болдырмау бойынша алдын алу техникалық әсерлерін жүргізу үшін түйіннің техникалық жай-күйін жедел сәйкестендіруге мүмкіндік береді. Топсалы </w:t>
      </w:r>
      <w:r w:rsidR="000C0316">
        <w:rPr>
          <w:lang w:val="kk-KZ"/>
        </w:rPr>
        <w:t>түйіндердің</w:t>
      </w:r>
      <w:r w:rsidRPr="000A3A84">
        <w:rPr>
          <w:lang w:val="kk-KZ"/>
        </w:rPr>
        <w:t xml:space="preserve"> техникалық жай-күйі туралы датчиктің ақпаратын беру Wi-Fi сымсыз технологияларын пайдалану және Maintenance 4.0 деңгейіндегі жоспарлы-алдын алу техникалық әсерлерінің жалпы жүйесіне интеграциялау жолымен қамтамасыз етіледі.</w:t>
      </w:r>
    </w:p>
    <w:p w14:paraId="5E51260D" w14:textId="77777777" w:rsidR="005B6217" w:rsidRPr="000A3A84" w:rsidRDefault="000A3A84" w:rsidP="009A164E">
      <w:pPr>
        <w:widowControl w:val="0"/>
        <w:jc w:val="both"/>
        <w:rPr>
          <w:lang w:val="kk-KZ"/>
        </w:rPr>
      </w:pPr>
      <w:r w:rsidRPr="009007CE">
        <w:rPr>
          <w:b/>
          <w:lang w:val="kk-KZ"/>
        </w:rPr>
        <w:t>Жұмыстың ғылыми жаңалығы</w:t>
      </w:r>
      <w:r w:rsidR="005B6217" w:rsidRPr="000A3A84">
        <w:rPr>
          <w:lang w:val="kk-KZ"/>
        </w:rPr>
        <w:t>:</w:t>
      </w:r>
    </w:p>
    <w:p w14:paraId="6A2DA0C7" w14:textId="77777777" w:rsidR="005B6217" w:rsidRPr="000A3A84" w:rsidRDefault="00623594" w:rsidP="009A164E">
      <w:pPr>
        <w:widowControl w:val="0"/>
        <w:jc w:val="both"/>
        <w:rPr>
          <w:lang w:val="kk-KZ"/>
        </w:rPr>
      </w:pPr>
      <w:r w:rsidRPr="000A3A84">
        <w:rPr>
          <w:lang w:val="kk-KZ"/>
        </w:rPr>
        <w:t xml:space="preserve">- </w:t>
      </w:r>
      <w:r w:rsidR="000A3A84" w:rsidRPr="000A3A84">
        <w:rPr>
          <w:lang w:val="kk-KZ"/>
        </w:rPr>
        <w:t>жанасатын денелердің механикалық өзара әрекеттесу тәуелділіктеріне негізделген топсалы біріктірілген рамасы бар тиеу-жеткізу машинасының бұрылу механизмінің гидравликалық цилиндр соташығын бекітетін топсалы түйіннің трибологиялық түйіндескен жеріндегі діріл қозғалысының математикалық моделі</w:t>
      </w:r>
      <w:r w:rsidR="005B6217" w:rsidRPr="000A3A84">
        <w:rPr>
          <w:lang w:val="kk-KZ"/>
        </w:rPr>
        <w:t>;</w:t>
      </w:r>
    </w:p>
    <w:p w14:paraId="737DED3F" w14:textId="77777777" w:rsidR="005B6217" w:rsidRPr="000A3A84" w:rsidRDefault="00623594" w:rsidP="009A164E">
      <w:pPr>
        <w:widowControl w:val="0"/>
        <w:jc w:val="both"/>
        <w:rPr>
          <w:lang w:val="kk-KZ"/>
        </w:rPr>
      </w:pPr>
      <w:r w:rsidRPr="000A3A84">
        <w:rPr>
          <w:lang w:val="kk-KZ"/>
        </w:rPr>
        <w:lastRenderedPageBreak/>
        <w:t xml:space="preserve">- </w:t>
      </w:r>
      <w:r w:rsidR="000A3A84" w:rsidRPr="000A3A84">
        <w:rPr>
          <w:lang w:val="kk-KZ"/>
        </w:rPr>
        <w:t>пайдалану кезіндегі топсалы түйіндердің жұмысқа қабілеттілігін қолдау әдістемесі</w:t>
      </w:r>
      <w:r w:rsidR="005B6217" w:rsidRPr="000A3A84">
        <w:rPr>
          <w:lang w:val="kk-KZ"/>
        </w:rPr>
        <w:t>;</w:t>
      </w:r>
    </w:p>
    <w:p w14:paraId="41038CDD" w14:textId="77777777" w:rsidR="005B6217" w:rsidRPr="000A3A84" w:rsidRDefault="00623594" w:rsidP="009A164E">
      <w:pPr>
        <w:widowControl w:val="0"/>
        <w:jc w:val="both"/>
        <w:rPr>
          <w:lang w:val="kk-KZ"/>
        </w:rPr>
      </w:pPr>
      <w:r w:rsidRPr="000A3A84">
        <w:rPr>
          <w:lang w:val="kk-KZ"/>
        </w:rPr>
        <w:t xml:space="preserve">- </w:t>
      </w:r>
      <w:r w:rsidR="000A3A84" w:rsidRPr="000A3A84">
        <w:rPr>
          <w:lang w:val="kk-KZ"/>
        </w:rPr>
        <w:t xml:space="preserve">майлау материалының ластануын болдырмайтын және топсаның өзін-өзі </w:t>
      </w:r>
      <w:r w:rsidR="000C40D2">
        <w:rPr>
          <w:lang w:val="kk-KZ"/>
        </w:rPr>
        <w:t>бөлшектеуіне</w:t>
      </w:r>
      <w:r w:rsidR="000A3A84" w:rsidRPr="000A3A84">
        <w:rPr>
          <w:lang w:val="kk-KZ"/>
        </w:rPr>
        <w:t xml:space="preserve"> жол бермейтін алдын алу техникалық әрекеттерін жүргізу үшін </w:t>
      </w:r>
      <w:r w:rsidR="000C40D2">
        <w:rPr>
          <w:lang w:val="kk-KZ"/>
        </w:rPr>
        <w:t>түйіннің</w:t>
      </w:r>
      <w:r w:rsidR="000A3A84" w:rsidRPr="000A3A84">
        <w:rPr>
          <w:lang w:val="kk-KZ"/>
        </w:rPr>
        <w:t xml:space="preserve"> техникалық жай-күйін жедел сәйкестендіруге мүмкіндік беретін біріктірілген көлік құралының топсалы қосылысының жай-күйін қорғау және бақылау құрылғысы</w:t>
      </w:r>
      <w:r w:rsidR="005B6217" w:rsidRPr="000A3A84">
        <w:rPr>
          <w:lang w:val="kk-KZ"/>
        </w:rPr>
        <w:t>.</w:t>
      </w:r>
    </w:p>
    <w:p w14:paraId="403FC13E" w14:textId="77777777" w:rsidR="005B6217" w:rsidRPr="000A3A84" w:rsidRDefault="000A3A84" w:rsidP="009A164E">
      <w:pPr>
        <w:widowControl w:val="0"/>
        <w:jc w:val="both"/>
        <w:rPr>
          <w:lang w:val="kk-KZ"/>
        </w:rPr>
      </w:pPr>
      <w:r w:rsidRPr="009007CE">
        <w:rPr>
          <w:b/>
          <w:lang w:val="kk-KZ"/>
        </w:rPr>
        <w:t>Теориялық маңыздылығы</w:t>
      </w:r>
      <w:r w:rsidRPr="000A3A84">
        <w:rPr>
          <w:b/>
          <w:i/>
          <w:lang w:val="kk-KZ"/>
        </w:rPr>
        <w:t xml:space="preserve">. </w:t>
      </w:r>
      <w:r w:rsidRPr="000A3A84">
        <w:rPr>
          <w:lang w:val="kk-KZ"/>
        </w:rPr>
        <w:t>Топсалы түйіннің "төлке-саусақ" жұбының жұмыс бетінің деформациясының (жергілікті жаншылуының) және тозуының (сопақшалануының) математикалық модельдері, сондай-ақ топсалы түйіннің өзін-өзі демонтаждау процесін модельдеуге мүмкіндік беретін топсалы түйіннің саусағын</w:t>
      </w:r>
      <w:r w:rsidR="000C0316">
        <w:rPr>
          <w:lang w:val="kk-KZ"/>
        </w:rPr>
        <w:t>ың тербелмелі қозғалысы жасалды</w:t>
      </w:r>
      <w:r w:rsidR="005B6217" w:rsidRPr="000A3A84">
        <w:rPr>
          <w:lang w:val="kk-KZ"/>
        </w:rPr>
        <w:t>.</w:t>
      </w:r>
    </w:p>
    <w:p w14:paraId="68E541E3" w14:textId="77777777" w:rsidR="00EA671A" w:rsidRPr="000A3A84" w:rsidRDefault="000A3A84" w:rsidP="009A164E">
      <w:pPr>
        <w:widowControl w:val="0"/>
        <w:jc w:val="both"/>
        <w:rPr>
          <w:lang w:val="kk-KZ"/>
        </w:rPr>
      </w:pPr>
      <w:r w:rsidRPr="009007CE">
        <w:rPr>
          <w:b/>
          <w:lang w:val="kk-KZ"/>
        </w:rPr>
        <w:t>Тәжірибелік маңыздылығы</w:t>
      </w:r>
      <w:r w:rsidRPr="000A3A84">
        <w:rPr>
          <w:b/>
          <w:i/>
          <w:lang w:val="kk-KZ"/>
        </w:rPr>
        <w:t xml:space="preserve">. </w:t>
      </w:r>
      <w:r w:rsidRPr="000A3A84">
        <w:rPr>
          <w:lang w:val="kk-KZ"/>
        </w:rPr>
        <w:t>Топсалы біріктірілген рамасы бар тиеу-жеткізу машиналарын пайдаланатын кәсіпорындарда алдын алу техникалық әрекеттерін жасау үшін топсалы қосылыстың техникалық жай-күйін қорғау және бақылау құрылғысы ұсынылды және патенттелді.</w:t>
      </w:r>
    </w:p>
    <w:p w14:paraId="3E1D7D8D" w14:textId="77777777" w:rsidR="00F36C86" w:rsidRPr="008022D4" w:rsidRDefault="008022D4" w:rsidP="009A164E">
      <w:pPr>
        <w:widowControl w:val="0"/>
        <w:jc w:val="both"/>
        <w:rPr>
          <w:lang w:val="kk-KZ"/>
        </w:rPr>
      </w:pPr>
      <w:r w:rsidRPr="009007CE">
        <w:rPr>
          <w:b/>
          <w:lang w:val="kk-KZ"/>
        </w:rPr>
        <w:t>Қорғауға шығарылатын ережелер</w:t>
      </w:r>
      <w:r w:rsidR="00F36C86" w:rsidRPr="008022D4">
        <w:rPr>
          <w:lang w:val="kk-KZ"/>
        </w:rPr>
        <w:t>:</w:t>
      </w:r>
    </w:p>
    <w:p w14:paraId="0C666D22" w14:textId="77777777" w:rsidR="00F36C86" w:rsidRPr="008022D4" w:rsidRDefault="00BC26FA" w:rsidP="009A164E">
      <w:pPr>
        <w:widowControl w:val="0"/>
        <w:jc w:val="both"/>
        <w:rPr>
          <w:lang w:val="kk-KZ"/>
        </w:rPr>
      </w:pPr>
      <w:r w:rsidRPr="008022D4">
        <w:rPr>
          <w:lang w:val="kk-KZ"/>
        </w:rPr>
        <w:t xml:space="preserve">- </w:t>
      </w:r>
      <w:r w:rsidR="008022D4" w:rsidRPr="008022D4">
        <w:rPr>
          <w:lang w:val="kk-KZ"/>
        </w:rPr>
        <w:t>жанасатын денелердің механикалық өзара әрекеттесу тәуелділіктеріне негізделген топсалы біріктірілген рамасы бар тиеу-жеткізу машинасының бұрылу механизмінің гидравликалық цилиндр соташығын бекітудің топсалы түйінінің трибологиялық түйіндескен жеріндегі діріл қозғалысының математикалық моделі</w:t>
      </w:r>
      <w:r w:rsidR="00F36C86" w:rsidRPr="008022D4">
        <w:rPr>
          <w:lang w:val="kk-KZ"/>
        </w:rPr>
        <w:t>;</w:t>
      </w:r>
    </w:p>
    <w:p w14:paraId="50755BD6" w14:textId="77777777" w:rsidR="00595D4C" w:rsidRPr="008022D4" w:rsidRDefault="00F36C86" w:rsidP="009A164E">
      <w:pPr>
        <w:widowControl w:val="0"/>
        <w:jc w:val="both"/>
        <w:rPr>
          <w:lang w:val="kk-KZ"/>
        </w:rPr>
      </w:pPr>
      <w:r w:rsidRPr="008022D4">
        <w:rPr>
          <w:lang w:val="kk-KZ"/>
        </w:rPr>
        <w:t xml:space="preserve">- </w:t>
      </w:r>
      <w:r w:rsidR="008022D4" w:rsidRPr="008022D4">
        <w:rPr>
          <w:lang w:val="kk-KZ"/>
        </w:rPr>
        <w:t>топсалы түйінді дірілге сынаудың тәжірибелік стенді</w:t>
      </w:r>
      <w:r w:rsidR="00595D4C" w:rsidRPr="008022D4">
        <w:rPr>
          <w:lang w:val="kk-KZ"/>
        </w:rPr>
        <w:t>;</w:t>
      </w:r>
    </w:p>
    <w:p w14:paraId="4150FA35" w14:textId="77777777" w:rsidR="00F36C86" w:rsidRPr="008022D4" w:rsidRDefault="00595D4C" w:rsidP="009A164E">
      <w:pPr>
        <w:widowControl w:val="0"/>
        <w:jc w:val="both"/>
        <w:rPr>
          <w:lang w:val="kk-KZ"/>
        </w:rPr>
      </w:pPr>
      <w:r w:rsidRPr="008022D4">
        <w:rPr>
          <w:lang w:val="kk-KZ"/>
        </w:rPr>
        <w:t xml:space="preserve">- </w:t>
      </w:r>
      <w:r w:rsidR="008022D4" w:rsidRPr="008022D4">
        <w:rPr>
          <w:lang w:val="kk-KZ"/>
        </w:rPr>
        <w:t>Solid Works-тегі "саусақ-төлке" үйкеліс жұбының тозу процесін модельдеу нәтижелері</w:t>
      </w:r>
      <w:r w:rsidR="00F36C86" w:rsidRPr="008022D4">
        <w:rPr>
          <w:lang w:val="kk-KZ"/>
        </w:rPr>
        <w:t>;</w:t>
      </w:r>
    </w:p>
    <w:p w14:paraId="5A9B9872" w14:textId="77777777" w:rsidR="00F36C86" w:rsidRPr="008022D4" w:rsidRDefault="00F36C86" w:rsidP="009A164E">
      <w:pPr>
        <w:widowControl w:val="0"/>
        <w:jc w:val="both"/>
        <w:rPr>
          <w:lang w:val="kk-KZ"/>
        </w:rPr>
      </w:pPr>
      <w:r w:rsidRPr="008022D4">
        <w:rPr>
          <w:lang w:val="kk-KZ"/>
        </w:rPr>
        <w:t xml:space="preserve">- </w:t>
      </w:r>
      <w:r w:rsidR="008022D4" w:rsidRPr="008022D4">
        <w:rPr>
          <w:lang w:val="kk-KZ"/>
        </w:rPr>
        <w:t>майлау материалының ластануын болдырмайтын және топсалы түйіннің өзін-өзі демонтаждауына жол бермейтін  алдын алу техникалық әрекеттерін жасау үшін түйіннің техникалық жай-күйін жедел сәйкестендіруге мүмкіндік беретін біріктірілген көлік құралының топсалы қосылысының жай-күйін қорғау және бақылау құрылғысы</w:t>
      </w:r>
      <w:r w:rsidRPr="008022D4">
        <w:rPr>
          <w:lang w:val="kk-KZ"/>
        </w:rPr>
        <w:t>.</w:t>
      </w:r>
    </w:p>
    <w:p w14:paraId="1E343B69" w14:textId="77777777" w:rsidR="002469B4" w:rsidRPr="008022D4" w:rsidRDefault="008022D4" w:rsidP="009A164E">
      <w:pPr>
        <w:widowControl w:val="0"/>
        <w:jc w:val="both"/>
        <w:rPr>
          <w:lang w:val="kk-KZ"/>
        </w:rPr>
      </w:pPr>
      <w:r w:rsidRPr="009007CE">
        <w:rPr>
          <w:b/>
          <w:lang w:val="kk-KZ"/>
        </w:rPr>
        <w:t>Жұмыс нәтижелерін іске асыру</w:t>
      </w:r>
      <w:r w:rsidR="002469B4" w:rsidRPr="008022D4">
        <w:rPr>
          <w:lang w:val="kk-KZ"/>
        </w:rPr>
        <w:t xml:space="preserve">. </w:t>
      </w:r>
      <w:r w:rsidRPr="008022D4">
        <w:rPr>
          <w:lang w:val="kk-KZ"/>
        </w:rPr>
        <w:t xml:space="preserve">Диссертациялық зерттеу нәтижелері </w:t>
      </w:r>
      <w:r w:rsidR="000C0316" w:rsidRPr="008022D4">
        <w:rPr>
          <w:lang w:val="kk-KZ"/>
        </w:rPr>
        <w:t>"</w:t>
      </w:r>
      <w:r w:rsidR="000C0316">
        <w:rPr>
          <w:lang w:val="kk-KZ"/>
        </w:rPr>
        <w:t>Казахстанская горная компания" ЖШС</w:t>
      </w:r>
      <w:r w:rsidR="000C0316" w:rsidRPr="008022D4">
        <w:rPr>
          <w:lang w:val="kk-KZ"/>
        </w:rPr>
        <w:t xml:space="preserve"> </w:t>
      </w:r>
      <w:r w:rsidRPr="008022D4">
        <w:rPr>
          <w:lang w:val="kk-KZ"/>
        </w:rPr>
        <w:t>енгізуге қабылданды.</w:t>
      </w:r>
    </w:p>
    <w:p w14:paraId="54D7F77F" w14:textId="77777777" w:rsidR="008022D4" w:rsidRPr="008022D4" w:rsidRDefault="008022D4" w:rsidP="008022D4">
      <w:pPr>
        <w:widowControl w:val="0"/>
        <w:jc w:val="both"/>
        <w:rPr>
          <w:lang w:val="kk-KZ"/>
        </w:rPr>
      </w:pPr>
      <w:r w:rsidRPr="009007CE">
        <w:rPr>
          <w:b/>
          <w:lang w:val="kk-KZ"/>
        </w:rPr>
        <w:t>Жұмыстың апробациясы</w:t>
      </w:r>
      <w:r w:rsidR="00F36C86" w:rsidRPr="008022D4">
        <w:rPr>
          <w:lang w:val="kk-KZ"/>
        </w:rPr>
        <w:t xml:space="preserve">. </w:t>
      </w:r>
      <w:r w:rsidRPr="008022D4">
        <w:rPr>
          <w:lang w:val="kk-KZ"/>
        </w:rPr>
        <w:t xml:space="preserve">Жұмыстың негізгі нәтижелері </w:t>
      </w:r>
      <w:r w:rsidR="001F32EE" w:rsidRPr="001F32EE">
        <w:rPr>
          <w:lang w:val="kk-KZ"/>
        </w:rPr>
        <w:t xml:space="preserve">5 </w:t>
      </w:r>
      <w:r w:rsidRPr="008022D4">
        <w:rPr>
          <w:lang w:val="kk-KZ"/>
        </w:rPr>
        <w:t>халықаралық ғылыми конференцияларда баяндалып, ғылыми семинарларда талқыланды.</w:t>
      </w:r>
    </w:p>
    <w:p w14:paraId="7C3EA07E" w14:textId="77777777" w:rsidR="00F36C86" w:rsidRPr="001F32EE" w:rsidRDefault="008022D4" w:rsidP="008022D4">
      <w:pPr>
        <w:widowControl w:val="0"/>
        <w:jc w:val="both"/>
        <w:rPr>
          <w:lang w:val="kk-KZ"/>
        </w:rPr>
      </w:pPr>
      <w:r w:rsidRPr="009007CE">
        <w:rPr>
          <w:lang w:val="kk-KZ"/>
        </w:rPr>
        <w:t xml:space="preserve">Диссертациялық зерттеу тақырыбы бойынша ғылыми басылымдарда </w:t>
      </w:r>
      <w:r w:rsidR="002022DC">
        <w:rPr>
          <w:lang w:val="kk-KZ"/>
        </w:rPr>
        <w:t>5</w:t>
      </w:r>
      <w:r w:rsidRPr="009007CE">
        <w:rPr>
          <w:lang w:val="kk-KZ"/>
        </w:rPr>
        <w:t xml:space="preserve"> баспа жұмысы, оның ішінде Scopus базасында индекстелетін журналда 2 мақала жарияланды.</w:t>
      </w:r>
      <w:r w:rsidR="001F32EE" w:rsidRPr="001F32EE">
        <w:rPr>
          <w:lang w:val="kk-KZ"/>
        </w:rPr>
        <w:t xml:space="preserve"> 1</w:t>
      </w:r>
      <w:r w:rsidR="001F32EE" w:rsidRPr="00E8601C">
        <w:rPr>
          <w:lang w:val="kk-KZ"/>
        </w:rPr>
        <w:t xml:space="preserve"> </w:t>
      </w:r>
      <w:r w:rsidR="001F32EE">
        <w:rPr>
          <w:lang w:val="kk-KZ"/>
        </w:rPr>
        <w:t>патент алынып, өнертабысқа 4 тапсырыс берілді.</w:t>
      </w:r>
    </w:p>
    <w:p w14:paraId="09A00E6B" w14:textId="40D574D8" w:rsidR="00134468" w:rsidRPr="009763C8" w:rsidRDefault="00523EA5" w:rsidP="009A164E">
      <w:pPr>
        <w:widowControl w:val="0"/>
        <w:jc w:val="both"/>
        <w:rPr>
          <w:lang w:val="kk-KZ"/>
        </w:rPr>
      </w:pPr>
      <w:r w:rsidRPr="00523EA5">
        <w:rPr>
          <w:b/>
          <w:lang w:val="kk-KZ"/>
        </w:rPr>
        <w:t>Жұмыстың құрылымы мен көлемі</w:t>
      </w:r>
      <w:r w:rsidR="00F36C86" w:rsidRPr="009763C8">
        <w:rPr>
          <w:b/>
          <w:lang w:val="kk-KZ"/>
        </w:rPr>
        <w:t>.</w:t>
      </w:r>
      <w:r w:rsidR="00F36C86" w:rsidRPr="009763C8">
        <w:rPr>
          <w:lang w:val="kk-KZ"/>
        </w:rPr>
        <w:t xml:space="preserve"> </w:t>
      </w:r>
      <w:r w:rsidRPr="009763C8">
        <w:rPr>
          <w:lang w:val="kk-KZ"/>
        </w:rPr>
        <w:t xml:space="preserve">Диссертация кіріспеден, төрт бөлімнен, қорытындыдан тұрады. Жалпы көлемі </w:t>
      </w:r>
      <w:r w:rsidR="000C0316">
        <w:rPr>
          <w:lang w:val="kk-KZ"/>
        </w:rPr>
        <w:t>8</w:t>
      </w:r>
      <w:r w:rsidR="009002AE" w:rsidRPr="009002AE">
        <w:rPr>
          <w:lang w:val="kk-KZ"/>
        </w:rPr>
        <w:t>8</w:t>
      </w:r>
      <w:r w:rsidRPr="009763C8">
        <w:rPr>
          <w:lang w:val="kk-KZ"/>
        </w:rPr>
        <w:t xml:space="preserve"> бетті құрайды және 43 суретті, 8 кестені және </w:t>
      </w:r>
      <w:r>
        <w:rPr>
          <w:lang w:val="kk-KZ"/>
        </w:rPr>
        <w:t>3</w:t>
      </w:r>
      <w:r w:rsidRPr="009763C8">
        <w:rPr>
          <w:lang w:val="kk-KZ"/>
        </w:rPr>
        <w:t xml:space="preserve"> қосымшаны қамтиды.</w:t>
      </w:r>
    </w:p>
    <w:p w14:paraId="5C55D019" w14:textId="6DC3D74F" w:rsidR="006C61C6" w:rsidRDefault="006C61C6">
      <w:pPr>
        <w:rPr>
          <w:lang w:val="kk-KZ"/>
        </w:rPr>
      </w:pPr>
      <w:r>
        <w:rPr>
          <w:lang w:val="kk-KZ"/>
        </w:rPr>
        <w:br w:type="page"/>
      </w:r>
    </w:p>
    <w:p w14:paraId="631D35E2" w14:textId="3A1A6424" w:rsidR="00FF1B22" w:rsidRPr="00B73C63" w:rsidRDefault="00FF1B22" w:rsidP="000635D5">
      <w:pPr>
        <w:pStyle w:val="1"/>
        <w:ind w:firstLine="709"/>
      </w:pPr>
      <w:bookmarkStart w:id="4" w:name="_Toc146615792"/>
      <w:r w:rsidRPr="00B73C63">
        <w:lastRenderedPageBreak/>
        <w:t>1</w:t>
      </w:r>
      <w:r w:rsidR="00810AB1" w:rsidRPr="00B73C63">
        <w:t xml:space="preserve"> </w:t>
      </w:r>
      <w:r w:rsidRPr="00B73C63">
        <w:tab/>
      </w:r>
      <w:r w:rsidR="00523EA5" w:rsidRPr="00B73C63">
        <w:t>ЗЕРТТЕУ ТАҚЫРЫБЫ БОЙЫНША БҰРЫН ОРЫНДАЛҒАН ЖҰМЫСТАРДЫҢ НӘТИЖЕЛЕРІНЕ ШОЛУ ЖӘНЕ ТАЛДАУ</w:t>
      </w:r>
      <w:bookmarkEnd w:id="4"/>
    </w:p>
    <w:p w14:paraId="58997941" w14:textId="77777777" w:rsidR="006B08D0" w:rsidRPr="009763C8" w:rsidRDefault="006B08D0" w:rsidP="009A164E">
      <w:pPr>
        <w:widowControl w:val="0"/>
        <w:jc w:val="both"/>
        <w:rPr>
          <w:lang w:val="kk-KZ"/>
        </w:rPr>
      </w:pPr>
    </w:p>
    <w:p w14:paraId="12CD9B71" w14:textId="77777777" w:rsidR="000C4201" w:rsidRPr="00E8601C" w:rsidRDefault="00D02AD0" w:rsidP="009A164E">
      <w:pPr>
        <w:widowControl w:val="0"/>
        <w:jc w:val="both"/>
        <w:rPr>
          <w:lang w:val="kk-KZ"/>
        </w:rPr>
      </w:pPr>
      <w:r w:rsidRPr="001F32EE">
        <w:rPr>
          <w:lang w:val="kk-KZ"/>
        </w:rPr>
        <w:t xml:space="preserve">Қазақстан экономикасының негізгі салаларының бірі тау-кен өнеркәсібі болып табылады. Ең үлкен қиындық-жер асты қазбаларын өндіру процесі. Бұл ретте өндірудің технологиялық процесінің қауіпсіздігі мен тиімділігін қамтамасыз ету қажет. </w:t>
      </w:r>
      <w:r w:rsidRPr="00E8601C">
        <w:rPr>
          <w:lang w:val="kk-KZ"/>
        </w:rPr>
        <w:t>Сондықтан пайдалы қазбаларды үздіксіз өндіру</w:t>
      </w:r>
      <w:r>
        <w:rPr>
          <w:lang w:val="kk-KZ"/>
        </w:rPr>
        <w:t xml:space="preserve"> үшін</w:t>
      </w:r>
      <w:r w:rsidRPr="00E8601C">
        <w:rPr>
          <w:lang w:val="kk-KZ"/>
        </w:rPr>
        <w:t xml:space="preserve"> тау</w:t>
      </w:r>
      <w:r>
        <w:rPr>
          <w:lang w:val="kk-KZ"/>
        </w:rPr>
        <w:t>-</w:t>
      </w:r>
      <w:r w:rsidRPr="00E8601C">
        <w:rPr>
          <w:lang w:val="kk-KZ"/>
        </w:rPr>
        <w:t xml:space="preserve">кен машиналарының </w:t>
      </w:r>
      <w:r>
        <w:rPr>
          <w:lang w:val="kk-KZ"/>
        </w:rPr>
        <w:t>жұмысқа жарамдылығын</w:t>
      </w:r>
      <w:r w:rsidRPr="00E8601C">
        <w:rPr>
          <w:lang w:val="kk-KZ"/>
        </w:rPr>
        <w:t xml:space="preserve"> сақтау ерекше өзектілікке ие</w:t>
      </w:r>
      <w:r w:rsidR="000C4201" w:rsidRPr="00E8601C">
        <w:rPr>
          <w:lang w:val="kk-KZ"/>
        </w:rPr>
        <w:t xml:space="preserve">. </w:t>
      </w:r>
    </w:p>
    <w:p w14:paraId="74D0F5F2" w14:textId="5C2B22CE" w:rsidR="000C4201" w:rsidRDefault="00A27BCB" w:rsidP="00A27BCB">
      <w:pPr>
        <w:widowControl w:val="0"/>
        <w:jc w:val="both"/>
        <w:rPr>
          <w:lang w:val="kk-KZ"/>
        </w:rPr>
      </w:pPr>
      <w:r w:rsidRPr="00E8601C">
        <w:rPr>
          <w:lang w:val="kk-KZ"/>
        </w:rPr>
        <w:t>Тау-кен тиеу-жеткізу машиналары [1] топсалы рамасы бар сұлба бойынша құрылымдық түрде орындалған [2], [3]. Топсалы қосылыстың қозғалғышт</w:t>
      </w:r>
      <w:r w:rsidR="000C0316">
        <w:rPr>
          <w:lang w:val="kk-KZ"/>
        </w:rPr>
        <w:t>ы</w:t>
      </w:r>
      <w:r w:rsidRPr="00E8601C">
        <w:rPr>
          <w:lang w:val="kk-KZ"/>
        </w:rPr>
        <w:t xml:space="preserve">ғы (1-сурет) май беруге арналған түтігі бар 1 бұрылу цилиндрі соташығын бекіту </w:t>
      </w:r>
      <w:r w:rsidR="000C0316">
        <w:rPr>
          <w:lang w:val="kk-KZ"/>
        </w:rPr>
        <w:t>сырғалық тесігіндегі</w:t>
      </w:r>
      <w:r w:rsidRPr="00E8601C">
        <w:rPr>
          <w:lang w:val="kk-KZ"/>
        </w:rPr>
        <w:t xml:space="preserve"> төлке</w:t>
      </w:r>
      <w:r w:rsidR="000C0316">
        <w:rPr>
          <w:lang w:val="kk-KZ"/>
        </w:rPr>
        <w:t>нің есебінен қамтамасыз етіледі</w:t>
      </w:r>
      <w:r w:rsidRPr="00E8601C">
        <w:rPr>
          <w:lang w:val="kk-KZ"/>
        </w:rPr>
        <w:t>. Қосылыстың механикалық тығыздалуы 2 сақиналардың көмегімен жүзеге асырылады. Біріктірілген көлік құралдарының ерекшеліктері [4</w:t>
      </w:r>
      <w:r w:rsidR="008C56E5" w:rsidRPr="008C56E5">
        <w:rPr>
          <w:lang w:val="kk-KZ"/>
        </w:rPr>
        <w:t>-</w:t>
      </w:r>
      <w:r w:rsidRPr="00E8601C">
        <w:rPr>
          <w:lang w:val="kk-KZ"/>
        </w:rPr>
        <w:t>7]. [8</w:t>
      </w:r>
      <w:r w:rsidR="008C56E5" w:rsidRPr="008C56E5">
        <w:rPr>
          <w:lang w:val="kk-KZ"/>
        </w:rPr>
        <w:t>-</w:t>
      </w:r>
      <w:r w:rsidRPr="00E8601C">
        <w:rPr>
          <w:lang w:val="kk-KZ"/>
        </w:rPr>
        <w:t>14] - еңбектерінде топсалардың тозуы агрессивті факторлардың жиынтығының әсерінен болатындығы атап өтілді.</w:t>
      </w:r>
    </w:p>
    <w:p w14:paraId="3E69E49F" w14:textId="77777777" w:rsidR="00BF5FF5" w:rsidRPr="00E8601C" w:rsidRDefault="00BF5FF5" w:rsidP="00A27BCB">
      <w:pPr>
        <w:widowControl w:val="0"/>
        <w:jc w:val="both"/>
        <w:rPr>
          <w:lang w:val="kk-KZ"/>
        </w:rPr>
      </w:pPr>
    </w:p>
    <w:p w14:paraId="0F783216" w14:textId="77777777" w:rsidR="0060794E" w:rsidRDefault="000C4201" w:rsidP="009A164E">
      <w:pPr>
        <w:widowControl w:val="0"/>
        <w:ind w:firstLine="0"/>
        <w:jc w:val="center"/>
        <w:rPr>
          <w:szCs w:val="28"/>
        </w:rPr>
      </w:pPr>
      <w:r w:rsidRPr="0060794E">
        <w:rPr>
          <w:rFonts w:eastAsia="Times New Roman" w:cs="Times New Roman"/>
          <w:noProof/>
          <w:color w:val="000000"/>
          <w:w w:val="0"/>
          <w:szCs w:val="28"/>
          <w:u w:color="000000"/>
          <w:bdr w:val="none" w:sz="0" w:space="0" w:color="000000"/>
          <w:shd w:val="clear" w:color="000000" w:fill="000000"/>
          <w:lang w:eastAsia="ru-RU"/>
        </w:rPr>
        <w:drawing>
          <wp:inline distT="0" distB="0" distL="0" distR="0" wp14:anchorId="4D92E3CF" wp14:editId="173A651A">
            <wp:extent cx="3241964" cy="2202565"/>
            <wp:effectExtent l="0" t="0" r="0" b="7620"/>
            <wp:docPr id="14" name="Рисунок 14" descr="E:\рабочая папка\Динара дисс\статья в Scopus\рисунки\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ая папка\Динара дисс\статья в Scopus\рисунки\fig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9484" cy="2207674"/>
                    </a:xfrm>
                    <a:prstGeom prst="rect">
                      <a:avLst/>
                    </a:prstGeom>
                    <a:noFill/>
                    <a:ln>
                      <a:noFill/>
                    </a:ln>
                  </pic:spPr>
                </pic:pic>
              </a:graphicData>
            </a:graphic>
          </wp:inline>
        </w:drawing>
      </w:r>
    </w:p>
    <w:p w14:paraId="1126427F" w14:textId="77777777" w:rsidR="000C4201" w:rsidRPr="0060794E" w:rsidRDefault="000C4201" w:rsidP="009A164E">
      <w:pPr>
        <w:widowControl w:val="0"/>
        <w:ind w:firstLine="0"/>
        <w:jc w:val="center"/>
        <w:rPr>
          <w:szCs w:val="28"/>
        </w:rPr>
      </w:pPr>
      <w:r w:rsidRPr="0060794E">
        <w:rPr>
          <w:noProof/>
          <w:szCs w:val="28"/>
          <w:lang w:eastAsia="ru-RU"/>
        </w:rPr>
        <w:drawing>
          <wp:inline distT="0" distB="0" distL="0" distR="0" wp14:anchorId="36455550" wp14:editId="1CE6A0C0">
            <wp:extent cx="3166754" cy="2375065"/>
            <wp:effectExtent l="0" t="0" r="0" b="6350"/>
            <wp:docPr id="18" name="Рисунок 18" descr="E:\рабочая папка\Динара дисс\статья в Scopus\рисунки\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ая папка\Динара дисс\статья в Scopus\рисунки\fig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5715" cy="2374286"/>
                    </a:xfrm>
                    <a:prstGeom prst="rect">
                      <a:avLst/>
                    </a:prstGeom>
                    <a:noFill/>
                    <a:ln>
                      <a:noFill/>
                    </a:ln>
                  </pic:spPr>
                </pic:pic>
              </a:graphicData>
            </a:graphic>
          </wp:inline>
        </w:drawing>
      </w:r>
    </w:p>
    <w:p w14:paraId="03D1C713" w14:textId="77777777" w:rsidR="00EB399F" w:rsidRDefault="00EB399F" w:rsidP="009A164E">
      <w:pPr>
        <w:widowControl w:val="0"/>
        <w:jc w:val="center"/>
        <w:rPr>
          <w:lang w:val="kk-KZ"/>
        </w:rPr>
      </w:pPr>
    </w:p>
    <w:p w14:paraId="21CEDB94" w14:textId="759FBCDC" w:rsidR="00A27BCB" w:rsidRDefault="00BF5FF5" w:rsidP="009A164E">
      <w:pPr>
        <w:widowControl w:val="0"/>
        <w:jc w:val="center"/>
        <w:rPr>
          <w:lang w:val="kk-KZ"/>
        </w:rPr>
      </w:pPr>
      <w:r>
        <w:rPr>
          <w:lang w:val="kk-KZ"/>
        </w:rPr>
        <w:t>С</w:t>
      </w:r>
      <w:r w:rsidR="00082D62">
        <w:rPr>
          <w:lang w:val="kk-KZ"/>
        </w:rPr>
        <w:t xml:space="preserve">урет </w:t>
      </w:r>
      <w:r w:rsidRPr="00EB399F">
        <w:rPr>
          <w:lang w:val="kk-KZ"/>
        </w:rPr>
        <w:t>1.</w:t>
      </w:r>
      <w:r>
        <w:rPr>
          <w:lang w:val="kk-KZ"/>
        </w:rPr>
        <w:t>1</w:t>
      </w:r>
      <w:r w:rsidRPr="00EB399F">
        <w:rPr>
          <w:lang w:val="kk-KZ"/>
        </w:rPr>
        <w:t xml:space="preserve"> </w:t>
      </w:r>
      <w:r w:rsidR="00082D62">
        <w:rPr>
          <w:lang w:val="kk-KZ"/>
        </w:rPr>
        <w:t xml:space="preserve">- </w:t>
      </w:r>
      <w:r w:rsidR="00A27BCB" w:rsidRPr="00EB399F">
        <w:rPr>
          <w:lang w:val="kk-KZ"/>
        </w:rPr>
        <w:t>Caterpillar R1300G</w:t>
      </w:r>
      <w:r w:rsidR="00A27BCB">
        <w:rPr>
          <w:lang w:val="kk-KZ"/>
        </w:rPr>
        <w:t xml:space="preserve"> (а)</w:t>
      </w:r>
      <w:r w:rsidR="00A27BCB" w:rsidRPr="00EB399F">
        <w:rPr>
          <w:lang w:val="kk-KZ"/>
        </w:rPr>
        <w:t xml:space="preserve"> жер асты тиегіші</w:t>
      </w:r>
      <w:r w:rsidR="00A27BCB">
        <w:rPr>
          <w:lang w:val="kk-KZ"/>
        </w:rPr>
        <w:t xml:space="preserve"> мен</w:t>
      </w:r>
      <w:r w:rsidR="00A27BCB" w:rsidRPr="00EB399F">
        <w:rPr>
          <w:lang w:val="kk-KZ"/>
        </w:rPr>
        <w:t xml:space="preserve"> Sandvik EJC417 жер асты өзіаударғыш</w:t>
      </w:r>
      <w:r w:rsidR="00A27BCB">
        <w:rPr>
          <w:lang w:val="kk-KZ"/>
        </w:rPr>
        <w:t>ының (</w:t>
      </w:r>
      <w:r w:rsidR="00A27BCB" w:rsidRPr="00A27BCB">
        <w:rPr>
          <w:lang w:val="kk-KZ"/>
        </w:rPr>
        <w:t>b</w:t>
      </w:r>
      <w:r w:rsidR="00A27BCB">
        <w:rPr>
          <w:lang w:val="kk-KZ"/>
        </w:rPr>
        <w:t xml:space="preserve">) </w:t>
      </w:r>
      <w:r w:rsidR="00A27BCB" w:rsidRPr="00EB399F">
        <w:rPr>
          <w:lang w:val="kk-KZ"/>
        </w:rPr>
        <w:t xml:space="preserve">бұрылу гидравликалық цилиндр соташығын бекітетін топсалы түйін </w:t>
      </w:r>
    </w:p>
    <w:p w14:paraId="32CFD75C" w14:textId="77777777" w:rsidR="00471B88" w:rsidRDefault="00471B88" w:rsidP="009A164E">
      <w:pPr>
        <w:widowControl w:val="0"/>
        <w:jc w:val="both"/>
        <w:rPr>
          <w:lang w:val="kk-KZ"/>
        </w:rPr>
      </w:pPr>
    </w:p>
    <w:p w14:paraId="4C046EE9" w14:textId="37577FD5" w:rsidR="00A27BCB" w:rsidRDefault="00A27BCB" w:rsidP="009A164E">
      <w:pPr>
        <w:widowControl w:val="0"/>
        <w:jc w:val="both"/>
        <w:rPr>
          <w:lang w:val="kk-KZ"/>
        </w:rPr>
      </w:pPr>
      <w:r w:rsidRPr="009763C8">
        <w:rPr>
          <w:lang w:val="kk-KZ"/>
        </w:rPr>
        <w:lastRenderedPageBreak/>
        <w:t>Осы жұмыста олардың топсалы түйіндерінің жұмыс қабілеттілігін қамтамасыз ету негізінде тиеу-жеткізу тау-кен машиналары жұмысының тиімділігін арттыру бойынша диссертациялық зерт</w:t>
      </w:r>
      <w:r w:rsidR="000C0316">
        <w:rPr>
          <w:lang w:val="kk-KZ"/>
        </w:rPr>
        <w:t>теудің мақсатына сәйкес топсалы біріктірілген</w:t>
      </w:r>
      <w:r w:rsidRPr="009763C8">
        <w:rPr>
          <w:lang w:val="kk-KZ"/>
        </w:rPr>
        <w:t xml:space="preserve"> рамасы бар көлік машиналарының топсалы түйіндерінің жұмысқа қабілеттілігін қамтамасыз етуге және қолдауға байланысты бұрын орындалған зерттеулерге шолу жасалды.</w:t>
      </w:r>
    </w:p>
    <w:p w14:paraId="611FC3D9" w14:textId="77777777" w:rsidR="00697046" w:rsidRDefault="00697046" w:rsidP="009A164E">
      <w:pPr>
        <w:widowControl w:val="0"/>
        <w:jc w:val="both"/>
        <w:rPr>
          <w:lang w:val="kk-KZ"/>
        </w:rPr>
      </w:pPr>
      <w:r w:rsidRPr="00697046">
        <w:rPr>
          <w:lang w:val="kk-KZ"/>
        </w:rPr>
        <w:t xml:space="preserve">Әрі қарай ғылыми зерттеу материалының қысқаша мазмұны, зерттеу тақырыбы бойынша жұмыстарға шолу, тау-кен тиеу-жеткізу машиналарының жұмыс қабілеттілігін талдау нәтижелері және топсалы түйіндердің тозуы, олардың ақаулық көрсеткіштерін бағалау, топсалы түйіндердің тұтастығының бұзылу себептерін талдау және топсаның өзін-өзі демонтаждау процесін эксперименттік модельдеу, сондай-ақ, оның жай-күйін бақылау және жұмыс ортасы факторларының агрессивті әсерінен қосымша қорғаныс арқылы үлкен </w:t>
      </w:r>
      <w:r w:rsidR="000C0316">
        <w:rPr>
          <w:lang w:val="kk-KZ"/>
        </w:rPr>
        <w:t>жұмысқа қабілеттілігін</w:t>
      </w:r>
      <w:r w:rsidRPr="00697046">
        <w:rPr>
          <w:lang w:val="kk-KZ"/>
        </w:rPr>
        <w:t xml:space="preserve"> қамтамасыз ету мақсатында топсалы тораптарды жобалау бойынша ұсынылатын техникалық шешімдер.</w:t>
      </w:r>
    </w:p>
    <w:p w14:paraId="1AA9488E" w14:textId="2B8DB211" w:rsidR="000C4201" w:rsidRPr="00697046" w:rsidRDefault="00697046" w:rsidP="009A164E">
      <w:pPr>
        <w:widowControl w:val="0"/>
        <w:jc w:val="both"/>
        <w:rPr>
          <w:lang w:val="kk-KZ"/>
        </w:rPr>
      </w:pPr>
      <w:r w:rsidRPr="00697046">
        <w:rPr>
          <w:lang w:val="kk-KZ"/>
        </w:rPr>
        <w:t>Аталған зерттеулерге шолу және олардың нәтижелерін талдау мынадай бағыттар бойынша ұсынылған: құрылымдық элементтердің беріктігін қамтамасыз етудің есептік әдістері бойынша зерттеулер; құрылымдық элементтердің беріктігін қамтамасыз етудің технологиялық әдістері бойынш</w:t>
      </w:r>
      <w:r w:rsidR="000C0316">
        <w:rPr>
          <w:lang w:val="kk-KZ"/>
        </w:rPr>
        <w:t>а зерттеулер; топсалы түйіндерд</w:t>
      </w:r>
      <w:r w:rsidRPr="00697046">
        <w:rPr>
          <w:lang w:val="kk-KZ"/>
        </w:rPr>
        <w:t xml:space="preserve">ің </w:t>
      </w:r>
      <w:r w:rsidR="000C0316">
        <w:rPr>
          <w:lang w:val="kk-KZ"/>
        </w:rPr>
        <w:t>п</w:t>
      </w:r>
      <w:r w:rsidRPr="00697046">
        <w:rPr>
          <w:lang w:val="kk-KZ"/>
        </w:rPr>
        <w:t xml:space="preserve">айдаланудағы жұмыс қабілеттілігін қолдау әдістері бойынша зерттеулер. Ұсынылған </w:t>
      </w:r>
      <w:r w:rsidR="000C0316">
        <w:rPr>
          <w:lang w:val="kk-KZ"/>
        </w:rPr>
        <w:t>б</w:t>
      </w:r>
      <w:r w:rsidRPr="00697046">
        <w:rPr>
          <w:lang w:val="kk-KZ"/>
        </w:rPr>
        <w:t>өлу</w:t>
      </w:r>
      <w:r w:rsidR="000C0316">
        <w:rPr>
          <w:lang w:val="kk-KZ"/>
        </w:rPr>
        <w:t xml:space="preserve"> топсалы түйіндер</w:t>
      </w:r>
      <w:r w:rsidRPr="00697046">
        <w:rPr>
          <w:lang w:val="kk-KZ"/>
        </w:rPr>
        <w:t>дің айдаланудағы өмірлік циклінің маңызды кезеңдерін оны жобалау, дайындау және мақсатына (жұмысына) қолдану кезінде өнім ретінде қарастыру қажет екендігімен негізделген.</w:t>
      </w:r>
    </w:p>
    <w:p w14:paraId="25F3E95F" w14:textId="77777777" w:rsidR="00082D62" w:rsidRPr="00697046" w:rsidRDefault="00082D62" w:rsidP="009A164E">
      <w:pPr>
        <w:widowControl w:val="0"/>
        <w:jc w:val="both"/>
        <w:rPr>
          <w:lang w:val="kk-KZ"/>
        </w:rPr>
      </w:pPr>
    </w:p>
    <w:p w14:paraId="194C9B22" w14:textId="3C35BCC1" w:rsidR="00FF1B22" w:rsidRPr="00B95859" w:rsidRDefault="00FF1B22" w:rsidP="00403224">
      <w:pPr>
        <w:pStyle w:val="2"/>
      </w:pPr>
      <w:bookmarkStart w:id="5" w:name="_Toc146615793"/>
      <w:r w:rsidRPr="00B95859">
        <w:t>1.1</w:t>
      </w:r>
      <w:r w:rsidRPr="00B95859">
        <w:tab/>
      </w:r>
      <w:r w:rsidR="009763C8" w:rsidRPr="00B95859">
        <w:t>Топсалы түйіндердің жұмысқа қабілеттілігін қамтамасыз ету әдістері бойынша зерттеулер</w:t>
      </w:r>
      <w:bookmarkEnd w:id="5"/>
      <w:r w:rsidR="00210340" w:rsidRPr="00B95859">
        <w:t xml:space="preserve"> </w:t>
      </w:r>
    </w:p>
    <w:p w14:paraId="600A7D2B" w14:textId="77777777" w:rsidR="000C4201" w:rsidRPr="00F11FC9" w:rsidRDefault="009763C8" w:rsidP="009A164E">
      <w:pPr>
        <w:widowControl w:val="0"/>
        <w:jc w:val="both"/>
        <w:rPr>
          <w:lang w:val="kk-KZ"/>
        </w:rPr>
      </w:pPr>
      <w:r w:rsidRPr="009763C8">
        <w:rPr>
          <w:lang w:val="kk-KZ"/>
        </w:rPr>
        <w:t>Жұмыс беттерінің материалын қатайту әдістерімен машина бөлшектерінің жұмыс</w:t>
      </w:r>
      <w:r w:rsidR="001F32EE">
        <w:rPr>
          <w:lang w:val="kk-KZ"/>
        </w:rPr>
        <w:t>қа</w:t>
      </w:r>
      <w:r w:rsidRPr="009763C8">
        <w:rPr>
          <w:lang w:val="kk-KZ"/>
        </w:rPr>
        <w:t xml:space="preserve"> қабілеттілігі</w:t>
      </w:r>
      <w:r w:rsidR="00CA0CE6">
        <w:rPr>
          <w:lang w:val="kk-KZ"/>
        </w:rPr>
        <w:t xml:space="preserve">н қамтамасыз етуге бағытталған </w:t>
      </w:r>
      <w:r w:rsidRPr="009763C8">
        <w:rPr>
          <w:lang w:val="kk-KZ"/>
        </w:rPr>
        <w:t>зерттеулер белгіл</w:t>
      </w:r>
      <w:r w:rsidR="001F32EE">
        <w:rPr>
          <w:lang w:val="kk-KZ"/>
        </w:rPr>
        <w:t xml:space="preserve">і. Мақалада [15] автомобильдің </w:t>
      </w:r>
      <w:r w:rsidRPr="009763C8">
        <w:rPr>
          <w:lang w:val="kk-KZ"/>
        </w:rPr>
        <w:t xml:space="preserve">трансмиссиясын жасау үшін жаңадан жасалған болаттың беттік қатайтылған қабатының қасиеттеріне ұсақ </w:t>
      </w:r>
      <w:r w:rsidR="00DC0D8B">
        <w:rPr>
          <w:lang w:val="kk-KZ"/>
        </w:rPr>
        <w:t xml:space="preserve">дисперсиялы </w:t>
      </w:r>
      <w:r w:rsidRPr="009763C8">
        <w:rPr>
          <w:lang w:val="kk-KZ"/>
        </w:rPr>
        <w:t>бөлшектер</w:t>
      </w:r>
      <w:r w:rsidR="00127D55">
        <w:rPr>
          <w:lang w:val="kk-KZ"/>
        </w:rPr>
        <w:t>мен</w:t>
      </w:r>
      <w:r w:rsidRPr="009763C8">
        <w:rPr>
          <w:lang w:val="kk-KZ"/>
        </w:rPr>
        <w:t xml:space="preserve"> қата</w:t>
      </w:r>
      <w:r w:rsidR="00127D55">
        <w:rPr>
          <w:lang w:val="kk-KZ"/>
        </w:rPr>
        <w:t>йту</w:t>
      </w:r>
      <w:r w:rsidRPr="009763C8">
        <w:rPr>
          <w:lang w:val="kk-KZ"/>
        </w:rPr>
        <w:t xml:space="preserve"> жағдайларының әсері қарастырылған</w:t>
      </w:r>
      <w:r w:rsidR="00127D55">
        <w:rPr>
          <w:lang w:val="kk-KZ"/>
        </w:rPr>
        <w:t xml:space="preserve">. Беттік қабаттың көтергіш қасиеті </w:t>
      </w:r>
      <w:r w:rsidRPr="009763C8">
        <w:rPr>
          <w:lang w:val="kk-KZ"/>
        </w:rPr>
        <w:t>[16] мақаласында Писаренко-Лебедевтің құрылымдық-</w:t>
      </w:r>
      <w:r w:rsidR="00127D55">
        <w:rPr>
          <w:lang w:val="kk-KZ"/>
        </w:rPr>
        <w:t>әртекті</w:t>
      </w:r>
      <w:r w:rsidRPr="009763C8">
        <w:rPr>
          <w:lang w:val="kk-KZ"/>
        </w:rPr>
        <w:t xml:space="preserve"> материалының шекті күйінің жалпыланған критерийі бойынша оның беттік қатаюына байланысты пл</w:t>
      </w:r>
      <w:r w:rsidR="004C3390">
        <w:rPr>
          <w:lang w:val="kk-KZ"/>
        </w:rPr>
        <w:t xml:space="preserve">астикалық қасиеттерінің өзгеруі </w:t>
      </w:r>
      <w:r w:rsidRPr="009763C8">
        <w:rPr>
          <w:lang w:val="kk-KZ"/>
        </w:rPr>
        <w:t>ескер</w:t>
      </w:r>
      <w:r w:rsidR="004C3390">
        <w:rPr>
          <w:lang w:val="kk-KZ"/>
        </w:rPr>
        <w:t>іле</w:t>
      </w:r>
      <w:r w:rsidRPr="009763C8">
        <w:rPr>
          <w:lang w:val="kk-KZ"/>
        </w:rPr>
        <w:t xml:space="preserve"> отырып зерттел</w:t>
      </w:r>
      <w:r w:rsidR="004C3390">
        <w:rPr>
          <w:lang w:val="kk-KZ"/>
        </w:rPr>
        <w:t>ген</w:t>
      </w:r>
      <w:r w:rsidRPr="009763C8">
        <w:rPr>
          <w:lang w:val="kk-KZ"/>
        </w:rPr>
        <w:t xml:space="preserve">. Мақалада [17] сусымалы жағдайда жартылай кеңістіктің беттік қатайтылған қабатындағы қалдық кернеулерді </w:t>
      </w:r>
      <w:r w:rsidR="004C3390">
        <w:rPr>
          <w:lang w:val="kk-KZ"/>
        </w:rPr>
        <w:t>босату</w:t>
      </w:r>
      <w:r w:rsidRPr="009763C8">
        <w:rPr>
          <w:lang w:val="kk-KZ"/>
        </w:rPr>
        <w:t xml:space="preserve"> мәселесін шешу әдісі ұсынылған. Жұмыста [18] тау-кен машиналарының жоғары</w:t>
      </w:r>
      <w:r w:rsidR="004C3390">
        <w:rPr>
          <w:lang w:val="kk-KZ"/>
        </w:rPr>
        <w:t xml:space="preserve"> жүктемелі бөлшектерінің үйкеліп</w:t>
      </w:r>
      <w:r w:rsidRPr="009763C8">
        <w:rPr>
          <w:lang w:val="kk-KZ"/>
        </w:rPr>
        <w:t xml:space="preserve"> тозу қарқындылығын төменд</w:t>
      </w:r>
      <w:r w:rsidR="004C3390">
        <w:rPr>
          <w:lang w:val="kk-KZ"/>
        </w:rPr>
        <w:t>етуге бағытталған шешім ұсынылған</w:t>
      </w:r>
      <w:r w:rsidRPr="009763C8">
        <w:rPr>
          <w:lang w:val="kk-KZ"/>
        </w:rPr>
        <w:t>.</w:t>
      </w:r>
      <w:r w:rsidR="000C0316">
        <w:rPr>
          <w:lang w:val="kk-KZ"/>
        </w:rPr>
        <w:t xml:space="preserve"> </w:t>
      </w:r>
      <w:r w:rsidRPr="009763C8">
        <w:rPr>
          <w:lang w:val="kk-KZ"/>
        </w:rPr>
        <w:t xml:space="preserve">Оларды жасау процесіне жоғары температуралы термомеханикалық өңдеу кезеңін қосуды ұсынады. Дәстүрлі шыңдаумен салыстырғанда, термомеханикалық өңдеу нәтижесінде үйкеліс тозуы кезінде болаттың тозуға төзімділігі артатыны эксперименталды түрде анықталды. Болат бөлшектерінің беріктігі мен тозуға төзімділігін арттыру нәтижелері [19] </w:t>
      </w:r>
      <w:r w:rsidRPr="00F11FC9">
        <w:rPr>
          <w:lang w:val="kk-KZ"/>
        </w:rPr>
        <w:t xml:space="preserve">жұмыс бетіне </w:t>
      </w:r>
      <w:r w:rsidRPr="00F11FC9">
        <w:rPr>
          <w:lang w:val="kk-KZ"/>
        </w:rPr>
        <w:lastRenderedPageBreak/>
        <w:t>электролиттік-плазмалық өңдеу әдісін қолдану ұсынылды.</w:t>
      </w:r>
    </w:p>
    <w:p w14:paraId="0D70B882" w14:textId="77777777" w:rsidR="005E3660" w:rsidRDefault="005E3660" w:rsidP="009A164E">
      <w:pPr>
        <w:widowControl w:val="0"/>
        <w:jc w:val="both"/>
        <w:rPr>
          <w:lang w:val="kk-KZ"/>
        </w:rPr>
      </w:pPr>
      <w:r w:rsidRPr="005E3660">
        <w:rPr>
          <w:lang w:val="kk-KZ"/>
        </w:rPr>
        <w:t>Жұмыста [20] көміртекті болаттардағы беткі қабаттың құрылымы мен физикалық-механикалық қасиеттерінің әсерін ескеретін болат үйкеліс жұптарының тозу моделі ұсынылған. Жұмыста [21] болаттың тозуға төзімділігі негізінен материалдың химиялық құрамына байланысты екенін және қалыпты жүктеме артқан сайын тозу жылдамдығы артатынын эксперименталды түрде дәлелденген.</w:t>
      </w:r>
    </w:p>
    <w:p w14:paraId="38631D8E" w14:textId="77777777" w:rsidR="005E3660" w:rsidRDefault="00CA0CE6" w:rsidP="009A164E">
      <w:pPr>
        <w:widowControl w:val="0"/>
        <w:jc w:val="both"/>
        <w:rPr>
          <w:lang w:val="kk-KZ"/>
        </w:rPr>
      </w:pPr>
      <w:r>
        <w:rPr>
          <w:lang w:val="kk-KZ"/>
        </w:rPr>
        <w:t>Көптеген</w:t>
      </w:r>
      <w:r w:rsidR="005E3660" w:rsidRPr="005E3660">
        <w:rPr>
          <w:lang w:val="kk-KZ"/>
        </w:rPr>
        <w:t xml:space="preserve"> еңбектерде қорғаныс наноқабаттарын қолдану арқылы бөлшектердің өнімділігін қамтамасыз ету әдістері зерттелді. Жұмыста [22] үйкеліске қарсы жабындардың тозу сипаты мен ерекшеліктері қарастырылған. [23] жұмыс атмосфераның </w:t>
      </w:r>
      <w:r w:rsidR="005E3660" w:rsidRPr="0032289D">
        <w:rPr>
          <w:lang w:val="kk-KZ"/>
        </w:rPr>
        <w:t>MoS</w:t>
      </w:r>
      <w:r w:rsidR="005E3660" w:rsidRPr="0032289D">
        <w:rPr>
          <w:vertAlign w:val="subscript"/>
          <w:lang w:val="kk-KZ"/>
        </w:rPr>
        <w:t>2</w:t>
      </w:r>
      <w:r w:rsidR="005E3660" w:rsidRPr="005E3660">
        <w:rPr>
          <w:lang w:val="kk-KZ"/>
        </w:rPr>
        <w:t xml:space="preserve"> жабындарының трибологиялық қасиеттеріне әсерін зерттейді, олардың тозуға төзімділігі мен сәйкес бұзылу механизмдері бағаланған. Жұмыста [24] әртүрлі толтырғыштармен өзгертілген полимерлі композициялық үйкеліске қарсы материалдарды қолдану тиімділігі талданған.</w:t>
      </w:r>
      <w:r w:rsidR="000C4201" w:rsidRPr="005E3660">
        <w:rPr>
          <w:lang w:val="kk-KZ"/>
        </w:rPr>
        <w:t xml:space="preserve"> </w:t>
      </w:r>
    </w:p>
    <w:p w14:paraId="4D71B19E" w14:textId="77777777" w:rsidR="00987B00" w:rsidRDefault="005E3660" w:rsidP="009A164E">
      <w:pPr>
        <w:widowControl w:val="0"/>
        <w:jc w:val="both"/>
        <w:rPr>
          <w:lang w:val="kk-KZ"/>
        </w:rPr>
      </w:pPr>
      <w:r w:rsidRPr="00876AE8">
        <w:rPr>
          <w:lang w:val="kk-KZ"/>
        </w:rPr>
        <w:t xml:space="preserve">Жұмыста [25] </w:t>
      </w:r>
      <w:r w:rsidR="00BE0F7C">
        <w:rPr>
          <w:lang w:val="kk-KZ"/>
        </w:rPr>
        <w:t xml:space="preserve">бөлшектердің беттеріне </w:t>
      </w:r>
      <w:r w:rsidRPr="00876AE8">
        <w:rPr>
          <w:lang w:val="kk-KZ"/>
        </w:rPr>
        <w:t>SiO</w:t>
      </w:r>
      <w:r w:rsidRPr="00876AE8">
        <w:rPr>
          <w:vertAlign w:val="subscript"/>
          <w:lang w:val="kk-KZ"/>
        </w:rPr>
        <w:t>2</w:t>
      </w:r>
      <w:r w:rsidRPr="00876AE8">
        <w:rPr>
          <w:lang w:val="kk-KZ"/>
        </w:rPr>
        <w:t xml:space="preserve"> негізіндегі жұқа пленкалы жабындарды </w:t>
      </w:r>
      <w:r w:rsidR="00BE0F7C" w:rsidRPr="00876AE8">
        <w:rPr>
          <w:lang w:val="kk-KZ"/>
        </w:rPr>
        <w:t xml:space="preserve">жағу арқылы </w:t>
      </w:r>
      <w:r w:rsidR="00BE0F7C">
        <w:rPr>
          <w:lang w:val="kk-KZ"/>
        </w:rPr>
        <w:t xml:space="preserve">күш агрегаттарының </w:t>
      </w:r>
      <w:r w:rsidRPr="00876AE8">
        <w:rPr>
          <w:lang w:val="kk-KZ"/>
        </w:rPr>
        <w:t xml:space="preserve">сенімділігін арттыру әдістері қарастырылған. </w:t>
      </w:r>
      <w:r w:rsidRPr="0032289D">
        <w:rPr>
          <w:lang w:val="kk-KZ"/>
        </w:rPr>
        <w:t xml:space="preserve">[26] жұмыста </w:t>
      </w:r>
      <w:r w:rsidR="00BE0F7C">
        <w:rPr>
          <w:lang w:val="kk-KZ"/>
        </w:rPr>
        <w:t>қосарланған</w:t>
      </w:r>
      <w:r w:rsidRPr="0032289D">
        <w:rPr>
          <w:lang w:val="kk-KZ"/>
        </w:rPr>
        <w:t xml:space="preserve"> жүйелер (қабаттар) және </w:t>
      </w:r>
      <w:r w:rsidR="001D3D0E">
        <w:rPr>
          <w:lang w:val="kk-KZ"/>
        </w:rPr>
        <w:t xml:space="preserve">қосарланған қабаттарының </w:t>
      </w:r>
      <w:r w:rsidRPr="0032289D">
        <w:rPr>
          <w:lang w:val="kk-KZ"/>
        </w:rPr>
        <w:t xml:space="preserve">қалыңдығы </w:t>
      </w:r>
      <w:r w:rsidR="001D3D0E" w:rsidRPr="0032289D">
        <w:rPr>
          <w:lang w:val="kk-KZ"/>
        </w:rPr>
        <w:t xml:space="preserve">әртүрлі </w:t>
      </w:r>
      <w:r w:rsidRPr="0032289D">
        <w:rPr>
          <w:lang w:val="kk-KZ"/>
        </w:rPr>
        <w:t>көп</w:t>
      </w:r>
      <w:r w:rsidR="00876AE8" w:rsidRPr="0032289D">
        <w:rPr>
          <w:lang w:val="kk-KZ"/>
        </w:rPr>
        <w:t>компонентті қабаттар зерттелді</w:t>
      </w:r>
      <w:r w:rsidR="00876AE8">
        <w:rPr>
          <w:lang w:val="kk-KZ"/>
        </w:rPr>
        <w:t>.</w:t>
      </w:r>
      <w:r w:rsidRPr="0032289D">
        <w:rPr>
          <w:lang w:val="kk-KZ"/>
        </w:rPr>
        <w:t xml:space="preserve"> </w:t>
      </w:r>
      <w:r w:rsidR="00876AE8" w:rsidRPr="0032289D">
        <w:rPr>
          <w:lang w:val="kk-KZ"/>
        </w:rPr>
        <w:t>Физика-механикалық, трибологиялық сипаттамаларды, сондай-ақ коррозияға және тотығуға төзімділікті анықтайтын әсерлері бар фазааралық шекарадағы нанотүйіршік мөлшері мен диффузиясының байланысы көрсетілген.</w:t>
      </w:r>
      <w:r w:rsidRPr="0032289D">
        <w:rPr>
          <w:lang w:val="kk-KZ"/>
        </w:rPr>
        <w:t xml:space="preserve"> Жұмыста [2</w:t>
      </w:r>
      <w:r w:rsidR="00876AE8" w:rsidRPr="0032289D">
        <w:rPr>
          <w:lang w:val="kk-KZ"/>
        </w:rPr>
        <w:t xml:space="preserve">7] ауыспалы қабаттарды қолдану </w:t>
      </w:r>
      <w:r w:rsidR="00876AE8">
        <w:rPr>
          <w:lang w:val="kk-KZ"/>
        </w:rPr>
        <w:t>қ</w:t>
      </w:r>
      <w:r w:rsidRPr="0032289D">
        <w:rPr>
          <w:lang w:val="kk-KZ"/>
        </w:rPr>
        <w:t>орғаныс нано</w:t>
      </w:r>
      <w:r w:rsidR="00876AE8">
        <w:rPr>
          <w:lang w:val="kk-KZ"/>
        </w:rPr>
        <w:t>жабынның</w:t>
      </w:r>
      <w:r w:rsidRPr="0032289D">
        <w:rPr>
          <w:lang w:val="kk-KZ"/>
        </w:rPr>
        <w:t xml:space="preserve"> адгезия</w:t>
      </w:r>
      <w:r w:rsidR="00876AE8">
        <w:rPr>
          <w:lang w:val="kk-KZ"/>
        </w:rPr>
        <w:t>лық сипаттамасын</w:t>
      </w:r>
      <w:r w:rsidRPr="0032289D">
        <w:rPr>
          <w:lang w:val="kk-KZ"/>
        </w:rPr>
        <w:t xml:space="preserve"> айтарлықтай жақсартуға, сондай-ақ олардың жоғары қаттылығын қамтамасыз етуге мүмкіндік беретіні анықталды.</w:t>
      </w:r>
    </w:p>
    <w:p w14:paraId="31A08AF6" w14:textId="77777777" w:rsidR="00127D55" w:rsidRPr="00127D55" w:rsidRDefault="00127D55" w:rsidP="009A164E">
      <w:pPr>
        <w:widowControl w:val="0"/>
        <w:jc w:val="both"/>
        <w:rPr>
          <w:lang w:val="kk-KZ"/>
        </w:rPr>
      </w:pPr>
    </w:p>
    <w:p w14:paraId="76FFCB31" w14:textId="485B1C7B" w:rsidR="00FF1B22" w:rsidRPr="00262A2F" w:rsidRDefault="00EA76EE" w:rsidP="00403224">
      <w:pPr>
        <w:pStyle w:val="2"/>
      </w:pPr>
      <w:bookmarkStart w:id="6" w:name="_Toc146615794"/>
      <w:r w:rsidRPr="00EA76EE">
        <w:t>1.2</w:t>
      </w:r>
      <w:r w:rsidRPr="00EA76EE">
        <w:tab/>
        <w:t>Пайдаланудағы топсалы түйіндердің жұмысқа қабілеттілігін қолдау әдістері бойынша зерттеулер</w:t>
      </w:r>
      <w:bookmarkEnd w:id="6"/>
    </w:p>
    <w:p w14:paraId="24D12B97" w14:textId="77777777" w:rsidR="000C4201" w:rsidRPr="00876AE8" w:rsidRDefault="00876AE8" w:rsidP="009A164E">
      <w:pPr>
        <w:widowControl w:val="0"/>
        <w:jc w:val="both"/>
        <w:rPr>
          <w:lang w:val="kk-KZ"/>
        </w:rPr>
      </w:pPr>
      <w:r w:rsidRPr="00876AE8">
        <w:rPr>
          <w:lang w:val="kk-KZ"/>
        </w:rPr>
        <w:t>Машиналардың үйкеліс түйіндеріндегі бөлшектердің тозуын азайту үшін майлау материалдарын қолданудың тиімділігі мәселелері</w:t>
      </w:r>
      <w:r>
        <w:rPr>
          <w:lang w:val="kk-KZ"/>
        </w:rPr>
        <w:t xml:space="preserve"> </w:t>
      </w:r>
      <w:r w:rsidRPr="00876AE8">
        <w:rPr>
          <w:lang w:val="kk-KZ"/>
        </w:rPr>
        <w:t>[28-30] жұмыстарда қарастырылған.</w:t>
      </w:r>
    </w:p>
    <w:p w14:paraId="07820DDC" w14:textId="4AB410D6" w:rsidR="00216854" w:rsidRDefault="00876AE8" w:rsidP="009A164E">
      <w:pPr>
        <w:widowControl w:val="0"/>
        <w:jc w:val="both"/>
        <w:rPr>
          <w:lang w:val="kk-KZ"/>
        </w:rPr>
      </w:pPr>
      <w:r w:rsidRPr="00876AE8">
        <w:rPr>
          <w:lang w:val="kk-KZ"/>
        </w:rPr>
        <w:t xml:space="preserve">[31-35] жұмыстарында тау-кен жабдықтары мен тау-кен машиналарының сенімділігіне статистикалық талдау нәтижелері келтірілген. </w:t>
      </w:r>
      <w:r w:rsidR="00216854" w:rsidRPr="00216854">
        <w:rPr>
          <w:lang w:val="kk-KZ"/>
        </w:rPr>
        <w:t>Мақалада [31</w:t>
      </w:r>
      <w:r w:rsidR="00CA0CE6">
        <w:rPr>
          <w:lang w:val="kk-KZ"/>
        </w:rPr>
        <w:t>, 281б</w:t>
      </w:r>
      <w:r w:rsidR="00540AE2">
        <w:rPr>
          <w:lang w:val="kk-KZ"/>
        </w:rPr>
        <w:t>.</w:t>
      </w:r>
      <w:r w:rsidR="00216854" w:rsidRPr="00216854">
        <w:rPr>
          <w:lang w:val="kk-KZ"/>
        </w:rPr>
        <w:t>] тау-кен жабдықтарының сенімділігін талдау кезінде байқалатын және бақыланбайтын әртектілікті сипаттау үшін аралас морттылық моделін қолдану зерттелген.</w:t>
      </w:r>
      <w:r w:rsidR="00216854">
        <w:rPr>
          <w:lang w:val="kk-KZ"/>
        </w:rPr>
        <w:t xml:space="preserve"> </w:t>
      </w:r>
      <w:r w:rsidR="00216854" w:rsidRPr="00216854">
        <w:rPr>
          <w:lang w:val="kk-KZ"/>
        </w:rPr>
        <w:t>Объектілердің сенімділігі уақытқа, сондай-ақ қоршаған орта мен пайдалану факторларына байланысты екендігі атап өтілді. Мақалада [32</w:t>
      </w:r>
      <w:r w:rsidR="00CA0CE6">
        <w:rPr>
          <w:lang w:val="kk-KZ"/>
        </w:rPr>
        <w:t>, 13б</w:t>
      </w:r>
      <w:r w:rsidR="00540AE2">
        <w:rPr>
          <w:lang w:val="kk-KZ"/>
        </w:rPr>
        <w:t>.</w:t>
      </w:r>
      <w:r w:rsidR="00216854" w:rsidRPr="00216854">
        <w:rPr>
          <w:lang w:val="kk-KZ"/>
        </w:rPr>
        <w:t>] біріктірілген өзіаударғыштардың пайдалану сенімділігін бағалау ұсынылған. Сонымен қатар, элементтердің істен шыққанға дейін жұмыс істеуін сипаттау үшін Вейбуллдың үлестірілуі қолданылды.</w:t>
      </w:r>
      <w:r w:rsidR="00216854">
        <w:rPr>
          <w:lang w:val="kk-KZ"/>
        </w:rPr>
        <w:t xml:space="preserve"> </w:t>
      </w:r>
    </w:p>
    <w:p w14:paraId="235A67C5" w14:textId="3A5E8CE7" w:rsidR="00216854" w:rsidRPr="00BD707D" w:rsidRDefault="00216854" w:rsidP="009A164E">
      <w:pPr>
        <w:widowControl w:val="0"/>
        <w:jc w:val="both"/>
        <w:rPr>
          <w:lang w:val="kk-KZ"/>
        </w:rPr>
      </w:pPr>
      <w:r w:rsidRPr="00216854">
        <w:rPr>
          <w:lang w:val="kk-KZ"/>
        </w:rPr>
        <w:t>Мақалада [33</w:t>
      </w:r>
      <w:r w:rsidR="00CA0CE6">
        <w:rPr>
          <w:lang w:val="kk-KZ"/>
        </w:rPr>
        <w:t>, 405б</w:t>
      </w:r>
      <w:r w:rsidR="00540AE2">
        <w:rPr>
          <w:lang w:val="kk-KZ"/>
        </w:rPr>
        <w:t>.</w:t>
      </w:r>
      <w:r w:rsidRPr="00216854">
        <w:rPr>
          <w:lang w:val="kk-KZ"/>
        </w:rPr>
        <w:t>] Монте-Карло әдісімен карьерлік өзіаударғыштың бұрылу жұдырықшасының қажулық беріктілігіне талдау жасалды.</w:t>
      </w:r>
      <w:r w:rsidR="00507A14">
        <w:rPr>
          <w:lang w:val="kk-KZ"/>
        </w:rPr>
        <w:t xml:space="preserve"> </w:t>
      </w:r>
      <w:r w:rsidR="00507A14" w:rsidRPr="00507A14">
        <w:rPr>
          <w:lang w:val="kk-KZ"/>
        </w:rPr>
        <w:t>Қалдық беріктігі мен қажулық ресурсының статистикалық бағалары алынды.</w:t>
      </w:r>
      <w:r w:rsidR="00507A14">
        <w:rPr>
          <w:lang w:val="kk-KZ"/>
        </w:rPr>
        <w:t xml:space="preserve"> </w:t>
      </w:r>
      <w:r w:rsidR="00BD707D" w:rsidRPr="00BD707D">
        <w:rPr>
          <w:lang w:val="kk-KZ"/>
        </w:rPr>
        <w:t>Мақалада [34</w:t>
      </w:r>
      <w:r w:rsidR="00CA0CE6">
        <w:rPr>
          <w:lang w:val="kk-KZ"/>
        </w:rPr>
        <w:t>, 1б</w:t>
      </w:r>
      <w:r w:rsidR="00540AE2">
        <w:rPr>
          <w:lang w:val="kk-KZ"/>
        </w:rPr>
        <w:t>.</w:t>
      </w:r>
      <w:r w:rsidR="00BD707D" w:rsidRPr="00BD707D">
        <w:rPr>
          <w:lang w:val="kk-KZ"/>
        </w:rPr>
        <w:t>]</w:t>
      </w:r>
      <w:r w:rsidR="000C0316">
        <w:rPr>
          <w:lang w:val="kk-KZ"/>
        </w:rPr>
        <w:t xml:space="preserve"> орташа жөндеу уақытын бағалау</w:t>
      </w:r>
      <w:r w:rsidR="00BD707D" w:rsidRPr="00BD707D">
        <w:rPr>
          <w:lang w:val="kk-KZ"/>
        </w:rPr>
        <w:t xml:space="preserve"> әдісіне негізделген тау-кен өндірісіндегі өзіаударғыштардың сенімділігін талдау ұсынылған. Жалпы </w:t>
      </w:r>
      <w:r w:rsidR="00BD707D" w:rsidRPr="00BD707D">
        <w:rPr>
          <w:lang w:val="kk-KZ"/>
        </w:rPr>
        <w:lastRenderedPageBreak/>
        <w:t>жағдайда жөндеу уақытын кездейсоқ шама ретінде қолдануға болатындығы негізделген, өйткені қайталанатын оқиғалар әртүрлі жөндеу мерзімдеріне әкелуі мүмкін. Бұл тәсіл тиеу-жеткізу машиналарының сенімділігін бағалау кезінде біздің зерттеуіміз үшін ерекше қызығушылық тудырады.</w:t>
      </w:r>
    </w:p>
    <w:p w14:paraId="5E4BC8E8" w14:textId="67BA7E89" w:rsidR="000C4201" w:rsidRPr="0091073A" w:rsidRDefault="00BD707D" w:rsidP="009A164E">
      <w:pPr>
        <w:widowControl w:val="0"/>
        <w:jc w:val="both"/>
        <w:rPr>
          <w:lang w:val="kk-KZ"/>
        </w:rPr>
      </w:pPr>
      <w:r w:rsidRPr="00BD707D">
        <w:rPr>
          <w:lang w:val="kk-KZ"/>
        </w:rPr>
        <w:t>Мақалада [35</w:t>
      </w:r>
      <w:r w:rsidR="00CA0CE6">
        <w:rPr>
          <w:lang w:val="kk-KZ"/>
        </w:rPr>
        <w:t>, 44</w:t>
      </w:r>
      <w:r w:rsidR="009B5E8A">
        <w:rPr>
          <w:lang w:val="kk-KZ"/>
        </w:rPr>
        <w:t>б</w:t>
      </w:r>
      <w:r w:rsidR="00540AE2">
        <w:rPr>
          <w:lang w:val="kk-KZ"/>
        </w:rPr>
        <w:t>.</w:t>
      </w:r>
      <w:r w:rsidRPr="00BD707D">
        <w:rPr>
          <w:lang w:val="kk-KZ"/>
        </w:rPr>
        <w:t>] карьерлік өзіаударғыштарға техникалық қызмет көрсету және жөндеу жүйесіне талдау жасалған.</w:t>
      </w:r>
      <w:r>
        <w:rPr>
          <w:lang w:val="kk-KZ"/>
        </w:rPr>
        <w:t xml:space="preserve"> </w:t>
      </w:r>
      <w:r w:rsidR="0091073A" w:rsidRPr="0091073A">
        <w:rPr>
          <w:lang w:val="kk-KZ"/>
        </w:rPr>
        <w:t>Жылдық күнтізбелік қордың 8760-8784 сағатының өнімділік уақыты орта есеппен 2500-3600 сағатты құрайтыны анықталды, ал өзіаударғыштардың өнімділік жұмысының 1 сағаты ішінде жөнд</w:t>
      </w:r>
      <w:r w:rsidR="000C0316">
        <w:rPr>
          <w:lang w:val="kk-KZ"/>
        </w:rPr>
        <w:t>еуде</w:t>
      </w:r>
      <w:r w:rsidR="0091073A" w:rsidRPr="0091073A">
        <w:rPr>
          <w:lang w:val="kk-KZ"/>
        </w:rPr>
        <w:t xml:space="preserve"> </w:t>
      </w:r>
      <w:r w:rsidR="000C0316">
        <w:rPr>
          <w:lang w:val="kk-KZ"/>
        </w:rPr>
        <w:t>тұрып</w:t>
      </w:r>
      <w:r w:rsidR="0091073A" w:rsidRPr="0091073A">
        <w:rPr>
          <w:lang w:val="kk-KZ"/>
        </w:rPr>
        <w:t xml:space="preserve"> қалу уақыты 0,3-1,1 сағатты құрайды.</w:t>
      </w:r>
      <w:r w:rsidR="000C4201" w:rsidRPr="0091073A">
        <w:rPr>
          <w:lang w:val="kk-KZ"/>
        </w:rPr>
        <w:t xml:space="preserve"> </w:t>
      </w:r>
      <w:r w:rsidR="0091073A" w:rsidRPr="0091073A">
        <w:rPr>
          <w:lang w:val="kk-KZ"/>
        </w:rPr>
        <w:t>Авторлар барлық ақаулардың 90%-ы қозғалтқыштың, жетекші берліктің, аспа жүйесінің, доңғалақтар мен шиналардың, электр жабдықтарының, трансмиссия және тежегіш жүйесінің істен шығуына байланысты екенін атап өтті.</w:t>
      </w:r>
    </w:p>
    <w:p w14:paraId="1C674C0B" w14:textId="20392E64" w:rsidR="000C4201" w:rsidRDefault="004F001D" w:rsidP="009A164E">
      <w:pPr>
        <w:widowControl w:val="0"/>
        <w:jc w:val="both"/>
        <w:rPr>
          <w:lang w:val="kk-KZ"/>
        </w:rPr>
      </w:pPr>
      <w:r w:rsidRPr="004F001D">
        <w:rPr>
          <w:lang w:val="kk-KZ"/>
        </w:rPr>
        <w:t>Жұмыстарда [36-40] тау-кен жабдықтары мен тау-кен машиналарының сенімділігін техникалық қызмет көрсету әдістерімен қолдау саласында ұсынылған. Мақалада [36</w:t>
      </w:r>
      <w:r w:rsidR="00CA0CE6">
        <w:rPr>
          <w:lang w:val="kk-KZ"/>
        </w:rPr>
        <w:t>, 69б</w:t>
      </w:r>
      <w:r w:rsidR="00540AE2">
        <w:rPr>
          <w:lang w:val="kk-KZ"/>
        </w:rPr>
        <w:t>.</w:t>
      </w:r>
      <w:r w:rsidRPr="004F001D">
        <w:rPr>
          <w:lang w:val="kk-KZ"/>
        </w:rPr>
        <w:t>] өзіаударғыштардың сенімділігін зерттеу нәтижелері келтірілген. Авторлар тау-кен өнеркәсібіндегі көлік машиналарына түзету техникалық қызмет көрсету әдісін ұсынды.</w:t>
      </w:r>
      <w:r>
        <w:rPr>
          <w:lang w:val="kk-KZ"/>
        </w:rPr>
        <w:t xml:space="preserve"> </w:t>
      </w:r>
      <w:r w:rsidRPr="004F001D">
        <w:rPr>
          <w:lang w:val="kk-KZ"/>
        </w:rPr>
        <w:t>Жұмыстарда [37</w:t>
      </w:r>
      <w:r w:rsidR="00CA0CE6">
        <w:rPr>
          <w:lang w:val="kk-KZ"/>
        </w:rPr>
        <w:t>, 349б</w:t>
      </w:r>
      <w:r w:rsidR="00540AE2">
        <w:rPr>
          <w:lang w:val="kk-KZ"/>
        </w:rPr>
        <w:t>.</w:t>
      </w:r>
      <w:r w:rsidRPr="004F001D">
        <w:rPr>
          <w:lang w:val="kk-KZ"/>
        </w:rPr>
        <w:t>, 38</w:t>
      </w:r>
      <w:r w:rsidR="00CA0CE6">
        <w:rPr>
          <w:lang w:val="kk-KZ"/>
        </w:rPr>
        <w:t>, 136б</w:t>
      </w:r>
      <w:r w:rsidR="00540AE2">
        <w:rPr>
          <w:lang w:val="kk-KZ"/>
        </w:rPr>
        <w:t>.</w:t>
      </w:r>
      <w:r w:rsidRPr="004F001D">
        <w:rPr>
          <w:lang w:val="kk-KZ"/>
        </w:rPr>
        <w:t>] тиеу-жеткізу машиналарының жұмысқа қабілеттілігін зерттеу нәтижелері келтірілген. Мақалада [37</w:t>
      </w:r>
      <w:r w:rsidR="00CA0CE6">
        <w:rPr>
          <w:lang w:val="kk-KZ"/>
        </w:rPr>
        <w:t>, 350б</w:t>
      </w:r>
      <w:r w:rsidR="00540AE2">
        <w:rPr>
          <w:lang w:val="kk-KZ"/>
        </w:rPr>
        <w:t>.</w:t>
      </w:r>
      <w:r w:rsidRPr="004F001D">
        <w:rPr>
          <w:lang w:val="kk-KZ"/>
        </w:rPr>
        <w:t xml:space="preserve">] жерасты тиегіштері мен өзіаударғыштардың ең аз сенімді қондырғылары мен техникалық жүйелері анықталды. </w:t>
      </w:r>
      <w:r w:rsidRPr="0032289D">
        <w:rPr>
          <w:lang w:val="kk-KZ"/>
        </w:rPr>
        <w:t>Сонымен қатар</w:t>
      </w:r>
      <w:r w:rsidR="000C0316">
        <w:rPr>
          <w:lang w:val="kk-KZ"/>
        </w:rPr>
        <w:t xml:space="preserve"> жөндеудің орташа уақытын </w:t>
      </w:r>
      <w:r w:rsidRPr="0032289D">
        <w:rPr>
          <w:lang w:val="kk-KZ"/>
        </w:rPr>
        <w:t>бағалау әдісін қолданады.</w:t>
      </w:r>
      <w:r>
        <w:rPr>
          <w:lang w:val="kk-KZ"/>
        </w:rPr>
        <w:t xml:space="preserve"> </w:t>
      </w:r>
      <w:r w:rsidRPr="004F001D">
        <w:rPr>
          <w:lang w:val="kk-KZ"/>
        </w:rPr>
        <w:t>Мақалада [38</w:t>
      </w:r>
      <w:r w:rsidR="00CA0CE6">
        <w:rPr>
          <w:lang w:val="kk-KZ"/>
        </w:rPr>
        <w:t>, 139</w:t>
      </w:r>
      <w:r w:rsidR="00540AE2">
        <w:rPr>
          <w:lang w:val="kk-KZ"/>
        </w:rPr>
        <w:t>б.</w:t>
      </w:r>
      <w:r w:rsidRPr="004F001D">
        <w:rPr>
          <w:lang w:val="kk-KZ"/>
        </w:rPr>
        <w:t>] сенімділігі ең төмен түйін ретінде топсалы түйіндердің техникалық күйінің жұмысқа қабілеттілігі мен бақылауға жарамдылығын қамтамасыз ететін техникалық шешім ұсынылған. Мақалада [39</w:t>
      </w:r>
      <w:r w:rsidR="00CA0CE6">
        <w:rPr>
          <w:lang w:val="kk-KZ"/>
        </w:rPr>
        <w:t>, 45б</w:t>
      </w:r>
      <w:r w:rsidR="00540AE2">
        <w:rPr>
          <w:lang w:val="kk-KZ"/>
        </w:rPr>
        <w:t>.</w:t>
      </w:r>
      <w:r w:rsidRPr="004F001D">
        <w:rPr>
          <w:lang w:val="kk-KZ"/>
        </w:rPr>
        <w:t>] континентальды климат жағдайында жұмыс істейтін өзіаударғыштардың гидравликалық жүйесінің ақаусыз жұмыс істеу мәселесі қарастырылады.</w:t>
      </w:r>
      <w:r>
        <w:rPr>
          <w:lang w:val="kk-KZ"/>
        </w:rPr>
        <w:t xml:space="preserve"> </w:t>
      </w:r>
      <w:r w:rsidR="006377CC" w:rsidRPr="006377CC">
        <w:rPr>
          <w:lang w:val="kk-KZ"/>
        </w:rPr>
        <w:t>Гидравликалық жүйенің жұмысына әсер ететін жағымсыз факторларды талдау үшін авторлар SADT (Structured Analysis &amp; design Technique) құрылымдық талдау әдіснамасына негізделген жүйелік тәсілді қолданды. Негізгі теріс фактор қоршаған орта температурасының кең ауқымындағы жұмыс сұйықтығының кинематикалық тұтқырлығының тұрақсыздығы екені анықталды.</w:t>
      </w:r>
      <w:r w:rsidR="006377CC">
        <w:rPr>
          <w:lang w:val="kk-KZ"/>
        </w:rPr>
        <w:t xml:space="preserve"> </w:t>
      </w:r>
      <w:r w:rsidR="0032289D">
        <w:rPr>
          <w:lang w:val="kk-KZ"/>
        </w:rPr>
        <w:t xml:space="preserve">Әдебиетте </w:t>
      </w:r>
      <w:r w:rsidR="00262A2F" w:rsidRPr="00262A2F">
        <w:rPr>
          <w:lang w:val="kk-KZ"/>
        </w:rPr>
        <w:t>[40</w:t>
      </w:r>
      <w:r w:rsidR="00CA0CE6">
        <w:rPr>
          <w:lang w:val="kk-KZ"/>
        </w:rPr>
        <w:t>, 24б</w:t>
      </w:r>
      <w:r w:rsidR="00540AE2">
        <w:rPr>
          <w:lang w:val="kk-KZ"/>
        </w:rPr>
        <w:t>.</w:t>
      </w:r>
      <w:r w:rsidR="00262A2F" w:rsidRPr="00262A2F">
        <w:rPr>
          <w:lang w:val="kk-KZ"/>
        </w:rPr>
        <w:t>] тау-кен жабдықтарының сенімділігінің әртүрлі аспектілері келтірілген. Сондай-ақ, тау-кен жабдықтарына техникалық қызмет көрсетудің типтік қателіктері мен техникалық қызмет көрсету қателіктеріне ықпал ететін факторлар, тау-кен жабдықтарына техникалық қызмет көрсетудегі қателер мен проблемаларды азайту үшін инженерлік жобалауға байланысты жақсарту бойынша пайдалы ұсыныстар қарастырылады.</w:t>
      </w:r>
    </w:p>
    <w:p w14:paraId="41DCFAB8" w14:textId="1AEE489A" w:rsidR="000C4201" w:rsidRDefault="00262A2F" w:rsidP="009A164E">
      <w:pPr>
        <w:widowControl w:val="0"/>
        <w:jc w:val="both"/>
        <w:rPr>
          <w:lang w:val="kk-KZ"/>
        </w:rPr>
      </w:pPr>
      <w:r w:rsidRPr="00262A2F">
        <w:rPr>
          <w:lang w:val="kk-KZ"/>
        </w:rPr>
        <w:t>Осылайша, тау-кен машиналарының, оның ішінде тиеу-жеткізу машиналарының жұмысқа қабілеттілігін зерттеудің жай-күйін талдау келесі қорытынды жасауға мүмкіндік береді. Машиналар мен механизмдердің жұмысқа қабілеттілігі әртүрлі факторлардың жиынтығымен анықталады</w:t>
      </w:r>
      <w:r w:rsidR="000C5630">
        <w:rPr>
          <w:lang w:val="kk-KZ"/>
        </w:rPr>
        <w:t xml:space="preserve"> </w:t>
      </w:r>
      <w:r w:rsidR="000C5630" w:rsidRPr="00DA45FE">
        <w:rPr>
          <w:lang w:val="kk-KZ"/>
        </w:rPr>
        <w:t>[41, 42]</w:t>
      </w:r>
      <w:r w:rsidRPr="00262A2F">
        <w:rPr>
          <w:lang w:val="kk-KZ"/>
        </w:rPr>
        <w:t xml:space="preserve">. Тозу себептері мен техникалық қызмет көрсету жүйесінің жетілмегендігі бойынша жұмысқа қабілеттілігінің төмендеуінің жалпы заңдылықтары бар. Дегенмен, әрбір жеке жағдайда машиналардың техникалық күйінің ерекшеліктерін ескеру </w:t>
      </w:r>
      <w:r w:rsidRPr="00262A2F">
        <w:rPr>
          <w:lang w:val="kk-KZ"/>
        </w:rPr>
        <w:lastRenderedPageBreak/>
        <w:t>қажет. Осыған байланысты аса маңызды түйіндер мен жүйелердің техникалық жай-күйіне мониторинг жүргізу және алдын алу техникалық қызмет көрсетуді уақтылы жүргізу қажет. Сонымен қатар, маңызды құрылымдық элементтердің ақауларын уақтылы анықтау оларды бақылаудың жеткіліксіздігімен шектеледі.</w:t>
      </w:r>
    </w:p>
    <w:p w14:paraId="57139239" w14:textId="77777777" w:rsidR="00987B00" w:rsidRPr="00262A2F" w:rsidRDefault="00987B00" w:rsidP="009A164E">
      <w:pPr>
        <w:widowControl w:val="0"/>
        <w:jc w:val="both"/>
        <w:rPr>
          <w:lang w:val="kk-KZ"/>
        </w:rPr>
      </w:pPr>
    </w:p>
    <w:p w14:paraId="3F950ED5" w14:textId="6FF66FC8" w:rsidR="00BF5FF5" w:rsidRPr="005F2B9C" w:rsidRDefault="00BF5FF5" w:rsidP="00403224">
      <w:pPr>
        <w:pStyle w:val="2"/>
      </w:pPr>
      <w:bookmarkStart w:id="7" w:name="_Toc146615795"/>
      <w:r w:rsidRPr="005F2B9C">
        <w:t>1.</w:t>
      </w:r>
      <w:r>
        <w:t>3</w:t>
      </w:r>
      <w:r w:rsidRPr="005F2B9C">
        <w:tab/>
      </w:r>
      <w:r>
        <w:t>З</w:t>
      </w:r>
      <w:r w:rsidRPr="005F2B9C">
        <w:t>ерттеудің міндеттері</w:t>
      </w:r>
      <w:bookmarkEnd w:id="7"/>
    </w:p>
    <w:p w14:paraId="5466C7F6" w14:textId="77777777" w:rsidR="00BF5FF5" w:rsidRPr="004E77A6" w:rsidRDefault="00BF5FF5" w:rsidP="00BF5FF5">
      <w:pPr>
        <w:widowControl w:val="0"/>
        <w:jc w:val="both"/>
        <w:rPr>
          <w:lang w:val="kk-KZ"/>
        </w:rPr>
      </w:pPr>
      <w:r w:rsidRPr="004E77A6">
        <w:rPr>
          <w:lang w:val="kk-KZ"/>
        </w:rPr>
        <w:t>Диссертациялық жұмыстың мақсаты</w:t>
      </w:r>
      <w:r>
        <w:rPr>
          <w:lang w:val="kk-KZ"/>
        </w:rPr>
        <w:t xml:space="preserve"> </w:t>
      </w:r>
      <w:r w:rsidRPr="004E77A6">
        <w:rPr>
          <w:lang w:val="kk-KZ"/>
        </w:rPr>
        <w:t>-</w:t>
      </w:r>
      <w:r>
        <w:rPr>
          <w:lang w:val="kk-KZ"/>
        </w:rPr>
        <w:t xml:space="preserve"> </w:t>
      </w:r>
      <w:r w:rsidRPr="004E77A6">
        <w:rPr>
          <w:lang w:val="kk-KZ"/>
        </w:rPr>
        <w:t xml:space="preserve">топсалы </w:t>
      </w:r>
      <w:r>
        <w:rPr>
          <w:lang w:val="kk-KZ"/>
        </w:rPr>
        <w:t>түйіндердің</w:t>
      </w:r>
      <w:r w:rsidRPr="004E77A6">
        <w:rPr>
          <w:lang w:val="kk-KZ"/>
        </w:rPr>
        <w:t xml:space="preserve"> жұмысқа қабілеттілігін қамтамасыз ету негізінде тау-кен машиналарын тиеу-жеткізу жұмысының тиімділігін арттыру.</w:t>
      </w:r>
    </w:p>
    <w:p w14:paraId="06120642" w14:textId="77777777" w:rsidR="00BF5FF5" w:rsidRPr="0032289D" w:rsidRDefault="00BF5FF5" w:rsidP="00BF5FF5">
      <w:pPr>
        <w:widowControl w:val="0"/>
        <w:jc w:val="both"/>
        <w:rPr>
          <w:lang w:val="kk-KZ"/>
        </w:rPr>
      </w:pPr>
      <w:r w:rsidRPr="0032289D">
        <w:rPr>
          <w:lang w:val="kk-KZ"/>
        </w:rPr>
        <w:t>Зерттеудің мақсатына жету үшін келесі міндеттерді шешу қажет:</w:t>
      </w:r>
    </w:p>
    <w:p w14:paraId="7C86B5F0" w14:textId="77777777" w:rsidR="00BF5FF5" w:rsidRPr="0032289D" w:rsidRDefault="00BF5FF5" w:rsidP="00BF5FF5">
      <w:pPr>
        <w:widowControl w:val="0"/>
        <w:jc w:val="both"/>
        <w:rPr>
          <w:lang w:val="kk-KZ"/>
        </w:rPr>
      </w:pPr>
      <w:r w:rsidRPr="0032289D">
        <w:rPr>
          <w:lang w:val="kk-KZ"/>
        </w:rPr>
        <w:t>- зерттеу мәселесінің жай-күйін зерттеу, әдеби-патенттік талдау жүргізу;</w:t>
      </w:r>
    </w:p>
    <w:p w14:paraId="56FEBF95" w14:textId="77777777" w:rsidR="00BF5FF5" w:rsidRPr="00845239" w:rsidRDefault="00BF5FF5" w:rsidP="00BF5FF5">
      <w:pPr>
        <w:widowControl w:val="0"/>
        <w:jc w:val="both"/>
        <w:rPr>
          <w:lang w:val="kk-KZ"/>
        </w:rPr>
      </w:pPr>
      <w:r w:rsidRPr="00845239">
        <w:rPr>
          <w:lang w:val="kk-KZ"/>
        </w:rPr>
        <w:t>- топсалы түйін жұмысының математикалық моделін және есептік сұлбасын әзірлеу және оның бөлшектерінің беріктігін шекті элементтер әдісімен зерттеу;</w:t>
      </w:r>
    </w:p>
    <w:p w14:paraId="060899AA" w14:textId="77777777" w:rsidR="00BF5FF5" w:rsidRPr="00845239" w:rsidRDefault="00BF5FF5" w:rsidP="00BF5FF5">
      <w:pPr>
        <w:widowControl w:val="0"/>
        <w:jc w:val="both"/>
        <w:rPr>
          <w:lang w:val="kk-KZ"/>
        </w:rPr>
      </w:pPr>
      <w:r w:rsidRPr="00845239">
        <w:rPr>
          <w:lang w:val="kk-KZ"/>
        </w:rPr>
        <w:t>топсалы түйін жұмысының математикалық моделін және есептік сұлбасын әзірлеу және оның бөлшектерінің беріктігін шекті элементтер әдісімен зерттеу;</w:t>
      </w:r>
    </w:p>
    <w:p w14:paraId="12FBBCC4" w14:textId="77777777" w:rsidR="00BF5FF5" w:rsidRPr="00845239" w:rsidRDefault="00BF5FF5" w:rsidP="00BF5FF5">
      <w:pPr>
        <w:widowControl w:val="0"/>
        <w:jc w:val="both"/>
        <w:rPr>
          <w:lang w:val="kk-KZ"/>
        </w:rPr>
      </w:pPr>
      <w:r w:rsidRPr="00845239">
        <w:rPr>
          <w:lang w:val="kk-KZ"/>
        </w:rPr>
        <w:t>- топсалы түйін жұмысының математикалық моделін және есептік сұлбасын әзірлеу және оның бөлшектерінің беріктігін шекті элементтер әдісімен зерттеу;</w:t>
      </w:r>
    </w:p>
    <w:p w14:paraId="5E8572E8" w14:textId="77777777" w:rsidR="00BF5FF5" w:rsidRPr="00845239" w:rsidRDefault="00BF5FF5" w:rsidP="00BF5FF5">
      <w:pPr>
        <w:widowControl w:val="0"/>
        <w:jc w:val="both"/>
        <w:rPr>
          <w:lang w:val="kk-KZ"/>
        </w:rPr>
      </w:pPr>
      <w:r w:rsidRPr="00845239">
        <w:rPr>
          <w:lang w:val="kk-KZ"/>
        </w:rPr>
        <w:t>- топсалы түйін жұмысының математикалық моделін және есептік сұлбасын әзірлеу және оның бөлшектерінің беріктігін шекті элементтер әдісімен зерттеу;</w:t>
      </w:r>
    </w:p>
    <w:p w14:paraId="409627F7" w14:textId="77777777" w:rsidR="00BF5FF5" w:rsidRDefault="00BF5FF5" w:rsidP="00BF5FF5">
      <w:pPr>
        <w:widowControl w:val="0"/>
        <w:jc w:val="both"/>
        <w:rPr>
          <w:lang w:val="kk-KZ"/>
        </w:rPr>
      </w:pPr>
      <w:r w:rsidRPr="00845239">
        <w:rPr>
          <w:lang w:val="kk-KZ"/>
        </w:rPr>
        <w:t>- топсалы түйін жұмысының математикалық моделін және есептік сұлбасын әзірлеу және оның бөлшектерінің беріктігін шекті элементтер әдісімен зерттеу.</w:t>
      </w:r>
    </w:p>
    <w:p w14:paraId="35360759" w14:textId="77777777" w:rsidR="00BF5FF5" w:rsidRPr="00845239" w:rsidRDefault="00BF5FF5" w:rsidP="00BF5FF5">
      <w:pPr>
        <w:widowControl w:val="0"/>
        <w:jc w:val="both"/>
        <w:rPr>
          <w:lang w:val="kk-KZ"/>
        </w:rPr>
      </w:pPr>
    </w:p>
    <w:p w14:paraId="24DD7D29" w14:textId="7A596536" w:rsidR="00FF1B22" w:rsidRPr="00BF5FF5" w:rsidRDefault="00BF5FF5" w:rsidP="00B73C63">
      <w:pPr>
        <w:pStyle w:val="2"/>
      </w:pPr>
      <w:bookmarkStart w:id="8" w:name="_Toc146615796"/>
      <w:r w:rsidRPr="00BF5FF5">
        <w:t>1-</w:t>
      </w:r>
      <w:r w:rsidR="00262A2F" w:rsidRPr="00BF5FF5">
        <w:t xml:space="preserve"> бөлім бойынша қорытынды</w:t>
      </w:r>
      <w:bookmarkEnd w:id="8"/>
    </w:p>
    <w:p w14:paraId="3D62DBE0" w14:textId="77777777" w:rsidR="009E6038" w:rsidRPr="009E6038" w:rsidRDefault="009E6038" w:rsidP="009E6038">
      <w:pPr>
        <w:widowControl w:val="0"/>
        <w:jc w:val="both"/>
        <w:rPr>
          <w:lang w:val="kk-KZ"/>
        </w:rPr>
      </w:pPr>
      <w:r w:rsidRPr="009E6038">
        <w:rPr>
          <w:lang w:val="kk-KZ"/>
        </w:rPr>
        <w:t>Бұл жұмыста тиеу-жеткізу машиналарының жұмысына талдау жасалды. Тозу нәтижесінде топсалы түйіндер өзін-өзі бөлшектеуге бейім екендігі анықталды. Бұл машиналардың қауіпсіздігіне сыни әсер етеді.</w:t>
      </w:r>
    </w:p>
    <w:p w14:paraId="1499F007" w14:textId="77777777" w:rsidR="00DE3564" w:rsidRDefault="009E6038" w:rsidP="009E6038">
      <w:pPr>
        <w:widowControl w:val="0"/>
        <w:jc w:val="both"/>
        <w:rPr>
          <w:lang w:val="kk-KZ"/>
        </w:rPr>
      </w:pPr>
      <w:r w:rsidRPr="009E6038">
        <w:rPr>
          <w:lang w:val="kk-KZ"/>
        </w:rPr>
        <w:t>Бұрын жүргізілген зерттеулерге шолу нәтижелерін ескере отырып және олардың негізінде топса түйінінің жұмысын зерттеудің алғышарттарын ала отырып, теориялық және эксперименттік зерттеулер жүргізілуі керек:</w:t>
      </w:r>
      <w:r w:rsidR="00DE3564">
        <w:rPr>
          <w:lang w:val="kk-KZ"/>
        </w:rPr>
        <w:t xml:space="preserve"> </w:t>
      </w:r>
    </w:p>
    <w:p w14:paraId="7099F33D" w14:textId="77777777" w:rsidR="00461D5E" w:rsidRPr="00461D5E" w:rsidRDefault="00461D5E" w:rsidP="00461D5E">
      <w:pPr>
        <w:widowControl w:val="0"/>
        <w:jc w:val="both"/>
        <w:rPr>
          <w:lang w:val="kk-KZ"/>
        </w:rPr>
      </w:pPr>
      <w:r w:rsidRPr="00461D5E">
        <w:rPr>
          <w:lang w:val="kk-KZ"/>
        </w:rPr>
        <w:t>топсалы түйіннің тозу сипаты мен механизмін анықтау, сонымен қатар математикалық модельдеу арқылы оның біріктірілген бөлшектерінің жұмыс беттерінің тозуға төзімділігін бағалау;</w:t>
      </w:r>
    </w:p>
    <w:p w14:paraId="5D155BED" w14:textId="77777777" w:rsidR="00461D5E" w:rsidRDefault="00461D5E" w:rsidP="00461D5E">
      <w:pPr>
        <w:widowControl w:val="0"/>
        <w:jc w:val="both"/>
        <w:rPr>
          <w:lang w:val="kk-KZ"/>
        </w:rPr>
      </w:pPr>
      <w:r w:rsidRPr="00461D5E">
        <w:rPr>
          <w:lang w:val="kk-KZ"/>
        </w:rPr>
        <w:t xml:space="preserve">заттардың салмағына қарамастан жоғары қарай қозғалуының физикалық негіздерін сипаттау, саусақтың тік қозғалу механизмін сипаттау (жұмыс гипотезасы ретінде діріл әсерінен әсер </w:t>
      </w:r>
      <w:r>
        <w:rPr>
          <w:lang w:val="kk-KZ"/>
        </w:rPr>
        <w:t>етушінің</w:t>
      </w:r>
      <w:r w:rsidRPr="00461D5E">
        <w:rPr>
          <w:lang w:val="kk-KZ"/>
        </w:rPr>
        <w:t xml:space="preserve"> саусағын қоздыратын себептердің діріл сипаты туралы болжам жасаймыз);</w:t>
      </w:r>
    </w:p>
    <w:p w14:paraId="17747B2D" w14:textId="77777777" w:rsidR="00461D5E" w:rsidRDefault="00461D5E" w:rsidP="009A164E">
      <w:pPr>
        <w:widowControl w:val="0"/>
        <w:jc w:val="both"/>
        <w:rPr>
          <w:lang w:val="kk-KZ"/>
        </w:rPr>
      </w:pPr>
      <w:r w:rsidRPr="00461D5E">
        <w:rPr>
          <w:lang w:val="kk-KZ"/>
        </w:rPr>
        <w:t>саусақты топсада жылжытудың діріл сипаты туралы қабылданған жұмыс гипотезасын эксперименттік түрде растау және оның діріл қозғалысының режимдерін анықтау (бұл үшін діріл сынақтарының эксперименттік стендін әзірлеу және діріл әсерінен топса түйінінің жұм</w:t>
      </w:r>
      <w:r>
        <w:rPr>
          <w:lang w:val="kk-KZ"/>
        </w:rPr>
        <w:t xml:space="preserve">ысын физикалық модельдеу </w:t>
      </w:r>
      <w:r>
        <w:rPr>
          <w:lang w:val="kk-KZ"/>
        </w:rPr>
        <w:lastRenderedPageBreak/>
        <w:t>қажет).</w:t>
      </w:r>
    </w:p>
    <w:p w14:paraId="6AA62C49" w14:textId="117FEF53" w:rsidR="000C4201" w:rsidRDefault="00461D5E" w:rsidP="009A164E">
      <w:pPr>
        <w:widowControl w:val="0"/>
        <w:jc w:val="both"/>
        <w:rPr>
          <w:lang w:val="kk-KZ"/>
        </w:rPr>
      </w:pPr>
      <w:r w:rsidRPr="00461D5E">
        <w:rPr>
          <w:lang w:val="kk-KZ"/>
        </w:rPr>
        <w:t xml:space="preserve">Топсалы түйіннің бақыланбайтын сипатына байланысты оның жұмысқа қабілеттілігін арттыру үшін топсалы түйіннің бақылауға жарамдылығын қамтамасыз ету қажет. Осы негізде топсалы саусақтың күйін бақылау </w:t>
      </w:r>
      <w:r w:rsidR="008679F4">
        <w:rPr>
          <w:lang w:val="kk-KZ"/>
        </w:rPr>
        <w:t xml:space="preserve">датчигі </w:t>
      </w:r>
      <w:r w:rsidRPr="00461D5E">
        <w:rPr>
          <w:lang w:val="kk-KZ"/>
        </w:rPr>
        <w:t xml:space="preserve"> бар қосымша қорғаныс құрылғысын жасау ұсынылады. Ұсынылған құрылғыны машиналардың сенімділігін қамтамасыз ету және қолдау жүйесіне біріктіру үшін Maintenance 4.0 тұжырымдамасына негізделген жерасты тиеу-жеткізу машиналарының жұмысқа қабілеттілігі мен сенімділігін басқару әдісін әзірлеу қажет.</w:t>
      </w:r>
    </w:p>
    <w:p w14:paraId="740CF6A0" w14:textId="305E5029" w:rsidR="00810AB1" w:rsidRDefault="00810AB1">
      <w:pPr>
        <w:rPr>
          <w:lang w:val="kk-KZ"/>
        </w:rPr>
      </w:pPr>
      <w:r>
        <w:rPr>
          <w:lang w:val="kk-KZ"/>
        </w:rPr>
        <w:br w:type="page"/>
      </w:r>
    </w:p>
    <w:p w14:paraId="00A39890" w14:textId="7904FB02" w:rsidR="00FF1B22" w:rsidRPr="00810AB1" w:rsidRDefault="00FF1B22" w:rsidP="000635D5">
      <w:pPr>
        <w:pStyle w:val="1"/>
        <w:ind w:firstLine="709"/>
      </w:pPr>
      <w:bookmarkStart w:id="9" w:name="_Toc146615797"/>
      <w:r w:rsidRPr="00810AB1">
        <w:lastRenderedPageBreak/>
        <w:t>2</w:t>
      </w:r>
      <w:r w:rsidR="004D43E9" w:rsidRPr="004D43E9">
        <w:t xml:space="preserve"> </w:t>
      </w:r>
      <w:r w:rsidRPr="00810AB1">
        <w:tab/>
      </w:r>
      <w:r w:rsidR="00851B35" w:rsidRPr="00810AB1">
        <w:rPr>
          <w:rStyle w:val="10"/>
          <w:b/>
          <w:bCs/>
        </w:rPr>
        <w:t>МАШИНАЛАРДЫҢ ТОПСАЛЫ ТҮЙІНДЕРІНІҢ ЖҰМЫСҚА ҚАБІЛЕТТІЛІГІН ҚАМТАМАСЫЗ ЕТУ БОЙЫНША ТЕОРИЯЛЫҚ ӘЗІРЛЕМЕЛЕР</w:t>
      </w:r>
      <w:bookmarkEnd w:id="9"/>
    </w:p>
    <w:p w14:paraId="1F2083B0" w14:textId="77777777" w:rsidR="00987B00" w:rsidRPr="00845239" w:rsidRDefault="00987B00" w:rsidP="009A164E">
      <w:pPr>
        <w:widowControl w:val="0"/>
        <w:jc w:val="both"/>
        <w:rPr>
          <w:lang w:val="kk-KZ"/>
        </w:rPr>
      </w:pPr>
    </w:p>
    <w:p w14:paraId="74B4924A" w14:textId="70AF67F0" w:rsidR="00FF1B22" w:rsidRPr="000C40D2" w:rsidRDefault="00FF1B22" w:rsidP="00403224">
      <w:pPr>
        <w:pStyle w:val="2"/>
      </w:pPr>
      <w:bookmarkStart w:id="10" w:name="_Toc146615798"/>
      <w:r w:rsidRPr="000C40D2">
        <w:t>2.1</w:t>
      </w:r>
      <w:r w:rsidRPr="000C40D2">
        <w:tab/>
      </w:r>
      <w:r w:rsidR="00851B35" w:rsidRPr="000C40D2">
        <w:t>Зерттеудің жалпы әдістемесі</w:t>
      </w:r>
      <w:bookmarkEnd w:id="10"/>
    </w:p>
    <w:p w14:paraId="57C17E37" w14:textId="77777777" w:rsidR="00851B35" w:rsidRDefault="00851B35" w:rsidP="009A164E">
      <w:pPr>
        <w:pStyle w:val="a5"/>
        <w:widowControl w:val="0"/>
        <w:spacing w:after="0" w:line="240" w:lineRule="auto"/>
        <w:ind w:left="0" w:firstLine="709"/>
        <w:jc w:val="both"/>
        <w:rPr>
          <w:rFonts w:ascii="Times New Roman" w:eastAsiaTheme="minorHAnsi" w:hAnsi="Times New Roman" w:cs="Times New Roman"/>
          <w:sz w:val="28"/>
          <w:szCs w:val="28"/>
          <w:lang w:val="kk-KZ" w:eastAsia="en-US"/>
        </w:rPr>
      </w:pPr>
      <w:r w:rsidRPr="000C40D2">
        <w:rPr>
          <w:rFonts w:ascii="Times New Roman" w:eastAsiaTheme="minorHAnsi" w:hAnsi="Times New Roman" w:cs="Times New Roman"/>
          <w:sz w:val="28"/>
          <w:szCs w:val="28"/>
          <w:lang w:val="kk-KZ" w:eastAsia="en-US"/>
        </w:rPr>
        <w:t>1-бөлімде қойылған міндеттерді шешу үшін зерттеудің жалпы әдістемесі әзірленді. Онда зерттеу мақсатына жетуге бағытталған әрекеттер тізбегі жүйеленген. Зерттеудің жалпы әдістемесі келесі кезеңдерден тұрады (2.1-сурет).</w:t>
      </w:r>
    </w:p>
    <w:p w14:paraId="3513F63F" w14:textId="77777777" w:rsidR="00851B35" w:rsidRDefault="00851B35" w:rsidP="009A164E">
      <w:pPr>
        <w:widowControl w:val="0"/>
        <w:jc w:val="both"/>
        <w:rPr>
          <w:rFonts w:eastAsia="Times New Roman" w:cs="Times New Roman"/>
          <w:szCs w:val="28"/>
          <w:lang w:val="kk-KZ" w:eastAsia="ru-RU"/>
        </w:rPr>
      </w:pPr>
      <w:r w:rsidRPr="00851B35">
        <w:rPr>
          <w:rFonts w:eastAsia="Times New Roman" w:cs="Times New Roman"/>
          <w:szCs w:val="28"/>
          <w:lang w:val="kk-KZ" w:eastAsia="ru-RU"/>
        </w:rPr>
        <w:t>1-кезең зерттеу сұрағының жай-күйін талдауды қамтиды, оның барысында диссертацияның таңдалған тақырыбының өзектілігі расталады, сонымен қатар зерттеу объектісін таңдау негіздемесі жасалады. Бұл ретте сенімділіктің теориялық және практикалық мәселелерін шешуге бағытталған бұрын орындалған жұмыстар зерттеудің алға қойған мақсатына жету үшін оларды пайдалану тұрғысынан талданады. Қолда бар ғылыми білім мен тәжірибені талдау жасалған алғышарттарды бағалауға және осы зерттеуде шешілуі керек нақты міндеттерді тұжырымдауға мүмкіндік береді.</w:t>
      </w:r>
    </w:p>
    <w:p w14:paraId="59DAA8CD" w14:textId="77777777" w:rsidR="00851B35" w:rsidRPr="00851B35" w:rsidRDefault="00851B35" w:rsidP="00851B35">
      <w:pPr>
        <w:widowControl w:val="0"/>
        <w:jc w:val="both"/>
        <w:rPr>
          <w:rFonts w:cs="Times New Roman"/>
          <w:szCs w:val="28"/>
          <w:lang w:val="kk-KZ"/>
        </w:rPr>
      </w:pPr>
      <w:r w:rsidRPr="00851B35">
        <w:rPr>
          <w:rFonts w:cs="Times New Roman"/>
          <w:szCs w:val="28"/>
          <w:lang w:val="kk-KZ"/>
        </w:rPr>
        <w:t>2- кезең қойылған міндеттерді шешудің теориялық негіздерін құруды көздейді. Ол үшін қажет:</w:t>
      </w:r>
    </w:p>
    <w:p w14:paraId="348A991D" w14:textId="77777777" w:rsidR="00851B35" w:rsidRPr="00851B35" w:rsidRDefault="00851B35" w:rsidP="00851B35">
      <w:pPr>
        <w:widowControl w:val="0"/>
        <w:jc w:val="both"/>
        <w:rPr>
          <w:rFonts w:cs="Times New Roman"/>
          <w:szCs w:val="28"/>
          <w:lang w:val="kk-KZ"/>
        </w:rPr>
      </w:pPr>
      <w:r w:rsidRPr="00851B35">
        <w:rPr>
          <w:rFonts w:cs="Times New Roman"/>
          <w:szCs w:val="28"/>
          <w:lang w:val="kk-KZ"/>
        </w:rPr>
        <w:t>-тиеу-жеткізу машиналарының жиі істен шығатын түйіндерін және түйіндердің жұмысқа қабілеттілігіне әсер ететін себептерді анықтау;</w:t>
      </w:r>
    </w:p>
    <w:p w14:paraId="4420C2CE" w14:textId="77777777" w:rsidR="00851B35" w:rsidRPr="00851B35" w:rsidRDefault="00851B35" w:rsidP="00851B35">
      <w:pPr>
        <w:widowControl w:val="0"/>
        <w:jc w:val="both"/>
        <w:rPr>
          <w:rFonts w:cs="Times New Roman"/>
          <w:szCs w:val="28"/>
          <w:lang w:val="kk-KZ"/>
        </w:rPr>
      </w:pPr>
      <w:r w:rsidRPr="00851B35">
        <w:rPr>
          <w:rFonts w:cs="Times New Roman"/>
          <w:szCs w:val="28"/>
          <w:lang w:val="kk-KZ"/>
        </w:rPr>
        <w:t>- жүктемелерді модельдеу және бөлшектердің өнімділігін бағалау үшін топсалы түйіндердің математикалық моделін және есептеу сұлбасын жасау;</w:t>
      </w:r>
    </w:p>
    <w:p w14:paraId="37DE2770" w14:textId="77777777" w:rsidR="00851B35" w:rsidRPr="00851B35" w:rsidRDefault="00851B35" w:rsidP="00851B35">
      <w:pPr>
        <w:widowControl w:val="0"/>
        <w:jc w:val="both"/>
        <w:rPr>
          <w:rFonts w:cs="Times New Roman"/>
          <w:szCs w:val="28"/>
          <w:lang w:val="kk-KZ"/>
        </w:rPr>
      </w:pPr>
      <w:r w:rsidRPr="00851B35">
        <w:rPr>
          <w:rFonts w:cs="Times New Roman"/>
          <w:szCs w:val="28"/>
          <w:lang w:val="kk-KZ"/>
        </w:rPr>
        <w:t>-  діріл әсерінен топсалы түйіннің жұмысын имитациялаудың физикалық моделін жасау;</w:t>
      </w:r>
    </w:p>
    <w:p w14:paraId="609BBBEB" w14:textId="77777777" w:rsidR="00851B35" w:rsidRPr="00851B35" w:rsidRDefault="00851B35" w:rsidP="00851B35">
      <w:pPr>
        <w:widowControl w:val="0"/>
        <w:jc w:val="both"/>
        <w:rPr>
          <w:rFonts w:cs="Times New Roman"/>
          <w:szCs w:val="28"/>
          <w:lang w:val="kk-KZ"/>
        </w:rPr>
      </w:pPr>
      <w:r w:rsidRPr="00851B35">
        <w:rPr>
          <w:rFonts w:cs="Times New Roman"/>
          <w:szCs w:val="28"/>
          <w:lang w:val="kk-KZ"/>
        </w:rPr>
        <w:t>- топсалы түйіндердің жұмыс қабілеттілігі мен бақылау жарамдылығын қамтамасыз ету жөніндегі іс-шаралар кешенін әзірлеу;</w:t>
      </w:r>
    </w:p>
    <w:p w14:paraId="5185041B" w14:textId="77777777" w:rsidR="00851B35" w:rsidRPr="00851B35" w:rsidRDefault="00851B35" w:rsidP="00851B35">
      <w:pPr>
        <w:widowControl w:val="0"/>
        <w:jc w:val="both"/>
        <w:rPr>
          <w:rFonts w:cs="Times New Roman"/>
          <w:szCs w:val="28"/>
          <w:lang w:val="kk-KZ"/>
        </w:rPr>
      </w:pPr>
      <w:r w:rsidRPr="00851B35">
        <w:rPr>
          <w:rFonts w:cs="Times New Roman"/>
          <w:szCs w:val="28"/>
          <w:lang w:val="kk-KZ"/>
        </w:rPr>
        <w:t>- топсалы түйіннің жетілдірілген құрылымын бағалау әдістемесін әзірлеу;</w:t>
      </w:r>
    </w:p>
    <w:p w14:paraId="76FB6290" w14:textId="77777777" w:rsidR="000D407F" w:rsidRDefault="00851B35" w:rsidP="00851B35">
      <w:pPr>
        <w:widowControl w:val="0"/>
        <w:jc w:val="both"/>
        <w:rPr>
          <w:rFonts w:cs="Times New Roman"/>
          <w:szCs w:val="28"/>
          <w:lang w:val="kk-KZ"/>
        </w:rPr>
      </w:pPr>
      <w:r w:rsidRPr="00851B35">
        <w:rPr>
          <w:rFonts w:cs="Times New Roman"/>
          <w:szCs w:val="28"/>
          <w:lang w:val="kk-KZ"/>
        </w:rPr>
        <w:t>- топсалы түйіннің жұмысын жақсарту шараларының тиімділігін бағалау әдістемесін әзірлеу.</w:t>
      </w:r>
    </w:p>
    <w:p w14:paraId="25011797" w14:textId="77777777" w:rsidR="00EB399F" w:rsidRPr="00E05FA1" w:rsidRDefault="00EB399F" w:rsidP="00EB399F">
      <w:pPr>
        <w:pStyle w:val="a5"/>
        <w:widowControl w:val="0"/>
        <w:spacing w:after="0" w:line="240" w:lineRule="auto"/>
        <w:ind w:left="0" w:firstLine="709"/>
        <w:jc w:val="both"/>
        <w:rPr>
          <w:rFonts w:ascii="Times New Roman" w:hAnsi="Times New Roman" w:cs="Times New Roman"/>
          <w:sz w:val="28"/>
          <w:szCs w:val="28"/>
          <w:lang w:val="kk-KZ"/>
        </w:rPr>
      </w:pPr>
      <w:r w:rsidRPr="00E05FA1">
        <w:rPr>
          <w:rFonts w:ascii="Times New Roman" w:hAnsi="Times New Roman" w:cs="Times New Roman"/>
          <w:sz w:val="28"/>
          <w:szCs w:val="28"/>
          <w:lang w:val="kk-KZ"/>
        </w:rPr>
        <w:t>3-кезең тиеу-жеткізу машиналарының пайдалану сенімділігін талдауға және нақты пайдалану жағдайында бұрылу механизмнің топсалы түйіндерінің ресурстық көрсеткіштерін бағалауға байланысты эксперименттік зерттеулер жүргізуді қамтиды.</w:t>
      </w:r>
    </w:p>
    <w:p w14:paraId="35F2B746" w14:textId="77777777" w:rsidR="00EB399F" w:rsidRPr="0032289D" w:rsidRDefault="00EB399F" w:rsidP="00EB399F">
      <w:pPr>
        <w:pStyle w:val="a5"/>
        <w:widowControl w:val="0"/>
        <w:spacing w:after="0" w:line="240" w:lineRule="auto"/>
        <w:ind w:left="0" w:firstLine="709"/>
        <w:jc w:val="both"/>
        <w:rPr>
          <w:rFonts w:ascii="Times New Roman" w:hAnsi="Times New Roman" w:cs="Times New Roman"/>
          <w:sz w:val="28"/>
          <w:szCs w:val="28"/>
          <w:lang w:val="kk-KZ"/>
        </w:rPr>
      </w:pPr>
      <w:r w:rsidRPr="0032289D">
        <w:rPr>
          <w:rFonts w:ascii="Times New Roman" w:hAnsi="Times New Roman" w:cs="Times New Roman"/>
          <w:sz w:val="28"/>
          <w:szCs w:val="28"/>
          <w:lang w:val="kk-KZ"/>
        </w:rPr>
        <w:t>Топса түйінінің бөлшектерін күштік жүктеу және тозу процесін модельдеу бойынша машиналық эксперимент орындау, сондай-ақ олардың тозу процесінің көрсеткіштерін және бөлшектердің жұмыс бетінің тозу сипатын бағалау.</w:t>
      </w:r>
    </w:p>
    <w:p w14:paraId="3B6DD3D8" w14:textId="77777777" w:rsidR="00EB399F" w:rsidRDefault="00EB399F" w:rsidP="00EB399F">
      <w:pPr>
        <w:pStyle w:val="a5"/>
        <w:widowControl w:val="0"/>
        <w:spacing w:after="0" w:line="240" w:lineRule="auto"/>
        <w:ind w:left="0" w:firstLine="709"/>
        <w:jc w:val="both"/>
        <w:rPr>
          <w:rFonts w:ascii="Times New Roman" w:hAnsi="Times New Roman" w:cs="Times New Roman"/>
          <w:sz w:val="28"/>
          <w:szCs w:val="28"/>
          <w:lang w:val="kk-KZ"/>
        </w:rPr>
      </w:pPr>
      <w:r w:rsidRPr="0032289D">
        <w:rPr>
          <w:rFonts w:ascii="Times New Roman" w:hAnsi="Times New Roman" w:cs="Times New Roman"/>
          <w:sz w:val="28"/>
          <w:szCs w:val="28"/>
          <w:lang w:val="kk-KZ"/>
        </w:rPr>
        <w:t xml:space="preserve">Топсалы түйіннің физикалық моделінің діріл жүктемесін имитациялаудың эксперименттік стендін жасау және топсалы түйіннің өзін-өзі бөлшектеу процесін зерттеу. </w:t>
      </w:r>
    </w:p>
    <w:p w14:paraId="5D928678" w14:textId="77777777" w:rsidR="00BF5FF5" w:rsidRDefault="00BF5FF5" w:rsidP="00EB399F">
      <w:pPr>
        <w:pStyle w:val="a5"/>
        <w:widowControl w:val="0"/>
        <w:spacing w:after="0" w:line="240" w:lineRule="auto"/>
        <w:ind w:left="0" w:firstLine="709"/>
        <w:jc w:val="both"/>
        <w:rPr>
          <w:rFonts w:ascii="Times New Roman" w:hAnsi="Times New Roman" w:cs="Times New Roman"/>
          <w:sz w:val="28"/>
          <w:szCs w:val="28"/>
          <w:lang w:val="kk-KZ"/>
        </w:rPr>
      </w:pPr>
    </w:p>
    <w:p w14:paraId="28DF3FE0" w14:textId="1F88904B" w:rsidR="00BF5FF5" w:rsidRDefault="00BF5FF5" w:rsidP="00EB399F">
      <w:pPr>
        <w:pStyle w:val="a5"/>
        <w:widowControl w:val="0"/>
        <w:spacing w:after="0" w:line="240" w:lineRule="auto"/>
        <w:ind w:left="0" w:firstLine="709"/>
        <w:jc w:val="both"/>
        <w:rPr>
          <w:rFonts w:ascii="Times New Roman" w:hAnsi="Times New Roman" w:cs="Times New Roman"/>
          <w:sz w:val="28"/>
          <w:szCs w:val="28"/>
          <w:lang w:val="kk-KZ"/>
        </w:rPr>
      </w:pPr>
    </w:p>
    <w:p w14:paraId="55143DCC" w14:textId="0493AFED" w:rsidR="00131B52" w:rsidRDefault="00131B52" w:rsidP="00EB399F">
      <w:pPr>
        <w:pStyle w:val="a5"/>
        <w:widowControl w:val="0"/>
        <w:spacing w:after="0" w:line="240" w:lineRule="auto"/>
        <w:ind w:left="0" w:firstLine="709"/>
        <w:jc w:val="both"/>
        <w:rPr>
          <w:rFonts w:ascii="Times New Roman" w:hAnsi="Times New Roman" w:cs="Times New Roman"/>
          <w:sz w:val="28"/>
          <w:szCs w:val="28"/>
          <w:lang w:val="kk-KZ"/>
        </w:rPr>
      </w:pPr>
    </w:p>
    <w:p w14:paraId="30D0D165" w14:textId="77777777" w:rsidR="00131B52" w:rsidRDefault="00131B52" w:rsidP="00EB399F">
      <w:pPr>
        <w:pStyle w:val="a5"/>
        <w:widowControl w:val="0"/>
        <w:spacing w:after="0" w:line="240" w:lineRule="auto"/>
        <w:ind w:left="0" w:firstLine="709"/>
        <w:jc w:val="both"/>
        <w:rPr>
          <w:rFonts w:ascii="Times New Roman" w:hAnsi="Times New Roman" w:cs="Times New Roman"/>
          <w:sz w:val="28"/>
          <w:szCs w:val="28"/>
          <w:lang w:val="kk-KZ"/>
        </w:rPr>
      </w:pPr>
    </w:p>
    <w:p w14:paraId="472F7635" w14:textId="77777777" w:rsidR="00BF5FF5" w:rsidRDefault="00BF5FF5" w:rsidP="00EB399F">
      <w:pPr>
        <w:pStyle w:val="a5"/>
        <w:widowControl w:val="0"/>
        <w:spacing w:after="0" w:line="240" w:lineRule="auto"/>
        <w:ind w:left="0" w:firstLine="709"/>
        <w:jc w:val="both"/>
        <w:rPr>
          <w:rFonts w:ascii="Times New Roman" w:hAnsi="Times New Roman" w:cs="Times New Roman"/>
          <w:sz w:val="28"/>
          <w:szCs w:val="28"/>
          <w:lang w:val="kk-KZ"/>
        </w:rPr>
      </w:pPr>
    </w:p>
    <w:bookmarkStart w:id="11" w:name="_MON_1153739084"/>
    <w:bookmarkEnd w:id="11"/>
    <w:p w14:paraId="7F64D005" w14:textId="200C8A66" w:rsidR="0068464F" w:rsidRPr="0032289D" w:rsidRDefault="008679F4" w:rsidP="00EB399F">
      <w:pPr>
        <w:rPr>
          <w:rFonts w:cs="Times New Roman"/>
          <w:szCs w:val="28"/>
          <w:lang w:val="kk-KZ"/>
        </w:rPr>
      </w:pPr>
      <w:r>
        <w:rPr>
          <w:noProof/>
          <w:lang w:eastAsia="ru-RU"/>
        </w:rPr>
        <w:lastRenderedPageBreak/>
        <mc:AlternateContent>
          <mc:Choice Requires="wpg">
            <w:drawing>
              <wp:anchor distT="0" distB="0" distL="114300" distR="114300" simplePos="0" relativeHeight="251678720" behindDoc="0" locked="0" layoutInCell="0" allowOverlap="1" wp14:anchorId="56B1B28D" wp14:editId="7A1BAC07">
                <wp:simplePos x="0" y="0"/>
                <wp:positionH relativeFrom="column">
                  <wp:posOffset>60176</wp:posOffset>
                </wp:positionH>
                <wp:positionV relativeFrom="paragraph">
                  <wp:posOffset>22188</wp:posOffset>
                </wp:positionV>
                <wp:extent cx="5669280" cy="1463040"/>
                <wp:effectExtent l="0" t="0" r="26670" b="4191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1463040"/>
                          <a:chOff x="6336" y="2448"/>
                          <a:chExt cx="8928" cy="2304"/>
                        </a:xfrm>
                      </wpg:grpSpPr>
                      <wps:wsp>
                        <wps:cNvPr id="6" name="Text Box 7"/>
                        <wps:cNvSpPr txBox="1">
                          <a:spLocks noChangeArrowheads="1"/>
                        </wps:cNvSpPr>
                        <wps:spPr bwMode="auto">
                          <a:xfrm>
                            <a:off x="6336" y="2448"/>
                            <a:ext cx="8928" cy="374"/>
                          </a:xfrm>
                          <a:prstGeom prst="rect">
                            <a:avLst/>
                          </a:prstGeom>
                          <a:solidFill>
                            <a:srgbClr val="FFFFFF"/>
                          </a:solidFill>
                          <a:ln w="19050">
                            <a:solidFill>
                              <a:srgbClr val="000000"/>
                            </a:solidFill>
                            <a:miter lim="800000"/>
                            <a:headEnd/>
                            <a:tailEnd/>
                          </a:ln>
                        </wps:spPr>
                        <wps:txbx>
                          <w:txbxContent>
                            <w:p w14:paraId="664D3442" w14:textId="77777777" w:rsidR="00270B67" w:rsidRPr="004D43E9" w:rsidRDefault="00270B67" w:rsidP="004D43E9">
                              <w:pPr>
                                <w:ind w:firstLine="0"/>
                                <w:jc w:val="center"/>
                                <w:rPr>
                                  <w:b/>
                                  <w:bCs/>
                                  <w:sz w:val="24"/>
                                  <w:szCs w:val="24"/>
                                </w:rPr>
                              </w:pPr>
                              <w:bookmarkStart w:id="12" w:name="_Toc146381004"/>
                              <w:r w:rsidRPr="004D43E9">
                                <w:rPr>
                                  <w:b/>
                                  <w:bCs/>
                                  <w:sz w:val="24"/>
                                  <w:szCs w:val="24"/>
                                </w:rPr>
                                <w:t>1 кезең. Зерттеу сұрағының жай-күйін талдау</w:t>
                              </w:r>
                              <w:bookmarkEnd w:id="12"/>
                            </w:p>
                          </w:txbxContent>
                        </wps:txbx>
                        <wps:bodyPr rot="0" vert="horz" wrap="square" lIns="18000" tIns="10800" rIns="18000" bIns="10800" anchor="t" anchorCtr="0" upright="1">
                          <a:noAutofit/>
                        </wps:bodyPr>
                      </wps:wsp>
                      <wps:wsp>
                        <wps:cNvPr id="17" name="Text Box 8"/>
                        <wps:cNvSpPr txBox="1">
                          <a:spLocks noChangeArrowheads="1"/>
                        </wps:cNvSpPr>
                        <wps:spPr bwMode="auto">
                          <a:xfrm>
                            <a:off x="6480" y="3024"/>
                            <a:ext cx="1440" cy="576"/>
                          </a:xfrm>
                          <a:prstGeom prst="rect">
                            <a:avLst/>
                          </a:prstGeom>
                          <a:solidFill>
                            <a:srgbClr val="FFFFFF"/>
                          </a:solidFill>
                          <a:ln w="9525">
                            <a:solidFill>
                              <a:srgbClr val="000000"/>
                            </a:solidFill>
                            <a:miter lim="800000"/>
                            <a:headEnd/>
                            <a:tailEnd/>
                          </a:ln>
                        </wps:spPr>
                        <wps:txbx>
                          <w:txbxContent>
                            <w:p w14:paraId="74B76FF8" w14:textId="77777777" w:rsidR="00270B67" w:rsidRPr="008C6A61" w:rsidRDefault="00270B67" w:rsidP="008C6A61">
                              <w:pPr>
                                <w:pStyle w:val="21"/>
                                <w:spacing w:after="0" w:line="240" w:lineRule="auto"/>
                                <w:ind w:firstLine="0"/>
                                <w:rPr>
                                  <w:sz w:val="24"/>
                                  <w:szCs w:val="24"/>
                                  <w:lang w:val="kk-KZ"/>
                                </w:rPr>
                              </w:pPr>
                              <w:r w:rsidRPr="008C6A61">
                                <w:rPr>
                                  <w:sz w:val="24"/>
                                  <w:szCs w:val="24"/>
                                  <w:lang w:val="kk-KZ"/>
                                </w:rPr>
                                <w:t>Зерттеудің  мақсаты</w:t>
                              </w:r>
                            </w:p>
                          </w:txbxContent>
                        </wps:txbx>
                        <wps:bodyPr rot="0" vert="horz" wrap="square" lIns="18000" tIns="10800" rIns="18000" bIns="10800" anchor="t" anchorCtr="0" upright="1">
                          <a:noAutofit/>
                        </wps:bodyPr>
                      </wps:wsp>
                      <wps:wsp>
                        <wps:cNvPr id="24" name="Text Box 9"/>
                        <wps:cNvSpPr txBox="1">
                          <a:spLocks noChangeArrowheads="1"/>
                        </wps:cNvSpPr>
                        <wps:spPr bwMode="auto">
                          <a:xfrm>
                            <a:off x="6480" y="3744"/>
                            <a:ext cx="1440" cy="576"/>
                          </a:xfrm>
                          <a:prstGeom prst="rect">
                            <a:avLst/>
                          </a:prstGeom>
                          <a:solidFill>
                            <a:srgbClr val="FFFFFF"/>
                          </a:solidFill>
                          <a:ln w="9525">
                            <a:solidFill>
                              <a:srgbClr val="000000"/>
                            </a:solidFill>
                            <a:miter lim="800000"/>
                            <a:headEnd/>
                            <a:tailEnd/>
                          </a:ln>
                        </wps:spPr>
                        <wps:txbx>
                          <w:txbxContent>
                            <w:p w14:paraId="4E3678FF" w14:textId="77777777" w:rsidR="00270B67" w:rsidRPr="00A6117A" w:rsidRDefault="00270B67" w:rsidP="008C6A61">
                              <w:pPr>
                                <w:pStyle w:val="21"/>
                                <w:spacing w:after="0" w:line="240" w:lineRule="auto"/>
                                <w:ind w:firstLine="0"/>
                                <w:rPr>
                                  <w:lang w:val="kk-KZ"/>
                                </w:rPr>
                              </w:pPr>
                              <w:r w:rsidRPr="008679F4">
                                <w:rPr>
                                  <w:sz w:val="22"/>
                                  <w:lang w:val="kk-KZ"/>
                                </w:rPr>
                                <w:t>Зерттеуді</w:t>
                              </w:r>
                              <w:r>
                                <w:rPr>
                                  <w:sz w:val="22"/>
                                  <w:lang w:val="kk-KZ"/>
                                </w:rPr>
                                <w:t>ң</w:t>
                              </w:r>
                              <w:r>
                                <w:rPr>
                                  <w:lang w:val="kk-KZ"/>
                                </w:rPr>
                                <w:t xml:space="preserve"> міндеттері</w:t>
                              </w:r>
                            </w:p>
                          </w:txbxContent>
                        </wps:txbx>
                        <wps:bodyPr rot="0" vert="horz" wrap="square" lIns="18000" tIns="10800" rIns="18000" bIns="10800" anchor="t" anchorCtr="0" upright="1">
                          <a:noAutofit/>
                        </wps:bodyPr>
                      </wps:wsp>
                      <wps:wsp>
                        <wps:cNvPr id="4096" name="Freeform 10"/>
                        <wps:cNvSpPr>
                          <a:spLocks/>
                        </wps:cNvSpPr>
                        <wps:spPr bwMode="auto">
                          <a:xfrm>
                            <a:off x="6336" y="2448"/>
                            <a:ext cx="8928" cy="2016"/>
                          </a:xfrm>
                          <a:custGeom>
                            <a:avLst/>
                            <a:gdLst>
                              <a:gd name="T0" fmla="*/ 0 w 8208"/>
                              <a:gd name="T1" fmla="*/ 0 h 1008"/>
                              <a:gd name="T2" fmla="*/ 0 w 8208"/>
                              <a:gd name="T3" fmla="*/ 1008 h 1008"/>
                              <a:gd name="T4" fmla="*/ 8208 w 8208"/>
                              <a:gd name="T5" fmla="*/ 1008 h 1008"/>
                              <a:gd name="T6" fmla="*/ 8208 w 8208"/>
                              <a:gd name="T7" fmla="*/ 0 h 1008"/>
                            </a:gdLst>
                            <a:ahLst/>
                            <a:cxnLst>
                              <a:cxn ang="0">
                                <a:pos x="T0" y="T1"/>
                              </a:cxn>
                              <a:cxn ang="0">
                                <a:pos x="T2" y="T3"/>
                              </a:cxn>
                              <a:cxn ang="0">
                                <a:pos x="T4" y="T5"/>
                              </a:cxn>
                              <a:cxn ang="0">
                                <a:pos x="T6" y="T7"/>
                              </a:cxn>
                            </a:cxnLst>
                            <a:rect l="0" t="0" r="r" b="b"/>
                            <a:pathLst>
                              <a:path w="8208" h="1008">
                                <a:moveTo>
                                  <a:pt x="0" y="0"/>
                                </a:moveTo>
                                <a:lnTo>
                                  <a:pt x="0" y="1008"/>
                                </a:lnTo>
                                <a:lnTo>
                                  <a:pt x="8208" y="1008"/>
                                </a:lnTo>
                                <a:lnTo>
                                  <a:pt x="820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8000" tIns="45720" rIns="18000" bIns="45720" anchor="t" anchorCtr="0" upright="1">
                          <a:noAutofit/>
                        </wps:bodyPr>
                      </wps:wsp>
                      <wps:wsp>
                        <wps:cNvPr id="4097" name="Line 11"/>
                        <wps:cNvCnPr/>
                        <wps:spPr bwMode="auto">
                          <a:xfrm>
                            <a:off x="7488" y="3600"/>
                            <a:ext cx="0" cy="14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098" name="Text Box 12"/>
                        <wps:cNvSpPr txBox="1">
                          <a:spLocks noChangeArrowheads="1"/>
                        </wps:cNvSpPr>
                        <wps:spPr bwMode="auto">
                          <a:xfrm>
                            <a:off x="8352" y="3024"/>
                            <a:ext cx="6768" cy="288"/>
                          </a:xfrm>
                          <a:prstGeom prst="rect">
                            <a:avLst/>
                          </a:prstGeom>
                          <a:solidFill>
                            <a:srgbClr val="FFFFFF"/>
                          </a:solidFill>
                          <a:ln w="9525">
                            <a:solidFill>
                              <a:srgbClr val="000000"/>
                            </a:solidFill>
                            <a:miter lim="800000"/>
                            <a:headEnd/>
                            <a:tailEnd/>
                          </a:ln>
                        </wps:spPr>
                        <wps:txbx>
                          <w:txbxContent>
                            <w:p w14:paraId="3A1FEE35" w14:textId="77777777" w:rsidR="00270B67" w:rsidRDefault="00270B67" w:rsidP="00E05FA1">
                              <w:pPr>
                                <w:jc w:val="center"/>
                                <w:rPr>
                                  <w:sz w:val="20"/>
                                </w:rPr>
                              </w:pPr>
                              <w:r>
                                <w:rPr>
                                  <w:sz w:val="20"/>
                                  <w:lang w:val="kk-KZ"/>
                                </w:rPr>
                                <w:t>ТЖМ-ның</w:t>
                              </w:r>
                              <w:r w:rsidRPr="00A6117A">
                                <w:rPr>
                                  <w:sz w:val="20"/>
                                </w:rPr>
                                <w:t xml:space="preserve"> </w:t>
                              </w:r>
                              <w:proofErr w:type="spellStart"/>
                              <w:r w:rsidRPr="00A6117A">
                                <w:rPr>
                                  <w:sz w:val="20"/>
                                </w:rPr>
                                <w:t>топсалы</w:t>
                              </w:r>
                              <w:proofErr w:type="spellEnd"/>
                              <w:r w:rsidRPr="00A6117A">
                                <w:rPr>
                                  <w:sz w:val="20"/>
                                </w:rPr>
                                <w:t xml:space="preserve"> </w:t>
                              </w:r>
                              <w:proofErr w:type="spellStart"/>
                              <w:r w:rsidRPr="00A6117A">
                                <w:rPr>
                                  <w:sz w:val="20"/>
                                </w:rPr>
                                <w:t>түйіндерінің</w:t>
                              </w:r>
                              <w:proofErr w:type="spellEnd"/>
                              <w:r w:rsidRPr="00A6117A">
                                <w:rPr>
                                  <w:sz w:val="20"/>
                                </w:rPr>
                                <w:t xml:space="preserve"> </w:t>
                              </w:r>
                              <w:proofErr w:type="spellStart"/>
                              <w:r w:rsidRPr="00A6117A">
                                <w:rPr>
                                  <w:sz w:val="20"/>
                                </w:rPr>
                                <w:t>жұмысқа</w:t>
                              </w:r>
                              <w:proofErr w:type="spellEnd"/>
                              <w:r w:rsidRPr="00A6117A">
                                <w:rPr>
                                  <w:sz w:val="20"/>
                                </w:rPr>
                                <w:t xml:space="preserve"> </w:t>
                              </w:r>
                              <w:proofErr w:type="spellStart"/>
                              <w:r w:rsidRPr="00A6117A">
                                <w:rPr>
                                  <w:sz w:val="20"/>
                                </w:rPr>
                                <w:t>қабілеттілігін</w:t>
                              </w:r>
                              <w:proofErr w:type="spellEnd"/>
                              <w:r w:rsidRPr="00A6117A">
                                <w:rPr>
                                  <w:sz w:val="20"/>
                                </w:rPr>
                                <w:t xml:space="preserve"> </w:t>
                              </w:r>
                              <w:proofErr w:type="spellStart"/>
                              <w:r w:rsidRPr="00A6117A">
                                <w:rPr>
                                  <w:sz w:val="20"/>
                                </w:rPr>
                                <w:t>қамтамасыз</w:t>
                              </w:r>
                              <w:proofErr w:type="spellEnd"/>
                              <w:r w:rsidRPr="00A6117A">
                                <w:rPr>
                                  <w:sz w:val="20"/>
                                </w:rPr>
                                <w:t xml:space="preserve"> </w:t>
                              </w:r>
                              <w:proofErr w:type="spellStart"/>
                              <w:r w:rsidRPr="00A6117A">
                                <w:rPr>
                                  <w:sz w:val="20"/>
                                </w:rPr>
                                <w:t>ету</w:t>
                              </w:r>
                              <w:proofErr w:type="spellEnd"/>
                            </w:p>
                          </w:txbxContent>
                        </wps:txbx>
                        <wps:bodyPr rot="0" vert="horz" wrap="square" lIns="18000" tIns="10800" rIns="18000" bIns="10800" anchor="t" anchorCtr="0" upright="1">
                          <a:noAutofit/>
                        </wps:bodyPr>
                      </wps:wsp>
                      <wps:wsp>
                        <wps:cNvPr id="4100" name="Text Box 13"/>
                        <wps:cNvSpPr txBox="1">
                          <a:spLocks noChangeArrowheads="1"/>
                        </wps:cNvSpPr>
                        <wps:spPr bwMode="auto">
                          <a:xfrm>
                            <a:off x="8352" y="3456"/>
                            <a:ext cx="2592" cy="720"/>
                          </a:xfrm>
                          <a:prstGeom prst="rect">
                            <a:avLst/>
                          </a:prstGeom>
                          <a:solidFill>
                            <a:srgbClr val="FFFFFF"/>
                          </a:solidFill>
                          <a:ln w="9525">
                            <a:solidFill>
                              <a:srgbClr val="000000"/>
                            </a:solidFill>
                            <a:miter lim="800000"/>
                            <a:headEnd/>
                            <a:tailEnd/>
                          </a:ln>
                        </wps:spPr>
                        <wps:txbx>
                          <w:txbxContent>
                            <w:p w14:paraId="4CF5C501" w14:textId="77777777" w:rsidR="00270B67" w:rsidRPr="00A6117A" w:rsidRDefault="00270B67" w:rsidP="00E05FA1">
                              <w:pPr>
                                <w:pStyle w:val="af3"/>
                                <w:jc w:val="center"/>
                                <w:rPr>
                                  <w:sz w:val="20"/>
                                </w:rPr>
                              </w:pPr>
                              <w:proofErr w:type="spellStart"/>
                              <w:r w:rsidRPr="00A6117A">
                                <w:rPr>
                                  <w:sz w:val="20"/>
                                </w:rPr>
                                <w:t>Функционалдық</w:t>
                              </w:r>
                              <w:proofErr w:type="spellEnd"/>
                              <w:r w:rsidRPr="00A6117A">
                                <w:rPr>
                                  <w:sz w:val="20"/>
                                </w:rPr>
                                <w:t xml:space="preserve"> </w:t>
                              </w:r>
                              <w:proofErr w:type="spellStart"/>
                              <w:r w:rsidRPr="00A6117A">
                                <w:rPr>
                                  <w:sz w:val="20"/>
                                </w:rPr>
                                <w:t>сенімділікті</w:t>
                              </w:r>
                              <w:proofErr w:type="spellEnd"/>
                              <w:r w:rsidRPr="00A6117A">
                                <w:rPr>
                                  <w:sz w:val="20"/>
                                </w:rPr>
                                <w:t xml:space="preserve"> </w:t>
                              </w:r>
                              <w:proofErr w:type="spellStart"/>
                              <w:r w:rsidRPr="00A6117A">
                                <w:rPr>
                                  <w:sz w:val="20"/>
                                </w:rPr>
                                <w:t>қамтамасыз</w:t>
                              </w:r>
                              <w:proofErr w:type="spellEnd"/>
                              <w:r w:rsidRPr="00A6117A">
                                <w:rPr>
                                  <w:sz w:val="20"/>
                                </w:rPr>
                                <w:t xml:space="preserve"> </w:t>
                              </w:r>
                              <w:proofErr w:type="spellStart"/>
                              <w:r w:rsidRPr="00A6117A">
                                <w:rPr>
                                  <w:sz w:val="20"/>
                                </w:rPr>
                                <w:t>ету</w:t>
                              </w:r>
                              <w:proofErr w:type="spellEnd"/>
                              <w:r w:rsidRPr="00A6117A">
                                <w:rPr>
                                  <w:sz w:val="20"/>
                                </w:rPr>
                                <w:t xml:space="preserve"> әдістері</w:t>
                              </w:r>
                            </w:p>
                          </w:txbxContent>
                        </wps:txbx>
                        <wps:bodyPr rot="0" vert="horz" wrap="square" lIns="18000" tIns="10800" rIns="18000" bIns="10800" anchor="t" anchorCtr="0" upright="1">
                          <a:noAutofit/>
                        </wps:bodyPr>
                      </wps:wsp>
                      <wps:wsp>
                        <wps:cNvPr id="4101" name="Text Box 14"/>
                        <wps:cNvSpPr txBox="1">
                          <a:spLocks noChangeArrowheads="1"/>
                        </wps:cNvSpPr>
                        <wps:spPr bwMode="auto">
                          <a:xfrm>
                            <a:off x="11088" y="3456"/>
                            <a:ext cx="2160" cy="720"/>
                          </a:xfrm>
                          <a:prstGeom prst="rect">
                            <a:avLst/>
                          </a:prstGeom>
                          <a:solidFill>
                            <a:srgbClr val="FFFFFF"/>
                          </a:solidFill>
                          <a:ln w="9525">
                            <a:solidFill>
                              <a:srgbClr val="000000"/>
                            </a:solidFill>
                            <a:miter lim="800000"/>
                            <a:headEnd/>
                            <a:tailEnd/>
                          </a:ln>
                        </wps:spPr>
                        <wps:txbx>
                          <w:txbxContent>
                            <w:p w14:paraId="3A9A6282" w14:textId="77777777" w:rsidR="00270B67" w:rsidRPr="00A6117A" w:rsidRDefault="00270B67" w:rsidP="008C6A61">
                              <w:pPr>
                                <w:pStyle w:val="af3"/>
                                <w:ind w:firstLine="0"/>
                                <w:rPr>
                                  <w:sz w:val="20"/>
                                </w:rPr>
                              </w:pPr>
                              <w:proofErr w:type="spellStart"/>
                              <w:r w:rsidRPr="00A6117A">
                                <w:rPr>
                                  <w:sz w:val="20"/>
                                </w:rPr>
                                <w:t>Элементтік</w:t>
                              </w:r>
                              <w:proofErr w:type="spellEnd"/>
                              <w:r w:rsidRPr="00A6117A">
                                <w:rPr>
                                  <w:sz w:val="20"/>
                                </w:rPr>
                                <w:t xml:space="preserve"> </w:t>
                              </w:r>
                              <w:proofErr w:type="spellStart"/>
                              <w:r w:rsidRPr="00A6117A">
                                <w:rPr>
                                  <w:sz w:val="20"/>
                                </w:rPr>
                                <w:t>сенімділікті</w:t>
                              </w:r>
                              <w:proofErr w:type="spellEnd"/>
                              <w:r w:rsidRPr="00A6117A">
                                <w:rPr>
                                  <w:sz w:val="20"/>
                                </w:rPr>
                                <w:t xml:space="preserve"> </w:t>
                              </w:r>
                              <w:proofErr w:type="spellStart"/>
                              <w:r w:rsidRPr="00A6117A">
                                <w:rPr>
                                  <w:sz w:val="20"/>
                                </w:rPr>
                                <w:t>қамтамасыз</w:t>
                              </w:r>
                              <w:proofErr w:type="spellEnd"/>
                              <w:r w:rsidRPr="00A6117A">
                                <w:rPr>
                                  <w:sz w:val="20"/>
                                </w:rPr>
                                <w:t xml:space="preserve"> </w:t>
                              </w:r>
                              <w:proofErr w:type="spellStart"/>
                              <w:r w:rsidRPr="00A6117A">
                                <w:rPr>
                                  <w:sz w:val="20"/>
                                </w:rPr>
                                <w:t>ету</w:t>
                              </w:r>
                              <w:proofErr w:type="spellEnd"/>
                              <w:r w:rsidRPr="00A6117A">
                                <w:rPr>
                                  <w:sz w:val="20"/>
                                </w:rPr>
                                <w:t xml:space="preserve"> әдістері</w:t>
                              </w:r>
                            </w:p>
                          </w:txbxContent>
                        </wps:txbx>
                        <wps:bodyPr rot="0" vert="horz" wrap="square" lIns="18000" tIns="10800" rIns="18000" bIns="10800" anchor="t" anchorCtr="0" upright="1">
                          <a:noAutofit/>
                        </wps:bodyPr>
                      </wps:wsp>
                      <wps:wsp>
                        <wps:cNvPr id="4102" name="Text Box 15"/>
                        <wps:cNvSpPr txBox="1">
                          <a:spLocks noChangeArrowheads="1"/>
                        </wps:cNvSpPr>
                        <wps:spPr bwMode="auto">
                          <a:xfrm>
                            <a:off x="13392" y="3456"/>
                            <a:ext cx="1728" cy="720"/>
                          </a:xfrm>
                          <a:prstGeom prst="rect">
                            <a:avLst/>
                          </a:prstGeom>
                          <a:solidFill>
                            <a:srgbClr val="FFFFFF"/>
                          </a:solidFill>
                          <a:ln w="9525">
                            <a:solidFill>
                              <a:srgbClr val="000000"/>
                            </a:solidFill>
                            <a:miter lim="800000"/>
                            <a:headEnd/>
                            <a:tailEnd/>
                          </a:ln>
                        </wps:spPr>
                        <wps:txbx>
                          <w:txbxContent>
                            <w:p w14:paraId="5B624EDA" w14:textId="77777777" w:rsidR="00270B67" w:rsidRPr="0046612A" w:rsidRDefault="00270B67" w:rsidP="008C6A61">
                              <w:pPr>
                                <w:ind w:firstLine="0"/>
                                <w:rPr>
                                  <w:sz w:val="20"/>
                                </w:rPr>
                              </w:pPr>
                              <w:proofErr w:type="spellStart"/>
                              <w:r w:rsidRPr="0046612A">
                                <w:rPr>
                                  <w:sz w:val="20"/>
                                </w:rPr>
                                <w:t>Бақылау</w:t>
                              </w:r>
                              <w:proofErr w:type="spellEnd"/>
                              <w:r w:rsidRPr="0046612A">
                                <w:rPr>
                                  <w:sz w:val="20"/>
                                </w:rPr>
                                <w:t xml:space="preserve"> </w:t>
                              </w:r>
                              <w:proofErr w:type="spellStart"/>
                              <w:r w:rsidRPr="0046612A">
                                <w:rPr>
                                  <w:sz w:val="20"/>
                                </w:rPr>
                                <w:t>жарамдылығын</w:t>
                              </w:r>
                              <w:proofErr w:type="spellEnd"/>
                              <w:r w:rsidRPr="0046612A">
                                <w:rPr>
                                  <w:sz w:val="20"/>
                                </w:rPr>
                                <w:t xml:space="preserve"> </w:t>
                              </w:r>
                              <w:proofErr w:type="spellStart"/>
                              <w:r w:rsidRPr="0046612A">
                                <w:rPr>
                                  <w:sz w:val="20"/>
                                </w:rPr>
                                <w:t>арттыру</w:t>
                              </w:r>
                              <w:proofErr w:type="spellEnd"/>
                              <w:r w:rsidRPr="0046612A">
                                <w:rPr>
                                  <w:sz w:val="20"/>
                                </w:rPr>
                                <w:t xml:space="preserve"> </w:t>
                              </w:r>
                              <w:proofErr w:type="spellStart"/>
                              <w:r w:rsidRPr="0046612A">
                                <w:rPr>
                                  <w:sz w:val="20"/>
                                </w:rPr>
                                <w:t>әдістері</w:t>
                              </w:r>
                              <w:proofErr w:type="spellEnd"/>
                            </w:p>
                          </w:txbxContent>
                        </wps:txbx>
                        <wps:bodyPr rot="0" vert="horz" wrap="square" lIns="18000" tIns="10800" rIns="18000" bIns="10800" anchor="t" anchorCtr="0" upright="1">
                          <a:noAutofit/>
                        </wps:bodyPr>
                      </wps:wsp>
                      <wps:wsp>
                        <wps:cNvPr id="4103" name="Line 16"/>
                        <wps:cNvCnPr/>
                        <wps:spPr bwMode="auto">
                          <a:xfrm>
                            <a:off x="9792" y="3312"/>
                            <a:ext cx="0" cy="144"/>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104" name="Line 17"/>
                        <wps:cNvCnPr/>
                        <wps:spPr bwMode="auto">
                          <a:xfrm>
                            <a:off x="12096" y="3315"/>
                            <a:ext cx="0" cy="144"/>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105" name="Line 18"/>
                        <wps:cNvCnPr/>
                        <wps:spPr bwMode="auto">
                          <a:xfrm>
                            <a:off x="14256" y="3315"/>
                            <a:ext cx="0" cy="144"/>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106" name="Line 19"/>
                        <wps:cNvCnPr/>
                        <wps:spPr bwMode="auto">
                          <a:xfrm>
                            <a:off x="7488" y="2826"/>
                            <a:ext cx="0" cy="19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07" name="Line 20"/>
                        <wps:cNvCnPr/>
                        <wps:spPr bwMode="auto">
                          <a:xfrm>
                            <a:off x="11520" y="2809"/>
                            <a:ext cx="0" cy="22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08" name="Line 21"/>
                        <wps:cNvCnPr/>
                        <wps:spPr bwMode="auto">
                          <a:xfrm>
                            <a:off x="9792" y="4173"/>
                            <a:ext cx="0" cy="14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09" name="Line 22"/>
                        <wps:cNvCnPr/>
                        <wps:spPr bwMode="auto">
                          <a:xfrm>
                            <a:off x="12096" y="4176"/>
                            <a:ext cx="0" cy="14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10" name="Line 23"/>
                        <wps:cNvCnPr/>
                        <wps:spPr bwMode="auto">
                          <a:xfrm>
                            <a:off x="14256" y="4176"/>
                            <a:ext cx="0" cy="14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11" name="Freeform 24"/>
                        <wps:cNvSpPr>
                          <a:spLocks/>
                        </wps:cNvSpPr>
                        <wps:spPr bwMode="auto">
                          <a:xfrm>
                            <a:off x="7920" y="4032"/>
                            <a:ext cx="6336" cy="288"/>
                          </a:xfrm>
                          <a:custGeom>
                            <a:avLst/>
                            <a:gdLst>
                              <a:gd name="T0" fmla="*/ 5472 w 5472"/>
                              <a:gd name="T1" fmla="*/ 432 h 432"/>
                              <a:gd name="T2" fmla="*/ 288 w 5472"/>
                              <a:gd name="T3" fmla="*/ 432 h 432"/>
                              <a:gd name="T4" fmla="*/ 288 w 5472"/>
                              <a:gd name="T5" fmla="*/ 0 h 432"/>
                              <a:gd name="T6" fmla="*/ 0 w 5472"/>
                              <a:gd name="T7" fmla="*/ 0 h 432"/>
                            </a:gdLst>
                            <a:ahLst/>
                            <a:cxnLst>
                              <a:cxn ang="0">
                                <a:pos x="T0" y="T1"/>
                              </a:cxn>
                              <a:cxn ang="0">
                                <a:pos x="T2" y="T3"/>
                              </a:cxn>
                              <a:cxn ang="0">
                                <a:pos x="T4" y="T5"/>
                              </a:cxn>
                              <a:cxn ang="0">
                                <a:pos x="T6" y="T7"/>
                              </a:cxn>
                            </a:cxnLst>
                            <a:rect l="0" t="0" r="r" b="b"/>
                            <a:pathLst>
                              <a:path w="5472" h="432">
                                <a:moveTo>
                                  <a:pt x="5472" y="432"/>
                                </a:moveTo>
                                <a:lnTo>
                                  <a:pt x="288" y="432"/>
                                </a:lnTo>
                                <a:lnTo>
                                  <a:pt x="288" y="0"/>
                                </a:lnTo>
                                <a:lnTo>
                                  <a:pt x="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18000" tIns="45720" rIns="18000" bIns="45720" anchor="t" anchorCtr="0" upright="1">
                          <a:noAutofit/>
                        </wps:bodyPr>
                      </wps:wsp>
                      <wps:wsp>
                        <wps:cNvPr id="4112" name="Line 25"/>
                        <wps:cNvCnPr/>
                        <wps:spPr bwMode="auto">
                          <a:xfrm>
                            <a:off x="7920" y="3168"/>
                            <a:ext cx="432"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13" name="Line 26"/>
                        <wps:cNvCnPr/>
                        <wps:spPr bwMode="auto">
                          <a:xfrm>
                            <a:off x="7488" y="4320"/>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B1B28D" id="Группа 5" o:spid="_x0000_s1026" style="position:absolute;left:0;text-align:left;margin-left:4.75pt;margin-top:1.75pt;width:446.4pt;height:115.2pt;z-index:251678720" coordorigin="6336,2448" coordsize="892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V1fgcAAEU1AAAOAAAAZHJzL2Uyb0RvYy54bWzsW1uO2zYU/S/QPRD6LNBYLz8RT5BOOkGB&#10;tA0QdwEaSbaFSqJKacaefhXoErqR7qBbSHbUc0lKol/T8bjjIIkSYCxZ1zR57+HluQ8/f7HOUnYb&#10;izLh+dRyntkWi/OQR0m+mFq/zK6+HVmsrII8ClKex1PrLi6tFxdff/V8VUxily95GsWCYZC8nKyK&#10;qbWsqmLS65XhMs6C8hkv4hwP51xkQYVbsehFIlhh9CztubY96K24iArBw7gs8e4r9dC6kOPP53FY&#10;/Tyfl3HF0qmFuVXyr5B/r+lv7+J5MFmIoFgmoZ5G8IhZZEGS40uboV4FVcBuRLIzVJaEgpd8Xj0L&#10;edbj83kSxnINWI1jb63mteA3hVzLYrJaFI2aoNotPT162PCn27eCJdHU6lssDzKY6P1fH/748Of7&#10;f/D/b9YnDa2KxQSCr0Xxrngr1DJx+YaHv5Z43Nt+TvcLJcyuVz/yCKMGNxWXGlrPRUZDYO1sLQ1x&#10;1xgiXlcsxJv9wWDsjmCvEM8cf+DZvjZVuIQ96XMDzxtYDI9d3x8pM4bL7/XnR/i0+rCLj9LTXjBR&#10;XywnqydHKwPsylaz5WmafbcMilgarCSFac1inkqzM1rfd3zNhkqrUohUyqo13sZSpYZKpVmW88tl&#10;kC/il0Lw1TIOIszOkYuhaWN8ZQ26KWmQ/1L1HpXVCm8V5g039RVMClFWr2OeMbqYWgJ7Sk4zuH1T&#10;Vkq1tQjZteRpEl0laSpvxOL6MhXsNsD+u5L/tDU2xNKcrbC2sd23lQYOjmHLf/vGyJIKniRNsqk1&#10;aoSCCent+zzCPINJFSSpugYc0lwiV+lOIaFaX68hSAq95tEdVCq48hjwcLhYcvG7xVbwFlOr/O0m&#10;ELHF0h9yMgt9JdyLurFxZzFhPrk2nwR5iKGmVmUxdXlZKZd0U4hkscQ3KSDk/CV2zTyRWm5npecN&#10;3J4JwM5wB8FyyxkwPBOCfXIK2PSe7UqYBpMawY4PFyH9RX840PioXU0NzydH8Ljv9j82gKUzl26i&#10;RUyHY6kVYGbbE48JKh8Rx0O/w/F+R6wsVpun88cGofDtccMprkQcEz1mjmRIBpTl+WuStCfjDKCu&#10;2y43vFGkgSZREwWw4wiUgd5aRPVGhNOeZyk49zc9ZrMVG7m2pnOtjLMhs8RSd2XcDZn943iGDI3B&#10;9g8FL9FMiaZzYFYgzI3YPaPBUo3YPaPhiG3EbGNiYCqN1oKlYlzBJFznWpO4AolARKCYU8FLYscz&#10;dUzOFF2U8qT2A8LQHc7UmaePTUjdIwztkLAMDDC5+4UVRZ9JvlsLq1c9fWKT27GZsBhis2uaDdhn&#10;UNGq60viiRIibAmWRDigJxm/jWdcylRbQQW+rX2a5rtSNZggWD+uXws5mPo6rPnhknIrNgPiglYh&#10;g5BmOXjT3CM5J8osV2ySYRZmRQSymS8eTSsQQ2r6ewwVPsXf+v2hC/zt4b/6yafGf+FvGwb8Jslj&#10;5jT8ClHYZf5WaBLxoDBs6I8QnBKJHSBMkCavSaxmsOCyeiseYLApJiEBUbtWgpgO02gX7KDpJGJ6&#10;L4JYdVcgvK9EAi+UIiDCBi0zxEUx8kG4wPrkRtgJthTC6DGdWecLZmBMqH8rIHdcmqhxeJ4nnhl5&#10;feV7d+OZwXBQpzAAF6XFA2h4uoj8JNj8TwG55IHyaCLznOKXnM8tLvdxIu1CudGVzhCdG8p+X5LB&#10;NjR3+2OgnFJ5dC586VCWrr2Dcu1sdY4UUAbL3/bKja7OCmUHjkKf0LtYdgb6kO6wTDUDfWp2btkM&#10;zx0b/m4by42uzotlzyPnS2xzB8vOsK6SdFhGQanD8p7aFfwysiYKyyr0afT0iNBnPKzB6CnG3ZKE&#10;Tzf0yVHY/gTCHgeF0A1DmkXIY2NYx5UpSHIrniM9W2fJc1XjsCWRejS3pFmMO9qSvgu+Lg+IzpLn&#10;TkU4dpPHV87VLEcda8kmr+SO3K0IrHauyHzcG351eaWHtOXs7/LAttxMEqpYV+eUjjWm4/QphwoH&#10;iz4YiYodB+u6dVr9QF6os+ZJ1myyhHJruqekfBve4ztDmZ7ZMWaX8lUdgE/SgIWtOd44MV0z3Xv0&#10;1my4D6x5wNF2CXzZz/lE1kSp2+Q/rpnxPNqaDf/prCnrWGfnQCimaWs2vQyqucsox1BRS7dFEoHZ&#10;eEI3Dyu8jfWR6tuedACtF1atkZSidneqLWaZtq63GUX5tk0BqGxK+H1/6KJvgF6IcpkdD2Y3g++5&#10;qPXj77YQcjbNWJjSgaHMhoaDQ5ntDIeHMrsZqP9gz5zMTgZq1di3uO02Bj0MSoBdF8NmF4PUHnUx&#10;kIoIIW2bguo7UAKAZKvDVmSzRYFAS1yxlayf169qyFqursLUT+tXJaV456YMFZiP7mE4qXy4U3XW&#10;leYm3ZLFkS4z05XcZLrB98Sa9OO6JT+/rgcHObqNc9ZMYR97ziLzp3DlOShsS2vVXQ+EWlkerCHX&#10;xTObv4I56tcdh6JTZzOPq1IEj4xOm1QDTCeN1p6kMDIdo60n+rKMCWoif6sju17074rox0DmvSQw&#10;7a+fLv4FAAD//wMAUEsDBBQABgAIAAAAIQDWsHRw3gAAAAcBAAAPAAAAZHJzL2Rvd25yZXYueG1s&#10;TI5PS8NAFMTvgt9heYI3u/lDxaTZlFLUUxFsBentNfuahGbfhuw2Sb+960lPwzDDzK9Yz6YTIw2u&#10;tawgXkQgiCurW64VfB3enl5AOI+ssbNMCm7kYF3e3xWYazvxJ417X4swwi5HBY33fS6lqxoy6Ba2&#10;Jw7Z2Q4GfbBDLfWAUxg3nUyi6FkabDk8NNjTtqHqsr8aBe8TTps0fh13l/P2djwsP753MSn1+DBv&#10;ViA8zf6vDL/4AR3KwHSyV9ZOdAqyZSgqSIOENIuSFMRJQZKmGciykP/5yx8AAAD//wMAUEsBAi0A&#10;FAAGAAgAAAAhALaDOJL+AAAA4QEAABMAAAAAAAAAAAAAAAAAAAAAAFtDb250ZW50X1R5cGVzXS54&#10;bWxQSwECLQAUAAYACAAAACEAOP0h/9YAAACUAQAACwAAAAAAAAAAAAAAAAAvAQAAX3JlbHMvLnJl&#10;bHNQSwECLQAUAAYACAAAACEAiACVdX4HAABFNQAADgAAAAAAAAAAAAAAAAAuAgAAZHJzL2Uyb0Rv&#10;Yy54bWxQSwECLQAUAAYACAAAACEA1rB0cN4AAAAHAQAADwAAAAAAAAAAAAAAAADYCQAAZHJzL2Rv&#10;d25yZXYueG1sUEsFBgAAAAAEAAQA8wAAAOMKAAAAAA==&#10;" o:allowincell="f">
                <v:shapetype id="_x0000_t202" coordsize="21600,21600" o:spt="202" path="m,l,21600r21600,l21600,xe">
                  <v:stroke joinstyle="miter"/>
                  <v:path gradientshapeok="t" o:connecttype="rect"/>
                </v:shapetype>
                <v:shape id="Text Box 7" o:spid="_x0000_s1027" type="#_x0000_t202" style="position:absolute;left:6336;top:2448;width:892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WnwQAAANoAAAAPAAAAZHJzL2Rvd25yZXYueG1sRI9Ba8JA&#10;FITvBf/D8oTe6sZSpEQ3QaWFXgpV4/2RfZtEs2/j7lbTf98tCD0OM/MNsypH24sr+dA5VjCfZSCI&#10;a6c7bhRUh/enVxAhImvsHZOCHwpQFpOHFeba3XhH131sRIJwyFFBG+OQSxnqliyGmRuIk2ectxiT&#10;9I3UHm8Jbnv5nGULabHjtNDiQNuW6vP+2yp4a47+ZNZkqo35ejH2oh1+aqUep+N6CSLSGP/D9/aH&#10;VrCAvyvpBsjiFwAA//8DAFBLAQItABQABgAIAAAAIQDb4fbL7gAAAIUBAAATAAAAAAAAAAAAAAAA&#10;AAAAAABbQ29udGVudF9UeXBlc10ueG1sUEsBAi0AFAAGAAgAAAAhAFr0LFu/AAAAFQEAAAsAAAAA&#10;AAAAAAAAAAAAHwEAAF9yZWxzLy5yZWxzUEsBAi0AFAAGAAgAAAAhAKBbVafBAAAA2gAAAA8AAAAA&#10;AAAAAAAAAAAABwIAAGRycy9kb3ducmV2LnhtbFBLBQYAAAAAAwADALcAAAD1AgAAAAA=&#10;" strokeweight="1.5pt">
                  <v:textbox inset=".5mm,.3mm,.5mm,.3mm">
                    <w:txbxContent>
                      <w:p w14:paraId="664D3442" w14:textId="77777777" w:rsidR="00270B67" w:rsidRPr="004D43E9" w:rsidRDefault="00270B67" w:rsidP="004D43E9">
                        <w:pPr>
                          <w:ind w:firstLine="0"/>
                          <w:jc w:val="center"/>
                          <w:rPr>
                            <w:b/>
                            <w:bCs/>
                            <w:sz w:val="24"/>
                            <w:szCs w:val="24"/>
                          </w:rPr>
                        </w:pPr>
                        <w:bookmarkStart w:id="13" w:name="_Toc146381004"/>
                        <w:r w:rsidRPr="004D43E9">
                          <w:rPr>
                            <w:b/>
                            <w:bCs/>
                            <w:sz w:val="24"/>
                            <w:szCs w:val="24"/>
                          </w:rPr>
                          <w:t>1 кезең. Зерттеу сұрағының жай-күйін талдау</w:t>
                        </w:r>
                        <w:bookmarkEnd w:id="13"/>
                      </w:p>
                    </w:txbxContent>
                  </v:textbox>
                </v:shape>
                <v:shape id="Text Box 8" o:spid="_x0000_s1028" type="#_x0000_t202" style="position:absolute;left:6480;top:3024;width:1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FAwgAAANsAAAAPAAAAZHJzL2Rvd25yZXYueG1sRE9La8JA&#10;EL4X+h+WKXhrNlXQEt2EUijtTeKD0ts0OybB7Gy6u43x37uC4G0+vuesitF0YiDnW8sKXpIUBHFl&#10;dcu1gt324/kVhA/IGjvLpOBMHor88WGFmbYnLmnYhFrEEPYZKmhC6DMpfdWQQZ/YnjhyB+sMhghd&#10;LbXDUww3nZym6VwabDk2NNjTe0PVcfNvFMx2w8L/7kt0f4fSbn/Kz+lafys1eRrfliACjeEuvrm/&#10;dJy/gOsv8QCZXwAAAP//AwBQSwECLQAUAAYACAAAACEA2+H2y+4AAACFAQAAEwAAAAAAAAAAAAAA&#10;AAAAAAAAW0NvbnRlbnRfVHlwZXNdLnhtbFBLAQItABQABgAIAAAAIQBa9CxbvwAAABUBAAALAAAA&#10;AAAAAAAAAAAAAB8BAABfcmVscy8ucmVsc1BLAQItABQABgAIAAAAIQBG8KFAwgAAANsAAAAPAAAA&#10;AAAAAAAAAAAAAAcCAABkcnMvZG93bnJldi54bWxQSwUGAAAAAAMAAwC3AAAA9gIAAAAA&#10;">
                  <v:textbox inset=".5mm,.3mm,.5mm,.3mm">
                    <w:txbxContent>
                      <w:p w14:paraId="74B76FF8" w14:textId="77777777" w:rsidR="00270B67" w:rsidRPr="008C6A61" w:rsidRDefault="00270B67" w:rsidP="008C6A61">
                        <w:pPr>
                          <w:pStyle w:val="21"/>
                          <w:spacing w:after="0" w:line="240" w:lineRule="auto"/>
                          <w:ind w:firstLine="0"/>
                          <w:rPr>
                            <w:sz w:val="24"/>
                            <w:szCs w:val="24"/>
                            <w:lang w:val="kk-KZ"/>
                          </w:rPr>
                        </w:pPr>
                        <w:r w:rsidRPr="008C6A61">
                          <w:rPr>
                            <w:sz w:val="24"/>
                            <w:szCs w:val="24"/>
                            <w:lang w:val="kk-KZ"/>
                          </w:rPr>
                          <w:t>Зерттеудің  мақсаты</w:t>
                        </w:r>
                      </w:p>
                    </w:txbxContent>
                  </v:textbox>
                </v:shape>
                <v:shape id="Text Box 9" o:spid="_x0000_s1029" type="#_x0000_t202" style="position:absolute;left:6480;top:3744;width:1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WKxAAAANsAAAAPAAAAZHJzL2Rvd25yZXYueG1sRI9Pa8JA&#10;FMTvhX6H5RW81U2jtJ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HhO9YrEAAAA2wAAAA8A&#10;AAAAAAAAAAAAAAAABwIAAGRycy9kb3ducmV2LnhtbFBLBQYAAAAAAwADALcAAAD4AgAAAAA=&#10;">
                  <v:textbox inset=".5mm,.3mm,.5mm,.3mm">
                    <w:txbxContent>
                      <w:p w14:paraId="4E3678FF" w14:textId="77777777" w:rsidR="00270B67" w:rsidRPr="00A6117A" w:rsidRDefault="00270B67" w:rsidP="008C6A61">
                        <w:pPr>
                          <w:pStyle w:val="21"/>
                          <w:spacing w:after="0" w:line="240" w:lineRule="auto"/>
                          <w:ind w:firstLine="0"/>
                          <w:rPr>
                            <w:lang w:val="kk-KZ"/>
                          </w:rPr>
                        </w:pPr>
                        <w:r w:rsidRPr="008679F4">
                          <w:rPr>
                            <w:sz w:val="22"/>
                            <w:lang w:val="kk-KZ"/>
                          </w:rPr>
                          <w:t>Зерттеуді</w:t>
                        </w:r>
                        <w:r>
                          <w:rPr>
                            <w:sz w:val="22"/>
                            <w:lang w:val="kk-KZ"/>
                          </w:rPr>
                          <w:t>ң</w:t>
                        </w:r>
                        <w:r>
                          <w:rPr>
                            <w:lang w:val="kk-KZ"/>
                          </w:rPr>
                          <w:t xml:space="preserve"> міндеттері</w:t>
                        </w:r>
                      </w:p>
                    </w:txbxContent>
                  </v:textbox>
                </v:shape>
                <v:shape id="Freeform 10" o:spid="_x0000_s1030" style="position:absolute;left:6336;top:2448;width:8928;height:2016;visibility:visible;mso-wrap-style:square;v-text-anchor:top" coordsize="820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MxQAAAN0AAAAPAAAAZHJzL2Rvd25yZXYueG1sRI/RagIx&#10;FETfC/5DuIJvNauI1NUoRRRa+1BW/YDL5nY3uLlZknRd+/WmIPg4zMwZZrXpbSM68sE4VjAZZyCI&#10;S6cNVwrOp/3rG4gQkTU2jknBjQJs1oOXFebaXbmg7hgrkSAcclRQx9jmUoayJoth7Fri5P04bzEm&#10;6SupPV4T3DZymmVzadFwWqixpW1N5eX4axV8NZ/dfueLm9l+H0xf/C0u5SQqNRr270sQkfr4DD/a&#10;H1rBLFvM4f9NegJyfQcAAP//AwBQSwECLQAUAAYACAAAACEA2+H2y+4AAACFAQAAEwAAAAAAAAAA&#10;AAAAAAAAAAAAW0NvbnRlbnRfVHlwZXNdLnhtbFBLAQItABQABgAIAAAAIQBa9CxbvwAAABUBAAAL&#10;AAAAAAAAAAAAAAAAAB8BAABfcmVscy8ucmVsc1BLAQItABQABgAIAAAAIQBz/Z9MxQAAAN0AAAAP&#10;AAAAAAAAAAAAAAAAAAcCAABkcnMvZG93bnJldi54bWxQSwUGAAAAAAMAAwC3AAAA+QIAAAAA&#10;" path="m,l,1008r8208,l8208,e" filled="f" strokeweight="1.5pt">
                  <v:path arrowok="t" o:connecttype="custom" o:connectlocs="0,0;0,2016;8928,2016;8928,0" o:connectangles="0,0,0,0"/>
                </v:shape>
                <v:line id="Line 11" o:spid="_x0000_s1031" style="position:absolute;visibility:visible;mso-wrap-style:square" from="7488,3600" to="748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njxwAAAN0AAAAPAAAAZHJzL2Rvd25yZXYueG1sRI9BawIx&#10;FITvBf9DeIKXolmlVF2NIqUtol50PXh8bp6bxc3Lsom6/feNUOhxmJlvmPmytZW4U+NLxwqGgwQE&#10;ce50yYWCY/bVn4DwAVlj5ZgU/JCH5aLzMsdUuwfv6X4IhYgQ9ikqMCHUqZQ+N2TRD1xNHL2LayyG&#10;KJtC6gYfEW4rOUqSd2mx5LhgsKYPQ/n1cLMKdrfT2WTb0/64zVab7/ZVjzefU6V63XY1AxGoDf/h&#10;v/ZaK3hLpmN4volPQC5+AQAA//8DAFBLAQItABQABgAIAAAAIQDb4fbL7gAAAIUBAAATAAAAAAAA&#10;AAAAAAAAAAAAAABbQ29udGVudF9UeXBlc10ueG1sUEsBAi0AFAAGAAgAAAAhAFr0LFu/AAAAFQEA&#10;AAsAAAAAAAAAAAAAAAAAHwEAAF9yZWxzLy5yZWxzUEsBAi0AFAAGAAgAAAAhAFYF2ePHAAAA3QAA&#10;AA8AAAAAAAAAAAAAAAAABwIAAGRycy9kb3ducmV2LnhtbFBLBQYAAAAAAwADALcAAAD7AgAAAAA=&#10;">
                  <v:stroke endarrow="block" endarrowwidth="narrow" endarrowlength="short"/>
                </v:line>
                <v:shape id="Text Box 12" o:spid="_x0000_s1032" type="#_x0000_t202" style="position:absolute;left:8352;top:3024;width:676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cwgAAAN0AAAAPAAAAZHJzL2Rvd25yZXYueG1sRE/Pa8Iw&#10;FL4L+x/CG3jTdE5064wyhKE3qTrE21vzbMual5rEWv97cxA8fny/Z4vO1KIl5yvLCt6GCQji3OqK&#10;CwX73c/gA4QPyBpry6TgRh4W85feDFNtr5xRuw2FiCHsU1RQhtCkUvq8JIN+aBviyJ2sMxgidIXU&#10;Dq8x3NRylCQTabDi2FBiQ8uS8v/txSh437dT//eboTufMrs7ZqvRRh+U6r92318gAnXhKX6411rB&#10;OPmMc+Ob+ATk/A4AAP//AwBQSwECLQAUAAYACAAAACEA2+H2y+4AAACFAQAAEwAAAAAAAAAAAAAA&#10;AAAAAAAAW0NvbnRlbnRfVHlwZXNdLnhtbFBLAQItABQABgAIAAAAIQBa9CxbvwAAABUBAAALAAAA&#10;AAAAAAAAAAAAAB8BAABfcmVscy8ucmVsc1BLAQItABQABgAIAAAAIQB+c5wcwgAAAN0AAAAPAAAA&#10;AAAAAAAAAAAAAAcCAABkcnMvZG93bnJldi54bWxQSwUGAAAAAAMAAwC3AAAA9gIAAAAA&#10;">
                  <v:textbox inset=".5mm,.3mm,.5mm,.3mm">
                    <w:txbxContent>
                      <w:p w14:paraId="3A1FEE35" w14:textId="77777777" w:rsidR="00270B67" w:rsidRDefault="00270B67" w:rsidP="00E05FA1">
                        <w:pPr>
                          <w:jc w:val="center"/>
                          <w:rPr>
                            <w:sz w:val="20"/>
                          </w:rPr>
                        </w:pPr>
                        <w:r>
                          <w:rPr>
                            <w:sz w:val="20"/>
                            <w:lang w:val="kk-KZ"/>
                          </w:rPr>
                          <w:t>ТЖМ-ның</w:t>
                        </w:r>
                        <w:r w:rsidRPr="00A6117A">
                          <w:rPr>
                            <w:sz w:val="20"/>
                          </w:rPr>
                          <w:t xml:space="preserve"> </w:t>
                        </w:r>
                        <w:proofErr w:type="spellStart"/>
                        <w:r w:rsidRPr="00A6117A">
                          <w:rPr>
                            <w:sz w:val="20"/>
                          </w:rPr>
                          <w:t>топсалы</w:t>
                        </w:r>
                        <w:proofErr w:type="spellEnd"/>
                        <w:r w:rsidRPr="00A6117A">
                          <w:rPr>
                            <w:sz w:val="20"/>
                          </w:rPr>
                          <w:t xml:space="preserve"> </w:t>
                        </w:r>
                        <w:proofErr w:type="spellStart"/>
                        <w:r w:rsidRPr="00A6117A">
                          <w:rPr>
                            <w:sz w:val="20"/>
                          </w:rPr>
                          <w:t>түйіндерінің</w:t>
                        </w:r>
                        <w:proofErr w:type="spellEnd"/>
                        <w:r w:rsidRPr="00A6117A">
                          <w:rPr>
                            <w:sz w:val="20"/>
                          </w:rPr>
                          <w:t xml:space="preserve"> </w:t>
                        </w:r>
                        <w:proofErr w:type="spellStart"/>
                        <w:r w:rsidRPr="00A6117A">
                          <w:rPr>
                            <w:sz w:val="20"/>
                          </w:rPr>
                          <w:t>жұмысқа</w:t>
                        </w:r>
                        <w:proofErr w:type="spellEnd"/>
                        <w:r w:rsidRPr="00A6117A">
                          <w:rPr>
                            <w:sz w:val="20"/>
                          </w:rPr>
                          <w:t xml:space="preserve"> </w:t>
                        </w:r>
                        <w:proofErr w:type="spellStart"/>
                        <w:r w:rsidRPr="00A6117A">
                          <w:rPr>
                            <w:sz w:val="20"/>
                          </w:rPr>
                          <w:t>қабілеттілігін</w:t>
                        </w:r>
                        <w:proofErr w:type="spellEnd"/>
                        <w:r w:rsidRPr="00A6117A">
                          <w:rPr>
                            <w:sz w:val="20"/>
                          </w:rPr>
                          <w:t xml:space="preserve"> </w:t>
                        </w:r>
                        <w:proofErr w:type="spellStart"/>
                        <w:r w:rsidRPr="00A6117A">
                          <w:rPr>
                            <w:sz w:val="20"/>
                          </w:rPr>
                          <w:t>қамтамасыз</w:t>
                        </w:r>
                        <w:proofErr w:type="spellEnd"/>
                        <w:r w:rsidRPr="00A6117A">
                          <w:rPr>
                            <w:sz w:val="20"/>
                          </w:rPr>
                          <w:t xml:space="preserve"> </w:t>
                        </w:r>
                        <w:proofErr w:type="spellStart"/>
                        <w:r w:rsidRPr="00A6117A">
                          <w:rPr>
                            <w:sz w:val="20"/>
                          </w:rPr>
                          <w:t>ету</w:t>
                        </w:r>
                        <w:proofErr w:type="spellEnd"/>
                      </w:p>
                    </w:txbxContent>
                  </v:textbox>
                </v:shape>
                <v:shape id="Text Box 13" o:spid="_x0000_s1033" type="#_x0000_t202" style="position:absolute;left:8352;top:3456;width:25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oAwgAAAN0AAAAPAAAAZHJzL2Rvd25yZXYueG1sRE/Pa8Iw&#10;FL4P/B/CE3abqW446YwiguhtVDuGt7fm2Rabl5rEWv97cxB2/Ph+z5e9aURHzteWFYxHCQjiwuqa&#10;SwX5YfM2A+EDssbGMim4k4flYvAyx1TbG2fU7UMpYgj7FBVUIbSplL6oyKAf2ZY4cifrDIYIXSm1&#10;w1sMN42cJMlUGqw5NlTY0rqi4ry/GgXveffp/34ydJdTZg/HbDv51r9KvQ771ReIQH34Fz/dO63g&#10;Y5zE/fFNfAJy8QAAAP//AwBQSwECLQAUAAYACAAAACEA2+H2y+4AAACFAQAAEwAAAAAAAAAAAAAA&#10;AAAAAAAAW0NvbnRlbnRfVHlwZXNdLnhtbFBLAQItABQABgAIAAAAIQBa9CxbvwAAABUBAAALAAAA&#10;AAAAAAAAAAAAAB8BAABfcmVscy8ucmVsc1BLAQItABQABgAIAAAAIQAe7goAwgAAAN0AAAAPAAAA&#10;AAAAAAAAAAAAAAcCAABkcnMvZG93bnJldi54bWxQSwUGAAAAAAMAAwC3AAAA9gIAAAAA&#10;">
                  <v:textbox inset=".5mm,.3mm,.5mm,.3mm">
                    <w:txbxContent>
                      <w:p w14:paraId="4CF5C501" w14:textId="77777777" w:rsidR="00270B67" w:rsidRPr="00A6117A" w:rsidRDefault="00270B67" w:rsidP="00E05FA1">
                        <w:pPr>
                          <w:pStyle w:val="af3"/>
                          <w:jc w:val="center"/>
                          <w:rPr>
                            <w:sz w:val="20"/>
                          </w:rPr>
                        </w:pPr>
                        <w:proofErr w:type="spellStart"/>
                        <w:r w:rsidRPr="00A6117A">
                          <w:rPr>
                            <w:sz w:val="20"/>
                          </w:rPr>
                          <w:t>Функционалдық</w:t>
                        </w:r>
                        <w:proofErr w:type="spellEnd"/>
                        <w:r w:rsidRPr="00A6117A">
                          <w:rPr>
                            <w:sz w:val="20"/>
                          </w:rPr>
                          <w:t xml:space="preserve"> </w:t>
                        </w:r>
                        <w:proofErr w:type="spellStart"/>
                        <w:r w:rsidRPr="00A6117A">
                          <w:rPr>
                            <w:sz w:val="20"/>
                          </w:rPr>
                          <w:t>сенімділікті</w:t>
                        </w:r>
                        <w:proofErr w:type="spellEnd"/>
                        <w:r w:rsidRPr="00A6117A">
                          <w:rPr>
                            <w:sz w:val="20"/>
                          </w:rPr>
                          <w:t xml:space="preserve"> </w:t>
                        </w:r>
                        <w:proofErr w:type="spellStart"/>
                        <w:r w:rsidRPr="00A6117A">
                          <w:rPr>
                            <w:sz w:val="20"/>
                          </w:rPr>
                          <w:t>қамтамасыз</w:t>
                        </w:r>
                        <w:proofErr w:type="spellEnd"/>
                        <w:r w:rsidRPr="00A6117A">
                          <w:rPr>
                            <w:sz w:val="20"/>
                          </w:rPr>
                          <w:t xml:space="preserve"> </w:t>
                        </w:r>
                        <w:proofErr w:type="spellStart"/>
                        <w:r w:rsidRPr="00A6117A">
                          <w:rPr>
                            <w:sz w:val="20"/>
                          </w:rPr>
                          <w:t>ету</w:t>
                        </w:r>
                        <w:proofErr w:type="spellEnd"/>
                        <w:r w:rsidRPr="00A6117A">
                          <w:rPr>
                            <w:sz w:val="20"/>
                          </w:rPr>
                          <w:t xml:space="preserve"> әдістері</w:t>
                        </w:r>
                      </w:p>
                    </w:txbxContent>
                  </v:textbox>
                </v:shape>
                <v:shape id="Text Box 14" o:spid="_x0000_s1034" type="#_x0000_t202" style="position:absolute;left:11088;top:345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bxQAAAN0AAAAPAAAAZHJzL2Rvd25yZXYueG1sRI9Ba8JA&#10;FITvgv9heUJvuomVtqSuIkKpN4lairdn9pmEZt+mu9sY/70rFDwOM/MNM1/2phEdOV9bVpBOEhDE&#10;hdU1lwoO+4/xGwgfkDU2lknBlTwsF8PBHDNtL5xTtwuliBD2GSqoQmgzKX1RkUE/sS1x9M7WGQxR&#10;ulJqh5cIN42cJsmLNFhzXKiwpXVFxc/uzyh4PnSv/vSVo/s953Z/zD+nW/2t1NOoX72DCNSHR/i/&#10;vdEKZmmSwv1NfAJycQMAAP//AwBQSwECLQAUAAYACAAAACEA2+H2y+4AAACFAQAAEwAAAAAAAAAA&#10;AAAAAAAAAAAAW0NvbnRlbnRfVHlwZXNdLnhtbFBLAQItABQABgAIAAAAIQBa9CxbvwAAABUBAAAL&#10;AAAAAAAAAAAAAAAAAB8BAABfcmVscy8ucmVsc1BLAQItABQABgAIAAAAIQBxoq+bxQAAAN0AAAAP&#10;AAAAAAAAAAAAAAAAAAcCAABkcnMvZG93bnJldi54bWxQSwUGAAAAAAMAAwC3AAAA+QIAAAAA&#10;">
                  <v:textbox inset=".5mm,.3mm,.5mm,.3mm">
                    <w:txbxContent>
                      <w:p w14:paraId="3A9A6282" w14:textId="77777777" w:rsidR="00270B67" w:rsidRPr="00A6117A" w:rsidRDefault="00270B67" w:rsidP="008C6A61">
                        <w:pPr>
                          <w:pStyle w:val="af3"/>
                          <w:ind w:firstLine="0"/>
                          <w:rPr>
                            <w:sz w:val="20"/>
                          </w:rPr>
                        </w:pPr>
                        <w:proofErr w:type="spellStart"/>
                        <w:r w:rsidRPr="00A6117A">
                          <w:rPr>
                            <w:sz w:val="20"/>
                          </w:rPr>
                          <w:t>Элементтік</w:t>
                        </w:r>
                        <w:proofErr w:type="spellEnd"/>
                        <w:r w:rsidRPr="00A6117A">
                          <w:rPr>
                            <w:sz w:val="20"/>
                          </w:rPr>
                          <w:t xml:space="preserve"> </w:t>
                        </w:r>
                        <w:proofErr w:type="spellStart"/>
                        <w:r w:rsidRPr="00A6117A">
                          <w:rPr>
                            <w:sz w:val="20"/>
                          </w:rPr>
                          <w:t>сенімділікті</w:t>
                        </w:r>
                        <w:proofErr w:type="spellEnd"/>
                        <w:r w:rsidRPr="00A6117A">
                          <w:rPr>
                            <w:sz w:val="20"/>
                          </w:rPr>
                          <w:t xml:space="preserve"> </w:t>
                        </w:r>
                        <w:proofErr w:type="spellStart"/>
                        <w:r w:rsidRPr="00A6117A">
                          <w:rPr>
                            <w:sz w:val="20"/>
                          </w:rPr>
                          <w:t>қамтамасыз</w:t>
                        </w:r>
                        <w:proofErr w:type="spellEnd"/>
                        <w:r w:rsidRPr="00A6117A">
                          <w:rPr>
                            <w:sz w:val="20"/>
                          </w:rPr>
                          <w:t xml:space="preserve"> </w:t>
                        </w:r>
                        <w:proofErr w:type="spellStart"/>
                        <w:r w:rsidRPr="00A6117A">
                          <w:rPr>
                            <w:sz w:val="20"/>
                          </w:rPr>
                          <w:t>ету</w:t>
                        </w:r>
                        <w:proofErr w:type="spellEnd"/>
                        <w:r w:rsidRPr="00A6117A">
                          <w:rPr>
                            <w:sz w:val="20"/>
                          </w:rPr>
                          <w:t xml:space="preserve"> әдістері</w:t>
                        </w:r>
                      </w:p>
                    </w:txbxContent>
                  </v:textbox>
                </v:shape>
                <v:shape id="Text Box 15" o:spid="_x0000_s1035" type="#_x0000_t202" style="position:absolute;left:13392;top:3456;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HsxgAAAN0AAAAPAAAAZHJzL2Rvd25yZXYueG1sRI9Pa8JA&#10;FMTvgt9heUJvujGVWlJXKQVpbyX+oXh7Zp9JaPZt3N3G+O1doeBxmJnfMItVbxrRkfO1ZQXTSQKC&#10;uLC65lLBbrsev4LwAVljY5kUXMnDajkcLDDT9sI5dZtQighhn6GCKoQ2k9IXFRn0E9sSR+9kncEQ&#10;pSuldniJcNPINElepMGa40KFLX1UVPxu/oyC510398d9ju58yu32kH+m3/pHqadR//4GIlAfHuH/&#10;9pdWMJsmKdzfxCcglzcAAAD//wMAUEsBAi0AFAAGAAgAAAAhANvh9svuAAAAhQEAABMAAAAAAAAA&#10;AAAAAAAAAAAAAFtDb250ZW50X1R5cGVzXS54bWxQSwECLQAUAAYACAAAACEAWvQsW78AAAAVAQAA&#10;CwAAAAAAAAAAAAAAAAAfAQAAX3JlbHMvLnJlbHNQSwECLQAUAAYACAAAACEAgXAx7MYAAADdAAAA&#10;DwAAAAAAAAAAAAAAAAAHAgAAZHJzL2Rvd25yZXYueG1sUEsFBgAAAAADAAMAtwAAAPoCAAAAAA==&#10;">
                  <v:textbox inset=".5mm,.3mm,.5mm,.3mm">
                    <w:txbxContent>
                      <w:p w14:paraId="5B624EDA" w14:textId="77777777" w:rsidR="00270B67" w:rsidRPr="0046612A" w:rsidRDefault="00270B67" w:rsidP="008C6A61">
                        <w:pPr>
                          <w:ind w:firstLine="0"/>
                          <w:rPr>
                            <w:sz w:val="20"/>
                          </w:rPr>
                        </w:pPr>
                        <w:proofErr w:type="spellStart"/>
                        <w:r w:rsidRPr="0046612A">
                          <w:rPr>
                            <w:sz w:val="20"/>
                          </w:rPr>
                          <w:t>Бақылау</w:t>
                        </w:r>
                        <w:proofErr w:type="spellEnd"/>
                        <w:r w:rsidRPr="0046612A">
                          <w:rPr>
                            <w:sz w:val="20"/>
                          </w:rPr>
                          <w:t xml:space="preserve"> </w:t>
                        </w:r>
                        <w:proofErr w:type="spellStart"/>
                        <w:r w:rsidRPr="0046612A">
                          <w:rPr>
                            <w:sz w:val="20"/>
                          </w:rPr>
                          <w:t>жарамдылығын</w:t>
                        </w:r>
                        <w:proofErr w:type="spellEnd"/>
                        <w:r w:rsidRPr="0046612A">
                          <w:rPr>
                            <w:sz w:val="20"/>
                          </w:rPr>
                          <w:t xml:space="preserve"> </w:t>
                        </w:r>
                        <w:proofErr w:type="spellStart"/>
                        <w:r w:rsidRPr="0046612A">
                          <w:rPr>
                            <w:sz w:val="20"/>
                          </w:rPr>
                          <w:t>арттыру</w:t>
                        </w:r>
                        <w:proofErr w:type="spellEnd"/>
                        <w:r w:rsidRPr="0046612A">
                          <w:rPr>
                            <w:sz w:val="20"/>
                          </w:rPr>
                          <w:t xml:space="preserve"> </w:t>
                        </w:r>
                        <w:proofErr w:type="spellStart"/>
                        <w:r w:rsidRPr="0046612A">
                          <w:rPr>
                            <w:sz w:val="20"/>
                          </w:rPr>
                          <w:t>әдістері</w:t>
                        </w:r>
                        <w:proofErr w:type="spellEnd"/>
                      </w:p>
                    </w:txbxContent>
                  </v:textbox>
                </v:shape>
                <v:line id="Line 16" o:spid="_x0000_s1036" style="position:absolute;visibility:visible;mso-wrap-style:square" from="9792,3312" to="9792,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GxAAAAN0AAAAPAAAAZHJzL2Rvd25yZXYueG1sRI/disIw&#10;FITvF3yHcATv1tQftlKNIorgzV7o7gMcmmNbbU5qkmr16TeCsJfDzHzDLFadqcWNnK8sKxgNExDE&#10;udUVFwp+f3afMxA+IGusLZOCB3lYLXsfC8y0vfOBbsdQiAhhn6GCMoQmk9LnJRn0Q9sQR+9kncEQ&#10;pSukdniPcFPLcZJ8SYMVx4USG9qUlF+OrVGQmvR5bU+bfetS5G+ayfO2kUoN+t16DiJQF/7D7/Ze&#10;K5iOkgm83sQnIJd/AAAA//8DAFBLAQItABQABgAIAAAAIQDb4fbL7gAAAIUBAAATAAAAAAAAAAAA&#10;AAAAAAAAAABbQ29udGVudF9UeXBlc10ueG1sUEsBAi0AFAAGAAgAAAAhAFr0LFu/AAAAFQEAAAsA&#10;AAAAAAAAAAAAAAAAHwEAAF9yZWxzLy5yZWxzUEsBAi0AFAAGAAgAAAAhABh5hwbEAAAA3QAAAA8A&#10;AAAAAAAAAAAAAAAABwIAAGRycy9kb3ducmV2LnhtbFBLBQYAAAAAAwADALcAAAD4AgAAAAA=&#10;">
                  <v:stroke endarrowwidth="narrow" endarrowlength="short"/>
                </v:line>
                <v:line id="Line 17" o:spid="_x0000_s1037" style="position:absolute;visibility:visible;mso-wrap-style:square" from="12096,3315" to="12096,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9yxAAAAN0AAAAPAAAAZHJzL2Rvd25yZXYueG1sRI/disIw&#10;FITvhX2HcBb2TlNFbKlGWZQFb7zw5wEOzbGtNifdJNXuPr0RBC+HmfmGWax604gbOV9bVjAeJSCI&#10;C6trLhWcjj/DDIQPyBoby6Tgjzyslh+DBeba3nlPt0MoRYSwz1FBFUKbS+mLigz6kW2Jo3e2zmCI&#10;0pVSO7xHuGnkJElm0mDNcaHCltYVFddDZxSkJv3/7c7rbedS5B1l8rJppVJfn/33HESgPrzDr/ZW&#10;K5iOkyk838QnIJcPAAAA//8DAFBLAQItABQABgAIAAAAIQDb4fbL7gAAAIUBAAATAAAAAAAAAAAA&#10;AAAAAAAAAABbQ29udGVudF9UeXBlc10ueG1sUEsBAi0AFAAGAAgAAAAhAFr0LFu/AAAAFQEAAAsA&#10;AAAAAAAAAAAAAAAAHwEAAF9yZWxzLy5yZWxzUEsBAi0AFAAGAAgAAAAhAJeQH3LEAAAA3QAAAA8A&#10;AAAAAAAAAAAAAAAABwIAAGRycy9kb3ducmV2LnhtbFBLBQYAAAAAAwADALcAAAD4AgAAAAA=&#10;">
                  <v:stroke endarrowwidth="narrow" endarrowlength="short"/>
                </v:line>
                <v:line id="Line 18" o:spid="_x0000_s1038" style="position:absolute;visibility:visible;mso-wrap-style:square" from="14256,3315" to="14256,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LrpwwAAAN0AAAAPAAAAZHJzL2Rvd25yZXYueG1sRI9Bi8Iw&#10;FITvC/6H8ARva6roVqpRRBG87EF3f8CjebbV5qUmqVZ//UYQ9jjMzDfMYtWZWtzI+cqygtEwAUGc&#10;W11xoeD3Z/c5A+EDssbaMil4kIfVsvexwEzbOx/odgyFiBD2GSooQ2gyKX1ekkE/tA1x9E7WGQxR&#10;ukJqh/cIN7UcJ8mXNFhxXCixoU1J+eXYGgWpSZ/X9rTZty5F/qaZPG8bqdSg363nIAJ14T/8bu+1&#10;gskomcLrTXwCcvkHAAD//wMAUEsBAi0AFAAGAAgAAAAhANvh9svuAAAAhQEAABMAAAAAAAAAAAAA&#10;AAAAAAAAAFtDb250ZW50X1R5cGVzXS54bWxQSwECLQAUAAYACAAAACEAWvQsW78AAAAVAQAACwAA&#10;AAAAAAAAAAAAAAAfAQAAX3JlbHMvLnJlbHNQSwECLQAUAAYACAAAACEA+Ny66cMAAADdAAAADwAA&#10;AAAAAAAAAAAAAAAHAgAAZHJzL2Rvd25yZXYueG1sUEsFBgAAAAADAAMAtwAAAPcCAAAAAA==&#10;">
                  <v:stroke endarrowwidth="narrow" endarrowlength="short"/>
                </v:line>
                <v:line id="Line 19" o:spid="_x0000_s1039" style="position:absolute;visibility:visible;mso-wrap-style:square" from="7488,2826" to="748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ZixwAAAN0AAAAPAAAAZHJzL2Rvd25yZXYueG1sRI9BawIx&#10;FITvQv9DeEIvolmL2LoaRUpbRHvR9eDxuXlulm5elk3U9d8boeBxmJlvmNmitZW4UONLxwqGgwQE&#10;ce50yYWCffbd/wDhA7LGyjEpuJGHxfylM8NUuytv6bILhYgQ9ikqMCHUqZQ+N2TRD1xNHL2TayyG&#10;KJtC6gavEW4r+ZYkY2mx5LhgsKZPQ/nf7mwV/J4PR5NtDtv9Jluuf9qefl9/TZR67bbLKYhAbXiG&#10;/9srrWA0TMbweBOfgJzfAQAA//8DAFBLAQItABQABgAIAAAAIQDb4fbL7gAAAIUBAAATAAAAAAAA&#10;AAAAAAAAAAAAAABbQ29udGVudF9UeXBlc10ueG1sUEsBAi0AFAAGAAgAAAAhAFr0LFu/AAAAFQEA&#10;AAsAAAAAAAAAAAAAAAAAHwEAAF9yZWxzLy5yZWxzUEsBAi0AFAAGAAgAAAAhAKei5mLHAAAA3QAA&#10;AA8AAAAAAAAAAAAAAAAABwIAAGRycy9kb3ducmV2LnhtbFBLBQYAAAAAAwADALcAAAD7AgAAAAA=&#10;">
                  <v:stroke endarrow="block" endarrowwidth="narrow" endarrowlength="short"/>
                </v:line>
                <v:line id="Line 20" o:spid="_x0000_s1040" style="position:absolute;visibility:visible;mso-wrap-style:square" from="11520,2809" to="1152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kP5xwAAAN0AAAAPAAAAZHJzL2Rvd25yZXYueG1sRI9BawIx&#10;FITvQv9DeEIvollL0boaRcQW0V50PXh8bp6bpZuXZRN1+++NUOhxmJlvmNmitZW4UeNLxwqGgwQE&#10;ce50yYWCY/bZ/wDhA7LGyjEp+CUPi/lLZ4apdnfe0+0QChEh7FNUYEKoUyl9bsiiH7iaOHoX11gM&#10;UTaF1A3eI9xW8i1JRtJiyXHBYE0rQ/nP4WoVfF9PZ5PtTvvjLltuv9qeHm/XE6Veu+1yCiJQG/7D&#10;f+2NVvA+TMbwfBOfgJw/AAAA//8DAFBLAQItABQABgAIAAAAIQDb4fbL7gAAAIUBAAATAAAAAAAA&#10;AAAAAAAAAAAAAABbQ29udGVudF9UeXBlc10ueG1sUEsBAi0AFAAGAAgAAAAhAFr0LFu/AAAAFQEA&#10;AAsAAAAAAAAAAAAAAAAAHwEAAF9yZWxzLy5yZWxzUEsBAi0AFAAGAAgAAAAhAMjuQ/nHAAAA3QAA&#10;AA8AAAAAAAAAAAAAAAAABwIAAGRycy9kb3ducmV2LnhtbFBLBQYAAAAAAwADALcAAAD7AgAAAAA=&#10;">
                  <v:stroke endarrow="block" endarrowwidth="narrow" endarrowlength="short"/>
                </v:line>
                <v:line id="Line 21" o:spid="_x0000_s1041" style="position:absolute;visibility:visible;mso-wrap-style:square" from="9792,4173" to="979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eLxQAAAN0AAAAPAAAAZHJzL2Rvd25yZXYueG1sRE/Pa8Iw&#10;FL4P/B/CE3YZNnWMqdUoMrYhuovWQ4/P5tkUm5fSRO3+e3MY7Pjx/V6setuIG3W+dqxgnKQgiEun&#10;a64UHPOv0RSED8gaG8ek4Jc8rJaDpwVm2t15T7dDqEQMYZ+hAhNCm0npS0MWfeJa4sidXWcxRNhV&#10;Und4j+G2ka9p+i4t1hwbDLb0Yai8HK5Wwc+1OJl8V+yPu3y9/e5f9GT7OVPqediv5yAC9eFf/Ofe&#10;aAVv4zTOjW/iE5DLBwAAAP//AwBQSwECLQAUAAYACAAAACEA2+H2y+4AAACFAQAAEwAAAAAAAAAA&#10;AAAAAAAAAAAAW0NvbnRlbnRfVHlwZXNdLnhtbFBLAQItABQABgAIAAAAIQBa9CxbvwAAABUBAAAL&#10;AAAAAAAAAAAAAAAAAB8BAABfcmVscy8ucmVsc1BLAQItABQABgAIAAAAIQC5cdeLxQAAAN0AAAAP&#10;AAAAAAAAAAAAAAAAAAcCAABkcnMvZG93bnJldi54bWxQSwUGAAAAAAMAAwC3AAAA+QIAAAAA&#10;">
                  <v:stroke endarrow="block" endarrowwidth="narrow" endarrowlength="short"/>
                </v:line>
                <v:line id="Line 22" o:spid="_x0000_s1042" style="position:absolute;visibility:visible;mso-wrap-style:square" from="12096,4176" to="12096,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IQxwAAAN0AAAAPAAAAZHJzL2Rvd25yZXYueG1sRI9BawIx&#10;FITvBf9DeEIvRbNKqboaRcQW0V50PXh8bp6bxc3Lsom6/vumUOhxmJlvmNmitZW4U+NLxwoG/QQE&#10;ce50yYWCY/bZG4PwAVlj5ZgUPMnDYt55mWGq3YP3dD+EQkQI+xQVmBDqVEqfG7Lo+64mjt7FNRZD&#10;lE0hdYOPCLeVHCbJh7RYclwwWNPKUH493KyC79vpbLLdaX/cZcvtV/umR9v1RKnXbrucggjUhv/w&#10;X3ujFbwPkgn8volPQM5/AAAA//8DAFBLAQItABQABgAIAAAAIQDb4fbL7gAAAIUBAAATAAAAAAAA&#10;AAAAAAAAAAAAAABbQ29udGVudF9UeXBlc10ueG1sUEsBAi0AFAAGAAgAAAAhAFr0LFu/AAAAFQEA&#10;AAsAAAAAAAAAAAAAAAAAHwEAAF9yZWxzLy5yZWxzUEsBAi0AFAAGAAgAAAAhANY9chDHAAAA3QAA&#10;AA8AAAAAAAAAAAAAAAAABwIAAGRycy9kb3ducmV2LnhtbFBLBQYAAAAAAwADALcAAAD7AgAAAAA=&#10;">
                  <v:stroke endarrow="block" endarrowwidth="narrow" endarrowlength="short"/>
                </v:line>
                <v:line id="Line 23" o:spid="_x0000_s1043" style="position:absolute;visibility:visible;mso-wrap-style:square" from="14256,4176" to="14256,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1QxQAAAN0AAAAPAAAAZHJzL2Rvd25yZXYueG1sRE/LasJA&#10;FN0L/sNwC91InaSUPmJGkVJFtBuNiyyvmdtMMHMnZEZN/95ZFLo8nHe+GGwrrtT7xrGCdJqAIK6c&#10;brhWcCxWT+8gfEDW2DomBb/kYTEfj3LMtLvxnq6HUIsYwj5DBSaELpPSV4Ys+qnriCP343qLIcK+&#10;lrrHWwy3rXxOkldpseHYYLCjT0PV+XCxCr4v5ckUu3J/3BXL7XqY6Lft14dSjw/DcgYi0BD+xX/u&#10;jVbwkqZxf3wTn4Cc3wEAAP//AwBQSwECLQAUAAYACAAAACEA2+H2y+4AAACFAQAAEwAAAAAAAAAA&#10;AAAAAAAAAAAAW0NvbnRlbnRfVHlwZXNdLnhtbFBLAQItABQABgAIAAAAIQBa9CxbvwAAABUBAAAL&#10;AAAAAAAAAAAAAAAAAB8BAABfcmVscy8ucmVsc1BLAQItABQABgAIAAAAIQDC3k1QxQAAAN0AAAAP&#10;AAAAAAAAAAAAAAAAAAcCAABkcnMvZG93bnJldi54bWxQSwUGAAAAAAMAAwC3AAAA+QIAAAAA&#10;">
                  <v:stroke endarrow="block" endarrowwidth="narrow" endarrowlength="short"/>
                </v:line>
                <v:shape id="Freeform 24" o:spid="_x0000_s1044" style="position:absolute;left:7920;top:4032;width:6336;height:288;visibility:visible;mso-wrap-style:square;v-text-anchor:top" coordsize="54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3xAAAAN0AAAAPAAAAZHJzL2Rvd25yZXYueG1sRI/dasJA&#10;FITvC32H5RS8q5sErRJdpUoLIoL4d3/IHpPQ3bMhuzXp27uC0MthZr5h5sveGnGj1teOFaTDBARx&#10;4XTNpYLz6ft9CsIHZI3GMSn4Iw/LxevLHHPtOj7Q7RhKESHsc1RQhdDkUvqiIot+6Bri6F1dazFE&#10;2ZZSt9hFuDUyS5IPabHmuFBhQ+uKip/jr1XgL196l41XU7PfmmyMXBqcdEoN3vrPGYhAffgPP9sb&#10;rWCUpik83sQnIBd3AAAA//8DAFBLAQItABQABgAIAAAAIQDb4fbL7gAAAIUBAAATAAAAAAAAAAAA&#10;AAAAAAAAAABbQ29udGVudF9UeXBlc10ueG1sUEsBAi0AFAAGAAgAAAAhAFr0LFu/AAAAFQEAAAsA&#10;AAAAAAAAAAAAAAAAHwEAAF9yZWxzLy5yZWxzUEsBAi0AFAAGAAgAAAAhAP4MHjfEAAAA3QAAAA8A&#10;AAAAAAAAAAAAAAAABwIAAGRycy9kb3ducmV2LnhtbFBLBQYAAAAAAwADALcAAAD4AgAAAAA=&#10;" path="m5472,432r-5184,l288,,,e" filled="f">
                  <v:stroke endarrow="block" endarrowwidth="narrow" endarrowlength="short"/>
                  <v:path arrowok="t" o:connecttype="custom" o:connectlocs="6336,288;333,288;333,0;0,0" o:connectangles="0,0,0,0"/>
                </v:shape>
                <v:line id="Line 25" o:spid="_x0000_s1045" style="position:absolute;visibility:visible;mso-wrap-style:square" from="7920,3168" to="8352,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a8xwAAAN0AAAAPAAAAZHJzL2Rvd25yZXYueG1sRI9Ba8JA&#10;FITvQv/D8gq9iG4ixdboKlLaItqLxoPHZ/Y1G5p9G7Krxn/vCgWPw8x8w8wWna3FmVpfOVaQDhMQ&#10;xIXTFZcK9vnX4B2ED8gaa8ek4EoeFvOn3gwz7S68pfMulCJC2GeowITQZFL6wpBFP3QNcfR+XWsx&#10;RNmWUrd4iXBby1GSjKXFiuOCwYY+DBV/u5NV8HM6HE2+OWz3m3y5/u76+m39OVHq5blbTkEE6sIj&#10;/N9eaQWvaTqC+5v4BOT8BgAA//8DAFBLAQItABQABgAIAAAAIQDb4fbL7gAAAIUBAAATAAAAAAAA&#10;AAAAAAAAAAAAAABbQ29udGVudF9UeXBlc10ueG1sUEsBAi0AFAAGAAgAAAAhAFr0LFu/AAAAFQEA&#10;AAsAAAAAAAAAAAAAAAAAHwEAAF9yZWxzLy5yZWxzUEsBAi0AFAAGAAgAAAAhAF1AdrzHAAAA3QAA&#10;AA8AAAAAAAAAAAAAAAAABwIAAGRycy9kb3ducmV2LnhtbFBLBQYAAAAAAwADALcAAAD7AgAAAAA=&#10;">
                  <v:stroke endarrow="block" endarrowwidth="narrow" endarrowlength="short"/>
                </v:line>
                <v:line id="Line 26" o:spid="_x0000_s1046" style="position:absolute;visibility:visible;mso-wrap-style:square" from="7488,4320" to="7488,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MnyAAAAN0AAAAPAAAAZHJzL2Rvd25yZXYueG1sRI9Pa8JA&#10;FMTvgt9heYVepG6ipX9SVxGpUrQXjQePr9nXbDD7NmRXjd++KxQ8DjPzG2Yy62wtztT6yrGCdJiA&#10;IC6crrhUsM+XT28gfEDWWDsmBVfyMJv2exPMtLvwls67UIoIYZ+hAhNCk0npC0MW/dA1xNH7da3F&#10;EGVbSt3iJcJtLUdJ8iItVhwXDDa0MFQcdyer4Pt0+DH55rDdb/L5etUN9Ov6812px4du/gEiUBfu&#10;4f/2l1bwnKZjuL2JT0BO/wAAAP//AwBQSwECLQAUAAYACAAAACEA2+H2y+4AAACFAQAAEwAAAAAA&#10;AAAAAAAAAAAAAAAAW0NvbnRlbnRfVHlwZXNdLnhtbFBLAQItABQABgAIAAAAIQBa9CxbvwAAABUB&#10;AAALAAAAAAAAAAAAAAAAAB8BAABfcmVscy8ucmVsc1BLAQItABQABgAIAAAAIQAyDNMnyAAAAN0A&#10;AAAPAAAAAAAAAAAAAAAAAAcCAABkcnMvZG93bnJldi54bWxQSwUGAAAAAAMAAwC3AAAA/AIAAAAA&#10;">
                  <v:stroke endarrow="block" endarrowwidth="narrow" endarrowlength="short"/>
                </v:line>
              </v:group>
            </w:pict>
          </mc:Fallback>
        </mc:AlternateContent>
      </w:r>
      <w:r w:rsidR="00E05FA1">
        <w:rPr>
          <w:noProof/>
          <w:lang w:eastAsia="ru-RU"/>
        </w:rPr>
        <mc:AlternateContent>
          <mc:Choice Requires="wps">
            <w:drawing>
              <wp:anchor distT="0" distB="0" distL="114300" distR="114300" simplePos="0" relativeHeight="251694080" behindDoc="0" locked="0" layoutInCell="1" allowOverlap="1" wp14:anchorId="5097F7A4" wp14:editId="00EEF0BC">
                <wp:simplePos x="0" y="0"/>
                <wp:positionH relativeFrom="column">
                  <wp:posOffset>62865</wp:posOffset>
                </wp:positionH>
                <wp:positionV relativeFrom="paragraph">
                  <wp:posOffset>1485900</wp:posOffset>
                </wp:positionV>
                <wp:extent cx="5669280" cy="2270760"/>
                <wp:effectExtent l="13335" t="11430" r="13335" b="13335"/>
                <wp:wrapNone/>
                <wp:docPr id="4127" name="Полилиния 4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2270760"/>
                        </a:xfrm>
                        <a:custGeom>
                          <a:avLst/>
                          <a:gdLst>
                            <a:gd name="T0" fmla="*/ 0 w 8208"/>
                            <a:gd name="T1" fmla="*/ 0 h 1008"/>
                            <a:gd name="T2" fmla="*/ 0 w 8208"/>
                            <a:gd name="T3" fmla="*/ 1008 h 1008"/>
                            <a:gd name="T4" fmla="*/ 8208 w 8208"/>
                            <a:gd name="T5" fmla="*/ 1008 h 1008"/>
                            <a:gd name="T6" fmla="*/ 8208 w 8208"/>
                            <a:gd name="T7" fmla="*/ 0 h 1008"/>
                          </a:gdLst>
                          <a:ahLst/>
                          <a:cxnLst>
                            <a:cxn ang="0">
                              <a:pos x="T0" y="T1"/>
                            </a:cxn>
                            <a:cxn ang="0">
                              <a:pos x="T2" y="T3"/>
                            </a:cxn>
                            <a:cxn ang="0">
                              <a:pos x="T4" y="T5"/>
                            </a:cxn>
                            <a:cxn ang="0">
                              <a:pos x="T6" y="T7"/>
                            </a:cxn>
                          </a:cxnLst>
                          <a:rect l="0" t="0" r="r" b="b"/>
                          <a:pathLst>
                            <a:path w="8208" h="1008">
                              <a:moveTo>
                                <a:pt x="0" y="0"/>
                              </a:moveTo>
                              <a:lnTo>
                                <a:pt x="0" y="1008"/>
                              </a:lnTo>
                              <a:lnTo>
                                <a:pt x="8208" y="1008"/>
                              </a:lnTo>
                              <a:lnTo>
                                <a:pt x="820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77D4" id="Полилиния 4127" o:spid="_x0000_s1026" style="position:absolute;margin-left:4.95pt;margin-top:117pt;width:446.4pt;height:17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lw9AIAAAwHAAAOAAAAZHJzL2Uyb0RvYy54bWysVe1u0zAU/Y/EO1j+icTysX6tWjqhjSGk&#10;AZNWHsB1nCYisY3tNh0vwSPwGpMQPEN5I+51ki7dlyZEpaZ27/HxPefaN8cnm6oka2FsoWRCo4OQ&#10;EiG5Sgu5TOjn+fnrCSXWMZmyUkmR0Gth6cns5YvjWk9FrHJVpsIQIJF2WuuE5s7paRBYnouK2QOl&#10;hYRgpkzFHEzNMkgNq4G9KoM4DEdBrUyqjeLCWvj3rAnSmefPMsHdpyyzwpEyoZCb80/jnwt8BrNj&#10;Nl0apvOCt2mwf8iiYoWETXdUZ8wxsjLFPaqq4EZZlbkDrqpAZVnBhdcAaqLwjpqrnGnhtYA5Vu9s&#10;sv+Pln9cXxpSpAkdRPGYEskqqNL2x/b39uf2xn9/bW/+fCc+DG7V2k5h0ZW+NKjX6gvFv1gIBHsR&#10;nFjAkEX9QaVAyVZOeYc2malwJWgnG1+I610hxMYRDn8OR6OjeAL14hCL43E4HvlSBWzaLecr694J&#10;5anY+sK6ppIpjHwd0lbKHFiyqoSivgpISGoyicNJW/YdJtrD5CQK72PiPczDPIc9DHKQh6kGPRim&#10;80hWwx7sCbZRD/YEGxS358NtYuDpsnON5Z2RfCNbJ2FEGN7m0JdPK4tlQ1uhNvMIrQQKQKHtj4DB&#10;OwQfPgsM7iB4+CwwiEfwuA9u0mnTN9AC7l5+Qwlc/gWuYVPNHKruhqROqD8iJId+hucAI5Vai7ny&#10;GHfn1MJut9FS3kd1hwmAXbj71Z6s2Q5kPB/Z3YaGCJhRhS/ETg660LsjUp0XZekVlxJFRkfhEG9Y&#10;peHyW7n0Oq0qixSBKNWa5eK0NGTNsHn6T2vzHsyolUw9cS5Y+rYdO1aUzdjrbvsDtoSmhyxUeg3t&#10;waimJcMrBAa5Mt8oqaEdQ0pfV8wISsr3EvrdUTQYQLbOTwbDcQwT048s+hEmOVAl1FE4ujg8dU3P&#10;X2lTLHPYKfJypXoDbSkrsHn4/tVk1U6g5XpL29cD9vT+3KNuX2KzvwAAAP//AwBQSwMEFAAGAAgA&#10;AAAhAE1LxardAAAACQEAAA8AAABkcnMvZG93bnJldi54bWxMj81OwzAQhO9IvIO1SNyok1AKCdlU&#10;BYkjooQ+gBMvSSC2o9jNz9uznOA4mtHMN/l+Mb2YaPSdswjxJgJBtna6sw3C6ePl5gGED8pq1TtL&#10;CCt52BeXF7nKtJvtO01laASXWJ8phDaEIZPS1y0Z5TduIMvepxuNCizHRupRzVxueplE0U4a1Vle&#10;aNVAzy3V3+XZIDxNaxsOw4lKR1/xWh3ldn59Q7y+Wg6PIAIt4S8Mv/iMDgUzVe5stRc9QppyECG5&#10;3fIl9tMouQdRIdyl8Q5kkcv/D4ofAAAA//8DAFBLAQItABQABgAIAAAAIQC2gziS/gAAAOEBAAAT&#10;AAAAAAAAAAAAAAAAAAAAAABbQ29udGVudF9UeXBlc10ueG1sUEsBAi0AFAAGAAgAAAAhADj9If/W&#10;AAAAlAEAAAsAAAAAAAAAAAAAAAAALwEAAF9yZWxzLy5yZWxzUEsBAi0AFAAGAAgAAAAhABwBiXD0&#10;AgAADAcAAA4AAAAAAAAAAAAAAAAALgIAAGRycy9lMm9Eb2MueG1sUEsBAi0AFAAGAAgAAAAhAE1L&#10;xardAAAACQEAAA8AAAAAAAAAAAAAAAAATgUAAGRycy9kb3ducmV2LnhtbFBLBQYAAAAABAAEAPMA&#10;AABYBgAAAAA=&#10;" path="m,l,1008r8208,l8208,e" filled="f" strokeweight="1.5pt">
                <v:path arrowok="t" o:connecttype="custom" o:connectlocs="0,0;0,2270760;5669280,2270760;5669280,0" o:connectangles="0,0,0,0"/>
              </v:shape>
            </w:pict>
          </mc:Fallback>
        </mc:AlternateContent>
      </w:r>
      <w:r w:rsidR="00E05FA1">
        <w:rPr>
          <w:noProof/>
          <w:lang w:eastAsia="ru-RU"/>
        </w:rPr>
        <mc:AlternateContent>
          <mc:Choice Requires="wps">
            <w:drawing>
              <wp:anchor distT="0" distB="0" distL="114300" distR="114300" simplePos="0" relativeHeight="251709440" behindDoc="0" locked="0" layoutInCell="1" allowOverlap="1" wp14:anchorId="477E2352" wp14:editId="4D1DCC8B">
                <wp:simplePos x="0" y="0"/>
                <wp:positionH relativeFrom="column">
                  <wp:posOffset>2714625</wp:posOffset>
                </wp:positionH>
                <wp:positionV relativeFrom="paragraph">
                  <wp:posOffset>2181860</wp:posOffset>
                </wp:positionV>
                <wp:extent cx="0" cy="144145"/>
                <wp:effectExtent l="45720" t="12065" r="40005" b="15240"/>
                <wp:wrapNone/>
                <wp:docPr id="4125" name="Прямая соединительная линия 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1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F878E" id="Прямая соединительная линия 412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71.8pt" to="213.7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o8EAIAAMgDAAAOAAAAZHJzL2Uyb0RvYy54bWysU82O0zAQviPxDpbvNE3VIoia7qHLwmGB&#10;Srs8gGs7jYX/ZLtNegPOSH0EXmEPIK20wDMkb8TYjbos3BA+WPPnb2a+Gc/PWiXRjjsvjC5xPhpj&#10;xDU1TOhNid9dXzx5hpEPRDMijeYl3nOPzxaPH80bW/CJqY1k3CEA0b5obInrEGyRZZ7WXBE/MpZr&#10;cFbGKRJAdZuMOdIAupLZZDx+mjXGMesM5d6D9fzoxIuEX1WchrdV5XlAssRQW0i3S/c63tliToqN&#10;I7YWdCiD/EMViggNSU9Q5yQQtHXiLyglqDPeVGFEjcpMVQnKUw/QTT7+o5urmlieegFyvD3R5P8f&#10;LH2zWzkkWImn+WSGkSYKptR96T/0h+57d9MfUP+x+9l96752t92P7rb/BPJd/xnk6OzuBvMBJQDg&#10;s7G+ANilXrnICG31lb009L1H2ixrojc89XW9t5ApjxPIHjyJirdQ1bp5bRjEkG0widy2cgpVUthX&#10;8WEEBwJRm6a5P02TtwHRo5GCNZ9O8+kspSFFRIjvrPPhJTcKRaHEUujIMynI7tKHWNF9SDRrcyGk&#10;TLsiNWpK/HwGZEWPN1Kw6EyK26yX0qEdiduWzpD3QZgzW80SWM0JezHIgQgJMgqJl+AEMCU5jtm8&#10;wkhy+F8gHIuTemAtEnWkfG3YfuWiOxII65K6GFY77uPveoq6/4CLXwAAAP//AwBQSwMEFAAGAAgA&#10;AAAhAP/EtbngAAAACwEAAA8AAABkcnMvZG93bnJldi54bWxMj8FOg0AQhu8mvsNmTLzZxVKxIktj&#10;NPXSlERojcctjEBkZ5HdFnx7x3jQ4/zz5Z9vktVkOnHCwbWWFFzPAhBIpa1aqhXsivXVEoTzmird&#10;WUIFX+hglZ6fJTqu7EgveMp9LbiEXKwVNN73sZSubNBoN7M9Eu/e7WC053GoZTXokctNJ+dBEEmj&#10;W+ILje7xscHyIz8aBZvt8vXtacyyvCg2Gd19rkf3vFfq8mJ6uAfhcfJ/MPzoszqk7HSwR6qc6BQs&#10;5rc3jCoIF2EEgonf5MBJFIUg00T+/yH9BgAA//8DAFBLAQItABQABgAIAAAAIQC2gziS/gAAAOEB&#10;AAATAAAAAAAAAAAAAAAAAAAAAABbQ29udGVudF9UeXBlc10ueG1sUEsBAi0AFAAGAAgAAAAhADj9&#10;If/WAAAAlAEAAAsAAAAAAAAAAAAAAAAALwEAAF9yZWxzLy5yZWxzUEsBAi0AFAAGAAgAAAAhAPui&#10;+jwQAgAAyAMAAA4AAAAAAAAAAAAAAAAALgIAAGRycy9lMm9Eb2MueG1sUEsBAi0AFAAGAAgAAAAh&#10;AP/EtbngAAAACwEAAA8AAAAAAAAAAAAAAAAAagQAAGRycy9kb3ducmV2LnhtbFBLBQYAAAAABAAE&#10;APMAAAB3BQ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697152" behindDoc="0" locked="0" layoutInCell="1" allowOverlap="1" wp14:anchorId="0B3CBC7A" wp14:editId="34174ED7">
                <wp:simplePos x="0" y="0"/>
                <wp:positionH relativeFrom="column">
                  <wp:posOffset>154305</wp:posOffset>
                </wp:positionH>
                <wp:positionV relativeFrom="paragraph">
                  <wp:posOffset>2000250</wp:posOffset>
                </wp:positionV>
                <wp:extent cx="5486400" cy="181610"/>
                <wp:effectExtent l="9525" t="11430" r="9525" b="6985"/>
                <wp:wrapNone/>
                <wp:docPr id="4124" name="Поле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1610"/>
                        </a:xfrm>
                        <a:prstGeom prst="rect">
                          <a:avLst/>
                        </a:prstGeom>
                        <a:solidFill>
                          <a:srgbClr val="FFFFFF"/>
                        </a:solidFill>
                        <a:ln w="9525">
                          <a:solidFill>
                            <a:srgbClr val="000000"/>
                          </a:solidFill>
                          <a:miter lim="800000"/>
                          <a:headEnd/>
                          <a:tailEnd/>
                        </a:ln>
                      </wps:spPr>
                      <wps:txbx>
                        <w:txbxContent>
                          <w:p w14:paraId="41967FE4" w14:textId="77777777" w:rsidR="00270B67" w:rsidRDefault="00270B67" w:rsidP="00E05FA1">
                            <w:pPr>
                              <w:jc w:val="both"/>
                              <w:rPr>
                                <w:sz w:val="20"/>
                              </w:rPr>
                            </w:pPr>
                            <w:proofErr w:type="spellStart"/>
                            <w:r w:rsidRPr="00CD6F97">
                              <w:rPr>
                                <w:sz w:val="20"/>
                              </w:rPr>
                              <w:t>Топсалы</w:t>
                            </w:r>
                            <w:proofErr w:type="spellEnd"/>
                            <w:r w:rsidRPr="00CD6F97">
                              <w:rPr>
                                <w:sz w:val="20"/>
                              </w:rPr>
                              <w:t xml:space="preserve"> </w:t>
                            </w:r>
                            <w:proofErr w:type="spellStart"/>
                            <w:r w:rsidRPr="00CD6F97">
                              <w:rPr>
                                <w:sz w:val="20"/>
                              </w:rPr>
                              <w:t>түйіннің</w:t>
                            </w:r>
                            <w:proofErr w:type="spellEnd"/>
                            <w:r w:rsidRPr="00CD6F97">
                              <w:rPr>
                                <w:sz w:val="20"/>
                              </w:rPr>
                              <w:t xml:space="preserve"> </w:t>
                            </w:r>
                            <w:proofErr w:type="spellStart"/>
                            <w:r w:rsidRPr="00CD6F97">
                              <w:rPr>
                                <w:sz w:val="20"/>
                              </w:rPr>
                              <w:t>сенімділігінің</w:t>
                            </w:r>
                            <w:proofErr w:type="spellEnd"/>
                            <w:r w:rsidRPr="00CD6F97">
                              <w:rPr>
                                <w:sz w:val="20"/>
                              </w:rPr>
                              <w:t xml:space="preserve"> </w:t>
                            </w:r>
                            <w:proofErr w:type="spellStart"/>
                            <w:r w:rsidRPr="00CD6F97">
                              <w:rPr>
                                <w:sz w:val="20"/>
                              </w:rPr>
                              <w:t>элементтік</w:t>
                            </w:r>
                            <w:proofErr w:type="spellEnd"/>
                            <w:r w:rsidRPr="00CD6F97">
                              <w:rPr>
                                <w:sz w:val="20"/>
                              </w:rPr>
                              <w:t xml:space="preserve"> сұлбасын құру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CBC7A" id="Поле 4124" o:spid="_x0000_s1047" type="#_x0000_t202" style="position:absolute;left:0;text-align:left;margin-left:12.15pt;margin-top:157.5pt;width:6in;height:1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bKOAIAAF0EAAAOAAAAZHJzL2Uyb0RvYy54bWysVF2O0zAQfkfiDpbfaZKqLSVqulq6FCEt&#10;P9LCARzHSSwcj7HdJuUynIInJM7QIzF2ut1qgRdEHiyPZ/zNzPeNs7oaOkX2wjoJuqDZJKVEaA6V&#10;1E1BP33cPltS4jzTFVOgRUEPwtGr9dMnq97kYgotqEpYgiDa5b0paOu9yZPE8VZ0zE3ACI3OGmzH&#10;PJq2SSrLekTvVDJN00XSg62MBS6cw9Ob0UnXEb+uBffv69oJT1RBsTYfVxvXMqzJesXyxjLTSn4q&#10;g/1DFR2TGpOeoW6YZ2Rn5W9QneQWHNR+wqFLoK4lF7EH7CZLH3Vz1zIjYi9IjjNnmtz/g+Xv9h8s&#10;kVVBZ9l0RolmHap0/Hb8efxx/E7iIXLUG5dj6J3BYD+8hAG1jv06cwv8syMaNi3Tjbi2FvpWsApr&#10;zAK7ycXVEccFkLJ/CxVmYjsPEWiobRcIREoIoqNWh7M+YvCE4+F8tlzMUnRx9GXLbJFFAROW3982&#10;1vnXAjoSNgW1qH9EZ/tb50M1LL8PCckcKFltpVLRsE25UZbsGc7KNn6xgUdhSpO+oC/m0/lIwF8h&#10;0vj9CaKTHodeya6gy3MQywNtr3QVR9IzqcY9lqz0icdA3UiiH8ohyvY8JAgcl1AdkFgL44zjm8RN&#10;C/YrJT3Od0Hdlx2zghL1RgdxQmZ8EKORokWJvfSUlx6mOUIV1FMybjd+fEQ7Y2XTYqZxHDRco6C1&#10;jFw/VHUqH2c4SnB6b+GRXNox6uGvsP4FAAD//wMAUEsDBBQABgAIAAAAIQDT3emo3wAAAAoBAAAP&#10;AAAAZHJzL2Rvd25yZXYueG1sTI9BT4NAEIXvJv6HzZh4s0uhVkJZGmNiPBraGtPbwG6ByM4iu6X4&#10;7x1P9ThvXt77Xr6dbS8mM/rOkYLlIgJhqHa6o0bBYf/6kILwAUlj78go+DEetsXtTY6ZdhcqzbQL&#10;jeAQ8hkqaEMYMil93RqLfuEGQ/w7udFi4HNspB7xwuG2l3EUraXFjrihxcG8tKb+2p2tguQwPfnq&#10;o8Tx+1S6/bF8i9/1p1L3d/PzBkQwc7ia4Q+f0aFgpsqdSXvRK4hXCTs5a/nIm9iQpikrFSurZA2y&#10;yOX/CcUvAAAA//8DAFBLAQItABQABgAIAAAAIQC2gziS/gAAAOEBAAATAAAAAAAAAAAAAAAAAAAA&#10;AABbQ29udGVudF9UeXBlc10ueG1sUEsBAi0AFAAGAAgAAAAhADj9If/WAAAAlAEAAAsAAAAAAAAA&#10;AAAAAAAALwEAAF9yZWxzLy5yZWxzUEsBAi0AFAAGAAgAAAAhAPAe1so4AgAAXQQAAA4AAAAAAAAA&#10;AAAAAAAALgIAAGRycy9lMm9Eb2MueG1sUEsBAi0AFAAGAAgAAAAhANPd6ajfAAAACgEAAA8AAAAA&#10;AAAAAAAAAAAAkgQAAGRycy9kb3ducmV2LnhtbFBLBQYAAAAABAAEAPMAAACeBQAAAAA=&#10;">
                <v:textbox inset=".5mm,.3mm,.5mm,.3mm">
                  <w:txbxContent>
                    <w:p w14:paraId="41967FE4" w14:textId="77777777" w:rsidR="00270B67" w:rsidRDefault="00270B67" w:rsidP="00E05FA1">
                      <w:pPr>
                        <w:jc w:val="both"/>
                        <w:rPr>
                          <w:sz w:val="20"/>
                        </w:rPr>
                      </w:pPr>
                      <w:proofErr w:type="spellStart"/>
                      <w:r w:rsidRPr="00CD6F97">
                        <w:rPr>
                          <w:sz w:val="20"/>
                        </w:rPr>
                        <w:t>Топсалы</w:t>
                      </w:r>
                      <w:proofErr w:type="spellEnd"/>
                      <w:r w:rsidRPr="00CD6F97">
                        <w:rPr>
                          <w:sz w:val="20"/>
                        </w:rPr>
                        <w:t xml:space="preserve"> </w:t>
                      </w:r>
                      <w:proofErr w:type="spellStart"/>
                      <w:r w:rsidRPr="00CD6F97">
                        <w:rPr>
                          <w:sz w:val="20"/>
                        </w:rPr>
                        <w:t>түйіннің</w:t>
                      </w:r>
                      <w:proofErr w:type="spellEnd"/>
                      <w:r w:rsidRPr="00CD6F97">
                        <w:rPr>
                          <w:sz w:val="20"/>
                        </w:rPr>
                        <w:t xml:space="preserve"> </w:t>
                      </w:r>
                      <w:proofErr w:type="spellStart"/>
                      <w:r w:rsidRPr="00CD6F97">
                        <w:rPr>
                          <w:sz w:val="20"/>
                        </w:rPr>
                        <w:t>сенімділігінің</w:t>
                      </w:r>
                      <w:proofErr w:type="spellEnd"/>
                      <w:r w:rsidRPr="00CD6F97">
                        <w:rPr>
                          <w:sz w:val="20"/>
                        </w:rPr>
                        <w:t xml:space="preserve"> </w:t>
                      </w:r>
                      <w:proofErr w:type="spellStart"/>
                      <w:r w:rsidRPr="00CD6F97">
                        <w:rPr>
                          <w:sz w:val="20"/>
                        </w:rPr>
                        <w:t>элементтік</w:t>
                      </w:r>
                      <w:proofErr w:type="spellEnd"/>
                      <w:r w:rsidRPr="00CD6F97">
                        <w:rPr>
                          <w:sz w:val="20"/>
                        </w:rPr>
                        <w:t xml:space="preserve"> сұлбасын құру</w:t>
                      </w:r>
                    </w:p>
                  </w:txbxContent>
                </v:textbox>
              </v:shape>
            </w:pict>
          </mc:Fallback>
        </mc:AlternateContent>
      </w:r>
      <w:r w:rsidR="00E05FA1">
        <w:rPr>
          <w:noProof/>
          <w:lang w:eastAsia="ru-RU"/>
        </w:rPr>
        <mc:AlternateContent>
          <mc:Choice Requires="wps">
            <w:drawing>
              <wp:anchor distT="0" distB="0" distL="114300" distR="114300" simplePos="0" relativeHeight="251684864" behindDoc="0" locked="0" layoutInCell="1" allowOverlap="1" wp14:anchorId="7D38629F" wp14:editId="772C69C4">
                <wp:simplePos x="0" y="0"/>
                <wp:positionH relativeFrom="column">
                  <wp:posOffset>2714625</wp:posOffset>
                </wp:positionH>
                <wp:positionV relativeFrom="paragraph">
                  <wp:posOffset>3328670</wp:posOffset>
                </wp:positionV>
                <wp:extent cx="635" cy="154305"/>
                <wp:effectExtent l="45720" t="6350" r="48895" b="20320"/>
                <wp:wrapNone/>
                <wp:docPr id="4123" name="Прямая соединительная линия 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D6F0B" id="Прямая соединительная линия 412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262.1pt" to="213.8pt,2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S7DwIAAMADAAAOAAAAZHJzL2Uyb0RvYy54bWysU81uEzEQviPxDpbvZPPTVLDKpoeUcilQ&#10;qeUBHNubtfB6LNvJJjfgjJRH4BU4gFSpwDPsvhFjZxso3BA+WPPnb2a+Gc/OtrUmG+m8AlPQ0WBI&#10;iTQchDKrgr65uXjylBIfmBFMg5EF3UlPz+aPH80am8sxVKCFdARBjM8bW9AqBJtnmeeVrJkfgJUG&#10;nSW4mgVU3SoTjjWIXutsPByeZg04YR1w6T1azw9OOk/4ZSl5eF2WXgaiC4q1hXS7dC/jnc1nLF85&#10;ZivF+zLYP1RRM2Uw6RHqnAVG1k79BVUr7sBDGQYc6gzKUnGZesBuRsM/urmumJWpFyTH2yNN/v/B&#10;8lebK0eUKOjJaDyhxLAap9R+6t51+/Zb+7nbk+59+6P92n5pb9vv7W33AeW77iPK0dne9eY9SQDI&#10;Z2N9jrALc+UiI3xrru0l8LeeGFhUzKxk6utmZzHTKE4ge/AkKt5iVcvmJQiMYesAidxt6eoIibSR&#10;bZrh7jhDuQ2Eo/F0MqWEo300PZkMpwme5fcvrfPhhYSaRKGgWpnIL8vZ5tKHWAnL70Oi2cCF0jrt&#10;iDakKeiz6XiaHnjQSkRnDPNutVxoRzYsblk6fd4HYQ7WRiSwSjLxvJcDUxplEhIfwSlkSEsas/ma&#10;Ei3xX6FwKE6bnq1I0IHqJYjdlYvuSByuSeqiX+m4h7/rKerXx5v/BAAA//8DAFBLAwQUAAYACAAA&#10;ACEAYADeC+EAAAALAQAADwAAAGRycy9kb3ducmV2LnhtbEyP3U6DQBBG7018h82YeGeXrkAbytIY&#10;/2Ji0kTsA2xhBJSdRXZp0ad3vNLL+ebkmzP5dra9OOLoO0calosIBFLl6o4aDfvXh6s1CB8M1aZ3&#10;hBq+0MO2OD/LTVa7E73gsQyN4BLymdHQhjBkUvqqRWv8wg1IvHtzozWBx7GR9WhOXG57qaIoldZ0&#10;xBdaM+Bti9VHOVkN6dP99Sq5e1ymn7vvZ0Xvu1LJSevLi/lmAyLgHP5g+NVndSjY6eAmqr3oNcRq&#10;lTCqIVGxAsEEJymIAyfxOgFZ5PL/D8UPAAAA//8DAFBLAQItABQABgAIAAAAIQC2gziS/gAAAOEB&#10;AAATAAAAAAAAAAAAAAAAAAAAAABbQ29udGVudF9UeXBlc10ueG1sUEsBAi0AFAAGAAgAAAAhADj9&#10;If/WAAAAlAEAAAsAAAAAAAAAAAAAAAAALwEAAF9yZWxzLy5yZWxzUEsBAi0AFAAGAAgAAAAhAMEt&#10;JLsPAgAAwAMAAA4AAAAAAAAAAAAAAAAALgIAAGRycy9lMm9Eb2MueG1sUEsBAi0AFAAGAAgAAAAh&#10;AGAA3gvhAAAACwEAAA8AAAAAAAAAAAAAAAAAaQQAAGRycy9kb3ducmV2LnhtbFBLBQYAAAAABAAE&#10;APMAAAB3BQ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21728" behindDoc="0" locked="0" layoutInCell="1" allowOverlap="1" wp14:anchorId="7DE275B7" wp14:editId="73CAF4E0">
                <wp:simplePos x="0" y="0"/>
                <wp:positionH relativeFrom="column">
                  <wp:posOffset>2714625</wp:posOffset>
                </wp:positionH>
                <wp:positionV relativeFrom="paragraph">
                  <wp:posOffset>3065145</wp:posOffset>
                </wp:positionV>
                <wp:extent cx="0" cy="93345"/>
                <wp:effectExtent l="45720" t="9525" r="40005" b="20955"/>
                <wp:wrapNone/>
                <wp:docPr id="4122" name="Прямая соединительная линия 4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4E72" id="Прямая соединительная линия 412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241.35pt" to="213.7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3CgIAAL0DAAAOAAAAZHJzL2Uyb0RvYy54bWysU81uEzEQviPxDpbvZJO0QbDKpoeUcikQ&#10;qeUBJrY3a+G1LdvJJjfgjJRH4BV6AKlSgWfYfSPGzjZQuCF8sObP38x8M56ebWtFNsJ5aXRBR4Mh&#10;JUIzw6VeFfTt9cWTZ5T4AJqDMloUdCc8PZs9fjRtbC7GpjKKC0cQRPu8sQWtQrB5lnlWiRr8wFih&#10;0VkaV0NA1a0y7qBB9Fpl4+HwadYYx60zTHiP1vODk84SflkKFt6UpReBqIJibSHdLt3LeGezKeQr&#10;B7aSrC8D/qGKGqTGpEeocwhA1k7+BVVL5ow3ZRgwU2emLCUTqQfsZjT8o5urCqxIvSA53h5p8v8P&#10;lr3eLByRvKCno/GYEg01Tqn93L3v9u239qbbk+5D+6P92n5pb9vv7W33EeW77hPK0dne9eY9SQDI&#10;Z2N9jrBzvXCREbbVV/bSsHeeaDOvQK9E6ut6ZzHTKE4ge/AkKt5iVcvmleEYA+tgErnb0tUREmkj&#10;2zTD3XGGYhsIOxgZWp+fnJxOEjbk98+s8+GlMDWJQkGV1JFcyGFz6UMsA/L7kGjW5kIqlRZEadIg&#10;5mQ8SQ+8UZJHZwzzbrWcK0c2EFcsnT7vgzBn1ponsEoAf9HLAaRCmYRERnAS6VGCxmy+pkQJ/FQo&#10;HIpTuqcqsnPgeWn4buGiO7KGO5K66Pc5LuHveor69etmPwEAAP//AwBQSwMEFAAGAAgAAAAhAF2O&#10;ekPgAAAACwEAAA8AAABkcnMvZG93bnJldi54bWxMj81OwzAQhO9IvIO1SNyo09AmJcSpEH9CQqpE&#10;2gdw4yUJxOsQO23g6VnEAW6zO6PZb/P1ZDtxwMG3jhTMZxEIpMqZlmoFu+3DxQqED5qM7hyhgk/0&#10;sC5OT3KdGXekFzyUoRZcQj7TCpoQ+kxKXzVotZ+5Hom9VzdYHXgcamkGfeRy28k4ihJpdUt8odE9&#10;3jZYvZejVZA83V+my7vHefKx+XqO6W1TxnJU6vxsurkGEXAKf2H4wWd0KJhp70YyXnQKFnG65CiL&#10;VZyC4MTvZs/iKl2ALHL5/4fiGwAA//8DAFBLAQItABQABgAIAAAAIQC2gziS/gAAAOEBAAATAAAA&#10;AAAAAAAAAAAAAAAAAABbQ29udGVudF9UeXBlc10ueG1sUEsBAi0AFAAGAAgAAAAhADj9If/WAAAA&#10;lAEAAAsAAAAAAAAAAAAAAAAALwEAAF9yZWxzLy5yZWxzUEsBAi0AFAAGAAgAAAAhACAANbcKAgAA&#10;vQMAAA4AAAAAAAAAAAAAAAAALgIAAGRycy9lMm9Eb2MueG1sUEsBAi0AFAAGAAgAAAAhAF2OekPg&#10;AAAACwEAAA8AAAAAAAAAAAAAAAAAZAQAAGRycy9kb3ducmV2LnhtbFBLBQYAAAAABAAEAPMAAABx&#10;BQ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15584" behindDoc="0" locked="0" layoutInCell="1" allowOverlap="1" wp14:anchorId="4C2117E8" wp14:editId="2C9EF3BA">
                <wp:simplePos x="0" y="0"/>
                <wp:positionH relativeFrom="column">
                  <wp:posOffset>2714625</wp:posOffset>
                </wp:positionH>
                <wp:positionV relativeFrom="paragraph">
                  <wp:posOffset>2792730</wp:posOffset>
                </wp:positionV>
                <wp:extent cx="0" cy="93345"/>
                <wp:effectExtent l="45720" t="13335" r="40005" b="17145"/>
                <wp:wrapNone/>
                <wp:docPr id="4121" name="Прямая соединительная линия 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ACE3" id="Прямая соединительная линия 412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219.9pt" to="213.75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abCgIAAL0DAAAOAAAAZHJzL2Uyb0RvYy54bWysU81uEzEQviPxDpbvZJO0QbDKpoeUcikQ&#10;qeUBHNubtfB6LNvJJjfgjJRH4BV6AKlSgWfYfSPGzjZQuCF8sObP38x8M56ebWtNNtJ5Baago8GQ&#10;Emk4CGVWBX17ffHkGSU+MCOYBiMLupOens0eP5o2NpdjqEAL6QiCGJ83tqBVCDbPMs8rWTM/ACsN&#10;OktwNQuoulUmHGsQvdbZeDh8mjXghHXApfdoPT846Szhl6Xk4U1ZehmILijWFtLt0r2Mdzabsnzl&#10;mK0U78tg/1BFzZTBpEeocxYYWTv1F1StuAMPZRhwqDMoS8Vl6gG7GQ3/6OaqYlamXpAcb480+f8H&#10;y19vFo4oUdDT0XhEiWE1Tqn93L3v9u239qbbk+5D+6P92n5pb9vv7W33EeW77hPK0dne9eY9SQDI&#10;Z2N9jrBzs3CREb41V/YS+DtPDMwrZlYy9XW9s5hpFCeQPXgSFW+xqmXzCgTGsHWARO62dHWERNrI&#10;Ns1wd5yh3AbCD0aO1ucnJ6eThM3y+2fW+fBSQk2iUFCtTCSX5Wxz6UMsg+X3IdFs4EJpnRZEG9Ig&#10;5mQ8SQ88aCWiM4Z5t1rOtSMbFlcsnT7vgzAHayMSWCWZeNHLgSmNMgmJjOAU0qMljdl8TYmW+KlQ&#10;OBSnTU9VZOfA8xLEbuGiO7KGO5K66Pc5LuHveor69etmPwEAAP//AwBQSwMEFAAGAAgAAAAhACI7&#10;Z9TgAAAACwEAAA8AAABkcnMvZG93bnJldi54bWxMj81OwzAQhO9IvIO1SNyo07RJS4hTIf6EhFSJ&#10;lAdw4yUJxOsQO23g6VnEAW6zu6PZb/LNZDtxwMG3jhTMZxEIpMqZlmoFL7v7izUIHzQZ3TlCBZ/o&#10;YVOcnuQ6M+5Iz3goQy04hHymFTQh9JmUvmrQaj9zPRLfXt1gdeBxqKUZ9JHDbSfjKEql1S3xh0b3&#10;eNNg9V6OVkH6eLdYJbcP8/Rj+/UU09u2jOWo1PnZdH0FIuAU/szwg8/oUDDT3o1kvOgULONVwlYW&#10;i0vuwI7fzZ5FskxAFrn836H4BgAA//8DAFBLAQItABQABgAIAAAAIQC2gziS/gAAAOEBAAATAAAA&#10;AAAAAAAAAAAAAAAAAABbQ29udGVudF9UeXBlc10ueG1sUEsBAi0AFAAGAAgAAAAhADj9If/WAAAA&#10;lAEAAAsAAAAAAAAAAAAAAAAALwEAAF9yZWxzLy5yZWxzUEsBAi0AFAAGAAgAAAAhAJpBxpsKAgAA&#10;vQMAAA4AAAAAAAAAAAAAAAAALgIAAGRycy9lMm9Eb2MueG1sUEsBAi0AFAAGAAgAAAAhACI7Z9Tg&#10;AAAACwEAAA8AAAAAAAAAAAAAAAAAZAQAAGRycy9kb3ducmV2LnhtbFBLBQYAAAAABAAEAPMAAABx&#10;BQ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03296" behindDoc="0" locked="0" layoutInCell="1" allowOverlap="1" wp14:anchorId="68F8F53E" wp14:editId="31E54116">
                <wp:simplePos x="0" y="0"/>
                <wp:positionH relativeFrom="column">
                  <wp:posOffset>154305</wp:posOffset>
                </wp:positionH>
                <wp:positionV relativeFrom="paragraph">
                  <wp:posOffset>2598420</wp:posOffset>
                </wp:positionV>
                <wp:extent cx="5486400" cy="192405"/>
                <wp:effectExtent l="9525" t="9525" r="9525" b="7620"/>
                <wp:wrapNone/>
                <wp:docPr id="4120" name="Поле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2405"/>
                        </a:xfrm>
                        <a:prstGeom prst="rect">
                          <a:avLst/>
                        </a:prstGeom>
                        <a:solidFill>
                          <a:srgbClr val="FFFFFF"/>
                        </a:solidFill>
                        <a:ln w="9525">
                          <a:solidFill>
                            <a:srgbClr val="000000"/>
                          </a:solidFill>
                          <a:miter lim="800000"/>
                          <a:headEnd/>
                          <a:tailEnd/>
                        </a:ln>
                      </wps:spPr>
                      <wps:txbx>
                        <w:txbxContent>
                          <w:p w14:paraId="51582173" w14:textId="77777777" w:rsidR="00270B67" w:rsidRPr="008679F4" w:rsidRDefault="00270B67" w:rsidP="00E05FA1">
                            <w:pPr>
                              <w:pStyle w:val="31"/>
                              <w:rPr>
                                <w:sz w:val="20"/>
                                <w:szCs w:val="20"/>
                              </w:rPr>
                            </w:pPr>
                            <w:proofErr w:type="spellStart"/>
                            <w:r w:rsidRPr="008679F4">
                              <w:rPr>
                                <w:sz w:val="20"/>
                                <w:szCs w:val="20"/>
                              </w:rPr>
                              <w:t>Топсалы</w:t>
                            </w:r>
                            <w:proofErr w:type="spellEnd"/>
                            <w:r w:rsidRPr="008679F4">
                              <w:rPr>
                                <w:sz w:val="20"/>
                                <w:szCs w:val="20"/>
                              </w:rPr>
                              <w:t xml:space="preserve"> </w:t>
                            </w:r>
                            <w:proofErr w:type="spellStart"/>
                            <w:r w:rsidRPr="008679F4">
                              <w:rPr>
                                <w:sz w:val="20"/>
                                <w:szCs w:val="20"/>
                              </w:rPr>
                              <w:t>түйіннің</w:t>
                            </w:r>
                            <w:proofErr w:type="spellEnd"/>
                            <w:r w:rsidRPr="008679F4">
                              <w:rPr>
                                <w:sz w:val="20"/>
                                <w:szCs w:val="20"/>
                              </w:rPr>
                              <w:t xml:space="preserve"> </w:t>
                            </w:r>
                            <w:proofErr w:type="spellStart"/>
                            <w:r w:rsidRPr="008679F4">
                              <w:rPr>
                                <w:sz w:val="20"/>
                                <w:szCs w:val="20"/>
                              </w:rPr>
                              <w:t>сенімділігі</w:t>
                            </w:r>
                            <w:proofErr w:type="spellEnd"/>
                            <w:r w:rsidRPr="008679F4">
                              <w:rPr>
                                <w:sz w:val="20"/>
                                <w:szCs w:val="20"/>
                              </w:rPr>
                              <w:t xml:space="preserve"> </w:t>
                            </w:r>
                            <w:proofErr w:type="spellStart"/>
                            <w:r w:rsidRPr="008679F4">
                              <w:rPr>
                                <w:sz w:val="20"/>
                                <w:szCs w:val="20"/>
                              </w:rPr>
                              <w:t>төмен</w:t>
                            </w:r>
                            <w:proofErr w:type="spellEnd"/>
                            <w:r w:rsidRPr="008679F4">
                              <w:rPr>
                                <w:sz w:val="20"/>
                                <w:szCs w:val="20"/>
                              </w:rPr>
                              <w:t xml:space="preserve"> элементтерін анықтау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8F53E" id="Поле 4120" o:spid="_x0000_s1048" type="#_x0000_t202" style="position:absolute;left:0;text-align:left;margin-left:12.15pt;margin-top:204.6pt;width:6in;height:1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kkOAIAAF0EAAAOAAAAZHJzL2Uyb0RvYy54bWysVF1u2zAMfh+wOwh6X+wESZEacYouXYYB&#10;3Q/Q7QCyLNvCJFGTlNjdZXaKPQ3YGXKkUXKaZn8vw/wgkCL1kfxIenU1aEX2wnkJpqTTSU6JMBxq&#10;adqSfni/fbakxAdmaqbAiJLeC0+v1k+frHpbiBl0oGrhCIIYX/S2pF0ItsgyzzuhmZ+AFQaNDTjN&#10;AqquzWrHekTXKpvl+UXWg6utAy68x9ub0UjXCb9pBA9vm8aLQFRJMbeQTpfOKp7ZesWK1jHbSX5M&#10;g/1DFppJg0FPUDcsMLJz8jcoLbkDD02YcNAZNI3kItWA1UzzX6q565gVqRYkx9sTTf7/wfI3+3eO&#10;yLqk8+kMCTJMY5cOXw7fD98OX0m6RI566wt0vbPoHIbnMGCvU73e3gL/6ImBTcdMK66dg74TrMYc&#10;p5Hd7OzpiOMjSNW/hhojsV2ABDQ0TkcCkRKC6JjK/ak/YgiE4+VivryY52jiaJtezub5IoVgxcNr&#10;63x4KUCTKJTUYf8TOtvf+hCzYcWDSwzmQcl6K5VKimurjXJkz3BWtuk7ov/kpgzpS3q5mC1GAv4K&#10;kafvTxBaBhx6JXVJlycnVkTaXpg6jWRgUo0ypqzMkcdI3UhiGKohtW0ZA0SOK6jvkVgH44zjTqLQ&#10;gftMSY/zXVL/acecoES9MrE5MTIuxKjkqFHizi3VuYUZjlAlDZSM4iaMS7SzTrYdRhrHwcA1NrSR&#10;ievHrI7p4wynFhz3LS7JuZ68Hv8K6x8AAAD//wMAUEsDBBQABgAIAAAAIQAAlGDS3wAAAAoBAAAP&#10;AAAAZHJzL2Rvd25yZXYueG1sTI/BToNAEIbvJr7DZky82UWoSpGlMSbGo6GtaXob2C0Q2VlktxTf&#10;3vFUj/PPl3++ydez7cVkRt85UnC/iEAYqp3uqFGw277dpSB8QNLYOzIKfoyHdXF9lWOm3ZlKM21C&#10;I7iEfIYK2hCGTEpft8aiX7jBEO+ObrQYeBwbqUc8c7ntZRxFj9JiR3yhxcG8tqb+2pysgmQ3Pfnq&#10;s8Tx+1i67aF8jz/0Xqnbm/nlGUQwc7jA8KfP6lCwU+VOpL3oFcTLhEkFy2gVg2AgTVNOKk6S1QPI&#10;Ipf/Xyh+AQAA//8DAFBLAQItABQABgAIAAAAIQC2gziS/gAAAOEBAAATAAAAAAAAAAAAAAAAAAAA&#10;AABbQ29udGVudF9UeXBlc10ueG1sUEsBAi0AFAAGAAgAAAAhADj9If/WAAAAlAEAAAsAAAAAAAAA&#10;AAAAAAAALwEAAF9yZWxzLy5yZWxzUEsBAi0AFAAGAAgAAAAhANW2qSQ4AgAAXQQAAA4AAAAAAAAA&#10;AAAAAAAALgIAAGRycy9lMm9Eb2MueG1sUEsBAi0AFAAGAAgAAAAhAACUYNLfAAAACgEAAA8AAAAA&#10;AAAAAAAAAAAAkgQAAGRycy9kb3ducmV2LnhtbFBLBQYAAAAABAAEAPMAAACeBQAAAAA=&#10;">
                <v:textbox inset=".5mm,.3mm,.5mm,.3mm">
                  <w:txbxContent>
                    <w:p w14:paraId="51582173" w14:textId="77777777" w:rsidR="00270B67" w:rsidRPr="008679F4" w:rsidRDefault="00270B67" w:rsidP="00E05FA1">
                      <w:pPr>
                        <w:pStyle w:val="31"/>
                        <w:rPr>
                          <w:sz w:val="20"/>
                          <w:szCs w:val="20"/>
                        </w:rPr>
                      </w:pPr>
                      <w:proofErr w:type="spellStart"/>
                      <w:r w:rsidRPr="008679F4">
                        <w:rPr>
                          <w:sz w:val="20"/>
                          <w:szCs w:val="20"/>
                        </w:rPr>
                        <w:t>Топсалы</w:t>
                      </w:r>
                      <w:proofErr w:type="spellEnd"/>
                      <w:r w:rsidRPr="008679F4">
                        <w:rPr>
                          <w:sz w:val="20"/>
                          <w:szCs w:val="20"/>
                        </w:rPr>
                        <w:t xml:space="preserve"> </w:t>
                      </w:r>
                      <w:proofErr w:type="spellStart"/>
                      <w:r w:rsidRPr="008679F4">
                        <w:rPr>
                          <w:sz w:val="20"/>
                          <w:szCs w:val="20"/>
                        </w:rPr>
                        <w:t>түйіннің</w:t>
                      </w:r>
                      <w:proofErr w:type="spellEnd"/>
                      <w:r w:rsidRPr="008679F4">
                        <w:rPr>
                          <w:sz w:val="20"/>
                          <w:szCs w:val="20"/>
                        </w:rPr>
                        <w:t xml:space="preserve"> </w:t>
                      </w:r>
                      <w:proofErr w:type="spellStart"/>
                      <w:r w:rsidRPr="008679F4">
                        <w:rPr>
                          <w:sz w:val="20"/>
                          <w:szCs w:val="20"/>
                        </w:rPr>
                        <w:t>сенімділігі</w:t>
                      </w:r>
                      <w:proofErr w:type="spellEnd"/>
                      <w:r w:rsidRPr="008679F4">
                        <w:rPr>
                          <w:sz w:val="20"/>
                          <w:szCs w:val="20"/>
                        </w:rPr>
                        <w:t xml:space="preserve"> </w:t>
                      </w:r>
                      <w:proofErr w:type="spellStart"/>
                      <w:r w:rsidRPr="008679F4">
                        <w:rPr>
                          <w:sz w:val="20"/>
                          <w:szCs w:val="20"/>
                        </w:rPr>
                        <w:t>төмен</w:t>
                      </w:r>
                      <w:proofErr w:type="spellEnd"/>
                      <w:r w:rsidRPr="008679F4">
                        <w:rPr>
                          <w:sz w:val="20"/>
                          <w:szCs w:val="20"/>
                        </w:rPr>
                        <w:t xml:space="preserve"> элементтерін анықтау</w:t>
                      </w:r>
                    </w:p>
                  </w:txbxContent>
                </v:textbox>
              </v:shape>
            </w:pict>
          </mc:Fallback>
        </mc:AlternateContent>
      </w:r>
      <w:r w:rsidR="00E05FA1">
        <w:rPr>
          <w:noProof/>
          <w:lang w:eastAsia="ru-RU"/>
        </w:rPr>
        <mc:AlternateContent>
          <mc:Choice Requires="wps">
            <w:drawing>
              <wp:anchor distT="0" distB="0" distL="114300" distR="114300" simplePos="0" relativeHeight="251712512" behindDoc="0" locked="0" layoutInCell="1" allowOverlap="1" wp14:anchorId="42FEC29B" wp14:editId="427C9770">
                <wp:simplePos x="0" y="0"/>
                <wp:positionH relativeFrom="column">
                  <wp:posOffset>2714625</wp:posOffset>
                </wp:positionH>
                <wp:positionV relativeFrom="paragraph">
                  <wp:posOffset>2506980</wp:posOffset>
                </wp:positionV>
                <wp:extent cx="0" cy="93345"/>
                <wp:effectExtent l="45720" t="13335" r="40005" b="17145"/>
                <wp:wrapNone/>
                <wp:docPr id="4119" name="Прямая соединительная линия 4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AFA1C" id="Прямая соединительная линия 411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7.4pt" to="213.7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htCgIAAL0DAAAOAAAAZHJzL2Uyb0RvYy54bWysU81uEzEQviPxDpbvZJO0QXSVTQ8p5VIg&#10;UssDOLY3a+H1WLaTTW7AGSmPwCtwAKlSgWfYfSPGzjZQuCF8sObP38x8M56eb2tNNtJ5Baago8GQ&#10;Emk4CGVWBX1zc/nkGSU+MCOYBiMLupOens8eP5o2NpdjqEAL6QiCGJ83tqBVCDbPMs8rWTM/ACsN&#10;OktwNQuoulUmHGsQvdbZeDh8mjXghHXApfdovTg46Szhl6Xk4XVZehmILijWFtLt0r2Mdzabsnzl&#10;mK0U78tg/1BFzZTBpEeoCxYYWTv1F1StuAMPZRhwqDMoS8Vl6gG7GQ3/6Oa6YlamXpAcb480+f8H&#10;y19tFo4oUdDT0eiMEsNqnFL7qXvX7dtv7eduT7r37Y/2a/ulvW2/t7fdB5Tvuo8oR2d715v3JAEg&#10;n431OcLOzcJFRvjWXNsr4G89MTCvmFnJ1NfNzmKmUZxA9uBJVLzFqpbNSxAYw9YBErnb0tUREmkj&#10;2zTD3XGGchsIPxg5Ws9OTk4nCZvl98+s8+GFhJpEoaBamUguy9nmyodYBsvvQ6LZwKXSOi2INqRB&#10;zMl4kh540EpEZwzzbrWca0c2LK5YOn3eB2EO1kYksEoy8byXA1MaZRISGcEppEdLGrP5mhIt8VOh&#10;cChOm56qyM6B5yWI3cJFd2QNdyR10e9zXMLf9RT169fNfgIAAP//AwBQSwMEFAAGAAgAAAAhABvz&#10;uPDhAAAACwEAAA8AAABkcnMvZG93bnJldi54bWxMj81OwzAQhO9IvIO1SNyo07RJaYhTIf5UCakS&#10;gQdw4yUJxOsQO23g6VnEAW67O6PZb/LNZDtxwMG3jhTMZxEIpMqZlmoFL8/3F5cgfNBkdOcIFXyi&#10;h01xepLrzLgjPeGhDLXgEPKZVtCE0GdS+qpBq/3M9UisvbrB6sDrUEsz6COH207GUZRKq1viD43u&#10;8abB6r0crYJ0e7dYJbcP8/Rj9/UY09uujOWo1PnZdH0FIuAU/szwg8/oUDDT3o1kvOgULONVwlYF&#10;i/WSO7Dj97LnIVonIItc/u9QfAMAAP//AwBQSwECLQAUAAYACAAAACEAtoM4kv4AAADhAQAAEwAA&#10;AAAAAAAAAAAAAAAAAAAAW0NvbnRlbnRfVHlwZXNdLnhtbFBLAQItABQABgAIAAAAIQA4/SH/1gAA&#10;AJQBAAALAAAAAAAAAAAAAAAAAC8BAABfcmVscy8ucmVsc1BLAQItABQABgAIAAAAIQD57ChtCgIA&#10;AL0DAAAOAAAAAAAAAAAAAAAAAC4CAABkcnMvZTJvRG9jLnhtbFBLAQItABQABgAIAAAAIQAb87jw&#10;4QAAAAsBAAAPAAAAAAAAAAAAAAAAAGQEAABkcnMvZG93bnJldi54bWxQSwUGAAAAAAQABADzAAAA&#10;cgU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00224" behindDoc="0" locked="0" layoutInCell="1" allowOverlap="1" wp14:anchorId="40CA8971" wp14:editId="35078127">
                <wp:simplePos x="0" y="0"/>
                <wp:positionH relativeFrom="column">
                  <wp:posOffset>154305</wp:posOffset>
                </wp:positionH>
                <wp:positionV relativeFrom="paragraph">
                  <wp:posOffset>2324100</wp:posOffset>
                </wp:positionV>
                <wp:extent cx="5486400" cy="182880"/>
                <wp:effectExtent l="9525" t="11430" r="9525" b="5715"/>
                <wp:wrapNone/>
                <wp:docPr id="4118" name="Поле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
                        </a:xfrm>
                        <a:prstGeom prst="rect">
                          <a:avLst/>
                        </a:prstGeom>
                        <a:solidFill>
                          <a:srgbClr val="FFFFFF"/>
                        </a:solidFill>
                        <a:ln w="9525">
                          <a:solidFill>
                            <a:srgbClr val="000000"/>
                          </a:solidFill>
                          <a:miter lim="800000"/>
                          <a:headEnd/>
                          <a:tailEnd/>
                        </a:ln>
                      </wps:spPr>
                      <wps:txbx>
                        <w:txbxContent>
                          <w:p w14:paraId="78EA52A3" w14:textId="77777777" w:rsidR="00270B67" w:rsidRDefault="00270B67" w:rsidP="00E05FA1">
                            <w:proofErr w:type="spellStart"/>
                            <w:r w:rsidRPr="00CD6F97">
                              <w:rPr>
                                <w:sz w:val="20"/>
                              </w:rPr>
                              <w:t>Топсалы</w:t>
                            </w:r>
                            <w:proofErr w:type="spellEnd"/>
                            <w:r w:rsidRPr="00CD6F97">
                              <w:rPr>
                                <w:sz w:val="20"/>
                              </w:rPr>
                              <w:t xml:space="preserve"> </w:t>
                            </w:r>
                            <w:proofErr w:type="spellStart"/>
                            <w:r w:rsidRPr="00CD6F97">
                              <w:rPr>
                                <w:sz w:val="20"/>
                              </w:rPr>
                              <w:t>түйін</w:t>
                            </w:r>
                            <w:proofErr w:type="spellEnd"/>
                            <w:r w:rsidRPr="00CD6F97">
                              <w:rPr>
                                <w:sz w:val="20"/>
                              </w:rPr>
                              <w:t xml:space="preserve"> </w:t>
                            </w:r>
                            <w:proofErr w:type="spellStart"/>
                            <w:r w:rsidRPr="00CD6F97">
                              <w:rPr>
                                <w:sz w:val="20"/>
                              </w:rPr>
                              <w:t>жұмысының</w:t>
                            </w:r>
                            <w:proofErr w:type="spellEnd"/>
                            <w:r w:rsidRPr="00CD6F97">
                              <w:rPr>
                                <w:sz w:val="20"/>
                              </w:rPr>
                              <w:t xml:space="preserve"> </w:t>
                            </w:r>
                            <w:proofErr w:type="spellStart"/>
                            <w:r w:rsidRPr="00CD6F97">
                              <w:rPr>
                                <w:sz w:val="20"/>
                              </w:rPr>
                              <w:t>математикалық</w:t>
                            </w:r>
                            <w:proofErr w:type="spellEnd"/>
                            <w:r w:rsidRPr="00CD6F97">
                              <w:rPr>
                                <w:sz w:val="20"/>
                              </w:rPr>
                              <w:t xml:space="preserve"> моделін жасау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8971" id="Поле 4118" o:spid="_x0000_s1049" type="#_x0000_t202" style="position:absolute;left:0;text-align:left;margin-left:12.15pt;margin-top:183pt;width:6in;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ohOAIAAF0EAAAOAAAAZHJzL2Uyb0RvYy54bWysVF2O0zAQfkfiDpbfaZKqXWWjpqulSxHS&#10;8iMtHMBxnMTC8RjbbbJchlPwhMQZeiTGTrdbLfCCyIPl8Yy/mfm+cVZXY6/IXlgnQZc0m6WUCM2h&#10;lrot6aeP2xc5Jc4zXTMFWpT0Xjh6tX7+bDWYQsyhA1ULSxBEu2IwJe28N0WSON6JnrkZGKHR2YDt&#10;mUfTtklt2YDovUrmaXqRDGBrY4EL5/D0ZnLSdcRvGsH9+6ZxwhNVUqzNx9XGtQprsl6xorXMdJIf&#10;y2D/UEXPpMakJ6gb5hnZWfkbVC+5BQeNn3HoE2gayUXsAbvJ0ifd3HXMiNgLkuPMiSb3/2D5u/0H&#10;S2Rd0kWWoVaa9ajS4dvh5+HH4TuJh8jRYFyBoXcGg/34EkbUOvbrzC3wz45o2HRMt+LaWhg6wWqs&#10;MQvsJmdXJxwXQKrhLdSYie08RKCxsX0gECkhiI5a3Z/0EaMnHA+Xi/xikaKLoy/L53keBUxY8XDb&#10;WOdfC+hJ2JTUov4Rne1vnQ/VsOIhJCRzoGS9lUpFw7bVRlmyZzgr2/jFBp6EKU2Gkl4u58uJgL9C&#10;pPH7E0QvPQ69kn1J81MQKwJtr3QdR9IzqaY9lqz0kcdA3USiH6sxynYZEgSOK6jvkVgL04zjm8RN&#10;B/YrJQPOd0ndlx2zghL1RgdxQmZ8EJORokWJPfdU5x6mOUKV1FMybTd+ekQ7Y2XbYaZpHDRco6CN&#10;jFw/VnUsH2c4SnB8b+GRnNsx6vGvsP4FAAD//wMAUEsDBBQABgAIAAAAIQD81ycK3gAAAAoBAAAP&#10;AAAAZHJzL2Rvd25yZXYueG1sTI/BTsMwEETvSPyDtUjcqENaBRPiVAgJcURpixC3TewmEfE6xG4a&#10;/p7lBMedHc28KbaLG8Rsp9B70nC7SkBYarzpqdVw2D/fKBAhIhkcPFkN3zbAtry8KDA3/kyVnXex&#10;FRxCIUcNXYxjLmVoOuswrPxoiX9HPzmMfE6tNBOeOdwNMk2STDrsiRs6HO1TZ5vP3clpWB/mu1C/&#10;VTh9HSu//6he0lfzrvX11fL4ACLaJf6Z4Ref0aFkptqfyAQxaEg3a3ZyVpbxJjYopVipWbnfKJBl&#10;If9PKH8AAAD//wMAUEsBAi0AFAAGAAgAAAAhALaDOJL+AAAA4QEAABMAAAAAAAAAAAAAAAAAAAAA&#10;AFtDb250ZW50X1R5cGVzXS54bWxQSwECLQAUAAYACAAAACEAOP0h/9YAAACUAQAACwAAAAAAAAAA&#10;AAAAAAAvAQAAX3JlbHMvLnJlbHNQSwECLQAUAAYACAAAACEAosyqITgCAABdBAAADgAAAAAAAAAA&#10;AAAAAAAuAgAAZHJzL2Uyb0RvYy54bWxQSwECLQAUAAYACAAAACEA/NcnCt4AAAAKAQAADwAAAAAA&#10;AAAAAAAAAACSBAAAZHJzL2Rvd25yZXYueG1sUEsFBgAAAAAEAAQA8wAAAJ0FAAAAAA==&#10;">
                <v:textbox inset=".5mm,.3mm,.5mm,.3mm">
                  <w:txbxContent>
                    <w:p w14:paraId="78EA52A3" w14:textId="77777777" w:rsidR="00270B67" w:rsidRDefault="00270B67" w:rsidP="00E05FA1">
                      <w:proofErr w:type="spellStart"/>
                      <w:r w:rsidRPr="00CD6F97">
                        <w:rPr>
                          <w:sz w:val="20"/>
                        </w:rPr>
                        <w:t>Топсалы</w:t>
                      </w:r>
                      <w:proofErr w:type="spellEnd"/>
                      <w:r w:rsidRPr="00CD6F97">
                        <w:rPr>
                          <w:sz w:val="20"/>
                        </w:rPr>
                        <w:t xml:space="preserve"> </w:t>
                      </w:r>
                      <w:proofErr w:type="spellStart"/>
                      <w:r w:rsidRPr="00CD6F97">
                        <w:rPr>
                          <w:sz w:val="20"/>
                        </w:rPr>
                        <w:t>түйін</w:t>
                      </w:r>
                      <w:proofErr w:type="spellEnd"/>
                      <w:r w:rsidRPr="00CD6F97">
                        <w:rPr>
                          <w:sz w:val="20"/>
                        </w:rPr>
                        <w:t xml:space="preserve"> </w:t>
                      </w:r>
                      <w:proofErr w:type="spellStart"/>
                      <w:r w:rsidRPr="00CD6F97">
                        <w:rPr>
                          <w:sz w:val="20"/>
                        </w:rPr>
                        <w:t>жұмысының</w:t>
                      </w:r>
                      <w:proofErr w:type="spellEnd"/>
                      <w:r w:rsidRPr="00CD6F97">
                        <w:rPr>
                          <w:sz w:val="20"/>
                        </w:rPr>
                        <w:t xml:space="preserve"> </w:t>
                      </w:r>
                      <w:proofErr w:type="spellStart"/>
                      <w:r w:rsidRPr="00CD6F97">
                        <w:rPr>
                          <w:sz w:val="20"/>
                        </w:rPr>
                        <w:t>математикалық</w:t>
                      </w:r>
                      <w:proofErr w:type="spellEnd"/>
                      <w:r w:rsidRPr="00CD6F97">
                        <w:rPr>
                          <w:sz w:val="20"/>
                        </w:rPr>
                        <w:t xml:space="preserve"> моделін жасау</w:t>
                      </w:r>
                    </w:p>
                  </w:txbxContent>
                </v:textbox>
              </v:shape>
            </w:pict>
          </mc:Fallback>
        </mc:AlternateContent>
      </w:r>
      <w:r w:rsidR="00E05FA1">
        <w:rPr>
          <w:noProof/>
          <w:lang w:eastAsia="ru-RU"/>
        </w:rPr>
        <mc:AlternateContent>
          <mc:Choice Requires="wps">
            <w:drawing>
              <wp:anchor distT="0" distB="0" distL="114300" distR="114300" simplePos="0" relativeHeight="251691008" behindDoc="0" locked="0" layoutInCell="1" allowOverlap="1" wp14:anchorId="7BF28B7B" wp14:editId="22DDF77B">
                <wp:simplePos x="0" y="0"/>
                <wp:positionH relativeFrom="column">
                  <wp:posOffset>2714625</wp:posOffset>
                </wp:positionH>
                <wp:positionV relativeFrom="paragraph">
                  <wp:posOffset>1882140</wp:posOffset>
                </wp:positionV>
                <wp:extent cx="635" cy="118110"/>
                <wp:effectExtent l="45720" t="7620" r="48895" b="17145"/>
                <wp:wrapNone/>
                <wp:docPr id="4117" name="Прямая соединительная линия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0F074" id="Прямая соединительная линия 41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48.2pt" to="213.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PrEQIAAMADAAAOAAAAZHJzL2Uyb0RvYy54bWysU8FuEzEQvSPxD5bvZLOBlLLKpoeUcikQ&#10;qeUDHK83a2F7LNvJJjfgjJRP4Bc4gFSpwDfs/hFjJw0FbggfrPHM+Hnem/HkbKMVWQvnJZiS5oMh&#10;JcJwqKRZlvTN9cWjU0p8YKZiCowo6VZ4ejZ9+GDS2kKMoAFVCUcQxPiitSVtQrBFlnneCM38AKww&#10;GKzBaRbw6JZZ5ViL6Fplo+HwJGvBVdYBF96j93wfpNOEX9eCh9d17UUgqqRYW0i7S/si7tl0woql&#10;Y7aR/FAG+4cqNJMGHz1CnbPAyMrJv6C05A481GHAQWdQ15KLxAHZ5MM/2Fw1zIrEBcXx9iiT/3+w&#10;/NV67oisSvokz59SYpjGLnWf+nf9rvvWfe53pH/f/ei+dl+6m+57d9N/QPu2/4h2DHa3B/eOJADU&#10;s7W+QNiZmbuoCN+YK3sJ/K0nBmYNM0uReF1vLb6Uxw5kv12JB2+xqkX7EirMYasASdxN7XSERNnI&#10;JvVwe+yh2ATC0XnyeEwJR3+en+Z5anDGirub1vnwQoAm0Sipkibqywq2vvQhVsKKu5ToNnAhlUoz&#10;ogxpS/psPBqnCx6UrGIwpnm3XMyUI2sWpyytRAsj99McrEyVwBrBqucHOzCp0CYh6RGcRIWUoPE1&#10;rylRAv8VGvvilDmoFQXaS72Aajt3MRyFwzFJLA4jHefw/jll/fp4058AAAD//wMAUEsDBBQABgAI&#10;AAAAIQCwbQg44gAAAAsBAAAPAAAAZHJzL2Rvd25yZXYueG1sTI/LTsMwEEX3SPyDNUjsqBO3cSHE&#10;qRAvVUKqROAD3HhIAvE4xE4b+HrMCpYzc3Tn3GIz254dcPSdIwXpIgGGVDvTUaPg9eXh4hKYD5qM&#10;7h2hgi/0sClPTwqdG3ekZzxUoWExhHyuFbQhDDnnvm7Rar9wA1K8vbnR6hDHseFm1McYbnsukkRy&#10;qzuKH1o94G2L9Uc1WQVye79cZ3ePqfzcfT8Jet9Vgk9KnZ/NN9fAAs7hD4Zf/agOZXTau4mMZ72C&#10;lVhnEVUgruQKWCTiRgLbK1imWQK8LPj/DuUPAAAA//8DAFBLAQItABQABgAIAAAAIQC2gziS/gAA&#10;AOEBAAATAAAAAAAAAAAAAAAAAAAAAABbQ29udGVudF9UeXBlc10ueG1sUEsBAi0AFAAGAAgAAAAh&#10;ADj9If/WAAAAlAEAAAsAAAAAAAAAAAAAAAAALwEAAF9yZWxzLy5yZWxzUEsBAi0AFAAGAAgAAAAh&#10;AGzQI+sRAgAAwAMAAA4AAAAAAAAAAAAAAAAALgIAAGRycy9lMm9Eb2MueG1sUEsBAi0AFAAGAAgA&#10;AAAhALBtCDjiAAAACwEAAA8AAAAAAAAAAAAAAAAAawQAAGRycy9kb3ducmV2LnhtbFBLBQYAAAAA&#10;BAAEAPMAAAB6BQ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18656" behindDoc="0" locked="0" layoutInCell="1" allowOverlap="1" wp14:anchorId="386BDEA9" wp14:editId="1D49BCFB">
                <wp:simplePos x="0" y="0"/>
                <wp:positionH relativeFrom="column">
                  <wp:posOffset>154305</wp:posOffset>
                </wp:positionH>
                <wp:positionV relativeFrom="paragraph">
                  <wp:posOffset>3161665</wp:posOffset>
                </wp:positionV>
                <wp:extent cx="5486400" cy="182880"/>
                <wp:effectExtent l="9525" t="10795" r="9525" b="6350"/>
                <wp:wrapNone/>
                <wp:docPr id="4116" name="Поле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
                        </a:xfrm>
                        <a:prstGeom prst="rect">
                          <a:avLst/>
                        </a:prstGeom>
                        <a:solidFill>
                          <a:srgbClr val="FFFFFF"/>
                        </a:solidFill>
                        <a:ln w="9525">
                          <a:solidFill>
                            <a:srgbClr val="000000"/>
                          </a:solidFill>
                          <a:miter lim="800000"/>
                          <a:headEnd/>
                          <a:tailEnd/>
                        </a:ln>
                      </wps:spPr>
                      <wps:txbx>
                        <w:txbxContent>
                          <w:p w14:paraId="220BD9C2" w14:textId="77777777" w:rsidR="00270B67" w:rsidRDefault="00270B67" w:rsidP="00E05FA1">
                            <w:proofErr w:type="spellStart"/>
                            <w:r w:rsidRPr="00CD6F97">
                              <w:rPr>
                                <w:sz w:val="20"/>
                              </w:rPr>
                              <w:t>Топсалы</w:t>
                            </w:r>
                            <w:proofErr w:type="spellEnd"/>
                            <w:r w:rsidRPr="00CD6F97">
                              <w:rPr>
                                <w:sz w:val="20"/>
                              </w:rPr>
                              <w:t xml:space="preserve"> </w:t>
                            </w:r>
                            <w:proofErr w:type="spellStart"/>
                            <w:r w:rsidRPr="00CD6F97">
                              <w:rPr>
                                <w:sz w:val="20"/>
                              </w:rPr>
                              <w:t>түйіннің</w:t>
                            </w:r>
                            <w:proofErr w:type="spellEnd"/>
                            <w:r w:rsidRPr="00CD6F97">
                              <w:rPr>
                                <w:sz w:val="20"/>
                              </w:rPr>
                              <w:t xml:space="preserve"> </w:t>
                            </w:r>
                            <w:proofErr w:type="spellStart"/>
                            <w:r w:rsidRPr="00CD6F97">
                              <w:rPr>
                                <w:sz w:val="20"/>
                              </w:rPr>
                              <w:t>жетілдірілген</w:t>
                            </w:r>
                            <w:proofErr w:type="spellEnd"/>
                            <w:r w:rsidRPr="00CD6F97">
                              <w:rPr>
                                <w:sz w:val="20"/>
                              </w:rPr>
                              <w:t xml:space="preserve"> </w:t>
                            </w:r>
                            <w:proofErr w:type="spellStart"/>
                            <w:r w:rsidRPr="00CD6F97">
                              <w:rPr>
                                <w:sz w:val="20"/>
                              </w:rPr>
                              <w:t>құрылымының</w:t>
                            </w:r>
                            <w:proofErr w:type="spellEnd"/>
                            <w:r w:rsidRPr="00CD6F97">
                              <w:rPr>
                                <w:sz w:val="20"/>
                              </w:rPr>
                              <w:t xml:space="preserve"> сенімділігін бағалау әдістемесін әзірлеу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DEA9" id="Поле 4116" o:spid="_x0000_s1050" type="#_x0000_t202" style="position:absolute;left:0;text-align:left;margin-left:12.15pt;margin-top:248.95pt;width:6in;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ZaOAIAAF4EAAAOAAAAZHJzL2Uyb0RvYy54bWysVF2O0zAQfkfiDpbfaZKqrUrUdLV0KUJa&#10;fqSFAziOk1g4HmO7TcplOAVPK3GGHomx0+1WC7wg8mB5POPPM983k9XV0CmyF9ZJ0AXNJiklQnOo&#10;pG4K+vnT9sWSEueZrpgCLQp6EI5erZ8/W/UmF1NoQVXCEgTRLu9NQVvvTZ4kjreiY24CRmh01mA7&#10;5tG0TVJZ1iN6p5Jpmi6SHmxlLHDhHJ7ejE66jvh1Lbj/UNdOeKIKirn5uNq4lmFN1iuWN5aZVvJT&#10;GuwfsuiY1PjoGeqGeUZ2Vv4G1UluwUHtJxy6BOpachFrwGqy9Ek1dy0zItaC5Dhzpsn9P1j+fv/R&#10;ElkVdJZlC0o061Cl4/fjz+P98QeJh8hRb1yOoXcGg/3wCgbUOtbrzC3wL45o2LRMN+LaWuhbwSrM&#10;MQvsJhdXRxwXQMr+HVT4Ett5iEBDbbtAIFJCEB21Opz1EYMnHA/ns+VilqKLoy9bTpfLKGDC8ofb&#10;xjr/RkBHwqagFvWP6Gx/63zIhuUPIeExB0pWW6lUNGxTbpQle4a9so1fLOBJmNKkL+jL+XQ+EvBX&#10;iDR+f4LopMemV7Ir6PIcxPJA22tdxZb0TKpxjykrfeIxUDeS6IdyiLJlkYJAcgnVAZm1MDY5DiVu&#10;WrDfKOmxwQvqvu6YFZSotzqoE57GiRiNFC1K7KWnvPQwzRGqoJ6Scbvx4xTtjJVNiy+N/aDhGhWt&#10;ZST7MatT/tjEUYPTwIUpubRj1ONvYf0LAAD//wMAUEsDBBQABgAIAAAAIQDqMZ2v4AAAAAoBAAAP&#10;AAAAZHJzL2Rvd25yZXYueG1sTI/BToNAEIbvJr7DZky82UVaC0WGxpgYj4a2xngb2C0Q2V1ktxTf&#10;3vFUjzPz5Z/vz7ez6cWkR985i3C/iEBoWzvV2QbhsH+5S0H4QFZR76xG+NEetsX1VU6Zcmdb6mkX&#10;GsEh1meE0IYwZFL6utWG/MIN2vLt6EZDgcexkWqkM4ebXsZRtJaGOssfWhr0c6vrr93JICwPU+Kr&#10;95LG72Pp9p/la/ymPhBvb+anRxBBz+ECw58+q0PBTpU7WeVFjxCvlkwirDbJBgQDaZrypkJ4iNcJ&#10;yCKX/ysUvwAAAP//AwBQSwECLQAUAAYACAAAACEAtoM4kv4AAADhAQAAEwAAAAAAAAAAAAAAAAAA&#10;AAAAW0NvbnRlbnRfVHlwZXNdLnhtbFBLAQItABQABgAIAAAAIQA4/SH/1gAAAJQBAAALAAAAAAAA&#10;AAAAAAAAAC8BAABfcmVscy8ucmVsc1BLAQItABQABgAIAAAAIQBBxCZaOAIAAF4EAAAOAAAAAAAA&#10;AAAAAAAAAC4CAABkcnMvZTJvRG9jLnhtbFBLAQItABQABgAIAAAAIQDqMZ2v4AAAAAoBAAAPAAAA&#10;AAAAAAAAAAAAAJIEAABkcnMvZG93bnJldi54bWxQSwUGAAAAAAQABADzAAAAnwUAAAAA&#10;">
                <v:textbox inset=".5mm,.3mm,.5mm,.3mm">
                  <w:txbxContent>
                    <w:p w14:paraId="220BD9C2" w14:textId="77777777" w:rsidR="00270B67" w:rsidRDefault="00270B67" w:rsidP="00E05FA1">
                      <w:proofErr w:type="spellStart"/>
                      <w:r w:rsidRPr="00CD6F97">
                        <w:rPr>
                          <w:sz w:val="20"/>
                        </w:rPr>
                        <w:t>Топсалы</w:t>
                      </w:r>
                      <w:proofErr w:type="spellEnd"/>
                      <w:r w:rsidRPr="00CD6F97">
                        <w:rPr>
                          <w:sz w:val="20"/>
                        </w:rPr>
                        <w:t xml:space="preserve"> </w:t>
                      </w:r>
                      <w:proofErr w:type="spellStart"/>
                      <w:r w:rsidRPr="00CD6F97">
                        <w:rPr>
                          <w:sz w:val="20"/>
                        </w:rPr>
                        <w:t>түйіннің</w:t>
                      </w:r>
                      <w:proofErr w:type="spellEnd"/>
                      <w:r w:rsidRPr="00CD6F97">
                        <w:rPr>
                          <w:sz w:val="20"/>
                        </w:rPr>
                        <w:t xml:space="preserve"> </w:t>
                      </w:r>
                      <w:proofErr w:type="spellStart"/>
                      <w:r w:rsidRPr="00CD6F97">
                        <w:rPr>
                          <w:sz w:val="20"/>
                        </w:rPr>
                        <w:t>жетілдірілген</w:t>
                      </w:r>
                      <w:proofErr w:type="spellEnd"/>
                      <w:r w:rsidRPr="00CD6F97">
                        <w:rPr>
                          <w:sz w:val="20"/>
                        </w:rPr>
                        <w:t xml:space="preserve"> </w:t>
                      </w:r>
                      <w:proofErr w:type="spellStart"/>
                      <w:r w:rsidRPr="00CD6F97">
                        <w:rPr>
                          <w:sz w:val="20"/>
                        </w:rPr>
                        <w:t>құрылымының</w:t>
                      </w:r>
                      <w:proofErr w:type="spellEnd"/>
                      <w:r w:rsidRPr="00CD6F97">
                        <w:rPr>
                          <w:sz w:val="20"/>
                        </w:rPr>
                        <w:t xml:space="preserve"> сенімділігін бағалау әдістемесін әзірлеу</w:t>
                      </w:r>
                    </w:p>
                  </w:txbxContent>
                </v:textbox>
              </v:shape>
            </w:pict>
          </mc:Fallback>
        </mc:AlternateContent>
      </w:r>
      <w:r w:rsidR="00E05FA1">
        <w:rPr>
          <w:noProof/>
          <w:lang w:eastAsia="ru-RU"/>
        </w:rPr>
        <mc:AlternateContent>
          <mc:Choice Requires="wps">
            <w:drawing>
              <wp:anchor distT="0" distB="0" distL="114300" distR="114300" simplePos="0" relativeHeight="251706368" behindDoc="0" locked="0" layoutInCell="1" allowOverlap="1" wp14:anchorId="30E3BCE1" wp14:editId="2BD1D975">
                <wp:simplePos x="0" y="0"/>
                <wp:positionH relativeFrom="column">
                  <wp:posOffset>154305</wp:posOffset>
                </wp:positionH>
                <wp:positionV relativeFrom="paragraph">
                  <wp:posOffset>2879090</wp:posOffset>
                </wp:positionV>
                <wp:extent cx="5486400" cy="180975"/>
                <wp:effectExtent l="9525" t="13970" r="9525" b="5080"/>
                <wp:wrapNone/>
                <wp:docPr id="4115" name="Поле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0975"/>
                        </a:xfrm>
                        <a:prstGeom prst="rect">
                          <a:avLst/>
                        </a:prstGeom>
                        <a:solidFill>
                          <a:srgbClr val="FFFFFF"/>
                        </a:solidFill>
                        <a:ln w="9525">
                          <a:solidFill>
                            <a:srgbClr val="000000"/>
                          </a:solidFill>
                          <a:miter lim="800000"/>
                          <a:headEnd/>
                          <a:tailEnd/>
                        </a:ln>
                      </wps:spPr>
                      <wps:txbx>
                        <w:txbxContent>
                          <w:p w14:paraId="119C4C18" w14:textId="77777777" w:rsidR="00270B67" w:rsidRPr="00526C49" w:rsidRDefault="00270B67" w:rsidP="00E05FA1">
                            <w:pPr>
                              <w:jc w:val="both"/>
                              <w:rPr>
                                <w:sz w:val="20"/>
                              </w:rPr>
                            </w:pPr>
                            <w:proofErr w:type="spellStart"/>
                            <w:r w:rsidRPr="00CD6F97">
                              <w:rPr>
                                <w:sz w:val="20"/>
                              </w:rPr>
                              <w:t>Топсалы</w:t>
                            </w:r>
                            <w:proofErr w:type="spellEnd"/>
                            <w:r w:rsidRPr="00CD6F97">
                              <w:rPr>
                                <w:sz w:val="20"/>
                              </w:rPr>
                              <w:t xml:space="preserve"> </w:t>
                            </w:r>
                            <w:proofErr w:type="spellStart"/>
                            <w:r w:rsidRPr="00CD6F97">
                              <w:rPr>
                                <w:sz w:val="20"/>
                              </w:rPr>
                              <w:t>түйіннің</w:t>
                            </w:r>
                            <w:proofErr w:type="spellEnd"/>
                            <w:r w:rsidRPr="00CD6F97">
                              <w:rPr>
                                <w:sz w:val="20"/>
                              </w:rPr>
                              <w:t xml:space="preserve"> </w:t>
                            </w:r>
                            <w:proofErr w:type="spellStart"/>
                            <w:r w:rsidRPr="00CD6F97">
                              <w:rPr>
                                <w:sz w:val="20"/>
                              </w:rPr>
                              <w:t>жұмысқа</w:t>
                            </w:r>
                            <w:proofErr w:type="spellEnd"/>
                            <w:r w:rsidRPr="00CD6F97">
                              <w:rPr>
                                <w:sz w:val="20"/>
                              </w:rPr>
                              <w:t xml:space="preserve"> </w:t>
                            </w:r>
                            <w:proofErr w:type="spellStart"/>
                            <w:r w:rsidRPr="00CD6F97">
                              <w:rPr>
                                <w:sz w:val="20"/>
                              </w:rPr>
                              <w:t>қабілеттілігін</w:t>
                            </w:r>
                            <w:proofErr w:type="spellEnd"/>
                            <w:r w:rsidRPr="00CD6F97">
                              <w:rPr>
                                <w:sz w:val="20"/>
                              </w:rPr>
                              <w:t xml:space="preserve"> қамтамасыз ету шараларын әзірлеу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BCE1" id="Поле 4115" o:spid="_x0000_s1051" type="#_x0000_t202" style="position:absolute;left:0;text-align:left;margin-left:12.15pt;margin-top:226.7pt;width:6in;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zdOQIAAF4EAAAOAAAAZHJzL2Uyb0RvYy54bWysVF1u2zAMfh+wOwh6X2wHSZcacYouXYYB&#10;3Q/Q7QCyLNvCZFGTlNjZZXaKPg3YGXKkUXKaZn8vw/wgkCL1kfxIenk1dIrshHUSdEGzSUqJ0Bwq&#10;qZuCfvywebagxHmmK6ZAi4LuhaNXq6dPlr3JxRRaUJWwBEG0y3tT0NZ7kyeJ463omJuAERqNNdiO&#10;eVRtk1SW9YjeqWSaphdJD7YyFrhwDm9vRiNdRfy6Fty/q2snPFEFxdx8PG08y3AmqyXLG8tMK/kx&#10;DfYPWXRMagx6grphnpGtlb9BdZJbcFD7CYcugbqWXMQasJos/aWau5YZEWtBcpw50eT+Hyx/u3tv&#10;iawKOsuyOSWaddilw9fD98O3wz2Jl8hRb1yOrncGnf3wAgbsdazXmVvgnxzRsG6ZbsS1tdC3glWY&#10;YxbYTc6ejjgugJT9G6gwEtt6iEBDbbtAIFJCEB17tT/1RwyecLyczxYXsxRNHG3ZIr18Po8hWP7w&#10;2ljnXwnoSBAKarH/EZ3tbp0P2bD8wSUEc6BktZFKRcU25VpZsmM4K5v4HdF/clOa9AW9nE/nIwF/&#10;hUjj9yeITnoceiW7gi5OTiwPtL3UVRxJz6QaZUxZ6SOPgbqRRD+UQ2xbFlkOJJdQ7ZFZC+OQ41Ki&#10;0IL9QkmPA15Q93nLrKBEvdahOyE0bsSopKhRYs8t5bmFaY5QBfWUjOLaj1u0NVY2LUYa50HDNXa0&#10;lpHsx6yO+eMQxx4cFy5sybkevR5/C6sfAAAA//8DAFBLAwQUAAYACAAAACEA34OBnd8AAAAKAQAA&#10;DwAAAGRycy9kb3ducmV2LnhtbEyPwU7DMAyG70i8Q2QkbixdWyCUphNCQhxRtyHEzW2ytqJJSpJ1&#10;5e0xp3H070+/P5ebxYxs1j4MzkpYrxJg2rZODbaTsN+93AhgIaJVODqrJfzoAJvq8qLEQrmTrfW8&#10;jR2jEhsKlNDHOBWch7bXBsPKTdrS7uC8wUij77jyeKJyM/I0Se64wcHShR4n/dzr9mt7NBKy/Xwf&#10;mvca/fehdrvP+jV9Ux9SXl8tT4/Aol7iGYY/fVKHipwad7QqsFFCmmdESshvsxwYAUIIShpKxPoB&#10;eFXy/y9UvwAAAP//AwBQSwECLQAUAAYACAAAACEAtoM4kv4AAADhAQAAEwAAAAAAAAAAAAAAAAAA&#10;AAAAW0NvbnRlbnRfVHlwZXNdLnhtbFBLAQItABQABgAIAAAAIQA4/SH/1gAAAJQBAAALAAAAAAAA&#10;AAAAAAAAAC8BAABfcmVscy8ucmVsc1BLAQItABQABgAIAAAAIQD9S7zdOQIAAF4EAAAOAAAAAAAA&#10;AAAAAAAAAC4CAABkcnMvZTJvRG9jLnhtbFBLAQItABQABgAIAAAAIQDfg4Gd3wAAAAoBAAAPAAAA&#10;AAAAAAAAAAAAAJMEAABkcnMvZG93bnJldi54bWxQSwUGAAAAAAQABADzAAAAnwUAAAAA&#10;">
                <v:textbox inset=".5mm,.3mm,.5mm,.3mm">
                  <w:txbxContent>
                    <w:p w14:paraId="119C4C18" w14:textId="77777777" w:rsidR="00270B67" w:rsidRPr="00526C49" w:rsidRDefault="00270B67" w:rsidP="00E05FA1">
                      <w:pPr>
                        <w:jc w:val="both"/>
                        <w:rPr>
                          <w:sz w:val="20"/>
                        </w:rPr>
                      </w:pPr>
                      <w:proofErr w:type="spellStart"/>
                      <w:r w:rsidRPr="00CD6F97">
                        <w:rPr>
                          <w:sz w:val="20"/>
                        </w:rPr>
                        <w:t>Топсалы</w:t>
                      </w:r>
                      <w:proofErr w:type="spellEnd"/>
                      <w:r w:rsidRPr="00CD6F97">
                        <w:rPr>
                          <w:sz w:val="20"/>
                        </w:rPr>
                        <w:t xml:space="preserve"> </w:t>
                      </w:r>
                      <w:proofErr w:type="spellStart"/>
                      <w:r w:rsidRPr="00CD6F97">
                        <w:rPr>
                          <w:sz w:val="20"/>
                        </w:rPr>
                        <w:t>түйіннің</w:t>
                      </w:r>
                      <w:proofErr w:type="spellEnd"/>
                      <w:r w:rsidRPr="00CD6F97">
                        <w:rPr>
                          <w:sz w:val="20"/>
                        </w:rPr>
                        <w:t xml:space="preserve"> </w:t>
                      </w:r>
                      <w:proofErr w:type="spellStart"/>
                      <w:r w:rsidRPr="00CD6F97">
                        <w:rPr>
                          <w:sz w:val="20"/>
                        </w:rPr>
                        <w:t>жұмысқа</w:t>
                      </w:r>
                      <w:proofErr w:type="spellEnd"/>
                      <w:r w:rsidRPr="00CD6F97">
                        <w:rPr>
                          <w:sz w:val="20"/>
                        </w:rPr>
                        <w:t xml:space="preserve"> </w:t>
                      </w:r>
                      <w:proofErr w:type="spellStart"/>
                      <w:r w:rsidRPr="00CD6F97">
                        <w:rPr>
                          <w:sz w:val="20"/>
                        </w:rPr>
                        <w:t>қабілеттілігін</w:t>
                      </w:r>
                      <w:proofErr w:type="spellEnd"/>
                      <w:r w:rsidRPr="00CD6F97">
                        <w:rPr>
                          <w:sz w:val="20"/>
                        </w:rPr>
                        <w:t xml:space="preserve"> қамтамасыз ету шараларын әзірлеу</w:t>
                      </w:r>
                    </w:p>
                  </w:txbxContent>
                </v:textbox>
              </v:shape>
            </w:pict>
          </mc:Fallback>
        </mc:AlternateContent>
      </w:r>
      <w:r w:rsidR="00E05FA1">
        <w:rPr>
          <w:noProof/>
          <w:lang w:eastAsia="ru-RU"/>
        </w:rPr>
        <mc:AlternateContent>
          <mc:Choice Requires="wps">
            <w:drawing>
              <wp:anchor distT="0" distB="0" distL="114300" distR="114300" simplePos="0" relativeHeight="251687936" behindDoc="0" locked="0" layoutInCell="1" allowOverlap="1" wp14:anchorId="2C902F8D" wp14:editId="327D0A17">
                <wp:simplePos x="0" y="0"/>
                <wp:positionH relativeFrom="column">
                  <wp:posOffset>62865</wp:posOffset>
                </wp:positionH>
                <wp:positionV relativeFrom="paragraph">
                  <wp:posOffset>1485900</wp:posOffset>
                </wp:positionV>
                <wp:extent cx="5669280" cy="403860"/>
                <wp:effectExtent l="13335" t="11430" r="13335" b="13335"/>
                <wp:wrapNone/>
                <wp:docPr id="4114" name="Поле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03860"/>
                        </a:xfrm>
                        <a:prstGeom prst="rect">
                          <a:avLst/>
                        </a:prstGeom>
                        <a:solidFill>
                          <a:srgbClr val="FFFFFF"/>
                        </a:solidFill>
                        <a:ln w="19050">
                          <a:solidFill>
                            <a:srgbClr val="000000"/>
                          </a:solidFill>
                          <a:miter lim="800000"/>
                          <a:headEnd/>
                          <a:tailEnd/>
                        </a:ln>
                      </wps:spPr>
                      <wps:txbx>
                        <w:txbxContent>
                          <w:p w14:paraId="4A71516D" w14:textId="77777777" w:rsidR="00270B67" w:rsidRPr="004D43E9" w:rsidRDefault="00270B67" w:rsidP="004D43E9">
                            <w:pPr>
                              <w:jc w:val="center"/>
                              <w:rPr>
                                <w:b/>
                                <w:bCs/>
                                <w:sz w:val="24"/>
                                <w:szCs w:val="24"/>
                              </w:rPr>
                            </w:pPr>
                            <w:r w:rsidRPr="004D43E9">
                              <w:rPr>
                                <w:b/>
                                <w:bCs/>
                                <w:sz w:val="24"/>
                                <w:szCs w:val="24"/>
                              </w:rPr>
                              <w:t>2</w:t>
                            </w:r>
                            <w:r w:rsidRPr="004D43E9">
                              <w:rPr>
                                <w:b/>
                                <w:bCs/>
                                <w:sz w:val="24"/>
                                <w:szCs w:val="24"/>
                                <w:lang w:val="kk-KZ"/>
                              </w:rPr>
                              <w:t xml:space="preserve"> кезең</w:t>
                            </w:r>
                            <w:r w:rsidRPr="004D43E9">
                              <w:rPr>
                                <w:b/>
                                <w:bCs/>
                                <w:sz w:val="24"/>
                                <w:szCs w:val="24"/>
                              </w:rPr>
                              <w:t>. Тиеу-жеткізу машиналарының топсалы түйінінің жұмысқа қабілеттілігін қамтамасыз етудің теориялық алғышарттары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2F8D" id="Поле 4114" o:spid="_x0000_s1052" type="#_x0000_t202" style="position:absolute;left:0;text-align:left;margin-left:4.95pt;margin-top:117pt;width:446.4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xhOgIAAF8EAAAOAAAAZHJzL2Uyb0RvYy54bWysVF2O0zAQfkfiDpbfaZLSrbpR09XSpQhp&#10;+ZEWDuA4TmLheIztNimX4RT7hMQZeiTGTrdbLfCCyIPl8Yy/mfm+cZZXQ6fITlgnQRc0m6SUCM2h&#10;krop6OdPmxcLSpxnumIKtCjoXjh6tXr+bNmbXEyhBVUJSxBEu7w3BW29N3mSON6KjrkJGKHRWYPt&#10;mEfTNkllWY/onUqmaTpPerCVscCFc3h6MzrpKuLXteD+Q1074YkqKNbm42rjWoY1WS1Z3lhmWsmP&#10;ZbB/qKJjUmPSE9QN84xsrfwNqpPcgoPaTzh0CdS15CL2gN1k6ZNu7lpmROwFyXHmRJP7f7D8/e6j&#10;JbIq6CzLZpRo1qFKh++Hn4cfh3sSD5Gj3rgcQ+8MBvvhFQyodezXmVvgXxzRsG6ZbsS1tdC3glVY&#10;YxbYTc6ujjgugJT9O6gwE9t6iEBDbbtAIFJCEB212p/0EYMnHA8v5vPL6QJdHH2z9OViHgVMWP5w&#10;21jn3wjoSNgU1KL+EZ3tbp0P1bD8ISQkc6BktZFKRcM25VpZsmM4K5v4xQaehClNeuztMr1IRwb+&#10;ipHG708YnfQ49Up2BV2cglgeeHutqziTnkk17rFmpY9EBu5GFv1QDlG3bBoyBJZLqPZIrYVxyvFV&#10;4qYF+42SHie8oO7rlllBiXqrgzwhNT6J0UjRosSee8pzD9McoQrqKRm3az8+o62xsmkx0zgQGq5R&#10;0lpGth+rOtaPUxxFOL648EzO7Rj1+F9Y/QIAAP//AwBQSwMEFAAGAAgAAAAhAN4GFQPcAAAACQEA&#10;AA8AAABkcnMvZG93bnJldi54bWxMj8FOwzAQRO9I/IO1SNyoQ6haksapCoIjEpT27sbrJBCvg+22&#10;4e9ZTnDcmdHsm2o9uUGcMMTek4LbWQYCqfGmp1bB7v355h5ETJqMHjyhgm+MsK4vLypdGn+mNzxt&#10;Uyu4hGKpFXQpjaWUsenQ6TjzIxJ71genE5+hlSboM5e7QeZZtpBO98QfOj3iY4fN5/boFDy1+/Bh&#10;N2h3D/Z1bt2X8frFKHV9NW1WIBJO6S8Mv/iMDjUzHfyRTBSDgqLgoIL8bs6T2C+yfAniwEqxXICs&#10;K/l/Qf0DAAD//wMAUEsBAi0AFAAGAAgAAAAhALaDOJL+AAAA4QEAABMAAAAAAAAAAAAAAAAAAAAA&#10;AFtDb250ZW50X1R5cGVzXS54bWxQSwECLQAUAAYACAAAACEAOP0h/9YAAACUAQAACwAAAAAAAAAA&#10;AAAAAAAvAQAAX3JlbHMvLnJlbHNQSwECLQAUAAYACAAAACEACpWMYToCAABfBAAADgAAAAAAAAAA&#10;AAAAAAAuAgAAZHJzL2Uyb0RvYy54bWxQSwECLQAUAAYACAAAACEA3gYVA9wAAAAJAQAADwAAAAAA&#10;AAAAAAAAAACUBAAAZHJzL2Rvd25yZXYueG1sUEsFBgAAAAAEAAQA8wAAAJ0FAAAAAA==&#10;" strokeweight="1.5pt">
                <v:textbox inset=".5mm,.3mm,.5mm,.3mm">
                  <w:txbxContent>
                    <w:p w14:paraId="4A71516D" w14:textId="77777777" w:rsidR="00270B67" w:rsidRPr="004D43E9" w:rsidRDefault="00270B67" w:rsidP="004D43E9">
                      <w:pPr>
                        <w:jc w:val="center"/>
                        <w:rPr>
                          <w:b/>
                          <w:bCs/>
                          <w:sz w:val="24"/>
                          <w:szCs w:val="24"/>
                        </w:rPr>
                      </w:pPr>
                      <w:r w:rsidRPr="004D43E9">
                        <w:rPr>
                          <w:b/>
                          <w:bCs/>
                          <w:sz w:val="24"/>
                          <w:szCs w:val="24"/>
                        </w:rPr>
                        <w:t>2</w:t>
                      </w:r>
                      <w:r w:rsidRPr="004D43E9">
                        <w:rPr>
                          <w:b/>
                          <w:bCs/>
                          <w:sz w:val="24"/>
                          <w:szCs w:val="24"/>
                          <w:lang w:val="kk-KZ"/>
                        </w:rPr>
                        <w:t xml:space="preserve"> кезең</w:t>
                      </w:r>
                      <w:r w:rsidRPr="004D43E9">
                        <w:rPr>
                          <w:b/>
                          <w:bCs/>
                          <w:sz w:val="24"/>
                          <w:szCs w:val="24"/>
                        </w:rPr>
                        <w:t>. Тиеу-жеткізу машиналарының топсалы түйінінің жұмысқа қабілеттілігін қамтамасыз етудің теориялық алғышарттары</w:t>
                      </w:r>
                    </w:p>
                  </w:txbxContent>
                </v:textbox>
              </v:shape>
            </w:pict>
          </mc:Fallback>
        </mc:AlternateContent>
      </w:r>
    </w:p>
    <w:p w14:paraId="598D45C1" w14:textId="77777777" w:rsidR="00E05FA1" w:rsidRDefault="00E05FA1" w:rsidP="009A164E">
      <w:pPr>
        <w:widowControl w:val="0"/>
        <w:ind w:firstLine="0"/>
        <w:jc w:val="center"/>
        <w:rPr>
          <w:rFonts w:cs="Times New Roman"/>
          <w:szCs w:val="28"/>
          <w:lang w:val="kk-KZ"/>
        </w:rPr>
      </w:pPr>
    </w:p>
    <w:p w14:paraId="1BB9D35C" w14:textId="77777777" w:rsidR="00E05FA1" w:rsidRDefault="00E05FA1" w:rsidP="009A164E">
      <w:pPr>
        <w:widowControl w:val="0"/>
        <w:ind w:firstLine="0"/>
        <w:jc w:val="center"/>
        <w:rPr>
          <w:rFonts w:cs="Times New Roman"/>
          <w:szCs w:val="28"/>
          <w:lang w:val="kk-KZ"/>
        </w:rPr>
      </w:pPr>
    </w:p>
    <w:p w14:paraId="42EE2685" w14:textId="77777777" w:rsidR="00E05FA1" w:rsidRDefault="00E05FA1" w:rsidP="009A164E">
      <w:pPr>
        <w:widowControl w:val="0"/>
        <w:ind w:firstLine="0"/>
        <w:jc w:val="center"/>
        <w:rPr>
          <w:rFonts w:cs="Times New Roman"/>
          <w:szCs w:val="28"/>
          <w:lang w:val="kk-KZ"/>
        </w:rPr>
      </w:pPr>
    </w:p>
    <w:p w14:paraId="45489BB3" w14:textId="77777777" w:rsidR="00E05FA1" w:rsidRDefault="00E05FA1" w:rsidP="009A164E">
      <w:pPr>
        <w:widowControl w:val="0"/>
        <w:ind w:firstLine="0"/>
        <w:jc w:val="center"/>
        <w:rPr>
          <w:rFonts w:cs="Times New Roman"/>
          <w:szCs w:val="28"/>
          <w:lang w:val="kk-KZ"/>
        </w:rPr>
      </w:pPr>
    </w:p>
    <w:p w14:paraId="0D8A04A3" w14:textId="77777777" w:rsidR="00E05FA1" w:rsidRDefault="00E05FA1" w:rsidP="009A164E">
      <w:pPr>
        <w:widowControl w:val="0"/>
        <w:ind w:firstLine="0"/>
        <w:jc w:val="center"/>
        <w:rPr>
          <w:rFonts w:cs="Times New Roman"/>
          <w:szCs w:val="28"/>
          <w:lang w:val="kk-KZ"/>
        </w:rPr>
      </w:pPr>
    </w:p>
    <w:p w14:paraId="02E09631" w14:textId="77777777" w:rsidR="00E05FA1" w:rsidRDefault="00E05FA1" w:rsidP="009A164E">
      <w:pPr>
        <w:widowControl w:val="0"/>
        <w:ind w:firstLine="0"/>
        <w:jc w:val="center"/>
        <w:rPr>
          <w:rFonts w:cs="Times New Roman"/>
          <w:szCs w:val="28"/>
          <w:lang w:val="kk-KZ"/>
        </w:rPr>
      </w:pPr>
    </w:p>
    <w:p w14:paraId="7CEE9962" w14:textId="77777777" w:rsidR="00E05FA1" w:rsidRDefault="00E05FA1" w:rsidP="009A164E">
      <w:pPr>
        <w:widowControl w:val="0"/>
        <w:ind w:firstLine="0"/>
        <w:jc w:val="center"/>
        <w:rPr>
          <w:rFonts w:cs="Times New Roman"/>
          <w:szCs w:val="28"/>
          <w:lang w:val="kk-KZ"/>
        </w:rPr>
      </w:pPr>
    </w:p>
    <w:p w14:paraId="687F3EA9" w14:textId="77777777" w:rsidR="00E05FA1" w:rsidRDefault="00E05FA1" w:rsidP="009A164E">
      <w:pPr>
        <w:widowControl w:val="0"/>
        <w:ind w:firstLine="0"/>
        <w:jc w:val="center"/>
        <w:rPr>
          <w:rFonts w:cs="Times New Roman"/>
          <w:szCs w:val="28"/>
          <w:lang w:val="kk-KZ"/>
        </w:rPr>
      </w:pPr>
    </w:p>
    <w:p w14:paraId="7493C61D" w14:textId="77777777" w:rsidR="00E05FA1" w:rsidRDefault="00E05FA1" w:rsidP="009A164E">
      <w:pPr>
        <w:widowControl w:val="0"/>
        <w:ind w:firstLine="0"/>
        <w:jc w:val="center"/>
        <w:rPr>
          <w:rFonts w:cs="Times New Roman"/>
          <w:szCs w:val="28"/>
          <w:lang w:val="kk-KZ"/>
        </w:rPr>
      </w:pPr>
    </w:p>
    <w:p w14:paraId="642435E0" w14:textId="77777777" w:rsidR="00E05FA1" w:rsidRDefault="00E05FA1" w:rsidP="009A164E">
      <w:pPr>
        <w:widowControl w:val="0"/>
        <w:ind w:firstLine="0"/>
        <w:jc w:val="center"/>
        <w:rPr>
          <w:rFonts w:cs="Times New Roman"/>
          <w:szCs w:val="28"/>
          <w:lang w:val="kk-KZ"/>
        </w:rPr>
      </w:pPr>
    </w:p>
    <w:p w14:paraId="5C33CF94" w14:textId="77777777" w:rsidR="00E05FA1" w:rsidRDefault="00E05FA1" w:rsidP="009A164E">
      <w:pPr>
        <w:widowControl w:val="0"/>
        <w:ind w:firstLine="0"/>
        <w:jc w:val="center"/>
        <w:rPr>
          <w:rFonts w:cs="Times New Roman"/>
          <w:szCs w:val="28"/>
          <w:lang w:val="kk-KZ"/>
        </w:rPr>
      </w:pPr>
    </w:p>
    <w:p w14:paraId="4AAF4E9C" w14:textId="77777777" w:rsidR="00E05FA1" w:rsidRDefault="00E05FA1" w:rsidP="009A164E">
      <w:pPr>
        <w:widowControl w:val="0"/>
        <w:ind w:firstLine="0"/>
        <w:jc w:val="center"/>
        <w:rPr>
          <w:rFonts w:cs="Times New Roman"/>
          <w:szCs w:val="28"/>
          <w:lang w:val="kk-KZ"/>
        </w:rPr>
      </w:pPr>
    </w:p>
    <w:p w14:paraId="42679B73" w14:textId="77777777" w:rsidR="00E05FA1" w:rsidRDefault="00E05FA1" w:rsidP="009A164E">
      <w:pPr>
        <w:widowControl w:val="0"/>
        <w:ind w:firstLine="0"/>
        <w:jc w:val="center"/>
        <w:rPr>
          <w:rFonts w:cs="Times New Roman"/>
          <w:szCs w:val="28"/>
          <w:lang w:val="kk-KZ"/>
        </w:rPr>
      </w:pPr>
    </w:p>
    <w:p w14:paraId="1BC37062" w14:textId="77777777" w:rsidR="00E05FA1" w:rsidRDefault="00E05FA1" w:rsidP="009A164E">
      <w:pPr>
        <w:widowControl w:val="0"/>
        <w:ind w:firstLine="0"/>
        <w:jc w:val="center"/>
        <w:rPr>
          <w:rFonts w:cs="Times New Roman"/>
          <w:szCs w:val="28"/>
          <w:lang w:val="kk-KZ"/>
        </w:rPr>
      </w:pPr>
    </w:p>
    <w:p w14:paraId="33BB1EC4" w14:textId="77777777" w:rsidR="00E05FA1" w:rsidRDefault="00E05FA1" w:rsidP="009A164E">
      <w:pPr>
        <w:widowControl w:val="0"/>
        <w:ind w:firstLine="0"/>
        <w:jc w:val="center"/>
        <w:rPr>
          <w:rFonts w:cs="Times New Roman"/>
          <w:szCs w:val="28"/>
          <w:lang w:val="kk-KZ"/>
        </w:rPr>
      </w:pPr>
    </w:p>
    <w:p w14:paraId="2C9823C4" w14:textId="77777777" w:rsidR="00E05FA1" w:rsidRDefault="00E05FA1" w:rsidP="009A164E">
      <w:pPr>
        <w:widowControl w:val="0"/>
        <w:ind w:firstLine="0"/>
        <w:jc w:val="center"/>
        <w:rPr>
          <w:rFonts w:cs="Times New Roman"/>
          <w:szCs w:val="28"/>
          <w:lang w:val="kk-KZ"/>
        </w:rPr>
      </w:pPr>
    </w:p>
    <w:p w14:paraId="63A0D285" w14:textId="77777777" w:rsidR="00E05FA1" w:rsidRDefault="008C6A61" w:rsidP="009A164E">
      <w:pPr>
        <w:widowControl w:val="0"/>
        <w:ind w:firstLine="0"/>
        <w:jc w:val="center"/>
        <w:rPr>
          <w:rFonts w:cs="Times New Roman"/>
          <w:szCs w:val="28"/>
          <w:lang w:val="kk-KZ"/>
        </w:rPr>
      </w:pPr>
      <w:r>
        <w:rPr>
          <w:noProof/>
          <w:lang w:eastAsia="ru-RU"/>
        </w:rPr>
        <mc:AlternateContent>
          <mc:Choice Requires="wps">
            <w:drawing>
              <wp:anchor distT="0" distB="0" distL="114300" distR="114300" simplePos="0" relativeHeight="251681792" behindDoc="0" locked="0" layoutInCell="1" allowOverlap="1" wp14:anchorId="01F8F458" wp14:editId="46C27B3B">
                <wp:simplePos x="0" y="0"/>
                <wp:positionH relativeFrom="column">
                  <wp:posOffset>156994</wp:posOffset>
                </wp:positionH>
                <wp:positionV relativeFrom="paragraph">
                  <wp:posOffset>10160</wp:posOffset>
                </wp:positionV>
                <wp:extent cx="5486400" cy="204395"/>
                <wp:effectExtent l="0" t="0" r="19050" b="24765"/>
                <wp:wrapNone/>
                <wp:docPr id="4126" name="Поле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4395"/>
                        </a:xfrm>
                        <a:prstGeom prst="rect">
                          <a:avLst/>
                        </a:prstGeom>
                        <a:solidFill>
                          <a:srgbClr val="FFFFFF"/>
                        </a:solidFill>
                        <a:ln w="9525">
                          <a:solidFill>
                            <a:srgbClr val="000000"/>
                          </a:solidFill>
                          <a:miter lim="800000"/>
                          <a:headEnd/>
                          <a:tailEnd/>
                        </a:ln>
                      </wps:spPr>
                      <wps:txbx>
                        <w:txbxContent>
                          <w:p w14:paraId="54F2E0CC" w14:textId="77777777" w:rsidR="00270B67" w:rsidRPr="00725EEB" w:rsidRDefault="00270B67" w:rsidP="008C6A61">
                            <w:pPr>
                              <w:ind w:firstLine="0"/>
                              <w:rPr>
                                <w:sz w:val="20"/>
                                <w:szCs w:val="16"/>
                              </w:rPr>
                            </w:pPr>
                            <w:proofErr w:type="spellStart"/>
                            <w:r w:rsidRPr="00CD6F97">
                              <w:rPr>
                                <w:sz w:val="20"/>
                                <w:szCs w:val="16"/>
                              </w:rPr>
                              <w:t>Топсалы</w:t>
                            </w:r>
                            <w:proofErr w:type="spellEnd"/>
                            <w:r w:rsidRPr="00CD6F97">
                              <w:rPr>
                                <w:sz w:val="20"/>
                                <w:szCs w:val="16"/>
                              </w:rPr>
                              <w:t xml:space="preserve"> </w:t>
                            </w:r>
                            <w:proofErr w:type="spellStart"/>
                            <w:r w:rsidRPr="00CD6F97">
                              <w:rPr>
                                <w:sz w:val="20"/>
                                <w:szCs w:val="16"/>
                              </w:rPr>
                              <w:t>түйіннің</w:t>
                            </w:r>
                            <w:proofErr w:type="spellEnd"/>
                            <w:r w:rsidRPr="00CD6F97">
                              <w:rPr>
                                <w:sz w:val="20"/>
                                <w:szCs w:val="16"/>
                              </w:rPr>
                              <w:t xml:space="preserve"> </w:t>
                            </w:r>
                            <w:proofErr w:type="spellStart"/>
                            <w:r w:rsidRPr="00CD6F97">
                              <w:rPr>
                                <w:sz w:val="20"/>
                                <w:szCs w:val="16"/>
                              </w:rPr>
                              <w:t>жұмысқа</w:t>
                            </w:r>
                            <w:proofErr w:type="spellEnd"/>
                            <w:r w:rsidRPr="00CD6F97">
                              <w:rPr>
                                <w:sz w:val="20"/>
                                <w:szCs w:val="16"/>
                              </w:rPr>
                              <w:t xml:space="preserve"> </w:t>
                            </w:r>
                            <w:proofErr w:type="spellStart"/>
                            <w:r w:rsidRPr="00CD6F97">
                              <w:rPr>
                                <w:sz w:val="20"/>
                                <w:szCs w:val="16"/>
                              </w:rPr>
                              <w:t>қабілеттілігін</w:t>
                            </w:r>
                            <w:proofErr w:type="spellEnd"/>
                            <w:r w:rsidRPr="00CD6F97">
                              <w:rPr>
                                <w:sz w:val="20"/>
                                <w:szCs w:val="16"/>
                              </w:rPr>
                              <w:t xml:space="preserve"> қамтамасыз ету шараларының тиімділігін бағалау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8F458" id="Поле 4126" o:spid="_x0000_s1053" type="#_x0000_t202" style="position:absolute;left:0;text-align:left;margin-left:12.35pt;margin-top:.8pt;width:6in;height:1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gHOgIAAF4EAAAOAAAAZHJzL2Uyb0RvYy54bWysVF1u2zAMfh+wOwh6X+ykSdAacYouXYYB&#10;3Q/Q7QCyLMfCJFGTlNjZZXaKPQ3YGXKkUXKaZn8vw/wgkCL1kfxIenHda0V2wnkJpqTjUU6JMBxq&#10;aTYl/fB+/eySEh+YqZkCI0q6F55eL58+WXS2EBNoQdXCEQQxvuhsSdsQbJFlnrdCMz8CKwwaG3Ca&#10;BVTdJqsd6xBdq2yS5/OsA1dbB1x4j7e3g5EuE37TCB7eNo0XgaiSYm4hnS6dVTyz5YIVG8dsK/kx&#10;DfYPWWgmDQY9Qd2ywMjWyd+gtOQOPDRhxEFn0DSSi1QDVjPOf6nmvmVWpFqQHG9PNPn/B8vf7N45&#10;IuuSTseTOSWGaezS4cvh++Hb4StJl8hRZ32BrvcWnUP/HHrsdarX2zvgHz0xsGqZ2Ygb56BrBasx&#10;x3FkNzt7OuD4CFJ1r6HGSGwbIAH1jdORQKSEIDr2an/qj+gD4Xg5m17OpzmaONom+fTiapZCsOLh&#10;tXU+vBSgSRRK6rD/CZ3t7nyI2bDiwSUG86BkvZZKJcVtqpVyZMdwVtbpO6L/5KYM6Up6NZvMBgL+&#10;CpGn708QWgYceiV1SS9PTqyItL0wdRrJwKQaZExZmSOPkbqBxNBXfWrb+CJGiCRXUO+RWQfDkONS&#10;otCC+0xJhwNeUv9py5ygRL0ysTsxNG7EoOSoUeLOLdW5hRmOUCUNlAziKgxbtLVOblqMNMyDgRvs&#10;aCMT2Y9ZHfPHIU49OC5c3JJzPXk9/haWPwAAAP//AwBQSwMEFAAGAAgAAAAhAM/kgSzbAAAABwEA&#10;AA8AAABkcnMvZG93bnJldi54bWxMjsFOwzAQRO9I/IO1SNyo0xS1VohTISTEEaUtQtw28TaJGtsh&#10;dtPw9ywnepyd0duXb2fbi4nG0HmnYblIQJCrvelco+Gwf31QIEJEZ7D3jjT8UIBtcXuTY2b8xZU0&#10;7WIjGOJChhraGIdMylC3ZDEs/ECOu6MfLUaOYyPNiBeG216mSbKWFjvHH1oc6KWl+rQ7Ww2rw7QJ&#10;1UeJ4/ex9Puv8i19N59a39/Nz08gIs3xfwx/+qwOBTtV/uxMEL2G9HHDS76vQXCtlOJcMXulQBa5&#10;vPYvfgEAAP//AwBQSwECLQAUAAYACAAAACEAtoM4kv4AAADhAQAAEwAAAAAAAAAAAAAAAAAAAAAA&#10;W0NvbnRlbnRfVHlwZXNdLnhtbFBLAQItABQABgAIAAAAIQA4/SH/1gAAAJQBAAALAAAAAAAAAAAA&#10;AAAAAC8BAABfcmVscy8ucmVsc1BLAQItABQABgAIAAAAIQD9VHgHOgIAAF4EAAAOAAAAAAAAAAAA&#10;AAAAAC4CAABkcnMvZTJvRG9jLnhtbFBLAQItABQABgAIAAAAIQDP5IEs2wAAAAcBAAAPAAAAAAAA&#10;AAAAAAAAAJQEAABkcnMvZG93bnJldi54bWxQSwUGAAAAAAQABADzAAAAnAUAAAAA&#10;">
                <v:textbox inset=".5mm,.3mm,.5mm,.3mm">
                  <w:txbxContent>
                    <w:p w14:paraId="54F2E0CC" w14:textId="77777777" w:rsidR="00270B67" w:rsidRPr="00725EEB" w:rsidRDefault="00270B67" w:rsidP="008C6A61">
                      <w:pPr>
                        <w:ind w:firstLine="0"/>
                        <w:rPr>
                          <w:sz w:val="20"/>
                          <w:szCs w:val="16"/>
                        </w:rPr>
                      </w:pPr>
                      <w:proofErr w:type="spellStart"/>
                      <w:r w:rsidRPr="00CD6F97">
                        <w:rPr>
                          <w:sz w:val="20"/>
                          <w:szCs w:val="16"/>
                        </w:rPr>
                        <w:t>Топсалы</w:t>
                      </w:r>
                      <w:proofErr w:type="spellEnd"/>
                      <w:r w:rsidRPr="00CD6F97">
                        <w:rPr>
                          <w:sz w:val="20"/>
                          <w:szCs w:val="16"/>
                        </w:rPr>
                        <w:t xml:space="preserve"> </w:t>
                      </w:r>
                      <w:proofErr w:type="spellStart"/>
                      <w:r w:rsidRPr="00CD6F97">
                        <w:rPr>
                          <w:sz w:val="20"/>
                          <w:szCs w:val="16"/>
                        </w:rPr>
                        <w:t>түйіннің</w:t>
                      </w:r>
                      <w:proofErr w:type="spellEnd"/>
                      <w:r w:rsidRPr="00CD6F97">
                        <w:rPr>
                          <w:sz w:val="20"/>
                          <w:szCs w:val="16"/>
                        </w:rPr>
                        <w:t xml:space="preserve"> </w:t>
                      </w:r>
                      <w:proofErr w:type="spellStart"/>
                      <w:r w:rsidRPr="00CD6F97">
                        <w:rPr>
                          <w:sz w:val="20"/>
                          <w:szCs w:val="16"/>
                        </w:rPr>
                        <w:t>жұмысқа</w:t>
                      </w:r>
                      <w:proofErr w:type="spellEnd"/>
                      <w:r w:rsidRPr="00CD6F97">
                        <w:rPr>
                          <w:sz w:val="20"/>
                          <w:szCs w:val="16"/>
                        </w:rPr>
                        <w:t xml:space="preserve"> </w:t>
                      </w:r>
                      <w:proofErr w:type="spellStart"/>
                      <w:r w:rsidRPr="00CD6F97">
                        <w:rPr>
                          <w:sz w:val="20"/>
                          <w:szCs w:val="16"/>
                        </w:rPr>
                        <w:t>қабілеттілігін</w:t>
                      </w:r>
                      <w:proofErr w:type="spellEnd"/>
                      <w:r w:rsidRPr="00CD6F97">
                        <w:rPr>
                          <w:sz w:val="20"/>
                          <w:szCs w:val="16"/>
                        </w:rPr>
                        <w:t xml:space="preserve"> қамтамасыз ету шараларының тиімділігін бағалау</w:t>
                      </w:r>
                    </w:p>
                  </w:txbxContent>
                </v:textbox>
              </v:shape>
            </w:pict>
          </mc:Fallback>
        </mc:AlternateContent>
      </w:r>
    </w:p>
    <w:p w14:paraId="2BB91AA0" w14:textId="1C2635E9" w:rsidR="00E05FA1" w:rsidRPr="0032289D" w:rsidRDefault="00E016CF" w:rsidP="00E05FA1">
      <w:pPr>
        <w:rPr>
          <w:lang w:val="kk-KZ"/>
        </w:rPr>
      </w:pPr>
      <w:r>
        <w:rPr>
          <w:noProof/>
          <w:lang w:eastAsia="ru-RU"/>
        </w:rPr>
        <mc:AlternateContent>
          <mc:Choice Requires="wps">
            <w:drawing>
              <wp:anchor distT="0" distB="0" distL="114300" distR="114300" simplePos="0" relativeHeight="251887616" behindDoc="0" locked="0" layoutInCell="1" allowOverlap="1" wp14:anchorId="12A37C76" wp14:editId="6C4DE077">
                <wp:simplePos x="0" y="0"/>
                <wp:positionH relativeFrom="column">
                  <wp:posOffset>2713990</wp:posOffset>
                </wp:positionH>
                <wp:positionV relativeFrom="paragraph">
                  <wp:posOffset>50800</wp:posOffset>
                </wp:positionV>
                <wp:extent cx="635" cy="222885"/>
                <wp:effectExtent l="38100" t="0" r="75565" b="6286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D44AE" id="Прямая соединительная линия 7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pt,4pt" to="213.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8dDAIAALwDAAAOAAAAZHJzL2Uyb0RvYy54bWysU01uEzEU3iNxB8t7MslASjrKpIuUsikQ&#10;qe0BHNuTsfCfbCeT7IA1Uo7AFViAVKnAGWZuxLMzDRR2CC+s9/u99z4/T8+2SqINd14YXeLRYIgR&#10;19QwoVclvrm+eDLByAeiGZFG8xLvuMdns8ePpo0teG5qIxl3CEC0Lxpb4joEW2SZpzVXxA+M5Rqc&#10;lXGKBFDdKmOONICuZJYPhydZYxyzzlDuPVjPD048S/hVxWl4U1WeByRLDL2FdLt0L+OdzaakWDli&#10;a0H7Nsg/dKGI0FD0CHVOAkFrJ/6CUoI6400VBtSozFSVoDzNANOMhn9Mc1UTy9MsQI63R5r8/4Ol&#10;rzcLhwQr8fNnGGmi4I3aT927bt9+az93e9S9b3+0X9sv7W37vb3tPoB8130EOTrbu968R5AOXDbW&#10;FwA51wsX2aBbfWUvDX3rkTbzmugVTzNd7yzUGcWM7EFKVLyFjpbNK8MghqyDScRuK6ciJFCGtun9&#10;dsf349uAKBhPno4xomDP83wyGSd4UtxnWufDS24UikKJpdCRW1KQzaUPsRNS3IdEszYXQsq0H1Kj&#10;psSn43ycEryRgkVnDPNutZxLhzYkblg6fd0HYc6sNUtgNSfsRS8HIiTIKCQ+ghPAkOQ4VvMKI8nh&#10;T4FwaE7qnq1I0IHqpWG7hYvuSBysSJqiX+e4g7/rKerXp5v9BAAA//8DAFBLAwQUAAYACAAAACEA&#10;9Ln6Et8AAAAIAQAADwAAAGRycy9kb3ducmV2LnhtbEyPzU7DMBCE70i8g7VI3KiTtE2rEKdC/Amp&#10;UiXSPoAbL0kgXofYaQNPz3KC245mNPtNvplsJ044+NaRgngWgUCqnGmpVnDYP92sQfigyejOESr4&#10;Qg+b4vIi15lxZ3rFUxlqwSXkM62gCaHPpPRVg1b7meuR2Htzg9WB5VBLM+gzl9tOJlGUSqtb4g+N&#10;7vG+weqjHK2C9OVxvlo+PMfp5+57m9D7rkzkqNT11XR3CyLgFP7C8IvP6FAw09GNZLzoFCyS1YKj&#10;CtY8iX3WSxBHPuYxyCKX/wcUPwAAAP//AwBQSwECLQAUAAYACAAAACEAtoM4kv4AAADhAQAAEwAA&#10;AAAAAAAAAAAAAAAAAAAAW0NvbnRlbnRfVHlwZXNdLnhtbFBLAQItABQABgAIAAAAIQA4/SH/1gAA&#10;AJQBAAALAAAAAAAAAAAAAAAAAC8BAABfcmVscy8ucmVsc1BLAQItABQABgAIAAAAIQAyD48dDAIA&#10;ALwDAAAOAAAAAAAAAAAAAAAAAC4CAABkcnMvZTJvRG9jLnhtbFBLAQItABQABgAIAAAAIQD0ufoS&#10;3wAAAAgBAAAPAAAAAAAAAAAAAAAAAGYEAABkcnMvZG93bnJldi54bWxQSwUGAAAAAAQABADzAAAA&#10;cgU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80096" behindDoc="0" locked="0" layoutInCell="1" allowOverlap="1" wp14:anchorId="0349E286" wp14:editId="2594B2A3">
                <wp:simplePos x="0" y="0"/>
                <wp:positionH relativeFrom="column">
                  <wp:posOffset>2715260</wp:posOffset>
                </wp:positionH>
                <wp:positionV relativeFrom="paragraph">
                  <wp:posOffset>1653540</wp:posOffset>
                </wp:positionV>
                <wp:extent cx="0" cy="274955"/>
                <wp:effectExtent l="46355" t="7620" r="48895" b="2222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DD202" id="Прямая соединительная линия 14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8pt,130.2pt" to="213.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UNCwIAALwDAAAOAAAAZHJzL2Uyb0RvYy54bWysU81uEzEQviPxDpbvZJOoKXSVTQ8p5VIg&#10;UssDTGxv1sJrW7aTTW7AGSmPwCtwAKlSgWfYfSPGzjZQuCF8sMbz883MN+Pp+bZWZCOcl0YXdDQY&#10;UiI0M1zqVUHf3Fw+eUaJD6A5KKNFQXfC0/PZ40fTxuZibCqjuHAEQbTPG1vQKgSbZ5lnlajBD4wV&#10;Go2lcTUEfLpVxh00iF6rbDwcnmaNcdw6w4T3qL04GOks4ZelYOF1WXoRiCoo1hbS7dK9jHc2m0K+&#10;cmAryfoy4B+qqEFqTHqEuoAAZO3kX1C1ZM54U4YBM3VmylIykXrAbkbDP7q5rsCK1AuS4+2RJv//&#10;YNmrzcIRyXF2J6eUaKhxSO2n7l23b7+1n7s96d63P9qv7Zf2tv3e3nYfUL7rPqIcje1dr96TGI9s&#10;NtbnCDrXCxf5YFt9ba8Me+uJNvMK9Eqkrm52FhONYkT2ICQ+vMWals1Lw9EH1sEkarelqyMkkka2&#10;aYK74wTFNhB2UDLUjp+enE0mCRzy+zjrfHghTE2iUFAldeQWcthc+RDrgPzeJaq1uZRKpf1QmjQF&#10;PZuMJynAGyV5NEY371bLuXJkA3HD0unzPnBzZq15AqsE8Oe9HEAqlElIbAQnkR8laMzma0qUwD+F&#10;wqE4pXuuIj0HopeG7xYumiNtuCKpi36d4w7+/k5evz7d7CcAAAD//wMAUEsDBBQABgAIAAAAIQBe&#10;N1BZ4AAAAAsBAAAPAAAAZHJzL2Rvd25yZXYueG1sTI/LTsMwEEX3SPyDNUjsqN2kOCjEqRAvISFV&#10;Iu0HuPGQBOJxiJ028PUYsYDlzBzdObdYz7ZnBxx950jBciGAIdXOdNQo2G0fLq6A+aDJ6N4RKvhE&#10;D+vy9KTQuXFHesFDFRoWQ8jnWkEbwpBz7usWrfYLNyDF26sbrQ5xHBtuRn2M4bbniRCSW91R/NDq&#10;AW9brN+rySqQT/dpdnn3uJQfm6/nhN42VcInpc7P5ptrYAHn8AfDj35UhzI67d1ExrNewSrJZEQV&#10;JFKsgEXid7NXkIo0A14W/H+H8hsAAP//AwBQSwECLQAUAAYACAAAACEAtoM4kv4AAADhAQAAEwAA&#10;AAAAAAAAAAAAAAAAAAAAW0NvbnRlbnRfVHlwZXNdLnhtbFBLAQItABQABgAIAAAAIQA4/SH/1gAA&#10;AJQBAAALAAAAAAAAAAAAAAAAAC8BAABfcmVscy8ucmVsc1BLAQItABQABgAIAAAAIQBaUsUNCwIA&#10;ALwDAAAOAAAAAAAAAAAAAAAAAC4CAABkcnMvZTJvRG9jLnhtbFBLAQItABQABgAIAAAAIQBeN1BZ&#10;4AAAAAsBAAAPAAAAAAAAAAAAAAAAAGUEAABkcnMvZG93bnJldi54bWxQSwUGAAAAAAQABADzAAAA&#10;cgU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67808" behindDoc="0" locked="0" layoutInCell="1" allowOverlap="1" wp14:anchorId="0FCD69A3" wp14:editId="565A39DA">
                <wp:simplePos x="0" y="0"/>
                <wp:positionH relativeFrom="column">
                  <wp:posOffset>154305</wp:posOffset>
                </wp:positionH>
                <wp:positionV relativeFrom="paragraph">
                  <wp:posOffset>1467485</wp:posOffset>
                </wp:positionV>
                <wp:extent cx="5486400" cy="186055"/>
                <wp:effectExtent l="9525" t="12065" r="9525" b="1143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055"/>
                        </a:xfrm>
                        <a:prstGeom prst="rect">
                          <a:avLst/>
                        </a:prstGeom>
                        <a:solidFill>
                          <a:srgbClr val="FFFFFF"/>
                        </a:solidFill>
                        <a:ln w="9525">
                          <a:solidFill>
                            <a:srgbClr val="000000"/>
                          </a:solidFill>
                          <a:miter lim="800000"/>
                          <a:headEnd/>
                          <a:tailEnd/>
                        </a:ln>
                      </wps:spPr>
                      <wps:txbx>
                        <w:txbxContent>
                          <w:p w14:paraId="4EB13CBA" w14:textId="77777777" w:rsidR="00270B67" w:rsidRPr="0031316F" w:rsidRDefault="00270B67" w:rsidP="00E05FA1">
                            <w:pPr>
                              <w:rPr>
                                <w:sz w:val="20"/>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арттырудың техникалық шешімін әзірлеу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69A3" id="Поле 140" o:spid="_x0000_s1054" type="#_x0000_t202" style="position:absolute;left:0;text-align:left;margin-left:12.15pt;margin-top:115.55pt;width:6in;height:1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PuNQIAAFwEAAAOAAAAZHJzL2Uyb0RvYy54bWysVEuO2zAM3RfoHQTtGztBEqRGnME00xQF&#10;ph9g2gPIsmwLlUVVUmKnl+kpuhqgZ8iRSsmeTPrbFPVCIEXqkXwkvb7qW0UOwjoJOqfTSUqJ0BxK&#10;qeucfvywe7aixHmmS6ZAi5wehaNXm6dP1p3JxAwaUKWwBEG0yzqT08Z7kyWJ441omZuAERqNFdiW&#10;eVRtnZSWdYjeqmSWpsukA1saC1w4h7c3g5FuIn5VCe7fVZUTnqicYm4+njaeRTiTzZpltWWmkXxM&#10;g/1DFi2TGoOeoW6YZ2Rv5W9QreQWHFR+wqFNoKokF7EGrGaa/lLNXcOMiLUgOc6caXL/D5a/Pby3&#10;RJbYuznyo1mLTTp9PX0/3Z++kXCHDHXGZeh4Z9DV9y+gR+9YrTO3wD85omHbMF2La2uhawQrMcNp&#10;eJlcPB1wXAApujdQYiC29xCB+sq2gT4khCA6ZnI8d0f0nnC8XMxXy3mKJo626WqZLhYxBMseXhvr&#10;/CsBLQlCTi12P6Kzw63zIRuWPbiEYA6ULHdSqajYutgqSw4MJ2UXvxH9JzelSZfT54vZYiDgrxBp&#10;/P4E0UqPI69km9PV2YllgbaXuowD6ZlUg4wpKz3yGKgbSPR90Y9NCxECyQWUR2TWwjDiuJIoNGC/&#10;UNLheOfUfd4zKyhRr3XoTgiN+zAoKWqU2EtLcWlhmiNUTj0lg7j1ww7tjZV1g5GGedBwjR2tZCT7&#10;Masxfxzh2INx3cKOXOrR6/GnsPkBAAD//wMAUEsDBBQABgAIAAAAIQAUnA5p3wAAAAoBAAAPAAAA&#10;ZHJzL2Rvd25yZXYueG1sTI9PS8NAEMXvgt9hmYI3u/lTaojZFBHEo6StiLdNdpqEZmdjdpvGb+94&#10;0tMw7z3e/KbYLXYQM06+d6QgXkcgkBpnemoVHA8v9xkIHzQZPThCBd/oYVfe3hQ6N+5KFc770Aou&#10;IZ9rBV0IYy6lbzq02q/diMTeyU1WB16nVppJX7ncDjKJoq20uie+0OkRnztszvuLVZAe5wdfv1d6&#10;+jpV7vBZvSZv5kOpu9Xy9Agi4BL+wvCLz+hQMlPtLmS8GBQkm5STPNM4BsGBLMtYqVnZRhuQZSH/&#10;v1D+AAAA//8DAFBLAQItABQABgAIAAAAIQC2gziS/gAAAOEBAAATAAAAAAAAAAAAAAAAAAAAAABb&#10;Q29udGVudF9UeXBlc10ueG1sUEsBAi0AFAAGAAgAAAAhADj9If/WAAAAlAEAAAsAAAAAAAAAAAAA&#10;AAAALwEAAF9yZWxzLy5yZWxzUEsBAi0AFAAGAAgAAAAhAJas4+41AgAAXAQAAA4AAAAAAAAAAAAA&#10;AAAALgIAAGRycy9lMm9Eb2MueG1sUEsBAi0AFAAGAAgAAAAhABScDmnfAAAACgEAAA8AAAAAAAAA&#10;AAAAAAAAjwQAAGRycy9kb3ducmV2LnhtbFBLBQYAAAAABAAEAPMAAACbBQAAAAA=&#10;">
                <v:textbox inset=".5mm,.3mm,.5mm,.3mm">
                  <w:txbxContent>
                    <w:p w14:paraId="4EB13CBA" w14:textId="77777777" w:rsidR="00270B67" w:rsidRPr="0031316F" w:rsidRDefault="00270B67" w:rsidP="00E05FA1">
                      <w:pPr>
                        <w:rPr>
                          <w:sz w:val="20"/>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арттырудың техникалық шешімін әзірлеу</w:t>
                      </w:r>
                    </w:p>
                  </w:txbxContent>
                </v:textbox>
              </v:shape>
            </w:pict>
          </mc:Fallback>
        </mc:AlternateContent>
      </w:r>
      <w:r w:rsidR="00E05FA1">
        <w:rPr>
          <w:noProof/>
          <w:lang w:eastAsia="ru-RU"/>
        </w:rPr>
        <mc:AlternateContent>
          <mc:Choice Requires="wps">
            <w:drawing>
              <wp:anchor distT="0" distB="0" distL="114300" distR="114300" simplePos="0" relativeHeight="251764736" behindDoc="0" locked="0" layoutInCell="1" allowOverlap="1" wp14:anchorId="5E6A3D68" wp14:editId="2CC29720">
                <wp:simplePos x="0" y="0"/>
                <wp:positionH relativeFrom="column">
                  <wp:posOffset>154305</wp:posOffset>
                </wp:positionH>
                <wp:positionV relativeFrom="paragraph">
                  <wp:posOffset>1193165</wp:posOffset>
                </wp:positionV>
                <wp:extent cx="5486400" cy="186055"/>
                <wp:effectExtent l="9525" t="13970" r="9525" b="9525"/>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055"/>
                        </a:xfrm>
                        <a:prstGeom prst="rect">
                          <a:avLst/>
                        </a:prstGeom>
                        <a:solidFill>
                          <a:srgbClr val="FFFFFF"/>
                        </a:solidFill>
                        <a:ln w="9525">
                          <a:solidFill>
                            <a:srgbClr val="000000"/>
                          </a:solidFill>
                          <a:miter lim="800000"/>
                          <a:headEnd/>
                          <a:tailEnd/>
                        </a:ln>
                      </wps:spPr>
                      <wps:txbx>
                        <w:txbxContent>
                          <w:p w14:paraId="6E7AF4A7" w14:textId="77777777" w:rsidR="00270B67" w:rsidRPr="00526C49" w:rsidRDefault="00270B67" w:rsidP="00E05FA1">
                            <w:pPr>
                              <w:rPr>
                                <w:sz w:val="20"/>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өздігінен</w:t>
                            </w:r>
                            <w:proofErr w:type="spellEnd"/>
                            <w:r w:rsidRPr="00BA5A51">
                              <w:rPr>
                                <w:sz w:val="20"/>
                              </w:rPr>
                              <w:t xml:space="preserve"> </w:t>
                            </w:r>
                            <w:proofErr w:type="spellStart"/>
                            <w:r w:rsidRPr="00BA5A51">
                              <w:rPr>
                                <w:sz w:val="20"/>
                              </w:rPr>
                              <w:t>бөлшектенуінің</w:t>
                            </w:r>
                            <w:proofErr w:type="spellEnd"/>
                            <w:r w:rsidRPr="00BA5A51">
                              <w:rPr>
                                <w:sz w:val="20"/>
                              </w:rPr>
                              <w:t xml:space="preserve"> діріл процесін эксперименттік модельдеу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A3D68" id="Поле 132" o:spid="_x0000_s1055" type="#_x0000_t202" style="position:absolute;left:0;text-align:left;margin-left:12.15pt;margin-top:93.95pt;width:6in;height:1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MQNgIAAFwEAAAOAAAAZHJzL2Uyb0RvYy54bWysVF2O0zAQfkfiDpbfadKyrUrUdLV0KUJa&#10;fqSFAziOk1jYHmO7TZbLcAqekDhDj8TY6XbL3wsiD9aMZ/zNzDczWV0OWpG9cF6CKel0klMiDIda&#10;mrakH95vnywp8YGZmikwoqR3wtPL9eNHq94WYgYdqFo4giDGF70taReCLbLM805o5idghUFjA06z&#10;gKprs9qxHtG1ymZ5vsh6cLV1wIX3eHs9Guk64TeN4OFt03gRiCop5hbS6dJZxTNbr1jROmY7yY9p&#10;sH/IQjNpMOgJ6poFRnZO/galJXfgoQkTDjqDppFcpBqwmmn+SzW3HbMi1YLkeHuiyf8/WP5m/84R&#10;WWPvns4oMUxjkw5fDt8P3w5fSbxDhnrrC3S8tegahucwoHeq1tsb4B89MbDpmGnFlXPQd4LVmOE0&#10;vszOno44PoJU/WuoMRDbBUhAQ+N0pA8JIYiOnbo7dUcMgXC8nF8sFxc5mjjapstFPp+nEKy4f22d&#10;Dy8FaBKFkjrsfkJn+xsfYjasuHeJwTwoWW+lUklxbbVRjuwZTso2fUf0n9yUIX1Jn81n85GAv0Lk&#10;6fsThJYBR15JXdLlyYkVkbYXpk4DGZhUo4wpK3PkMVI3khiGahibliiIJFdQ3yGzDsYRx5VEoQP3&#10;mZIex7uk/tOOOUGJemVid2Jo3IdRyVGjxJ1bqnMLMxyhShooGcVNGHdoZ51sO4w0zoOBK+xoIxPZ&#10;D1kd88cRTj04rlvckXM9eT38FNY/AAAA//8DAFBLAwQUAAYACAAAACEAhOH7294AAAAKAQAADwAA&#10;AGRycy9kb3ducmV2LnhtbEyPwU7DMBBE70j8g7VI3KjTFBET4lQICXFEaYsQt028TSJiO8RuGv6e&#10;5QTHnXmanSm2ix3ETFPovdOwXiUgyDXe9K7VcNg/3ygQIaIzOHhHGr4pwLa8vCgwN/7sKpp3sRUc&#10;4kKOGroYx1zK0HRkMaz8SI69o58sRj6nVpoJzxxuB5kmyZ202Dv+0OFITx01n7uT1bA5zFmo3yqc&#10;vo6V339UL+mredf6+mp5fAARaYl/MPzW5+pQcqfan5wJYtCQ3m6YZF1l9yAYUEqxUrOzzlKQZSH/&#10;Tyh/AAAA//8DAFBLAQItABQABgAIAAAAIQC2gziS/gAAAOEBAAATAAAAAAAAAAAAAAAAAAAAAABb&#10;Q29udGVudF9UeXBlc10ueG1sUEsBAi0AFAAGAAgAAAAhADj9If/WAAAAlAEAAAsAAAAAAAAAAAAA&#10;AAAALwEAAF9yZWxzLy5yZWxzUEsBAi0AFAAGAAgAAAAhAMKUgxA2AgAAXAQAAA4AAAAAAAAAAAAA&#10;AAAALgIAAGRycy9lMm9Eb2MueG1sUEsBAi0AFAAGAAgAAAAhAITh+9veAAAACgEAAA8AAAAAAAAA&#10;AAAAAAAAkAQAAGRycy9kb3ducmV2LnhtbFBLBQYAAAAABAAEAPMAAACbBQAAAAA=&#10;">
                <v:textbox inset=".5mm,.3mm,.5mm,.3mm">
                  <w:txbxContent>
                    <w:p w14:paraId="6E7AF4A7" w14:textId="77777777" w:rsidR="00270B67" w:rsidRPr="00526C49" w:rsidRDefault="00270B67" w:rsidP="00E05FA1">
                      <w:pPr>
                        <w:rPr>
                          <w:sz w:val="20"/>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өздігінен</w:t>
                      </w:r>
                      <w:proofErr w:type="spellEnd"/>
                      <w:r w:rsidRPr="00BA5A51">
                        <w:rPr>
                          <w:sz w:val="20"/>
                        </w:rPr>
                        <w:t xml:space="preserve"> </w:t>
                      </w:r>
                      <w:proofErr w:type="spellStart"/>
                      <w:r w:rsidRPr="00BA5A51">
                        <w:rPr>
                          <w:sz w:val="20"/>
                        </w:rPr>
                        <w:t>бөлшектенуінің</w:t>
                      </w:r>
                      <w:proofErr w:type="spellEnd"/>
                      <w:r w:rsidRPr="00BA5A51">
                        <w:rPr>
                          <w:sz w:val="20"/>
                        </w:rPr>
                        <w:t xml:space="preserve"> діріл процесін эксперименттік модельдеу</w:t>
                      </w:r>
                    </w:p>
                  </w:txbxContent>
                </v:textbox>
              </v:shape>
            </w:pict>
          </mc:Fallback>
        </mc:AlternateContent>
      </w:r>
      <w:r w:rsidR="00E05FA1">
        <w:rPr>
          <w:noProof/>
          <w:lang w:eastAsia="ru-RU"/>
        </w:rPr>
        <mc:AlternateContent>
          <mc:Choice Requires="wps">
            <w:drawing>
              <wp:anchor distT="0" distB="0" distL="114300" distR="114300" simplePos="0" relativeHeight="251777024" behindDoc="0" locked="0" layoutInCell="1" allowOverlap="1" wp14:anchorId="402C6005" wp14:editId="016C7EE8">
                <wp:simplePos x="0" y="0"/>
                <wp:positionH relativeFrom="column">
                  <wp:posOffset>2714625</wp:posOffset>
                </wp:positionH>
                <wp:positionV relativeFrom="paragraph">
                  <wp:posOffset>1377315</wp:posOffset>
                </wp:positionV>
                <wp:extent cx="635" cy="95250"/>
                <wp:effectExtent l="45720" t="7620" r="48895" b="2095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5E157" id="Прямая соединительная линия 13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08.45pt" to="213.8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oeCwIAAL0DAAAOAAAAZHJzL2Uyb0RvYy54bWysU81uEzEQviPxDpbvZJNUqWCVTQ8t5VIg&#10;UssDOLY3a2F7LNvJJjfgjJRH4BU4gFSpwDPsvhFjJw0Fbog9WOP5+fzNN7PTs43RZC19UGArOhoM&#10;KZGWg1B2WdE3N5dPnlISIrOCabCyolsZ6Nns8aNp60o5hga0kJ4giA1l6yraxOjKogi8kYaFAThp&#10;MViDNyzi1S8L4VmL6EYX4+HwtGjBC+eByxDQe7EP0lnGr2vJ4+u6DjISXVHkFvPp87lIZzGbsnLp&#10;mWsUP9Bg/8DCMGXx0SPUBYuMrLz6C8oo7iFAHQccTAF1rbjMPWA3o+Ef3Vw3zMncC4oT3FGm8P9g&#10;+av13BMlcHYnqI9lBofUferf9bvuW/e535H+ffej+9p96W67791t/wHtu/4j2inY3R3cO5LqUc3W&#10;hRJBz+3cJz34xl67K+BvA7Fw3jC7lLmrm63Dh0apovitJF2CQ06L9iUIzGGrCFnaTe1NgkTRyCZP&#10;cHucoNxEwtF5ejKhhKP/2WQ8yXwKVt4XOh/iCwmGJKOiWtkkLivZ+irERISV9ynJbeFSaZ0XRFvS&#10;7jFzQQCtRAqmtOCXi3PtyZqlFctf7gojD9M8rKzIYI1k4vnBjkxptEnMckSvUCAtaXotGEq0xJ8K&#10;jT05bQ9iJX32Si9AbOc+hZNuuCO5i8M+pyV8eM9Zv/662U8AAAD//wMAUEsDBBQABgAIAAAAIQDc&#10;xZRw4QAAAAsBAAAPAAAAZHJzL2Rvd25yZXYueG1sTI/LTsMwEEX3SPyDNUjsqBOXujTEqRAvVUKq&#10;1JQPcGOTBOJxiJ028PUMK1jOnaM7Z/L15Dp2tENoPSpIZwkwi5U3LdYKXvdPVzfAQtRodOfRKviy&#10;AdbF+VmuM+NPuLPHMtaMSjBkWkETY59xHqrGOh1mvrdIuzc/OB1pHGpuBn2ictdxkSSSO90iXWh0&#10;b+8bW32Uo1MgN4/z5eLhOZWf2+8Xge/bUvBRqcuL6e4WWLRT/IPhV5/UoSCngx/RBNYpuBbLBaEK&#10;RCpXwIigRAI7UDJPV8CLnP//ofgBAAD//wMAUEsBAi0AFAAGAAgAAAAhALaDOJL+AAAA4QEAABMA&#10;AAAAAAAAAAAAAAAAAAAAAFtDb250ZW50X1R5cGVzXS54bWxQSwECLQAUAAYACAAAACEAOP0h/9YA&#10;AACUAQAACwAAAAAAAAAAAAAAAAAvAQAAX3JlbHMvLnJlbHNQSwECLQAUAAYACAAAACEAsiKaHgsC&#10;AAC9AwAADgAAAAAAAAAAAAAAAAAuAgAAZHJzL2Uyb0RvYy54bWxQSwECLQAUAAYACAAAACEA3MWU&#10;cOEAAAALAQAADwAAAAAAAAAAAAAAAABlBAAAZHJzL2Rvd25yZXYueG1sUEsFBgAAAAAEAAQA8wAA&#10;AHMFA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73952" behindDoc="0" locked="0" layoutInCell="1" allowOverlap="1" wp14:anchorId="3A4D2AA7" wp14:editId="3D6A0E21">
                <wp:simplePos x="0" y="0"/>
                <wp:positionH relativeFrom="column">
                  <wp:posOffset>2714625</wp:posOffset>
                </wp:positionH>
                <wp:positionV relativeFrom="paragraph">
                  <wp:posOffset>1101090</wp:posOffset>
                </wp:positionV>
                <wp:extent cx="635" cy="95250"/>
                <wp:effectExtent l="45720" t="7620" r="48895" b="2095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AEC69" id="Прямая соединительная линия 12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86.7pt" to="213.8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xiCwIAAL0DAAAOAAAAZHJzL2Uyb0RvYy54bWysU81uEzEQviPxDpbvZJNUqWCVTQ8t5VIg&#10;UssDTGxv1sJ/sp1scgPOSHkEXoEDSJUKPMPuGzF20lDghtiDNZ6fz/N9Mzs922hF1sIHaU1FR4Mh&#10;JcIwy6VZVvTNzeWTp5SECIaDskZUdCsCPZs9fjRtXSnGtrGKC08QxISydRVtYnRlUQTWCA1hYJ0w&#10;GKyt1xDx6pcF99AiulbFeDg8LVrrufOWiRDQe7EP0lnGr2vB4uu6DiISVVHsLebT53ORzmI2hXLp&#10;wTWSHdqAf+hCgzT46BHqAiKQlZd/QWnJvA22jgNmdWHrWjKROSCb0fAPNtcNOJG5oDjBHWUK/w+W&#10;vVrPPZEcZzc+ocSAxiF1n/p3/a771n3ud6R/3/3ovnZfutvue3fbf0D7rv+Idgp2dwf3jqR6VLN1&#10;oUTQczP3SQ+2MdfuyrK3gRh73oBZiszqZuvwoVGqKH4rSZfgsKdF+9JyzIFVtFnaTe11gkTRyCZP&#10;cHucoNhEwtB5ejKhhKH/2WQ8ydMtoLwvdD7EF8JqkoyKKmmSuFDC+irE1AiU9ynJbeylVCoviDKk&#10;3WPmgmCV5CmY0oJfLs6VJ2tIK5a/zAojD9O8XRmewRoB/PnBjiAV2iRmOaKXKJASNL0WNCVK4E+F&#10;xr45ZQ5iJX32Si8s3859CifdcEcyi8M+pyV8eM9Zv/662U8AAAD//wMAUEsDBBQABgAIAAAAIQCK&#10;/VFq4AAAAAsBAAAPAAAAZHJzL2Rvd25yZXYueG1sTI/dToNAEIXvTXyHzZh4Z5dSCgRZGuNfTJo0&#10;kfYBtjACys4iu7To0zte6eWc8+XMOflmNr044eg6SwqWiwAEUmXrjhoFh/3TTQrCeU217i2hgi90&#10;sCkuL3Kd1fZMr3gqfSM4hFymFbTeD5mUrmrRaLewAxJ7b3Y02vM5NrIe9ZnDTS/DIIil0R3xh1YP&#10;eN9i9VFORkH88rhK1g/Py/hz970N6X1XhnJS6vpqvrsF4XH2fzD81ufqUHCno52odqJXEIXJmlE2&#10;klUEgglWYhBHVtI0Alnk8v+G4gcAAP//AwBQSwECLQAUAAYACAAAACEAtoM4kv4AAADhAQAAEwAA&#10;AAAAAAAAAAAAAAAAAAAAW0NvbnRlbnRfVHlwZXNdLnhtbFBLAQItABQABgAIAAAAIQA4/SH/1gAA&#10;AJQBAAALAAAAAAAAAAAAAAAAAC8BAABfcmVscy8ucmVsc1BLAQItABQABgAIAAAAIQBNabxiCwIA&#10;AL0DAAAOAAAAAAAAAAAAAAAAAC4CAABkcnMvZTJvRG9jLnhtbFBLAQItABQABgAIAAAAIQCK/VFq&#10;4AAAAAsBAAAPAAAAAAAAAAAAAAAAAGUEAABkcnMvZG93bnJldi54bWxQSwUGAAAAAAQABADzAAAA&#10;cgU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55520" behindDoc="0" locked="0" layoutInCell="1" allowOverlap="1" wp14:anchorId="28ACD58A" wp14:editId="0988E8E7">
                <wp:simplePos x="0" y="0"/>
                <wp:positionH relativeFrom="column">
                  <wp:posOffset>62865</wp:posOffset>
                </wp:positionH>
                <wp:positionV relativeFrom="paragraph">
                  <wp:posOffset>220345</wp:posOffset>
                </wp:positionV>
                <wp:extent cx="5669280" cy="282575"/>
                <wp:effectExtent l="13335" t="12700" r="13335" b="952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82575"/>
                        </a:xfrm>
                        <a:prstGeom prst="rect">
                          <a:avLst/>
                        </a:prstGeom>
                        <a:solidFill>
                          <a:srgbClr val="FFFFFF"/>
                        </a:solidFill>
                        <a:ln w="19050">
                          <a:solidFill>
                            <a:srgbClr val="000000"/>
                          </a:solidFill>
                          <a:miter lim="800000"/>
                          <a:headEnd/>
                          <a:tailEnd/>
                        </a:ln>
                      </wps:spPr>
                      <wps:txbx>
                        <w:txbxContent>
                          <w:p w14:paraId="2D620C5E" w14:textId="77777777" w:rsidR="00270B67" w:rsidRPr="004D43E9" w:rsidRDefault="00270B67" w:rsidP="004D43E9">
                            <w:pPr>
                              <w:ind w:firstLine="0"/>
                              <w:jc w:val="center"/>
                              <w:rPr>
                                <w:sz w:val="22"/>
                              </w:rPr>
                            </w:pPr>
                            <w:r w:rsidRPr="004D43E9">
                              <w:rPr>
                                <w:b/>
                                <w:sz w:val="22"/>
                              </w:rPr>
                              <w:t>3</w:t>
                            </w:r>
                            <w:r w:rsidRPr="004D43E9">
                              <w:rPr>
                                <w:b/>
                                <w:sz w:val="22"/>
                                <w:lang w:val="kk-KZ"/>
                              </w:rPr>
                              <w:t xml:space="preserve"> кезең</w:t>
                            </w:r>
                            <w:r w:rsidRPr="004D43E9">
                              <w:rPr>
                                <w:b/>
                                <w:sz w:val="22"/>
                              </w:rPr>
                              <w:t xml:space="preserve">. </w:t>
                            </w:r>
                            <w:r w:rsidRPr="004D43E9">
                              <w:rPr>
                                <w:b/>
                                <w:sz w:val="22"/>
                                <w:lang w:val="kk-KZ"/>
                              </w:rPr>
                              <w:t>ТЖМ-ның</w:t>
                            </w:r>
                            <w:r w:rsidRPr="004D43E9">
                              <w:rPr>
                                <w:b/>
                                <w:sz w:val="22"/>
                              </w:rPr>
                              <w:t xml:space="preserve"> топсалы түйіндерінің жұмыс қабілеттілігін эксперименттік зерттеу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D58A" id="Поле 121" o:spid="_x0000_s1056" type="#_x0000_t202" style="position:absolute;left:0;text-align:left;margin-left:4.95pt;margin-top:17.35pt;width:446.4pt;height:2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EvNgIAAF0EAAAOAAAAZHJzL2Uyb0RvYy54bWysVF2O0zAQfkfiDpbfadJKLd2o6WrpUoS0&#10;/EgLB3AcJ7FwPMZ2myyX4RQ8IXGGHomx3Zby94LIg2V7xt/MfN9MVtdjr8heWCdBl3Q6ySkRmkMt&#10;dVvS9++2T5aUOM90zRRoUdIH4ej1+vGj1WAKMYMOVC0sQRDtisGUtPPeFFnmeCd65iZghEZjA7Zn&#10;Ho+2zWrLBkTvVTbL80U2gK2NBS6cw9vbZKTriN80gvs3TeOEJ6qkmJuPq41rFdZsvWJFa5npJD+m&#10;wf4hi55JjUHPULfMM7Kz8jeoXnILDho/4dBn0DSSi1gDVjPNf6nmvmNGxFqQHGfONLn/B8tf799a&#10;ImvUbjalRLMeRTp8Pnw7fD18IeEOGRqMK9Dx3qCrH5/BiN6xWmfugH9wRMOmY7oVN9bC0AlWY4bx&#10;ZXbxNOG4AFINr6DGQGznIQKNje0DfUgIQXRU6uGsjhg94Xg5XyyuZks0cbTNlrP503lILmPF6bWx&#10;zr8Q0JOwKalF9SM62985n1xPLiGYAyXrrVQqHmxbbZQle4adso3fEf0nN6XJgLVd5fM8MfBXjDx+&#10;f8LopceeV7Iv6fLsxIrA23Ndx470TKq0x/KUxioDkYG7xKIfqzGptjgJVEH9gNRaSD2OM4mbDuwn&#10;Sgbs75K6jztmBSXqpQ7yhNA4EOmQ44kSe2mpLi1Mc4QqqackbTc+DdHOWNl2GCk1hIYblLSRke2Q&#10;csrqmD/2cNTrOG9hSC7P0evHX2H9HQAA//8DAFBLAwQUAAYACAAAACEAYv/MAtoAAAAHAQAADwAA&#10;AGRycy9kb3ducmV2LnhtbEyOwU7DMBBE70j8g7VI3KhDqChJ41QFwRGJlnLfxuskJV4H223D32NO&#10;cJvRjGZetZrsIE7kQ+9Ywe0sA0HcON1zq2D3/nLzACJEZI2DY1LwTQFW9eVFhaV2Z97QaRtbkUY4&#10;lKigi3EspQxNRxbDzI3EKTPOW4zJ+lZqj+c0bgeZZ9m9tNhzeuhwpKeOms/t0Sp4bj/8wazJ7B7N&#10;29zYL+3wVSt1fTWtlyAiTfGvDL/4CR3qxLR3R9ZBDAqKIhUV3M0XIFJcZHkSewWLIgdZV/I/f/0D&#10;AAD//wMAUEsBAi0AFAAGAAgAAAAhALaDOJL+AAAA4QEAABMAAAAAAAAAAAAAAAAAAAAAAFtDb250&#10;ZW50X1R5cGVzXS54bWxQSwECLQAUAAYACAAAACEAOP0h/9YAAACUAQAACwAAAAAAAAAAAAAAAAAv&#10;AQAAX3JlbHMvLnJlbHNQSwECLQAUAAYACAAAACEA0FxRLzYCAABdBAAADgAAAAAAAAAAAAAAAAAu&#10;AgAAZHJzL2Uyb0RvYy54bWxQSwECLQAUAAYACAAAACEAYv/MAtoAAAAHAQAADwAAAAAAAAAAAAAA&#10;AACQBAAAZHJzL2Rvd25yZXYueG1sUEsFBgAAAAAEAAQA8wAAAJcFAAAAAA==&#10;" strokeweight="1.5pt">
                <v:textbox inset=".5mm,.3mm,.5mm,.3mm">
                  <w:txbxContent>
                    <w:p w14:paraId="2D620C5E" w14:textId="77777777" w:rsidR="00270B67" w:rsidRPr="004D43E9" w:rsidRDefault="00270B67" w:rsidP="004D43E9">
                      <w:pPr>
                        <w:ind w:firstLine="0"/>
                        <w:jc w:val="center"/>
                        <w:rPr>
                          <w:sz w:val="22"/>
                        </w:rPr>
                      </w:pPr>
                      <w:r w:rsidRPr="004D43E9">
                        <w:rPr>
                          <w:b/>
                          <w:sz w:val="22"/>
                        </w:rPr>
                        <w:t>3</w:t>
                      </w:r>
                      <w:r w:rsidRPr="004D43E9">
                        <w:rPr>
                          <w:b/>
                          <w:sz w:val="22"/>
                          <w:lang w:val="kk-KZ"/>
                        </w:rPr>
                        <w:t xml:space="preserve"> кезең</w:t>
                      </w:r>
                      <w:r w:rsidRPr="004D43E9">
                        <w:rPr>
                          <w:b/>
                          <w:sz w:val="22"/>
                        </w:rPr>
                        <w:t xml:space="preserve">. </w:t>
                      </w:r>
                      <w:r w:rsidRPr="004D43E9">
                        <w:rPr>
                          <w:b/>
                          <w:sz w:val="22"/>
                          <w:lang w:val="kk-KZ"/>
                        </w:rPr>
                        <w:t>ТЖМ-ның</w:t>
                      </w:r>
                      <w:r w:rsidRPr="004D43E9">
                        <w:rPr>
                          <w:b/>
                          <w:sz w:val="22"/>
                        </w:rPr>
                        <w:t xml:space="preserve"> топсалы түйіндерінің жұмыс қабілеттілігін эксперименттік зерттеу</w:t>
                      </w:r>
                    </w:p>
                  </w:txbxContent>
                </v:textbox>
              </v:shape>
            </w:pict>
          </mc:Fallback>
        </mc:AlternateContent>
      </w:r>
      <w:r w:rsidR="00E05FA1">
        <w:rPr>
          <w:noProof/>
          <w:lang w:eastAsia="ru-RU"/>
        </w:rPr>
        <mc:AlternateContent>
          <mc:Choice Requires="wps">
            <w:drawing>
              <wp:anchor distT="0" distB="0" distL="114300" distR="114300" simplePos="0" relativeHeight="251770880" behindDoc="0" locked="0" layoutInCell="1" allowOverlap="1" wp14:anchorId="645B8A42" wp14:editId="26D3E37D">
                <wp:simplePos x="0" y="0"/>
                <wp:positionH relativeFrom="column">
                  <wp:posOffset>2714625</wp:posOffset>
                </wp:positionH>
                <wp:positionV relativeFrom="paragraph">
                  <wp:posOffset>502920</wp:posOffset>
                </wp:positionV>
                <wp:extent cx="635" cy="100965"/>
                <wp:effectExtent l="45720" t="9525" r="48895" b="2286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9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011E2" id="Прямая соединительная линия 10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39.6pt" to="213.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o/DQIAAL4DAAAOAAAAZHJzL2Uyb0RvYy54bWysU82O0zAQviPxDpbvNGlRKzZquocuy2WB&#10;Srs8gGs7iYX/ZLtNewPOSH0EXoEDSCst8AzJGzF2s4WFG8IHazw/38x8M56f75REW+68MLrE41GO&#10;EdfUMKHrEr+5uXzyDCMfiGZEGs1LvOceny8eP5q3tuAT0xjJuEMAon3R2hI3IdgiyzxtuCJ+ZCzX&#10;YKyMUyTA09UZc6QFdCWzSZ7PstY4Zp2h3HvQXhyNeJHwq4rT8LqqPA9IlhhqC+l26V7HO1vMSVE7&#10;YhtBhzLIP1ShiNCQ9AR1QQJBGyf+glKCOuNNFUbUqMxUlaA89QDdjPM/urluiOWpFyDH2xNN/v/B&#10;0lfblUOCwezyGUaaKBhS96l/1x+6b93n/oD6992P7mv3pbvtvne3/QeQ7/qPIEdjdzeoDyjGA5ut&#10;9QWALvXKRT7oTl/bK0PfeqTNsiG65qmrm72FROMYkT0IiQ9voaZ1+9Iw8CGbYBK1u8qpCAmkoV2a&#10;4P40Qb4LiIJy9nSKEQX9OM/PZtMET4r7SOt8eMGNQlEosRQ6sksKsr3yIVZCinuXqNbmUkiZNkRq&#10;1Jb4bDqZpgBvpGDRGN28q9dL6dCWxB1LZ8j7wM2ZjWYJrOGEPR/kQIQEGYXER3ACGJIcx2xeYSQ5&#10;/CoQjsVJPbAVCTpSvTZsv3LRHImDJUldDAsdt/D3d/L69e0WPwEAAP//AwBQSwMEFAAGAAgAAAAh&#10;ALd2J2jfAAAACQEAAA8AAABkcnMvZG93bnJldi54bWxMj91OhDAQRu9NfIdmTLxzCyjgImVj/IuJ&#10;ySaiD9ClI6B0irTsok/veKWXM3PyzfnKzWIHscfJ944UxKsIBFLjTE+tgteX+7NLED5oMnpwhAq+&#10;0MOmOj4qdWHcgZ5xX4dWcAj5QivoQhgLKX3TodV+5UYkvr25yerA49RKM+kDh9tBJlGUSat74g+d&#10;HvGmw+ajnq2C7PHuPE9vH+Lsc/v9lND7tk7krNTpyXJ9BSLgEv5g+NVndajYaedmMl4MCi6SPGVU&#10;Qb5OQDDAiwzETsE6jUFWpfzfoPoBAAD//wMAUEsBAi0AFAAGAAgAAAAhALaDOJL+AAAA4QEAABMA&#10;AAAAAAAAAAAAAAAAAAAAAFtDb250ZW50X1R5cGVzXS54bWxQSwECLQAUAAYACAAAACEAOP0h/9YA&#10;AACUAQAACwAAAAAAAAAAAAAAAAAvAQAAX3JlbHMvLnJlbHNQSwECLQAUAAYACAAAACEALKb6Pw0C&#10;AAC+AwAADgAAAAAAAAAAAAAAAAAuAgAAZHJzL2Uyb0RvYy54bWxQSwECLQAUAAYACAAAACEAt3Yn&#10;aN8AAAAJAQAADwAAAAAAAAAAAAAAAABnBAAAZHJzL2Rvd25yZXYueG1sUEsFBgAAAAAEAAQA8wAA&#10;AHMFA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58592" behindDoc="0" locked="0" layoutInCell="1" allowOverlap="1" wp14:anchorId="29CB0043" wp14:editId="6BD5D99D">
                <wp:simplePos x="0" y="0"/>
                <wp:positionH relativeFrom="column">
                  <wp:posOffset>62865</wp:posOffset>
                </wp:positionH>
                <wp:positionV relativeFrom="paragraph">
                  <wp:posOffset>281940</wp:posOffset>
                </wp:positionV>
                <wp:extent cx="5669280" cy="1478915"/>
                <wp:effectExtent l="13335" t="17145" r="13335" b="18415"/>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478915"/>
                        </a:xfrm>
                        <a:custGeom>
                          <a:avLst/>
                          <a:gdLst>
                            <a:gd name="T0" fmla="*/ 0 w 8208"/>
                            <a:gd name="T1" fmla="*/ 0 h 1008"/>
                            <a:gd name="T2" fmla="*/ 0 w 8208"/>
                            <a:gd name="T3" fmla="*/ 1008 h 1008"/>
                            <a:gd name="T4" fmla="*/ 8208 w 8208"/>
                            <a:gd name="T5" fmla="*/ 1008 h 1008"/>
                            <a:gd name="T6" fmla="*/ 8208 w 8208"/>
                            <a:gd name="T7" fmla="*/ 0 h 1008"/>
                          </a:gdLst>
                          <a:ahLst/>
                          <a:cxnLst>
                            <a:cxn ang="0">
                              <a:pos x="T0" y="T1"/>
                            </a:cxn>
                            <a:cxn ang="0">
                              <a:pos x="T2" y="T3"/>
                            </a:cxn>
                            <a:cxn ang="0">
                              <a:pos x="T4" y="T5"/>
                            </a:cxn>
                            <a:cxn ang="0">
                              <a:pos x="T6" y="T7"/>
                            </a:cxn>
                          </a:cxnLst>
                          <a:rect l="0" t="0" r="r" b="b"/>
                          <a:pathLst>
                            <a:path w="8208" h="1008">
                              <a:moveTo>
                                <a:pt x="0" y="0"/>
                              </a:moveTo>
                              <a:lnTo>
                                <a:pt x="0" y="1008"/>
                              </a:lnTo>
                              <a:lnTo>
                                <a:pt x="8208" y="1008"/>
                              </a:lnTo>
                              <a:lnTo>
                                <a:pt x="820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4B70B" id="Полилиния 97" o:spid="_x0000_s1026" style="position:absolute;margin-left:4.95pt;margin-top:22.2pt;width:446.4pt;height:11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kz9gIAAAgHAAAOAAAAZHJzL2Uyb0RvYy54bWysVetu0zAU/o/EO1j+icSSdG3XVksntDGE&#10;NGDSygO4jnMRiW1st+l4CR6B15iE4BnKG3GOk3TpbpoQlZrYOV8+n+/ccnyyqUqyFsYWSsY0Oggp&#10;EZKrpJBZTD8vzl9PKLGOyYSVSoqYXgtLT+YvXxzXeiYGKldlIgwBEmlntY5p7pyeBYHluaiYPVBa&#10;SDCmylTMwdZkQWJYDexVGQzCcBzUyiTaKC6shadnjZHOPX+aCu4+pakVjpQxBd+cvxp/XeI1mB+z&#10;WWaYzgveusH+wYuKFRIO3VGdMcfIyhT3qKqCG2VV6g64qgKVpgUXXgOoicI7aq5ypoXXAsGxehcm&#10;+/9o+cf1pSFFEtPpESWSVZCj7Y/t7+3P7Y3//9re/PlOwAiRqrWdwQtX+tKgVqsvFP9iwRDsWXBj&#10;AUOW9QeVACFbOeWjs0lNhW+CbrLxSbjeJUFsHOHwcDQeTwcTyBUHWzQ8mkyjER4esFn3Ol9Z904o&#10;T8XWF9Y1WUxg5XOQtEIWwJJWJST0VUBCUpPJIJy0Kd9hoj1MTqLwPmawh3mY57CHQQ7yMNWwB0N3&#10;HvFq1IM9wTbuwZ5gg9T24nDrGMQ066LG8i6QfCPbSMKKMOzk0KdPK4tpw7BCbhZRmxZAYdgfAUPs&#10;EHz4LDBEB8Fdwp9mBvEI9qUJSjy4ubfuG2j/u41vKIHGXzZVoJlD1eg9LkkdU18iJIfSwzpAS6XW&#10;YqE8xt2pWjjt1lrK+6iumADYmbu79mTNcSDj+Ug/tHaEsEDXfX/s5MDDfo9IdV6UpW+SUqLIaBqO&#10;sMMqDY1vZeZ1WlUWCQJRqjXZ8rQ0ZM1wcPpfm8A9mFErmXjiXLDkbbt2rCibtXeznQ84EpoZslTJ&#10;NYwHo5pxDJ8PWOTKfKOkhlEMLn1dMSMoKd9LmHXTaDgEb53fDEdHA9iYvmXZtzDJgSqmjkLp4vLU&#10;NfN+pU2R5XBS5OVK9QbGUlrg8PDzq/Gq3cC49SFtPw04z/t7j7r9gM3/AgAA//8DAFBLAwQUAAYA&#10;CAAAACEAFtUMW9sAAAAIAQAADwAAAGRycy9kb3ducmV2LnhtbEyPzU6EQBCE7ya+w6RNvLnDIhFB&#10;ms1q4tGouA8wMC2gTA9hZvl5e8eTHitVqfqqOKxmEDNNrreMsN9FIIgbq3tuEU4fzzf3IJxXrNVg&#10;mRA2cnAoLy8KlWu78DvNlW9FKGGXK4TO+zGX0jUdGeV2diQO3qedjPJBTq3Uk1pCuRlkHEV30qie&#10;w0KnRnrqqPmuzgbhcd46fxxPVFn62m/1m0yWl1fE66v1+ADC0+r/wvCLH9ChDEy1PbN2YkDIshBE&#10;SJIERLCzKE5B1Ahxmt6CLAv5/0D5AwAA//8DAFBLAQItABQABgAIAAAAIQC2gziS/gAAAOEBAAAT&#10;AAAAAAAAAAAAAAAAAAAAAABbQ29udGVudF9UeXBlc10ueG1sUEsBAi0AFAAGAAgAAAAhADj9If/W&#10;AAAAlAEAAAsAAAAAAAAAAAAAAAAALwEAAF9yZWxzLy5yZWxzUEsBAi0AFAAGAAgAAAAhAE2KuTP2&#10;AgAACAcAAA4AAAAAAAAAAAAAAAAALgIAAGRycy9lMm9Eb2MueG1sUEsBAi0AFAAGAAgAAAAhABbV&#10;DFvbAAAACAEAAA8AAAAAAAAAAAAAAAAAUAUAAGRycy9kb3ducmV2LnhtbFBLBQYAAAAABAAEAPMA&#10;AABYBgAAAAA=&#10;" path="m,l,1008r8208,l8208,e" filled="f" strokeweight="1.5pt">
                <v:path arrowok="t" o:connecttype="custom" o:connectlocs="0,0;0,1478915;5669280,1478915;5669280,0" o:connectangles="0,0,0,0"/>
              </v:shape>
            </w:pict>
          </mc:Fallback>
        </mc:AlternateContent>
      </w:r>
      <w:r w:rsidR="00E05FA1">
        <w:rPr>
          <w:noProof/>
          <w:lang w:eastAsia="ru-RU"/>
        </w:rPr>
        <mc:AlternateContent>
          <mc:Choice Requires="wps">
            <w:drawing>
              <wp:anchor distT="0" distB="0" distL="114300" distR="114300" simplePos="0" relativeHeight="251761664" behindDoc="0" locked="0" layoutInCell="1" allowOverlap="1" wp14:anchorId="060A3C9F" wp14:editId="51C4587B">
                <wp:simplePos x="0" y="0"/>
                <wp:positionH relativeFrom="column">
                  <wp:posOffset>154305</wp:posOffset>
                </wp:positionH>
                <wp:positionV relativeFrom="paragraph">
                  <wp:posOffset>603885</wp:posOffset>
                </wp:positionV>
                <wp:extent cx="5486400" cy="186055"/>
                <wp:effectExtent l="9525" t="5715" r="9525" b="825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055"/>
                        </a:xfrm>
                        <a:prstGeom prst="rect">
                          <a:avLst/>
                        </a:prstGeom>
                        <a:solidFill>
                          <a:srgbClr val="FFFFFF"/>
                        </a:solidFill>
                        <a:ln w="9525">
                          <a:solidFill>
                            <a:srgbClr val="000000"/>
                          </a:solidFill>
                          <a:miter lim="800000"/>
                          <a:headEnd/>
                          <a:tailEnd/>
                        </a:ln>
                      </wps:spPr>
                      <wps:txbx>
                        <w:txbxContent>
                          <w:p w14:paraId="6B83C3A2" w14:textId="77777777" w:rsidR="00270B67" w:rsidRPr="002E193C" w:rsidRDefault="00270B67" w:rsidP="00E05FA1">
                            <w:pPr>
                              <w:rPr>
                                <w:sz w:val="20"/>
                              </w:rPr>
                            </w:pPr>
                            <w:proofErr w:type="spellStart"/>
                            <w:r w:rsidRPr="00BA5A51">
                              <w:rPr>
                                <w:sz w:val="20"/>
                              </w:rPr>
                              <w:t>Тиеу-жеткізу</w:t>
                            </w:r>
                            <w:proofErr w:type="spellEnd"/>
                            <w:r w:rsidRPr="00BA5A51">
                              <w:rPr>
                                <w:sz w:val="20"/>
                              </w:rPr>
                              <w:t xml:space="preserve"> </w:t>
                            </w:r>
                            <w:proofErr w:type="spellStart"/>
                            <w:r w:rsidRPr="00BA5A51">
                              <w:rPr>
                                <w:sz w:val="20"/>
                              </w:rPr>
                              <w:t>машиналарының</w:t>
                            </w:r>
                            <w:proofErr w:type="spellEnd"/>
                            <w:r w:rsidRPr="00BA5A51">
                              <w:rPr>
                                <w:sz w:val="20"/>
                              </w:rPr>
                              <w:t xml:space="preserve"> </w:t>
                            </w:r>
                            <w:proofErr w:type="spellStart"/>
                            <w:r w:rsidRPr="00BA5A51">
                              <w:rPr>
                                <w:sz w:val="20"/>
                              </w:rPr>
                              <w:t>топсалы</w:t>
                            </w:r>
                            <w:proofErr w:type="spellEnd"/>
                            <w:r w:rsidRPr="00BA5A51">
                              <w:rPr>
                                <w:sz w:val="20"/>
                              </w:rPr>
                              <w:t xml:space="preserve"> </w:t>
                            </w:r>
                            <w:proofErr w:type="spellStart"/>
                            <w:r w:rsidRPr="00BA5A51">
                              <w:rPr>
                                <w:sz w:val="20"/>
                              </w:rPr>
                              <w:t>түйіндерінің</w:t>
                            </w:r>
                            <w:proofErr w:type="spellEnd"/>
                            <w:r w:rsidRPr="00BA5A51">
                              <w:rPr>
                                <w:sz w:val="20"/>
                              </w:rPr>
                              <w:t xml:space="preserve"> пайдалану сенімділігін талдау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A3C9F" id="Поле 89" o:spid="_x0000_s1057" type="#_x0000_t202" style="position:absolute;left:0;text-align:left;margin-left:12.15pt;margin-top:47.55pt;width:6in;height:14.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KNwIAAFoEAAAOAAAAZHJzL2Uyb0RvYy54bWysVF1u2zAMfh+wOwh6X+wETZYacYouXYYB&#10;3Q/Q7QCKLNvCJFGTlNjZZXaKPg3YGXKkUXKaZn8vw/wgkCL1kfxIenHVa0V2wnkJpqTjUU6JMBwq&#10;aZqSfvywfjanxAdmKqbAiJLuhadXy6dPFp0txARaUJVwBEGMLzpb0jYEW2SZ563QzI/ACoPGGpxm&#10;AVXXZJVjHaJrlU3yfJZ14CrrgAvv8fZmMNJlwq9rwcO7uvYiEFVSzC2k06VzE89suWBF45htJT+m&#10;wf4hC82kwaAnqBsWGNk6+RuUltyBhzqMOOgM6lpykWrAasb5L9XctcyKVAuS4+2JJv//YPnb3XtH&#10;ZFXS+SUlhmns0eHr4fvh2+Ge4BXy01lfoNudRcfQv4Ae+5xq9fYW+CdPDKxaZhpx7Rx0rWAV5jeO&#10;L7OzpwOOjyCb7g1UGIdtAySgvnY6kod0EETHPu1PvRF9IBwvpxfz2UWOJo628XyWT6cpBCseXlvn&#10;wysBmkShpA57n9DZ7taHmA0rHlxiMA9KVmupVFJcs1kpR3YM52SdviP6T27KkK6kl9PJdCDgrxB5&#10;+v4EoWXAgVdSI+MnJ1ZE2l6aKo1jYFINMqaszJHHSN1AYug3fWrZ+HmMEEneQLVHZh0MA44LiUIL&#10;7gslHQ53Sf3nLXOCEvXaxO7E0LgNg5KjRok7t2zOLcxwhCppoGQQV2HYoK11smkx0jAPBq6xo7VM&#10;ZD9mdcwfBzj14LhscUPO9eT1+EtY/gAAAP//AwBQSwMEFAAGAAgAAAAhAG6rhAHeAAAACQEAAA8A&#10;AABkcnMvZG93bnJldi54bWxMj8FOg0AQhu8mvsNmTLzZpRQVkaUxJsajoa1pehvYLRDZWWS3FN/e&#10;8VSPM/+Xf77J17PtxWRG3zlSsFxEIAzVTnfUKNht3+5SED4gaewdGQU/xsO6uL7KMdPuTKWZNqER&#10;XEI+QwVtCEMmpa9bY9Ev3GCIs6MbLQYex0bqEc9cbnsZR9GDtNgRX2hxMK+tqb82J6tgtZseffVZ&#10;4vh9LN32UL7HH3qv1O3N/PIMIpg5XGD402d1KNipcifSXvQK4mTFpIKn+yUIztM05UXFYJwkIItc&#10;/v+g+AUAAP//AwBQSwECLQAUAAYACAAAACEAtoM4kv4AAADhAQAAEwAAAAAAAAAAAAAAAAAAAAAA&#10;W0NvbnRlbnRfVHlwZXNdLnhtbFBLAQItABQABgAIAAAAIQA4/SH/1gAAAJQBAAALAAAAAAAAAAAA&#10;AAAAAC8BAABfcmVscy8ucmVsc1BLAQItABQABgAIAAAAIQBZq/MKNwIAAFoEAAAOAAAAAAAAAAAA&#10;AAAAAC4CAABkcnMvZTJvRG9jLnhtbFBLAQItABQABgAIAAAAIQBuq4QB3gAAAAkBAAAPAAAAAAAA&#10;AAAAAAAAAJEEAABkcnMvZG93bnJldi54bWxQSwUGAAAAAAQABADzAAAAnAUAAAAA&#10;">
                <v:textbox inset=".5mm,.3mm,.5mm,.3mm">
                  <w:txbxContent>
                    <w:p w14:paraId="6B83C3A2" w14:textId="77777777" w:rsidR="00270B67" w:rsidRPr="002E193C" w:rsidRDefault="00270B67" w:rsidP="00E05FA1">
                      <w:pPr>
                        <w:rPr>
                          <w:sz w:val="20"/>
                        </w:rPr>
                      </w:pPr>
                      <w:proofErr w:type="spellStart"/>
                      <w:r w:rsidRPr="00BA5A51">
                        <w:rPr>
                          <w:sz w:val="20"/>
                        </w:rPr>
                        <w:t>Тиеу-жеткізу</w:t>
                      </w:r>
                      <w:proofErr w:type="spellEnd"/>
                      <w:r w:rsidRPr="00BA5A51">
                        <w:rPr>
                          <w:sz w:val="20"/>
                        </w:rPr>
                        <w:t xml:space="preserve"> </w:t>
                      </w:r>
                      <w:proofErr w:type="spellStart"/>
                      <w:r w:rsidRPr="00BA5A51">
                        <w:rPr>
                          <w:sz w:val="20"/>
                        </w:rPr>
                        <w:t>машиналарының</w:t>
                      </w:r>
                      <w:proofErr w:type="spellEnd"/>
                      <w:r w:rsidRPr="00BA5A51">
                        <w:rPr>
                          <w:sz w:val="20"/>
                        </w:rPr>
                        <w:t xml:space="preserve"> </w:t>
                      </w:r>
                      <w:proofErr w:type="spellStart"/>
                      <w:r w:rsidRPr="00BA5A51">
                        <w:rPr>
                          <w:sz w:val="20"/>
                        </w:rPr>
                        <w:t>топсалы</w:t>
                      </w:r>
                      <w:proofErr w:type="spellEnd"/>
                      <w:r w:rsidRPr="00BA5A51">
                        <w:rPr>
                          <w:sz w:val="20"/>
                        </w:rPr>
                        <w:t xml:space="preserve"> </w:t>
                      </w:r>
                      <w:proofErr w:type="spellStart"/>
                      <w:r w:rsidRPr="00BA5A51">
                        <w:rPr>
                          <w:sz w:val="20"/>
                        </w:rPr>
                        <w:t>түйіндерінің</w:t>
                      </w:r>
                      <w:proofErr w:type="spellEnd"/>
                      <w:r w:rsidRPr="00BA5A51">
                        <w:rPr>
                          <w:sz w:val="20"/>
                        </w:rPr>
                        <w:t xml:space="preserve"> пайдалану сенімділігін талдау</w:t>
                      </w:r>
                    </w:p>
                  </w:txbxContent>
                </v:textbox>
              </v:shape>
            </w:pict>
          </mc:Fallback>
        </mc:AlternateContent>
      </w:r>
      <w:r w:rsidR="00E05FA1">
        <w:rPr>
          <w:noProof/>
          <w:lang w:eastAsia="ru-RU"/>
        </w:rPr>
        <mc:AlternateContent>
          <mc:Choice Requires="wps">
            <w:drawing>
              <wp:anchor distT="0" distB="0" distL="114300" distR="114300" simplePos="0" relativeHeight="251786240" behindDoc="0" locked="0" layoutInCell="1" allowOverlap="1" wp14:anchorId="748353C7" wp14:editId="6D31E51D">
                <wp:simplePos x="0" y="0"/>
                <wp:positionH relativeFrom="column">
                  <wp:posOffset>2714625</wp:posOffset>
                </wp:positionH>
                <wp:positionV relativeFrom="paragraph">
                  <wp:posOffset>798830</wp:posOffset>
                </wp:positionV>
                <wp:extent cx="635" cy="95250"/>
                <wp:effectExtent l="45720" t="10160" r="48895" b="1841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4BD43" id="Прямая соединительная линия 8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62.9pt" to="213.8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o+CQIAALsDAAAOAAAAZHJzL2Uyb0RvYy54bWysU01uEzEU3iNxB8t7MklQqjLKpIuWsikQ&#10;qeUAL7YnY+E/2U4m2QFrpByBK7AAqVKBM8zciGcnDQV2CC+s5/fz+Xufn6dnG63IWvggranoaDCk&#10;RBhmuTTLir65uXxySkmIYDgoa0RFtyLQs9njR9PWlWJsG6u48ARBTChbV9EmRlcWRWCN0BAG1gmD&#10;wdp6DRGPfllwDy2ia1WMh8OTorWeO2+ZCAG9F/sgnWX8uhYsvq7rICJRFUVuMe8+74u0F7MplEsP&#10;rpHsQAP+gYUGafDSI9QFRCArL/+C0pJ5G2wdB8zqwta1ZCL3gN2Mhn90c92AE7kXFCe4o0zh/8Gy&#10;V+u5J5JX9BTlMaDxjbpP/bt+133rPvc70r/vfnRfuy/dbfe9u+0/oH3Xf0Q7Bbu7g3tHsBy1bF0o&#10;EfLczH1Sg23Mtbuy7G0gxp43YJYi93SzdXjPKFUUv5WkQ3DIaNG+tBxzYBVtFnZTe50gUTKyye+3&#10;Pb6f2ETC0HnydEIJQ/+zyXiS+RRQ3hc6H+ILYTVJRkWVNElaKGF9FWIiAuV9SnIbeymVyuOhDGn3&#10;mLkgWCV5Cqa04JeLc+XJGtKA5ZW7wsjDNG9XhmewRgB/frAjSIU2iVmO6CUKpARNtwVNiRL4pdDY&#10;k1PmIFbSZ6/0wvLt3Kdw0g0nJHdxmOY0gg/POevXn5v9BAAA//8DAFBLAwQUAAYACAAAACEA0e6x&#10;puAAAAALAQAADwAAAGRycy9kb3ducmV2LnhtbEyPzU7DMBCE70i8g7VI3KhT06RViFMh/oSEVInA&#10;A7jxkgTidYidNvD0LCc47syn2ZliO7teHHAMnScNy0UCAqn2tqNGw+vL/cUGRIiGrOk9oYYvDLAt&#10;T08Kk1t/pGc8VLERHEIhNxraGIdcylC36ExY+AGJvTc/OhP5HBtpR3PkcNdLlSSZdKYj/tCaAW9a&#10;rD+qyWnIHu8u1+ntwzL73H0/KXrfVUpOWp+fzddXICLO8Q+G3/pcHUrutPcT2SB6DSu1ThllQ6W8&#10;gQlWMhB7VlbJBmRZyP8byh8AAAD//wMAUEsBAi0AFAAGAAgAAAAhALaDOJL+AAAA4QEAABMAAAAA&#10;AAAAAAAAAAAAAAAAAFtDb250ZW50X1R5cGVzXS54bWxQSwECLQAUAAYACAAAACEAOP0h/9YAAACU&#10;AQAACwAAAAAAAAAAAAAAAAAvAQAAX3JlbHMvLnJlbHNQSwECLQAUAAYACAAAACEACa3aPgkCAAC7&#10;AwAADgAAAAAAAAAAAAAAAAAuAgAAZHJzL2Uyb0RvYy54bWxQSwECLQAUAAYACAAAACEA0e6xpuAA&#10;AAALAQAADwAAAAAAAAAAAAAAAABjBAAAZHJzL2Rvd25yZXYueG1sUEsFBgAAAAAEAAQA8wAAAHAF&#10;AAAAAA==&#10;">
                <v:stroke endarrow="block" endarrowwidth="narrow" endarrowlength="short"/>
              </v:line>
            </w:pict>
          </mc:Fallback>
        </mc:AlternateContent>
      </w:r>
      <w:r w:rsidR="00E05FA1">
        <w:rPr>
          <w:noProof/>
          <w:lang w:eastAsia="ru-RU"/>
        </w:rPr>
        <mc:AlternateContent>
          <mc:Choice Requires="wps">
            <w:drawing>
              <wp:anchor distT="0" distB="0" distL="114300" distR="114300" simplePos="0" relativeHeight="251783168" behindDoc="0" locked="0" layoutInCell="1" allowOverlap="1" wp14:anchorId="2E2F7210" wp14:editId="6D379245">
                <wp:simplePos x="0" y="0"/>
                <wp:positionH relativeFrom="column">
                  <wp:posOffset>154305</wp:posOffset>
                </wp:positionH>
                <wp:positionV relativeFrom="paragraph">
                  <wp:posOffset>899795</wp:posOffset>
                </wp:positionV>
                <wp:extent cx="5486400" cy="196215"/>
                <wp:effectExtent l="9525" t="6350" r="9525" b="6985"/>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6215"/>
                        </a:xfrm>
                        <a:prstGeom prst="rect">
                          <a:avLst/>
                        </a:prstGeom>
                        <a:solidFill>
                          <a:srgbClr val="FFFFFF"/>
                        </a:solidFill>
                        <a:ln w="9525">
                          <a:solidFill>
                            <a:srgbClr val="000000"/>
                          </a:solidFill>
                          <a:miter lim="800000"/>
                          <a:headEnd/>
                          <a:tailEnd/>
                        </a:ln>
                      </wps:spPr>
                      <wps:txbx>
                        <w:txbxContent>
                          <w:p w14:paraId="2BBA716D" w14:textId="77777777" w:rsidR="00270B67" w:rsidRPr="002E193C" w:rsidRDefault="00270B67" w:rsidP="00E05FA1">
                            <w:pPr>
                              <w:rPr>
                                <w:sz w:val="20"/>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құрылымдық</w:t>
                            </w:r>
                            <w:proofErr w:type="spellEnd"/>
                            <w:r w:rsidRPr="00BA5A51">
                              <w:rPr>
                                <w:sz w:val="20"/>
                              </w:rPr>
                              <w:t xml:space="preserve"> </w:t>
                            </w:r>
                            <w:proofErr w:type="spellStart"/>
                            <w:r w:rsidRPr="00BA5A51">
                              <w:rPr>
                                <w:sz w:val="20"/>
                              </w:rPr>
                              <w:t>элементтерінің</w:t>
                            </w:r>
                            <w:proofErr w:type="spellEnd"/>
                            <w:r w:rsidRPr="00BA5A51">
                              <w:rPr>
                                <w:sz w:val="20"/>
                              </w:rPr>
                              <w:t xml:space="preserve"> тозу</w:t>
                            </w:r>
                            <w:r>
                              <w:rPr>
                                <w:sz w:val="20"/>
                                <w:lang w:val="kk-KZ"/>
                              </w:rPr>
                              <w:t xml:space="preserve"> </w:t>
                            </w:r>
                            <w:r w:rsidRPr="00BA5A51">
                              <w:rPr>
                                <w:sz w:val="20"/>
                              </w:rPr>
                              <w:t xml:space="preserve"> процесін модельдеу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F7210" id="Поле 78" o:spid="_x0000_s1058" type="#_x0000_t202" style="position:absolute;left:0;text-align:left;margin-left:12.15pt;margin-top:70.85pt;width:6in;height:15.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xSNgIAAFoEAAAOAAAAZHJzL2Uyb0RvYy54bWysVF2O0zAQfkfiDpbfaZJqW3ajpqulSxHS&#10;8iMtHMB1nMTC9hjbbVIuwyl4QuIMPRJjp1vK3wsiD5bHM/5m/H0zWVwPWpGdcF6CqWgxySkRhkMt&#10;TVvR9+/WTy4p8YGZmikwoqJ74en18vGjRW9LMYUOVC0cQRDjy95WtAvBllnmeSc08xOwwqCzAadZ&#10;QNO1We1Yj+haZdM8n2c9uNo64MJ7PL0dnXSZ8JtG8PCmabwIRFUUawtpdWndxDVbLljZOmY7yY9l&#10;sH+oQjNpMOkJ6pYFRrZO/galJXfgoQkTDjqDppFcpDfga4r8l9fcd8yK9BYkx9sTTf7/wfLXu7eO&#10;yLqiT1EpwzRqdPh8+Hb4evhC8Aj56a0vMezeYmAYnsGAOqe3ensH/IMnBlYdM624cQ76TrAa6yvi&#10;zezs6ojjI8imfwU15mHbAAloaJyO5CEdBNFRp/1JGzEEwvFwdnE5v8jRxdFXXM2nxSylYOXDbet8&#10;eCFAk7ipqEPtEzrb3fkQq2HlQ0hM5kHJei2VSoZrNyvlyI5hn6zTd0T/KUwZ0lf0ajadjQT8FSJP&#10;358gtAzY8Erqil6eglgZaXtu6tSOgUk17rFkZY48RupGEsOwGZJkxUmfDdR7ZNbB2OA4kLjpwH2i&#10;pMfmrqj/uGVOUKJemqhOTI3TMBo5WpS4c8/m3MMMR6iKBkrG7SqME7S1TrYdZhr7wcANKtrIRHaU&#10;fqzqWD82cNLgOGxxQs7tFPXjl7D8DgAA//8DAFBLAwQUAAYACAAAACEA4Thm3d4AAAAKAQAADwAA&#10;AGRycy9kb3ducmV2LnhtbEyPwU6DQBCG7ya+w2aaeLNLaVMIsjTGxHg0tDXG28BugZSdRXZL8e0d&#10;T/Y43/z555t8N9teTGb0nSMFq2UEwlDtdEeNguPh9TEF4QOSxt6RUfBjPOyK+7scM+2uVJppHxrB&#10;JeQzVNCGMGRS+ro1Fv3SDYZ4d3KjxcDj2Eg94pXLbS/jKNpKix3xhRYH89Ka+ry/WAXr45T46qPE&#10;8ftUusNX+Ra/60+lHhbz8xOIYObwH4Y/fVaHgp0qdyHtRa8g3qw5yXyzSkBwIE1TJhWTJN6CLHJ5&#10;+0LxCwAA//8DAFBLAQItABQABgAIAAAAIQC2gziS/gAAAOEBAAATAAAAAAAAAAAAAAAAAAAAAABb&#10;Q29udGVudF9UeXBlc10ueG1sUEsBAi0AFAAGAAgAAAAhADj9If/WAAAAlAEAAAsAAAAAAAAAAAAA&#10;AAAALwEAAF9yZWxzLy5yZWxzUEsBAi0AFAAGAAgAAAAhAFA2jFI2AgAAWgQAAA4AAAAAAAAAAAAA&#10;AAAALgIAAGRycy9lMm9Eb2MueG1sUEsBAi0AFAAGAAgAAAAhAOE4Zt3eAAAACgEAAA8AAAAAAAAA&#10;AAAAAAAAkAQAAGRycy9kb3ducmV2LnhtbFBLBQYAAAAABAAEAPMAAACbBQAAAAA=&#10;">
                <v:textbox inset=".5mm,.3mm,.5mm,.3mm">
                  <w:txbxContent>
                    <w:p w14:paraId="2BBA716D" w14:textId="77777777" w:rsidR="00270B67" w:rsidRPr="002E193C" w:rsidRDefault="00270B67" w:rsidP="00E05FA1">
                      <w:pPr>
                        <w:rPr>
                          <w:sz w:val="20"/>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құрылымдық</w:t>
                      </w:r>
                      <w:proofErr w:type="spellEnd"/>
                      <w:r w:rsidRPr="00BA5A51">
                        <w:rPr>
                          <w:sz w:val="20"/>
                        </w:rPr>
                        <w:t xml:space="preserve"> </w:t>
                      </w:r>
                      <w:proofErr w:type="spellStart"/>
                      <w:r w:rsidRPr="00BA5A51">
                        <w:rPr>
                          <w:sz w:val="20"/>
                        </w:rPr>
                        <w:t>элементтерінің</w:t>
                      </w:r>
                      <w:proofErr w:type="spellEnd"/>
                      <w:r w:rsidRPr="00BA5A51">
                        <w:rPr>
                          <w:sz w:val="20"/>
                        </w:rPr>
                        <w:t xml:space="preserve"> тозу</w:t>
                      </w:r>
                      <w:r>
                        <w:rPr>
                          <w:sz w:val="20"/>
                          <w:lang w:val="kk-KZ"/>
                        </w:rPr>
                        <w:t xml:space="preserve"> </w:t>
                      </w:r>
                      <w:r w:rsidRPr="00BA5A51">
                        <w:rPr>
                          <w:sz w:val="20"/>
                        </w:rPr>
                        <w:t xml:space="preserve"> процесін модельдеу</w:t>
                      </w:r>
                    </w:p>
                  </w:txbxContent>
                </v:textbox>
              </v:shape>
            </w:pict>
          </mc:Fallback>
        </mc:AlternateContent>
      </w:r>
    </w:p>
    <w:p w14:paraId="773F2B96" w14:textId="2C3A6235" w:rsidR="00E05FA1" w:rsidRDefault="00E05FA1" w:rsidP="009A164E">
      <w:pPr>
        <w:widowControl w:val="0"/>
        <w:ind w:firstLine="0"/>
        <w:jc w:val="center"/>
        <w:rPr>
          <w:rFonts w:cs="Times New Roman"/>
          <w:szCs w:val="28"/>
          <w:lang w:val="kk-KZ"/>
        </w:rPr>
      </w:pPr>
    </w:p>
    <w:p w14:paraId="4D7813ED" w14:textId="77777777" w:rsidR="00E05FA1" w:rsidRDefault="00E05FA1" w:rsidP="009A164E">
      <w:pPr>
        <w:widowControl w:val="0"/>
        <w:ind w:firstLine="0"/>
        <w:jc w:val="center"/>
        <w:rPr>
          <w:rFonts w:cs="Times New Roman"/>
          <w:szCs w:val="28"/>
          <w:lang w:val="kk-KZ"/>
        </w:rPr>
      </w:pPr>
    </w:p>
    <w:p w14:paraId="12A13D72" w14:textId="77777777" w:rsidR="00E05FA1" w:rsidRDefault="00E05FA1" w:rsidP="009A164E">
      <w:pPr>
        <w:widowControl w:val="0"/>
        <w:ind w:firstLine="0"/>
        <w:jc w:val="center"/>
        <w:rPr>
          <w:rFonts w:cs="Times New Roman"/>
          <w:szCs w:val="28"/>
          <w:lang w:val="kk-KZ"/>
        </w:rPr>
      </w:pPr>
    </w:p>
    <w:p w14:paraId="4EBF09CB" w14:textId="77777777" w:rsidR="00E05FA1" w:rsidRDefault="00E05FA1" w:rsidP="009A164E">
      <w:pPr>
        <w:widowControl w:val="0"/>
        <w:ind w:firstLine="0"/>
        <w:jc w:val="center"/>
        <w:rPr>
          <w:rFonts w:cs="Times New Roman"/>
          <w:szCs w:val="28"/>
          <w:lang w:val="kk-KZ"/>
        </w:rPr>
      </w:pPr>
    </w:p>
    <w:p w14:paraId="11E78040" w14:textId="77777777" w:rsidR="00E05FA1" w:rsidRDefault="00E05FA1" w:rsidP="009A164E">
      <w:pPr>
        <w:widowControl w:val="0"/>
        <w:ind w:firstLine="0"/>
        <w:jc w:val="center"/>
        <w:rPr>
          <w:rFonts w:cs="Times New Roman"/>
          <w:szCs w:val="28"/>
          <w:lang w:val="kk-KZ"/>
        </w:rPr>
      </w:pPr>
    </w:p>
    <w:p w14:paraId="792FC002" w14:textId="77777777" w:rsidR="00E05FA1" w:rsidRDefault="00E05FA1" w:rsidP="009A164E">
      <w:pPr>
        <w:widowControl w:val="0"/>
        <w:ind w:firstLine="0"/>
        <w:jc w:val="center"/>
        <w:rPr>
          <w:rFonts w:cs="Times New Roman"/>
          <w:szCs w:val="28"/>
          <w:lang w:val="kk-KZ"/>
        </w:rPr>
      </w:pPr>
    </w:p>
    <w:p w14:paraId="37E605BD" w14:textId="77777777" w:rsidR="00E05FA1" w:rsidRDefault="00E05FA1" w:rsidP="009A164E">
      <w:pPr>
        <w:widowControl w:val="0"/>
        <w:ind w:firstLine="0"/>
        <w:jc w:val="center"/>
        <w:rPr>
          <w:rFonts w:cs="Times New Roman"/>
          <w:szCs w:val="28"/>
          <w:lang w:val="kk-KZ"/>
        </w:rPr>
      </w:pPr>
    </w:p>
    <w:p w14:paraId="0E76E4A0" w14:textId="77777777" w:rsidR="00E05FA1" w:rsidRDefault="00E05FA1" w:rsidP="009A164E">
      <w:pPr>
        <w:widowControl w:val="0"/>
        <w:ind w:firstLine="0"/>
        <w:jc w:val="center"/>
        <w:rPr>
          <w:rFonts w:cs="Times New Roman"/>
          <w:szCs w:val="28"/>
          <w:lang w:val="kk-KZ"/>
        </w:rPr>
      </w:pPr>
    </w:p>
    <w:p w14:paraId="022D941D" w14:textId="0C42A31A" w:rsidR="00E05FA1"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24800" behindDoc="0" locked="0" layoutInCell="1" allowOverlap="1" wp14:anchorId="18770458" wp14:editId="3D063175">
                <wp:simplePos x="0" y="0"/>
                <wp:positionH relativeFrom="column">
                  <wp:posOffset>62865</wp:posOffset>
                </wp:positionH>
                <wp:positionV relativeFrom="paragraph">
                  <wp:posOffset>46355</wp:posOffset>
                </wp:positionV>
                <wp:extent cx="5669280" cy="476250"/>
                <wp:effectExtent l="0" t="0" r="26670" b="1905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76250"/>
                        </a:xfrm>
                        <a:prstGeom prst="rect">
                          <a:avLst/>
                        </a:prstGeom>
                        <a:solidFill>
                          <a:srgbClr val="FFFFFF"/>
                        </a:solidFill>
                        <a:ln w="19050">
                          <a:solidFill>
                            <a:srgbClr val="000000"/>
                          </a:solidFill>
                          <a:miter lim="800000"/>
                          <a:headEnd/>
                          <a:tailEnd/>
                        </a:ln>
                      </wps:spPr>
                      <wps:txbx>
                        <w:txbxContent>
                          <w:p w14:paraId="0F2338AC" w14:textId="77777777" w:rsidR="00270B67" w:rsidRPr="004D43E9" w:rsidRDefault="00270B67" w:rsidP="004D43E9">
                            <w:pPr>
                              <w:pStyle w:val="1"/>
                              <w:jc w:val="center"/>
                              <w:rPr>
                                <w:sz w:val="22"/>
                                <w:szCs w:val="22"/>
                              </w:rPr>
                            </w:pPr>
                            <w:bookmarkStart w:id="13" w:name="_Toc146381005"/>
                            <w:bookmarkStart w:id="14" w:name="_Toc146615799"/>
                            <w:r w:rsidRPr="004D43E9">
                              <w:rPr>
                                <w:sz w:val="22"/>
                                <w:szCs w:val="22"/>
                              </w:rPr>
                              <w:t>4 кезең. Тиеу-жеткізу машиналарының топсалы түйіндерінің жұмысқа қабілеттілігін қамтамасыз ету бойынша зерттеу нәтижелерінің тиімділігін бағалау</w:t>
                            </w:r>
                            <w:bookmarkEnd w:id="13"/>
                            <w:bookmarkEnd w:id="1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0458" id="Поле 76" o:spid="_x0000_s1059" type="#_x0000_t202" style="position:absolute;margin-left:4.95pt;margin-top:3.65pt;width:446.4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QhNgIAAFsEAAAOAAAAZHJzL2Uyb0RvYy54bWysVF2O0zAQfkfiDpbfadKK7bZR09XSpQhp&#10;+ZEWDuA4TmNhe4ztNimX4RQ8IXGGHomx05ZqQTwg8mDZnvE3M983k8VNrxXZCeclmJKORzklwnCo&#10;pdmU9OOH9bMZJT4wUzMFRpR0Lzy9WT59suhsISbQgqqFIwhifNHZkrYh2CLLPG+FZn4EVhg0NuA0&#10;C3h0m6x2rEN0rbJJnk+zDlxtHXDhPd7eDUa6TPhNI3h41zReBKJKirmFtLq0VnHNlgtWbByzreTH&#10;NNg/ZKGZNBj0DHXHAiNbJ3+D0pI78NCEEQedQdNILlINWM04f1TNQ8usSLUgOd6eafL/D5a/3b13&#10;RNYlvZ5SYphGjQ5fDz8O3w/fCF4hP531Bbo9WHQM/QvoUedUq7f3wD95YmDVMrMRt85B1wpWY37j&#10;+DK7eDrg+AhSdW+gxjhsGyAB9Y3TkTykgyA66rQ/ayP6QDheXk2n88kMTRxtz6+nk6skXsaK02vr&#10;fHglQJO4KalD7RM62937ELNhxcklBvOgZL2WSqWD21Qr5ciOYZ+s05cKeOSmDOmwtnmOwf+Okafv&#10;TxhaBux4JXVJZ2cnVkTeXpo69WNgUg17zFmZI5GRu4HF0Fd90mw8PwlUQb1Hah0MHY4TiZsW3BdK&#10;OuzukvrPW+YEJeq1ifLE0DgOwyHHEyXu0lJdWpjhCFXSQMmwXYVhhLbWyU2LkYaGMHCLkjYysR21&#10;H7I65o8dnEQ4Tlsckctz8vr1T1j+BAAA//8DAFBLAwQUAAYACAAAACEA1OBi29oAAAAGAQAADwAA&#10;AGRycy9kb3ducmV2LnhtbEyOwU7DMBBE70j8g7VI3KhDimiTZlMVBEckKOXuxuskJV4H223D32NO&#10;cBzN6M2r1pMdxIl86B0j3M4yEMSN0z23CLv355sliBAVazU4JoRvCrCuLy8qVWp35jc6bWMrEoRD&#10;qRC6GMdSytB0ZFWYuZE4dcZ5q2KKvpXaq3OC20HmWXYvreo5PXRqpMeOms/t0SI8tR/+YDZkdg/m&#10;9c7YL+3Ui0a8vpo2KxCRpvg3hl/9pA51ctq7I+sgBoSiSEOExRxEaossX4DYIyzzOci6kv/16x8A&#10;AAD//wMAUEsBAi0AFAAGAAgAAAAhALaDOJL+AAAA4QEAABMAAAAAAAAAAAAAAAAAAAAAAFtDb250&#10;ZW50X1R5cGVzXS54bWxQSwECLQAUAAYACAAAACEAOP0h/9YAAACUAQAACwAAAAAAAAAAAAAAAAAv&#10;AQAAX3JlbHMvLnJlbHNQSwECLQAUAAYACAAAACEA4nNEITYCAABbBAAADgAAAAAAAAAAAAAAAAAu&#10;AgAAZHJzL2Uyb0RvYy54bWxQSwECLQAUAAYACAAAACEA1OBi29oAAAAGAQAADwAAAAAAAAAAAAAA&#10;AACQBAAAZHJzL2Rvd25yZXYueG1sUEsFBgAAAAAEAAQA8wAAAJcFAAAAAA==&#10;" strokeweight="1.5pt">
                <v:textbox inset=".5mm,.3mm,.5mm,.3mm">
                  <w:txbxContent>
                    <w:p w14:paraId="0F2338AC" w14:textId="77777777" w:rsidR="00270B67" w:rsidRPr="004D43E9" w:rsidRDefault="00270B67" w:rsidP="004D43E9">
                      <w:pPr>
                        <w:pStyle w:val="1"/>
                        <w:jc w:val="center"/>
                        <w:rPr>
                          <w:sz w:val="22"/>
                          <w:szCs w:val="22"/>
                        </w:rPr>
                      </w:pPr>
                      <w:bookmarkStart w:id="16" w:name="_Toc146381005"/>
                      <w:bookmarkStart w:id="17" w:name="_Toc146615799"/>
                      <w:r w:rsidRPr="004D43E9">
                        <w:rPr>
                          <w:sz w:val="22"/>
                          <w:szCs w:val="22"/>
                        </w:rPr>
                        <w:t>4 кезең. Тиеу-жеткізу машиналарының топсалы түйіндерінің жұмысқа қабілеттілігін қамтамасыз ету бойынша зерттеу нәтижелерінің тиімділігін бағалау</w:t>
                      </w:r>
                      <w:bookmarkEnd w:id="16"/>
                      <w:bookmarkEnd w:id="17"/>
                    </w:p>
                  </w:txbxContent>
                </v:textbox>
              </v:shape>
            </w:pict>
          </mc:Fallback>
        </mc:AlternateContent>
      </w:r>
      <w:r>
        <w:rPr>
          <w:noProof/>
          <w:lang w:eastAsia="ru-RU"/>
        </w:rPr>
        <mc:AlternateContent>
          <mc:Choice Requires="wps">
            <w:drawing>
              <wp:anchor distT="0" distB="0" distL="114300" distR="114300" simplePos="0" relativeHeight="251730944" behindDoc="0" locked="0" layoutInCell="1" allowOverlap="1" wp14:anchorId="3AF2F658" wp14:editId="74E80060">
                <wp:simplePos x="0" y="0"/>
                <wp:positionH relativeFrom="column">
                  <wp:posOffset>62865</wp:posOffset>
                </wp:positionH>
                <wp:positionV relativeFrom="paragraph">
                  <wp:posOffset>122555</wp:posOffset>
                </wp:positionV>
                <wp:extent cx="5669280" cy="2562225"/>
                <wp:effectExtent l="0" t="0" r="26670" b="28575"/>
                <wp:wrapNone/>
                <wp:docPr id="147" name="Полилиния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2562225"/>
                        </a:xfrm>
                        <a:custGeom>
                          <a:avLst/>
                          <a:gdLst>
                            <a:gd name="T0" fmla="*/ 0 w 8208"/>
                            <a:gd name="T1" fmla="*/ 0 h 1008"/>
                            <a:gd name="T2" fmla="*/ 0 w 8208"/>
                            <a:gd name="T3" fmla="*/ 1008 h 1008"/>
                            <a:gd name="T4" fmla="*/ 8208 w 8208"/>
                            <a:gd name="T5" fmla="*/ 1008 h 1008"/>
                            <a:gd name="T6" fmla="*/ 8208 w 8208"/>
                            <a:gd name="T7" fmla="*/ 0 h 1008"/>
                          </a:gdLst>
                          <a:ahLst/>
                          <a:cxnLst>
                            <a:cxn ang="0">
                              <a:pos x="T0" y="T1"/>
                            </a:cxn>
                            <a:cxn ang="0">
                              <a:pos x="T2" y="T3"/>
                            </a:cxn>
                            <a:cxn ang="0">
                              <a:pos x="T4" y="T5"/>
                            </a:cxn>
                            <a:cxn ang="0">
                              <a:pos x="T6" y="T7"/>
                            </a:cxn>
                          </a:cxnLst>
                          <a:rect l="0" t="0" r="r" b="b"/>
                          <a:pathLst>
                            <a:path w="8208" h="1008">
                              <a:moveTo>
                                <a:pt x="0" y="0"/>
                              </a:moveTo>
                              <a:lnTo>
                                <a:pt x="0" y="1008"/>
                              </a:lnTo>
                              <a:lnTo>
                                <a:pt x="8208" y="1008"/>
                              </a:lnTo>
                              <a:lnTo>
                                <a:pt x="820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D26A" id="Полилиния 147" o:spid="_x0000_s1026" style="position:absolute;margin-left:4.95pt;margin-top:9.65pt;width:446.4pt;height:20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n5+AIAAAoHAAAOAAAAZHJzL2Uyb0RvYy54bWysVf9u0zAQ/h+Jd7D8JxLLj7VdWy2d0MYQ&#10;0oBJKw/gOk4TkdjGdpuOl+AReI1JCJ6hvBF3TtKl+6UJUanJOffl8313vsvxyaYqyVoYWyiZ0Ogg&#10;pERIrtJCLhP6eX7+ekyJdUymrFRSJPRaWHoye/niuNZTEatclakwBEikndY6oblzehoElueiYvZA&#10;aSHBmSlTMQdLswxSw2pgr8ogDsNRUCuTaqO4sBaenjVOOvP8WSa4+5RlVjhSJhRic/5q/HWB12B2&#10;zKZLw3Re8DYM9g9RVKyQsOmO6ow5RlamuEdVFdwoqzJ3wFUVqCwruPAaQE0U3lFzlTMtvBZIjtW7&#10;NNn/R8s/ri8NKVKo3eCIEskqKNL2x/b39uf2xv9/bW/+fCfohVzV2k7hlSt9aVCt1ReKf7HgCPY8&#10;uLCAIYv6g0qBka2c8vnZZKbCN0E52fgyXO/KIDaOcHg4HI0m8RiqxcEXD0dxHA9x84BNu9f5yrp3&#10;Qnkqtr6wrqljCpavQtoqmQNLVpVQ0lcBCUlNxnE4bou+w0R7mJxE4X1MvId5mOewh0EO8jDVoAfD&#10;cB6JatiDPcE26sGeYIPa9vJwGxjkdNlljeVdIvlGtpkEizDs5dCXTyuLZcO0Qm3mUVsWQGHaHwFD&#10;7hB8+CwwZAfBXcGfZgbxCPZHE5R4cHNvwzcwAO62vqEEWn/RnALNHKrG6NEkdUL9ESE5dASeA/RU&#10;ai3mymPcnVMLu916S3kf1R0mAHbu7q49WbMdyHg+0o+tHSEYGLrvj50ceNjvEanOi7L0TVJKFBlN&#10;wiF2WKWh9a1cep1WlUWKQJRqzXJxWhqyZjg6/a8t4B7MqJVMPXEuWPq2tR0rysb2YbbzAUdCM0MW&#10;Kr2G8WBUM5DhAwJGrsw3SmoYxhDS1xUzgpLyvYRpN4kGA4jW+cVgeBTDwvQ9i76HSQ5UCXUUji6a&#10;p66Z+CttimUOO0VerlRvYCxlBQ4PP7+aqNoFDFyf0vbjgBO9v/ao20/Y7C8AAAD//wMAUEsDBBQA&#10;BgAIAAAAIQAs8xTf2wAAAAgBAAAPAAAAZHJzL2Rvd25yZXYueG1sTI/NTsMwEITvSLyDtUjcqNNQ&#10;QRPiVAWJIwJCH8CJlzgQr6PYzc/bs5zgODujmW+Lw+J6MeEYOk8KtpsEBFLjTUetgtPH880eRIia&#10;jO49oYIVAxzKy4tC58bP9I5TFVvBJRRyrcDGOORShsai02HjByT2Pv3odGQ5ttKMeuZy18s0Se6k&#10;0x3xgtUDPllsvquzU/A4rTYehxNWHr+2a/0md/PLq1LXV8vxAUTEJf6F4Ref0aFkptqfyQTRK8gy&#10;DvI5uwXBdpak9yBqBbs03YMsC/n/gfIHAAD//wMAUEsBAi0AFAAGAAgAAAAhALaDOJL+AAAA4QEA&#10;ABMAAAAAAAAAAAAAAAAAAAAAAFtDb250ZW50X1R5cGVzXS54bWxQSwECLQAUAAYACAAAACEAOP0h&#10;/9YAAACUAQAACwAAAAAAAAAAAAAAAAAvAQAAX3JlbHMvLnJlbHNQSwECLQAUAAYACAAAACEA0nAZ&#10;+fgCAAAKBwAADgAAAAAAAAAAAAAAAAAuAgAAZHJzL2Uyb0RvYy54bWxQSwECLQAUAAYACAAAACEA&#10;LPMU39sAAAAIAQAADwAAAAAAAAAAAAAAAABSBQAAZHJzL2Rvd25yZXYueG1sUEsFBgAAAAAEAAQA&#10;8wAAAFoGAAAAAA==&#10;" path="m,l,1008r8208,l8208,e" filled="f" strokeweight="1.5pt">
                <v:path arrowok="t" o:connecttype="custom" o:connectlocs="0,0;0,2562225;5669280,2562225;5669280,0" o:connectangles="0,0,0,0"/>
              </v:shape>
            </w:pict>
          </mc:Fallback>
        </mc:AlternateContent>
      </w:r>
    </w:p>
    <w:p w14:paraId="2997C2AD" w14:textId="61C834A4" w:rsidR="00EE1332" w:rsidRDefault="00EE1332" w:rsidP="00EE1332">
      <w:pPr>
        <w:widowControl w:val="0"/>
        <w:ind w:firstLine="0"/>
        <w:rPr>
          <w:rFonts w:cs="Times New Roman"/>
          <w:szCs w:val="28"/>
          <w:lang w:val="kk-KZ"/>
        </w:rPr>
      </w:pPr>
    </w:p>
    <w:p w14:paraId="3E142BC9" w14:textId="0A44AD0F"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27872" behindDoc="0" locked="0" layoutInCell="1" allowOverlap="1" wp14:anchorId="07F365B1" wp14:editId="4ED852BD">
                <wp:simplePos x="0" y="0"/>
                <wp:positionH relativeFrom="column">
                  <wp:posOffset>2714625</wp:posOffset>
                </wp:positionH>
                <wp:positionV relativeFrom="paragraph">
                  <wp:posOffset>148590</wp:posOffset>
                </wp:positionV>
                <wp:extent cx="635" cy="93345"/>
                <wp:effectExtent l="38100" t="0" r="75565" b="5905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6CA40" id="Прямая соединительная линия 7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7pt" to="213.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oDCwIAALsDAAAOAAAAZHJzL2Uyb0RvYy54bWysU01uEzEU3iNxB8t7MvkhLYwy6SKlbApE&#10;ajmAY3tmLPwn28kkO2CNlCP0CixAqlTgDDM34tmZBgo7hBfW+/3ee5+fZ2dbJdGGOy+MLvBoMMSI&#10;a2qY0FWB315fPHmGkQ9EMyKN5gXecY/P5o8fzRqb87GpjWTcIQDRPm9sgesQbJ5lntZcET8wlmtw&#10;lsYpEkB1VcYcaQBdyWw8HJ5kjXHMOkO592A9PzjxPOGXJafhTVl6HpAsMPQW0u3SvYp3Np+RvHLE&#10;1oL2bZB/6EIRoaHoEeqcBILWTvwFpQR1xpsyDKhRmSlLQXmaAaYZDf+Y5qomlqdZgBxvjzT5/wdL&#10;X2+WDglW4NNTjDRR8EbtTfe+27ff2s/dHnUf2h/t1/ZLe9t+b2+7jyDfdZ9Ajs72rjfvEaQDl431&#10;OUAu9NJFNuhWX9lLQ995pM2iJrriaabrnYU6o5iRPUiJirfQ0ap5ZRjEkHUwidht6VSEBMrQNr3f&#10;7vh+fBsQBePJZIoRBfvzyeTpNKGT/D7ROh9ecqNQFAoshY7UkpxsLn2IjZD8PiSatbkQUqb1kBo1&#10;gDkdT1OCN1Kw6Ixh3lWrhXRoQ+KCpdPXfRDmzFqzBFZzwl70ciBCgoxCoiM4AQRJjmM1rzCSHL4U&#10;CIfmpO7JivwcmF4Ztlu66I68wYakKfptjiv4u56ifv25+U8AAAD//wMAUEsDBBQABgAIAAAAIQBF&#10;Co8G4AAAAAkBAAAPAAAAZHJzL2Rvd25yZXYueG1sTI/LTsMwEEX3SPyDNUjsqPNo0ypkUiFeQqpU&#10;icAHuPGQBOJxiJ028PWYFSxn5ujOucV2Nr040ug6ywjxIgJBXFvdcYPw+vJwtQHhvGKtesuE8EUO&#10;tuX5WaFybU/8TMfKNyKEsMsVQuv9kEvp6paMcgs7EIfbmx2N8mEcG6lHdQrhppdJFGXSqI7Dh1YN&#10;dNtS/VFNBiF7uk/Xq7vHOPvcf+8Sft9XiZwQLy/mm2sQnmb/B8OvflCHMjgd7MTaiR5hmaxXAUVI&#10;0iWIAIRFBuKAkG5ikGUh/zcofwAAAP//AwBQSwECLQAUAAYACAAAACEAtoM4kv4AAADhAQAAEwAA&#10;AAAAAAAAAAAAAAAAAAAAW0NvbnRlbnRfVHlwZXNdLnhtbFBLAQItABQABgAIAAAAIQA4/SH/1gAA&#10;AJQBAAALAAAAAAAAAAAAAAAAAC8BAABfcmVscy8ucmVsc1BLAQItABQABgAIAAAAIQBEF2oDCwIA&#10;ALsDAAAOAAAAAAAAAAAAAAAAAC4CAABkcnMvZTJvRG9jLnhtbFBLAQItABQABgAIAAAAIQBFCo8G&#10;4AAAAAkBAAAPAAAAAAAAAAAAAAAAAGUEAABkcnMvZG93bnJldi54bWxQSwUGAAAAAAQABADzAAAA&#10;cgUAAAAA&#10;">
                <v:stroke endarrow="block" endarrowwidth="narrow" endarrowlength="short"/>
              </v:line>
            </w:pict>
          </mc:Fallback>
        </mc:AlternateContent>
      </w:r>
    </w:p>
    <w:p w14:paraId="26E08CB2" w14:textId="4E8046C3"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34016" behindDoc="0" locked="0" layoutInCell="1" allowOverlap="1" wp14:anchorId="169C5813" wp14:editId="20B66D2B">
                <wp:simplePos x="0" y="0"/>
                <wp:positionH relativeFrom="column">
                  <wp:posOffset>226695</wp:posOffset>
                </wp:positionH>
                <wp:positionV relativeFrom="paragraph">
                  <wp:posOffset>54610</wp:posOffset>
                </wp:positionV>
                <wp:extent cx="5394960" cy="332740"/>
                <wp:effectExtent l="5715" t="13970" r="9525" b="5715"/>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32740"/>
                        </a:xfrm>
                        <a:prstGeom prst="rect">
                          <a:avLst/>
                        </a:prstGeom>
                        <a:solidFill>
                          <a:srgbClr val="FFFFFF"/>
                        </a:solidFill>
                        <a:ln w="9525">
                          <a:solidFill>
                            <a:srgbClr val="000000"/>
                          </a:solidFill>
                          <a:miter lim="800000"/>
                          <a:headEnd/>
                          <a:tailEnd/>
                        </a:ln>
                      </wps:spPr>
                      <wps:txbx>
                        <w:txbxContent>
                          <w:p w14:paraId="100D2261" w14:textId="77777777" w:rsidR="00270B67" w:rsidRPr="00CC71B9" w:rsidRDefault="00270B67" w:rsidP="00E05FA1">
                            <w:pPr>
                              <w:jc w:val="both"/>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қамтамасыз етудің есептік, құрылымдық, технологиялық және пайдалану аспектілерінің синтезі</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5813" id="Поле 156" o:spid="_x0000_s1060" type="#_x0000_t202" style="position:absolute;margin-left:17.85pt;margin-top:4.3pt;width:424.8pt;height:2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kOAIAAFwEAAAOAAAAZHJzL2Uyb0RvYy54bWysVF2O0zAQfkfiDpbfadJ2W7ZR09XSpQhp&#10;+ZEWDuA4TmLheIztNimX2VPwhMQZeiTGTrdbLfCCyINle8bfzHzfTJZXfavITlgnQed0PEopEZpD&#10;KXWd08+fNi8uKXGe6ZIp0CKne+Ho1er5s2VnMjGBBlQpLEEQ7bLO5LTx3mRJ4ngjWuZGYIRGYwW2&#10;ZR6Ptk5KyzpEb1UySdN50oEtjQUunMPbm8FIVxG/qgT3H6rKCU9UTjE3H1cb1yKsyWrJstoy00h+&#10;TIP9QxYtkxqDnqBumGdka+VvUK3kFhxUfsShTaCqJBexBqxmnD6p5q5hRsRakBxnTjS5/wfL3+8+&#10;WiJL1G42p0SzFkU63B9+Hn4cvpNwhwx1xmXoeGfQ1fevoEfvWK0zt8C/OKJh3TBdi2troWsEKzHD&#10;cXiZnD0dcFwAKbp3UGIgtvUQgfrKtoE+JIQgOiq1P6kjek84Xs6mi4vFHE0cbdPp5OVFlC9h2cNr&#10;Y51/I6AlYZNTi+pHdLa7dT5kw7IHlxDMgZLlRioVD7Yu1sqSHcNO2cQvFvDETWnS5XQxm8wGAv4K&#10;kcbvTxCt9NjySrY5vTw5sSzQ9lqXsSE9k2rYY8pKH3kM1A0k+r7oo2iTSEEguYByj8xaGFocRxI3&#10;DdhvlHTY3jl1X7fMCkrUWx3UCaFxHoZDiidK7LmlOLcwzREqp56SYbv2wwxtjZV1g5GGftBwjYpW&#10;MpL9mNUxf2zhqMFx3MKMnJ+j1+NPYfULAAD//wMAUEsDBBQABgAIAAAAIQBoKKnc3AAAAAcBAAAP&#10;AAAAZHJzL2Rvd25yZXYueG1sTI7BTsMwEETvSPyDtUjcqNNWTaMQp0JIiCNKW4S4OfE2iYjXwXbT&#10;8PcsJ3oczejNK3azHcSEPvSOFCwXCQikxpmeWgXHw8tDBiJETUYPjlDBDwbYlbc3hc6Nu1CF0z62&#10;giEUcq2gi3HMpQxNh1aHhRuRuDs5b3Xk6FtpvL4w3A5ylSSptLonfuj0iM8dNl/7s1WwPk7bUL9X&#10;2n+fKnf4rF5Xb+ZDqfu7+ekRRMQ5/o/hT5/VoWSn2p3JBDEwY7PlpYIsBcF1lm3WIGoF6TIBWRby&#10;2r/8BQAA//8DAFBLAQItABQABgAIAAAAIQC2gziS/gAAAOEBAAATAAAAAAAAAAAAAAAAAAAAAABb&#10;Q29udGVudF9UeXBlc10ueG1sUEsBAi0AFAAGAAgAAAAhADj9If/WAAAAlAEAAAsAAAAAAAAAAAAA&#10;AAAALwEAAF9yZWxzLy5yZWxzUEsBAi0AFAAGAAgAAAAhAAPv72Q4AgAAXAQAAA4AAAAAAAAAAAAA&#10;AAAALgIAAGRycy9lMm9Eb2MueG1sUEsBAi0AFAAGAAgAAAAhAGgoqdzcAAAABwEAAA8AAAAAAAAA&#10;AAAAAAAAkgQAAGRycy9kb3ducmV2LnhtbFBLBQYAAAAABAAEAPMAAACbBQAAAAA=&#10;">
                <v:textbox inset=".5mm,.3mm,.5mm,.3mm">
                  <w:txbxContent>
                    <w:p w14:paraId="100D2261" w14:textId="77777777" w:rsidR="00270B67" w:rsidRPr="00CC71B9" w:rsidRDefault="00270B67" w:rsidP="00E05FA1">
                      <w:pPr>
                        <w:jc w:val="both"/>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қамтамасыз етудің есептік, құрылымдық, технологиялық және пайдалану аспектілерінің синтезі</w:t>
                      </w:r>
                    </w:p>
                  </w:txbxContent>
                </v:textbox>
              </v:shape>
            </w:pict>
          </mc:Fallback>
        </mc:AlternateContent>
      </w:r>
    </w:p>
    <w:p w14:paraId="0F8257DE" w14:textId="7B8B2EF0"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46304" behindDoc="0" locked="0" layoutInCell="1" allowOverlap="1" wp14:anchorId="2DFE672B" wp14:editId="09C3EE4B">
                <wp:simplePos x="0" y="0"/>
                <wp:positionH relativeFrom="column">
                  <wp:posOffset>2714625</wp:posOffset>
                </wp:positionH>
                <wp:positionV relativeFrom="paragraph">
                  <wp:posOffset>200660</wp:posOffset>
                </wp:positionV>
                <wp:extent cx="635" cy="93345"/>
                <wp:effectExtent l="38100" t="0" r="75565" b="5905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87105" id="Прямая соединительная линия 15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5.8pt" to="213.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43DAIAAL0DAAAOAAAAZHJzL2Uyb0RvYy54bWysU81uEzEQviPxDpbvZPNDCqyy6SGlXApE&#10;ankAx+vNWtgey3ayyQ04I/UReAUOIFUq8Ay7b8TY2QYKN4QP1nh+vpn5Zjw73WlFtsJ5Caago8GQ&#10;EmE4lNKsC/rm6vzRU0p8YKZkCowo6F54ejp/+GDW2FyMoQZVCkcQxPi8sQWtQ7B5lnleC838AKww&#10;aKzAaRbw6dZZ6ViD6Fpl4+HwJGvAldYBF96j9uxgpPOEX1WCh9dV5UUgqqBYW0i3S/cq3tl8xvK1&#10;Y7aWvC+D/UMVmkmDSY9QZywwsnHyLygtuQMPVRhw0BlUleQi9YDdjIZ/dHNZMytSL0iOt0ea/P+D&#10;5a+2S0dkibObPqHEMI1Daj9177rr9lv7ubsm3fv2R/u1/dLetN/bm+4DyrfdR5Sjsb3t1dckxiOb&#10;jfU5gi7M0kU++M5c2gvgbz0xsKiZWYvU1dXeYqJRjMjuhcSHt1jTqnkJJfqwTYBE7a5yOkIiaWSX&#10;Jrg/TlDsAuGoPJlMKeGofzaZPJ4mdJbfBVrnwwsBmkShoEqaSC7L2fbCh1gIy+9cotrAuVQqLYgy&#10;pEHM6XiaAjwoWUZjdPNuvVooR7Ysrlg6fd57bg42pkxgtWDl814OTCqUSUh0BCeRICVozOY1JUrg&#10;p0LhUJwyPVmRnwPTKyj3SxfNkTfckdRFv89xCX9/J69fv27+EwAA//8DAFBLAwQUAAYACAAAACEA&#10;fbutpN8AAAAJAQAADwAAAGRycy9kb3ducmV2LnhtbEyPzU7DMBCE70i8g7VI3KjzQ1MU4lSIPyFV&#10;qkTaB3DjJQnE6xA7beDpWU5wm90ZzX5brGfbiyOOvnOkIF5EIJBqZzpqFOx3T1c3IHzQZHTvCBV8&#10;oYd1eX5W6Ny4E73isQqN4BLyuVbQhjDkUvq6Rav9wg1I7L250erA49hIM+oTl9teJlGUSas74gut&#10;HvC+xfqjmqyC7OUxXS0fnuPsc/u9Seh9WyVyUuryYr67BRFwDn9h+MVndCiZ6eAmMl70Cq6T1ZKj&#10;CtI4A8EBXrA4sMhSkGUh/39Q/gAAAP//AwBQSwECLQAUAAYACAAAACEAtoM4kv4AAADhAQAAEwAA&#10;AAAAAAAAAAAAAAAAAAAAW0NvbnRlbnRfVHlwZXNdLnhtbFBLAQItABQABgAIAAAAIQA4/SH/1gAA&#10;AJQBAAALAAAAAAAAAAAAAAAAAC8BAABfcmVscy8ucmVsc1BLAQItABQABgAIAAAAIQAQ6K43DAIA&#10;AL0DAAAOAAAAAAAAAAAAAAAAAC4CAABkcnMvZTJvRG9jLnhtbFBLAQItABQABgAIAAAAIQB9u62k&#10;3wAAAAkBAAAPAAAAAAAAAAAAAAAAAGYEAABkcnMvZG93bnJldi54bWxQSwUGAAAAAAQABADzAAAA&#10;cgUAAAAA&#10;">
                <v:stroke endarrow="block" endarrowwidth="narrow" endarrowlength="short"/>
              </v:line>
            </w:pict>
          </mc:Fallback>
        </mc:AlternateContent>
      </w:r>
    </w:p>
    <w:p w14:paraId="167192E7" w14:textId="365437DD"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37088" behindDoc="0" locked="0" layoutInCell="1" allowOverlap="1" wp14:anchorId="5AF3BE34" wp14:editId="177627F1">
                <wp:simplePos x="0" y="0"/>
                <wp:positionH relativeFrom="column">
                  <wp:posOffset>245745</wp:posOffset>
                </wp:positionH>
                <wp:positionV relativeFrom="paragraph">
                  <wp:posOffset>99695</wp:posOffset>
                </wp:positionV>
                <wp:extent cx="5394960" cy="370840"/>
                <wp:effectExtent l="0" t="0" r="15240" b="1016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70840"/>
                        </a:xfrm>
                        <a:prstGeom prst="rect">
                          <a:avLst/>
                        </a:prstGeom>
                        <a:solidFill>
                          <a:srgbClr val="FFFFFF"/>
                        </a:solidFill>
                        <a:ln w="9525">
                          <a:solidFill>
                            <a:srgbClr val="000000"/>
                          </a:solidFill>
                          <a:miter lim="800000"/>
                          <a:headEnd/>
                          <a:tailEnd/>
                        </a:ln>
                      </wps:spPr>
                      <wps:txbx>
                        <w:txbxContent>
                          <w:p w14:paraId="57D60AE9" w14:textId="77777777" w:rsidR="00270B67" w:rsidRPr="009F614E" w:rsidRDefault="00270B67" w:rsidP="00E05FA1">
                            <w:pPr>
                              <w:rPr>
                                <w:sz w:val="20"/>
                                <w:lang w:val="kk-KZ"/>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қамтамасыз етудің құрылымдық-технологиялық іс-шараларының тиімділігін бағалау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BE34" id="Поле 75" o:spid="_x0000_s1061" type="#_x0000_t202" style="position:absolute;margin-left:19.35pt;margin-top:7.85pt;width:424.8pt;height:2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r4OAIAAFoEAAAOAAAAZHJzL2Uyb0RvYy54bWysVF2O0zAQfkfiDpbfadLudreNmq6WLkVI&#10;y4+0cADXcRIL22Nst8lyGU7BExJn6JEYO91utcALIg+W7Rl/M/N9M1lc9VqRnXBeginpeJRTIgyH&#10;SpqmpJ8+rl/MKPGBmYopMKKk98LTq+XzZ4vOFmICLahKOIIgxhedLWkbgi2yzPNWaOZHYIVBYw1O&#10;s4BH12SVYx2ia5VN8vwi68BV1gEX3uPtzWCky4Rf14KH93XtRSCqpJhbSKtL6yau2XLBisYx20p+&#10;SIP9QxaaSYNBj1A3LDCydfI3KC25Aw91GHHQGdS15CLVgNWM8yfV3LXMilQLkuPtkSb//2D5u90H&#10;R2RV0sspJYZp1Gj/bf9z/2P/neAV8tNZX6DbnUXH0L+EHnVOtXp7C/yzJwZWLTONuHYOulawCvMb&#10;x5fZydMBx0eQTfcWKozDtgESUF87HclDOgiio073R21EHwjHy+nZ/Hx+gSaOtrPLfHaexMtY8fDa&#10;Oh9eC9AkbkrqUPuEzna3PsRsWPHgEoN5ULJaS6XSwTWblXJkx7BP1ulLBTxxU4Z0JZ1PJ9OBgL9C&#10;5On7E4SWARteSV3S2dGJFZG2V6ZK7RiYVMMeU1bmwGOkbiAx9Js+STZJLEeSN1DdI7MOhgbHgcRN&#10;C+4rJR02d0n9ly1zghL1xkR1YmichuGQ44kSd2rZnFqY4QhV0kDJsF2FYYK21smmxUhDPxi4RkVr&#10;mch+zOqQPzZw0uAwbHFCTs/J6/GXsPwFAAD//wMAUEsDBBQABgAIAAAAIQAc0ram3gAAAAgBAAAP&#10;AAAAZHJzL2Rvd25yZXYueG1sTI9BT8MwDIXvSPyHyEjcWLoNaFSaTggJcUTdhhC3tPHaisYpTdaV&#10;fz/vBCfLfk/P38s3s+vFhGPoPGlYLhIQSLW3HTUa9rvXOwUiREPW9J5Qwy8G2BTXV7nJrD9RidM2&#10;NoJDKGRGQxvjkEkZ6hadCQs/ILF28KMzkdexkXY0Jw53vVwlyaN0piP+0JoBX1qsv7dHp2G9n9JQ&#10;fZRm/DmUfvdVvq3e7afWtzfz8xOIiHP8M8MFn9GhYKbKH8kG0XOGStnJ9weerCul1iAqDen9EmSR&#10;y/8FijMAAAD//wMAUEsBAi0AFAAGAAgAAAAhALaDOJL+AAAA4QEAABMAAAAAAAAAAAAAAAAAAAAA&#10;AFtDb250ZW50X1R5cGVzXS54bWxQSwECLQAUAAYACAAAACEAOP0h/9YAAACUAQAACwAAAAAAAAAA&#10;AAAAAAAvAQAAX3JlbHMvLnJlbHNQSwECLQAUAAYACAAAACEA+O6K+DgCAABaBAAADgAAAAAAAAAA&#10;AAAAAAAuAgAAZHJzL2Uyb0RvYy54bWxQSwECLQAUAAYACAAAACEAHNK2pt4AAAAIAQAADwAAAAAA&#10;AAAAAAAAAACSBAAAZHJzL2Rvd25yZXYueG1sUEsFBgAAAAAEAAQA8wAAAJ0FAAAAAA==&#10;">
                <v:textbox inset=".5mm,.3mm,.5mm,.3mm">
                  <w:txbxContent>
                    <w:p w14:paraId="57D60AE9" w14:textId="77777777" w:rsidR="00270B67" w:rsidRPr="009F614E" w:rsidRDefault="00270B67" w:rsidP="00E05FA1">
                      <w:pPr>
                        <w:rPr>
                          <w:sz w:val="20"/>
                          <w:lang w:val="kk-KZ"/>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қамтамасыз етудің құрылымдық-технологиялық іс-шараларының тиімділігін бағалау</w:t>
                      </w:r>
                    </w:p>
                  </w:txbxContent>
                </v:textbox>
              </v:shape>
            </w:pict>
          </mc:Fallback>
        </mc:AlternateContent>
      </w:r>
    </w:p>
    <w:p w14:paraId="1E1D64B0" w14:textId="1FE554BA" w:rsidR="00EE1332" w:rsidRDefault="00EE1332" w:rsidP="00EE1332">
      <w:pPr>
        <w:widowControl w:val="0"/>
        <w:ind w:firstLine="0"/>
        <w:rPr>
          <w:rFonts w:cs="Times New Roman"/>
          <w:szCs w:val="28"/>
          <w:lang w:val="kk-KZ"/>
        </w:rPr>
      </w:pPr>
    </w:p>
    <w:p w14:paraId="68AC7353" w14:textId="3BF035C4"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49376" behindDoc="0" locked="0" layoutInCell="1" allowOverlap="1" wp14:anchorId="17CEA60C" wp14:editId="10EB25BC">
                <wp:simplePos x="0" y="0"/>
                <wp:positionH relativeFrom="column">
                  <wp:posOffset>2714625</wp:posOffset>
                </wp:positionH>
                <wp:positionV relativeFrom="paragraph">
                  <wp:posOffset>59690</wp:posOffset>
                </wp:positionV>
                <wp:extent cx="635" cy="93345"/>
                <wp:effectExtent l="38100" t="0" r="75565" b="5905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E7D4" id="Прямая соединительная линия 15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4.7pt" to="213.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hADgIAAL0DAAAOAAAAZHJzL2Uyb0RvYy54bWysU81uEzEQviPxDpbvZPNDKlhl00NKuRSI&#10;1PYBJrY3a+G1LdvJJjfgjJRH4BV6AKlSKc+w+0aMnTQUuCH2YI3n5/N838xOTje1ImvhvDS6oINe&#10;nxKhmeFSLwt6fXX+7AUlPoDmoIwWBd0KT0+nT59MGpuLoamM4sIRBNE+b2xBqxBsnmWeVaIG3zNW&#10;aAyWxtUQ8OqWGXfQIHqtsmG/f5I1xnHrDBPeo/dsH6TThF+WgoV3ZelFIKqg2FtIp0vnIp7ZdAL5&#10;0oGtJDu0Af/QRQ1S46NHqDMIQFZO/gVVS+aMN2XoMVNnpiwlE4kDshn0/2BzWYEViQuK4+1RJv//&#10;YNnb9dwRyXF24zElGmocUvul+9Dt2u/tTbcj3cf2R/ut/dretvftbfcJ7bvuM9ox2N4d3DsS61HN&#10;xvocQWd67qIebKMv7YVh7z3RZlaBXorE6mpr8aFBrMh+K4kXb7GnRfPGcMyBVTBJ2k3p6giJopFN&#10;muD2OEGxCYSh82SEJBj6X45Gz1M/GeQPhdb58FqYmkSjoErqKC7ksL7wITYC+UNKdGtzLpVKC6I0&#10;aRBzPBynAm+U5DEY07xbLmbKkTXEFUtfYoWRx2nOrDRPYJUA/upgB5AKbRKSHMFJFEgJGl/zNSVK&#10;4E+Fxr45pQ9iRX32Si8M385dDEfdcEcSi8M+xyV8fE9Zv/666U8AAAD//wMAUEsDBBQABgAIAAAA&#10;IQARjqRJ3wAAAAgBAAAPAAAAZHJzL2Rvd25yZXYueG1sTI/dToNAFITvTXyHzTHxzi4gpRU5NMa/&#10;mJg0kfoAW3YFlD2L7NKiT+/xSi8nM5n5ptjMthcHM/rOEUK8iEAYqp3uqEF43T1crEH4oEir3pFB&#10;+DIeNuXpSaFy7Y70Yg5VaASXkM8VQhvCkEvp69ZY5RduMMTemxutCizHRupRHbnc9jKJokxa1REv&#10;tGowt62pP6rJImRP95er5d1jnH1uv58Tet9WiZwQz8/mm2sQwczhLwy/+IwOJTPt3UTaix4hTVZL&#10;jiJcpSDYZ52B2CMkaQyyLOT/A+UPAAAA//8DAFBLAQItABQABgAIAAAAIQC2gziS/gAAAOEBAAAT&#10;AAAAAAAAAAAAAAAAAAAAAABbQ29udGVudF9UeXBlc10ueG1sUEsBAi0AFAAGAAgAAAAhADj9If/W&#10;AAAAlAEAAAsAAAAAAAAAAAAAAAAALwEAAF9yZWxzLy5yZWxzUEsBAi0AFAAGAAgAAAAhAI9iKEAO&#10;AgAAvQMAAA4AAAAAAAAAAAAAAAAALgIAAGRycy9lMm9Eb2MueG1sUEsBAi0AFAAGAAgAAAAhABGO&#10;pEnfAAAACAEAAA8AAAAAAAAAAAAAAAAAaAQAAGRycy9kb3ducmV2LnhtbFBLBQYAAAAABAAEAPMA&#10;AAB0BQAAAAA=&#10;">
                <v:stroke endarrow="block" endarrowwidth="narrow" endarrowlength="short"/>
              </v:line>
            </w:pict>
          </mc:Fallback>
        </mc:AlternateContent>
      </w:r>
      <w:r>
        <w:rPr>
          <w:noProof/>
          <w:lang w:eastAsia="ru-RU"/>
        </w:rPr>
        <mc:AlternateContent>
          <mc:Choice Requires="wps">
            <w:drawing>
              <wp:anchor distT="0" distB="0" distL="114300" distR="114300" simplePos="0" relativeHeight="251740160" behindDoc="0" locked="0" layoutInCell="1" allowOverlap="1" wp14:anchorId="79F56C0F" wp14:editId="6A7C9EEE">
                <wp:simplePos x="0" y="0"/>
                <wp:positionH relativeFrom="column">
                  <wp:posOffset>255270</wp:posOffset>
                </wp:positionH>
                <wp:positionV relativeFrom="paragraph">
                  <wp:posOffset>179705</wp:posOffset>
                </wp:positionV>
                <wp:extent cx="5394960" cy="338455"/>
                <wp:effectExtent l="5715" t="13970" r="9525" b="9525"/>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38455"/>
                        </a:xfrm>
                        <a:prstGeom prst="rect">
                          <a:avLst/>
                        </a:prstGeom>
                        <a:solidFill>
                          <a:srgbClr val="FFFFFF"/>
                        </a:solidFill>
                        <a:ln w="9525">
                          <a:solidFill>
                            <a:srgbClr val="000000"/>
                          </a:solidFill>
                          <a:miter lim="800000"/>
                          <a:headEnd/>
                          <a:tailEnd/>
                        </a:ln>
                      </wps:spPr>
                      <wps:txbx>
                        <w:txbxContent>
                          <w:p w14:paraId="379CE132" w14:textId="77777777" w:rsidR="00270B67" w:rsidRPr="009F614E" w:rsidRDefault="00270B67" w:rsidP="00E05FA1">
                            <w:pPr>
                              <w:rPr>
                                <w:sz w:val="20"/>
                                <w:lang w:val="kk-KZ"/>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қолдай отырып оның бақылау қабілеттілігін арттыру тиімділігін бағалау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6C0F" id="Поле 148" o:spid="_x0000_s1062" type="#_x0000_t202" style="position:absolute;margin-left:20.1pt;margin-top:14.15pt;width:424.8pt;height:2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wHOAIAAFwEAAAOAAAAZHJzL2Uyb0RvYy54bWysVNuO0zAQfUfiHyy/06S3VRs1XS1dipCW&#10;i7TwAY7jJBaOx9huk/IzfAVPSHxDP4mx0+2W2wsiD5bHMz4zPmcmq+u+VWQvrJOgczoepZQIzaGU&#10;us7ph/fbZwtKnGe6ZAq0yOlBOHq9fvpk1ZlMTKABVQpLEES7rDM5bbw3WZI43oiWuREYodFZgW2Z&#10;R9PWSWlZh+itSiZpepV0YEtjgQvn8PR2cNJ1xK8qwf3bqnLCE5VTrM3H1ca1CGuyXrGstsw0kp/K&#10;YP9QRcukxqRnqFvmGdlZ+RtUK7kFB5UfcWgTqCrJRXwDvmac/vKa+4YZEd+C5Dhzpsn9P1j+Zv/O&#10;ElmidjOUSrMWRTp+OX4/fjt+JeEMGeqMyzDw3mCo759Dj9Hxtc7cAf/oiIZNw3QtbqyFrhGsxArH&#10;4WZycXXAcQGk6F5DiYnYzkME6ivbBvqQEILoqNThrI7oPeF4OJ8uZ8srdHH0TaeL2XweU7Ds4bax&#10;zr8U0JKwyalF9SM62985H6ph2UNISOZAyXIrlYqGrYuNsmTPsFO28Tuh/xSmNOlyupxP5gMBf4VI&#10;4/cniFZ6bHkl25wuzkEsC7S90GVsSM+kGvZYstInHgN1A4m+L/oo2mQSMgSSCygPyKyFocVxJHHT&#10;gP1MSYftnVP3acesoES90kGdkBrnYTBStCixl57i0sM0R6icekqG7cYPM7QzVtYNZhr6QcMNKlrJ&#10;SPZjVaf6sYWjBqdxCzNyaceox5/C+gcAAAD//wMAUEsDBBQABgAIAAAAIQDp+GqG3gAAAAgBAAAP&#10;AAAAZHJzL2Rvd25yZXYueG1sTI/BTsMwEETvlfgHa5G4tU5TVEKIUyEkxBGlLULcNrGbRMTrYLtp&#10;+HuWE9x2NKPZN8VutoOYjA+9IwXrVQLCUON0T62C4+F5mYEIEUnj4Mgo+DYBduXVosBcuwtVZtrH&#10;VnAJhRwVdDGOuZSh6YzFsHKjIfZOzluMLH0rtccLl9tBpkmylRZ74g8djuapM83n/mwVbI7TXajf&#10;KvRfp8odPqqX9FW/K3VzPT8+gIhmjn9h+MVndCiZqXZn0kEMCm6TlJMK0mwDgv0su+cpNR/rLciy&#10;kP8HlD8AAAD//wMAUEsBAi0AFAAGAAgAAAAhALaDOJL+AAAA4QEAABMAAAAAAAAAAAAAAAAAAAAA&#10;AFtDb250ZW50X1R5cGVzXS54bWxQSwECLQAUAAYACAAAACEAOP0h/9YAAACUAQAACwAAAAAAAAAA&#10;AAAAAAAvAQAAX3JlbHMvLnJlbHNQSwECLQAUAAYACAAAACEA8h3sBzgCAABcBAAADgAAAAAAAAAA&#10;AAAAAAAuAgAAZHJzL2Uyb0RvYy54bWxQSwECLQAUAAYACAAAACEA6fhqht4AAAAIAQAADwAAAAAA&#10;AAAAAAAAAACSBAAAZHJzL2Rvd25yZXYueG1sUEsFBgAAAAAEAAQA8wAAAJ0FAAAAAA==&#10;">
                <v:textbox inset=".5mm,.3mm,.5mm,.3mm">
                  <w:txbxContent>
                    <w:p w14:paraId="379CE132" w14:textId="77777777" w:rsidR="00270B67" w:rsidRPr="009F614E" w:rsidRDefault="00270B67" w:rsidP="00E05FA1">
                      <w:pPr>
                        <w:rPr>
                          <w:sz w:val="20"/>
                          <w:lang w:val="kk-KZ"/>
                        </w:rPr>
                      </w:pPr>
                      <w:proofErr w:type="spellStart"/>
                      <w:r w:rsidRPr="00BA5A51">
                        <w:rPr>
                          <w:sz w:val="20"/>
                        </w:rPr>
                        <w:t>Топсалы</w:t>
                      </w:r>
                      <w:proofErr w:type="spellEnd"/>
                      <w:r w:rsidRPr="00BA5A51">
                        <w:rPr>
                          <w:sz w:val="20"/>
                        </w:rPr>
                        <w:t xml:space="preserve"> </w:t>
                      </w:r>
                      <w:proofErr w:type="spellStart"/>
                      <w:r w:rsidRPr="00BA5A51">
                        <w:rPr>
                          <w:sz w:val="20"/>
                        </w:rPr>
                        <w:t>түйіннің</w:t>
                      </w:r>
                      <w:proofErr w:type="spellEnd"/>
                      <w:r w:rsidRPr="00BA5A51">
                        <w:rPr>
                          <w:sz w:val="20"/>
                        </w:rPr>
                        <w:t xml:space="preserve"> </w:t>
                      </w:r>
                      <w:proofErr w:type="spellStart"/>
                      <w:r w:rsidRPr="00BA5A51">
                        <w:rPr>
                          <w:sz w:val="20"/>
                        </w:rPr>
                        <w:t>жұмысқа</w:t>
                      </w:r>
                      <w:proofErr w:type="spellEnd"/>
                      <w:r w:rsidRPr="00BA5A51">
                        <w:rPr>
                          <w:sz w:val="20"/>
                        </w:rPr>
                        <w:t xml:space="preserve"> </w:t>
                      </w:r>
                      <w:proofErr w:type="spellStart"/>
                      <w:r w:rsidRPr="00BA5A51">
                        <w:rPr>
                          <w:sz w:val="20"/>
                        </w:rPr>
                        <w:t>қабілеттілігін</w:t>
                      </w:r>
                      <w:proofErr w:type="spellEnd"/>
                      <w:r w:rsidRPr="00BA5A51">
                        <w:rPr>
                          <w:sz w:val="20"/>
                        </w:rPr>
                        <w:t xml:space="preserve"> қолдай отырып оның бақылау қабілеттілігін арттыру тиімділігін бағалау</w:t>
                      </w:r>
                    </w:p>
                  </w:txbxContent>
                </v:textbox>
              </v:shape>
            </w:pict>
          </mc:Fallback>
        </mc:AlternateContent>
      </w:r>
    </w:p>
    <w:p w14:paraId="3AD12A9E" w14:textId="78158D99" w:rsidR="00EE1332" w:rsidRDefault="00EE1332" w:rsidP="00EE1332">
      <w:pPr>
        <w:widowControl w:val="0"/>
        <w:ind w:firstLine="0"/>
        <w:rPr>
          <w:rFonts w:cs="Times New Roman"/>
          <w:szCs w:val="28"/>
          <w:lang w:val="kk-KZ"/>
        </w:rPr>
      </w:pPr>
    </w:p>
    <w:p w14:paraId="055CC5B8" w14:textId="6DE62D9A"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52448" behindDoc="0" locked="0" layoutInCell="1" allowOverlap="1" wp14:anchorId="33C5553E" wp14:editId="13BDF2D8">
                <wp:simplePos x="0" y="0"/>
                <wp:positionH relativeFrom="column">
                  <wp:posOffset>2714625</wp:posOffset>
                </wp:positionH>
                <wp:positionV relativeFrom="paragraph">
                  <wp:posOffset>128270</wp:posOffset>
                </wp:positionV>
                <wp:extent cx="635" cy="93345"/>
                <wp:effectExtent l="38100" t="0" r="75565" b="5905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4036" id="Прямая соединительная линия 15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0.1pt" to="213.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WvCgIAAL0DAAAOAAAAZHJzL2Uyb0RvYy54bWysU0uOEzEQ3SNxB8t70vmQEbTSmUWGYTNA&#10;pBkO4LjdaQvbZdlOOtkBa6QcgSvMAqSRBjhD940oOx8Y2CG8sMr1eVX1qjw532hF1sJ5Caagg16f&#10;EmE4lNIsC/r25vLJM0p8YKZkCowo6FZ4ej59/GjS2FwMoQZVCkcQxPi8sQWtQ7B5lnleC818D6ww&#10;aKzAaRbw6ZZZ6ViD6Fplw37/LGvAldYBF96j9mJvpNOEX1WChzdV5UUgqqBYW0i3S/ci3tl0wvKl&#10;Y7aW/FAG+4cqNJMGk56gLlhgZOXkX1BacgceqtDjoDOoKslF6gG7GfT/6Oa6ZlakXpAcb080+f8H&#10;y1+v547IEmc3HlBimMYhtZ+7992u/dbedjvSfWh/tF/bL+1d+7296z6ifN99Qjka2/uDekdiPLLZ&#10;WJ8j6MzMXeSDb8y1vQL+zhMDs5qZpUhd3WwtJkoR2YOQ+PAWa1o0r6BEH7YKkKjdVE5HSCSNbNIE&#10;t6cJik0gHJVnozElHPXPR6On41hPxvJjoHU+vBSgSRQKqqSJ5LKcra982LseXaLawKVUKi2IMqRB&#10;zPFwnAI8KFlGY3TzbrmYKUfWLK5YOoe8D9wcrEyZwGrByhcHOTCpUCYh0RGcRIKUoDGb15QogZ8K&#10;hX1xymA7R372TC+g3M5dNEc97khq+LDPcQl/fyevX79u+hMAAP//AwBQSwMEFAAGAAgAAAAhALfi&#10;uU/gAAAACQEAAA8AAABkcnMvZG93bnJldi54bWxMj91OwzAMRu+ReIfISNyxdNnWQak7If40CWkS&#10;hQfImtAWGqc06VZ4eswVXNo++ny+fDO5ThzsEFpPCPNZAsJS5U1LNcLry8PFJYgQNRndebIIXzbA&#10;pjg9yXVm/JGe7aGMteAQCplGaGLsMylD1Vinw8z3lvj25genI49DLc2gjxzuOqmSJJVOt8QfGt3b&#10;28ZWH+XoENLt/WK9unucp5+77ydF77tSyRHx/Gy6uQYR7RT/YPjVZ3Uo2GnvRzJBdAhLtV4xiqAS&#10;BYIBXqQg9giL5RXIIpf/GxQ/AAAA//8DAFBLAQItABQABgAIAAAAIQC2gziS/gAAAOEBAAATAAAA&#10;AAAAAAAAAAAAAAAAAABbQ29udGVudF9UeXBlc10ueG1sUEsBAi0AFAAGAAgAAAAhADj9If/WAAAA&#10;lAEAAAsAAAAAAAAAAAAAAAAALwEAAF9yZWxzLy5yZWxzUEsBAi0AFAAGAAgAAAAhALF3Ja8KAgAA&#10;vQMAAA4AAAAAAAAAAAAAAAAALgIAAGRycy9lMm9Eb2MueG1sUEsBAi0AFAAGAAgAAAAhALfiuU/g&#10;AAAACQEAAA8AAAAAAAAAAAAAAAAAZAQAAGRycy9kb3ducmV2LnhtbFBLBQYAAAAABAAEAPMAAABx&#10;BQAAAAA=&#10;">
                <v:stroke endarrow="block" endarrowwidth="narrow" endarrowlength="short"/>
              </v:line>
            </w:pict>
          </mc:Fallback>
        </mc:AlternateContent>
      </w:r>
    </w:p>
    <w:p w14:paraId="5319E0E9" w14:textId="5ACC4512" w:rsidR="00EE1332" w:rsidRDefault="004D43E9" w:rsidP="00EE1332">
      <w:pPr>
        <w:widowControl w:val="0"/>
        <w:ind w:firstLine="0"/>
        <w:rPr>
          <w:rFonts w:cs="Times New Roman"/>
          <w:szCs w:val="28"/>
          <w:lang w:val="kk-KZ"/>
        </w:rPr>
      </w:pPr>
      <w:r>
        <w:rPr>
          <w:noProof/>
          <w:lang w:eastAsia="ru-RU"/>
        </w:rPr>
        <mc:AlternateContent>
          <mc:Choice Requires="wps">
            <w:drawing>
              <wp:anchor distT="0" distB="0" distL="114300" distR="114300" simplePos="0" relativeHeight="251743232" behindDoc="0" locked="0" layoutInCell="1" allowOverlap="1" wp14:anchorId="32589992" wp14:editId="02E7E0D5">
                <wp:simplePos x="0" y="0"/>
                <wp:positionH relativeFrom="column">
                  <wp:posOffset>245745</wp:posOffset>
                </wp:positionH>
                <wp:positionV relativeFrom="paragraph">
                  <wp:posOffset>21590</wp:posOffset>
                </wp:positionV>
                <wp:extent cx="5394960" cy="355600"/>
                <wp:effectExtent l="5715" t="12065" r="9525" b="1333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55600"/>
                        </a:xfrm>
                        <a:prstGeom prst="rect">
                          <a:avLst/>
                        </a:prstGeom>
                        <a:solidFill>
                          <a:srgbClr val="FFFFFF"/>
                        </a:solidFill>
                        <a:ln w="9525">
                          <a:solidFill>
                            <a:srgbClr val="000000"/>
                          </a:solidFill>
                          <a:miter lim="800000"/>
                          <a:headEnd/>
                          <a:tailEnd/>
                        </a:ln>
                      </wps:spPr>
                      <wps:txbx>
                        <w:txbxContent>
                          <w:p w14:paraId="2CB195E0" w14:textId="77777777" w:rsidR="00270B67" w:rsidRPr="00CC71B9" w:rsidRDefault="00270B67" w:rsidP="00E05FA1">
                            <w:pPr>
                              <w:jc w:val="both"/>
                              <w:rPr>
                                <w:sz w:val="20"/>
                              </w:rPr>
                            </w:pPr>
                            <w:proofErr w:type="spellStart"/>
                            <w:r w:rsidRPr="00BA5A51">
                              <w:rPr>
                                <w:sz w:val="20"/>
                              </w:rPr>
                              <w:t>Mantenance</w:t>
                            </w:r>
                            <w:proofErr w:type="spellEnd"/>
                            <w:r w:rsidRPr="00BA5A51">
                              <w:rPr>
                                <w:sz w:val="20"/>
                              </w:rPr>
                              <w:t xml:space="preserve"> 4.0 </w:t>
                            </w:r>
                            <w:proofErr w:type="spellStart"/>
                            <w:r w:rsidRPr="00BA5A51">
                              <w:rPr>
                                <w:sz w:val="20"/>
                              </w:rPr>
                              <w:t>жүйесі</w:t>
                            </w:r>
                            <w:proofErr w:type="spellEnd"/>
                            <w:r w:rsidRPr="00BA5A51">
                              <w:rPr>
                                <w:sz w:val="20"/>
                              </w:rPr>
                              <w:t xml:space="preserve"> </w:t>
                            </w:r>
                            <w:proofErr w:type="spellStart"/>
                            <w:r w:rsidRPr="00BA5A51">
                              <w:rPr>
                                <w:sz w:val="20"/>
                              </w:rPr>
                              <w:t>шеңберінде</w:t>
                            </w:r>
                            <w:proofErr w:type="spellEnd"/>
                            <w:r w:rsidRPr="00BA5A51">
                              <w:rPr>
                                <w:sz w:val="20"/>
                              </w:rPr>
                              <w:t xml:space="preserve"> тиеу-жеткізу машиналарын пайдалану жағдайында топсалы түйіннің жетілдірілген құрылымын қолданудың экономикалық әсері</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89992" id="Поле 153" o:spid="_x0000_s1063" type="#_x0000_t202" style="position:absolute;margin-left:19.35pt;margin-top:1.7pt;width:424.8pt;height: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AjNwIAAFwEAAAOAAAAZHJzL2Uyb0RvYy54bWysVF2O0zAQfkfiDpbfadKWVNuo6WrpUoS0&#10;/EgLB3AcJ7FwPMZ2m5TLcAqekDhDj8TY6ZZqgRdEHizbM/5m5vtmsroeOkX2wjoJuqDTSUqJ0Bwq&#10;qZuCfvywfXZFifNMV0yBFgU9CEev10+frHqTixm0oCphCYJol/emoK33Jk8Sx1vRMTcBIzQaa7Ad&#10;83i0TVJZ1iN6p5JZmi6SHmxlLHDhHN7ejka6jvh1Lbh/V9dOeKIKirn5uNq4lmFN1iuWN5aZVvJT&#10;GuwfsuiY1Bj0DHXLPCM7K3+D6iS34KD2Ew5dAnUtuYg1YDXT9FE19y0zItaC5Dhzpsn9P1j+dv/e&#10;ElmhdtmcEs06FOn49fjj+P34jYQ7ZKg3LkfHe4OufngBA3rHap25A/7JEQ2blulG3FgLfStYhRlO&#10;w8vk4umI4wJI2b+BCgOxnYcINNS2C/QhIQTRUanDWR0xeMLxMpsvny8XaOJom2fZIo3yJSx/eG2s&#10;868EdCRsCmpR/YjO9nfOh2xY/uASgjlQstpKpeLBNuVGWbJn2Cnb+MUCHrkpTfqCLrNZNhLwV4g0&#10;fn+C6KTHlleyK+jV2YnlgbaXuooN6ZlU4x5TVvrEY6BuJNEP5RBFm531KaE6ILMWxhbHkcRNC/YL&#10;JT22d0Hd5x2zghL1Wgd1Qmich/GQ4okSe2kpLy1Mc4QqqKdk3G78OEM7Y2XTYqSxHzTcoKK1jGQH&#10;6cesTvljC0cNTuMWZuTyHL1+/RTWPwEAAP//AwBQSwMEFAAGAAgAAAAhAJSxJqbdAAAABwEAAA8A&#10;AABkcnMvZG93bnJldi54bWxMjsFOwzAQRO9I/IO1SNyoQ1uoG+JUCAlxRGmLUG9OvE0i4nWI3TT8&#10;PcupnFajGb192WZynRhxCK0nDfezBARS5W1LtYb97vVOgQjRkDWdJ9TwgwE2+fVVZlLrz1TguI21&#10;YAiF1GhoYuxTKUPVoDNh5nsk7o5+cCZyHGppB3NmuOvkPEkepTMt8YfG9PjSYPW1PTkNi/24CuVH&#10;YYbvY+F3h+Jt/m4/tb69mZ6fQESc4mUMf/qsDjk7lf5ENoiOGWrFS75LEFwrpRYgSg0P6yXIPJP/&#10;/fNfAAAA//8DAFBLAQItABQABgAIAAAAIQC2gziS/gAAAOEBAAATAAAAAAAAAAAAAAAAAAAAAABb&#10;Q29udGVudF9UeXBlc10ueG1sUEsBAi0AFAAGAAgAAAAhADj9If/WAAAAlAEAAAsAAAAAAAAAAAAA&#10;AAAALwEAAF9yZWxzLy5yZWxzUEsBAi0AFAAGAAgAAAAhAPXeICM3AgAAXAQAAA4AAAAAAAAAAAAA&#10;AAAALgIAAGRycy9lMm9Eb2MueG1sUEsBAi0AFAAGAAgAAAAhAJSxJqbdAAAABwEAAA8AAAAAAAAA&#10;AAAAAAAAkQQAAGRycy9kb3ducmV2LnhtbFBLBQYAAAAABAAEAPMAAACbBQAAAAA=&#10;">
                <v:textbox inset=".5mm,.3mm,.5mm,.3mm">
                  <w:txbxContent>
                    <w:p w14:paraId="2CB195E0" w14:textId="77777777" w:rsidR="00270B67" w:rsidRPr="00CC71B9" w:rsidRDefault="00270B67" w:rsidP="00E05FA1">
                      <w:pPr>
                        <w:jc w:val="both"/>
                        <w:rPr>
                          <w:sz w:val="20"/>
                        </w:rPr>
                      </w:pPr>
                      <w:proofErr w:type="spellStart"/>
                      <w:r w:rsidRPr="00BA5A51">
                        <w:rPr>
                          <w:sz w:val="20"/>
                        </w:rPr>
                        <w:t>Mantenance</w:t>
                      </w:r>
                      <w:proofErr w:type="spellEnd"/>
                      <w:r w:rsidRPr="00BA5A51">
                        <w:rPr>
                          <w:sz w:val="20"/>
                        </w:rPr>
                        <w:t xml:space="preserve"> 4.0 </w:t>
                      </w:r>
                      <w:proofErr w:type="spellStart"/>
                      <w:r w:rsidRPr="00BA5A51">
                        <w:rPr>
                          <w:sz w:val="20"/>
                        </w:rPr>
                        <w:t>жүйесі</w:t>
                      </w:r>
                      <w:proofErr w:type="spellEnd"/>
                      <w:r w:rsidRPr="00BA5A51">
                        <w:rPr>
                          <w:sz w:val="20"/>
                        </w:rPr>
                        <w:t xml:space="preserve"> </w:t>
                      </w:r>
                      <w:proofErr w:type="spellStart"/>
                      <w:r w:rsidRPr="00BA5A51">
                        <w:rPr>
                          <w:sz w:val="20"/>
                        </w:rPr>
                        <w:t>шеңберінде</w:t>
                      </w:r>
                      <w:proofErr w:type="spellEnd"/>
                      <w:r w:rsidRPr="00BA5A51">
                        <w:rPr>
                          <w:sz w:val="20"/>
                        </w:rPr>
                        <w:t xml:space="preserve"> тиеу-жеткізу машиналарын пайдалану жағдайында топсалы түйіннің жетілдірілген құрылымын қолданудың экономикалық әсері</w:t>
                      </w:r>
                    </w:p>
                  </w:txbxContent>
                </v:textbox>
              </v:shape>
            </w:pict>
          </mc:Fallback>
        </mc:AlternateContent>
      </w:r>
    </w:p>
    <w:p w14:paraId="22D625E9" w14:textId="77777777" w:rsidR="00EE1332" w:rsidRDefault="00EE1332" w:rsidP="00EE1332">
      <w:pPr>
        <w:widowControl w:val="0"/>
        <w:ind w:firstLine="0"/>
        <w:rPr>
          <w:rFonts w:cs="Times New Roman"/>
          <w:szCs w:val="28"/>
          <w:lang w:val="kk-KZ"/>
        </w:rPr>
      </w:pPr>
    </w:p>
    <w:p w14:paraId="0C791844" w14:textId="77777777" w:rsidR="00EE1332" w:rsidRDefault="00EE1332" w:rsidP="00EE1332">
      <w:pPr>
        <w:widowControl w:val="0"/>
        <w:ind w:firstLine="0"/>
        <w:rPr>
          <w:rFonts w:cs="Times New Roman"/>
          <w:szCs w:val="28"/>
          <w:lang w:val="kk-KZ"/>
        </w:rPr>
      </w:pPr>
    </w:p>
    <w:p w14:paraId="1C3DC16E" w14:textId="77777777" w:rsidR="004D43E9" w:rsidRDefault="004D43E9" w:rsidP="009A164E">
      <w:pPr>
        <w:widowControl w:val="0"/>
        <w:ind w:firstLine="0"/>
        <w:jc w:val="center"/>
        <w:rPr>
          <w:rFonts w:cs="Times New Roman"/>
          <w:szCs w:val="28"/>
          <w:lang w:val="kk-KZ"/>
        </w:rPr>
      </w:pPr>
    </w:p>
    <w:p w14:paraId="1CA49A29" w14:textId="69772E72" w:rsidR="000D407F" w:rsidRPr="009B5E8A" w:rsidRDefault="00BF5FF5" w:rsidP="009A164E">
      <w:pPr>
        <w:widowControl w:val="0"/>
        <w:ind w:firstLine="0"/>
        <w:jc w:val="center"/>
        <w:rPr>
          <w:rFonts w:cs="Times New Roman"/>
          <w:szCs w:val="28"/>
          <w:lang w:val="kk-KZ"/>
        </w:rPr>
      </w:pPr>
      <w:r>
        <w:rPr>
          <w:rFonts w:cs="Times New Roman"/>
          <w:szCs w:val="28"/>
          <w:lang w:val="kk-KZ"/>
        </w:rPr>
        <w:t>С</w:t>
      </w:r>
      <w:r w:rsidR="00082D62">
        <w:rPr>
          <w:rFonts w:cs="Times New Roman"/>
          <w:szCs w:val="28"/>
          <w:lang w:val="kk-KZ"/>
        </w:rPr>
        <w:t xml:space="preserve">урет </w:t>
      </w:r>
      <w:r w:rsidRPr="00EE1332">
        <w:rPr>
          <w:rFonts w:cs="Times New Roman"/>
          <w:szCs w:val="28"/>
          <w:lang w:val="kk-KZ"/>
        </w:rPr>
        <w:t>2.</w:t>
      </w:r>
      <w:r>
        <w:rPr>
          <w:rFonts w:cs="Times New Roman"/>
          <w:szCs w:val="28"/>
          <w:lang w:val="kk-KZ"/>
        </w:rPr>
        <w:t>1</w:t>
      </w:r>
      <w:r w:rsidR="00082D62">
        <w:rPr>
          <w:rFonts w:cs="Times New Roman"/>
          <w:szCs w:val="28"/>
          <w:lang w:val="kk-KZ"/>
        </w:rPr>
        <w:t xml:space="preserve">- </w:t>
      </w:r>
      <w:r w:rsidR="001E111F" w:rsidRPr="00EE1332">
        <w:rPr>
          <w:rFonts w:cs="Times New Roman"/>
          <w:szCs w:val="28"/>
          <w:lang w:val="kk-KZ"/>
        </w:rPr>
        <w:t>Зерттеудің жалпы әдістемесі</w:t>
      </w:r>
    </w:p>
    <w:p w14:paraId="1C9C1F5F" w14:textId="77777777" w:rsidR="00CF4B80" w:rsidRPr="009B5E8A" w:rsidRDefault="00CF4B80" w:rsidP="009A164E">
      <w:pPr>
        <w:widowControl w:val="0"/>
        <w:ind w:firstLine="0"/>
        <w:jc w:val="center"/>
        <w:rPr>
          <w:rFonts w:cs="Times New Roman"/>
          <w:szCs w:val="28"/>
          <w:lang w:val="kk-KZ"/>
        </w:rPr>
      </w:pPr>
    </w:p>
    <w:p w14:paraId="2F5142EC" w14:textId="77777777" w:rsidR="00810AB1" w:rsidRDefault="00810AB1" w:rsidP="00EB399F">
      <w:pPr>
        <w:widowControl w:val="0"/>
        <w:jc w:val="both"/>
        <w:rPr>
          <w:rFonts w:eastAsia="Times New Roman" w:cs="Times New Roman"/>
          <w:szCs w:val="28"/>
          <w:lang w:val="kk-KZ" w:eastAsia="ru-RU"/>
        </w:rPr>
      </w:pPr>
    </w:p>
    <w:p w14:paraId="775D5B07" w14:textId="0DD4947D" w:rsidR="00EB399F" w:rsidRPr="0032289D" w:rsidRDefault="00EB399F" w:rsidP="00EB399F">
      <w:pPr>
        <w:widowControl w:val="0"/>
        <w:jc w:val="both"/>
        <w:rPr>
          <w:rFonts w:eastAsia="Times New Roman" w:cs="Times New Roman"/>
          <w:szCs w:val="28"/>
          <w:lang w:val="kk-KZ" w:eastAsia="ru-RU"/>
        </w:rPr>
      </w:pPr>
      <w:r w:rsidRPr="0032289D">
        <w:rPr>
          <w:rFonts w:eastAsia="Times New Roman" w:cs="Times New Roman"/>
          <w:szCs w:val="28"/>
          <w:lang w:val="kk-KZ" w:eastAsia="ru-RU"/>
        </w:rPr>
        <w:lastRenderedPageBreak/>
        <w:t>Агрессивті орталардың (кеніш шаңының абразивті бөлшектері, құрамында қышқыл бар қосылыстары бар ылғал) енуінен қорғау үшін, сондай-ақ топсалы түйіннің пайдалану бақылау қабілеттілігін арттыруға мүмкіндік беретін топсалы түйіннің жетілдірілген құрылымын әзірлеу.</w:t>
      </w:r>
    </w:p>
    <w:p w14:paraId="537A18E6" w14:textId="77777777" w:rsidR="00EB399F" w:rsidRDefault="00EB399F" w:rsidP="00EB399F">
      <w:pPr>
        <w:widowControl w:val="0"/>
        <w:jc w:val="both"/>
        <w:rPr>
          <w:rFonts w:eastAsia="Times New Roman" w:cs="Times New Roman"/>
          <w:szCs w:val="28"/>
          <w:lang w:val="kk-KZ" w:eastAsia="ru-RU"/>
        </w:rPr>
      </w:pPr>
      <w:r w:rsidRPr="0032289D">
        <w:rPr>
          <w:rFonts w:eastAsia="Times New Roman" w:cs="Times New Roman"/>
          <w:szCs w:val="28"/>
          <w:lang w:val="kk-KZ" w:eastAsia="ru-RU"/>
        </w:rPr>
        <w:t>Өнертабысқа өтінім беру арқылы топсалы түйіннің қауіпсіздігі мен бақылау жарамдылығын арттыру бойынша әзірленген техникалық шешімге құқықтық қорғауды қамтамасыз ету.</w:t>
      </w:r>
    </w:p>
    <w:p w14:paraId="0E1A050D" w14:textId="3DC1B0D2" w:rsidR="00E05FA1" w:rsidRPr="00E05FA1" w:rsidRDefault="00E05FA1" w:rsidP="00E05FA1">
      <w:pPr>
        <w:widowControl w:val="0"/>
        <w:jc w:val="both"/>
        <w:rPr>
          <w:rFonts w:cs="Times New Roman"/>
          <w:szCs w:val="28"/>
          <w:lang w:val="kk-KZ"/>
        </w:rPr>
      </w:pPr>
      <w:r w:rsidRPr="00E05FA1">
        <w:rPr>
          <w:rFonts w:cs="Times New Roman"/>
          <w:szCs w:val="28"/>
          <w:lang w:val="kk-KZ"/>
        </w:rPr>
        <w:t>3-кезең топсалы түйіннің жұмысына қабілеттілігін қамтамасыз етудің есептік, құрылымдық, технологиялық және пайдалану аспектілерін синтездеуді қамтиды.</w:t>
      </w:r>
    </w:p>
    <w:p w14:paraId="174080DE" w14:textId="77777777" w:rsidR="00E05FA1" w:rsidRPr="0032289D" w:rsidRDefault="00E05FA1" w:rsidP="00E05FA1">
      <w:pPr>
        <w:widowControl w:val="0"/>
        <w:jc w:val="both"/>
        <w:rPr>
          <w:rFonts w:eastAsia="Times New Roman" w:cs="Times New Roman"/>
          <w:szCs w:val="28"/>
          <w:lang w:val="kk-KZ" w:eastAsia="ru-RU"/>
        </w:rPr>
      </w:pPr>
      <w:r w:rsidRPr="00E05FA1">
        <w:rPr>
          <w:rFonts w:cs="Times New Roman"/>
          <w:szCs w:val="28"/>
          <w:lang w:val="kk-KZ"/>
        </w:rPr>
        <w:t xml:space="preserve">Бұл жағдайда жетілдірілген топсалы түйіннің сенімділігі мен ресурсының </w:t>
      </w:r>
      <w:r w:rsidRPr="0032289D">
        <w:rPr>
          <w:rFonts w:eastAsia="Times New Roman" w:cs="Times New Roman"/>
          <w:szCs w:val="28"/>
          <w:lang w:val="kk-KZ" w:eastAsia="ru-RU"/>
        </w:rPr>
        <w:t>жоғарылауын бағалау керек.</w:t>
      </w:r>
    </w:p>
    <w:p w14:paraId="209C8085" w14:textId="77777777" w:rsidR="00E05FA1" w:rsidRPr="0032289D" w:rsidRDefault="00E05FA1" w:rsidP="00E05FA1">
      <w:pPr>
        <w:widowControl w:val="0"/>
        <w:jc w:val="both"/>
        <w:rPr>
          <w:rFonts w:eastAsia="Times New Roman" w:cs="Times New Roman"/>
          <w:szCs w:val="28"/>
          <w:lang w:val="kk-KZ" w:eastAsia="ru-RU"/>
        </w:rPr>
      </w:pPr>
      <w:r w:rsidRPr="0032289D">
        <w:rPr>
          <w:rFonts w:eastAsia="Times New Roman" w:cs="Times New Roman"/>
          <w:szCs w:val="28"/>
          <w:lang w:val="kk-KZ" w:eastAsia="ru-RU"/>
        </w:rPr>
        <w:t>Жетілдірілген топса жинағының басқару қабілетін арттырудың тиімділігін бағалау.</w:t>
      </w:r>
    </w:p>
    <w:p w14:paraId="2EFB26D0" w14:textId="77777777" w:rsidR="000D407F" w:rsidRPr="00845239" w:rsidRDefault="00E05FA1" w:rsidP="00E05FA1">
      <w:pPr>
        <w:widowControl w:val="0"/>
        <w:jc w:val="both"/>
        <w:rPr>
          <w:rFonts w:eastAsia="Times New Roman" w:cs="Times New Roman"/>
          <w:szCs w:val="28"/>
          <w:lang w:val="kk-KZ" w:eastAsia="ru-RU"/>
        </w:rPr>
      </w:pPr>
      <w:r w:rsidRPr="00845239">
        <w:rPr>
          <w:rFonts w:eastAsia="Times New Roman" w:cs="Times New Roman"/>
          <w:szCs w:val="28"/>
          <w:lang w:val="kk-KZ" w:eastAsia="ru-RU"/>
        </w:rPr>
        <w:t>Сонымен қатар, Mantenance 4.0 жүйесінің жұмыс істеуі жағдайында оның жұмыс қабілеттілігін сақтай отырып, жетілдірілген топсалы түйіннің құрылымын қолданудан күтілетін экономикалық әсерді бағалау қажет.</w:t>
      </w:r>
    </w:p>
    <w:p w14:paraId="740CD1C0" w14:textId="77777777" w:rsidR="00E05FA1" w:rsidRPr="00845239" w:rsidRDefault="00E05FA1" w:rsidP="00E05FA1">
      <w:pPr>
        <w:widowControl w:val="0"/>
        <w:jc w:val="both"/>
        <w:rPr>
          <w:rFonts w:eastAsia="Times New Roman" w:cs="Times New Roman"/>
          <w:szCs w:val="28"/>
          <w:lang w:val="kk-KZ" w:eastAsia="ru-RU"/>
        </w:rPr>
      </w:pPr>
    </w:p>
    <w:p w14:paraId="2EC57A27" w14:textId="38997B13" w:rsidR="00FF1B22" w:rsidRPr="00810AB1" w:rsidRDefault="00FF1B22" w:rsidP="00403224">
      <w:pPr>
        <w:pStyle w:val="2"/>
      </w:pPr>
      <w:bookmarkStart w:id="15" w:name="_Toc146615800"/>
      <w:r w:rsidRPr="00810AB1">
        <w:t>2.2</w:t>
      </w:r>
      <w:r w:rsidRPr="00810AB1">
        <w:tab/>
      </w:r>
      <w:r w:rsidR="00955BE8" w:rsidRPr="00810AB1">
        <w:t>Құрылымдық элементтердің жұмысқа қабілеттілігін есептік қамтамасыз ету әдістемесі</w:t>
      </w:r>
      <w:bookmarkEnd w:id="15"/>
    </w:p>
    <w:p w14:paraId="56B38F6B" w14:textId="77777777" w:rsidR="00955BE8" w:rsidRDefault="00955BE8" w:rsidP="009A164E">
      <w:pPr>
        <w:widowControl w:val="0"/>
        <w:jc w:val="both"/>
        <w:rPr>
          <w:lang w:val="kk-KZ"/>
        </w:rPr>
      </w:pPr>
      <w:r w:rsidRPr="00845239">
        <w:rPr>
          <w:lang w:val="kk-KZ"/>
        </w:rPr>
        <w:t>Біріктірілген рамасы бар тиеу-жеткізу машиналарының құрылымдық ерекшеліктері "саусақ-төлке" үйкеліс жұбы ретінде топсаның конъюгаттық элементтері сағат тілімен және оған қарсы 21,25 градусқа ішінара бұрылу және бастапқы қалыпқа оралу түрінде циклдік қозғалыстар жасайды, бұл жалпы 42,5 градусқа тең.</w:t>
      </w:r>
    </w:p>
    <w:p w14:paraId="4191D9E8" w14:textId="77777777" w:rsidR="00955BE8" w:rsidRDefault="00955BE8" w:rsidP="009A164E">
      <w:pPr>
        <w:widowControl w:val="0"/>
        <w:jc w:val="both"/>
        <w:rPr>
          <w:lang w:val="kk-KZ"/>
        </w:rPr>
      </w:pPr>
      <w:r w:rsidRPr="0032289D">
        <w:rPr>
          <w:lang w:val="kk-KZ"/>
        </w:rPr>
        <w:t xml:space="preserve">Құрылымды біріктірілген жартылай рамалары бар тиеу-жеткізу машиналарының топсалы </w:t>
      </w:r>
      <w:r w:rsidR="008C6A61">
        <w:rPr>
          <w:lang w:val="kk-KZ"/>
        </w:rPr>
        <w:t>түйінінің</w:t>
      </w:r>
      <w:r w:rsidRPr="0032289D">
        <w:rPr>
          <w:lang w:val="kk-KZ"/>
        </w:rPr>
        <w:t xml:space="preserve"> жұмыс процесін талдау бұрын жүргізілген зерттеулерде діріл әсерінің факторы ескерілмегенін көрсетті.</w:t>
      </w:r>
    </w:p>
    <w:p w14:paraId="1361718D" w14:textId="77777777" w:rsidR="00EF3669" w:rsidRPr="00955BE8" w:rsidRDefault="00955BE8" w:rsidP="009A164E">
      <w:pPr>
        <w:widowControl w:val="0"/>
        <w:jc w:val="both"/>
        <w:rPr>
          <w:lang w:val="kk-KZ"/>
        </w:rPr>
      </w:pPr>
      <w:r w:rsidRPr="00955BE8">
        <w:rPr>
          <w:lang w:val="kk-KZ"/>
        </w:rPr>
        <w:t>Өздігінен жүретін тау-кен машиналары деп аталатын, топсалы-біріктірілген рамасы бар сұлба бойынша құрылымды түрде орындалған тау-кен тиеу-жеткізу машиналары кіретін доңғалақты көлік машиналары не электр жетегімен, не гидромеханикалық трансмиссиясы бар дизельді күштік энергетикалық қондырғымен жабдықталған.</w:t>
      </w:r>
      <w:r>
        <w:rPr>
          <w:lang w:val="kk-KZ"/>
        </w:rPr>
        <w:t xml:space="preserve"> </w:t>
      </w:r>
      <w:r w:rsidRPr="00955BE8">
        <w:rPr>
          <w:lang w:val="kk-KZ"/>
        </w:rPr>
        <w:t>Әдетте, электр станциясының теңгерімсіздігі және беріліс элементтерінің бұралу тербелістері орын алады. Айта кету керек, дизельді қондырғыларда иінді біліктің айналу жиілігі минутына 3000 айналымға дейін жетеді, бұл негізгі тербелістердің жиілік диапазонын 50 Гц-ке дейін шектейді. Мысалы, Cat ® 3306b DITA қозғалтқышы [43</w:t>
      </w:r>
      <w:r w:rsidRPr="0032289D">
        <w:rPr>
          <w:lang w:val="kk-KZ"/>
        </w:rPr>
        <w:t>]</w:t>
      </w:r>
      <w:r>
        <w:rPr>
          <w:lang w:val="kk-KZ"/>
        </w:rPr>
        <w:t xml:space="preserve">. </w:t>
      </w:r>
      <w:r w:rsidRPr="00955BE8">
        <w:rPr>
          <w:lang w:val="kk-KZ"/>
        </w:rPr>
        <w:t>Машинада орнатылған күш қондырғылары өтпелі режимдерде (бос жүрістен максималды жүктемелерге дейін) көбірек жұмыс істейтіндіктен, қуат блогының айналу жиілігінің тұрақты мәнін орнатуға мүмкіндік жоқ.</w:t>
      </w:r>
      <w:r>
        <w:rPr>
          <w:lang w:val="kk-KZ"/>
        </w:rPr>
        <w:t xml:space="preserve"> </w:t>
      </w:r>
      <w:r w:rsidRPr="00955BE8">
        <w:rPr>
          <w:lang w:val="kk-KZ"/>
        </w:rPr>
        <w:t xml:space="preserve">Дегенмен, қозғалтқыштың айналу жиілігіне сәйкес келетін шектеулі жиілік диапазонын тербелістің негізгі көзі ретінде қарастыруға болады. Сонымен қатар, [44] жұмыста машинаның рамасына өздігінен жүретін көлік жүретін жолдың кедір-бұдырларынан тербелістер берілетіні атап өтілді. Осылайша, өздігінен жүретін тау-кен </w:t>
      </w:r>
      <w:r w:rsidRPr="00955BE8">
        <w:rPr>
          <w:lang w:val="kk-KZ"/>
        </w:rPr>
        <w:lastRenderedPageBreak/>
        <w:t>машиналарындағы діріл процестері агрегаттардың жұмыс</w:t>
      </w:r>
      <w:r w:rsidR="00160E17">
        <w:rPr>
          <w:lang w:val="kk-KZ"/>
        </w:rPr>
        <w:t xml:space="preserve"> істеуінен</w:t>
      </w:r>
      <w:r w:rsidRPr="00955BE8">
        <w:rPr>
          <w:lang w:val="kk-KZ"/>
        </w:rPr>
        <w:t xml:space="preserve"> машинаның тербелістері</w:t>
      </w:r>
      <w:r w:rsidR="00160E17">
        <w:rPr>
          <w:lang w:val="kk-KZ"/>
        </w:rPr>
        <w:t xml:space="preserve"> мен</w:t>
      </w:r>
      <w:r w:rsidRPr="00955BE8">
        <w:rPr>
          <w:lang w:val="kk-KZ"/>
        </w:rPr>
        <w:t xml:space="preserve"> жол бетінің бұзылуынан </w:t>
      </w:r>
      <w:r w:rsidR="00160E17">
        <w:rPr>
          <w:lang w:val="kk-KZ"/>
        </w:rPr>
        <w:t xml:space="preserve">болатын </w:t>
      </w:r>
      <w:r w:rsidRPr="00955BE8">
        <w:rPr>
          <w:lang w:val="kk-KZ"/>
        </w:rPr>
        <w:t xml:space="preserve">тербелістерді </w:t>
      </w:r>
      <w:r w:rsidR="00160E17">
        <w:rPr>
          <w:lang w:val="kk-KZ"/>
        </w:rPr>
        <w:t>қамтиды</w:t>
      </w:r>
      <w:r w:rsidRPr="00955BE8">
        <w:rPr>
          <w:lang w:val="kk-KZ"/>
        </w:rPr>
        <w:t>. Сонымен қатар, жол соққыларынан тербелістердің жиілік диапазоны шахтадағы жолдың әрбір жеке учаскесіндегі жол төсемінің сипатына байланысты және кездейсоқ сипатта болады.</w:t>
      </w:r>
    </w:p>
    <w:p w14:paraId="1C4DE0A7" w14:textId="77777777" w:rsidR="0029489B" w:rsidRDefault="0029489B" w:rsidP="009A164E">
      <w:pPr>
        <w:widowControl w:val="0"/>
        <w:jc w:val="both"/>
        <w:rPr>
          <w:lang w:val="kk-KZ"/>
        </w:rPr>
      </w:pPr>
      <w:r w:rsidRPr="0029489B">
        <w:rPr>
          <w:lang w:val="kk-KZ"/>
        </w:rPr>
        <w:t xml:space="preserve">Айта кету керек, діріл процестері тербеліс амплитудасы мен жылдамдығына тән мәндері бар әртүрлі жазықтықтар мен бағыттардағы тербеліс процестерінің құрамы болады [45-49]. Егер жоғарыда аталған жағдайларды ескерген жағдайда, тербеліс процестерінің қайсысы басым екенін анықтап, топсалы түйінде саусақтың қозғалғыштығына әкелуі мүмкін. Топсалы түйіннің тозуы нәтижесінде топсалы түйін элементтері арасында саңылаулар пайда болады және саусақты топса осіне қатысты жылжыту мүмкіндігі пайда болады. Саусақты жылжытудың ықтимал түрлерінің ішінде, ілмекті саусақтың </w:t>
      </w:r>
      <w:r w:rsidR="00160E17">
        <w:rPr>
          <w:lang w:val="kk-KZ"/>
        </w:rPr>
        <w:t>ойықтары</w:t>
      </w:r>
      <w:r w:rsidRPr="0029489B">
        <w:rPr>
          <w:lang w:val="kk-KZ"/>
        </w:rPr>
        <w:t xml:space="preserve"> тозған жағдайда, саусақтың сызықтық қозғалысын және оның топса осіне қатысты бұрылуын қарастыруға болады.</w:t>
      </w:r>
    </w:p>
    <w:p w14:paraId="72B02382" w14:textId="77777777" w:rsidR="0032289D" w:rsidRDefault="0032289D" w:rsidP="0029489B">
      <w:pPr>
        <w:widowControl w:val="0"/>
        <w:jc w:val="both"/>
        <w:rPr>
          <w:lang w:val="kk-KZ"/>
        </w:rPr>
      </w:pPr>
      <w:r w:rsidRPr="0032289D">
        <w:rPr>
          <w:lang w:val="kk-KZ"/>
        </w:rPr>
        <w:t>Топсаның осіне қатысты саусақты бұру жоғарғы және төменгі сырғалық тесіктердің төлкелеріндегі саусақты бекіту аймағында тозған кезде бекітудің әлсіреуі нәтижесінде пайда болады. Көлденең жазықтықта саусақтың сызықтық ығысуы бұрылу гидравликалық цилиндрінің сырғалық тесігіне орнатылған төлкенің ішкі диаметрін сопақша ету арқылы мүмкін болады.</w:t>
      </w:r>
    </w:p>
    <w:p w14:paraId="6A4F1EF2" w14:textId="77777777" w:rsidR="0029489B" w:rsidRDefault="0029489B" w:rsidP="00193152">
      <w:pPr>
        <w:widowControl w:val="0"/>
        <w:jc w:val="both"/>
        <w:rPr>
          <w:lang w:val="kk-KZ"/>
        </w:rPr>
      </w:pPr>
      <w:r w:rsidRPr="0029489B">
        <w:rPr>
          <w:lang w:val="kk-KZ"/>
        </w:rPr>
        <w:t xml:space="preserve">Көбінесе бұрылыс гидравликалық цилиндрінің соташығының қозғалысы төлкенің тозуына байланысты бұрылыс гидравликалық цилиндрінің сырғалық тесігіндегі елеулі ойыққа байланысты тиісті бағытта жартылай бүктелумен бірге жүрмейтін жағдайлар туындайды. Майлау жүйесінің арналары орналасқан бөлімдегі төлкенің тозу диаграммасы 2.2-суретте көрсетілген. </w:t>
      </w:r>
      <w:r w:rsidR="0032289D">
        <w:rPr>
          <w:lang w:val="kk-KZ"/>
        </w:rPr>
        <w:t>Суретте көрсетілгендей</w:t>
      </w:r>
      <w:r w:rsidRPr="0029489B">
        <w:rPr>
          <w:lang w:val="kk-KZ"/>
        </w:rPr>
        <w:t>, төлкенің жұмыс бетінің жергілікті тозу формасы өзіне тән сопақ көрініске ие.</w:t>
      </w:r>
    </w:p>
    <w:p w14:paraId="78631954" w14:textId="77777777" w:rsidR="00876323" w:rsidRPr="0029489B" w:rsidRDefault="00876323" w:rsidP="0029489B">
      <w:pPr>
        <w:widowControl w:val="0"/>
        <w:jc w:val="center"/>
        <w:rPr>
          <w:lang w:val="kk-KZ"/>
        </w:rPr>
      </w:pPr>
      <w:r w:rsidRPr="00852E46">
        <w:rPr>
          <w:noProof/>
          <w:lang w:eastAsia="ru-RU"/>
        </w:rPr>
        <w:drawing>
          <wp:inline distT="0" distB="0" distL="0" distR="0" wp14:anchorId="27B278BD" wp14:editId="08349495">
            <wp:extent cx="2004060" cy="2667000"/>
            <wp:effectExtent l="0" t="0" r="0" b="0"/>
            <wp:docPr id="15" name="Рисунок 15" descr="E:\рабочая папка\Динара дисс\стенд\статья про стенд\eskiz\Fig2 Втулка 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 папка\Динара дисс\стенд\статья про стенд\eskiz\Fig2 Втулка ШУ.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562" cy="2671660"/>
                    </a:xfrm>
                    <a:prstGeom prst="rect">
                      <a:avLst/>
                    </a:prstGeom>
                    <a:noFill/>
                    <a:ln>
                      <a:noFill/>
                    </a:ln>
                  </pic:spPr>
                </pic:pic>
              </a:graphicData>
            </a:graphic>
          </wp:inline>
        </w:drawing>
      </w:r>
    </w:p>
    <w:p w14:paraId="3215106F" w14:textId="77777777" w:rsidR="00BD6D4D" w:rsidRDefault="00BD6D4D" w:rsidP="009A164E">
      <w:pPr>
        <w:widowControl w:val="0"/>
        <w:jc w:val="center"/>
        <w:rPr>
          <w:lang w:val="kk-KZ"/>
        </w:rPr>
      </w:pPr>
    </w:p>
    <w:p w14:paraId="0CCFAF8B" w14:textId="496C0815" w:rsidR="00876323" w:rsidRPr="0029489B" w:rsidRDefault="00BD6D4D" w:rsidP="009A164E">
      <w:pPr>
        <w:widowControl w:val="0"/>
        <w:jc w:val="center"/>
        <w:rPr>
          <w:lang w:val="kk-KZ"/>
        </w:rPr>
      </w:pPr>
      <w:r>
        <w:rPr>
          <w:lang w:val="kk-KZ"/>
        </w:rPr>
        <w:t>С</w:t>
      </w:r>
      <w:r w:rsidR="00082D62">
        <w:rPr>
          <w:lang w:val="kk-KZ"/>
        </w:rPr>
        <w:t>урет</w:t>
      </w:r>
      <w:r>
        <w:rPr>
          <w:lang w:val="kk-KZ"/>
        </w:rPr>
        <w:t xml:space="preserve"> 2.2</w:t>
      </w:r>
      <w:r w:rsidR="00082D62">
        <w:rPr>
          <w:lang w:val="kk-KZ"/>
        </w:rPr>
        <w:t xml:space="preserve"> - </w:t>
      </w:r>
      <w:r w:rsidR="0029489B" w:rsidRPr="0029489B">
        <w:rPr>
          <w:lang w:val="kk-KZ"/>
        </w:rPr>
        <w:t>Бұрылу гидравликалық цилиндр қақпағының тозу диаграммасы</w:t>
      </w:r>
    </w:p>
    <w:p w14:paraId="24A707B6" w14:textId="77777777" w:rsidR="00810AB1" w:rsidRDefault="00810AB1" w:rsidP="009A164E">
      <w:pPr>
        <w:widowControl w:val="0"/>
        <w:jc w:val="both"/>
        <w:rPr>
          <w:lang w:val="kk-KZ"/>
        </w:rPr>
      </w:pPr>
    </w:p>
    <w:p w14:paraId="168E1D13" w14:textId="4559E4B0" w:rsidR="00652C68" w:rsidRDefault="00652C68" w:rsidP="009A164E">
      <w:pPr>
        <w:widowControl w:val="0"/>
        <w:jc w:val="both"/>
        <w:rPr>
          <w:lang w:val="kk-KZ"/>
        </w:rPr>
      </w:pPr>
      <w:r w:rsidRPr="00652C68">
        <w:rPr>
          <w:lang w:val="kk-KZ"/>
        </w:rPr>
        <w:lastRenderedPageBreak/>
        <w:t>Саусақтың тік бағытта сызықтық ығысуы саусақтың жоғары немесе төмен қозғалуына мүмкіндік береді. Топсаның төменгі сырғалық тесігінің құрылымдық ерекшеліктеріне байланысты саусақ төмен қарай жылжи алмайды, ал саусақтың өз массасының әсерінен жоғары қарай жылжымауы керек. Мұнда саусақтың топса түйініндегі екі позициясын қарастыруға болады - тігінен (топса осіне сәйкес) немесе топса осіне бұрышпен. Топса осьтен ауытқып кетсе, гидравликалық цилиндрден күш проекциясы саусақты сырғалық тесікке қатысты жоғары жылжыту үшін жеткілікті болуы мүмкін.</w:t>
      </w:r>
    </w:p>
    <w:p w14:paraId="64FE1081" w14:textId="77777777" w:rsidR="00EF3669" w:rsidRPr="00CF5B7E" w:rsidRDefault="00652C68" w:rsidP="009A164E">
      <w:pPr>
        <w:widowControl w:val="0"/>
        <w:jc w:val="both"/>
        <w:rPr>
          <w:lang w:val="kk-KZ"/>
        </w:rPr>
      </w:pPr>
      <w:r w:rsidRPr="00652C68">
        <w:rPr>
          <w:lang w:val="kk-KZ"/>
        </w:rPr>
        <w:t xml:space="preserve">Саусақтың қатаң тік орналасуы жағдайында оның осіне күштің проекциясы нөлге тең болады. Бұл позиция машинаның түзу сызықты қозғалысына сәйкес келеді (машинаны бұру үшін раманы жинау процесі болмаған кезде). Алайда, бұл позицияда топса түйінінің саусағы бір қабырғадан екінші қабырғаға ауыса отырып, оған </w:t>
      </w:r>
      <w:r w:rsidR="00160E17">
        <w:rPr>
          <w:lang w:val="kk-KZ"/>
        </w:rPr>
        <w:t>бұрылу</w:t>
      </w:r>
      <w:r w:rsidRPr="00652C68">
        <w:rPr>
          <w:lang w:val="kk-KZ"/>
        </w:rPr>
        <w:t xml:space="preserve"> гидравликалық цилиндрінің күшімен басылады. Осылайша, топсалы түйінге әсер ететін фактор бар деп болжауға жеткілікті негіздер пайда болды, бұл оның діріл сипатына ие өзін-өзі бөлшектеуге әкеледі.</w:t>
      </w:r>
      <w:r>
        <w:rPr>
          <w:lang w:val="kk-KZ"/>
        </w:rPr>
        <w:t xml:space="preserve"> </w:t>
      </w:r>
      <w:r w:rsidR="00CF5B7E" w:rsidRPr="00CF5B7E">
        <w:rPr>
          <w:lang w:val="kk-KZ"/>
        </w:rPr>
        <w:t>Кейбір жағдайларда қатты денелер діріл процесінің әсерінен салмағына қарсы тігінен жоғары қарай жылж</w:t>
      </w:r>
      <w:r w:rsidR="00CF5B7E">
        <w:rPr>
          <w:lang w:val="kk-KZ"/>
        </w:rPr>
        <w:t>и алатыны белгілі. Мұндай дірілмен</w:t>
      </w:r>
      <w:r w:rsidR="00CF5B7E" w:rsidRPr="00CF5B7E">
        <w:rPr>
          <w:lang w:val="kk-KZ"/>
        </w:rPr>
        <w:t xml:space="preserve"> жылжу процестері [50-53]</w:t>
      </w:r>
      <w:r w:rsidR="00CF5B7E">
        <w:rPr>
          <w:lang w:val="kk-KZ"/>
        </w:rPr>
        <w:t xml:space="preserve"> </w:t>
      </w:r>
      <w:r w:rsidR="00CF5B7E" w:rsidRPr="00CF5B7E">
        <w:rPr>
          <w:lang w:val="kk-KZ"/>
        </w:rPr>
        <w:t>жұмыста</w:t>
      </w:r>
      <w:r w:rsidR="00CF5B7E">
        <w:rPr>
          <w:lang w:val="kk-KZ"/>
        </w:rPr>
        <w:t>рда</w:t>
      </w:r>
      <w:r w:rsidR="00CF5B7E" w:rsidRPr="00CF5B7E">
        <w:rPr>
          <w:lang w:val="kk-KZ"/>
        </w:rPr>
        <w:t xml:space="preserve"> сипатталған</w:t>
      </w:r>
      <w:r w:rsidR="00EF3669" w:rsidRPr="00CF5B7E">
        <w:rPr>
          <w:lang w:val="kk-KZ"/>
        </w:rPr>
        <w:t xml:space="preserve">. </w:t>
      </w:r>
    </w:p>
    <w:p w14:paraId="01CC2452" w14:textId="77777777" w:rsidR="00EF3669" w:rsidRPr="00CF5B7E" w:rsidRDefault="00CF5B7E" w:rsidP="009A164E">
      <w:pPr>
        <w:widowControl w:val="0"/>
        <w:jc w:val="both"/>
        <w:rPr>
          <w:lang w:val="kk-KZ"/>
        </w:rPr>
      </w:pPr>
      <w:r w:rsidRPr="00CF5B7E">
        <w:rPr>
          <w:lang w:val="kk-KZ"/>
        </w:rPr>
        <w:t>Тік діріл конвейеріндегі жүк қозғалысының дифференциалдық теңдеуінің тікелей аналитикалық шешімі өте күрделі. Қозғалыстарды тікелей бөлу арқылы діріл механикасының негізгі теңдеуін құру арқылы шамамен шешім қабылдау әлдеқайда оңай. Бұл жағдайда келесі қосымша болжам қабылданды.</w:t>
      </w:r>
    </w:p>
    <w:p w14:paraId="0F9A1025" w14:textId="77777777" w:rsidR="00EF3669" w:rsidRPr="00CF5B7E" w:rsidRDefault="00CF5B7E" w:rsidP="009A164E">
      <w:pPr>
        <w:widowControl w:val="0"/>
        <w:jc w:val="both"/>
        <w:rPr>
          <w:lang w:val="kk-KZ"/>
        </w:rPr>
      </w:pPr>
      <w:r w:rsidRPr="00CF5B7E">
        <w:rPr>
          <w:lang w:val="kk-KZ"/>
        </w:rPr>
        <w:t>m денесі мен құбыр қабырғалары арасында алшақтық жоқ деп есептей отырып, дененің құбыр арқылы салыстырмалы қозғалысының дифференциалдық теңдеуін жаза</w:t>
      </w:r>
      <w:r w:rsidR="003F3942">
        <w:rPr>
          <w:lang w:val="kk-KZ"/>
        </w:rPr>
        <w:t>мыз:</w:t>
      </w:r>
    </w:p>
    <w:p w14:paraId="246A1152" w14:textId="77777777" w:rsidR="00EF3669" w:rsidRPr="00CF5B7E" w:rsidRDefault="00EF3669" w:rsidP="009A164E">
      <w:pPr>
        <w:widowControl w:val="0"/>
        <w:rPr>
          <w:lang w:val="kk-KZ"/>
        </w:rPr>
      </w:pPr>
    </w:p>
    <w:p w14:paraId="142731E9" w14:textId="77777777" w:rsidR="00EF3669" w:rsidRPr="00845239" w:rsidRDefault="00EF3669" w:rsidP="009A164E">
      <w:pPr>
        <w:widowControl w:val="0"/>
        <w:jc w:val="right"/>
        <w:rPr>
          <w:lang w:val="kk-KZ"/>
        </w:rPr>
      </w:pPr>
      <w:bookmarkStart w:id="16" w:name="_Hlk124344897"/>
      <m:oMath>
        <m:r>
          <w:rPr>
            <w:rFonts w:ascii="Cambria Math" w:hAnsi="Cambria Math"/>
            <w:lang w:val="kk-KZ"/>
          </w:rPr>
          <m:t>m</m:t>
        </m:r>
        <m:acc>
          <m:accPr>
            <m:chr m:val="̈"/>
            <m:ctrlPr>
              <w:rPr>
                <w:rFonts w:ascii="Cambria Math" w:hAnsi="Cambria Math"/>
                <w:i/>
              </w:rPr>
            </m:ctrlPr>
          </m:accPr>
          <m:e>
            <m:r>
              <w:rPr>
                <w:rFonts w:ascii="Cambria Math" w:hAnsi="Cambria Math"/>
                <w:lang w:val="kk-KZ"/>
              </w:rPr>
              <m:t>x</m:t>
            </m:r>
          </m:e>
        </m:acc>
        <m:r>
          <w:rPr>
            <w:rFonts w:ascii="Cambria Math" w:hAnsi="Cambria Math"/>
            <w:lang w:val="kk-KZ"/>
          </w:rPr>
          <m:t>=-mg-fm</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kk-KZ"/>
                  </w:rPr>
                  <m:t>η</m:t>
                </m:r>
              </m:e>
            </m:acc>
            <m:d>
              <m:dPr>
                <m:ctrlPr>
                  <w:rPr>
                    <w:rFonts w:ascii="Cambria Math" w:hAnsi="Cambria Math"/>
                    <w:i/>
                  </w:rPr>
                </m:ctrlPr>
              </m:dPr>
              <m:e>
                <m:r>
                  <w:rPr>
                    <w:rFonts w:ascii="Cambria Math" w:hAnsi="Cambria Math"/>
                    <w:lang w:val="kk-KZ"/>
                  </w:rPr>
                  <m:t>ωt</m:t>
                </m:r>
              </m:e>
            </m:d>
          </m:e>
        </m:d>
        <m:r>
          <w:rPr>
            <w:rFonts w:ascii="Cambria Math" w:hAnsi="Cambria Math"/>
            <w:lang w:val="kk-KZ"/>
          </w:rPr>
          <m:t>sgn</m:t>
        </m:r>
        <m:acc>
          <m:accPr>
            <m:chr m:val="̇"/>
            <m:ctrlPr>
              <w:rPr>
                <w:rFonts w:ascii="Cambria Math" w:hAnsi="Cambria Math"/>
                <w:i/>
              </w:rPr>
            </m:ctrlPr>
          </m:accPr>
          <m:e>
            <m:r>
              <w:rPr>
                <w:rFonts w:ascii="Cambria Math" w:hAnsi="Cambria Math"/>
                <w:lang w:val="kk-KZ"/>
              </w:rPr>
              <m:t>x</m:t>
            </m:r>
          </m:e>
        </m:acc>
        <m:r>
          <w:rPr>
            <w:rFonts w:ascii="Cambria Math" w:hAnsi="Cambria Math"/>
            <w:lang w:val="kk-KZ"/>
          </w:rPr>
          <m:t>-m</m:t>
        </m:r>
        <m:acc>
          <m:accPr>
            <m:chr m:val="̈"/>
            <m:ctrlPr>
              <w:rPr>
                <w:rFonts w:ascii="Cambria Math" w:hAnsi="Cambria Math"/>
                <w:i/>
              </w:rPr>
            </m:ctrlPr>
          </m:accPr>
          <m:e>
            <m:r>
              <w:rPr>
                <w:rFonts w:ascii="Cambria Math" w:hAnsi="Cambria Math"/>
                <w:lang w:val="kk-KZ"/>
              </w:rPr>
              <m:t>ξ</m:t>
            </m:r>
          </m:e>
        </m:acc>
        <m:d>
          <m:dPr>
            <m:ctrlPr>
              <w:rPr>
                <w:rFonts w:ascii="Cambria Math" w:hAnsi="Cambria Math"/>
                <w:i/>
              </w:rPr>
            </m:ctrlPr>
          </m:dPr>
          <m:e>
            <m:r>
              <w:rPr>
                <w:rFonts w:ascii="Cambria Math" w:hAnsi="Cambria Math"/>
                <w:lang w:val="kk-KZ"/>
              </w:rPr>
              <m:t>ωt</m:t>
            </m:r>
          </m:e>
        </m:d>
      </m:oMath>
      <w:r w:rsidRPr="00845239">
        <w:rPr>
          <w:lang w:val="kk-KZ"/>
        </w:rPr>
        <w:t xml:space="preserve">                      (2.1)</w:t>
      </w:r>
    </w:p>
    <w:p w14:paraId="3EB2772F" w14:textId="77777777" w:rsidR="00EF3669" w:rsidRPr="00845239" w:rsidRDefault="00EF3669" w:rsidP="009A164E">
      <w:pPr>
        <w:widowControl w:val="0"/>
        <w:rPr>
          <w:lang w:val="kk-KZ"/>
        </w:rPr>
      </w:pPr>
    </w:p>
    <w:bookmarkEnd w:id="16"/>
    <w:p w14:paraId="5F93211C" w14:textId="77777777" w:rsidR="00EF3669" w:rsidRPr="00845239" w:rsidRDefault="00D556BD" w:rsidP="00E76A18">
      <w:pPr>
        <w:widowControl w:val="0"/>
        <w:jc w:val="both"/>
        <w:rPr>
          <w:lang w:val="kk-KZ"/>
        </w:rPr>
      </w:pPr>
      <w:r>
        <w:rPr>
          <w:lang w:val="kk-KZ"/>
        </w:rPr>
        <w:t xml:space="preserve">мұндағы </w:t>
      </w:r>
      <w:r w:rsidR="00EF3669" w:rsidRPr="00845239">
        <w:rPr>
          <w:lang w:val="kk-KZ"/>
        </w:rPr>
        <w:t xml:space="preserve"> </w:t>
      </w:r>
      <w:bookmarkStart w:id="17" w:name="_Hlk126848732"/>
      <w:r w:rsidR="00EF3669" w:rsidRPr="00845239">
        <w:rPr>
          <w:i/>
          <w:lang w:val="kk-KZ"/>
        </w:rPr>
        <w:t>х</w:t>
      </w:r>
      <w:bookmarkEnd w:id="17"/>
      <w:r w:rsidR="00EF3669" w:rsidRPr="00845239">
        <w:rPr>
          <w:lang w:val="kk-KZ"/>
        </w:rPr>
        <w:t xml:space="preserve"> - </w:t>
      </w:r>
      <w:r w:rsidRPr="00845239">
        <w:rPr>
          <w:lang w:val="kk-KZ"/>
        </w:rPr>
        <w:t>құбыр осі бойынша жоғары есептелетін дене координаты</w:t>
      </w:r>
      <w:r w:rsidR="00EF3669" w:rsidRPr="00845239">
        <w:rPr>
          <w:lang w:val="kk-KZ"/>
        </w:rPr>
        <w:t xml:space="preserve">; </w:t>
      </w:r>
      <w:r w:rsidR="00EF3669" w:rsidRPr="00845239">
        <w:rPr>
          <w:i/>
          <w:lang w:val="kk-KZ"/>
        </w:rPr>
        <w:t>m</w:t>
      </w:r>
      <w:r w:rsidR="00EF3669" w:rsidRPr="00845239">
        <w:rPr>
          <w:lang w:val="kk-KZ"/>
        </w:rPr>
        <w:t xml:space="preserve"> </w:t>
      </w:r>
      <w:r w:rsidRPr="00845239">
        <w:rPr>
          <w:lang w:val="kk-KZ"/>
        </w:rPr>
        <w:t>–</w:t>
      </w:r>
      <w:r w:rsidR="00EF3669" w:rsidRPr="00845239">
        <w:rPr>
          <w:lang w:val="kk-KZ"/>
        </w:rPr>
        <w:t xml:space="preserve"> </w:t>
      </w:r>
      <w:r>
        <w:rPr>
          <w:lang w:val="kk-KZ"/>
        </w:rPr>
        <w:t>дене массасы</w:t>
      </w:r>
      <w:r w:rsidR="00EF3669" w:rsidRPr="00845239">
        <w:rPr>
          <w:lang w:val="kk-KZ"/>
        </w:rPr>
        <w:t xml:space="preserve">; </w:t>
      </w:r>
      <w:r w:rsidR="00EF3669" w:rsidRPr="00845239">
        <w:rPr>
          <w:i/>
          <w:lang w:val="kk-KZ"/>
        </w:rPr>
        <w:t>g</w:t>
      </w:r>
      <w:r w:rsidR="00EF3669" w:rsidRPr="00845239">
        <w:rPr>
          <w:lang w:val="kk-KZ"/>
        </w:rPr>
        <w:t xml:space="preserve"> </w:t>
      </w:r>
      <w:r w:rsidRPr="00845239">
        <w:rPr>
          <w:lang w:val="kk-KZ"/>
        </w:rPr>
        <w:t>–</w:t>
      </w:r>
      <w:r w:rsidR="00EF3669" w:rsidRPr="00845239">
        <w:rPr>
          <w:lang w:val="kk-KZ"/>
        </w:rPr>
        <w:t xml:space="preserve"> </w:t>
      </w:r>
      <w:r>
        <w:rPr>
          <w:lang w:val="kk-KZ"/>
        </w:rPr>
        <w:t>еркін түсу үдеуі</w:t>
      </w:r>
      <w:r w:rsidR="00EF3669" w:rsidRPr="00845239">
        <w:rPr>
          <w:lang w:val="kk-KZ"/>
        </w:rPr>
        <w:t xml:space="preserve">; </w:t>
      </w:r>
      <w:bookmarkStart w:id="18" w:name="_Hlk126848815"/>
      <w:r w:rsidR="00EF3669" w:rsidRPr="00845239">
        <w:rPr>
          <w:i/>
          <w:lang w:val="kk-KZ"/>
        </w:rPr>
        <w:t>f</w:t>
      </w:r>
      <w:bookmarkEnd w:id="18"/>
      <w:r w:rsidR="00EF3669" w:rsidRPr="00845239">
        <w:rPr>
          <w:lang w:val="kk-KZ"/>
        </w:rPr>
        <w:t xml:space="preserve"> - </w:t>
      </w:r>
      <w:r w:rsidRPr="00845239">
        <w:rPr>
          <w:lang w:val="kk-KZ"/>
        </w:rPr>
        <w:t>сырғанау үйкеліс коэффициенті</w:t>
      </w:r>
      <w:r w:rsidR="00EF3669" w:rsidRPr="00845239">
        <w:rPr>
          <w:lang w:val="kk-KZ"/>
        </w:rPr>
        <w:t xml:space="preserve">; </w:t>
      </w:r>
      <w:r w:rsidR="00EF3669" w:rsidRPr="00177052">
        <w:rPr>
          <w:i/>
        </w:rPr>
        <w:t>ξ</w:t>
      </w:r>
      <w:r w:rsidR="00EF3669" w:rsidRPr="00845239">
        <w:rPr>
          <w:lang w:val="kk-KZ"/>
        </w:rPr>
        <w:t xml:space="preserve"> (2</w:t>
      </w:r>
      <w:r w:rsidR="00EF3669" w:rsidRPr="00177052">
        <w:rPr>
          <w:i/>
        </w:rPr>
        <w:t>ω</w:t>
      </w:r>
      <w:r w:rsidR="00EF3669" w:rsidRPr="00845239">
        <w:rPr>
          <w:i/>
          <w:lang w:val="kk-KZ"/>
        </w:rPr>
        <w:t>t</w:t>
      </w:r>
      <w:r w:rsidR="00EF3669" w:rsidRPr="00845239">
        <w:rPr>
          <w:lang w:val="kk-KZ"/>
        </w:rPr>
        <w:t xml:space="preserve">) </w:t>
      </w:r>
      <w:r>
        <w:rPr>
          <w:lang w:val="kk-KZ"/>
        </w:rPr>
        <w:t>және</w:t>
      </w:r>
      <w:r w:rsidR="00EF3669" w:rsidRPr="00845239">
        <w:rPr>
          <w:lang w:val="kk-KZ"/>
        </w:rPr>
        <w:t xml:space="preserve"> </w:t>
      </w:r>
      <w:bookmarkStart w:id="19" w:name="_Hlk126848832"/>
      <w:r w:rsidR="00EF3669" w:rsidRPr="00177052">
        <w:rPr>
          <w:i/>
        </w:rPr>
        <w:t>η</w:t>
      </w:r>
      <w:bookmarkEnd w:id="19"/>
      <w:r w:rsidR="00EF3669" w:rsidRPr="00845239">
        <w:rPr>
          <w:lang w:val="kk-KZ"/>
        </w:rPr>
        <w:t>(</w:t>
      </w:r>
      <w:r w:rsidR="00EF3669" w:rsidRPr="00177052">
        <w:rPr>
          <w:i/>
        </w:rPr>
        <w:t>ω</w:t>
      </w:r>
      <w:r w:rsidR="00EF3669" w:rsidRPr="00845239">
        <w:rPr>
          <w:i/>
          <w:lang w:val="kk-KZ"/>
        </w:rPr>
        <w:t>t</w:t>
      </w:r>
      <w:r w:rsidR="00EF3669" w:rsidRPr="00845239">
        <w:rPr>
          <w:lang w:val="kk-KZ"/>
        </w:rPr>
        <w:t xml:space="preserve">) - </w:t>
      </w:r>
      <w:r w:rsidR="00E76A18" w:rsidRPr="00845239">
        <w:rPr>
          <w:lang w:val="kk-KZ"/>
        </w:rPr>
        <w:t>сәйкесінше құбырдың бойлық және көлденең</w:t>
      </w:r>
      <w:r w:rsidR="00E76A18">
        <w:rPr>
          <w:lang w:val="kk-KZ"/>
        </w:rPr>
        <w:t xml:space="preserve"> </w:t>
      </w:r>
      <w:r w:rsidR="00E76A18" w:rsidRPr="00845239">
        <w:rPr>
          <w:lang w:val="kk-KZ"/>
        </w:rPr>
        <w:t xml:space="preserve">тербелістерінің заңын сипаттайтын </w:t>
      </w:r>
      <w:r w:rsidR="00EF3669" w:rsidRPr="00845239">
        <w:rPr>
          <w:lang w:val="kk-KZ"/>
        </w:rPr>
        <w:t>2</w:t>
      </w:r>
      <w:r w:rsidR="00EF3669" w:rsidRPr="00852E46">
        <w:t>π</w:t>
      </w:r>
      <w:r>
        <w:rPr>
          <w:lang w:val="kk-KZ"/>
        </w:rPr>
        <w:t xml:space="preserve"> </w:t>
      </w:r>
      <w:r w:rsidR="00E76A18">
        <w:rPr>
          <w:lang w:val="kk-KZ"/>
        </w:rPr>
        <w:t>периодпен</w:t>
      </w:r>
      <w:r w:rsidRPr="00D556BD">
        <w:rPr>
          <w:lang w:val="kk-KZ"/>
        </w:rPr>
        <w:t xml:space="preserve"> аргументтерінің </w:t>
      </w:r>
      <w:r>
        <w:rPr>
          <w:lang w:val="kk-KZ"/>
        </w:rPr>
        <w:t>периодтық</w:t>
      </w:r>
      <w:r w:rsidRPr="00D556BD">
        <w:rPr>
          <w:lang w:val="kk-KZ"/>
        </w:rPr>
        <w:t xml:space="preserve"> функциялары</w:t>
      </w:r>
      <w:r w:rsidR="00EF3669" w:rsidRPr="00845239">
        <w:rPr>
          <w:lang w:val="kk-KZ"/>
        </w:rPr>
        <w:t>.</w:t>
      </w:r>
    </w:p>
    <w:p w14:paraId="2A6A239D" w14:textId="77777777" w:rsidR="00EF3669" w:rsidRPr="00E76A18" w:rsidRDefault="00E76A18" w:rsidP="009A164E">
      <w:pPr>
        <w:widowControl w:val="0"/>
        <w:rPr>
          <w:lang w:val="kk-KZ"/>
        </w:rPr>
      </w:pPr>
      <w:bookmarkStart w:id="20" w:name="_Hlk124344952"/>
      <w:r w:rsidRPr="00AD7490">
        <w:rPr>
          <w:lang w:val="kk-KZ"/>
        </w:rPr>
        <w:t>Біз (1) түр теңдеуінің шешімдеріне көңіл аударамыз</w:t>
      </w:r>
      <w:r>
        <w:rPr>
          <w:lang w:val="kk-KZ"/>
        </w:rPr>
        <w:t>:</w:t>
      </w:r>
    </w:p>
    <w:p w14:paraId="44E4FBDA" w14:textId="77777777" w:rsidR="00E76A18" w:rsidRPr="00E76A18" w:rsidRDefault="00E76A18" w:rsidP="009A164E">
      <w:pPr>
        <w:widowControl w:val="0"/>
        <w:rPr>
          <w:lang w:val="kk-KZ"/>
        </w:rPr>
      </w:pPr>
    </w:p>
    <w:p w14:paraId="1F9EAE6B" w14:textId="77777777" w:rsidR="00EF3669" w:rsidRPr="00EB399F" w:rsidRDefault="00000000" w:rsidP="009A164E">
      <w:pPr>
        <w:widowControl w:val="0"/>
        <w:jc w:val="right"/>
        <w:rPr>
          <w:lang w:val="kk-KZ"/>
        </w:rPr>
      </w:pPr>
      <m:oMath>
        <m:acc>
          <m:accPr>
            <m:chr m:val="̇"/>
            <m:ctrlPr>
              <w:rPr>
                <w:rFonts w:ascii="Cambria Math" w:hAnsi="Cambria Math"/>
                <w:i/>
              </w:rPr>
            </m:ctrlPr>
          </m:accPr>
          <m:e>
            <m:r>
              <w:rPr>
                <w:rFonts w:ascii="Cambria Math" w:hAnsi="Cambria Math"/>
                <w:lang w:val="kk-KZ"/>
              </w:rPr>
              <m:t>x</m:t>
            </m:r>
          </m:e>
        </m:acc>
        <m:d>
          <m:dPr>
            <m:ctrlPr>
              <w:rPr>
                <w:rFonts w:ascii="Cambria Math" w:hAnsi="Cambria Math"/>
                <w:i/>
              </w:rPr>
            </m:ctrlPr>
          </m:dPr>
          <m:e>
            <m:r>
              <w:rPr>
                <w:rFonts w:ascii="Cambria Math" w:hAnsi="Cambria Math"/>
                <w:lang w:val="kk-KZ"/>
              </w:rPr>
              <m:t>t</m:t>
            </m:r>
          </m:e>
        </m:d>
        <m:r>
          <w:rPr>
            <w:rFonts w:ascii="Cambria Math" w:hAnsi="Cambria Math"/>
            <w:lang w:val="kk-KZ"/>
          </w:rPr>
          <m:t>=</m:t>
        </m:r>
        <m:acc>
          <m:accPr>
            <m:chr m:val="̇"/>
            <m:ctrlPr>
              <w:rPr>
                <w:rFonts w:ascii="Cambria Math" w:hAnsi="Cambria Math"/>
                <w:i/>
              </w:rPr>
            </m:ctrlPr>
          </m:accPr>
          <m:e>
            <m:r>
              <w:rPr>
                <w:rFonts w:ascii="Cambria Math" w:hAnsi="Cambria Math"/>
                <w:lang w:val="kk-KZ"/>
              </w:rPr>
              <m:t>X</m:t>
            </m:r>
          </m:e>
        </m:acc>
        <m:d>
          <m:dPr>
            <m:ctrlPr>
              <w:rPr>
                <w:rFonts w:ascii="Cambria Math" w:hAnsi="Cambria Math"/>
                <w:i/>
              </w:rPr>
            </m:ctrlPr>
          </m:dPr>
          <m:e>
            <m:r>
              <w:rPr>
                <w:rFonts w:ascii="Cambria Math" w:hAnsi="Cambria Math"/>
                <w:lang w:val="kk-KZ"/>
              </w:rPr>
              <m:t>t</m:t>
            </m:r>
          </m:e>
        </m:d>
        <m:r>
          <w:rPr>
            <w:rFonts w:ascii="Cambria Math" w:hAnsi="Cambria Math"/>
            <w:lang w:val="kk-KZ"/>
          </w:rPr>
          <m:t>+</m:t>
        </m:r>
        <m:acc>
          <m:accPr>
            <m:chr m:val="̇"/>
            <m:ctrlPr>
              <w:rPr>
                <w:rFonts w:ascii="Cambria Math" w:hAnsi="Cambria Math"/>
                <w:i/>
              </w:rPr>
            </m:ctrlPr>
          </m:accPr>
          <m:e>
            <m:r>
              <w:rPr>
                <w:rFonts w:ascii="Cambria Math" w:hAnsi="Cambria Math"/>
                <w:lang w:val="kk-KZ"/>
              </w:rPr>
              <m:t>ψ</m:t>
            </m:r>
          </m:e>
        </m:acc>
        <m:d>
          <m:dPr>
            <m:ctrlPr>
              <w:rPr>
                <w:rFonts w:ascii="Cambria Math" w:hAnsi="Cambria Math"/>
                <w:i/>
              </w:rPr>
            </m:ctrlPr>
          </m:dPr>
          <m:e>
            <m:r>
              <w:rPr>
                <w:rFonts w:ascii="Cambria Math" w:hAnsi="Cambria Math"/>
                <w:lang w:val="kk-KZ"/>
              </w:rPr>
              <m:t>t, 2ωt</m:t>
            </m:r>
          </m:e>
        </m:d>
      </m:oMath>
      <w:r w:rsidR="00EF3669" w:rsidRPr="00EB399F">
        <w:rPr>
          <w:lang w:val="kk-KZ"/>
        </w:rPr>
        <w:t xml:space="preserve">                                       (2.2)</w:t>
      </w:r>
    </w:p>
    <w:bookmarkEnd w:id="20"/>
    <w:p w14:paraId="2595F8A5" w14:textId="77777777" w:rsidR="00EF3669" w:rsidRPr="00EB399F" w:rsidRDefault="00EF3669" w:rsidP="009A164E">
      <w:pPr>
        <w:widowControl w:val="0"/>
        <w:rPr>
          <w:lang w:val="kk-KZ"/>
        </w:rPr>
      </w:pPr>
    </w:p>
    <w:p w14:paraId="05708725" w14:textId="77777777" w:rsidR="00EF3669" w:rsidRPr="00EB399F" w:rsidRDefault="00E76A18" w:rsidP="00E76A18">
      <w:pPr>
        <w:widowControl w:val="0"/>
        <w:jc w:val="both"/>
        <w:rPr>
          <w:lang w:val="kk-KZ"/>
        </w:rPr>
      </w:pPr>
      <w:bookmarkStart w:id="21" w:name="_Hlk126848916"/>
      <w:r>
        <w:rPr>
          <w:lang w:val="kk-KZ"/>
        </w:rPr>
        <w:t>мұндағы</w:t>
      </w:r>
      <w:r w:rsidR="00EF3669" w:rsidRPr="00EB399F">
        <w:rPr>
          <w:lang w:val="kk-KZ"/>
        </w:rPr>
        <w:t xml:space="preserve"> </w:t>
      </w:r>
      <m:oMath>
        <m:acc>
          <m:accPr>
            <m:chr m:val="̇"/>
            <m:ctrlPr>
              <w:rPr>
                <w:rFonts w:ascii="Cambria Math" w:hAnsi="Cambria Math"/>
                <w:i/>
              </w:rPr>
            </m:ctrlPr>
          </m:accPr>
          <m:e>
            <m:r>
              <w:rPr>
                <w:rFonts w:ascii="Cambria Math" w:hAnsi="Cambria Math"/>
                <w:lang w:val="kk-KZ"/>
              </w:rPr>
              <m:t>X</m:t>
            </m:r>
          </m:e>
        </m:acc>
        <m:d>
          <m:dPr>
            <m:ctrlPr>
              <w:rPr>
                <w:rFonts w:ascii="Cambria Math" w:hAnsi="Cambria Math"/>
                <w:i/>
              </w:rPr>
            </m:ctrlPr>
          </m:dPr>
          <m:e>
            <m:r>
              <w:rPr>
                <w:rFonts w:ascii="Cambria Math" w:hAnsi="Cambria Math"/>
                <w:lang w:val="kk-KZ"/>
              </w:rPr>
              <m:t>t</m:t>
            </m:r>
          </m:e>
        </m:d>
      </m:oMath>
      <w:r w:rsidR="00EF3669" w:rsidRPr="00EB399F">
        <w:rPr>
          <w:lang w:val="kk-KZ"/>
        </w:rPr>
        <w:t xml:space="preserve"> </w:t>
      </w:r>
      <w:bookmarkEnd w:id="21"/>
      <w:r w:rsidR="00EF3669" w:rsidRPr="00EB399F">
        <w:rPr>
          <w:lang w:val="kk-KZ"/>
        </w:rPr>
        <w:t xml:space="preserve">- </w:t>
      </w:r>
      <w:r w:rsidRPr="00EB399F">
        <w:rPr>
          <w:lang w:val="kk-KZ"/>
        </w:rPr>
        <w:t>жылдамдықтың баяу құрамдас бөлігі (дірілді тасымалдау жылдамдығы)</w:t>
      </w:r>
      <w:r w:rsidR="00EF3669" w:rsidRPr="00EB399F">
        <w:rPr>
          <w:lang w:val="kk-KZ"/>
        </w:rPr>
        <w:t xml:space="preserve">, </w:t>
      </w:r>
      <w:bookmarkStart w:id="22" w:name="_Hlk126848973"/>
      <w:r w:rsidR="00EF3669" w:rsidRPr="00EB399F">
        <w:rPr>
          <w:lang w:val="kk-KZ"/>
        </w:rPr>
        <w:t xml:space="preserve">а </w:t>
      </w:r>
      <m:oMath>
        <m:acc>
          <m:accPr>
            <m:chr m:val="̇"/>
            <m:ctrlPr>
              <w:rPr>
                <w:rFonts w:ascii="Cambria Math" w:hAnsi="Cambria Math"/>
                <w:i/>
              </w:rPr>
            </m:ctrlPr>
          </m:accPr>
          <m:e>
            <m:r>
              <w:rPr>
                <w:rFonts w:ascii="Cambria Math" w:hAnsi="Cambria Math"/>
                <w:lang w:val="kk-KZ"/>
              </w:rPr>
              <m:t>ψ</m:t>
            </m:r>
          </m:e>
        </m:acc>
        <m:d>
          <m:dPr>
            <m:ctrlPr>
              <w:rPr>
                <w:rFonts w:ascii="Cambria Math" w:hAnsi="Cambria Math"/>
                <w:i/>
              </w:rPr>
            </m:ctrlPr>
          </m:dPr>
          <m:e>
            <m:r>
              <w:rPr>
                <w:rFonts w:ascii="Cambria Math" w:hAnsi="Cambria Math"/>
                <w:lang w:val="kk-KZ"/>
              </w:rPr>
              <m:t>t, 2ωt</m:t>
            </m:r>
          </m:e>
        </m:d>
      </m:oMath>
      <w:r w:rsidR="00EF3669" w:rsidRPr="00EB399F">
        <w:rPr>
          <w:lang w:val="kk-KZ"/>
        </w:rPr>
        <w:t xml:space="preserve"> - </w:t>
      </w:r>
      <w:bookmarkEnd w:id="22"/>
      <w:r w:rsidR="00EB399F" w:rsidRPr="00EB399F">
        <w:rPr>
          <w:lang w:val="kk-KZ"/>
        </w:rPr>
        <w:t>шартты қанағаттандыратын 2</w:t>
      </w:r>
      <w:r w:rsidR="00EB399F" w:rsidRPr="00B4738F">
        <w:t>ω</w:t>
      </w:r>
      <w:r w:rsidR="00EB399F" w:rsidRPr="00EB399F">
        <w:rPr>
          <w:lang w:val="kk-KZ"/>
        </w:rPr>
        <w:t xml:space="preserve">t аргументі бойынша </w:t>
      </w:r>
      <w:r w:rsidR="00B4738F" w:rsidRPr="00EB399F">
        <w:rPr>
          <w:lang w:val="kk-KZ"/>
        </w:rPr>
        <w:t>жылдам 2</w:t>
      </w:r>
      <w:r w:rsidR="00B4738F" w:rsidRPr="00B4738F">
        <w:t>π</w:t>
      </w:r>
      <w:r w:rsidR="00B4738F" w:rsidRPr="00EB399F">
        <w:rPr>
          <w:lang w:val="kk-KZ"/>
        </w:rPr>
        <w:t>-</w:t>
      </w:r>
      <w:r w:rsidR="00EB399F">
        <w:rPr>
          <w:lang w:val="kk-KZ"/>
        </w:rPr>
        <w:t>периодты  құраушысы:</w:t>
      </w:r>
      <w:r w:rsidR="00B4738F" w:rsidRPr="00EB399F">
        <w:rPr>
          <w:lang w:val="kk-KZ"/>
        </w:rPr>
        <w:t xml:space="preserve"> </w:t>
      </w:r>
    </w:p>
    <w:p w14:paraId="48FD4891" w14:textId="77777777" w:rsidR="00EF3669" w:rsidRPr="00EB399F" w:rsidRDefault="00EF3669" w:rsidP="009A164E">
      <w:pPr>
        <w:widowControl w:val="0"/>
        <w:rPr>
          <w:lang w:val="kk-KZ"/>
        </w:rPr>
      </w:pPr>
    </w:p>
    <w:bookmarkStart w:id="23" w:name="_Hlk124344996"/>
    <w:p w14:paraId="37D5D05F" w14:textId="77777777" w:rsidR="00EF3669" w:rsidRPr="006D6CD8" w:rsidRDefault="00000000" w:rsidP="009A164E">
      <w:pPr>
        <w:widowControl w:val="0"/>
        <w:jc w:val="right"/>
        <w:rPr>
          <w:lang w:val="kk-KZ"/>
        </w:rPr>
      </w:pP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kk-KZ"/>
                  </w:rPr>
                  <m:t>ψ</m:t>
                </m:r>
              </m:e>
            </m:acc>
            <m:d>
              <m:dPr>
                <m:ctrlPr>
                  <w:rPr>
                    <w:rFonts w:ascii="Cambria Math" w:hAnsi="Cambria Math"/>
                    <w:i/>
                  </w:rPr>
                </m:ctrlPr>
              </m:dPr>
              <m:e>
                <m:r>
                  <w:rPr>
                    <w:rFonts w:ascii="Cambria Math" w:hAnsi="Cambria Math"/>
                    <w:lang w:val="kk-KZ"/>
                  </w:rPr>
                  <m:t>t, 2ωt</m:t>
                </m:r>
              </m:e>
            </m:d>
          </m:e>
        </m:d>
        <m:r>
          <w:rPr>
            <w:rFonts w:ascii="Cambria Math" w:hAnsi="Cambria Math"/>
            <w:lang w:val="kk-KZ"/>
          </w:rPr>
          <m:t>=0</m:t>
        </m:r>
      </m:oMath>
      <w:r w:rsidR="00EF3669" w:rsidRPr="006D6CD8">
        <w:rPr>
          <w:lang w:val="kk-KZ"/>
        </w:rPr>
        <w:t>.                                             (2.3)</w:t>
      </w:r>
    </w:p>
    <w:bookmarkEnd w:id="23"/>
    <w:p w14:paraId="20A7A35B" w14:textId="77777777" w:rsidR="00EF3669" w:rsidRPr="006D6CD8" w:rsidRDefault="00EF3669" w:rsidP="009A164E">
      <w:pPr>
        <w:widowControl w:val="0"/>
        <w:rPr>
          <w:lang w:val="kk-KZ"/>
        </w:rPr>
      </w:pPr>
    </w:p>
    <w:p w14:paraId="5A32A18A" w14:textId="77777777" w:rsidR="00EF3669" w:rsidRDefault="00B4738F" w:rsidP="00B4738F">
      <w:pPr>
        <w:widowControl w:val="0"/>
        <w:jc w:val="both"/>
        <w:rPr>
          <w:lang w:val="kk-KZ"/>
        </w:rPr>
      </w:pPr>
      <w:bookmarkStart w:id="24" w:name="_Hlk124345017"/>
      <w:r w:rsidRPr="006D6CD8">
        <w:rPr>
          <w:lang w:val="kk-KZ"/>
        </w:rPr>
        <w:t>Бұл жағдайда айқын (баяу) X(t) және жасырын (жылдам) (t,2</w:t>
      </w:r>
      <w:r w:rsidRPr="00B4738F">
        <w:t>ω</w:t>
      </w:r>
      <w:r w:rsidRPr="006D6CD8">
        <w:rPr>
          <w:lang w:val="kk-KZ"/>
        </w:rPr>
        <w:t>t) компоненттерінің теңдеулері келесідей жазылады</w:t>
      </w:r>
      <w:r>
        <w:rPr>
          <w:lang w:val="kk-KZ"/>
        </w:rPr>
        <w:t>:</w:t>
      </w:r>
    </w:p>
    <w:p w14:paraId="636C0FE9" w14:textId="77777777" w:rsidR="00EF3669" w:rsidRPr="00845239" w:rsidRDefault="00EF3669" w:rsidP="009A164E">
      <w:pPr>
        <w:widowControl w:val="0"/>
        <w:jc w:val="right"/>
        <w:rPr>
          <w:lang w:val="kk-KZ"/>
        </w:rPr>
      </w:pPr>
      <m:oMath>
        <m:r>
          <w:rPr>
            <w:rFonts w:ascii="Cambria Math" w:hAnsi="Cambria Math"/>
            <w:lang w:val="kk-KZ"/>
          </w:rPr>
          <w:lastRenderedPageBreak/>
          <m:t>m</m:t>
        </m:r>
        <m:acc>
          <m:accPr>
            <m:chr m:val="̈"/>
            <m:ctrlPr>
              <w:rPr>
                <w:rFonts w:ascii="Cambria Math" w:hAnsi="Cambria Math"/>
                <w:i/>
              </w:rPr>
            </m:ctrlPr>
          </m:accPr>
          <m:e>
            <m:r>
              <w:rPr>
                <w:rFonts w:ascii="Cambria Math" w:hAnsi="Cambria Math"/>
                <w:lang w:val="kk-KZ"/>
              </w:rPr>
              <m:t>X</m:t>
            </m:r>
          </m:e>
        </m:acc>
        <m:r>
          <w:rPr>
            <w:rFonts w:ascii="Cambria Math" w:hAnsi="Cambria Math"/>
            <w:lang w:val="kk-KZ"/>
          </w:rPr>
          <m:t>=-mg+V</m:t>
        </m:r>
      </m:oMath>
      <w:r w:rsidRPr="00845239">
        <w:rPr>
          <w:lang w:val="kk-KZ"/>
        </w:rPr>
        <w:t xml:space="preserve">                                               (2.4)</w:t>
      </w:r>
    </w:p>
    <w:p w14:paraId="43AB433F" w14:textId="77777777" w:rsidR="00EF3669" w:rsidRPr="00845239" w:rsidRDefault="00EF3669" w:rsidP="009A164E">
      <w:pPr>
        <w:widowControl w:val="0"/>
        <w:rPr>
          <w:lang w:val="kk-KZ"/>
        </w:rPr>
      </w:pPr>
    </w:p>
    <w:p w14:paraId="1C3FAD6B" w14:textId="77777777" w:rsidR="00EF3669" w:rsidRPr="00845239" w:rsidRDefault="00EF3669" w:rsidP="00BD6D4D">
      <w:pPr>
        <w:widowControl w:val="0"/>
        <w:ind w:firstLine="0"/>
        <w:jc w:val="right"/>
        <w:rPr>
          <w:lang w:val="kk-KZ"/>
        </w:rPr>
      </w:pPr>
      <m:oMath>
        <m:r>
          <w:rPr>
            <w:rFonts w:ascii="Cambria Math" w:hAnsi="Cambria Math"/>
            <w:lang w:val="kk-KZ"/>
          </w:rPr>
          <m:t>m</m:t>
        </m:r>
        <m:acc>
          <m:accPr>
            <m:chr m:val="̈"/>
            <m:ctrlPr>
              <w:rPr>
                <w:rFonts w:ascii="Cambria Math" w:hAnsi="Cambria Math"/>
                <w:i/>
              </w:rPr>
            </m:ctrlPr>
          </m:accPr>
          <m:e>
            <m:r>
              <w:rPr>
                <w:rFonts w:ascii="Cambria Math" w:hAnsi="Cambria Math"/>
                <w:lang w:val="kk-KZ"/>
              </w:rPr>
              <m:t>ψ</m:t>
            </m:r>
          </m:e>
        </m:acc>
        <m:r>
          <w:rPr>
            <w:rFonts w:ascii="Cambria Math" w:hAnsi="Cambria Math"/>
            <w:lang w:val="kk-KZ"/>
          </w:rPr>
          <m:t>=fm</m:t>
        </m:r>
        <m:d>
          <m:dPr>
            <m:begChr m:val="["/>
            <m:endChr m:val="]"/>
            <m:ctrlPr>
              <w:rPr>
                <w:rFonts w:ascii="Cambria Math" w:hAnsi="Cambria Math"/>
                <w:i/>
              </w:rPr>
            </m:ctrlPr>
          </m:d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kk-KZ"/>
                      </w:rPr>
                      <m:t>η</m:t>
                    </m:r>
                  </m:e>
                </m:acc>
                <m:d>
                  <m:dPr>
                    <m:ctrlPr>
                      <w:rPr>
                        <w:rFonts w:ascii="Cambria Math" w:hAnsi="Cambria Math"/>
                        <w:i/>
                      </w:rPr>
                    </m:ctrlPr>
                  </m:dPr>
                  <m:e>
                    <m:r>
                      <w:rPr>
                        <w:rFonts w:ascii="Cambria Math" w:hAnsi="Cambria Math"/>
                        <w:lang w:val="kk-KZ"/>
                      </w:rPr>
                      <m:t>ωt</m:t>
                    </m:r>
                  </m:e>
                </m:d>
              </m:e>
            </m:d>
            <m:r>
              <w:rPr>
                <w:rFonts w:ascii="Cambria Math" w:hAnsi="Cambria Math"/>
                <w:lang w:val="kk-KZ"/>
              </w:rPr>
              <m:t>sgn</m:t>
            </m:r>
            <m:d>
              <m:dPr>
                <m:ctrlPr>
                  <w:rPr>
                    <w:rFonts w:ascii="Cambria Math" w:hAnsi="Cambria Math"/>
                    <w:i/>
                  </w:rPr>
                </m:ctrlPr>
              </m:dPr>
              <m:e>
                <m:acc>
                  <m:accPr>
                    <m:chr m:val="̇"/>
                    <m:ctrlPr>
                      <w:rPr>
                        <w:rFonts w:ascii="Cambria Math" w:hAnsi="Cambria Math"/>
                        <w:i/>
                      </w:rPr>
                    </m:ctrlPr>
                  </m:accPr>
                  <m:e>
                    <m:r>
                      <w:rPr>
                        <w:rFonts w:ascii="Cambria Math" w:hAnsi="Cambria Math"/>
                        <w:lang w:val="kk-KZ"/>
                      </w:rPr>
                      <m:t>X</m:t>
                    </m:r>
                  </m:e>
                </m:acc>
                <m:r>
                  <w:rPr>
                    <w:rFonts w:ascii="Cambria Math" w:hAnsi="Cambria Math"/>
                    <w:lang w:val="kk-KZ"/>
                  </w:rPr>
                  <m:t>+</m:t>
                </m:r>
                <m:acc>
                  <m:accPr>
                    <m:chr m:val="̇"/>
                    <m:ctrlPr>
                      <w:rPr>
                        <w:rFonts w:ascii="Cambria Math" w:hAnsi="Cambria Math"/>
                        <w:i/>
                      </w:rPr>
                    </m:ctrlPr>
                  </m:accPr>
                  <m:e>
                    <m:r>
                      <w:rPr>
                        <w:rFonts w:ascii="Cambria Math" w:hAnsi="Cambria Math"/>
                        <w:lang w:val="kk-KZ"/>
                      </w:rPr>
                      <m:t>ψ</m:t>
                    </m:r>
                  </m:e>
                </m:acc>
              </m:e>
            </m:d>
            <m:r>
              <w:rPr>
                <w:rFonts w:ascii="Cambria Math" w:hAnsi="Cambria Math"/>
                <w:lang w:val="kk-KZ"/>
              </w:rPr>
              <m:t>-</m:t>
            </m:r>
            <m:d>
              <m:dPr>
                <m:begChr m:val="〈"/>
                <m:endChr m:val="〉"/>
                <m:ctrlPr>
                  <w:rPr>
                    <w:rFonts w:ascii="Cambria Math" w:hAnsi="Cambria Math"/>
                    <w:i/>
                  </w:rPr>
                </m:ctrlPr>
              </m:d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kk-KZ"/>
                          </w:rPr>
                          <m:t>η</m:t>
                        </m:r>
                      </m:e>
                    </m:acc>
                    <m:d>
                      <m:dPr>
                        <m:ctrlPr>
                          <w:rPr>
                            <w:rFonts w:ascii="Cambria Math" w:hAnsi="Cambria Math"/>
                            <w:i/>
                          </w:rPr>
                        </m:ctrlPr>
                      </m:dPr>
                      <m:e>
                        <m:r>
                          <w:rPr>
                            <w:rFonts w:ascii="Cambria Math" w:hAnsi="Cambria Math"/>
                            <w:lang w:val="kk-KZ"/>
                          </w:rPr>
                          <m:t>ωt</m:t>
                        </m:r>
                      </m:e>
                    </m:d>
                  </m:e>
                </m:d>
                <m:r>
                  <w:rPr>
                    <w:rFonts w:ascii="Cambria Math" w:hAnsi="Cambria Math"/>
                    <w:lang w:val="kk-KZ"/>
                  </w:rPr>
                  <m:t>sgn</m:t>
                </m:r>
                <m:d>
                  <m:dPr>
                    <m:ctrlPr>
                      <w:rPr>
                        <w:rFonts w:ascii="Cambria Math" w:hAnsi="Cambria Math"/>
                        <w:i/>
                      </w:rPr>
                    </m:ctrlPr>
                  </m:dPr>
                  <m:e>
                    <m:r>
                      <w:rPr>
                        <w:rFonts w:ascii="Cambria Math" w:hAnsi="Cambria Math"/>
                        <w:lang w:val="kk-KZ"/>
                      </w:rPr>
                      <m:t>X+</m:t>
                    </m:r>
                    <m:acc>
                      <m:accPr>
                        <m:chr m:val="̇"/>
                        <m:ctrlPr>
                          <w:rPr>
                            <w:rFonts w:ascii="Cambria Math" w:hAnsi="Cambria Math"/>
                            <w:i/>
                          </w:rPr>
                        </m:ctrlPr>
                      </m:accPr>
                      <m:e>
                        <m:r>
                          <w:rPr>
                            <w:rFonts w:ascii="Cambria Math" w:hAnsi="Cambria Math"/>
                            <w:lang w:val="kk-KZ"/>
                          </w:rPr>
                          <m:t>ψ</m:t>
                        </m:r>
                      </m:e>
                    </m:acc>
                  </m:e>
                </m:d>
              </m:e>
            </m:d>
          </m:e>
        </m:d>
        <m:r>
          <w:rPr>
            <w:rFonts w:ascii="Cambria Math" w:hAnsi="Cambria Math"/>
            <w:lang w:val="kk-KZ"/>
          </w:rPr>
          <m:t>-m</m:t>
        </m:r>
        <m:acc>
          <m:accPr>
            <m:chr m:val="̈"/>
            <m:ctrlPr>
              <w:rPr>
                <w:rFonts w:ascii="Cambria Math" w:hAnsi="Cambria Math"/>
                <w:i/>
              </w:rPr>
            </m:ctrlPr>
          </m:accPr>
          <m:e>
            <m:r>
              <w:rPr>
                <w:rFonts w:ascii="Cambria Math" w:hAnsi="Cambria Math"/>
                <w:lang w:val="kk-KZ"/>
              </w:rPr>
              <m:t>ξ</m:t>
            </m:r>
          </m:e>
        </m:acc>
        <m:d>
          <m:dPr>
            <m:ctrlPr>
              <w:rPr>
                <w:rFonts w:ascii="Cambria Math" w:hAnsi="Cambria Math"/>
                <w:i/>
              </w:rPr>
            </m:ctrlPr>
          </m:dPr>
          <m:e>
            <m:r>
              <w:rPr>
                <w:rFonts w:ascii="Cambria Math" w:hAnsi="Cambria Math"/>
                <w:lang w:val="kk-KZ"/>
              </w:rPr>
              <m:t>ωt</m:t>
            </m:r>
          </m:e>
        </m:d>
      </m:oMath>
      <w:r w:rsidRPr="00845239">
        <w:rPr>
          <w:lang w:val="kk-KZ"/>
        </w:rPr>
        <w:t xml:space="preserve">  (2.5)</w:t>
      </w:r>
    </w:p>
    <w:p w14:paraId="51EC9A11" w14:textId="77777777" w:rsidR="00EF3669" w:rsidRPr="00845239" w:rsidRDefault="00EF3669" w:rsidP="009A164E">
      <w:pPr>
        <w:widowControl w:val="0"/>
        <w:rPr>
          <w:lang w:val="kk-KZ"/>
        </w:rPr>
      </w:pPr>
    </w:p>
    <w:p w14:paraId="7CDF60DA" w14:textId="77777777" w:rsidR="00EF3669" w:rsidRPr="00B4738F" w:rsidRDefault="00B4738F" w:rsidP="009A164E">
      <w:pPr>
        <w:widowControl w:val="0"/>
        <w:rPr>
          <w:lang w:val="kk-KZ"/>
        </w:rPr>
      </w:pPr>
      <w:r>
        <w:rPr>
          <w:lang w:val="kk-KZ"/>
        </w:rPr>
        <w:t>мұндағы</w:t>
      </w:r>
    </w:p>
    <w:p w14:paraId="209393DE" w14:textId="77777777" w:rsidR="00EF3669" w:rsidRPr="00852E46" w:rsidRDefault="00EF3669" w:rsidP="009A164E">
      <w:pPr>
        <w:widowControl w:val="0"/>
      </w:pPr>
    </w:p>
    <w:p w14:paraId="589C6B1D" w14:textId="77777777" w:rsidR="00EF3669" w:rsidRPr="00852E46" w:rsidRDefault="00EF3669" w:rsidP="009A164E">
      <w:pPr>
        <w:widowControl w:val="0"/>
        <w:jc w:val="right"/>
      </w:pPr>
      <m:oMath>
        <m:r>
          <w:rPr>
            <w:rFonts w:ascii="Cambria Math" w:hAnsi="Cambria Math"/>
            <w:lang w:val="en-US"/>
          </w:rPr>
          <m:t>V</m:t>
        </m:r>
        <m:r>
          <w:rPr>
            <w:rFonts w:ascii="Cambria Math" w:hAnsi="Cambria Math"/>
          </w:rPr>
          <m:t>=-fm</m:t>
        </m:r>
        <m:d>
          <m:dPr>
            <m:begChr m:val="〈"/>
            <m:endChr m:val="〉"/>
            <m:ctrlPr>
              <w:rPr>
                <w:rFonts w:ascii="Cambria Math" w:hAnsi="Cambria Math"/>
                <w:i/>
              </w:rPr>
            </m:ctrlPr>
          </m:d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η</m:t>
                    </m:r>
                  </m:e>
                </m:acc>
                <m:d>
                  <m:dPr>
                    <m:ctrlPr>
                      <w:rPr>
                        <w:rFonts w:ascii="Cambria Math" w:hAnsi="Cambria Math"/>
                        <w:i/>
                      </w:rPr>
                    </m:ctrlPr>
                  </m:dPr>
                  <m:e>
                    <m:r>
                      <w:rPr>
                        <w:rFonts w:ascii="Cambria Math" w:hAnsi="Cambria Math"/>
                      </w:rPr>
                      <m:t>ωt</m:t>
                    </m:r>
                  </m:e>
                </m:d>
              </m:e>
            </m:d>
            <m:r>
              <w:rPr>
                <w:rFonts w:ascii="Cambria Math" w:hAnsi="Cambria Math"/>
              </w:rPr>
              <m:t>sgn</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ψ</m:t>
                    </m:r>
                  </m:e>
                </m:acc>
              </m:e>
            </m:d>
          </m:e>
        </m:d>
      </m:oMath>
      <w:r w:rsidRPr="00852E46">
        <w:t xml:space="preserve">                              (</w:t>
      </w:r>
      <w:r>
        <w:t>2.</w:t>
      </w:r>
      <w:r w:rsidRPr="00852E46">
        <w:t>6)</w:t>
      </w:r>
    </w:p>
    <w:p w14:paraId="03C60B9C" w14:textId="77777777" w:rsidR="00EF3669" w:rsidRPr="00852E46" w:rsidRDefault="00EF3669" w:rsidP="009A164E">
      <w:pPr>
        <w:widowControl w:val="0"/>
      </w:pPr>
    </w:p>
    <w:p w14:paraId="5FB80B81" w14:textId="77777777" w:rsidR="00EF3669" w:rsidRPr="00193152" w:rsidRDefault="00B4738F" w:rsidP="009A164E">
      <w:pPr>
        <w:widowControl w:val="0"/>
        <w:jc w:val="both"/>
      </w:pPr>
      <w:proofErr w:type="spellStart"/>
      <w:r w:rsidRPr="00B4738F">
        <w:t>Айталық</w:t>
      </w:r>
      <w:proofErr w:type="spellEnd"/>
      <w:r w:rsidRPr="00B4738F">
        <w:t xml:space="preserve">, </w:t>
      </w:r>
      <w:proofErr w:type="spellStart"/>
      <w:r w:rsidRPr="00B4738F">
        <w:t>үйкеліс</w:t>
      </w:r>
      <w:proofErr w:type="spellEnd"/>
      <w:r w:rsidRPr="00B4738F">
        <w:t xml:space="preserve"> </w:t>
      </w:r>
      <w:proofErr w:type="spellStart"/>
      <w:r w:rsidRPr="00B4738F">
        <w:t>күші</w:t>
      </w:r>
      <w:proofErr w:type="spellEnd"/>
      <w:r w:rsidRPr="00B4738F">
        <w:t xml:space="preserve"> </w:t>
      </w:r>
      <m:oMath>
        <m:r>
          <w:rPr>
            <w:rFonts w:ascii="Cambria Math" w:hAnsi="Cambria Math"/>
          </w:rPr>
          <m:t>fm</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η</m:t>
                </m:r>
              </m:e>
            </m:acc>
          </m:e>
        </m:d>
      </m:oMath>
      <w:r w:rsidRPr="00B4738F">
        <w:t xml:space="preserve"> </w:t>
      </w:r>
      <w:r>
        <w:rPr>
          <w:lang w:val="kk-KZ"/>
        </w:rPr>
        <w:t>и</w:t>
      </w:r>
      <w:proofErr w:type="spellStart"/>
      <w:r w:rsidRPr="00B4738F">
        <w:t>нерция</w:t>
      </w:r>
      <w:proofErr w:type="spellEnd"/>
      <w:r w:rsidRPr="00B4738F">
        <w:t xml:space="preserve"> </w:t>
      </w:r>
      <w:proofErr w:type="spellStart"/>
      <w:r w:rsidRPr="00B4738F">
        <w:t>күшінің</w:t>
      </w:r>
      <w:proofErr w:type="spellEnd"/>
      <w:r w:rsidRPr="00B4738F">
        <w:t xml:space="preserve"> </w:t>
      </w:r>
      <w:proofErr w:type="spellStart"/>
      <w:r w:rsidRPr="00B4738F">
        <w:t>бойлық</w:t>
      </w:r>
      <w:proofErr w:type="spellEnd"/>
      <w:r w:rsidRPr="00B4738F">
        <w:t xml:space="preserve"> </w:t>
      </w:r>
      <w:proofErr w:type="spellStart"/>
      <w:r w:rsidRPr="00B4738F">
        <w:t>компонентімен</w:t>
      </w:r>
      <w:proofErr w:type="spellEnd"/>
      <w:r w:rsidRPr="00B4738F">
        <w:t xml:space="preserve"> </w:t>
      </w:r>
      <w:proofErr w:type="spellStart"/>
      <w:r w:rsidRPr="00B4738F">
        <w:t>салыстырғанда</w:t>
      </w:r>
      <w:proofErr w:type="spellEnd"/>
      <w:r w:rsidRPr="00B4738F">
        <w:t xml:space="preserve"> аз</w:t>
      </w:r>
      <m:oMath>
        <m:r>
          <w:rPr>
            <w:rFonts w:ascii="Cambria Math" w:hAnsi="Cambria Math"/>
          </w:rPr>
          <m:t xml:space="preserve"> m</m:t>
        </m:r>
        <m:acc>
          <m:accPr>
            <m:chr m:val="̈"/>
            <m:ctrlPr>
              <w:rPr>
                <w:rFonts w:ascii="Cambria Math" w:hAnsi="Cambria Math"/>
                <w:i/>
              </w:rPr>
            </m:ctrlPr>
          </m:accPr>
          <m:e>
            <m:r>
              <w:rPr>
                <w:rFonts w:ascii="Cambria Math" w:hAnsi="Cambria Math"/>
              </w:rPr>
              <m:t>ξ</m:t>
            </m:r>
          </m:e>
        </m:acc>
      </m:oMath>
      <w:r w:rsidRPr="00B4738F">
        <w:t>.</w:t>
      </w:r>
      <w:bookmarkStart w:id="25" w:name="_Hlk126849168"/>
      <w:r w:rsidR="00EF3669" w:rsidRPr="00852E46">
        <w:t xml:space="preserve"> </w:t>
      </w:r>
      <w:bookmarkEnd w:id="25"/>
      <w:proofErr w:type="spellStart"/>
      <w:r w:rsidR="00193152" w:rsidRPr="00193152">
        <w:t>Содан</w:t>
      </w:r>
      <w:proofErr w:type="spellEnd"/>
      <w:r w:rsidR="00193152" w:rsidRPr="00193152">
        <w:t xml:space="preserve"> </w:t>
      </w:r>
      <w:proofErr w:type="spellStart"/>
      <w:r w:rsidR="00193152" w:rsidRPr="00193152">
        <w:t>кейін</w:t>
      </w:r>
      <w:proofErr w:type="spellEnd"/>
      <w:r w:rsidR="00193152" w:rsidRPr="00193152">
        <w:t xml:space="preserve"> (2.3)</w:t>
      </w:r>
      <w:r w:rsidR="00193152" w:rsidRPr="00193152">
        <w:rPr>
          <w:lang w:val="kk-KZ"/>
        </w:rPr>
        <w:t xml:space="preserve"> </w:t>
      </w:r>
      <w:proofErr w:type="spellStart"/>
      <w:r w:rsidR="00193152" w:rsidRPr="00193152">
        <w:t>шартты</w:t>
      </w:r>
      <w:proofErr w:type="spellEnd"/>
      <w:r w:rsidR="00193152" w:rsidRPr="00193152">
        <w:t xml:space="preserve"> </w:t>
      </w:r>
      <w:proofErr w:type="spellStart"/>
      <w:r w:rsidR="00193152" w:rsidRPr="00193152">
        <w:t>қанағаттандыратын</w:t>
      </w:r>
      <w:proofErr w:type="spellEnd"/>
      <w:r w:rsidR="00193152" w:rsidRPr="00193152">
        <w:t xml:space="preserve"> (2.5)</w:t>
      </w:r>
      <w:r w:rsidR="00193152" w:rsidRPr="00193152">
        <w:rPr>
          <w:lang w:val="kk-KZ"/>
        </w:rPr>
        <w:t xml:space="preserve"> </w:t>
      </w:r>
      <w:proofErr w:type="spellStart"/>
      <w:r w:rsidR="00193152" w:rsidRPr="00193152">
        <w:t>жылдам</w:t>
      </w:r>
      <w:proofErr w:type="spellEnd"/>
      <w:r w:rsidR="00193152" w:rsidRPr="00193152">
        <w:t xml:space="preserve"> </w:t>
      </w:r>
      <w:proofErr w:type="spellStart"/>
      <w:r w:rsidR="00193152" w:rsidRPr="00193152">
        <w:t>қозғалыс</w:t>
      </w:r>
      <w:proofErr w:type="spellEnd"/>
      <w:r w:rsidR="00193152" w:rsidRPr="00193152">
        <w:t xml:space="preserve"> </w:t>
      </w:r>
      <w:proofErr w:type="spellStart"/>
      <w:r w:rsidR="00193152" w:rsidRPr="00193152">
        <w:t>теңдеуінің</w:t>
      </w:r>
      <w:proofErr w:type="spellEnd"/>
      <w:r w:rsidR="00193152" w:rsidRPr="00193152">
        <w:t xml:space="preserve"> </w:t>
      </w:r>
      <m:oMath>
        <m:r>
          <w:rPr>
            <w:rFonts w:ascii="Cambria Math" w:hAnsi="Cambria Math"/>
          </w:rPr>
          <m:t>2ωt</m:t>
        </m:r>
      </m:oMath>
      <w:r w:rsidR="00193152" w:rsidRPr="00193152">
        <w:t xml:space="preserve"> аргументі бойынша 2π-периодты шешімі</w:t>
      </w:r>
      <w:r w:rsidR="00193152" w:rsidRPr="00193152">
        <w:rPr>
          <w:lang w:val="kk-KZ"/>
        </w:rPr>
        <w:t>:</w:t>
      </w:r>
      <w:r w:rsidR="00193152" w:rsidRPr="00193152">
        <w:t xml:space="preserve"> </w:t>
      </w:r>
    </w:p>
    <w:p w14:paraId="329E37AB" w14:textId="77777777" w:rsidR="00EF3669" w:rsidRPr="00852E46" w:rsidRDefault="00EF3669" w:rsidP="009A164E">
      <w:pPr>
        <w:widowControl w:val="0"/>
      </w:pPr>
    </w:p>
    <w:p w14:paraId="7ACA72DC" w14:textId="77777777" w:rsidR="00EF3669" w:rsidRPr="00852E46" w:rsidRDefault="00000000" w:rsidP="009A164E">
      <w:pPr>
        <w:widowControl w:val="0"/>
        <w:jc w:val="center"/>
      </w:pPr>
      <m:oMath>
        <m:acc>
          <m:accPr>
            <m:chr m:val="̇"/>
            <m:ctrlPr>
              <w:rPr>
                <w:rFonts w:ascii="Cambria Math" w:hAnsi="Cambria Math"/>
                <w:i/>
              </w:rPr>
            </m:ctrlPr>
          </m:accPr>
          <m:e>
            <m:r>
              <w:rPr>
                <w:rFonts w:ascii="Cambria Math" w:hAnsi="Cambria Math"/>
              </w:rPr>
              <m:t>ψ</m:t>
            </m:r>
          </m:e>
        </m:acc>
        <m:r>
          <w:rPr>
            <w:rFonts w:ascii="Cambria Math" w:hAnsi="Cambria Math"/>
          </w:rPr>
          <m:t>=-</m:t>
        </m:r>
        <m:acc>
          <m:accPr>
            <m:chr m:val="̇"/>
            <m:ctrlPr>
              <w:rPr>
                <w:rFonts w:ascii="Cambria Math" w:hAnsi="Cambria Math"/>
                <w:i/>
              </w:rPr>
            </m:ctrlPr>
          </m:accPr>
          <m:e>
            <m:r>
              <w:rPr>
                <w:rFonts w:ascii="Cambria Math" w:hAnsi="Cambria Math"/>
              </w:rPr>
              <m:t>ξ</m:t>
            </m:r>
          </m:e>
        </m:acc>
      </m:oMath>
      <w:r w:rsidR="00EF3669" w:rsidRPr="00852E46">
        <w:t xml:space="preserve">    .</w:t>
      </w:r>
    </w:p>
    <w:p w14:paraId="43A556A9" w14:textId="77777777" w:rsidR="00EF3669" w:rsidRPr="00852E46" w:rsidRDefault="00EF3669" w:rsidP="009A164E">
      <w:pPr>
        <w:widowControl w:val="0"/>
      </w:pPr>
    </w:p>
    <w:p w14:paraId="38FA6B3C" w14:textId="77777777" w:rsidR="00EF3669" w:rsidRDefault="006B74E3" w:rsidP="009A164E">
      <w:pPr>
        <w:widowControl w:val="0"/>
        <w:rPr>
          <w:lang w:val="kk-KZ"/>
        </w:rPr>
      </w:pPr>
      <w:proofErr w:type="spellStart"/>
      <w:r w:rsidRPr="006B74E3">
        <w:t>Содан</w:t>
      </w:r>
      <w:proofErr w:type="spellEnd"/>
      <w:r w:rsidRPr="006B74E3">
        <w:t xml:space="preserve"> </w:t>
      </w:r>
      <w:proofErr w:type="spellStart"/>
      <w:r w:rsidRPr="006B74E3">
        <w:t>кейін</w:t>
      </w:r>
      <w:proofErr w:type="spellEnd"/>
      <w:r w:rsidRPr="006B74E3">
        <w:t xml:space="preserve"> (6) </w:t>
      </w:r>
      <w:proofErr w:type="spellStart"/>
      <w:r w:rsidRPr="006B74E3">
        <w:t>діріл</w:t>
      </w:r>
      <w:proofErr w:type="spellEnd"/>
      <w:r w:rsidRPr="006B74E3">
        <w:t xml:space="preserve"> </w:t>
      </w:r>
      <w:proofErr w:type="spellStart"/>
      <w:r w:rsidRPr="006B74E3">
        <w:t>күші</w:t>
      </w:r>
      <w:proofErr w:type="spellEnd"/>
      <w:r w:rsidRPr="006B74E3">
        <w:t xml:space="preserve"> </w:t>
      </w:r>
      <w:proofErr w:type="spellStart"/>
      <w:r w:rsidRPr="006B74E3">
        <w:t>үшін</w:t>
      </w:r>
      <w:proofErr w:type="spellEnd"/>
      <w:r w:rsidRPr="006B74E3">
        <w:t xml:space="preserve"> </w:t>
      </w:r>
      <w:proofErr w:type="spellStart"/>
      <w:r w:rsidRPr="006B74E3">
        <w:t>өрнек</w:t>
      </w:r>
      <w:proofErr w:type="spellEnd"/>
      <w:r w:rsidRPr="006B74E3">
        <w:t xml:space="preserve"> </w:t>
      </w:r>
      <w:proofErr w:type="spellStart"/>
      <w:r w:rsidRPr="006B74E3">
        <w:t>келесідей</w:t>
      </w:r>
      <w:proofErr w:type="spellEnd"/>
      <w:r w:rsidRPr="006B74E3">
        <w:t xml:space="preserve"> </w:t>
      </w:r>
      <w:proofErr w:type="spellStart"/>
      <w:r w:rsidRPr="006B74E3">
        <w:t>болады</w:t>
      </w:r>
      <w:proofErr w:type="spellEnd"/>
    </w:p>
    <w:p w14:paraId="79F0AE77" w14:textId="77777777" w:rsidR="006B74E3" w:rsidRPr="006B74E3" w:rsidRDefault="006B74E3" w:rsidP="009A164E">
      <w:pPr>
        <w:widowControl w:val="0"/>
        <w:rPr>
          <w:lang w:val="kk-KZ"/>
        </w:rPr>
      </w:pPr>
    </w:p>
    <w:p w14:paraId="21620AFC" w14:textId="77777777" w:rsidR="00EF3669" w:rsidRPr="00845239" w:rsidRDefault="00EF3669" w:rsidP="009A164E">
      <w:pPr>
        <w:widowControl w:val="0"/>
        <w:jc w:val="right"/>
        <w:rPr>
          <w:lang w:val="kk-KZ"/>
        </w:rPr>
      </w:pPr>
      <m:oMath>
        <m:r>
          <w:rPr>
            <w:rFonts w:ascii="Cambria Math" w:hAnsi="Cambria Math"/>
            <w:lang w:val="kk-KZ"/>
          </w:rPr>
          <m:t>V=V</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kk-KZ"/>
                  </w:rPr>
                  <m:t>X</m:t>
                </m:r>
              </m:e>
            </m:acc>
          </m:e>
        </m:d>
        <m:r>
          <w:rPr>
            <w:rFonts w:ascii="Cambria Math" w:hAnsi="Cambria Math"/>
            <w:lang w:val="kk-KZ"/>
          </w:rPr>
          <m:t>=-fm</m:t>
        </m:r>
        <m:d>
          <m:dPr>
            <m:begChr m:val="〈"/>
            <m:endChr m:val="〉"/>
            <m:ctrlPr>
              <w:rPr>
                <w:rFonts w:ascii="Cambria Math" w:hAnsi="Cambria Math"/>
                <w:i/>
              </w:rPr>
            </m:ctrlPr>
          </m:d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kk-KZ"/>
                      </w:rPr>
                      <m:t>η</m:t>
                    </m:r>
                  </m:e>
                </m:acc>
                <m:d>
                  <m:dPr>
                    <m:ctrlPr>
                      <w:rPr>
                        <w:rFonts w:ascii="Cambria Math" w:hAnsi="Cambria Math"/>
                        <w:i/>
                      </w:rPr>
                    </m:ctrlPr>
                  </m:dPr>
                  <m:e>
                    <m:r>
                      <w:rPr>
                        <w:rFonts w:ascii="Cambria Math" w:hAnsi="Cambria Math"/>
                        <w:lang w:val="kk-KZ"/>
                      </w:rPr>
                      <m:t>ωt</m:t>
                    </m:r>
                  </m:e>
                </m:d>
              </m:e>
            </m:d>
            <m:r>
              <w:rPr>
                <w:rFonts w:ascii="Cambria Math" w:hAnsi="Cambria Math"/>
                <w:lang w:val="kk-KZ"/>
              </w:rPr>
              <m:t>sgn</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kk-KZ"/>
                      </w:rPr>
                      <m:t>X</m:t>
                    </m:r>
                  </m:e>
                </m:acc>
                <m:r>
                  <w:rPr>
                    <w:rFonts w:ascii="Cambria Math" w:hAnsi="Cambria Math"/>
                    <w:lang w:val="kk-KZ"/>
                  </w:rPr>
                  <m:t>-</m:t>
                </m:r>
                <m:acc>
                  <m:accPr>
                    <m:chr m:val="̇"/>
                    <m:ctrlPr>
                      <w:rPr>
                        <w:rFonts w:ascii="Cambria Math" w:hAnsi="Cambria Math"/>
                        <w:i/>
                      </w:rPr>
                    </m:ctrlPr>
                  </m:accPr>
                  <m:e>
                    <m:r>
                      <w:rPr>
                        <w:rFonts w:ascii="Cambria Math" w:hAnsi="Cambria Math"/>
                        <w:lang w:val="kk-KZ"/>
                      </w:rPr>
                      <m:t>ξ</m:t>
                    </m:r>
                  </m:e>
                </m:acc>
                <m:d>
                  <m:dPr>
                    <m:ctrlPr>
                      <w:rPr>
                        <w:rFonts w:ascii="Cambria Math" w:hAnsi="Cambria Math"/>
                        <w:i/>
                      </w:rPr>
                    </m:ctrlPr>
                  </m:dPr>
                  <m:e>
                    <m:r>
                      <w:rPr>
                        <w:rFonts w:ascii="Cambria Math" w:hAnsi="Cambria Math"/>
                        <w:lang w:val="kk-KZ"/>
                      </w:rPr>
                      <m:t>ωt</m:t>
                    </m:r>
                  </m:e>
                </m:d>
              </m:e>
            </m:d>
          </m:e>
        </m:d>
      </m:oMath>
      <w:r w:rsidRPr="00845239">
        <w:rPr>
          <w:lang w:val="kk-KZ"/>
        </w:rPr>
        <w:t xml:space="preserve">               (2.7)</w:t>
      </w:r>
    </w:p>
    <w:p w14:paraId="494C33D9" w14:textId="77777777" w:rsidR="00EF3669" w:rsidRPr="00845239" w:rsidRDefault="00EF3669" w:rsidP="009A164E">
      <w:pPr>
        <w:widowControl w:val="0"/>
        <w:rPr>
          <w:lang w:val="kk-KZ"/>
        </w:rPr>
      </w:pPr>
    </w:p>
    <w:p w14:paraId="0B6DDE8E" w14:textId="77777777" w:rsidR="00EF3669" w:rsidRPr="006B74E3" w:rsidRDefault="006B74E3" w:rsidP="009A164E">
      <w:pPr>
        <w:widowControl w:val="0"/>
        <w:rPr>
          <w:lang w:val="kk-KZ"/>
        </w:rPr>
      </w:pPr>
      <w:r w:rsidRPr="00845239">
        <w:rPr>
          <w:lang w:val="kk-KZ"/>
        </w:rPr>
        <w:t>Үйлесімді тербелістер үшін құбырлар заң бойынша</w:t>
      </w:r>
      <w:r>
        <w:rPr>
          <w:lang w:val="kk-KZ"/>
        </w:rPr>
        <w:t>:</w:t>
      </w:r>
    </w:p>
    <w:p w14:paraId="10FFB572" w14:textId="77777777" w:rsidR="00EF3669" w:rsidRPr="00845239" w:rsidRDefault="00EF3669" w:rsidP="009A164E">
      <w:pPr>
        <w:widowControl w:val="0"/>
        <w:rPr>
          <w:lang w:val="kk-KZ"/>
        </w:rPr>
      </w:pPr>
    </w:p>
    <w:p w14:paraId="3CE0914F" w14:textId="77777777" w:rsidR="00EF3669" w:rsidRPr="00845239" w:rsidRDefault="00000000" w:rsidP="009A164E">
      <w:pPr>
        <w:widowControl w:val="0"/>
        <w:jc w:val="right"/>
        <w:rPr>
          <w:lang w:val="kk-KZ"/>
        </w:rPr>
      </w:pPr>
      <m:oMath>
        <m:acc>
          <m:accPr>
            <m:chr m:val="̇"/>
            <m:ctrlPr>
              <w:rPr>
                <w:rFonts w:ascii="Cambria Math" w:hAnsi="Cambria Math"/>
                <w:i/>
              </w:rPr>
            </m:ctrlPr>
          </m:accPr>
          <m:e>
            <m:r>
              <w:rPr>
                <w:rFonts w:ascii="Cambria Math" w:hAnsi="Cambria Math"/>
                <w:lang w:val="kk-KZ"/>
              </w:rPr>
              <m:t>ξ</m:t>
            </m:r>
          </m:e>
        </m:acc>
        <m:r>
          <w:rPr>
            <w:rFonts w:ascii="Cambria Math" w:hAnsi="Cambria Math"/>
            <w:lang w:val="kk-KZ"/>
          </w:rPr>
          <m:t>=</m:t>
        </m:r>
        <m:sSub>
          <m:sSubPr>
            <m:ctrlPr>
              <w:rPr>
                <w:rFonts w:ascii="Cambria Math" w:hAnsi="Cambria Math"/>
                <w:i/>
                <w:lang w:val="en-US"/>
              </w:rPr>
            </m:ctrlPr>
          </m:sSubPr>
          <m:e>
            <m:r>
              <w:rPr>
                <w:rFonts w:ascii="Cambria Math" w:hAnsi="Cambria Math"/>
                <w:lang w:val="kk-KZ"/>
              </w:rPr>
              <m:t>A</m:t>
            </m:r>
          </m:e>
          <m:sub>
            <m:r>
              <w:rPr>
                <w:rFonts w:ascii="Cambria Math" w:hAnsi="Cambria Math"/>
                <w:lang w:val="kk-KZ"/>
              </w:rPr>
              <m:t>x</m:t>
            </m:r>
          </m:sub>
        </m:sSub>
        <m:func>
          <m:funcPr>
            <m:ctrlPr>
              <w:rPr>
                <w:rFonts w:ascii="Cambria Math" w:hAnsi="Cambria Math"/>
                <w:i/>
                <w:lang w:val="en-US"/>
              </w:rPr>
            </m:ctrlPr>
          </m:funcPr>
          <m:fName>
            <m:r>
              <m:rPr>
                <m:sty m:val="p"/>
              </m:rPr>
              <w:rPr>
                <w:rFonts w:ascii="Cambria Math" w:hAnsi="Cambria Math"/>
                <w:lang w:val="kk-KZ"/>
              </w:rPr>
              <m:t>sin</m:t>
            </m:r>
          </m:fName>
          <m:e>
            <m:r>
              <w:rPr>
                <w:rFonts w:ascii="Cambria Math" w:hAnsi="Cambria Math"/>
                <w:lang w:val="kk-KZ"/>
              </w:rPr>
              <m:t>2</m:t>
            </m:r>
            <m:d>
              <m:dPr>
                <m:ctrlPr>
                  <w:rPr>
                    <w:rFonts w:ascii="Cambria Math" w:hAnsi="Cambria Math"/>
                    <w:i/>
                    <w:lang w:val="en-US"/>
                  </w:rPr>
                </m:ctrlPr>
              </m:dPr>
              <m:e>
                <m:r>
                  <w:rPr>
                    <w:rFonts w:ascii="Cambria Math" w:hAnsi="Cambria Math"/>
                    <w:lang w:val="kk-KZ"/>
                  </w:rPr>
                  <m:t>ωt-δ</m:t>
                </m:r>
              </m:e>
            </m:d>
          </m:e>
        </m:func>
      </m:oMath>
      <w:r w:rsidR="00EF3669" w:rsidRPr="00845239">
        <w:rPr>
          <w:lang w:val="kk-KZ"/>
        </w:rPr>
        <w:t xml:space="preserve">,    </w:t>
      </w:r>
      <m:oMath>
        <m:r>
          <w:rPr>
            <w:rFonts w:ascii="Cambria Math" w:hAnsi="Cambria Math"/>
            <w:lang w:val="kk-KZ"/>
          </w:rPr>
          <m:t>η=</m:t>
        </m:r>
        <m:sSub>
          <m:sSubPr>
            <m:ctrlPr>
              <w:rPr>
                <w:rFonts w:ascii="Cambria Math" w:hAnsi="Cambria Math"/>
                <w:i/>
                <w:lang w:val="en-US"/>
              </w:rPr>
            </m:ctrlPr>
          </m:sSubPr>
          <m:e>
            <m:r>
              <w:rPr>
                <w:rFonts w:ascii="Cambria Math" w:hAnsi="Cambria Math"/>
                <w:lang w:val="kk-KZ"/>
              </w:rPr>
              <m:t>A</m:t>
            </m:r>
          </m:e>
          <m:sub>
            <m:r>
              <w:rPr>
                <w:rFonts w:ascii="Cambria Math" w:hAnsi="Cambria Math"/>
                <w:lang w:val="kk-KZ"/>
              </w:rPr>
              <m:t>y</m:t>
            </m:r>
          </m:sub>
        </m:sSub>
        <m:func>
          <m:funcPr>
            <m:ctrlPr>
              <w:rPr>
                <w:rFonts w:ascii="Cambria Math" w:hAnsi="Cambria Math"/>
                <w:i/>
                <w:lang w:val="en-US"/>
              </w:rPr>
            </m:ctrlPr>
          </m:funcPr>
          <m:fName>
            <m:r>
              <m:rPr>
                <m:sty m:val="p"/>
              </m:rPr>
              <w:rPr>
                <w:rFonts w:ascii="Cambria Math" w:hAnsi="Cambria Math"/>
                <w:lang w:val="kk-KZ"/>
              </w:rPr>
              <m:t>sin</m:t>
            </m:r>
          </m:fName>
          <m:e>
            <m:d>
              <m:dPr>
                <m:ctrlPr>
                  <w:rPr>
                    <w:rFonts w:ascii="Cambria Math" w:hAnsi="Cambria Math"/>
                    <w:i/>
                    <w:lang w:val="en-US"/>
                  </w:rPr>
                </m:ctrlPr>
              </m:dPr>
              <m:e>
                <m:r>
                  <w:rPr>
                    <w:rFonts w:ascii="Cambria Math" w:hAnsi="Cambria Math"/>
                    <w:lang w:val="kk-KZ"/>
                  </w:rPr>
                  <m:t>ωt</m:t>
                </m:r>
              </m:e>
            </m:d>
          </m:e>
        </m:func>
      </m:oMath>
      <w:r w:rsidR="00EF3669" w:rsidRPr="00845239">
        <w:rPr>
          <w:lang w:val="kk-KZ"/>
        </w:rPr>
        <w:t xml:space="preserve">     ,           (2.8)</w:t>
      </w:r>
    </w:p>
    <w:p w14:paraId="0E3354B3" w14:textId="77777777" w:rsidR="00EF3669" w:rsidRPr="00845239" w:rsidRDefault="00EF3669" w:rsidP="009A164E">
      <w:pPr>
        <w:widowControl w:val="0"/>
        <w:rPr>
          <w:lang w:val="kk-KZ"/>
        </w:rPr>
      </w:pPr>
    </w:p>
    <w:p w14:paraId="62451810" w14:textId="77777777" w:rsidR="00EF3669" w:rsidRPr="00454CFA" w:rsidRDefault="00454CFA" w:rsidP="00454CFA">
      <w:pPr>
        <w:widowControl w:val="0"/>
        <w:ind w:firstLine="0"/>
        <w:jc w:val="both"/>
        <w:rPr>
          <w:lang w:val="kk-KZ"/>
        </w:rPr>
      </w:pPr>
      <w:r w:rsidRPr="00AD7490">
        <w:rPr>
          <w:lang w:val="kk-KZ"/>
        </w:rPr>
        <w:t>формулалар</w:t>
      </w:r>
      <w:r>
        <w:rPr>
          <w:lang w:val="kk-KZ"/>
        </w:rPr>
        <w:t>ға</w:t>
      </w:r>
      <w:r w:rsidRPr="00AD7490">
        <w:rPr>
          <w:lang w:val="kk-KZ"/>
        </w:rPr>
        <w:t xml:space="preserve"> </w:t>
      </w:r>
      <w:r w:rsidR="006B74E3" w:rsidRPr="00AD7490">
        <w:rPr>
          <w:lang w:val="kk-KZ"/>
        </w:rPr>
        <w:t xml:space="preserve">өлшемсіз діріл күшін </w:t>
      </w:r>
      <w:r w:rsidRPr="00AD7490">
        <w:rPr>
          <w:i/>
          <w:lang w:val="kk-KZ"/>
        </w:rPr>
        <w:t>V</w:t>
      </w:r>
      <w:r w:rsidRPr="00AD7490">
        <w:rPr>
          <w:i/>
          <w:vertAlign w:val="subscript"/>
          <w:lang w:val="kk-KZ"/>
        </w:rPr>
        <w:t>r</w:t>
      </w:r>
      <w:r w:rsidRPr="00AD7490">
        <w:rPr>
          <w:i/>
          <w:lang w:val="kk-KZ"/>
        </w:rPr>
        <w:t xml:space="preserve"> </w:t>
      </w:r>
      <w:r>
        <w:rPr>
          <w:i/>
          <w:lang w:val="kk-KZ"/>
        </w:rPr>
        <w:t xml:space="preserve"> </w:t>
      </w:r>
      <w:r w:rsidR="006B74E3" w:rsidRPr="00AD7490">
        <w:rPr>
          <w:lang w:val="kk-KZ"/>
        </w:rPr>
        <w:t xml:space="preserve">және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oMath>
      <w:r w:rsidR="006B74E3" w:rsidRPr="00AD7490">
        <w:rPr>
          <w:lang w:val="kk-KZ"/>
        </w:rPr>
        <w:t xml:space="preserve"> өлшемсіз діріл жылдамдығын енгізу арқылы</w:t>
      </w:r>
      <w:r>
        <w:rPr>
          <w:lang w:val="kk-KZ"/>
        </w:rPr>
        <w:t>:</w:t>
      </w:r>
    </w:p>
    <w:p w14:paraId="0FB91121" w14:textId="77777777" w:rsidR="00EF3669" w:rsidRPr="00AD7490" w:rsidRDefault="00000000" w:rsidP="009A164E">
      <w:pPr>
        <w:widowControl w:val="0"/>
        <w:jc w:val="right"/>
        <w:rPr>
          <w:lang w:val="kk-KZ"/>
        </w:rPr>
      </w:pPr>
      <m:oMath>
        <m:sSub>
          <m:sSubPr>
            <m:ctrlPr>
              <w:rPr>
                <w:rFonts w:ascii="Cambria Math" w:hAnsi="Cambria Math"/>
                <w:i/>
              </w:rPr>
            </m:ctrlPr>
          </m:sSubPr>
          <m:e>
            <m:r>
              <w:rPr>
                <w:rFonts w:ascii="Cambria Math" w:hAnsi="Cambria Math"/>
                <w:lang w:val="kk-KZ"/>
              </w:rPr>
              <m:t>V</m:t>
            </m:r>
          </m:e>
          <m:sub>
            <m:r>
              <w:rPr>
                <w:rFonts w:ascii="Cambria Math" w:hAnsi="Cambria Math"/>
                <w:lang w:val="kk-KZ"/>
              </w:rPr>
              <m:t>r</m:t>
            </m:r>
          </m:sub>
        </m:sSub>
        <m:r>
          <w:rPr>
            <w:rFonts w:ascii="Cambria Math" w:hAnsi="Cambria Math"/>
            <w:lang w:val="kk-KZ"/>
          </w:rPr>
          <m:t>=</m:t>
        </m:r>
        <m:f>
          <m:fPr>
            <m:type m:val="skw"/>
            <m:ctrlPr>
              <w:rPr>
                <w:rFonts w:ascii="Cambria Math" w:hAnsi="Cambria Math"/>
                <w:i/>
              </w:rPr>
            </m:ctrlPr>
          </m:fPr>
          <m:num>
            <m:r>
              <w:rPr>
                <w:rFonts w:ascii="Cambria Math" w:hAnsi="Cambria Math"/>
                <w:lang w:val="kk-KZ"/>
              </w:rPr>
              <m:t>V∙x</m:t>
            </m:r>
          </m:num>
          <m:den>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kk-KZ"/>
                      </w:rPr>
                      <m:t>2fmA</m:t>
                    </m:r>
                  </m:e>
                  <m:sub>
                    <m:r>
                      <w:rPr>
                        <w:rFonts w:ascii="Cambria Math" w:hAnsi="Cambria Math"/>
                        <w:lang w:val="kk-KZ"/>
                      </w:rPr>
                      <m:t>y</m:t>
                    </m:r>
                  </m:sub>
                </m:sSub>
                <m:sSup>
                  <m:sSupPr>
                    <m:ctrlPr>
                      <w:rPr>
                        <w:rFonts w:ascii="Cambria Math" w:hAnsi="Cambria Math"/>
                        <w:lang w:val="en-US"/>
                      </w:rPr>
                    </m:ctrlPr>
                  </m:sSupPr>
                  <m:e>
                    <m:r>
                      <m:rPr>
                        <m:sty m:val="p"/>
                      </m:rPr>
                      <w:rPr>
                        <w:rFonts w:ascii="Cambria Math" w:hAnsi="Cambria Math"/>
                        <w:lang w:val="en-US"/>
                      </w:rPr>
                      <m:t>ω</m:t>
                    </m:r>
                  </m:e>
                  <m:sup>
                    <m:r>
                      <m:rPr>
                        <m:sty m:val="p"/>
                      </m:rPr>
                      <w:rPr>
                        <w:rFonts w:ascii="Cambria Math" w:hAnsi="Cambria Math"/>
                        <w:lang w:val="kk-KZ"/>
                      </w:rPr>
                      <m:t>2</m:t>
                    </m:r>
                  </m:sup>
                </m:sSup>
              </m:e>
            </m:d>
          </m:den>
        </m:f>
      </m:oMath>
      <w:r w:rsidR="00EF3669" w:rsidRPr="00AD7490">
        <w:rPr>
          <w:lang w:val="kk-KZ"/>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lang w:val="kk-KZ"/>
                  </w:rPr>
                  <m:t>X</m:t>
                </m:r>
              </m:e>
              <m:sub>
                <m:r>
                  <w:rPr>
                    <w:rFonts w:ascii="Cambria Math" w:hAnsi="Cambria Math"/>
                    <w:lang w:val="kk-KZ"/>
                  </w:rPr>
                  <m:t>r</m:t>
                </m:r>
              </m:sub>
            </m:sSub>
          </m:e>
        </m:acc>
        <m:r>
          <w:rPr>
            <w:rFonts w:ascii="Cambria Math" w:hAnsi="Cambria Math"/>
            <w:lang w:val="kk-KZ"/>
          </w:rPr>
          <m:t>=</m:t>
        </m:r>
        <m:f>
          <m:fPr>
            <m:type m:val="skw"/>
            <m:ctrlPr>
              <w:rPr>
                <w:rFonts w:ascii="Cambria Math" w:hAnsi="Cambria Math"/>
                <w:i/>
              </w:rPr>
            </m:ctrlPr>
          </m:fPr>
          <m:num>
            <m:acc>
              <m:accPr>
                <m:chr m:val="̇"/>
                <m:ctrlPr>
                  <w:rPr>
                    <w:rFonts w:ascii="Cambria Math" w:hAnsi="Cambria Math"/>
                    <w:i/>
                  </w:rPr>
                </m:ctrlPr>
              </m:accPr>
              <m:e>
                <m:r>
                  <w:rPr>
                    <w:rFonts w:ascii="Cambria Math" w:hAnsi="Cambria Math"/>
                    <w:lang w:val="kk-KZ"/>
                  </w:rPr>
                  <m:t>X</m:t>
                </m:r>
              </m:e>
            </m:acc>
          </m:num>
          <m:den>
            <m:d>
              <m:dPr>
                <m:ctrlPr>
                  <w:rPr>
                    <w:rFonts w:ascii="Cambria Math" w:hAnsi="Cambria Math"/>
                    <w:i/>
                  </w:rPr>
                </m:ctrlPr>
              </m:dPr>
              <m:e>
                <m:r>
                  <w:rPr>
                    <w:rFonts w:ascii="Cambria Math" w:hAnsi="Cambria Math"/>
                    <w:lang w:val="kk-KZ"/>
                  </w:rPr>
                  <m:t>2</m:t>
                </m:r>
                <m:sSub>
                  <m:sSubPr>
                    <m:ctrlPr>
                      <w:rPr>
                        <w:rFonts w:ascii="Cambria Math" w:hAnsi="Cambria Math"/>
                        <w:i/>
                        <w:lang w:val="en-US"/>
                      </w:rPr>
                    </m:ctrlPr>
                  </m:sSubPr>
                  <m:e>
                    <m:r>
                      <w:rPr>
                        <w:rFonts w:ascii="Cambria Math" w:hAnsi="Cambria Math"/>
                        <w:lang w:val="kk-KZ"/>
                      </w:rPr>
                      <m:t>A</m:t>
                    </m:r>
                  </m:e>
                  <m:sub>
                    <m:r>
                      <w:rPr>
                        <w:rFonts w:ascii="Cambria Math" w:hAnsi="Cambria Math"/>
                        <w:lang w:val="kk-KZ"/>
                      </w:rPr>
                      <m:t>x</m:t>
                    </m:r>
                  </m:sub>
                </m:sSub>
                <m:r>
                  <w:rPr>
                    <w:rFonts w:ascii="Cambria Math" w:hAnsi="Cambria Math"/>
                    <w:lang w:val="kk-KZ"/>
                  </w:rPr>
                  <m:t>ω</m:t>
                </m:r>
              </m:e>
            </m:d>
          </m:den>
        </m:f>
      </m:oMath>
      <w:r w:rsidR="00EF3669" w:rsidRPr="00AD7490">
        <w:rPr>
          <w:lang w:val="kk-KZ"/>
        </w:rPr>
        <w:t xml:space="preserve">     ,            (2.9)</w:t>
      </w:r>
    </w:p>
    <w:p w14:paraId="49D2E75E" w14:textId="77777777" w:rsidR="00EF3669" w:rsidRPr="00AD7490" w:rsidRDefault="00EF3669" w:rsidP="009A164E">
      <w:pPr>
        <w:widowControl w:val="0"/>
        <w:rPr>
          <w:lang w:val="kk-KZ"/>
        </w:rPr>
      </w:pPr>
    </w:p>
    <w:p w14:paraId="3B02ECD2" w14:textId="77777777" w:rsidR="00EF3669" w:rsidRPr="00AD7490" w:rsidRDefault="00454CFA" w:rsidP="009A164E">
      <w:pPr>
        <w:widowControl w:val="0"/>
        <w:rPr>
          <w:lang w:val="kk-KZ"/>
        </w:rPr>
      </w:pPr>
      <w:r w:rsidRPr="00AD7490">
        <w:rPr>
          <w:lang w:val="kk-KZ"/>
        </w:rPr>
        <w:t xml:space="preserve">(7) </w:t>
      </w:r>
      <w:r>
        <w:rPr>
          <w:lang w:val="kk-KZ"/>
        </w:rPr>
        <w:t xml:space="preserve">орталандырған соң </w:t>
      </w:r>
      <w:r w:rsidRPr="00852E46">
        <w:t>δ</w:t>
      </w:r>
      <w:r w:rsidRPr="00AD7490">
        <w:rPr>
          <w:lang w:val="kk-KZ"/>
        </w:rPr>
        <w:t xml:space="preserve"> (0≤</w:t>
      </w:r>
      <w:r w:rsidRPr="00852E46">
        <w:t>δ</w:t>
      </w:r>
      <w:r w:rsidRPr="00AD7490">
        <w:rPr>
          <w:lang w:val="kk-KZ"/>
        </w:rPr>
        <w:t>≤</w:t>
      </w:r>
      <w:r w:rsidRPr="00852E46">
        <w:t>π</w:t>
      </w:r>
      <w:r w:rsidRPr="00AD7490">
        <w:rPr>
          <w:lang w:val="kk-KZ"/>
        </w:rPr>
        <w:t xml:space="preserve">/2) </w:t>
      </w:r>
      <w:r>
        <w:rPr>
          <w:lang w:val="kk-KZ"/>
        </w:rPr>
        <w:t xml:space="preserve">үшін аламыз: </w:t>
      </w:r>
    </w:p>
    <w:p w14:paraId="7A440ECD" w14:textId="77777777" w:rsidR="00EF3669" w:rsidRPr="00AD7490" w:rsidRDefault="00EF3669" w:rsidP="009A164E">
      <w:pPr>
        <w:widowControl w:val="0"/>
        <w:rPr>
          <w:lang w:val="kk-KZ"/>
        </w:rPr>
      </w:pPr>
    </w:p>
    <w:p w14:paraId="1FF8B880" w14:textId="77777777" w:rsidR="00EF3669" w:rsidRPr="00AD7490" w:rsidRDefault="00000000" w:rsidP="001F4CE9">
      <w:pPr>
        <w:widowControl w:val="0"/>
        <w:ind w:firstLine="0"/>
        <w:jc w:val="right"/>
        <w:rPr>
          <w:lang w:val="kk-KZ"/>
        </w:rPr>
      </w:pPr>
      <m:oMath>
        <m:sSub>
          <m:sSubPr>
            <m:ctrlPr>
              <w:rPr>
                <w:rFonts w:ascii="Cambria Math" w:hAnsi="Cambria Math"/>
                <w:i/>
              </w:rPr>
            </m:ctrlPr>
          </m:sSubPr>
          <m:e>
            <m:r>
              <w:rPr>
                <w:rFonts w:ascii="Cambria Math" w:hAnsi="Cambria Math"/>
                <w:lang w:val="kk-KZ"/>
              </w:rPr>
              <m:t>V</m:t>
            </m:r>
          </m:e>
          <m:sub>
            <m:r>
              <w:rPr>
                <w:rFonts w:ascii="Cambria Math" w:hAnsi="Cambria Math"/>
                <w:lang w:val="kk-KZ"/>
              </w:rPr>
              <m:t>r</m:t>
            </m:r>
          </m:sub>
        </m:sSub>
        <m:r>
          <w:rPr>
            <w:rFonts w:ascii="Cambria Math" w:hAnsi="Cambria Math"/>
            <w:lang w:val="kk-KZ"/>
          </w:rPr>
          <m:t>=</m:t>
        </m:r>
        <m:sSub>
          <m:sSubPr>
            <m:ctrlPr>
              <w:rPr>
                <w:rFonts w:ascii="Cambria Math" w:hAnsi="Cambria Math"/>
                <w:i/>
              </w:rPr>
            </m:ctrlPr>
          </m:sSubPr>
          <m:e>
            <m:r>
              <w:rPr>
                <w:rFonts w:ascii="Cambria Math" w:hAnsi="Cambria Math"/>
                <w:lang w:val="kk-KZ"/>
              </w:rPr>
              <m:t>V</m:t>
            </m:r>
          </m:e>
          <m:sub>
            <m:r>
              <w:rPr>
                <w:rFonts w:ascii="Cambria Math" w:hAnsi="Cambria Math"/>
                <w:lang w:val="kk-KZ"/>
              </w:rPr>
              <m:t>r</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r>
              <w:rPr>
                <w:rFonts w:ascii="Cambria Math" w:hAnsi="Cambria Math"/>
                <w:lang w:val="kk-KZ"/>
              </w:rPr>
              <m:t>,δ</m:t>
            </m:r>
          </m:e>
        </m:d>
        <m:r>
          <w:rPr>
            <w:rFonts w:ascii="Cambria Math" w:hAnsi="Cambria Math"/>
            <w:lang w:val="kk-KZ"/>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kk-KZ"/>
                  </w:rPr>
                  <m:t xml:space="preserve">1,                                 </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r>
                  <w:rPr>
                    <w:rFonts w:ascii="Cambria Math" w:hAnsi="Cambria Math"/>
                    <w:lang w:val="kk-KZ"/>
                  </w:rPr>
                  <m:t>≤-1 болғанда</m:t>
                </m:r>
              </m:e>
              <m:e>
                <m:r>
                  <w:rPr>
                    <w:rFonts w:ascii="Cambria Math" w:hAnsi="Cambria Math"/>
                    <w:lang w:val="kk-KZ"/>
                  </w:rPr>
                  <m:t>-cosδ</m:t>
                </m:r>
                <m:rad>
                  <m:radPr>
                    <m:degHide m:val="1"/>
                    <m:ctrlPr>
                      <w:rPr>
                        <w:rFonts w:ascii="Cambria Math" w:hAnsi="Cambria Math"/>
                        <w:i/>
                        <w:lang w:val="en-US"/>
                      </w:rPr>
                    </m:ctrlPr>
                  </m:radPr>
                  <m:deg/>
                  <m:e>
                    <m:r>
                      <w:rPr>
                        <w:rFonts w:ascii="Cambria Math" w:hAnsi="Cambria Math"/>
                        <w:lang w:val="kk-KZ"/>
                      </w:rPr>
                      <m:t>2</m:t>
                    </m:r>
                    <m:d>
                      <m:dPr>
                        <m:ctrlPr>
                          <w:rPr>
                            <w:rFonts w:ascii="Cambria Math" w:hAnsi="Cambria Math"/>
                            <w:i/>
                            <w:lang w:val="en-US"/>
                          </w:rPr>
                        </m:ctrlPr>
                      </m:dPr>
                      <m:e>
                        <m:r>
                          <w:rPr>
                            <w:rFonts w:ascii="Cambria Math" w:hAnsi="Cambria Math"/>
                            <w:lang w:val="kk-KZ"/>
                          </w:rPr>
                          <m:t>1+</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e>
                    </m:d>
                  </m:e>
                </m:rad>
                <m:r>
                  <w:rPr>
                    <w:rFonts w:ascii="Cambria Math" w:hAnsi="Cambria Math"/>
                    <w:lang w:val="kk-KZ"/>
                  </w:rPr>
                  <m:t>+1,  -1≤</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r>
                  <w:rPr>
                    <w:rFonts w:ascii="Cambria Math" w:hAnsi="Cambria Math"/>
                    <w:lang w:val="kk-KZ"/>
                  </w:rPr>
                  <m:t xml:space="preserve">≤cos2δ болғанда  </m:t>
                </m:r>
              </m:e>
              <m:e>
                <m:r>
                  <w:rPr>
                    <w:rFonts w:ascii="Cambria Math" w:hAnsi="Cambria Math"/>
                    <w:lang w:val="kk-KZ"/>
                  </w:rPr>
                  <m:t>sinδ</m:t>
                </m:r>
                <m:rad>
                  <m:radPr>
                    <m:degHide m:val="1"/>
                    <m:ctrlPr>
                      <w:rPr>
                        <w:rFonts w:ascii="Cambria Math" w:hAnsi="Cambria Math"/>
                        <w:i/>
                        <w:lang w:val="en-US"/>
                      </w:rPr>
                    </m:ctrlPr>
                  </m:radPr>
                  <m:deg/>
                  <m:e>
                    <m:r>
                      <w:rPr>
                        <w:rFonts w:ascii="Cambria Math" w:hAnsi="Cambria Math"/>
                        <w:lang w:val="kk-KZ"/>
                      </w:rPr>
                      <m:t>2</m:t>
                    </m:r>
                    <m:d>
                      <m:dPr>
                        <m:ctrlPr>
                          <w:rPr>
                            <w:rFonts w:ascii="Cambria Math" w:hAnsi="Cambria Math"/>
                            <w:i/>
                            <w:lang w:val="en-US"/>
                          </w:rPr>
                        </m:ctrlPr>
                      </m:dPr>
                      <m:e>
                        <m:r>
                          <w:rPr>
                            <w:rFonts w:ascii="Cambria Math" w:hAnsi="Cambria Math"/>
                            <w:lang w:val="kk-KZ"/>
                          </w:rPr>
                          <m:t>1-</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e>
                    </m:d>
                  </m:e>
                </m:rad>
                <m:r>
                  <w:rPr>
                    <w:rFonts w:ascii="Cambria Math" w:hAnsi="Cambria Math"/>
                    <w:lang w:val="kk-KZ"/>
                  </w:rPr>
                  <m:t>-1, cos2δ≤</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X</m:t>
                        </m:r>
                      </m:e>
                    </m:acc>
                  </m:e>
                  <m:sub>
                    <m:r>
                      <w:rPr>
                        <w:rFonts w:ascii="Cambria Math" w:hAnsi="Cambria Math"/>
                        <w:lang w:val="kk-KZ"/>
                      </w:rPr>
                      <m:t>r</m:t>
                    </m:r>
                  </m:sub>
                </m:sSub>
                <m:r>
                  <w:rPr>
                    <w:rFonts w:ascii="Cambria Math" w:hAnsi="Cambria Math"/>
                    <w:lang w:val="kk-KZ"/>
                  </w:rPr>
                  <m:t>≤1 болғанда</m:t>
                </m:r>
              </m:e>
            </m:eqArr>
          </m:e>
        </m:d>
      </m:oMath>
      <w:r w:rsidR="00EF3669" w:rsidRPr="00AD7490">
        <w:rPr>
          <w:lang w:val="kk-KZ"/>
        </w:rPr>
        <w:t xml:space="preserve">    </w:t>
      </w:r>
      <w:r w:rsidR="001F4CE9">
        <w:rPr>
          <w:lang w:val="kk-KZ"/>
        </w:rPr>
        <w:t>(2</w:t>
      </w:r>
      <w:r w:rsidR="00EF3669" w:rsidRPr="00AD7490">
        <w:rPr>
          <w:lang w:val="kk-KZ"/>
        </w:rPr>
        <w:t>.10)</w:t>
      </w:r>
    </w:p>
    <w:bookmarkEnd w:id="24"/>
    <w:p w14:paraId="23CABAE0" w14:textId="77777777" w:rsidR="00EF3669" w:rsidRPr="00AD7490" w:rsidRDefault="00EF3669" w:rsidP="009A164E">
      <w:pPr>
        <w:widowControl w:val="0"/>
        <w:rPr>
          <w:lang w:val="kk-KZ"/>
        </w:rPr>
      </w:pPr>
    </w:p>
    <w:p w14:paraId="336FFBF1" w14:textId="77777777" w:rsidR="00EF3669" w:rsidRDefault="001F4CE9" w:rsidP="009A164E">
      <w:pPr>
        <w:widowControl w:val="0"/>
        <w:jc w:val="both"/>
        <w:rPr>
          <w:lang w:val="kk-KZ"/>
        </w:rPr>
      </w:pPr>
      <w:r w:rsidRPr="0001036E">
        <w:rPr>
          <w:lang w:val="kk-KZ"/>
        </w:rPr>
        <w:t>Осылайша, тік құбырдағы m массасы бар дененің қозғалысын сипаттайтын ұсынылған математикалық модель оның сәйкестігін эксперименттік растауды қажет етеді. Ол үшін діріл сынағы стендінің физикалық моделін құру және сынау арқылы эксперименттік зерттеулер жүргізу, діріл жылдамдығы мен діріл үдеуінің көрсеткіштерінің мәндерін, сондай-ақ тербеліс амплитудасын (діріл қозғалысының ауқымы) алу және оларды талдау қажет</w:t>
      </w:r>
      <w:r w:rsidR="00EF3669" w:rsidRPr="0001036E">
        <w:rPr>
          <w:lang w:val="kk-KZ"/>
        </w:rPr>
        <w:t>.</w:t>
      </w:r>
    </w:p>
    <w:p w14:paraId="2FD334A5" w14:textId="77777777" w:rsidR="00BD6D4D" w:rsidRPr="0001036E" w:rsidRDefault="00BD6D4D" w:rsidP="009A164E">
      <w:pPr>
        <w:widowControl w:val="0"/>
        <w:jc w:val="both"/>
        <w:rPr>
          <w:lang w:val="kk-KZ"/>
        </w:rPr>
      </w:pPr>
    </w:p>
    <w:p w14:paraId="6A211AD9" w14:textId="34291750" w:rsidR="00FF1B22" w:rsidRPr="00403224" w:rsidRDefault="00FF1B22" w:rsidP="00403224">
      <w:pPr>
        <w:pStyle w:val="2"/>
      </w:pPr>
      <w:bookmarkStart w:id="26" w:name="_Toc146615801"/>
      <w:r w:rsidRPr="00403224">
        <w:lastRenderedPageBreak/>
        <w:t>2.3</w:t>
      </w:r>
      <w:r w:rsidRPr="00403224">
        <w:tab/>
      </w:r>
      <w:r w:rsidR="001F4CE9" w:rsidRPr="00403224">
        <w:t>Құрылымдық элементтердің жұмыс</w:t>
      </w:r>
      <w:r w:rsidR="005F2B9C" w:rsidRPr="00403224">
        <w:t>қа</w:t>
      </w:r>
      <w:r w:rsidR="001F4CE9" w:rsidRPr="00403224">
        <w:t xml:space="preserve"> қабілеттілігін құрылымдық-технологиялық қамтамасыз ету әдістемесі</w:t>
      </w:r>
      <w:bookmarkEnd w:id="26"/>
    </w:p>
    <w:p w14:paraId="2754DC54" w14:textId="5C8DF197" w:rsidR="00876323" w:rsidRPr="00D24B4E" w:rsidRDefault="001F4CE9" w:rsidP="009A164E">
      <w:pPr>
        <w:widowControl w:val="0"/>
        <w:jc w:val="both"/>
        <w:rPr>
          <w:lang w:val="kk-KZ"/>
        </w:rPr>
      </w:pPr>
      <w:r w:rsidRPr="00D24B4E">
        <w:rPr>
          <w:lang w:val="kk-KZ"/>
        </w:rPr>
        <w:t>Топсалы түйіннің жұмысқа қабілеттілігі мәселесін оның жеткіліксіз сенімділігі тұрғысынан шешу триботехникалық жұмыс режимдерін және оның тез тозатын бөлшектерінің тозуға төзімділігін жақсарту, түйіскен бөлшектердің жұмыс беттерінің үйкеліс аймағында майлау режимінің тұрақтылығын қамтамасыз ету, сондай-ақ түйіннің құрылымына өзгерістер мен толықтырулар енгізу арқылы жүзеге асырылуы мүмкін. Талдау көрсеткендей, жұмыс барысында саусақ-төлке жұбының абразивті, коррозиялық және қажу тозуының әсерінен топсалы түйіннің техникалық күйінің нашарлау процестері байқалады [9,</w:t>
      </w:r>
      <w:r w:rsidR="00DA3D6E">
        <w:rPr>
          <w:lang w:val="kk-KZ"/>
        </w:rPr>
        <w:t xml:space="preserve"> 42б, </w:t>
      </w:r>
      <w:r w:rsidRPr="00D24B4E">
        <w:rPr>
          <w:lang w:val="kk-KZ"/>
        </w:rPr>
        <w:t>10</w:t>
      </w:r>
      <w:r w:rsidR="00DA3D6E">
        <w:rPr>
          <w:lang w:val="kk-KZ"/>
        </w:rPr>
        <w:t>, 45б</w:t>
      </w:r>
      <w:r w:rsidRPr="00D24B4E">
        <w:rPr>
          <w:lang w:val="kk-KZ"/>
        </w:rPr>
        <w:t>]. Орталықтандырылған майлауды енгізу арқылы триботехникалық жұмыс жағдайларын қамтамасыз ету [28</w:t>
      </w:r>
      <w:r w:rsidR="002035F9">
        <w:rPr>
          <w:lang w:val="kk-KZ"/>
        </w:rPr>
        <w:t>, 301б</w:t>
      </w:r>
      <w:r w:rsidR="00DA3D6E">
        <w:rPr>
          <w:lang w:val="kk-KZ"/>
        </w:rPr>
        <w:t>.</w:t>
      </w:r>
      <w:r w:rsidRPr="00D24B4E">
        <w:rPr>
          <w:lang w:val="kk-KZ"/>
        </w:rPr>
        <w:t>, 15</w:t>
      </w:r>
      <w:r w:rsidR="00DA3D6E">
        <w:rPr>
          <w:lang w:val="kk-KZ"/>
        </w:rPr>
        <w:t>, 727б.</w:t>
      </w:r>
      <w:r w:rsidRPr="00D24B4E">
        <w:rPr>
          <w:lang w:val="kk-KZ"/>
        </w:rPr>
        <w:t>] аталған мәселені шешуге мүмкіндік бермейді. Сондықтан топсалы түйіннің құрылымына өзгерістер енгізу туралы шешім қабылданды. Атап айтқанда, саусақ-төлке жұбының механикалық және коррозиялық тозуын болдырмау мақсатында абразивті бөлшектер мен коррозиялықбелсенді сұйық орталардың топсалы түйінге енуінен қорғауға арналған [54] құрылғы әзірленді. Абразивті бөлшектер мен коррозиялық қосылыстардың әсерінен топсаны тозудан қорғау қорғаныс құрылғысының корпусының құрылымымен қамтамасыз етіледі.</w:t>
      </w:r>
    </w:p>
    <w:p w14:paraId="7D955382" w14:textId="1E02A563" w:rsidR="007B34F7" w:rsidRPr="00D24B4E" w:rsidRDefault="007B34F7" w:rsidP="009A164E">
      <w:pPr>
        <w:widowControl w:val="0"/>
        <w:jc w:val="both"/>
        <w:rPr>
          <w:lang w:val="kk-KZ"/>
        </w:rPr>
      </w:pPr>
      <w:r w:rsidRPr="00D24B4E">
        <w:rPr>
          <w:lang w:val="kk-KZ"/>
        </w:rPr>
        <w:t>Сонымен қатар, әзірленген құрылғы [54</w:t>
      </w:r>
      <w:r w:rsidR="002035F9">
        <w:rPr>
          <w:lang w:val="kk-KZ"/>
        </w:rPr>
        <w:t>, 2 б</w:t>
      </w:r>
      <w:r w:rsidR="00DA3D6E">
        <w:rPr>
          <w:lang w:val="kk-KZ"/>
        </w:rPr>
        <w:t>.</w:t>
      </w:r>
      <w:r w:rsidRPr="00D24B4E">
        <w:rPr>
          <w:lang w:val="kk-KZ"/>
        </w:rPr>
        <w:t>] біріктірілген тиеу-жеткізу машинасының топсалы біріктірілген күйін бақылауды қамтамасыз ету мәселесін шешеді.</w:t>
      </w:r>
      <w:r w:rsidR="00876323" w:rsidRPr="00D24B4E">
        <w:rPr>
          <w:lang w:val="kk-KZ"/>
        </w:rPr>
        <w:t xml:space="preserve"> </w:t>
      </w:r>
      <w:r w:rsidRPr="00D24B4E">
        <w:rPr>
          <w:lang w:val="kk-KZ"/>
        </w:rPr>
        <w:t>Бұл жағдайда мәселе Industrie 4.0 [27</w:t>
      </w:r>
      <w:r w:rsidR="00DA3D6E">
        <w:rPr>
          <w:lang w:val="kk-KZ"/>
        </w:rPr>
        <w:t xml:space="preserve">, </w:t>
      </w:r>
      <w:r w:rsidR="00F142A4">
        <w:rPr>
          <w:lang w:val="kk-KZ"/>
        </w:rPr>
        <w:t xml:space="preserve">2б, 28, 296б., </w:t>
      </w:r>
      <w:r w:rsidRPr="00D24B4E">
        <w:rPr>
          <w:lang w:val="kk-KZ"/>
        </w:rPr>
        <w:t>29</w:t>
      </w:r>
      <w:r w:rsidR="00DA628A">
        <w:rPr>
          <w:lang w:val="kk-KZ"/>
        </w:rPr>
        <w:t xml:space="preserve">, </w:t>
      </w:r>
      <w:r w:rsidR="00F142A4">
        <w:rPr>
          <w:lang w:val="kk-KZ"/>
        </w:rPr>
        <w:t>64б.</w:t>
      </w:r>
      <w:r w:rsidRPr="00D24B4E">
        <w:rPr>
          <w:lang w:val="kk-KZ"/>
        </w:rPr>
        <w:t>] технологияларын механика мен ақпараттық технологиялардың түйіскен жерінде қолдану арқылы шешілді. Бұл "on line" режимінде топсалы түйіннің бақылау қабілеттілігін қамтамасыз ету арқылы оның жұмысын жақсарту мәселесін шешуге мүмкіндік берді. Топса түйінінің күйін басқаруға Maintenance 4.0 жүйесіне біріктірілген саусақтың осьтік ығысу датчигі арқылы қол жеткізіледі [27</w:t>
      </w:r>
      <w:r w:rsidR="002035F9">
        <w:rPr>
          <w:lang w:val="kk-KZ"/>
        </w:rPr>
        <w:t>, 12б</w:t>
      </w:r>
      <w:r w:rsidR="00F142A4">
        <w:rPr>
          <w:lang w:val="kk-KZ"/>
        </w:rPr>
        <w:t>.</w:t>
      </w:r>
      <w:r w:rsidR="002035F9">
        <w:rPr>
          <w:lang w:val="kk-KZ"/>
        </w:rPr>
        <w:t>, 15</w:t>
      </w:r>
      <w:r w:rsidR="00F142A4">
        <w:rPr>
          <w:lang w:val="kk-KZ"/>
        </w:rPr>
        <w:t>, 727б.</w:t>
      </w:r>
      <w:r w:rsidRPr="00D24B4E">
        <w:rPr>
          <w:lang w:val="kk-KZ"/>
        </w:rPr>
        <w:t>].</w:t>
      </w:r>
    </w:p>
    <w:p w14:paraId="64B1AFFD" w14:textId="2D33065E" w:rsidR="00876323" w:rsidRPr="00D24B4E" w:rsidRDefault="00160E17" w:rsidP="009A164E">
      <w:pPr>
        <w:widowControl w:val="0"/>
        <w:jc w:val="both"/>
        <w:rPr>
          <w:lang w:val="kk-KZ"/>
        </w:rPr>
      </w:pPr>
      <w:r>
        <w:rPr>
          <w:lang w:val="kk-KZ"/>
        </w:rPr>
        <w:t>Т</w:t>
      </w:r>
      <w:r w:rsidR="007B34F7" w:rsidRPr="00D24B4E">
        <w:rPr>
          <w:lang w:val="kk-KZ"/>
        </w:rPr>
        <w:t xml:space="preserve">опсалы түйіндердің құрылымына енгізілетін өзгерістер мен толықтыруларды ескере отырып, Maintenance 4.0 тұжырымдамасына негізделген жерасты тиеу-жеткізу машиналарының жұмысқа қабілеттілігі мен сенімділігін басқару әдісін ұсындық. Мысал ретінде көрсетілген тұжырымдамаға сәйкес жерасты тиеу-жеткізу машиналары паркінің техникалық жұмысын қарастырайық. Қарастырылып отырған жерасты тиеу-жеткізу машиналарының жиынтығы тұйық жүйе болып табылады. Бұл жүйе кеңістікте шектеулі, ауыр жұмыс жағдайында, циклдік қайталанатын іс-қимыл сұлбасымен мақсатына сай қолданылуымен сипатталады. </w:t>
      </w:r>
      <w:r w:rsidR="00FF0F8A" w:rsidRPr="00D24B4E">
        <w:rPr>
          <w:lang w:val="kk-KZ"/>
        </w:rPr>
        <w:t>Осыған байланысты өндірістік-технологиялық цикл шеңберінде машина мен басқа да машиналар мен жабдықтар кешенін тоқтатуға әкеп соғатын сыни істен шығулардың туындауына жол бермеу үшін жедел деректерді ескере отырып, алдын ала техникалық қызмет көрсету және жөндеу стратегиясын енгізген жөн [28</w:t>
      </w:r>
      <w:r w:rsidR="002035F9">
        <w:rPr>
          <w:lang w:val="kk-KZ"/>
        </w:rPr>
        <w:t>, 250б</w:t>
      </w:r>
      <w:r w:rsidR="00F142A4">
        <w:rPr>
          <w:lang w:val="kk-KZ"/>
        </w:rPr>
        <w:t>.</w:t>
      </w:r>
      <w:r w:rsidR="00FF0F8A" w:rsidRPr="00D24B4E">
        <w:rPr>
          <w:lang w:val="kk-KZ"/>
        </w:rPr>
        <w:t>, 29</w:t>
      </w:r>
      <w:r w:rsidR="002035F9">
        <w:rPr>
          <w:lang w:val="kk-KZ"/>
        </w:rPr>
        <w:t>, 6</w:t>
      </w:r>
      <w:r w:rsidR="00DA628A">
        <w:rPr>
          <w:lang w:val="kk-KZ"/>
        </w:rPr>
        <w:t>5</w:t>
      </w:r>
      <w:r w:rsidR="002035F9">
        <w:rPr>
          <w:lang w:val="kk-KZ"/>
        </w:rPr>
        <w:t>б</w:t>
      </w:r>
      <w:r w:rsidR="00F142A4">
        <w:rPr>
          <w:lang w:val="kk-KZ"/>
        </w:rPr>
        <w:t>.</w:t>
      </w:r>
      <w:r w:rsidR="00FF0F8A" w:rsidRPr="00D24B4E">
        <w:rPr>
          <w:lang w:val="kk-KZ"/>
        </w:rPr>
        <w:t xml:space="preserve">]. Бақыланатын объектінің нақты уақыттағы техникалық жай-күйі туралы жедел деректермен қамтамасыз етуге объектінің техникалық жай-күйін сипаттайтын аса маңызды диагностикалық параметрлердің мерзімді немесе үздіксіз мониторингі жүйесін </w:t>
      </w:r>
      <w:r w:rsidR="00FF0F8A" w:rsidRPr="00D24B4E">
        <w:rPr>
          <w:lang w:val="kk-KZ"/>
        </w:rPr>
        <w:lastRenderedPageBreak/>
        <w:t>пайдалану негізінде қол жеткізуге болады [30</w:t>
      </w:r>
      <w:r w:rsidR="002035F9">
        <w:rPr>
          <w:lang w:val="kk-KZ"/>
        </w:rPr>
        <w:t>,</w:t>
      </w:r>
      <w:r w:rsidR="00F142A4">
        <w:rPr>
          <w:lang w:val="kk-KZ"/>
        </w:rPr>
        <w:t xml:space="preserve"> </w:t>
      </w:r>
      <w:r w:rsidR="002035F9">
        <w:rPr>
          <w:lang w:val="kk-KZ"/>
        </w:rPr>
        <w:t>228</w:t>
      </w:r>
      <w:r w:rsidR="00F142A4">
        <w:rPr>
          <w:lang w:val="kk-KZ"/>
        </w:rPr>
        <w:t>б.</w:t>
      </w:r>
      <w:r w:rsidR="00FF0F8A" w:rsidRPr="00D24B4E">
        <w:rPr>
          <w:lang w:val="kk-KZ"/>
        </w:rPr>
        <w:t>].</w:t>
      </w:r>
      <w:r w:rsidR="00876323" w:rsidRPr="00D24B4E">
        <w:rPr>
          <w:lang w:val="kk-KZ"/>
        </w:rPr>
        <w:t xml:space="preserve"> </w:t>
      </w:r>
      <w:r w:rsidR="00FF0F8A" w:rsidRPr="00D24B4E">
        <w:rPr>
          <w:lang w:val="kk-KZ"/>
        </w:rPr>
        <w:t>Ол үшін борттық диагностикалық датчиктер жүйесін орнату арқылы машинаның бақылау қабілеттілігін қамтамасыз ету қажет. Бұл жағдайда адам факторын жоятын және бақыланатын объектінің ағымдағы жағдайы туралы ақпаратқа қол жеткізу уақытын қысқартатын деректерді берудің сымсыз әдісін жүзеге асырған жөн.</w:t>
      </w:r>
    </w:p>
    <w:p w14:paraId="0FB9703A" w14:textId="77777777" w:rsidR="00340E1C" w:rsidRDefault="00FF0F8A" w:rsidP="009A164E">
      <w:pPr>
        <w:widowControl w:val="0"/>
        <w:jc w:val="both"/>
        <w:rPr>
          <w:lang w:val="kk-KZ"/>
        </w:rPr>
      </w:pPr>
      <w:r w:rsidRPr="00D24B4E">
        <w:rPr>
          <w:lang w:val="kk-KZ"/>
        </w:rPr>
        <w:t>Тиеу-жеткізу машиналарының бұрылу механизмінің топсалы түйінінің мысалында топсаның жұмыс беттерін агрессивті ортаның әсерінен оқшаулауды жақсартатын оның құрылымына өзгерістер енгізу, сондай-ақ топсалы түйінді арнайы датчиктермен жабдықтау ұсынылады.</w:t>
      </w:r>
      <w:r w:rsidR="00876323" w:rsidRPr="00D24B4E">
        <w:rPr>
          <w:lang w:val="kk-KZ"/>
        </w:rPr>
        <w:t xml:space="preserve"> </w:t>
      </w:r>
      <w:r w:rsidRPr="00D24B4E">
        <w:rPr>
          <w:lang w:val="kk-KZ"/>
        </w:rPr>
        <w:t xml:space="preserve">Олар топсаның түйінінің техникалық күйін кем дегенде екі параметр бойынша үздіксіз бақылауды қамтамасыз етуі керек: топсаның жоғарғы </w:t>
      </w:r>
      <w:r w:rsidR="00F6420F">
        <w:rPr>
          <w:lang w:val="kk-KZ"/>
        </w:rPr>
        <w:t>ойығындағы</w:t>
      </w:r>
      <w:r w:rsidRPr="00D24B4E">
        <w:rPr>
          <w:lang w:val="kk-KZ"/>
        </w:rPr>
        <w:t xml:space="preserve"> саусақ пен төлкенің арасындағы радиал</w:t>
      </w:r>
      <w:r w:rsidR="00845239" w:rsidRPr="00D24B4E">
        <w:rPr>
          <w:lang w:val="kk-KZ"/>
        </w:rPr>
        <w:t xml:space="preserve"> </w:t>
      </w:r>
      <w:r w:rsidRPr="00D24B4E">
        <w:rPr>
          <w:lang w:val="kk-KZ"/>
        </w:rPr>
        <w:t>саңылау, саусақтың топса осі бойымен жоғары қарай жылжуы</w:t>
      </w:r>
      <w:r w:rsidR="00845239" w:rsidRPr="00D24B4E">
        <w:rPr>
          <w:lang w:val="kk-KZ"/>
        </w:rPr>
        <w:t xml:space="preserve">. </w:t>
      </w:r>
      <w:r w:rsidR="009E4416" w:rsidRPr="00D24B4E">
        <w:rPr>
          <w:lang w:val="kk-KZ"/>
        </w:rPr>
        <w:t>Қарастырылған параметрлердің біріншісі, шын мәнінде, саусақ осінің топса осіне қатысты ығысу қарқындылығын бағалауға мүмкіндік береді. Бұл ақпарат топсаның тозуы шекті мәнге жеткен кезде оқиғаның басталу сәтін болжау үшін бастапқы болады</w:t>
      </w:r>
      <w:r w:rsidR="00F6420F">
        <w:rPr>
          <w:lang w:val="kk-KZ"/>
        </w:rPr>
        <w:t xml:space="preserve">. </w:t>
      </w:r>
      <w:r w:rsidR="00845239" w:rsidRPr="00D24B4E">
        <w:rPr>
          <w:lang w:val="kk-KZ"/>
        </w:rPr>
        <w:t xml:space="preserve">Бұл жағдайда топсаның тұтастығы бұзылмайды, бірақ жарамдылық критерийі бойынша техникалық құжаттама талаптарына сәйкессіздік тіркеледі. Бұл параметрді бақылау кезінде тозған элементтерді ауыстыру үшін топсаны жоспарлы және алдын-ала жөндеуді жоспарлау мүмкін болады. </w:t>
      </w:r>
      <w:r w:rsidR="00340E1C" w:rsidRPr="00D24B4E">
        <w:rPr>
          <w:lang w:val="kk-KZ"/>
        </w:rPr>
        <w:t>Осьтік ығысуды бақылау үшін датчиктердің түрін таңдағанда, жұмыс принципі мен сезімталдық дәрежесіне байланысты нұсқалар болуы мүмкін. Бұл қосымша талдауды қажет етеді. Алайда, қарастырылып отырған параметрлердің екіншісі біз үшін өте маңызды. Мұнда саусақтың топса осі бойымен жоғары қарай жылжуына және кейіннен топсаның өзін-өзі бөлшектеуіне байланысты оқиға қарастырылады. Бұл жағдайда топсаның</w:t>
      </w:r>
      <w:r w:rsidR="00340E1C" w:rsidRPr="00340E1C">
        <w:rPr>
          <w:lang w:val="kk-KZ"/>
        </w:rPr>
        <w:t xml:space="preserve"> тұтастығы бұзылады, жұмыс қабілеттілігі мен қауіпсіздік критерийлері бойынша техникалық құжаттама талаптарына сәйкессіздік тіркеледі. Екінші параметрді бақылау кезінде топсаның бұзылуының басталуын </w:t>
      </w:r>
      <w:r w:rsidR="00F6420F">
        <w:rPr>
          <w:lang w:val="kk-KZ"/>
        </w:rPr>
        <w:t>уақытында</w:t>
      </w:r>
      <w:r w:rsidR="00340E1C" w:rsidRPr="00340E1C">
        <w:rPr>
          <w:lang w:val="kk-KZ"/>
        </w:rPr>
        <w:t xml:space="preserve"> анықтау мүмкін болады. Екінші параметрді бақылау үшін осьтік бағытта саусақтың қосымша еркіндік дәрежесінің пайда болу индикаторы ретінде жұмыс істейтін басқа датчик қажет.</w:t>
      </w:r>
      <w:r w:rsidR="00340E1C">
        <w:rPr>
          <w:lang w:val="kk-KZ"/>
        </w:rPr>
        <w:t xml:space="preserve"> </w:t>
      </w:r>
      <w:r w:rsidR="00340E1C" w:rsidRPr="00340E1C">
        <w:rPr>
          <w:lang w:val="kk-KZ"/>
        </w:rPr>
        <w:t>Екінші датчик іске қосылған кезде машинаның жұмысын тоқтатып, тозған элементтерді ауыстыру үшін топсаға жоспардан тыс алдын-ала жөндеу жүргізу қажет.</w:t>
      </w:r>
    </w:p>
    <w:p w14:paraId="58132973" w14:textId="77777777" w:rsidR="00876323" w:rsidRDefault="00340E1C" w:rsidP="009A164E">
      <w:pPr>
        <w:widowControl w:val="0"/>
        <w:jc w:val="both"/>
        <w:rPr>
          <w:lang w:val="kk-KZ"/>
        </w:rPr>
      </w:pPr>
      <w:r w:rsidRPr="00340E1C">
        <w:rPr>
          <w:lang w:val="kk-KZ"/>
        </w:rPr>
        <w:t>Жоғарыда аталған датчиктерді орналастыруға арналған құрылымдық шешімдер олардың топса түйініне жақын орналасуын болжайды. Датчиктер сонымен қатар шаңнан, ылғалдан және қатты заттардың соққысынан физикалық қорғауды қажет етеді. Сондықтан датчиктерді топса жинағының үстіне герметикалық түрде орнатылған қақпақ түрінде жасалған қорғаныс құрылғысына орналастыру керек. Қақпақтың датчиктер үшін жеткілікті ішкі кеңістігі болуы керек.</w:t>
      </w:r>
      <w:r>
        <w:rPr>
          <w:lang w:val="kk-KZ"/>
        </w:rPr>
        <w:t xml:space="preserve"> </w:t>
      </w:r>
      <w:r w:rsidRPr="00340E1C">
        <w:rPr>
          <w:lang w:val="kk-KZ"/>
        </w:rPr>
        <w:t xml:space="preserve">Егер микроэлектроника саласындағы ұқсас құрылғылардың элементтер базасының өлшемдерін ескерсек, бұл кеңістік үлкен болмайды. Алайда датчиктерден борттық бақылау-диагностикалық аппаратураның басқару блогына сигнал беру үшін датчиктерді орналастыру </w:t>
      </w:r>
      <w:r w:rsidR="00954F98">
        <w:rPr>
          <w:lang w:val="kk-KZ"/>
        </w:rPr>
        <w:t>болжанған</w:t>
      </w:r>
      <w:r w:rsidRPr="00340E1C">
        <w:rPr>
          <w:lang w:val="kk-KZ"/>
        </w:rPr>
        <w:t xml:space="preserve"> қорғаныс құрылғысының корпусы радиосигналдар </w:t>
      </w:r>
      <w:r w:rsidR="00954F98">
        <w:rPr>
          <w:lang w:val="kk-KZ"/>
        </w:rPr>
        <w:t>өтетін</w:t>
      </w:r>
      <w:r w:rsidRPr="00340E1C">
        <w:rPr>
          <w:lang w:val="kk-KZ"/>
        </w:rPr>
        <w:t xml:space="preserve"> өткізгіш </w:t>
      </w:r>
      <w:r w:rsidRPr="00340E1C">
        <w:rPr>
          <w:lang w:val="kk-KZ"/>
        </w:rPr>
        <w:lastRenderedPageBreak/>
        <w:t xml:space="preserve">материалдан </w:t>
      </w:r>
      <w:r w:rsidR="00954F98">
        <w:rPr>
          <w:lang w:val="kk-KZ"/>
        </w:rPr>
        <w:t xml:space="preserve">толығымен </w:t>
      </w:r>
      <w:r w:rsidRPr="00340E1C">
        <w:rPr>
          <w:lang w:val="kk-KZ"/>
        </w:rPr>
        <w:t>немесе белгілі бір бөлігі</w:t>
      </w:r>
      <w:r w:rsidR="00954F98">
        <w:rPr>
          <w:lang w:val="kk-KZ"/>
        </w:rPr>
        <w:t xml:space="preserve"> ғана жасалуы керек.</w:t>
      </w:r>
    </w:p>
    <w:p w14:paraId="1987FD19" w14:textId="77777777" w:rsidR="00DA628A" w:rsidRPr="00340E1C" w:rsidRDefault="00DA628A" w:rsidP="009A164E">
      <w:pPr>
        <w:widowControl w:val="0"/>
        <w:jc w:val="both"/>
        <w:rPr>
          <w:lang w:val="kk-KZ"/>
        </w:rPr>
      </w:pPr>
    </w:p>
    <w:p w14:paraId="0E296AE9" w14:textId="3B7E772E" w:rsidR="00FF1B22" w:rsidRPr="002574E7" w:rsidRDefault="00FF1B22" w:rsidP="00403224">
      <w:pPr>
        <w:pStyle w:val="2"/>
      </w:pPr>
      <w:bookmarkStart w:id="27" w:name="_Toc146615802"/>
      <w:r w:rsidRPr="002574E7">
        <w:t>2.4</w:t>
      </w:r>
      <w:r w:rsidRPr="002574E7">
        <w:tab/>
      </w:r>
      <w:r w:rsidR="002574E7" w:rsidRPr="002574E7">
        <w:t>Пайдаланудағы топсалы түйіндердің жұмысқа қабілеттілігін қолдану әдістемесі</w:t>
      </w:r>
      <w:bookmarkEnd w:id="27"/>
    </w:p>
    <w:p w14:paraId="26BB3503" w14:textId="77777777" w:rsidR="002574E7" w:rsidRDefault="002574E7" w:rsidP="009A164E">
      <w:pPr>
        <w:widowControl w:val="0"/>
        <w:jc w:val="both"/>
        <w:rPr>
          <w:lang w:val="kk-KZ"/>
        </w:rPr>
      </w:pPr>
      <w:r w:rsidRPr="002574E7">
        <w:rPr>
          <w:lang w:val="kk-KZ"/>
        </w:rPr>
        <w:t>Топсалы түйіндердің жұмысқа қабілеттілігін пайдалану әдістемесі Maintenance 4.0 деңгейіндегі машиналардың жұмысқа қабілеттілігі мен сенімділігін басқару жүйесінің ақпараттық моделіне сүйенеді.</w:t>
      </w:r>
    </w:p>
    <w:p w14:paraId="76ED866F" w14:textId="77777777" w:rsidR="00511FA3" w:rsidRDefault="002574E7" w:rsidP="009A164E">
      <w:pPr>
        <w:widowControl w:val="0"/>
        <w:jc w:val="both"/>
        <w:rPr>
          <w:lang w:val="kk-KZ"/>
        </w:rPr>
      </w:pPr>
      <w:r w:rsidRPr="002574E7">
        <w:rPr>
          <w:lang w:val="kk-KZ"/>
        </w:rPr>
        <w:t>Ұсынылған жер асты тиеу-жеткізу машиналарының жұмысқа қабілеттілігі мен сенімділігін басқару жүйесінің ақпараттық моделін қарастырамыз. Модель диагностикалық ақпаратты талдау нәтижелері бойынша шешім қабылдау функциясы бар генерациялау, жинау, сақтау және өңдеу жүйесіне негізделген. Қарастырылып отырған жүйеде датчиктерден сигнал ағындарының процесі, ақпаратты өңдеу және ақпараттық ағындардың картасында сұлбалық түрде көрінетін пайда болатын әрекеттер жұмыс істейді (2.3-сурет). Датчиктерден сигналдар бақылау-диагностикалық аппаратураны басқару блогына келіп түседі және ішкі деректер банкінде сақталады.</w:t>
      </w:r>
      <w:r w:rsidR="00511FA3" w:rsidRPr="002574E7">
        <w:rPr>
          <w:lang w:val="kk-KZ"/>
        </w:rPr>
        <w:t xml:space="preserve"> </w:t>
      </w:r>
    </w:p>
    <w:p w14:paraId="114B4212" w14:textId="77777777" w:rsidR="00193152" w:rsidRPr="00920437" w:rsidRDefault="00193152" w:rsidP="00193152">
      <w:pPr>
        <w:widowControl w:val="0"/>
        <w:jc w:val="both"/>
        <w:rPr>
          <w:lang w:val="kk-KZ"/>
        </w:rPr>
      </w:pPr>
      <w:r w:rsidRPr="00920437">
        <w:rPr>
          <w:lang w:val="kk-KZ"/>
        </w:rPr>
        <w:t>Әрі қарай өңдеу, тексеру және талдау үшін келіп түскен ақпарат кәсіпорындағы техниканы басқарудың орталықтандырылған жүйесіне берілуі керек. Деректерді беру ауысым барысында үздіксіз немесе мезгіл-мезгіл белгілі бір уақыт аралығында жүзеге асырылуы мүмкін.</w:t>
      </w:r>
      <w:r>
        <w:rPr>
          <w:lang w:val="kk-KZ"/>
        </w:rPr>
        <w:t xml:space="preserve"> </w:t>
      </w:r>
      <w:r w:rsidRPr="00920437">
        <w:rPr>
          <w:lang w:val="kk-KZ"/>
        </w:rPr>
        <w:t>Аралықтардың ұзақтығы технологиялық циклмен анықталады. Байланыс сеансы машина ақпарат алмасу пунктіне жақын болған кезде өткізіледі. Мұндай пункттер</w:t>
      </w:r>
      <w:r>
        <w:rPr>
          <w:lang w:val="kk-KZ"/>
        </w:rPr>
        <w:t xml:space="preserve">дің бірнешеуі </w:t>
      </w:r>
      <w:r w:rsidRPr="00920437">
        <w:rPr>
          <w:lang w:val="kk-KZ"/>
        </w:rPr>
        <w:t xml:space="preserve">тиеу-жеткізу машиналарының қозғалыс маршрутының </w:t>
      </w:r>
      <w:r>
        <w:rPr>
          <w:lang w:val="kk-KZ"/>
        </w:rPr>
        <w:t>бойында</w:t>
      </w:r>
      <w:r w:rsidRPr="00920437">
        <w:rPr>
          <w:lang w:val="kk-KZ"/>
        </w:rPr>
        <w:t xml:space="preserve"> орнатылуы мүмкін. Сымды байланыс орнату үшін </w:t>
      </w:r>
      <w:r>
        <w:rPr>
          <w:lang w:val="kk-KZ"/>
        </w:rPr>
        <w:t>м</w:t>
      </w:r>
      <w:r w:rsidRPr="00920437">
        <w:rPr>
          <w:lang w:val="kk-KZ"/>
        </w:rPr>
        <w:t xml:space="preserve">аршруттағы машиналардың тоқтауын болдырмау үшін сымсыз байланыс түрін таңдау керек. </w:t>
      </w:r>
    </w:p>
    <w:p w14:paraId="0F3255D4" w14:textId="77777777" w:rsidR="00193152" w:rsidRPr="00B534C1" w:rsidRDefault="00193152" w:rsidP="00193152">
      <w:pPr>
        <w:widowControl w:val="0"/>
        <w:jc w:val="both"/>
        <w:rPr>
          <w:lang w:val="kk-KZ"/>
        </w:rPr>
      </w:pPr>
      <w:r w:rsidRPr="00DE0FE8">
        <w:rPr>
          <w:lang w:val="kk-KZ"/>
        </w:rPr>
        <w:t xml:space="preserve">Машина түйіндерінің жай-күйі, оларды тексеру және өңдеу туралы деректерді алғаннан кейін ақпарат шешім қабылдау модуліне жіберіледі. Содан кейін белгіленген техникалық қызмет көрсету және жөндеу регламентіне сәйкес бақылаудағы объектіге тиісті техникалық әсер ету қажеттілігі туралы басқарушы командалар </w:t>
      </w:r>
      <w:r>
        <w:rPr>
          <w:lang w:val="kk-KZ"/>
        </w:rPr>
        <w:t>туындайды</w:t>
      </w:r>
      <w:r w:rsidRPr="00DE0FE8">
        <w:rPr>
          <w:lang w:val="kk-KZ"/>
        </w:rPr>
        <w:t>.</w:t>
      </w:r>
      <w:r>
        <w:rPr>
          <w:lang w:val="kk-KZ"/>
        </w:rPr>
        <w:t xml:space="preserve"> </w:t>
      </w:r>
      <w:r w:rsidRPr="00B534C1">
        <w:rPr>
          <w:lang w:val="kk-KZ"/>
        </w:rPr>
        <w:t>Осыдан кейін әрбір бақыланатын машинаға оның техникалық жай-күйіне және ол үшін белгіленген техникалық қызмет</w:t>
      </w:r>
      <w:r>
        <w:rPr>
          <w:lang w:val="kk-KZ"/>
        </w:rPr>
        <w:t xml:space="preserve"> </w:t>
      </w:r>
      <w:r w:rsidRPr="00B534C1">
        <w:rPr>
          <w:lang w:val="kk-KZ"/>
        </w:rPr>
        <w:t>көрсету стратегиясына сәйкес қолданылатын техникалық әсер ету уақыты мен түрі (профилактикалық қызмет көрсету немесе жөндеу) анықталады. Бұл ретте жұмыс көлемі, орындаушылар, қажетті құралдар мен материалдар беріледі. Жекелеген құрылымдық элементтерді ауыстырумен жөндеу жағдайлары үшін қосалқы бөлшектердің номенклатурасы мен санына тапсырыс беріледі. Тартылатын ресурстардың толық тізбесі қалыптастырылғаннан кейін сервистік учаскеде техникалық қызмет көрсетуді (жөндеу) жүргізу кестесі қалыптастырылады.</w:t>
      </w:r>
    </w:p>
    <w:p w14:paraId="19135CB7" w14:textId="77777777" w:rsidR="00511FA3" w:rsidRPr="00043F69" w:rsidRDefault="00DE0FE8" w:rsidP="00B534C1">
      <w:pPr>
        <w:widowControl w:val="0"/>
        <w:ind w:firstLine="0"/>
      </w:pPr>
      <w:r>
        <w:rPr>
          <w:noProof/>
          <w:lang w:eastAsia="ru-RU"/>
        </w:rPr>
        <w:lastRenderedPageBreak/>
        <w:drawing>
          <wp:inline distT="0" distB="0" distL="0" distR="0" wp14:anchorId="094FCB74" wp14:editId="553CE10E">
            <wp:extent cx="5968313" cy="5326842"/>
            <wp:effectExtent l="0" t="0" r="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72" t="22603" r="53408" b="10369"/>
                    <a:stretch/>
                  </pic:blipFill>
                  <pic:spPr bwMode="auto">
                    <a:xfrm>
                      <a:off x="0" y="0"/>
                      <a:ext cx="5981031" cy="5338193"/>
                    </a:xfrm>
                    <a:prstGeom prst="rect">
                      <a:avLst/>
                    </a:prstGeom>
                    <a:ln>
                      <a:noFill/>
                    </a:ln>
                    <a:extLst>
                      <a:ext uri="{53640926-AAD7-44D8-BBD7-CCE9431645EC}">
                        <a14:shadowObscured xmlns:a14="http://schemas.microsoft.com/office/drawing/2010/main"/>
                      </a:ext>
                    </a:extLst>
                  </pic:spPr>
                </pic:pic>
              </a:graphicData>
            </a:graphic>
          </wp:inline>
        </w:drawing>
      </w:r>
    </w:p>
    <w:p w14:paraId="16D8A2E3" w14:textId="77777777" w:rsidR="00193152" w:rsidRDefault="00193152" w:rsidP="00DE0FE8">
      <w:pPr>
        <w:widowControl w:val="0"/>
        <w:jc w:val="center"/>
        <w:rPr>
          <w:lang w:val="kk-KZ"/>
        </w:rPr>
      </w:pPr>
    </w:p>
    <w:p w14:paraId="0FEDA01B" w14:textId="2C7BEA01" w:rsidR="00DE0FE8" w:rsidRPr="00193152" w:rsidRDefault="00BD6D4D" w:rsidP="00DE0FE8">
      <w:pPr>
        <w:widowControl w:val="0"/>
        <w:jc w:val="center"/>
        <w:rPr>
          <w:lang w:val="kk-KZ"/>
        </w:rPr>
      </w:pPr>
      <w:r>
        <w:rPr>
          <w:lang w:val="kk-KZ"/>
        </w:rPr>
        <w:t>С</w:t>
      </w:r>
      <w:r w:rsidR="00082D62">
        <w:rPr>
          <w:lang w:val="kk-KZ"/>
        </w:rPr>
        <w:t>урет</w:t>
      </w:r>
      <w:r>
        <w:rPr>
          <w:lang w:val="kk-KZ"/>
        </w:rPr>
        <w:t xml:space="preserve"> </w:t>
      </w:r>
      <w:r w:rsidRPr="00193152">
        <w:rPr>
          <w:lang w:val="kk-KZ"/>
        </w:rPr>
        <w:t>2.3</w:t>
      </w:r>
      <w:r>
        <w:rPr>
          <w:lang w:val="kk-KZ"/>
        </w:rPr>
        <w:t xml:space="preserve"> </w:t>
      </w:r>
      <w:r w:rsidR="00082D62">
        <w:rPr>
          <w:lang w:val="kk-KZ"/>
        </w:rPr>
        <w:t>-</w:t>
      </w:r>
      <w:r>
        <w:rPr>
          <w:lang w:val="kk-KZ"/>
        </w:rPr>
        <w:t xml:space="preserve"> </w:t>
      </w:r>
      <w:r w:rsidR="00DE0FE8" w:rsidRPr="00193152">
        <w:rPr>
          <w:lang w:val="kk-KZ"/>
        </w:rPr>
        <w:t>Maintenance 4.0 тұжырымдамасы бойынша алдын алу қызмет көрсетудің ақпараттық ағындарының картасы</w:t>
      </w:r>
      <w:r w:rsidR="00DE0FE8">
        <w:rPr>
          <w:lang w:val="kk-KZ"/>
        </w:rPr>
        <w:t xml:space="preserve"> </w:t>
      </w:r>
    </w:p>
    <w:p w14:paraId="2A23E3C8" w14:textId="77777777" w:rsidR="00DE0FE8" w:rsidRPr="00193152" w:rsidRDefault="00DE0FE8" w:rsidP="00DE0FE8">
      <w:pPr>
        <w:widowControl w:val="0"/>
        <w:rPr>
          <w:lang w:val="kk-KZ"/>
        </w:rPr>
      </w:pPr>
    </w:p>
    <w:p w14:paraId="44CF93A1" w14:textId="7FAE48D2" w:rsidR="00FF1B22" w:rsidRPr="00082D62" w:rsidRDefault="00BD6D4D" w:rsidP="00B73C63">
      <w:pPr>
        <w:pStyle w:val="2"/>
      </w:pPr>
      <w:bookmarkStart w:id="28" w:name="_Toc146615803"/>
      <w:r>
        <w:t>2</w:t>
      </w:r>
      <w:r w:rsidR="00870947">
        <w:t xml:space="preserve"> </w:t>
      </w:r>
      <w:r>
        <w:t>-</w:t>
      </w:r>
      <w:r w:rsidR="005F2B9C" w:rsidRPr="00082D62">
        <w:t xml:space="preserve"> </w:t>
      </w:r>
      <w:r w:rsidR="00B534C1" w:rsidRPr="00082D62">
        <w:t>бөлімі бойынша қорытынды</w:t>
      </w:r>
      <w:bookmarkEnd w:id="28"/>
    </w:p>
    <w:p w14:paraId="7D20F5F8" w14:textId="77777777" w:rsidR="00073193" w:rsidRPr="00B534C1" w:rsidRDefault="00B534C1" w:rsidP="009A164E">
      <w:pPr>
        <w:widowControl w:val="0"/>
        <w:jc w:val="both"/>
        <w:rPr>
          <w:rFonts w:cs="Times New Roman"/>
          <w:szCs w:val="28"/>
          <w:lang w:val="kk-KZ"/>
        </w:rPr>
      </w:pPr>
      <w:r w:rsidRPr="00B534C1">
        <w:rPr>
          <w:rFonts w:cs="Times New Roman"/>
          <w:szCs w:val="28"/>
          <w:lang w:val="kk-KZ"/>
        </w:rPr>
        <w:t>Осылайша, тиеу-жеткізу машиналарының топсалы түйіндерінің сенімділігінің қолданбалы есептерін шешу бойынша жүргізілген теориялық зерттеулердің нәтижелері диссертациялық зерттеуде қойылған міндеттерді шешу үшін қажетті алғышарттар жасалғанын көрсетті</w:t>
      </w:r>
      <w:r w:rsidR="00073193" w:rsidRPr="00B534C1">
        <w:rPr>
          <w:rFonts w:cs="Times New Roman"/>
          <w:szCs w:val="28"/>
          <w:lang w:val="kk-KZ"/>
        </w:rPr>
        <w:t>:</w:t>
      </w:r>
    </w:p>
    <w:p w14:paraId="74892FA4" w14:textId="77777777" w:rsidR="00073193" w:rsidRPr="00B534C1" w:rsidRDefault="00B534C1" w:rsidP="00B534C1">
      <w:pPr>
        <w:widowControl w:val="0"/>
        <w:numPr>
          <w:ilvl w:val="0"/>
          <w:numId w:val="2"/>
        </w:numPr>
        <w:jc w:val="both"/>
        <w:rPr>
          <w:rFonts w:cs="Times New Roman"/>
          <w:szCs w:val="28"/>
          <w:lang w:val="kk-KZ"/>
        </w:rPr>
      </w:pPr>
      <w:r w:rsidRPr="00B534C1">
        <w:rPr>
          <w:rFonts w:cs="Times New Roman"/>
          <w:szCs w:val="28"/>
          <w:lang w:val="kk-KZ"/>
        </w:rPr>
        <w:t>тиеу-жеткізу машиналарының топсалы түйіндерінің жұмысқа қабілеттілігін қамтамасыз етудің теориялық негіздері әзірленді</w:t>
      </w:r>
      <w:r w:rsidR="00073193" w:rsidRPr="00B534C1">
        <w:rPr>
          <w:rFonts w:cs="Times New Roman"/>
          <w:szCs w:val="28"/>
          <w:lang w:val="kk-KZ"/>
        </w:rPr>
        <w:t>;</w:t>
      </w:r>
    </w:p>
    <w:p w14:paraId="4DF58CDB" w14:textId="77777777" w:rsidR="00073193" w:rsidRPr="008577A5" w:rsidRDefault="008577A5" w:rsidP="008577A5">
      <w:pPr>
        <w:widowControl w:val="0"/>
        <w:numPr>
          <w:ilvl w:val="0"/>
          <w:numId w:val="2"/>
        </w:numPr>
        <w:jc w:val="both"/>
        <w:rPr>
          <w:rFonts w:cs="Times New Roman"/>
          <w:szCs w:val="28"/>
          <w:lang w:val="kk-KZ"/>
        </w:rPr>
      </w:pPr>
      <w:r w:rsidRPr="008577A5">
        <w:rPr>
          <w:rFonts w:cs="Times New Roman"/>
          <w:szCs w:val="28"/>
          <w:lang w:val="kk-KZ"/>
        </w:rPr>
        <w:t>физикалық денелердің тік қозғалысының діріл әдісінің принциптері мен аналитикалық теңдеулері белгіленді</w:t>
      </w:r>
      <w:r w:rsidR="00073193" w:rsidRPr="008577A5">
        <w:rPr>
          <w:rFonts w:cs="Times New Roman"/>
          <w:szCs w:val="28"/>
          <w:lang w:val="kk-KZ"/>
        </w:rPr>
        <w:t>;</w:t>
      </w:r>
    </w:p>
    <w:p w14:paraId="60298526" w14:textId="77777777" w:rsidR="00073193" w:rsidRPr="008577A5" w:rsidRDefault="008577A5" w:rsidP="00F6420F">
      <w:pPr>
        <w:widowControl w:val="0"/>
        <w:ind w:firstLine="0"/>
        <w:jc w:val="both"/>
        <w:rPr>
          <w:lang w:val="kk-KZ"/>
        </w:rPr>
      </w:pPr>
      <w:r>
        <w:rPr>
          <w:rFonts w:cs="Times New Roman"/>
          <w:szCs w:val="28"/>
          <w:lang w:val="kk-KZ"/>
        </w:rPr>
        <w:t xml:space="preserve">- </w:t>
      </w:r>
      <w:r w:rsidR="00F6420F">
        <w:rPr>
          <w:rFonts w:cs="Times New Roman"/>
          <w:szCs w:val="28"/>
          <w:lang w:val="kk-KZ"/>
        </w:rPr>
        <w:t xml:space="preserve">  </w:t>
      </w:r>
      <w:r w:rsidRPr="008577A5">
        <w:rPr>
          <w:rFonts w:cs="Times New Roman"/>
          <w:szCs w:val="28"/>
          <w:lang w:val="kk-KZ"/>
        </w:rPr>
        <w:t>тиеу-жеткізу машиналарының топсалы түйіндерінің жұмысқа қабілеттілігін қолдау әдістемесі әзірленді</w:t>
      </w:r>
      <w:r>
        <w:rPr>
          <w:rFonts w:cs="Times New Roman"/>
          <w:szCs w:val="28"/>
          <w:lang w:val="kk-KZ"/>
        </w:rPr>
        <w:t>.</w:t>
      </w:r>
    </w:p>
    <w:p w14:paraId="33E5E99B" w14:textId="1F59044B" w:rsidR="00FF1B22" w:rsidRPr="00403224" w:rsidRDefault="00FF1B22" w:rsidP="000635D5">
      <w:pPr>
        <w:pStyle w:val="1"/>
        <w:ind w:firstLine="709"/>
      </w:pPr>
      <w:bookmarkStart w:id="29" w:name="_Toc146615804"/>
      <w:r w:rsidRPr="00403224">
        <w:lastRenderedPageBreak/>
        <w:t>3</w:t>
      </w:r>
      <w:r w:rsidRPr="00403224">
        <w:tab/>
      </w:r>
      <w:r w:rsidR="009002AE" w:rsidRPr="009002AE">
        <w:t xml:space="preserve"> </w:t>
      </w:r>
      <w:r w:rsidR="00914EB5" w:rsidRPr="00403224">
        <w:t>МАШИНАЛАРДЫҢ ТОПСАЛЫ ТҮЙІНДЕРІНІҢ ЖҰМЫСҚА ҚАБІЛЕТТІЛІГІН ҚАМТАМАСЫЗ ЕТУ САЛАСЫНДАҒЫ ЭКСПЕРИМЕНТТІК ЗЕРТТЕУЛЕР</w:t>
      </w:r>
      <w:bookmarkEnd w:id="29"/>
    </w:p>
    <w:p w14:paraId="163FC13E" w14:textId="77777777" w:rsidR="00987B00" w:rsidRPr="00914EB5" w:rsidRDefault="00987B00" w:rsidP="009A164E">
      <w:pPr>
        <w:widowControl w:val="0"/>
        <w:jc w:val="both"/>
        <w:rPr>
          <w:lang w:val="kk-KZ"/>
        </w:rPr>
      </w:pPr>
    </w:p>
    <w:p w14:paraId="409CA5E7" w14:textId="27FBAA21" w:rsidR="00FF1B22" w:rsidRPr="00914EB5" w:rsidRDefault="00FF1B22" w:rsidP="00403224">
      <w:pPr>
        <w:pStyle w:val="2"/>
      </w:pPr>
      <w:bookmarkStart w:id="30" w:name="_Toc146615805"/>
      <w:r w:rsidRPr="00914EB5">
        <w:t>3.1</w:t>
      </w:r>
      <w:r w:rsidRPr="00914EB5">
        <w:tab/>
      </w:r>
      <w:r w:rsidR="00914EB5" w:rsidRPr="00914EB5">
        <w:t>Тиеу-жеткізу машиналарының топсалы түйіндерінің пайдалану сенімділігін талдау</w:t>
      </w:r>
      <w:bookmarkEnd w:id="30"/>
    </w:p>
    <w:p w14:paraId="4B4A7F14" w14:textId="0842DCEF" w:rsidR="00914EB5" w:rsidRDefault="00914EB5" w:rsidP="009A164E">
      <w:pPr>
        <w:widowControl w:val="0"/>
        <w:ind w:firstLine="567"/>
        <w:jc w:val="both"/>
        <w:rPr>
          <w:lang w:val="kk-KZ"/>
        </w:rPr>
      </w:pPr>
      <w:r w:rsidRPr="00914EB5">
        <w:rPr>
          <w:lang w:val="kk-KZ"/>
        </w:rPr>
        <w:t xml:space="preserve">Тау-кен тиеу-жеткізу машиналарының жұмысқа қабілеттілігін талдау үшін Шығыс Қазақстанның тау-кен өндіру кәсіпорындарында Caterpillar R1300G жерасты тиегіштерін және Sandvik </w:t>
      </w:r>
      <w:r w:rsidR="001675BC" w:rsidRPr="00914EB5">
        <w:rPr>
          <w:lang w:val="kk-KZ"/>
        </w:rPr>
        <w:t xml:space="preserve">EJC417 </w:t>
      </w:r>
      <w:r w:rsidRPr="00914EB5">
        <w:rPr>
          <w:lang w:val="kk-KZ"/>
        </w:rPr>
        <w:t xml:space="preserve">жерасты өзіаударғыштарын пайдалану нәтижелері алынды. Олардың істен шығуы мен жөндеуде тұрып қалуының деректерін талдау негізінде сенімділігі ең төмен агрегаттар мен машиналар жүйелері анықталды. </w:t>
      </w:r>
      <w:r>
        <w:rPr>
          <w:lang w:val="kk-KZ"/>
        </w:rPr>
        <w:t>З</w:t>
      </w:r>
      <w:r w:rsidRPr="00914EB5">
        <w:rPr>
          <w:lang w:val="kk-KZ"/>
        </w:rPr>
        <w:t xml:space="preserve">ерттеудегі сияқты </w:t>
      </w:r>
      <w:r>
        <w:rPr>
          <w:lang w:val="kk-KZ"/>
        </w:rPr>
        <w:t>о</w:t>
      </w:r>
      <w:r w:rsidRPr="00914EB5">
        <w:rPr>
          <w:lang w:val="kk-KZ"/>
        </w:rPr>
        <w:t>рташа жөндеу уақыты</w:t>
      </w:r>
      <w:r w:rsidR="00F6420F">
        <w:rPr>
          <w:lang w:val="kk-KZ"/>
        </w:rPr>
        <w:t>н бағалау әдісі</w:t>
      </w:r>
      <w:r w:rsidRPr="00914EB5">
        <w:rPr>
          <w:lang w:val="kk-KZ"/>
        </w:rPr>
        <w:t xml:space="preserve"> [37</w:t>
      </w:r>
      <w:r w:rsidR="00F142A4">
        <w:rPr>
          <w:lang w:val="kk-KZ"/>
        </w:rPr>
        <w:t>, 352б.</w:t>
      </w:r>
      <w:r w:rsidRPr="00914EB5">
        <w:rPr>
          <w:lang w:val="kk-KZ"/>
        </w:rPr>
        <w:t>]</w:t>
      </w:r>
      <w:r>
        <w:rPr>
          <w:lang w:val="kk-KZ"/>
        </w:rPr>
        <w:t xml:space="preserve"> қолданылды</w:t>
      </w:r>
      <w:r w:rsidRPr="00914EB5">
        <w:rPr>
          <w:lang w:val="kk-KZ"/>
        </w:rPr>
        <w:t>.</w:t>
      </w:r>
    </w:p>
    <w:p w14:paraId="03FA0DA5" w14:textId="77777777" w:rsidR="00914EB5" w:rsidRDefault="00914EB5" w:rsidP="009A164E">
      <w:pPr>
        <w:widowControl w:val="0"/>
        <w:ind w:firstLine="567"/>
        <w:jc w:val="both"/>
        <w:rPr>
          <w:rFonts w:eastAsia="Arial Unicode MS"/>
          <w:szCs w:val="28"/>
          <w:lang w:val="kk-KZ"/>
        </w:rPr>
      </w:pPr>
      <w:r w:rsidRPr="00914EB5">
        <w:rPr>
          <w:rFonts w:eastAsia="Arial Unicode MS"/>
          <w:szCs w:val="28"/>
          <w:lang w:val="kk-KZ"/>
        </w:rPr>
        <w:t>Әрбір көрсетілген машина түрі үшін жөндеу жұмыстарының тұрып қалуына талдау жасалды. Машиналардың жұмыс</w:t>
      </w:r>
      <w:r w:rsidR="00C634F4">
        <w:rPr>
          <w:rFonts w:eastAsia="Arial Unicode MS"/>
          <w:szCs w:val="28"/>
          <w:lang w:val="kk-KZ"/>
        </w:rPr>
        <w:t>қа</w:t>
      </w:r>
      <w:r w:rsidRPr="00914EB5">
        <w:rPr>
          <w:rFonts w:eastAsia="Arial Unicode MS"/>
          <w:szCs w:val="28"/>
          <w:lang w:val="kk-KZ"/>
        </w:rPr>
        <w:t xml:space="preserve"> қабілеттілігін жоғалтуға әкелетін ақаулықтарды жоюға байланысты тұрып қалулар қарастырылды. Машинаның бір жылдағы орташа тұрып қалу ұзақтығы ескерілді.</w:t>
      </w:r>
    </w:p>
    <w:p w14:paraId="2AEA16AF" w14:textId="77777777" w:rsidR="00914EB5" w:rsidRDefault="00914EB5" w:rsidP="009A164E">
      <w:pPr>
        <w:widowControl w:val="0"/>
        <w:ind w:firstLine="567"/>
        <w:jc w:val="both"/>
        <w:rPr>
          <w:rFonts w:eastAsia="Arial Unicode MS"/>
          <w:szCs w:val="28"/>
          <w:lang w:val="kk-KZ"/>
        </w:rPr>
      </w:pPr>
      <w:r w:rsidRPr="00914EB5">
        <w:rPr>
          <w:rFonts w:eastAsia="Arial Unicode MS"/>
          <w:szCs w:val="28"/>
          <w:lang w:val="kk-KZ"/>
        </w:rPr>
        <w:t xml:space="preserve">Caterpillar R1300G бір тиегішінің жалпы тұрып қалу уақыты жылына орта есеппен 2,4 мың сағатты құрады. 3.1-кестеде </w:t>
      </w:r>
      <w:r w:rsidR="00231EAC" w:rsidRPr="00231EAC">
        <w:rPr>
          <w:rFonts w:eastAsia="Arial Unicode MS"/>
          <w:szCs w:val="28"/>
          <w:lang w:val="kk-KZ"/>
        </w:rPr>
        <w:t xml:space="preserve">Caterpillar R1300G </w:t>
      </w:r>
      <w:r w:rsidRPr="00914EB5">
        <w:rPr>
          <w:rFonts w:eastAsia="Arial Unicode MS"/>
          <w:szCs w:val="28"/>
          <w:lang w:val="kk-KZ"/>
        </w:rPr>
        <w:t>тиегішінің тұрып қалу ұзақтығы көрсетілген.</w:t>
      </w:r>
    </w:p>
    <w:p w14:paraId="717503B3" w14:textId="77777777" w:rsidR="00914EB5" w:rsidRDefault="00914EB5" w:rsidP="009A164E">
      <w:pPr>
        <w:widowControl w:val="0"/>
        <w:ind w:firstLine="567"/>
        <w:jc w:val="both"/>
        <w:rPr>
          <w:rFonts w:eastAsia="Arial Unicode MS"/>
          <w:szCs w:val="28"/>
          <w:lang w:val="kk-KZ"/>
        </w:rPr>
      </w:pPr>
    </w:p>
    <w:p w14:paraId="311BD8D9" w14:textId="3614CC42" w:rsidR="0060794E" w:rsidRDefault="00BD6D4D" w:rsidP="00193152">
      <w:pPr>
        <w:widowControl w:val="0"/>
        <w:ind w:firstLine="0"/>
        <w:jc w:val="both"/>
        <w:rPr>
          <w:rFonts w:eastAsia="Arial Unicode MS"/>
          <w:szCs w:val="28"/>
          <w:lang w:val="kk-KZ"/>
        </w:rPr>
      </w:pPr>
      <w:r>
        <w:rPr>
          <w:rFonts w:eastAsia="Arial Unicode MS"/>
          <w:szCs w:val="28"/>
          <w:lang w:val="kk-KZ"/>
        </w:rPr>
        <w:t>К</w:t>
      </w:r>
      <w:r w:rsidR="00082D62">
        <w:rPr>
          <w:rFonts w:eastAsia="Arial Unicode MS"/>
          <w:szCs w:val="28"/>
          <w:lang w:val="kk-KZ"/>
        </w:rPr>
        <w:t>есте</w:t>
      </w:r>
      <w:r>
        <w:rPr>
          <w:rFonts w:eastAsia="Arial Unicode MS"/>
          <w:szCs w:val="28"/>
          <w:lang w:val="kk-KZ"/>
        </w:rPr>
        <w:t xml:space="preserve"> </w:t>
      </w:r>
      <w:r w:rsidRPr="00231EAC">
        <w:rPr>
          <w:rFonts w:eastAsia="Arial Unicode MS"/>
          <w:szCs w:val="28"/>
          <w:lang w:val="kk-KZ"/>
        </w:rPr>
        <w:t>3.1</w:t>
      </w:r>
      <w:r>
        <w:rPr>
          <w:rFonts w:eastAsia="Arial Unicode MS"/>
          <w:szCs w:val="28"/>
          <w:lang w:val="kk-KZ"/>
        </w:rPr>
        <w:t xml:space="preserve"> </w:t>
      </w:r>
      <w:r w:rsidR="00082D62">
        <w:rPr>
          <w:rFonts w:eastAsia="Arial Unicode MS"/>
          <w:szCs w:val="28"/>
          <w:lang w:val="kk-KZ"/>
        </w:rPr>
        <w:t xml:space="preserve"> - </w:t>
      </w:r>
      <w:r w:rsidR="00231EAC" w:rsidRPr="00231EAC">
        <w:rPr>
          <w:rFonts w:eastAsia="Arial Unicode MS"/>
          <w:szCs w:val="28"/>
          <w:lang w:val="kk-KZ"/>
        </w:rPr>
        <w:t>Caterpillar R1300G жерасты тиегішінің агрегаттары мен жүйелерін сенімділігі бойынша саралау</w:t>
      </w:r>
    </w:p>
    <w:p w14:paraId="145AC930" w14:textId="77777777" w:rsidR="00231EAC" w:rsidRPr="00231EAC" w:rsidRDefault="00231EAC" w:rsidP="009A164E">
      <w:pPr>
        <w:widowControl w:val="0"/>
        <w:jc w:val="both"/>
        <w:rPr>
          <w:rFonts w:eastAsia="Arial Unicode MS"/>
          <w:szCs w:val="28"/>
          <w:lang w:val="kk-KZ" w:eastAsia="pl-PL"/>
        </w:rPr>
      </w:pPr>
    </w:p>
    <w:tbl>
      <w:tblPr>
        <w:tblW w:w="9535" w:type="dxa"/>
        <w:jc w:val="center"/>
        <w:tblLook w:val="04A0" w:firstRow="1" w:lastRow="0" w:firstColumn="1" w:lastColumn="0" w:noHBand="0" w:noVBand="1"/>
      </w:tblPr>
      <w:tblGrid>
        <w:gridCol w:w="3209"/>
        <w:gridCol w:w="2215"/>
        <w:gridCol w:w="1985"/>
        <w:gridCol w:w="2126"/>
      </w:tblGrid>
      <w:tr w:rsidR="0060794E" w:rsidRPr="00D966EC" w14:paraId="066260F9" w14:textId="77777777" w:rsidTr="00193152">
        <w:trPr>
          <w:trHeight w:val="324"/>
          <w:jc w:val="center"/>
        </w:trPr>
        <w:tc>
          <w:tcPr>
            <w:tcW w:w="3209" w:type="dxa"/>
            <w:tcBorders>
              <w:top w:val="single" w:sz="8" w:space="0" w:color="auto"/>
              <w:left w:val="single" w:sz="8" w:space="0" w:color="auto"/>
              <w:bottom w:val="nil"/>
              <w:right w:val="single" w:sz="8" w:space="0" w:color="auto"/>
            </w:tcBorders>
            <w:shd w:val="clear" w:color="auto" w:fill="auto"/>
            <w:noWrap/>
            <w:hideMark/>
          </w:tcPr>
          <w:p w14:paraId="79E4ED6F" w14:textId="50EBC3B5" w:rsidR="0060794E" w:rsidRPr="00CF4B80" w:rsidRDefault="0060794E" w:rsidP="009A164E">
            <w:pPr>
              <w:widowControl w:val="0"/>
              <w:ind w:firstLine="0"/>
              <w:rPr>
                <w:rFonts w:eastAsia="Times New Roman" w:cs="Times New Roman"/>
                <w:color w:val="000000"/>
                <w:szCs w:val="24"/>
                <w:lang w:val="kk-KZ" w:eastAsia="ru-RU"/>
              </w:rPr>
            </w:pPr>
            <w:r w:rsidRPr="00231EAC">
              <w:rPr>
                <w:rFonts w:eastAsia="Times New Roman" w:cs="Times New Roman"/>
                <w:color w:val="000000"/>
                <w:szCs w:val="24"/>
                <w:lang w:val="kk-KZ" w:eastAsia="ru-RU"/>
              </w:rPr>
              <w:t> </w:t>
            </w:r>
            <w:r w:rsidR="00CF4B80">
              <w:rPr>
                <w:rFonts w:eastAsia="Times New Roman" w:cs="Times New Roman"/>
                <w:color w:val="000000"/>
                <w:szCs w:val="24"/>
                <w:lang w:val="kk-KZ" w:eastAsia="ru-RU"/>
              </w:rPr>
              <w:t>Агрегаттар, жүйелер</w:t>
            </w:r>
          </w:p>
        </w:tc>
        <w:tc>
          <w:tcPr>
            <w:tcW w:w="2215" w:type="dxa"/>
            <w:tcBorders>
              <w:top w:val="single" w:sz="8" w:space="0" w:color="auto"/>
              <w:left w:val="nil"/>
              <w:bottom w:val="nil"/>
              <w:right w:val="single" w:sz="8" w:space="0" w:color="auto"/>
            </w:tcBorders>
            <w:shd w:val="clear" w:color="auto" w:fill="auto"/>
            <w:noWrap/>
            <w:vAlign w:val="center"/>
            <w:hideMark/>
          </w:tcPr>
          <w:p w14:paraId="5E75A19A" w14:textId="77777777" w:rsidR="0060794E" w:rsidRPr="00231EAC" w:rsidRDefault="00231EAC" w:rsidP="00231EAC">
            <w:pPr>
              <w:widowControl w:val="0"/>
              <w:ind w:firstLine="0"/>
              <w:rPr>
                <w:rFonts w:eastAsia="Times New Roman" w:cs="Times New Roman"/>
                <w:color w:val="000000"/>
                <w:szCs w:val="24"/>
                <w:lang w:val="kk-KZ" w:eastAsia="ru-RU"/>
              </w:rPr>
            </w:pPr>
            <w:r>
              <w:rPr>
                <w:rFonts w:eastAsia="Times New Roman" w:cs="Times New Roman"/>
                <w:color w:val="000000"/>
                <w:szCs w:val="24"/>
                <w:lang w:val="kk-KZ" w:eastAsia="ru-RU"/>
              </w:rPr>
              <w:t>Жөндеу уақыты</w:t>
            </w:r>
            <w:r w:rsidR="0060794E" w:rsidRPr="00D966EC">
              <w:rPr>
                <w:rFonts w:eastAsia="Times New Roman" w:cs="Times New Roman"/>
                <w:color w:val="000000"/>
                <w:szCs w:val="24"/>
                <w:lang w:eastAsia="ru-RU"/>
              </w:rPr>
              <w:t xml:space="preserve">, </w:t>
            </w:r>
            <w:r>
              <w:rPr>
                <w:rFonts w:eastAsia="Times New Roman" w:cs="Times New Roman"/>
                <w:color w:val="000000"/>
                <w:szCs w:val="24"/>
                <w:lang w:val="kk-KZ" w:eastAsia="ru-RU"/>
              </w:rPr>
              <w:t>сағат</w:t>
            </w:r>
          </w:p>
        </w:tc>
        <w:tc>
          <w:tcPr>
            <w:tcW w:w="1985" w:type="dxa"/>
            <w:tcBorders>
              <w:top w:val="single" w:sz="8" w:space="0" w:color="auto"/>
              <w:left w:val="nil"/>
              <w:bottom w:val="nil"/>
              <w:right w:val="single" w:sz="8" w:space="0" w:color="auto"/>
            </w:tcBorders>
            <w:shd w:val="clear" w:color="auto" w:fill="auto"/>
            <w:noWrap/>
            <w:vAlign w:val="center"/>
            <w:hideMark/>
          </w:tcPr>
          <w:p w14:paraId="61C56889" w14:textId="77777777" w:rsidR="0060794E" w:rsidRPr="00D966EC" w:rsidRDefault="00231EAC" w:rsidP="00CF4B80">
            <w:pPr>
              <w:widowControl w:val="0"/>
              <w:ind w:firstLine="0"/>
              <w:jc w:val="center"/>
              <w:rPr>
                <w:rFonts w:eastAsia="Times New Roman" w:cs="Times New Roman"/>
                <w:color w:val="000000"/>
                <w:szCs w:val="24"/>
                <w:lang w:eastAsia="ru-RU"/>
              </w:rPr>
            </w:pPr>
            <w:r>
              <w:rPr>
                <w:rFonts w:eastAsia="Times New Roman" w:cs="Times New Roman"/>
                <w:color w:val="000000"/>
                <w:szCs w:val="24"/>
                <w:lang w:val="kk-KZ" w:eastAsia="ru-RU"/>
              </w:rPr>
              <w:t>Үлесі</w:t>
            </w:r>
            <w:r w:rsidR="0060794E" w:rsidRPr="00D966EC">
              <w:rPr>
                <w:rFonts w:eastAsia="Times New Roman" w:cs="Times New Roman"/>
                <w:color w:val="000000"/>
                <w:szCs w:val="24"/>
                <w:lang w:eastAsia="ru-RU"/>
              </w:rPr>
              <w:t>, %</w:t>
            </w:r>
          </w:p>
        </w:tc>
        <w:tc>
          <w:tcPr>
            <w:tcW w:w="2126" w:type="dxa"/>
            <w:tcBorders>
              <w:top w:val="single" w:sz="8" w:space="0" w:color="auto"/>
              <w:left w:val="nil"/>
              <w:bottom w:val="nil"/>
              <w:right w:val="single" w:sz="8" w:space="0" w:color="auto"/>
            </w:tcBorders>
            <w:shd w:val="clear" w:color="auto" w:fill="auto"/>
            <w:noWrap/>
            <w:vAlign w:val="bottom"/>
            <w:hideMark/>
          </w:tcPr>
          <w:p w14:paraId="6D483692" w14:textId="77777777" w:rsidR="0060794E" w:rsidRPr="00D966EC" w:rsidRDefault="00231EAC" w:rsidP="009A164E">
            <w:pPr>
              <w:widowControl w:val="0"/>
              <w:ind w:firstLine="0"/>
              <w:rPr>
                <w:rFonts w:eastAsia="Times New Roman" w:cs="Times New Roman"/>
                <w:color w:val="000000"/>
                <w:szCs w:val="24"/>
                <w:lang w:eastAsia="ru-RU"/>
              </w:rPr>
            </w:pPr>
            <w:r>
              <w:rPr>
                <w:rFonts w:eastAsia="Times New Roman" w:cs="Times New Roman"/>
                <w:color w:val="000000"/>
                <w:szCs w:val="24"/>
                <w:lang w:val="kk-KZ" w:eastAsia="ru-RU"/>
              </w:rPr>
              <w:t>Жалпы сомасы</w:t>
            </w:r>
            <w:r w:rsidR="0060794E" w:rsidRPr="00D966EC">
              <w:rPr>
                <w:rFonts w:eastAsia="Times New Roman" w:cs="Times New Roman"/>
                <w:color w:val="000000"/>
                <w:szCs w:val="24"/>
                <w:lang w:eastAsia="ru-RU"/>
              </w:rPr>
              <w:t>, %</w:t>
            </w:r>
          </w:p>
        </w:tc>
      </w:tr>
      <w:tr w:rsidR="0060794E" w:rsidRPr="00D966EC" w14:paraId="1B608A93" w14:textId="77777777" w:rsidTr="00193152">
        <w:trPr>
          <w:trHeight w:val="312"/>
          <w:jc w:val="center"/>
        </w:trPr>
        <w:tc>
          <w:tcPr>
            <w:tcW w:w="320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2EF386" w14:textId="77777777" w:rsidR="0060794E" w:rsidRPr="00D966EC" w:rsidRDefault="004D0E40" w:rsidP="009A164E">
            <w:pPr>
              <w:widowControl w:val="0"/>
              <w:ind w:firstLine="0"/>
              <w:rPr>
                <w:rFonts w:eastAsia="Times New Roman" w:cs="Times New Roman"/>
                <w:color w:val="000000"/>
                <w:szCs w:val="24"/>
                <w:lang w:eastAsia="ru-RU"/>
              </w:rPr>
            </w:pPr>
            <w:r>
              <w:rPr>
                <w:rFonts w:eastAsia="Times New Roman" w:cs="Times New Roman"/>
                <w:color w:val="000000"/>
                <w:szCs w:val="24"/>
                <w:lang w:eastAsia="ru-RU"/>
              </w:rPr>
              <w:t>Трансмиссия</w:t>
            </w:r>
          </w:p>
        </w:tc>
        <w:tc>
          <w:tcPr>
            <w:tcW w:w="2215" w:type="dxa"/>
            <w:tcBorders>
              <w:top w:val="single" w:sz="8" w:space="0" w:color="auto"/>
              <w:left w:val="nil"/>
              <w:bottom w:val="single" w:sz="4" w:space="0" w:color="auto"/>
              <w:right w:val="single" w:sz="8" w:space="0" w:color="auto"/>
            </w:tcBorders>
            <w:shd w:val="clear" w:color="auto" w:fill="auto"/>
            <w:noWrap/>
            <w:vAlign w:val="center"/>
            <w:hideMark/>
          </w:tcPr>
          <w:p w14:paraId="2F40FE99"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649,4</w:t>
            </w:r>
          </w:p>
        </w:tc>
        <w:tc>
          <w:tcPr>
            <w:tcW w:w="1985" w:type="dxa"/>
            <w:tcBorders>
              <w:top w:val="single" w:sz="8" w:space="0" w:color="auto"/>
              <w:left w:val="nil"/>
              <w:bottom w:val="single" w:sz="4" w:space="0" w:color="auto"/>
              <w:right w:val="single" w:sz="8" w:space="0" w:color="auto"/>
            </w:tcBorders>
            <w:shd w:val="clear" w:color="auto" w:fill="auto"/>
            <w:noWrap/>
            <w:vAlign w:val="center"/>
            <w:hideMark/>
          </w:tcPr>
          <w:p w14:paraId="6B73FFC8"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26,79</w:t>
            </w:r>
          </w:p>
        </w:tc>
        <w:tc>
          <w:tcPr>
            <w:tcW w:w="2126" w:type="dxa"/>
            <w:tcBorders>
              <w:top w:val="single" w:sz="8" w:space="0" w:color="auto"/>
              <w:left w:val="nil"/>
              <w:bottom w:val="single" w:sz="4" w:space="0" w:color="auto"/>
              <w:right w:val="single" w:sz="8" w:space="0" w:color="auto"/>
            </w:tcBorders>
            <w:shd w:val="clear" w:color="auto" w:fill="auto"/>
            <w:noWrap/>
            <w:vAlign w:val="bottom"/>
            <w:hideMark/>
          </w:tcPr>
          <w:p w14:paraId="5C289171"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26,79</w:t>
            </w:r>
          </w:p>
        </w:tc>
      </w:tr>
      <w:tr w:rsidR="0060794E" w:rsidRPr="00D966EC" w14:paraId="1F74AB43" w14:textId="77777777" w:rsidTr="00193152">
        <w:trPr>
          <w:trHeight w:val="312"/>
          <w:jc w:val="center"/>
        </w:trPr>
        <w:tc>
          <w:tcPr>
            <w:tcW w:w="3209" w:type="dxa"/>
            <w:tcBorders>
              <w:top w:val="nil"/>
              <w:left w:val="single" w:sz="8" w:space="0" w:color="auto"/>
              <w:bottom w:val="single" w:sz="4" w:space="0" w:color="auto"/>
              <w:right w:val="single" w:sz="8" w:space="0" w:color="auto"/>
            </w:tcBorders>
            <w:shd w:val="clear" w:color="auto" w:fill="auto"/>
            <w:noWrap/>
            <w:vAlign w:val="center"/>
            <w:hideMark/>
          </w:tcPr>
          <w:p w14:paraId="61B0D9CE" w14:textId="77777777" w:rsidR="0060794E" w:rsidRPr="00D966EC" w:rsidRDefault="004D0E40" w:rsidP="009A164E">
            <w:pPr>
              <w:widowControl w:val="0"/>
              <w:ind w:firstLine="0"/>
              <w:rPr>
                <w:rFonts w:eastAsia="Times New Roman" w:cs="Times New Roman"/>
                <w:color w:val="000000"/>
                <w:szCs w:val="24"/>
                <w:lang w:eastAsia="ru-RU"/>
              </w:rPr>
            </w:pPr>
            <w:r>
              <w:rPr>
                <w:rFonts w:eastAsia="Times New Roman" w:cs="Times New Roman"/>
                <w:color w:val="000000"/>
                <w:szCs w:val="24"/>
                <w:lang w:eastAsia="ru-RU"/>
              </w:rPr>
              <w:t>Гидравлика</w:t>
            </w:r>
          </w:p>
        </w:tc>
        <w:tc>
          <w:tcPr>
            <w:tcW w:w="2215" w:type="dxa"/>
            <w:tcBorders>
              <w:top w:val="nil"/>
              <w:left w:val="nil"/>
              <w:bottom w:val="single" w:sz="4" w:space="0" w:color="auto"/>
              <w:right w:val="single" w:sz="8" w:space="0" w:color="auto"/>
            </w:tcBorders>
            <w:shd w:val="clear" w:color="auto" w:fill="auto"/>
            <w:noWrap/>
            <w:vAlign w:val="center"/>
            <w:hideMark/>
          </w:tcPr>
          <w:p w14:paraId="58A09AB6"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623,5</w:t>
            </w:r>
          </w:p>
        </w:tc>
        <w:tc>
          <w:tcPr>
            <w:tcW w:w="1985" w:type="dxa"/>
            <w:tcBorders>
              <w:top w:val="nil"/>
              <w:left w:val="nil"/>
              <w:bottom w:val="single" w:sz="4" w:space="0" w:color="auto"/>
              <w:right w:val="single" w:sz="8" w:space="0" w:color="auto"/>
            </w:tcBorders>
            <w:shd w:val="clear" w:color="auto" w:fill="auto"/>
            <w:noWrap/>
            <w:vAlign w:val="center"/>
            <w:hideMark/>
          </w:tcPr>
          <w:p w14:paraId="245C2105"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25,72</w:t>
            </w:r>
          </w:p>
        </w:tc>
        <w:tc>
          <w:tcPr>
            <w:tcW w:w="2126" w:type="dxa"/>
            <w:tcBorders>
              <w:top w:val="nil"/>
              <w:left w:val="nil"/>
              <w:bottom w:val="single" w:sz="4" w:space="0" w:color="auto"/>
              <w:right w:val="single" w:sz="8" w:space="0" w:color="auto"/>
            </w:tcBorders>
            <w:shd w:val="clear" w:color="auto" w:fill="auto"/>
            <w:noWrap/>
            <w:vAlign w:val="bottom"/>
            <w:hideMark/>
          </w:tcPr>
          <w:p w14:paraId="7D6B7BAE"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52,51</w:t>
            </w:r>
          </w:p>
        </w:tc>
      </w:tr>
      <w:tr w:rsidR="0060794E" w:rsidRPr="00D966EC" w14:paraId="7318B5C8" w14:textId="77777777" w:rsidTr="00193152">
        <w:trPr>
          <w:trHeight w:val="312"/>
          <w:jc w:val="center"/>
        </w:trPr>
        <w:tc>
          <w:tcPr>
            <w:tcW w:w="3209" w:type="dxa"/>
            <w:tcBorders>
              <w:top w:val="nil"/>
              <w:left w:val="single" w:sz="8" w:space="0" w:color="auto"/>
              <w:bottom w:val="single" w:sz="4" w:space="0" w:color="auto"/>
              <w:right w:val="single" w:sz="8" w:space="0" w:color="auto"/>
            </w:tcBorders>
            <w:shd w:val="clear" w:color="auto" w:fill="auto"/>
            <w:noWrap/>
            <w:vAlign w:val="center"/>
            <w:hideMark/>
          </w:tcPr>
          <w:p w14:paraId="59DAF64A" w14:textId="77777777" w:rsidR="0060794E" w:rsidRPr="00231EAC" w:rsidRDefault="004D0E40" w:rsidP="001675BC">
            <w:pPr>
              <w:widowControl w:val="0"/>
              <w:ind w:firstLine="0"/>
              <w:rPr>
                <w:rFonts w:eastAsia="Times New Roman" w:cs="Times New Roman"/>
                <w:color w:val="000000"/>
                <w:szCs w:val="24"/>
                <w:lang w:val="kk-KZ" w:eastAsia="ru-RU"/>
              </w:rPr>
            </w:pPr>
            <w:r>
              <w:rPr>
                <w:rFonts w:eastAsia="Times New Roman" w:cs="Times New Roman"/>
                <w:color w:val="000000"/>
                <w:szCs w:val="24"/>
                <w:lang w:eastAsia="ru-RU"/>
              </w:rPr>
              <w:t xml:space="preserve">Рама, </w:t>
            </w:r>
            <w:r w:rsidR="001675BC">
              <w:rPr>
                <w:rFonts w:eastAsia="Times New Roman" w:cs="Times New Roman"/>
                <w:color w:val="000000"/>
                <w:szCs w:val="24"/>
                <w:lang w:val="kk-KZ" w:eastAsia="ru-RU"/>
              </w:rPr>
              <w:t>тіркеу</w:t>
            </w:r>
          </w:p>
        </w:tc>
        <w:tc>
          <w:tcPr>
            <w:tcW w:w="2215" w:type="dxa"/>
            <w:tcBorders>
              <w:top w:val="nil"/>
              <w:left w:val="nil"/>
              <w:bottom w:val="single" w:sz="4" w:space="0" w:color="auto"/>
              <w:right w:val="single" w:sz="8" w:space="0" w:color="auto"/>
            </w:tcBorders>
            <w:shd w:val="clear" w:color="auto" w:fill="auto"/>
            <w:noWrap/>
            <w:vAlign w:val="center"/>
            <w:hideMark/>
          </w:tcPr>
          <w:p w14:paraId="402763A1"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314,2</w:t>
            </w:r>
          </w:p>
        </w:tc>
        <w:tc>
          <w:tcPr>
            <w:tcW w:w="1985" w:type="dxa"/>
            <w:tcBorders>
              <w:top w:val="nil"/>
              <w:left w:val="nil"/>
              <w:bottom w:val="single" w:sz="4" w:space="0" w:color="auto"/>
              <w:right w:val="single" w:sz="8" w:space="0" w:color="auto"/>
            </w:tcBorders>
            <w:shd w:val="clear" w:color="auto" w:fill="auto"/>
            <w:noWrap/>
            <w:vAlign w:val="center"/>
            <w:hideMark/>
          </w:tcPr>
          <w:p w14:paraId="4225DCCC"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12,96</w:t>
            </w:r>
          </w:p>
        </w:tc>
        <w:tc>
          <w:tcPr>
            <w:tcW w:w="2126" w:type="dxa"/>
            <w:tcBorders>
              <w:top w:val="nil"/>
              <w:left w:val="nil"/>
              <w:bottom w:val="single" w:sz="4" w:space="0" w:color="auto"/>
              <w:right w:val="single" w:sz="8" w:space="0" w:color="auto"/>
            </w:tcBorders>
            <w:shd w:val="clear" w:color="auto" w:fill="auto"/>
            <w:noWrap/>
            <w:vAlign w:val="bottom"/>
            <w:hideMark/>
          </w:tcPr>
          <w:p w14:paraId="4194589F"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65,47</w:t>
            </w:r>
          </w:p>
        </w:tc>
      </w:tr>
      <w:tr w:rsidR="0060794E" w:rsidRPr="00D966EC" w14:paraId="4A5787C6" w14:textId="77777777" w:rsidTr="00193152">
        <w:trPr>
          <w:trHeight w:val="312"/>
          <w:jc w:val="center"/>
        </w:trPr>
        <w:tc>
          <w:tcPr>
            <w:tcW w:w="3209" w:type="dxa"/>
            <w:tcBorders>
              <w:top w:val="nil"/>
              <w:left w:val="single" w:sz="8" w:space="0" w:color="auto"/>
              <w:bottom w:val="single" w:sz="4" w:space="0" w:color="auto"/>
              <w:right w:val="single" w:sz="8" w:space="0" w:color="auto"/>
            </w:tcBorders>
            <w:shd w:val="clear" w:color="auto" w:fill="auto"/>
            <w:noWrap/>
            <w:vAlign w:val="center"/>
            <w:hideMark/>
          </w:tcPr>
          <w:p w14:paraId="1602BAB0" w14:textId="77777777" w:rsidR="0060794E" w:rsidRPr="00231EAC" w:rsidRDefault="00231EAC" w:rsidP="009A164E">
            <w:pPr>
              <w:widowControl w:val="0"/>
              <w:ind w:firstLine="0"/>
              <w:rPr>
                <w:rFonts w:eastAsia="Times New Roman" w:cs="Times New Roman"/>
                <w:color w:val="000000"/>
                <w:szCs w:val="24"/>
                <w:lang w:val="kk-KZ" w:eastAsia="ru-RU"/>
              </w:rPr>
            </w:pPr>
            <w:r>
              <w:rPr>
                <w:rFonts w:eastAsia="Times New Roman" w:cs="Times New Roman"/>
                <w:color w:val="000000"/>
                <w:szCs w:val="24"/>
                <w:lang w:val="kk-KZ" w:eastAsia="ru-RU"/>
              </w:rPr>
              <w:t>Қозғалтқыш</w:t>
            </w:r>
          </w:p>
        </w:tc>
        <w:tc>
          <w:tcPr>
            <w:tcW w:w="2215" w:type="dxa"/>
            <w:tcBorders>
              <w:top w:val="nil"/>
              <w:left w:val="nil"/>
              <w:bottom w:val="single" w:sz="4" w:space="0" w:color="auto"/>
              <w:right w:val="single" w:sz="8" w:space="0" w:color="auto"/>
            </w:tcBorders>
            <w:shd w:val="clear" w:color="auto" w:fill="auto"/>
            <w:noWrap/>
            <w:vAlign w:val="center"/>
            <w:hideMark/>
          </w:tcPr>
          <w:p w14:paraId="01C09D53"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300,8</w:t>
            </w:r>
          </w:p>
        </w:tc>
        <w:tc>
          <w:tcPr>
            <w:tcW w:w="1985" w:type="dxa"/>
            <w:tcBorders>
              <w:top w:val="nil"/>
              <w:left w:val="nil"/>
              <w:bottom w:val="single" w:sz="4" w:space="0" w:color="auto"/>
              <w:right w:val="single" w:sz="8" w:space="0" w:color="auto"/>
            </w:tcBorders>
            <w:shd w:val="clear" w:color="auto" w:fill="auto"/>
            <w:noWrap/>
            <w:vAlign w:val="center"/>
            <w:hideMark/>
          </w:tcPr>
          <w:p w14:paraId="55603325"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12,41</w:t>
            </w:r>
          </w:p>
        </w:tc>
        <w:tc>
          <w:tcPr>
            <w:tcW w:w="2126" w:type="dxa"/>
            <w:tcBorders>
              <w:top w:val="nil"/>
              <w:left w:val="nil"/>
              <w:bottom w:val="single" w:sz="4" w:space="0" w:color="auto"/>
              <w:right w:val="single" w:sz="8" w:space="0" w:color="auto"/>
            </w:tcBorders>
            <w:shd w:val="clear" w:color="auto" w:fill="auto"/>
            <w:noWrap/>
            <w:vAlign w:val="bottom"/>
            <w:hideMark/>
          </w:tcPr>
          <w:p w14:paraId="669702E9"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77,88</w:t>
            </w:r>
          </w:p>
        </w:tc>
      </w:tr>
      <w:tr w:rsidR="0060794E" w:rsidRPr="00D966EC" w14:paraId="770F91A9" w14:textId="77777777" w:rsidTr="00193152">
        <w:trPr>
          <w:trHeight w:val="312"/>
          <w:jc w:val="center"/>
        </w:trPr>
        <w:tc>
          <w:tcPr>
            <w:tcW w:w="3209" w:type="dxa"/>
            <w:tcBorders>
              <w:top w:val="nil"/>
              <w:left w:val="single" w:sz="8" w:space="0" w:color="auto"/>
              <w:bottom w:val="single" w:sz="4" w:space="0" w:color="auto"/>
              <w:right w:val="single" w:sz="8" w:space="0" w:color="auto"/>
            </w:tcBorders>
            <w:shd w:val="clear" w:color="auto" w:fill="auto"/>
            <w:noWrap/>
            <w:vAlign w:val="center"/>
            <w:hideMark/>
          </w:tcPr>
          <w:p w14:paraId="1B009CAF" w14:textId="77777777" w:rsidR="0060794E" w:rsidRPr="00D966EC" w:rsidRDefault="00231EAC" w:rsidP="009A164E">
            <w:pPr>
              <w:widowControl w:val="0"/>
              <w:ind w:firstLine="0"/>
              <w:rPr>
                <w:rFonts w:eastAsia="Times New Roman" w:cs="Times New Roman"/>
                <w:color w:val="000000"/>
                <w:szCs w:val="24"/>
                <w:lang w:eastAsia="ru-RU"/>
              </w:rPr>
            </w:pPr>
            <w:r>
              <w:rPr>
                <w:rFonts w:eastAsia="Times New Roman" w:cs="Times New Roman"/>
                <w:color w:val="000000"/>
                <w:szCs w:val="24"/>
                <w:lang w:val="kk-KZ" w:eastAsia="ru-RU"/>
              </w:rPr>
              <w:t>Шөміш</w:t>
            </w:r>
            <w:r w:rsidR="004D0E40">
              <w:rPr>
                <w:rFonts w:eastAsia="Times New Roman" w:cs="Times New Roman"/>
                <w:color w:val="000000"/>
                <w:szCs w:val="24"/>
                <w:lang w:eastAsia="ru-RU"/>
              </w:rPr>
              <w:t xml:space="preserve"> </w:t>
            </w:r>
          </w:p>
        </w:tc>
        <w:tc>
          <w:tcPr>
            <w:tcW w:w="2215" w:type="dxa"/>
            <w:tcBorders>
              <w:top w:val="nil"/>
              <w:left w:val="nil"/>
              <w:bottom w:val="single" w:sz="4" w:space="0" w:color="auto"/>
              <w:right w:val="single" w:sz="8" w:space="0" w:color="auto"/>
            </w:tcBorders>
            <w:shd w:val="clear" w:color="auto" w:fill="auto"/>
            <w:noWrap/>
            <w:vAlign w:val="center"/>
            <w:hideMark/>
          </w:tcPr>
          <w:p w14:paraId="0187B2AE"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207,5</w:t>
            </w:r>
          </w:p>
        </w:tc>
        <w:tc>
          <w:tcPr>
            <w:tcW w:w="1985" w:type="dxa"/>
            <w:tcBorders>
              <w:top w:val="nil"/>
              <w:left w:val="nil"/>
              <w:bottom w:val="single" w:sz="4" w:space="0" w:color="auto"/>
              <w:right w:val="single" w:sz="8" w:space="0" w:color="auto"/>
            </w:tcBorders>
            <w:shd w:val="clear" w:color="auto" w:fill="auto"/>
            <w:noWrap/>
            <w:vAlign w:val="center"/>
            <w:hideMark/>
          </w:tcPr>
          <w:p w14:paraId="4DDE6D2A"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8,56</w:t>
            </w:r>
          </w:p>
        </w:tc>
        <w:tc>
          <w:tcPr>
            <w:tcW w:w="2126" w:type="dxa"/>
            <w:tcBorders>
              <w:top w:val="nil"/>
              <w:left w:val="nil"/>
              <w:bottom w:val="single" w:sz="4" w:space="0" w:color="auto"/>
              <w:right w:val="single" w:sz="8" w:space="0" w:color="auto"/>
            </w:tcBorders>
            <w:shd w:val="clear" w:color="auto" w:fill="auto"/>
            <w:noWrap/>
            <w:vAlign w:val="bottom"/>
            <w:hideMark/>
          </w:tcPr>
          <w:p w14:paraId="690EC7B0"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86,44</w:t>
            </w:r>
          </w:p>
        </w:tc>
      </w:tr>
      <w:tr w:rsidR="0060794E" w:rsidRPr="00D966EC" w14:paraId="6DCB998C" w14:textId="77777777" w:rsidTr="00193152">
        <w:trPr>
          <w:trHeight w:val="312"/>
          <w:jc w:val="center"/>
        </w:trPr>
        <w:tc>
          <w:tcPr>
            <w:tcW w:w="3209" w:type="dxa"/>
            <w:tcBorders>
              <w:top w:val="nil"/>
              <w:left w:val="single" w:sz="8" w:space="0" w:color="auto"/>
              <w:bottom w:val="single" w:sz="4" w:space="0" w:color="auto"/>
              <w:right w:val="single" w:sz="8" w:space="0" w:color="auto"/>
            </w:tcBorders>
            <w:shd w:val="clear" w:color="auto" w:fill="auto"/>
            <w:noWrap/>
            <w:vAlign w:val="center"/>
            <w:hideMark/>
          </w:tcPr>
          <w:p w14:paraId="2B5401B9" w14:textId="77777777" w:rsidR="0060794E" w:rsidRPr="00D966EC" w:rsidRDefault="004D0E40" w:rsidP="00231EAC">
            <w:pPr>
              <w:widowControl w:val="0"/>
              <w:ind w:firstLine="0"/>
              <w:rPr>
                <w:rFonts w:eastAsia="Times New Roman" w:cs="Times New Roman"/>
                <w:color w:val="000000"/>
                <w:szCs w:val="24"/>
                <w:lang w:eastAsia="ru-RU"/>
              </w:rPr>
            </w:pPr>
            <w:r>
              <w:rPr>
                <w:rFonts w:eastAsia="Times New Roman" w:cs="Times New Roman"/>
                <w:color w:val="000000"/>
                <w:szCs w:val="24"/>
                <w:lang w:eastAsia="ru-RU"/>
              </w:rPr>
              <w:t>Электр</w:t>
            </w:r>
            <w:r w:rsidR="00231EAC">
              <w:rPr>
                <w:rFonts w:eastAsia="Times New Roman" w:cs="Times New Roman"/>
                <w:color w:val="000000"/>
                <w:szCs w:val="24"/>
                <w:lang w:val="kk-KZ" w:eastAsia="ru-RU"/>
              </w:rPr>
              <w:t xml:space="preserve"> жабдығы</w:t>
            </w:r>
          </w:p>
        </w:tc>
        <w:tc>
          <w:tcPr>
            <w:tcW w:w="2215" w:type="dxa"/>
            <w:tcBorders>
              <w:top w:val="nil"/>
              <w:left w:val="nil"/>
              <w:bottom w:val="single" w:sz="4" w:space="0" w:color="auto"/>
              <w:right w:val="single" w:sz="8" w:space="0" w:color="auto"/>
            </w:tcBorders>
            <w:shd w:val="clear" w:color="auto" w:fill="auto"/>
            <w:noWrap/>
            <w:vAlign w:val="center"/>
            <w:hideMark/>
          </w:tcPr>
          <w:p w14:paraId="50D2DD77"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180,6</w:t>
            </w:r>
          </w:p>
        </w:tc>
        <w:tc>
          <w:tcPr>
            <w:tcW w:w="1985" w:type="dxa"/>
            <w:tcBorders>
              <w:top w:val="nil"/>
              <w:left w:val="nil"/>
              <w:bottom w:val="single" w:sz="4" w:space="0" w:color="auto"/>
              <w:right w:val="single" w:sz="8" w:space="0" w:color="auto"/>
            </w:tcBorders>
            <w:shd w:val="clear" w:color="auto" w:fill="auto"/>
            <w:noWrap/>
            <w:vAlign w:val="center"/>
            <w:hideMark/>
          </w:tcPr>
          <w:p w14:paraId="4486EE1B"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7,45</w:t>
            </w:r>
          </w:p>
        </w:tc>
        <w:tc>
          <w:tcPr>
            <w:tcW w:w="2126" w:type="dxa"/>
            <w:tcBorders>
              <w:top w:val="nil"/>
              <w:left w:val="nil"/>
              <w:bottom w:val="single" w:sz="4" w:space="0" w:color="auto"/>
              <w:right w:val="single" w:sz="8" w:space="0" w:color="auto"/>
            </w:tcBorders>
            <w:shd w:val="clear" w:color="auto" w:fill="auto"/>
            <w:noWrap/>
            <w:vAlign w:val="bottom"/>
            <w:hideMark/>
          </w:tcPr>
          <w:p w14:paraId="07694D6A"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93,89</w:t>
            </w:r>
          </w:p>
        </w:tc>
      </w:tr>
      <w:tr w:rsidR="0060794E" w:rsidRPr="00D966EC" w14:paraId="0EB78E64" w14:textId="77777777" w:rsidTr="00193152">
        <w:trPr>
          <w:trHeight w:val="312"/>
          <w:jc w:val="center"/>
        </w:trPr>
        <w:tc>
          <w:tcPr>
            <w:tcW w:w="3209" w:type="dxa"/>
            <w:tcBorders>
              <w:top w:val="nil"/>
              <w:left w:val="single" w:sz="8" w:space="0" w:color="auto"/>
              <w:bottom w:val="single" w:sz="4" w:space="0" w:color="auto"/>
              <w:right w:val="single" w:sz="8" w:space="0" w:color="auto"/>
            </w:tcBorders>
            <w:shd w:val="clear" w:color="auto" w:fill="auto"/>
            <w:noWrap/>
            <w:vAlign w:val="center"/>
            <w:hideMark/>
          </w:tcPr>
          <w:p w14:paraId="36CE78FC" w14:textId="77777777" w:rsidR="0060794E" w:rsidRPr="00231EAC" w:rsidRDefault="00231EAC" w:rsidP="009A164E">
            <w:pPr>
              <w:widowControl w:val="0"/>
              <w:ind w:firstLine="0"/>
              <w:rPr>
                <w:rFonts w:eastAsia="Times New Roman" w:cs="Times New Roman"/>
                <w:color w:val="000000"/>
                <w:szCs w:val="24"/>
                <w:lang w:val="kk-KZ" w:eastAsia="ru-RU"/>
              </w:rPr>
            </w:pPr>
            <w:r>
              <w:rPr>
                <w:rFonts w:eastAsia="Times New Roman" w:cs="Times New Roman"/>
                <w:color w:val="000000"/>
                <w:szCs w:val="24"/>
                <w:lang w:val="kk-KZ" w:eastAsia="ru-RU"/>
              </w:rPr>
              <w:t>Тежегіш жүйесі</w:t>
            </w:r>
          </w:p>
        </w:tc>
        <w:tc>
          <w:tcPr>
            <w:tcW w:w="2215" w:type="dxa"/>
            <w:tcBorders>
              <w:top w:val="nil"/>
              <w:left w:val="nil"/>
              <w:bottom w:val="single" w:sz="4" w:space="0" w:color="auto"/>
              <w:right w:val="single" w:sz="8" w:space="0" w:color="auto"/>
            </w:tcBorders>
            <w:shd w:val="clear" w:color="auto" w:fill="auto"/>
            <w:noWrap/>
            <w:vAlign w:val="center"/>
            <w:hideMark/>
          </w:tcPr>
          <w:p w14:paraId="2A042F65"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87,5</w:t>
            </w:r>
          </w:p>
        </w:tc>
        <w:tc>
          <w:tcPr>
            <w:tcW w:w="1985" w:type="dxa"/>
            <w:tcBorders>
              <w:top w:val="nil"/>
              <w:left w:val="nil"/>
              <w:bottom w:val="single" w:sz="4" w:space="0" w:color="auto"/>
              <w:right w:val="single" w:sz="8" w:space="0" w:color="auto"/>
            </w:tcBorders>
            <w:shd w:val="clear" w:color="auto" w:fill="auto"/>
            <w:noWrap/>
            <w:vAlign w:val="center"/>
            <w:hideMark/>
          </w:tcPr>
          <w:p w14:paraId="7D9AF2FB"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3,61</w:t>
            </w:r>
          </w:p>
        </w:tc>
        <w:tc>
          <w:tcPr>
            <w:tcW w:w="2126" w:type="dxa"/>
            <w:tcBorders>
              <w:top w:val="nil"/>
              <w:left w:val="nil"/>
              <w:bottom w:val="single" w:sz="4" w:space="0" w:color="auto"/>
              <w:right w:val="single" w:sz="8" w:space="0" w:color="auto"/>
            </w:tcBorders>
            <w:shd w:val="clear" w:color="auto" w:fill="auto"/>
            <w:noWrap/>
            <w:vAlign w:val="bottom"/>
            <w:hideMark/>
          </w:tcPr>
          <w:p w14:paraId="3C68775A"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97,50</w:t>
            </w:r>
          </w:p>
        </w:tc>
      </w:tr>
      <w:tr w:rsidR="0060794E" w:rsidRPr="00D966EC" w14:paraId="1F8552C5" w14:textId="77777777" w:rsidTr="00193152">
        <w:trPr>
          <w:trHeight w:val="324"/>
          <w:jc w:val="center"/>
        </w:trPr>
        <w:tc>
          <w:tcPr>
            <w:tcW w:w="3209" w:type="dxa"/>
            <w:tcBorders>
              <w:top w:val="nil"/>
              <w:left w:val="single" w:sz="8" w:space="0" w:color="auto"/>
              <w:bottom w:val="single" w:sz="8" w:space="0" w:color="auto"/>
              <w:right w:val="single" w:sz="8" w:space="0" w:color="auto"/>
            </w:tcBorders>
            <w:shd w:val="clear" w:color="auto" w:fill="auto"/>
            <w:noWrap/>
            <w:vAlign w:val="center"/>
            <w:hideMark/>
          </w:tcPr>
          <w:p w14:paraId="32DE4BE0" w14:textId="77777777" w:rsidR="0060794E" w:rsidRPr="00231EAC" w:rsidRDefault="00231EAC" w:rsidP="009A164E">
            <w:pPr>
              <w:widowControl w:val="0"/>
              <w:ind w:firstLine="0"/>
              <w:rPr>
                <w:rFonts w:eastAsia="Times New Roman" w:cs="Times New Roman"/>
                <w:color w:val="000000"/>
                <w:szCs w:val="24"/>
                <w:lang w:val="kk-KZ" w:eastAsia="ru-RU"/>
              </w:rPr>
            </w:pPr>
            <w:r>
              <w:rPr>
                <w:rFonts w:eastAsia="Times New Roman" w:cs="Times New Roman"/>
                <w:color w:val="000000"/>
                <w:szCs w:val="24"/>
                <w:lang w:val="kk-KZ" w:eastAsia="ru-RU"/>
              </w:rPr>
              <w:t>Жебе</w:t>
            </w:r>
          </w:p>
        </w:tc>
        <w:tc>
          <w:tcPr>
            <w:tcW w:w="2215" w:type="dxa"/>
            <w:tcBorders>
              <w:top w:val="nil"/>
              <w:left w:val="nil"/>
              <w:bottom w:val="single" w:sz="8" w:space="0" w:color="auto"/>
              <w:right w:val="single" w:sz="8" w:space="0" w:color="auto"/>
            </w:tcBorders>
            <w:shd w:val="clear" w:color="auto" w:fill="auto"/>
            <w:noWrap/>
            <w:vAlign w:val="center"/>
            <w:hideMark/>
          </w:tcPr>
          <w:p w14:paraId="15119709"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60,5</w:t>
            </w:r>
          </w:p>
        </w:tc>
        <w:tc>
          <w:tcPr>
            <w:tcW w:w="1985" w:type="dxa"/>
            <w:tcBorders>
              <w:top w:val="nil"/>
              <w:left w:val="nil"/>
              <w:bottom w:val="single" w:sz="8" w:space="0" w:color="auto"/>
              <w:right w:val="single" w:sz="8" w:space="0" w:color="auto"/>
            </w:tcBorders>
            <w:shd w:val="clear" w:color="auto" w:fill="auto"/>
            <w:noWrap/>
            <w:vAlign w:val="center"/>
            <w:hideMark/>
          </w:tcPr>
          <w:p w14:paraId="5EDBF2C2"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2,50</w:t>
            </w:r>
          </w:p>
        </w:tc>
        <w:tc>
          <w:tcPr>
            <w:tcW w:w="2126" w:type="dxa"/>
            <w:tcBorders>
              <w:top w:val="nil"/>
              <w:left w:val="nil"/>
              <w:bottom w:val="single" w:sz="8" w:space="0" w:color="auto"/>
              <w:right w:val="single" w:sz="8" w:space="0" w:color="auto"/>
            </w:tcBorders>
            <w:shd w:val="clear" w:color="auto" w:fill="auto"/>
            <w:noWrap/>
            <w:vAlign w:val="bottom"/>
            <w:hideMark/>
          </w:tcPr>
          <w:p w14:paraId="36FCE90C" w14:textId="77777777" w:rsidR="0060794E" w:rsidRPr="00D966EC" w:rsidRDefault="0060794E" w:rsidP="009A164E">
            <w:pPr>
              <w:widowControl w:val="0"/>
              <w:ind w:firstLine="0"/>
              <w:jc w:val="center"/>
              <w:rPr>
                <w:rFonts w:eastAsia="Times New Roman" w:cs="Times New Roman"/>
                <w:color w:val="000000"/>
                <w:szCs w:val="24"/>
                <w:lang w:eastAsia="ru-RU"/>
              </w:rPr>
            </w:pPr>
            <w:r w:rsidRPr="00D966EC">
              <w:rPr>
                <w:rFonts w:eastAsia="Times New Roman" w:cs="Times New Roman"/>
                <w:color w:val="000000"/>
                <w:szCs w:val="24"/>
                <w:lang w:eastAsia="ru-RU"/>
              </w:rPr>
              <w:t>100,00</w:t>
            </w:r>
          </w:p>
        </w:tc>
      </w:tr>
    </w:tbl>
    <w:p w14:paraId="58C50823" w14:textId="77777777" w:rsidR="0060794E" w:rsidRPr="007466CB" w:rsidRDefault="0060794E" w:rsidP="009A164E">
      <w:pPr>
        <w:widowControl w:val="0"/>
        <w:jc w:val="both"/>
        <w:rPr>
          <w:rFonts w:eastAsia="Arial Unicode MS"/>
          <w:szCs w:val="28"/>
          <w:lang w:val="en-US" w:eastAsia="pl-PL"/>
        </w:rPr>
      </w:pPr>
    </w:p>
    <w:p w14:paraId="19D605E0" w14:textId="77777777" w:rsidR="0060794E" w:rsidRPr="001675BC" w:rsidRDefault="001675BC" w:rsidP="009A164E">
      <w:pPr>
        <w:widowControl w:val="0"/>
        <w:ind w:firstLine="567"/>
        <w:jc w:val="both"/>
        <w:rPr>
          <w:rFonts w:eastAsia="Arial Unicode MS"/>
          <w:szCs w:val="28"/>
          <w:lang w:val="kk-KZ"/>
        </w:rPr>
      </w:pPr>
      <w:r w:rsidRPr="00192722">
        <w:rPr>
          <w:rFonts w:eastAsia="Arial Unicode MS"/>
          <w:szCs w:val="28"/>
          <w:lang w:val="en-US"/>
        </w:rPr>
        <w:t>Caterpillar</w:t>
      </w:r>
      <w:r w:rsidRPr="001675BC">
        <w:rPr>
          <w:rFonts w:eastAsia="Arial Unicode MS"/>
          <w:szCs w:val="28"/>
          <w:lang w:val="en-US"/>
        </w:rPr>
        <w:t xml:space="preserve"> </w:t>
      </w:r>
      <w:r w:rsidRPr="00192722">
        <w:rPr>
          <w:rFonts w:eastAsia="Arial Unicode MS"/>
          <w:szCs w:val="28"/>
          <w:lang w:val="en-US"/>
        </w:rPr>
        <w:t>R</w:t>
      </w:r>
      <w:r w:rsidRPr="001675BC">
        <w:rPr>
          <w:rFonts w:eastAsia="Arial Unicode MS"/>
          <w:szCs w:val="28"/>
          <w:lang w:val="en-US"/>
        </w:rPr>
        <w:t>1300</w:t>
      </w:r>
      <w:r w:rsidRPr="00192722">
        <w:rPr>
          <w:rFonts w:eastAsia="Arial Unicode MS"/>
          <w:szCs w:val="28"/>
          <w:lang w:val="en-US"/>
        </w:rPr>
        <w:t>G</w:t>
      </w:r>
      <w:r w:rsidRPr="001675BC">
        <w:rPr>
          <w:rFonts w:eastAsia="Arial Unicode MS"/>
          <w:szCs w:val="28"/>
          <w:lang w:val="en-US"/>
        </w:rPr>
        <w:t xml:space="preserve"> </w:t>
      </w:r>
      <w:proofErr w:type="spellStart"/>
      <w:r w:rsidRPr="001675BC">
        <w:rPr>
          <w:rFonts w:eastAsia="Arial Unicode MS"/>
          <w:szCs w:val="28"/>
        </w:rPr>
        <w:t>тиегіш</w:t>
      </w:r>
      <w:proofErr w:type="spellEnd"/>
      <w:r>
        <w:rPr>
          <w:rFonts w:eastAsia="Arial Unicode MS"/>
          <w:szCs w:val="28"/>
          <w:lang w:val="kk-KZ"/>
        </w:rPr>
        <w:t>інің</w:t>
      </w:r>
      <w:r w:rsidRPr="001675BC">
        <w:rPr>
          <w:rFonts w:eastAsia="Arial Unicode MS"/>
          <w:szCs w:val="28"/>
          <w:lang w:val="en-US"/>
        </w:rPr>
        <w:t xml:space="preserve"> </w:t>
      </w:r>
      <w:proofErr w:type="spellStart"/>
      <w:r w:rsidRPr="001675BC">
        <w:rPr>
          <w:rFonts w:eastAsia="Arial Unicode MS"/>
          <w:szCs w:val="28"/>
        </w:rPr>
        <w:t>жүйелері</w:t>
      </w:r>
      <w:proofErr w:type="spellEnd"/>
      <w:r w:rsidRPr="001675BC">
        <w:rPr>
          <w:rFonts w:eastAsia="Arial Unicode MS"/>
          <w:szCs w:val="28"/>
          <w:lang w:val="en-US"/>
        </w:rPr>
        <w:t xml:space="preserve"> </w:t>
      </w:r>
      <w:r w:rsidRPr="001675BC">
        <w:rPr>
          <w:rFonts w:eastAsia="Arial Unicode MS"/>
          <w:szCs w:val="28"/>
        </w:rPr>
        <w:t>мен</w:t>
      </w:r>
      <w:r w:rsidRPr="001675BC">
        <w:rPr>
          <w:rFonts w:eastAsia="Arial Unicode MS"/>
          <w:szCs w:val="28"/>
          <w:lang w:val="en-US"/>
        </w:rPr>
        <w:t xml:space="preserve"> </w:t>
      </w:r>
      <w:proofErr w:type="spellStart"/>
      <w:r w:rsidRPr="001675BC">
        <w:rPr>
          <w:rFonts w:eastAsia="Arial Unicode MS"/>
          <w:szCs w:val="28"/>
        </w:rPr>
        <w:t>агрегаттарын</w:t>
      </w:r>
      <w:proofErr w:type="spellEnd"/>
      <w:r w:rsidRPr="001675BC">
        <w:rPr>
          <w:rFonts w:eastAsia="Arial Unicode MS"/>
          <w:szCs w:val="28"/>
          <w:lang w:val="en-US"/>
        </w:rPr>
        <w:t xml:space="preserve"> </w:t>
      </w:r>
      <w:proofErr w:type="spellStart"/>
      <w:r w:rsidRPr="001675BC">
        <w:rPr>
          <w:rFonts w:eastAsia="Arial Unicode MS"/>
          <w:szCs w:val="28"/>
        </w:rPr>
        <w:t>сенімділігі</w:t>
      </w:r>
      <w:proofErr w:type="spellEnd"/>
      <w:r w:rsidRPr="001675BC">
        <w:rPr>
          <w:rFonts w:eastAsia="Arial Unicode MS"/>
          <w:szCs w:val="28"/>
          <w:lang w:val="en-US"/>
        </w:rPr>
        <w:t xml:space="preserve"> </w:t>
      </w:r>
      <w:proofErr w:type="spellStart"/>
      <w:r w:rsidRPr="001675BC">
        <w:rPr>
          <w:rFonts w:eastAsia="Arial Unicode MS"/>
          <w:szCs w:val="28"/>
        </w:rPr>
        <w:t>бойынша</w:t>
      </w:r>
      <w:proofErr w:type="spellEnd"/>
      <w:r w:rsidRPr="001675BC">
        <w:rPr>
          <w:rFonts w:eastAsia="Arial Unicode MS"/>
          <w:szCs w:val="28"/>
          <w:lang w:val="en-US"/>
        </w:rPr>
        <w:t xml:space="preserve"> </w:t>
      </w:r>
      <w:proofErr w:type="spellStart"/>
      <w:r w:rsidRPr="001675BC">
        <w:rPr>
          <w:rFonts w:eastAsia="Arial Unicode MS"/>
          <w:szCs w:val="28"/>
        </w:rPr>
        <w:t>саралау</w:t>
      </w:r>
      <w:proofErr w:type="spellEnd"/>
      <w:r w:rsidRPr="001675BC">
        <w:rPr>
          <w:rFonts w:eastAsia="Arial Unicode MS"/>
          <w:szCs w:val="28"/>
          <w:lang w:val="en-US"/>
        </w:rPr>
        <w:t xml:space="preserve"> </w:t>
      </w:r>
      <w:proofErr w:type="spellStart"/>
      <w:r w:rsidRPr="001675BC">
        <w:rPr>
          <w:rFonts w:eastAsia="Arial Unicode MS"/>
          <w:szCs w:val="28"/>
        </w:rPr>
        <w:t>үшін</w:t>
      </w:r>
      <w:proofErr w:type="spellEnd"/>
      <w:r w:rsidRPr="001675BC">
        <w:rPr>
          <w:rFonts w:eastAsia="Arial Unicode MS"/>
          <w:szCs w:val="28"/>
          <w:lang w:val="en-US"/>
        </w:rPr>
        <w:t xml:space="preserve"> </w:t>
      </w:r>
      <w:r w:rsidRPr="001675BC">
        <w:rPr>
          <w:rFonts w:eastAsia="Arial Unicode MS"/>
          <w:szCs w:val="28"/>
        </w:rPr>
        <w:t>Парето</w:t>
      </w:r>
      <w:r w:rsidRPr="001675BC">
        <w:rPr>
          <w:rFonts w:eastAsia="Arial Unicode MS"/>
          <w:szCs w:val="28"/>
          <w:lang w:val="en-US"/>
        </w:rPr>
        <w:t xml:space="preserve"> </w:t>
      </w:r>
      <w:proofErr w:type="spellStart"/>
      <w:r w:rsidRPr="001675BC">
        <w:rPr>
          <w:rFonts w:eastAsia="Arial Unicode MS"/>
          <w:szCs w:val="28"/>
        </w:rPr>
        <w:t>диаграммасы</w:t>
      </w:r>
      <w:proofErr w:type="spellEnd"/>
      <w:r w:rsidRPr="001675BC">
        <w:rPr>
          <w:rFonts w:eastAsia="Arial Unicode MS"/>
          <w:szCs w:val="28"/>
          <w:lang w:val="en-US"/>
        </w:rPr>
        <w:t xml:space="preserve"> </w:t>
      </w:r>
      <w:proofErr w:type="spellStart"/>
      <w:r w:rsidRPr="001675BC">
        <w:rPr>
          <w:rFonts w:eastAsia="Arial Unicode MS"/>
          <w:szCs w:val="28"/>
        </w:rPr>
        <w:t>салынған</w:t>
      </w:r>
      <w:proofErr w:type="spellEnd"/>
      <w:r w:rsidRPr="001675BC">
        <w:rPr>
          <w:rFonts w:eastAsia="Arial Unicode MS"/>
          <w:szCs w:val="28"/>
          <w:lang w:val="en-US"/>
        </w:rPr>
        <w:t xml:space="preserve">. </w:t>
      </w:r>
      <w:proofErr w:type="spellStart"/>
      <w:r w:rsidRPr="001675BC">
        <w:rPr>
          <w:rFonts w:eastAsia="Arial Unicode MS"/>
          <w:szCs w:val="28"/>
        </w:rPr>
        <w:t>Сенімділігі</w:t>
      </w:r>
      <w:proofErr w:type="spellEnd"/>
      <w:r w:rsidRPr="001675BC">
        <w:rPr>
          <w:rFonts w:eastAsia="Arial Unicode MS"/>
          <w:szCs w:val="28"/>
          <w:lang w:val="en-US"/>
        </w:rPr>
        <w:t xml:space="preserve"> </w:t>
      </w:r>
      <w:proofErr w:type="spellStart"/>
      <w:r w:rsidRPr="001675BC">
        <w:rPr>
          <w:rFonts w:eastAsia="Arial Unicode MS"/>
          <w:szCs w:val="28"/>
        </w:rPr>
        <w:t>ең</w:t>
      </w:r>
      <w:proofErr w:type="spellEnd"/>
      <w:r w:rsidRPr="001675BC">
        <w:rPr>
          <w:rFonts w:eastAsia="Arial Unicode MS"/>
          <w:szCs w:val="28"/>
          <w:lang w:val="en-US"/>
        </w:rPr>
        <w:t xml:space="preserve"> </w:t>
      </w:r>
      <w:proofErr w:type="spellStart"/>
      <w:r w:rsidRPr="001675BC">
        <w:rPr>
          <w:rFonts w:eastAsia="Arial Unicode MS"/>
          <w:szCs w:val="28"/>
        </w:rPr>
        <w:t>төмен</w:t>
      </w:r>
      <w:proofErr w:type="spellEnd"/>
      <w:r w:rsidRPr="001675BC">
        <w:rPr>
          <w:rFonts w:eastAsia="Arial Unicode MS"/>
          <w:szCs w:val="28"/>
          <w:lang w:val="en-US"/>
        </w:rPr>
        <w:t xml:space="preserve"> </w:t>
      </w:r>
      <w:proofErr w:type="spellStart"/>
      <w:r w:rsidRPr="001675BC">
        <w:rPr>
          <w:rFonts w:eastAsia="Arial Unicode MS"/>
          <w:szCs w:val="28"/>
        </w:rPr>
        <w:t>жүйелер</w:t>
      </w:r>
      <w:proofErr w:type="spellEnd"/>
      <w:r w:rsidRPr="001675BC">
        <w:rPr>
          <w:rFonts w:eastAsia="Arial Unicode MS"/>
          <w:szCs w:val="28"/>
          <w:lang w:val="en-US"/>
        </w:rPr>
        <w:t xml:space="preserve"> </w:t>
      </w:r>
      <w:proofErr w:type="spellStart"/>
      <w:r w:rsidRPr="001675BC">
        <w:rPr>
          <w:rFonts w:eastAsia="Arial Unicode MS"/>
          <w:szCs w:val="28"/>
        </w:rPr>
        <w:t>тобына</w:t>
      </w:r>
      <w:proofErr w:type="spellEnd"/>
      <w:r w:rsidRPr="001675BC">
        <w:rPr>
          <w:rFonts w:eastAsia="Arial Unicode MS"/>
          <w:szCs w:val="28"/>
          <w:lang w:val="en-US"/>
        </w:rPr>
        <w:t xml:space="preserve"> (</w:t>
      </w:r>
      <w:r w:rsidRPr="001675BC">
        <w:rPr>
          <w:rFonts w:eastAsia="Arial Unicode MS"/>
          <w:szCs w:val="28"/>
        </w:rPr>
        <w:t>басым</w:t>
      </w:r>
      <w:r w:rsidRPr="001675BC">
        <w:rPr>
          <w:rFonts w:eastAsia="Arial Unicode MS"/>
          <w:szCs w:val="28"/>
          <w:lang w:val="en-US"/>
        </w:rPr>
        <w:t xml:space="preserve"> </w:t>
      </w:r>
      <w:proofErr w:type="spellStart"/>
      <w:r w:rsidRPr="001675BC">
        <w:rPr>
          <w:rFonts w:eastAsia="Arial Unicode MS"/>
          <w:szCs w:val="28"/>
        </w:rPr>
        <w:t>әсер</w:t>
      </w:r>
      <w:proofErr w:type="spellEnd"/>
      <w:r w:rsidRPr="001675BC">
        <w:rPr>
          <w:rFonts w:eastAsia="Arial Unicode MS"/>
          <w:szCs w:val="28"/>
          <w:lang w:val="en-US"/>
        </w:rPr>
        <w:t xml:space="preserve"> </w:t>
      </w:r>
      <w:proofErr w:type="spellStart"/>
      <w:r w:rsidRPr="001675BC">
        <w:rPr>
          <w:rFonts w:eastAsia="Arial Unicode MS"/>
          <w:szCs w:val="28"/>
        </w:rPr>
        <w:t>жөндеудегі</w:t>
      </w:r>
      <w:proofErr w:type="spellEnd"/>
      <w:r w:rsidRPr="001675BC">
        <w:rPr>
          <w:rFonts w:eastAsia="Arial Unicode MS"/>
          <w:szCs w:val="28"/>
          <w:lang w:val="en-US"/>
        </w:rPr>
        <w:t xml:space="preserve"> </w:t>
      </w:r>
      <w:proofErr w:type="spellStart"/>
      <w:r w:rsidRPr="001675BC">
        <w:rPr>
          <w:rFonts w:eastAsia="Arial Unicode MS"/>
          <w:szCs w:val="28"/>
        </w:rPr>
        <w:t>жалпы</w:t>
      </w:r>
      <w:proofErr w:type="spellEnd"/>
      <w:r w:rsidRPr="001675BC">
        <w:rPr>
          <w:rFonts w:eastAsia="Arial Unicode MS"/>
          <w:szCs w:val="28"/>
          <w:lang w:val="en-US"/>
        </w:rPr>
        <w:t xml:space="preserve"> </w:t>
      </w:r>
      <w:r>
        <w:rPr>
          <w:rFonts w:eastAsia="Arial Unicode MS"/>
          <w:szCs w:val="28"/>
          <w:lang w:val="kk-KZ"/>
        </w:rPr>
        <w:t>тұру</w:t>
      </w:r>
      <w:r w:rsidRPr="001675BC">
        <w:rPr>
          <w:rFonts w:eastAsia="Arial Unicode MS"/>
          <w:szCs w:val="28"/>
          <w:lang w:val="en-US"/>
        </w:rPr>
        <w:t xml:space="preserve"> </w:t>
      </w:r>
      <w:proofErr w:type="spellStart"/>
      <w:r w:rsidRPr="001675BC">
        <w:rPr>
          <w:rFonts w:eastAsia="Arial Unicode MS"/>
          <w:szCs w:val="28"/>
        </w:rPr>
        <w:t>уақытының</w:t>
      </w:r>
      <w:proofErr w:type="spellEnd"/>
      <w:r w:rsidRPr="001675BC">
        <w:rPr>
          <w:rFonts w:eastAsia="Arial Unicode MS"/>
          <w:szCs w:val="28"/>
          <w:lang w:val="en-US"/>
        </w:rPr>
        <w:t xml:space="preserve"> </w:t>
      </w:r>
      <w:proofErr w:type="spellStart"/>
      <w:r w:rsidRPr="001675BC">
        <w:rPr>
          <w:rFonts w:eastAsia="Arial Unicode MS"/>
          <w:szCs w:val="28"/>
        </w:rPr>
        <w:t>шамамен</w:t>
      </w:r>
      <w:proofErr w:type="spellEnd"/>
      <w:r w:rsidRPr="001675BC">
        <w:rPr>
          <w:rFonts w:eastAsia="Arial Unicode MS"/>
          <w:szCs w:val="28"/>
          <w:lang w:val="en-US"/>
        </w:rPr>
        <w:t xml:space="preserve"> 80% </w:t>
      </w:r>
      <w:proofErr w:type="spellStart"/>
      <w:r w:rsidRPr="001675BC">
        <w:rPr>
          <w:rFonts w:eastAsia="Arial Unicode MS"/>
          <w:szCs w:val="28"/>
        </w:rPr>
        <w:t>құрайды</w:t>
      </w:r>
      <w:proofErr w:type="spellEnd"/>
      <w:r w:rsidRPr="001675BC">
        <w:rPr>
          <w:rFonts w:eastAsia="Arial Unicode MS"/>
          <w:szCs w:val="28"/>
          <w:lang w:val="en-US"/>
        </w:rPr>
        <w:t xml:space="preserve">) </w:t>
      </w:r>
      <w:proofErr w:type="spellStart"/>
      <w:r w:rsidRPr="001675BC">
        <w:rPr>
          <w:rFonts w:eastAsia="Arial Unicode MS"/>
          <w:szCs w:val="28"/>
        </w:rPr>
        <w:t>төрт</w:t>
      </w:r>
      <w:proofErr w:type="spellEnd"/>
      <w:r w:rsidRPr="001675BC">
        <w:rPr>
          <w:rFonts w:eastAsia="Arial Unicode MS"/>
          <w:szCs w:val="28"/>
          <w:lang w:val="en-US"/>
        </w:rPr>
        <w:t xml:space="preserve"> </w:t>
      </w:r>
      <w:proofErr w:type="spellStart"/>
      <w:r w:rsidRPr="001675BC">
        <w:rPr>
          <w:rFonts w:eastAsia="Arial Unicode MS"/>
          <w:szCs w:val="28"/>
        </w:rPr>
        <w:t>жүйе</w:t>
      </w:r>
      <w:proofErr w:type="spellEnd"/>
      <w:r w:rsidRPr="001675BC">
        <w:rPr>
          <w:rFonts w:eastAsia="Arial Unicode MS"/>
          <w:szCs w:val="28"/>
          <w:lang w:val="en-US"/>
        </w:rPr>
        <w:t xml:space="preserve"> </w:t>
      </w:r>
      <w:proofErr w:type="spellStart"/>
      <w:r w:rsidRPr="001675BC">
        <w:rPr>
          <w:rFonts w:eastAsia="Arial Unicode MS"/>
          <w:szCs w:val="28"/>
        </w:rPr>
        <w:t>кірді</w:t>
      </w:r>
      <w:proofErr w:type="spellEnd"/>
      <w:r w:rsidRPr="001675BC">
        <w:rPr>
          <w:rFonts w:eastAsia="Arial Unicode MS"/>
          <w:szCs w:val="28"/>
          <w:lang w:val="en-US"/>
        </w:rPr>
        <w:t xml:space="preserve">, </w:t>
      </w:r>
      <w:proofErr w:type="spellStart"/>
      <w:r w:rsidRPr="001675BC">
        <w:rPr>
          <w:rFonts w:eastAsia="Arial Unicode MS"/>
          <w:szCs w:val="28"/>
        </w:rPr>
        <w:t>соның</w:t>
      </w:r>
      <w:proofErr w:type="spellEnd"/>
      <w:r w:rsidRPr="001675BC">
        <w:rPr>
          <w:rFonts w:eastAsia="Arial Unicode MS"/>
          <w:szCs w:val="28"/>
          <w:lang w:val="en-US"/>
        </w:rPr>
        <w:t xml:space="preserve"> </w:t>
      </w:r>
      <w:proofErr w:type="spellStart"/>
      <w:r w:rsidRPr="001675BC">
        <w:rPr>
          <w:rFonts w:eastAsia="Arial Unicode MS"/>
          <w:szCs w:val="28"/>
        </w:rPr>
        <w:t>ішінде</w:t>
      </w:r>
      <w:proofErr w:type="spellEnd"/>
      <w:r w:rsidRPr="001675BC">
        <w:rPr>
          <w:rFonts w:eastAsia="Arial Unicode MS"/>
          <w:szCs w:val="28"/>
          <w:lang w:val="en-US"/>
        </w:rPr>
        <w:t xml:space="preserve"> </w:t>
      </w:r>
      <w:r w:rsidRPr="001675BC">
        <w:rPr>
          <w:rFonts w:eastAsia="Arial Unicode MS"/>
          <w:szCs w:val="28"/>
        </w:rPr>
        <w:t>трансмиссия</w:t>
      </w:r>
      <w:r w:rsidRPr="001675BC">
        <w:rPr>
          <w:rFonts w:eastAsia="Arial Unicode MS"/>
          <w:szCs w:val="28"/>
          <w:lang w:val="en-US"/>
        </w:rPr>
        <w:t xml:space="preserve">, </w:t>
      </w:r>
      <w:r w:rsidRPr="001675BC">
        <w:rPr>
          <w:rFonts w:eastAsia="Arial Unicode MS"/>
          <w:szCs w:val="28"/>
        </w:rPr>
        <w:t>гидравлика</w:t>
      </w:r>
      <w:r w:rsidRPr="001675BC">
        <w:rPr>
          <w:rFonts w:eastAsia="Arial Unicode MS"/>
          <w:szCs w:val="28"/>
          <w:lang w:val="en-US"/>
        </w:rPr>
        <w:t xml:space="preserve">, </w:t>
      </w:r>
      <w:r>
        <w:rPr>
          <w:rFonts w:eastAsia="Arial Unicode MS"/>
          <w:szCs w:val="28"/>
          <w:lang w:val="kk-KZ"/>
        </w:rPr>
        <w:t>тіркеу</w:t>
      </w:r>
      <w:r w:rsidRPr="001675BC">
        <w:rPr>
          <w:rFonts w:eastAsia="Arial Unicode MS"/>
          <w:szCs w:val="28"/>
          <w:lang w:val="en-US"/>
        </w:rPr>
        <w:t xml:space="preserve"> </w:t>
      </w:r>
      <w:r w:rsidR="00C634F4">
        <w:rPr>
          <w:rFonts w:eastAsia="Arial Unicode MS"/>
          <w:szCs w:val="28"/>
          <w:lang w:val="kk-KZ"/>
        </w:rPr>
        <w:t>түйіндері</w:t>
      </w:r>
      <w:r w:rsidRPr="001675BC">
        <w:rPr>
          <w:rFonts w:eastAsia="Arial Unicode MS"/>
          <w:szCs w:val="28"/>
          <w:lang w:val="en-US"/>
        </w:rPr>
        <w:t xml:space="preserve"> </w:t>
      </w:r>
      <w:r w:rsidRPr="001675BC">
        <w:rPr>
          <w:rFonts w:eastAsia="Arial Unicode MS"/>
          <w:szCs w:val="28"/>
        </w:rPr>
        <w:t>бар</w:t>
      </w:r>
      <w:r w:rsidRPr="001675BC">
        <w:rPr>
          <w:rFonts w:eastAsia="Arial Unicode MS"/>
          <w:szCs w:val="28"/>
          <w:lang w:val="en-US"/>
        </w:rPr>
        <w:t xml:space="preserve"> </w:t>
      </w:r>
      <w:r w:rsidRPr="001675BC">
        <w:rPr>
          <w:rFonts w:eastAsia="Arial Unicode MS"/>
          <w:szCs w:val="28"/>
        </w:rPr>
        <w:t>рама</w:t>
      </w:r>
      <w:r w:rsidRPr="001675BC">
        <w:rPr>
          <w:rFonts w:eastAsia="Arial Unicode MS"/>
          <w:szCs w:val="28"/>
          <w:lang w:val="en-US"/>
        </w:rPr>
        <w:t xml:space="preserve"> </w:t>
      </w:r>
      <w:proofErr w:type="spellStart"/>
      <w:r w:rsidRPr="001675BC">
        <w:rPr>
          <w:rFonts w:eastAsia="Arial Unicode MS"/>
          <w:szCs w:val="28"/>
        </w:rPr>
        <w:t>және</w:t>
      </w:r>
      <w:proofErr w:type="spellEnd"/>
      <w:r w:rsidRPr="001675BC">
        <w:rPr>
          <w:rFonts w:eastAsia="Arial Unicode MS"/>
          <w:szCs w:val="28"/>
          <w:lang w:val="en-US"/>
        </w:rPr>
        <w:t xml:space="preserve"> </w:t>
      </w:r>
      <w:proofErr w:type="spellStart"/>
      <w:r w:rsidRPr="001675BC">
        <w:rPr>
          <w:rFonts w:eastAsia="Arial Unicode MS"/>
          <w:szCs w:val="28"/>
        </w:rPr>
        <w:t>қосалқы</w:t>
      </w:r>
      <w:proofErr w:type="spellEnd"/>
      <w:r w:rsidRPr="001675BC">
        <w:rPr>
          <w:rFonts w:eastAsia="Arial Unicode MS"/>
          <w:szCs w:val="28"/>
          <w:lang w:val="en-US"/>
        </w:rPr>
        <w:t xml:space="preserve"> </w:t>
      </w:r>
      <w:proofErr w:type="spellStart"/>
      <w:r w:rsidRPr="001675BC">
        <w:rPr>
          <w:rFonts w:eastAsia="Arial Unicode MS"/>
          <w:szCs w:val="28"/>
        </w:rPr>
        <w:t>жүйелерімен</w:t>
      </w:r>
      <w:proofErr w:type="spellEnd"/>
      <w:r w:rsidRPr="001675BC">
        <w:rPr>
          <w:rFonts w:eastAsia="Arial Unicode MS"/>
          <w:szCs w:val="28"/>
          <w:lang w:val="en-US"/>
        </w:rPr>
        <w:t xml:space="preserve"> </w:t>
      </w:r>
      <w:proofErr w:type="spellStart"/>
      <w:r w:rsidRPr="001675BC">
        <w:rPr>
          <w:rFonts w:eastAsia="Arial Unicode MS"/>
          <w:szCs w:val="28"/>
        </w:rPr>
        <w:t>қозғалтқыш</w:t>
      </w:r>
      <w:proofErr w:type="spellEnd"/>
      <w:r w:rsidRPr="001675BC">
        <w:rPr>
          <w:rFonts w:eastAsia="Arial Unicode MS"/>
          <w:szCs w:val="28"/>
          <w:lang w:val="en-US"/>
        </w:rPr>
        <w:t>.</w:t>
      </w:r>
      <w:r>
        <w:rPr>
          <w:rFonts w:eastAsia="Arial Unicode MS"/>
          <w:szCs w:val="28"/>
          <w:lang w:val="kk-KZ"/>
        </w:rPr>
        <w:t xml:space="preserve"> </w:t>
      </w:r>
      <w:r w:rsidRPr="001675BC">
        <w:rPr>
          <w:rFonts w:eastAsia="Arial Unicode MS"/>
          <w:szCs w:val="28"/>
          <w:lang w:val="kk-KZ"/>
        </w:rPr>
        <w:t>3.1-суреттен машинаның жөндеудегі ең ұзақ тұрып қалуы трансмиссия мен гидравлика элементтерінің істен шығуына байланысты екенін көруге болады. Олар бір</w:t>
      </w:r>
      <w:r>
        <w:rPr>
          <w:rFonts w:eastAsia="Arial Unicode MS"/>
          <w:szCs w:val="28"/>
          <w:lang w:val="kk-KZ"/>
        </w:rPr>
        <w:t>іге</w:t>
      </w:r>
      <w:r w:rsidRPr="001675BC">
        <w:rPr>
          <w:rFonts w:eastAsia="Arial Unicode MS"/>
          <w:szCs w:val="28"/>
          <w:lang w:val="kk-KZ"/>
        </w:rPr>
        <w:t xml:space="preserve"> машинаның барлық тұрып қалуының жартысын</w:t>
      </w:r>
      <w:r>
        <w:rPr>
          <w:rFonts w:eastAsia="Arial Unicode MS"/>
          <w:szCs w:val="28"/>
          <w:lang w:val="kk-KZ"/>
        </w:rPr>
        <w:t>ың</w:t>
      </w:r>
      <w:r w:rsidRPr="001675BC">
        <w:rPr>
          <w:rFonts w:eastAsia="Arial Unicode MS"/>
          <w:szCs w:val="28"/>
          <w:lang w:val="kk-KZ"/>
        </w:rPr>
        <w:t xml:space="preserve"> жуығын</w:t>
      </w:r>
      <w:r>
        <w:rPr>
          <w:rFonts w:eastAsia="Arial Unicode MS"/>
          <w:szCs w:val="28"/>
          <w:lang w:val="kk-KZ"/>
        </w:rPr>
        <w:t>а</w:t>
      </w:r>
      <w:r w:rsidRPr="001675BC">
        <w:rPr>
          <w:rFonts w:eastAsia="Arial Unicode MS"/>
          <w:szCs w:val="28"/>
          <w:lang w:val="kk-KZ"/>
        </w:rPr>
        <w:t xml:space="preserve"> </w:t>
      </w:r>
      <w:r>
        <w:rPr>
          <w:rFonts w:eastAsia="Arial Unicode MS"/>
          <w:szCs w:val="28"/>
          <w:lang w:val="kk-KZ"/>
        </w:rPr>
        <w:t>себепші болады</w:t>
      </w:r>
      <w:r w:rsidRPr="001675BC">
        <w:rPr>
          <w:rFonts w:eastAsia="Arial Unicode MS"/>
          <w:szCs w:val="28"/>
          <w:lang w:val="kk-KZ"/>
        </w:rPr>
        <w:t xml:space="preserve">. Алайда, жұмыс қауіпсіздігін қамтамасыз ету критерийі бойынша ең маңызды </w:t>
      </w:r>
      <w:r w:rsidRPr="001675BC">
        <w:rPr>
          <w:rFonts w:eastAsia="Arial Unicode MS"/>
          <w:szCs w:val="28"/>
          <w:lang w:val="kk-KZ"/>
        </w:rPr>
        <w:lastRenderedPageBreak/>
        <w:t xml:space="preserve">ақаулар </w:t>
      </w:r>
      <w:r>
        <w:rPr>
          <w:rFonts w:eastAsia="Arial Unicode MS"/>
          <w:szCs w:val="28"/>
          <w:lang w:val="kk-KZ"/>
        </w:rPr>
        <w:t>тіркеу</w:t>
      </w:r>
      <w:r w:rsidRPr="001675BC">
        <w:rPr>
          <w:rFonts w:eastAsia="Arial Unicode MS"/>
          <w:szCs w:val="28"/>
          <w:lang w:val="kk-KZ"/>
        </w:rPr>
        <w:t xml:space="preserve"> түйіндері бар рама бойынша тіркеледі. Олар жөндеудегі тиегіштердің барлық тұрып қалу ұзақтығының шамамен 13% құрайды.</w:t>
      </w:r>
    </w:p>
    <w:p w14:paraId="42AC3013" w14:textId="77777777" w:rsidR="006D7D23" w:rsidRPr="00192722" w:rsidRDefault="00CC5ED1" w:rsidP="009A164E">
      <w:pPr>
        <w:pStyle w:val="Literatura"/>
        <w:widowControl w:val="0"/>
        <w:numPr>
          <w:ilvl w:val="0"/>
          <w:numId w:val="0"/>
        </w:numPr>
        <w:tabs>
          <w:tab w:val="left" w:pos="708"/>
        </w:tabs>
        <w:jc w:val="center"/>
        <w:rPr>
          <w:color w:val="000000"/>
          <w:sz w:val="28"/>
          <w:szCs w:val="28"/>
          <w:lang w:val="ru-RU"/>
        </w:rPr>
      </w:pPr>
      <w:r>
        <w:rPr>
          <w:noProof/>
          <w:lang w:val="ru-RU" w:eastAsia="ru-RU"/>
        </w:rPr>
        <w:drawing>
          <wp:inline distT="0" distB="0" distL="0" distR="0" wp14:anchorId="1B92AD9B" wp14:editId="42C7967B">
            <wp:extent cx="5943600" cy="5826642"/>
            <wp:effectExtent l="0" t="0" r="0" b="3175"/>
            <wp:docPr id="188" name="Диаграмма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BD309A" w14:textId="77777777" w:rsidR="0060794E" w:rsidRDefault="00CC5ED1" w:rsidP="00EB7E35">
      <w:pPr>
        <w:pStyle w:val="Literatura"/>
        <w:widowControl w:val="0"/>
        <w:numPr>
          <w:ilvl w:val="0"/>
          <w:numId w:val="0"/>
        </w:numPr>
        <w:ind w:firstLine="567"/>
        <w:jc w:val="both"/>
        <w:rPr>
          <w:color w:val="000000"/>
          <w:sz w:val="28"/>
          <w:szCs w:val="28"/>
          <w:lang w:val="kk-KZ"/>
        </w:rPr>
      </w:pPr>
      <w:r w:rsidRPr="00CC5ED1">
        <w:rPr>
          <w:color w:val="000000"/>
          <w:sz w:val="28"/>
          <w:szCs w:val="28"/>
          <w:lang w:val="ru-RU"/>
        </w:rPr>
        <w:t xml:space="preserve">Caterpillar </w:t>
      </w:r>
      <w:r w:rsidR="00EB7E35" w:rsidRPr="00CC5ED1">
        <w:rPr>
          <w:color w:val="000000"/>
          <w:sz w:val="28"/>
          <w:szCs w:val="28"/>
          <w:lang w:val="ru-RU"/>
        </w:rPr>
        <w:t xml:space="preserve">R1300G </w:t>
      </w:r>
      <w:proofErr w:type="spellStart"/>
      <w:r w:rsidRPr="00CC5ED1">
        <w:rPr>
          <w:color w:val="000000"/>
          <w:sz w:val="28"/>
          <w:szCs w:val="28"/>
          <w:lang w:val="ru-RU"/>
        </w:rPr>
        <w:t>тиегішінің</w:t>
      </w:r>
      <w:proofErr w:type="spellEnd"/>
      <w:r w:rsidRPr="00CC5ED1">
        <w:rPr>
          <w:color w:val="000000"/>
          <w:sz w:val="28"/>
          <w:szCs w:val="28"/>
          <w:lang w:val="ru-RU"/>
        </w:rPr>
        <w:t xml:space="preserve"> </w:t>
      </w:r>
      <w:proofErr w:type="spellStart"/>
      <w:r w:rsidRPr="00CC5ED1">
        <w:rPr>
          <w:color w:val="000000"/>
          <w:sz w:val="28"/>
          <w:szCs w:val="28"/>
          <w:lang w:val="ru-RU"/>
        </w:rPr>
        <w:t>құрылымдық</w:t>
      </w:r>
      <w:proofErr w:type="spellEnd"/>
      <w:r w:rsidRPr="00CC5ED1">
        <w:rPr>
          <w:color w:val="000000"/>
          <w:sz w:val="28"/>
          <w:szCs w:val="28"/>
          <w:lang w:val="ru-RU"/>
        </w:rPr>
        <w:t xml:space="preserve"> </w:t>
      </w:r>
      <w:proofErr w:type="spellStart"/>
      <w:r w:rsidRPr="00CC5ED1">
        <w:rPr>
          <w:color w:val="000000"/>
          <w:sz w:val="28"/>
          <w:szCs w:val="28"/>
          <w:lang w:val="ru-RU"/>
        </w:rPr>
        <w:t>элементтерінің</w:t>
      </w:r>
      <w:proofErr w:type="spellEnd"/>
      <w:r w:rsidRPr="00CC5ED1">
        <w:rPr>
          <w:color w:val="000000"/>
          <w:sz w:val="28"/>
          <w:szCs w:val="28"/>
          <w:lang w:val="ru-RU"/>
        </w:rPr>
        <w:t xml:space="preserve"> </w:t>
      </w:r>
      <w:proofErr w:type="spellStart"/>
      <w:r w:rsidRPr="00CC5ED1">
        <w:rPr>
          <w:color w:val="000000"/>
          <w:sz w:val="28"/>
          <w:szCs w:val="28"/>
          <w:lang w:val="ru-RU"/>
        </w:rPr>
        <w:t>көрсетілген</w:t>
      </w:r>
      <w:proofErr w:type="spellEnd"/>
      <w:r w:rsidRPr="00CC5ED1">
        <w:rPr>
          <w:color w:val="000000"/>
          <w:sz w:val="28"/>
          <w:szCs w:val="28"/>
          <w:lang w:val="ru-RU"/>
        </w:rPr>
        <w:t xml:space="preserve"> </w:t>
      </w:r>
      <w:proofErr w:type="spellStart"/>
      <w:r w:rsidRPr="00CC5ED1">
        <w:rPr>
          <w:color w:val="000000"/>
          <w:sz w:val="28"/>
          <w:szCs w:val="28"/>
          <w:lang w:val="ru-RU"/>
        </w:rPr>
        <w:t>тобында</w:t>
      </w:r>
      <w:proofErr w:type="spellEnd"/>
      <w:r w:rsidRPr="00CC5ED1">
        <w:rPr>
          <w:color w:val="000000"/>
          <w:sz w:val="28"/>
          <w:szCs w:val="28"/>
          <w:lang w:val="ru-RU"/>
        </w:rPr>
        <w:t xml:space="preserve"> </w:t>
      </w:r>
      <w:proofErr w:type="spellStart"/>
      <w:r w:rsidRPr="00CC5ED1">
        <w:rPr>
          <w:color w:val="000000"/>
          <w:sz w:val="28"/>
          <w:szCs w:val="28"/>
          <w:lang w:val="ru-RU"/>
        </w:rPr>
        <w:t>бұрылу</w:t>
      </w:r>
      <w:proofErr w:type="spellEnd"/>
      <w:r w:rsidRPr="00CC5ED1">
        <w:rPr>
          <w:color w:val="000000"/>
          <w:sz w:val="28"/>
          <w:szCs w:val="28"/>
          <w:lang w:val="ru-RU"/>
        </w:rPr>
        <w:t xml:space="preserve"> </w:t>
      </w:r>
      <w:proofErr w:type="spellStart"/>
      <w:r w:rsidRPr="00CC5ED1">
        <w:rPr>
          <w:color w:val="000000"/>
          <w:sz w:val="28"/>
          <w:szCs w:val="28"/>
          <w:lang w:val="ru-RU"/>
        </w:rPr>
        <w:t>механизмнің</w:t>
      </w:r>
      <w:proofErr w:type="spellEnd"/>
      <w:r w:rsidRPr="00CC5ED1">
        <w:rPr>
          <w:color w:val="000000"/>
          <w:sz w:val="28"/>
          <w:szCs w:val="28"/>
          <w:lang w:val="ru-RU"/>
        </w:rPr>
        <w:t xml:space="preserve"> топса </w:t>
      </w:r>
      <w:proofErr w:type="spellStart"/>
      <w:r w:rsidRPr="00CC5ED1">
        <w:rPr>
          <w:color w:val="000000"/>
          <w:sz w:val="28"/>
          <w:szCs w:val="28"/>
          <w:lang w:val="ru-RU"/>
        </w:rPr>
        <w:t>түйіндерінің</w:t>
      </w:r>
      <w:proofErr w:type="spellEnd"/>
      <w:r w:rsidRPr="00CC5ED1">
        <w:rPr>
          <w:color w:val="000000"/>
          <w:sz w:val="28"/>
          <w:szCs w:val="28"/>
          <w:lang w:val="ru-RU"/>
        </w:rPr>
        <w:t xml:space="preserve"> </w:t>
      </w:r>
      <w:proofErr w:type="spellStart"/>
      <w:r w:rsidRPr="00CC5ED1">
        <w:rPr>
          <w:color w:val="000000"/>
          <w:sz w:val="28"/>
          <w:szCs w:val="28"/>
          <w:lang w:val="ru-RU"/>
        </w:rPr>
        <w:t>істен</w:t>
      </w:r>
      <w:proofErr w:type="spellEnd"/>
      <w:r w:rsidRPr="00CC5ED1">
        <w:rPr>
          <w:color w:val="000000"/>
          <w:sz w:val="28"/>
          <w:szCs w:val="28"/>
          <w:lang w:val="ru-RU"/>
        </w:rPr>
        <w:t xml:space="preserve"> </w:t>
      </w:r>
      <w:proofErr w:type="spellStart"/>
      <w:r w:rsidRPr="00CC5ED1">
        <w:rPr>
          <w:color w:val="000000"/>
          <w:sz w:val="28"/>
          <w:szCs w:val="28"/>
          <w:lang w:val="ru-RU"/>
        </w:rPr>
        <w:t>шығуы</w:t>
      </w:r>
      <w:proofErr w:type="spellEnd"/>
      <w:r w:rsidRPr="00CC5ED1">
        <w:rPr>
          <w:color w:val="000000"/>
          <w:sz w:val="28"/>
          <w:szCs w:val="28"/>
          <w:lang w:val="ru-RU"/>
        </w:rPr>
        <w:t xml:space="preserve"> </w:t>
      </w:r>
      <w:proofErr w:type="spellStart"/>
      <w:r w:rsidRPr="00CC5ED1">
        <w:rPr>
          <w:color w:val="000000"/>
          <w:sz w:val="28"/>
          <w:szCs w:val="28"/>
          <w:lang w:val="ru-RU"/>
        </w:rPr>
        <w:t>жиі</w:t>
      </w:r>
      <w:proofErr w:type="spellEnd"/>
      <w:r w:rsidRPr="00CC5ED1">
        <w:rPr>
          <w:color w:val="000000"/>
          <w:sz w:val="28"/>
          <w:szCs w:val="28"/>
          <w:lang w:val="ru-RU"/>
        </w:rPr>
        <w:t xml:space="preserve"> </w:t>
      </w:r>
      <w:proofErr w:type="spellStart"/>
      <w:r w:rsidRPr="00CC5ED1">
        <w:rPr>
          <w:color w:val="000000"/>
          <w:sz w:val="28"/>
          <w:szCs w:val="28"/>
          <w:lang w:val="ru-RU"/>
        </w:rPr>
        <w:t>кездеседі</w:t>
      </w:r>
      <w:proofErr w:type="spellEnd"/>
      <w:r w:rsidRPr="00CC5ED1">
        <w:rPr>
          <w:color w:val="000000"/>
          <w:sz w:val="28"/>
          <w:szCs w:val="28"/>
          <w:lang w:val="ru-RU"/>
        </w:rPr>
        <w:t xml:space="preserve">. </w:t>
      </w:r>
      <w:proofErr w:type="spellStart"/>
      <w:r w:rsidRPr="00CC5ED1">
        <w:rPr>
          <w:color w:val="000000"/>
          <w:sz w:val="28"/>
          <w:szCs w:val="28"/>
          <w:lang w:val="ru-RU"/>
        </w:rPr>
        <w:t>Істен</w:t>
      </w:r>
      <w:proofErr w:type="spellEnd"/>
      <w:r w:rsidRPr="00CC5ED1">
        <w:rPr>
          <w:color w:val="000000"/>
          <w:sz w:val="28"/>
          <w:szCs w:val="28"/>
          <w:lang w:val="ru-RU"/>
        </w:rPr>
        <w:t xml:space="preserve"> </w:t>
      </w:r>
      <w:proofErr w:type="spellStart"/>
      <w:r w:rsidRPr="00CC5ED1">
        <w:rPr>
          <w:color w:val="000000"/>
          <w:sz w:val="28"/>
          <w:szCs w:val="28"/>
          <w:lang w:val="ru-RU"/>
        </w:rPr>
        <w:t>шығудың</w:t>
      </w:r>
      <w:proofErr w:type="spellEnd"/>
      <w:r w:rsidRPr="00CC5ED1">
        <w:rPr>
          <w:color w:val="000000"/>
          <w:sz w:val="28"/>
          <w:szCs w:val="28"/>
          <w:lang w:val="ru-RU"/>
        </w:rPr>
        <w:t xml:space="preserve"> </w:t>
      </w:r>
      <w:proofErr w:type="spellStart"/>
      <w:r w:rsidRPr="00CC5ED1">
        <w:rPr>
          <w:color w:val="000000"/>
          <w:sz w:val="28"/>
          <w:szCs w:val="28"/>
          <w:lang w:val="ru-RU"/>
        </w:rPr>
        <w:t>себебі</w:t>
      </w:r>
      <w:proofErr w:type="spellEnd"/>
      <w:r w:rsidRPr="00CC5ED1">
        <w:rPr>
          <w:color w:val="000000"/>
          <w:sz w:val="28"/>
          <w:szCs w:val="28"/>
          <w:lang w:val="ru-RU"/>
        </w:rPr>
        <w:t xml:space="preserve"> - </w:t>
      </w:r>
      <w:proofErr w:type="spellStart"/>
      <w:r w:rsidRPr="00CC5ED1">
        <w:rPr>
          <w:color w:val="000000"/>
          <w:sz w:val="28"/>
          <w:szCs w:val="28"/>
          <w:lang w:val="ru-RU"/>
        </w:rPr>
        <w:t>бұрылу</w:t>
      </w:r>
      <w:proofErr w:type="spellEnd"/>
      <w:r w:rsidRPr="00CC5ED1">
        <w:rPr>
          <w:color w:val="000000"/>
          <w:sz w:val="28"/>
          <w:szCs w:val="28"/>
          <w:lang w:val="ru-RU"/>
        </w:rPr>
        <w:t xml:space="preserve"> </w:t>
      </w:r>
      <w:proofErr w:type="spellStart"/>
      <w:r w:rsidRPr="00CC5ED1">
        <w:rPr>
          <w:color w:val="000000"/>
          <w:sz w:val="28"/>
          <w:szCs w:val="28"/>
          <w:lang w:val="ru-RU"/>
        </w:rPr>
        <w:t>гидравликалық</w:t>
      </w:r>
      <w:proofErr w:type="spellEnd"/>
      <w:r w:rsidRPr="00CC5ED1">
        <w:rPr>
          <w:color w:val="000000"/>
          <w:sz w:val="28"/>
          <w:szCs w:val="28"/>
          <w:lang w:val="ru-RU"/>
        </w:rPr>
        <w:t xml:space="preserve"> </w:t>
      </w:r>
      <w:proofErr w:type="spellStart"/>
      <w:r w:rsidRPr="00CC5ED1">
        <w:rPr>
          <w:color w:val="000000"/>
          <w:sz w:val="28"/>
          <w:szCs w:val="28"/>
          <w:lang w:val="ru-RU"/>
        </w:rPr>
        <w:t>цилиндрдің</w:t>
      </w:r>
      <w:proofErr w:type="spellEnd"/>
      <w:r w:rsidRPr="00CC5ED1">
        <w:rPr>
          <w:color w:val="000000"/>
          <w:sz w:val="28"/>
          <w:szCs w:val="28"/>
          <w:lang w:val="ru-RU"/>
        </w:rPr>
        <w:t xml:space="preserve"> </w:t>
      </w:r>
      <w:proofErr w:type="spellStart"/>
      <w:r w:rsidRPr="00CC5ED1">
        <w:rPr>
          <w:color w:val="000000"/>
          <w:sz w:val="28"/>
          <w:szCs w:val="28"/>
          <w:lang w:val="ru-RU"/>
        </w:rPr>
        <w:t>қақпағындағы</w:t>
      </w:r>
      <w:proofErr w:type="spellEnd"/>
      <w:r w:rsidRPr="00CC5ED1">
        <w:rPr>
          <w:color w:val="000000"/>
          <w:sz w:val="28"/>
          <w:szCs w:val="28"/>
          <w:lang w:val="ru-RU"/>
        </w:rPr>
        <w:t xml:space="preserve"> </w:t>
      </w:r>
      <w:proofErr w:type="spellStart"/>
      <w:r w:rsidRPr="00CC5ED1">
        <w:rPr>
          <w:color w:val="000000"/>
          <w:sz w:val="28"/>
          <w:szCs w:val="28"/>
          <w:lang w:val="ru-RU"/>
        </w:rPr>
        <w:t>топсаның</w:t>
      </w:r>
      <w:proofErr w:type="spellEnd"/>
      <w:r w:rsidRPr="00CC5ED1">
        <w:rPr>
          <w:color w:val="000000"/>
          <w:sz w:val="28"/>
          <w:szCs w:val="28"/>
          <w:lang w:val="ru-RU"/>
        </w:rPr>
        <w:t xml:space="preserve"> </w:t>
      </w:r>
      <w:proofErr w:type="spellStart"/>
      <w:r w:rsidRPr="00CC5ED1">
        <w:rPr>
          <w:color w:val="000000"/>
          <w:sz w:val="28"/>
          <w:szCs w:val="28"/>
          <w:lang w:val="ru-RU"/>
        </w:rPr>
        <w:t>саусақ</w:t>
      </w:r>
      <w:proofErr w:type="spellEnd"/>
      <w:r w:rsidRPr="00CC5ED1">
        <w:rPr>
          <w:color w:val="000000"/>
          <w:sz w:val="28"/>
          <w:szCs w:val="28"/>
          <w:lang w:val="ru-RU"/>
        </w:rPr>
        <w:t xml:space="preserve"> </w:t>
      </w:r>
      <w:proofErr w:type="spellStart"/>
      <w:r w:rsidR="00C634F4">
        <w:rPr>
          <w:color w:val="000000"/>
          <w:sz w:val="28"/>
          <w:szCs w:val="28"/>
          <w:lang w:val="ru-RU"/>
        </w:rPr>
        <w:t>ойығының</w:t>
      </w:r>
      <w:proofErr w:type="spellEnd"/>
      <w:r w:rsidRPr="00CC5ED1">
        <w:rPr>
          <w:color w:val="000000"/>
          <w:sz w:val="28"/>
          <w:szCs w:val="28"/>
          <w:lang w:val="ru-RU"/>
        </w:rPr>
        <w:t xml:space="preserve"> </w:t>
      </w:r>
      <w:proofErr w:type="spellStart"/>
      <w:r w:rsidRPr="00CC5ED1">
        <w:rPr>
          <w:color w:val="000000"/>
          <w:sz w:val="28"/>
          <w:szCs w:val="28"/>
          <w:lang w:val="ru-RU"/>
        </w:rPr>
        <w:t>тозуы</w:t>
      </w:r>
      <w:proofErr w:type="spellEnd"/>
      <w:r w:rsidRPr="00CC5ED1">
        <w:rPr>
          <w:color w:val="000000"/>
          <w:sz w:val="28"/>
          <w:szCs w:val="28"/>
          <w:lang w:val="ru-RU"/>
        </w:rPr>
        <w:t xml:space="preserve">. </w:t>
      </w:r>
      <w:proofErr w:type="spellStart"/>
      <w:r w:rsidRPr="00CC5ED1">
        <w:rPr>
          <w:color w:val="000000"/>
          <w:sz w:val="28"/>
          <w:szCs w:val="28"/>
          <w:lang w:val="ru-RU"/>
        </w:rPr>
        <w:t>Бұл</w:t>
      </w:r>
      <w:proofErr w:type="spellEnd"/>
      <w:r w:rsidRPr="00CC5ED1">
        <w:rPr>
          <w:color w:val="000000"/>
          <w:sz w:val="28"/>
          <w:szCs w:val="28"/>
          <w:lang w:val="ru-RU"/>
        </w:rPr>
        <w:t xml:space="preserve"> </w:t>
      </w:r>
      <w:proofErr w:type="spellStart"/>
      <w:r w:rsidRPr="00CC5ED1">
        <w:rPr>
          <w:color w:val="000000"/>
          <w:sz w:val="28"/>
          <w:szCs w:val="28"/>
          <w:lang w:val="ru-RU"/>
        </w:rPr>
        <w:t>жағдайда</w:t>
      </w:r>
      <w:proofErr w:type="spellEnd"/>
      <w:r w:rsidRPr="00CC5ED1">
        <w:rPr>
          <w:color w:val="000000"/>
          <w:sz w:val="28"/>
          <w:szCs w:val="28"/>
          <w:lang w:val="ru-RU"/>
        </w:rPr>
        <w:t xml:space="preserve"> </w:t>
      </w:r>
      <w:proofErr w:type="spellStart"/>
      <w:r w:rsidRPr="00CC5ED1">
        <w:rPr>
          <w:color w:val="000000"/>
          <w:sz w:val="28"/>
          <w:szCs w:val="28"/>
          <w:lang w:val="ru-RU"/>
        </w:rPr>
        <w:t>саусақтың</w:t>
      </w:r>
      <w:proofErr w:type="spellEnd"/>
      <w:r w:rsidRPr="00CC5ED1">
        <w:rPr>
          <w:color w:val="000000"/>
          <w:sz w:val="28"/>
          <w:szCs w:val="28"/>
          <w:lang w:val="ru-RU"/>
        </w:rPr>
        <w:t xml:space="preserve"> </w:t>
      </w:r>
      <w:proofErr w:type="spellStart"/>
      <w:r w:rsidRPr="00CC5ED1">
        <w:rPr>
          <w:color w:val="000000"/>
          <w:sz w:val="28"/>
          <w:szCs w:val="28"/>
          <w:lang w:val="ru-RU"/>
        </w:rPr>
        <w:t>топсалы</w:t>
      </w:r>
      <w:proofErr w:type="spellEnd"/>
      <w:r w:rsidRPr="00CC5ED1">
        <w:rPr>
          <w:color w:val="000000"/>
          <w:sz w:val="28"/>
          <w:szCs w:val="28"/>
          <w:lang w:val="ru-RU"/>
        </w:rPr>
        <w:t xml:space="preserve"> </w:t>
      </w:r>
      <w:proofErr w:type="spellStart"/>
      <w:r w:rsidRPr="00CC5ED1">
        <w:rPr>
          <w:color w:val="000000"/>
          <w:sz w:val="28"/>
          <w:szCs w:val="28"/>
          <w:lang w:val="ru-RU"/>
        </w:rPr>
        <w:t>түйіннен</w:t>
      </w:r>
      <w:proofErr w:type="spellEnd"/>
      <w:r w:rsidRPr="00CC5ED1">
        <w:rPr>
          <w:color w:val="000000"/>
          <w:sz w:val="28"/>
          <w:szCs w:val="28"/>
          <w:lang w:val="ru-RU"/>
        </w:rPr>
        <w:t xml:space="preserve"> </w:t>
      </w:r>
      <w:proofErr w:type="spellStart"/>
      <w:r w:rsidRPr="00CC5ED1">
        <w:rPr>
          <w:color w:val="000000"/>
          <w:sz w:val="28"/>
          <w:szCs w:val="28"/>
          <w:lang w:val="ru-RU"/>
        </w:rPr>
        <w:t>ішінара</w:t>
      </w:r>
      <w:proofErr w:type="spellEnd"/>
      <w:r w:rsidRPr="00CC5ED1">
        <w:rPr>
          <w:color w:val="000000"/>
          <w:sz w:val="28"/>
          <w:szCs w:val="28"/>
          <w:lang w:val="ru-RU"/>
        </w:rPr>
        <w:t xml:space="preserve"> </w:t>
      </w:r>
      <w:proofErr w:type="spellStart"/>
      <w:r w:rsidRPr="00CC5ED1">
        <w:rPr>
          <w:color w:val="000000"/>
          <w:sz w:val="28"/>
          <w:szCs w:val="28"/>
          <w:lang w:val="ru-RU"/>
        </w:rPr>
        <w:t>немесе</w:t>
      </w:r>
      <w:proofErr w:type="spellEnd"/>
      <w:r w:rsidRPr="00CC5ED1">
        <w:rPr>
          <w:color w:val="000000"/>
          <w:sz w:val="28"/>
          <w:szCs w:val="28"/>
          <w:lang w:val="ru-RU"/>
        </w:rPr>
        <w:t xml:space="preserve"> </w:t>
      </w:r>
      <w:proofErr w:type="spellStart"/>
      <w:r w:rsidRPr="00CC5ED1">
        <w:rPr>
          <w:color w:val="000000"/>
          <w:sz w:val="28"/>
          <w:szCs w:val="28"/>
          <w:lang w:val="ru-RU"/>
        </w:rPr>
        <w:t>толық</w:t>
      </w:r>
      <w:proofErr w:type="spellEnd"/>
      <w:r w:rsidRPr="00CC5ED1">
        <w:rPr>
          <w:color w:val="000000"/>
          <w:sz w:val="28"/>
          <w:szCs w:val="28"/>
          <w:lang w:val="ru-RU"/>
        </w:rPr>
        <w:t xml:space="preserve"> </w:t>
      </w:r>
      <w:proofErr w:type="spellStart"/>
      <w:r w:rsidRPr="00CC5ED1">
        <w:rPr>
          <w:color w:val="000000"/>
          <w:sz w:val="28"/>
          <w:szCs w:val="28"/>
          <w:lang w:val="ru-RU"/>
        </w:rPr>
        <w:t>шығуының</w:t>
      </w:r>
      <w:proofErr w:type="spellEnd"/>
      <w:r w:rsidRPr="00CC5ED1">
        <w:rPr>
          <w:color w:val="000000"/>
          <w:sz w:val="28"/>
          <w:szCs w:val="28"/>
          <w:lang w:val="ru-RU"/>
        </w:rPr>
        <w:t xml:space="preserve"> </w:t>
      </w:r>
      <w:proofErr w:type="spellStart"/>
      <w:r w:rsidRPr="00CC5ED1">
        <w:rPr>
          <w:color w:val="000000"/>
          <w:sz w:val="28"/>
          <w:szCs w:val="28"/>
          <w:lang w:val="ru-RU"/>
        </w:rPr>
        <w:t>бірнеше</w:t>
      </w:r>
      <w:proofErr w:type="spellEnd"/>
      <w:r w:rsidRPr="00CC5ED1">
        <w:rPr>
          <w:color w:val="000000"/>
          <w:sz w:val="28"/>
          <w:szCs w:val="28"/>
          <w:lang w:val="ru-RU"/>
        </w:rPr>
        <w:t xml:space="preserve"> </w:t>
      </w:r>
      <w:proofErr w:type="spellStart"/>
      <w:r w:rsidRPr="00CC5ED1">
        <w:rPr>
          <w:color w:val="000000"/>
          <w:sz w:val="28"/>
          <w:szCs w:val="28"/>
          <w:lang w:val="ru-RU"/>
        </w:rPr>
        <w:t>жағдайлары</w:t>
      </w:r>
      <w:proofErr w:type="spellEnd"/>
      <w:r w:rsidRPr="00CC5ED1">
        <w:rPr>
          <w:color w:val="000000"/>
          <w:sz w:val="28"/>
          <w:szCs w:val="28"/>
          <w:lang w:val="ru-RU"/>
        </w:rPr>
        <w:t xml:space="preserve"> </w:t>
      </w:r>
      <w:proofErr w:type="spellStart"/>
      <w:r w:rsidRPr="00CC5ED1">
        <w:rPr>
          <w:color w:val="000000"/>
          <w:sz w:val="28"/>
          <w:szCs w:val="28"/>
          <w:lang w:val="ru-RU"/>
        </w:rPr>
        <w:t>тіркелген</w:t>
      </w:r>
      <w:proofErr w:type="spellEnd"/>
      <w:r w:rsidRPr="00CC5ED1">
        <w:rPr>
          <w:color w:val="000000"/>
          <w:sz w:val="28"/>
          <w:szCs w:val="28"/>
          <w:lang w:val="ru-RU"/>
        </w:rPr>
        <w:t xml:space="preserve">. </w:t>
      </w:r>
      <w:proofErr w:type="spellStart"/>
      <w:r w:rsidRPr="00CC5ED1">
        <w:rPr>
          <w:color w:val="000000"/>
          <w:sz w:val="28"/>
          <w:szCs w:val="28"/>
          <w:lang w:val="ru-RU"/>
        </w:rPr>
        <w:t>Ауысым</w:t>
      </w:r>
      <w:proofErr w:type="spellEnd"/>
      <w:r w:rsidRPr="00CC5ED1">
        <w:rPr>
          <w:color w:val="000000"/>
          <w:sz w:val="28"/>
          <w:szCs w:val="28"/>
          <w:lang w:val="ru-RU"/>
        </w:rPr>
        <w:t xml:space="preserve"> </w:t>
      </w:r>
      <w:proofErr w:type="spellStart"/>
      <w:r w:rsidRPr="00CC5ED1">
        <w:rPr>
          <w:color w:val="000000"/>
          <w:sz w:val="28"/>
          <w:szCs w:val="28"/>
          <w:lang w:val="ru-RU"/>
        </w:rPr>
        <w:t>механиктері</w:t>
      </w:r>
      <w:proofErr w:type="spellEnd"/>
      <w:r w:rsidRPr="00CC5ED1">
        <w:rPr>
          <w:color w:val="000000"/>
          <w:sz w:val="28"/>
          <w:szCs w:val="28"/>
          <w:lang w:val="ru-RU"/>
        </w:rPr>
        <w:t xml:space="preserve"> </w:t>
      </w:r>
      <w:proofErr w:type="spellStart"/>
      <w:r w:rsidRPr="00CC5ED1">
        <w:rPr>
          <w:color w:val="000000"/>
          <w:sz w:val="28"/>
          <w:szCs w:val="28"/>
          <w:lang w:val="ru-RU"/>
        </w:rPr>
        <w:t>жоспарлы</w:t>
      </w:r>
      <w:proofErr w:type="spellEnd"/>
      <w:r w:rsidRPr="00CC5ED1">
        <w:rPr>
          <w:color w:val="000000"/>
          <w:sz w:val="28"/>
          <w:szCs w:val="28"/>
          <w:lang w:val="ru-RU"/>
        </w:rPr>
        <w:t xml:space="preserve"> </w:t>
      </w:r>
      <w:proofErr w:type="spellStart"/>
      <w:r w:rsidRPr="00CC5ED1">
        <w:rPr>
          <w:color w:val="000000"/>
          <w:sz w:val="28"/>
          <w:szCs w:val="28"/>
          <w:lang w:val="ru-RU"/>
        </w:rPr>
        <w:t>жөндеу</w:t>
      </w:r>
      <w:proofErr w:type="spellEnd"/>
      <w:r w:rsidRPr="00CC5ED1">
        <w:rPr>
          <w:color w:val="000000"/>
          <w:sz w:val="28"/>
          <w:szCs w:val="28"/>
          <w:lang w:val="ru-RU"/>
        </w:rPr>
        <w:t xml:space="preserve"> </w:t>
      </w:r>
      <w:proofErr w:type="spellStart"/>
      <w:r w:rsidRPr="00CC5ED1">
        <w:rPr>
          <w:color w:val="000000"/>
          <w:sz w:val="28"/>
          <w:szCs w:val="28"/>
          <w:lang w:val="ru-RU"/>
        </w:rPr>
        <w:t>жұмыстарын</w:t>
      </w:r>
      <w:proofErr w:type="spellEnd"/>
      <w:r w:rsidRPr="00CC5ED1">
        <w:rPr>
          <w:color w:val="000000"/>
          <w:sz w:val="28"/>
          <w:szCs w:val="28"/>
          <w:lang w:val="ru-RU"/>
        </w:rPr>
        <w:t xml:space="preserve"> </w:t>
      </w:r>
      <w:proofErr w:type="spellStart"/>
      <w:r w:rsidRPr="00CC5ED1">
        <w:rPr>
          <w:color w:val="000000"/>
          <w:sz w:val="28"/>
          <w:szCs w:val="28"/>
          <w:lang w:val="ru-RU"/>
        </w:rPr>
        <w:t>жүргізген</w:t>
      </w:r>
      <w:proofErr w:type="spellEnd"/>
      <w:r w:rsidRPr="00CC5ED1">
        <w:rPr>
          <w:color w:val="000000"/>
          <w:sz w:val="28"/>
          <w:szCs w:val="28"/>
          <w:lang w:val="ru-RU"/>
        </w:rPr>
        <w:t xml:space="preserve"> </w:t>
      </w:r>
      <w:proofErr w:type="spellStart"/>
      <w:r w:rsidRPr="00CC5ED1">
        <w:rPr>
          <w:color w:val="000000"/>
          <w:sz w:val="28"/>
          <w:szCs w:val="28"/>
          <w:lang w:val="ru-RU"/>
        </w:rPr>
        <w:t>сәтке</w:t>
      </w:r>
      <w:proofErr w:type="spellEnd"/>
      <w:r w:rsidRPr="00CC5ED1">
        <w:rPr>
          <w:color w:val="000000"/>
          <w:sz w:val="28"/>
          <w:szCs w:val="28"/>
          <w:lang w:val="ru-RU"/>
        </w:rPr>
        <w:t xml:space="preserve"> </w:t>
      </w:r>
      <w:proofErr w:type="spellStart"/>
      <w:r w:rsidRPr="00CC5ED1">
        <w:rPr>
          <w:color w:val="000000"/>
          <w:sz w:val="28"/>
          <w:szCs w:val="28"/>
          <w:lang w:val="ru-RU"/>
        </w:rPr>
        <w:t>дейін</w:t>
      </w:r>
      <w:proofErr w:type="spellEnd"/>
      <w:r w:rsidRPr="00CC5ED1">
        <w:rPr>
          <w:color w:val="000000"/>
          <w:sz w:val="28"/>
          <w:szCs w:val="28"/>
          <w:lang w:val="ru-RU"/>
        </w:rPr>
        <w:t xml:space="preserve"> </w:t>
      </w:r>
      <w:proofErr w:type="spellStart"/>
      <w:r w:rsidRPr="00CC5ED1">
        <w:rPr>
          <w:color w:val="000000"/>
          <w:sz w:val="28"/>
          <w:szCs w:val="28"/>
          <w:lang w:val="ru-RU"/>
        </w:rPr>
        <w:t>жұмыс</w:t>
      </w:r>
      <w:proofErr w:type="spellEnd"/>
      <w:r w:rsidRPr="00CC5ED1">
        <w:rPr>
          <w:color w:val="000000"/>
          <w:sz w:val="28"/>
          <w:szCs w:val="28"/>
          <w:lang w:val="ru-RU"/>
        </w:rPr>
        <w:t xml:space="preserve"> </w:t>
      </w:r>
      <w:proofErr w:type="spellStart"/>
      <w:r w:rsidRPr="00CC5ED1">
        <w:rPr>
          <w:color w:val="000000"/>
          <w:sz w:val="28"/>
          <w:szCs w:val="28"/>
          <w:lang w:val="ru-RU"/>
        </w:rPr>
        <w:t>аралығында</w:t>
      </w:r>
      <w:proofErr w:type="spellEnd"/>
      <w:r w:rsidRPr="00CC5ED1">
        <w:rPr>
          <w:color w:val="000000"/>
          <w:sz w:val="28"/>
          <w:szCs w:val="28"/>
          <w:lang w:val="ru-RU"/>
        </w:rPr>
        <w:t xml:space="preserve"> </w:t>
      </w:r>
      <w:proofErr w:type="spellStart"/>
      <w:r w:rsidRPr="00CC5ED1">
        <w:rPr>
          <w:color w:val="000000"/>
          <w:sz w:val="28"/>
          <w:szCs w:val="28"/>
          <w:lang w:val="ru-RU"/>
        </w:rPr>
        <w:t>топсаны</w:t>
      </w:r>
      <w:proofErr w:type="spellEnd"/>
      <w:r w:rsidRPr="00CC5ED1">
        <w:rPr>
          <w:color w:val="000000"/>
          <w:sz w:val="28"/>
          <w:szCs w:val="28"/>
          <w:lang w:val="ru-RU"/>
        </w:rPr>
        <w:t xml:space="preserve"> </w:t>
      </w:r>
      <w:proofErr w:type="spellStart"/>
      <w:r w:rsidRPr="00CC5ED1">
        <w:rPr>
          <w:color w:val="000000"/>
          <w:sz w:val="28"/>
          <w:szCs w:val="28"/>
          <w:lang w:val="ru-RU"/>
        </w:rPr>
        <w:t>өздігінен</w:t>
      </w:r>
      <w:proofErr w:type="spellEnd"/>
      <w:r w:rsidRPr="00CC5ED1">
        <w:rPr>
          <w:color w:val="000000"/>
          <w:sz w:val="28"/>
          <w:szCs w:val="28"/>
          <w:lang w:val="ru-RU"/>
        </w:rPr>
        <w:t xml:space="preserve"> </w:t>
      </w:r>
      <w:proofErr w:type="spellStart"/>
      <w:r w:rsidRPr="00CC5ED1">
        <w:rPr>
          <w:color w:val="000000"/>
          <w:sz w:val="28"/>
          <w:szCs w:val="28"/>
          <w:lang w:val="ru-RU"/>
        </w:rPr>
        <w:t>бөлшектеуден</w:t>
      </w:r>
      <w:proofErr w:type="spellEnd"/>
      <w:r w:rsidRPr="00CC5ED1">
        <w:rPr>
          <w:color w:val="000000"/>
          <w:sz w:val="28"/>
          <w:szCs w:val="28"/>
          <w:lang w:val="ru-RU"/>
        </w:rPr>
        <w:t xml:space="preserve"> </w:t>
      </w:r>
      <w:proofErr w:type="spellStart"/>
      <w:r w:rsidRPr="00CC5ED1">
        <w:rPr>
          <w:color w:val="000000"/>
          <w:sz w:val="28"/>
          <w:szCs w:val="28"/>
          <w:lang w:val="ru-RU"/>
        </w:rPr>
        <w:t>ұстап</w:t>
      </w:r>
      <w:proofErr w:type="spellEnd"/>
      <w:r w:rsidRPr="00CC5ED1">
        <w:rPr>
          <w:color w:val="000000"/>
          <w:sz w:val="28"/>
          <w:szCs w:val="28"/>
          <w:lang w:val="ru-RU"/>
        </w:rPr>
        <w:t xml:space="preserve"> </w:t>
      </w:r>
      <w:proofErr w:type="spellStart"/>
      <w:r w:rsidRPr="00CC5ED1">
        <w:rPr>
          <w:color w:val="000000"/>
          <w:sz w:val="28"/>
          <w:szCs w:val="28"/>
          <w:lang w:val="ru-RU"/>
        </w:rPr>
        <w:t>тұру</w:t>
      </w:r>
      <w:proofErr w:type="spellEnd"/>
      <w:r w:rsidRPr="00CC5ED1">
        <w:rPr>
          <w:color w:val="000000"/>
          <w:sz w:val="28"/>
          <w:szCs w:val="28"/>
          <w:lang w:val="ru-RU"/>
        </w:rPr>
        <w:t xml:space="preserve"> </w:t>
      </w:r>
      <w:proofErr w:type="spellStart"/>
      <w:r w:rsidRPr="00CC5ED1">
        <w:rPr>
          <w:color w:val="000000"/>
          <w:sz w:val="28"/>
          <w:szCs w:val="28"/>
          <w:lang w:val="ru-RU"/>
        </w:rPr>
        <w:t>үшін</w:t>
      </w:r>
      <w:proofErr w:type="spellEnd"/>
      <w:r w:rsidRPr="00CC5ED1">
        <w:rPr>
          <w:color w:val="000000"/>
          <w:sz w:val="28"/>
          <w:szCs w:val="28"/>
          <w:lang w:val="ru-RU"/>
        </w:rPr>
        <w:t xml:space="preserve"> </w:t>
      </w:r>
      <w:proofErr w:type="spellStart"/>
      <w:r w:rsidRPr="00CC5ED1">
        <w:rPr>
          <w:color w:val="000000"/>
          <w:sz w:val="28"/>
          <w:szCs w:val="28"/>
          <w:lang w:val="ru-RU"/>
        </w:rPr>
        <w:t>саусақты</w:t>
      </w:r>
      <w:proofErr w:type="spellEnd"/>
      <w:r w:rsidRPr="00CC5ED1">
        <w:rPr>
          <w:color w:val="000000"/>
          <w:sz w:val="28"/>
          <w:szCs w:val="28"/>
          <w:lang w:val="ru-RU"/>
        </w:rPr>
        <w:t xml:space="preserve"> </w:t>
      </w:r>
      <w:proofErr w:type="spellStart"/>
      <w:r w:rsidRPr="00CC5ED1">
        <w:rPr>
          <w:color w:val="000000"/>
          <w:sz w:val="28"/>
          <w:szCs w:val="28"/>
          <w:lang w:val="ru-RU"/>
        </w:rPr>
        <w:t>топсаның</w:t>
      </w:r>
      <w:proofErr w:type="spellEnd"/>
      <w:r w:rsidRPr="00CC5ED1">
        <w:rPr>
          <w:color w:val="000000"/>
          <w:sz w:val="28"/>
          <w:szCs w:val="28"/>
          <w:lang w:val="ru-RU"/>
        </w:rPr>
        <w:t xml:space="preserve"> </w:t>
      </w:r>
      <w:proofErr w:type="spellStart"/>
      <w:r w:rsidR="00C634F4">
        <w:rPr>
          <w:color w:val="000000"/>
          <w:sz w:val="28"/>
          <w:szCs w:val="28"/>
          <w:lang w:val="ru-RU"/>
        </w:rPr>
        <w:t>ойығынан</w:t>
      </w:r>
      <w:proofErr w:type="spellEnd"/>
      <w:r w:rsidRPr="00CC5ED1">
        <w:rPr>
          <w:color w:val="000000"/>
          <w:sz w:val="28"/>
          <w:szCs w:val="28"/>
          <w:lang w:val="ru-RU"/>
        </w:rPr>
        <w:t xml:space="preserve"> </w:t>
      </w:r>
      <w:proofErr w:type="spellStart"/>
      <w:r w:rsidRPr="00CC5ED1">
        <w:rPr>
          <w:color w:val="000000"/>
          <w:sz w:val="28"/>
          <w:szCs w:val="28"/>
          <w:lang w:val="ru-RU"/>
        </w:rPr>
        <w:t>шығудан</w:t>
      </w:r>
      <w:proofErr w:type="spellEnd"/>
      <w:r w:rsidRPr="00CC5ED1">
        <w:rPr>
          <w:color w:val="000000"/>
          <w:sz w:val="28"/>
          <w:szCs w:val="28"/>
          <w:lang w:val="ru-RU"/>
        </w:rPr>
        <w:t xml:space="preserve"> </w:t>
      </w:r>
      <w:proofErr w:type="spellStart"/>
      <w:r w:rsidRPr="00CC5ED1">
        <w:rPr>
          <w:color w:val="000000"/>
          <w:sz w:val="28"/>
          <w:szCs w:val="28"/>
          <w:lang w:val="ru-RU"/>
        </w:rPr>
        <w:t>сақтайтын</w:t>
      </w:r>
      <w:proofErr w:type="spellEnd"/>
      <w:r w:rsidRPr="00CC5ED1">
        <w:rPr>
          <w:color w:val="000000"/>
          <w:sz w:val="28"/>
          <w:szCs w:val="28"/>
          <w:lang w:val="ru-RU"/>
        </w:rPr>
        <w:t xml:space="preserve"> 1-пластинадан </w:t>
      </w:r>
      <w:proofErr w:type="spellStart"/>
      <w:r w:rsidRPr="00CC5ED1">
        <w:rPr>
          <w:color w:val="000000"/>
          <w:sz w:val="28"/>
          <w:szCs w:val="28"/>
          <w:lang w:val="ru-RU"/>
        </w:rPr>
        <w:t>және</w:t>
      </w:r>
      <w:proofErr w:type="spellEnd"/>
      <w:r w:rsidRPr="00CC5ED1">
        <w:rPr>
          <w:color w:val="000000"/>
          <w:sz w:val="28"/>
          <w:szCs w:val="28"/>
          <w:lang w:val="ru-RU"/>
        </w:rPr>
        <w:t xml:space="preserve"> 2-шыбықтан </w:t>
      </w:r>
      <w:proofErr w:type="spellStart"/>
      <w:r w:rsidRPr="00CC5ED1">
        <w:rPr>
          <w:color w:val="000000"/>
          <w:sz w:val="28"/>
          <w:szCs w:val="28"/>
          <w:lang w:val="ru-RU"/>
        </w:rPr>
        <w:t>жасалған</w:t>
      </w:r>
      <w:proofErr w:type="spellEnd"/>
      <w:r w:rsidRPr="00CC5ED1">
        <w:rPr>
          <w:color w:val="000000"/>
          <w:sz w:val="28"/>
          <w:szCs w:val="28"/>
          <w:lang w:val="ru-RU"/>
        </w:rPr>
        <w:t xml:space="preserve"> </w:t>
      </w:r>
      <w:proofErr w:type="spellStart"/>
      <w:r w:rsidRPr="00CC5ED1">
        <w:rPr>
          <w:color w:val="000000"/>
          <w:sz w:val="28"/>
          <w:szCs w:val="28"/>
          <w:lang w:val="ru-RU"/>
        </w:rPr>
        <w:t>шектеу</w:t>
      </w:r>
      <w:proofErr w:type="spellEnd"/>
      <w:r w:rsidRPr="00CC5ED1">
        <w:rPr>
          <w:color w:val="000000"/>
          <w:sz w:val="28"/>
          <w:szCs w:val="28"/>
          <w:lang w:val="ru-RU"/>
        </w:rPr>
        <w:t xml:space="preserve"> </w:t>
      </w:r>
      <w:proofErr w:type="spellStart"/>
      <w:r w:rsidRPr="00CC5ED1">
        <w:rPr>
          <w:color w:val="000000"/>
          <w:sz w:val="28"/>
          <w:szCs w:val="28"/>
          <w:lang w:val="ru-RU"/>
        </w:rPr>
        <w:t>элементін</w:t>
      </w:r>
      <w:proofErr w:type="spellEnd"/>
      <w:r w:rsidRPr="00CC5ED1">
        <w:rPr>
          <w:color w:val="000000"/>
          <w:sz w:val="28"/>
          <w:szCs w:val="28"/>
          <w:lang w:val="ru-RU"/>
        </w:rPr>
        <w:t xml:space="preserve"> (</w:t>
      </w:r>
      <w:proofErr w:type="spellStart"/>
      <w:r w:rsidRPr="00CC5ED1">
        <w:rPr>
          <w:color w:val="000000"/>
          <w:sz w:val="28"/>
          <w:szCs w:val="28"/>
          <w:lang w:val="ru-RU"/>
        </w:rPr>
        <w:t>тіреу</w:t>
      </w:r>
      <w:proofErr w:type="spellEnd"/>
      <w:r w:rsidRPr="00CC5ED1">
        <w:rPr>
          <w:color w:val="000000"/>
          <w:sz w:val="28"/>
          <w:szCs w:val="28"/>
          <w:lang w:val="ru-RU"/>
        </w:rPr>
        <w:t xml:space="preserve"> </w:t>
      </w:r>
      <w:proofErr w:type="spellStart"/>
      <w:r w:rsidRPr="00CC5ED1">
        <w:rPr>
          <w:color w:val="000000"/>
          <w:sz w:val="28"/>
          <w:szCs w:val="28"/>
          <w:lang w:val="ru-RU"/>
        </w:rPr>
        <w:t>тұтқасы</w:t>
      </w:r>
      <w:proofErr w:type="spellEnd"/>
      <w:r w:rsidRPr="00CC5ED1">
        <w:rPr>
          <w:color w:val="000000"/>
          <w:sz w:val="28"/>
          <w:szCs w:val="28"/>
          <w:lang w:val="ru-RU"/>
        </w:rPr>
        <w:t xml:space="preserve">) </w:t>
      </w:r>
      <w:proofErr w:type="spellStart"/>
      <w:r w:rsidRPr="00CC5ED1">
        <w:rPr>
          <w:color w:val="000000"/>
          <w:sz w:val="28"/>
          <w:szCs w:val="28"/>
          <w:lang w:val="ru-RU"/>
        </w:rPr>
        <w:t>орнату</w:t>
      </w:r>
      <w:proofErr w:type="spellEnd"/>
      <w:r w:rsidRPr="00CC5ED1">
        <w:rPr>
          <w:color w:val="000000"/>
          <w:sz w:val="28"/>
          <w:szCs w:val="28"/>
          <w:lang w:val="ru-RU"/>
        </w:rPr>
        <w:t xml:space="preserve"> </w:t>
      </w:r>
      <w:proofErr w:type="spellStart"/>
      <w:r w:rsidRPr="00CC5ED1">
        <w:rPr>
          <w:color w:val="000000"/>
          <w:sz w:val="28"/>
          <w:szCs w:val="28"/>
          <w:lang w:val="ru-RU"/>
        </w:rPr>
        <w:t>туралы</w:t>
      </w:r>
      <w:proofErr w:type="spellEnd"/>
      <w:r w:rsidRPr="00CC5ED1">
        <w:rPr>
          <w:color w:val="000000"/>
          <w:sz w:val="28"/>
          <w:szCs w:val="28"/>
          <w:lang w:val="ru-RU"/>
        </w:rPr>
        <w:t xml:space="preserve"> </w:t>
      </w:r>
      <w:proofErr w:type="spellStart"/>
      <w:r w:rsidRPr="00CC5ED1">
        <w:rPr>
          <w:color w:val="000000"/>
          <w:sz w:val="28"/>
          <w:szCs w:val="28"/>
          <w:lang w:val="ru-RU"/>
        </w:rPr>
        <w:t>шешім</w:t>
      </w:r>
      <w:proofErr w:type="spellEnd"/>
      <w:r w:rsidRPr="00CC5ED1">
        <w:rPr>
          <w:color w:val="000000"/>
          <w:sz w:val="28"/>
          <w:szCs w:val="28"/>
          <w:lang w:val="ru-RU"/>
        </w:rPr>
        <w:t xml:space="preserve"> </w:t>
      </w:r>
      <w:proofErr w:type="spellStart"/>
      <w:r w:rsidRPr="00CC5ED1">
        <w:rPr>
          <w:color w:val="000000"/>
          <w:sz w:val="28"/>
          <w:szCs w:val="28"/>
          <w:lang w:val="ru-RU"/>
        </w:rPr>
        <w:t>қабылданды</w:t>
      </w:r>
      <w:proofErr w:type="spellEnd"/>
      <w:r w:rsidRPr="00CC5ED1">
        <w:rPr>
          <w:color w:val="000000"/>
          <w:sz w:val="28"/>
          <w:szCs w:val="28"/>
          <w:lang w:val="ru-RU"/>
        </w:rPr>
        <w:t xml:space="preserve"> (3.2-сурет).</w:t>
      </w:r>
      <w:bookmarkStart w:id="31" w:name="_Hlk124343290"/>
      <w:r w:rsidR="00EB7E35" w:rsidRPr="00EB7E35">
        <w:t xml:space="preserve"> </w:t>
      </w:r>
      <w:proofErr w:type="spellStart"/>
      <w:r w:rsidR="00EB7E35" w:rsidRPr="00EB7E35">
        <w:rPr>
          <w:color w:val="000000"/>
          <w:sz w:val="28"/>
          <w:szCs w:val="28"/>
          <w:lang w:val="ru-RU"/>
        </w:rPr>
        <w:t>Шыбықтың</w:t>
      </w:r>
      <w:proofErr w:type="spellEnd"/>
      <w:r w:rsidR="00EB7E35" w:rsidRPr="00EB7E35">
        <w:rPr>
          <w:color w:val="000000"/>
          <w:sz w:val="28"/>
          <w:szCs w:val="28"/>
        </w:rPr>
        <w:t xml:space="preserve"> </w:t>
      </w:r>
      <w:proofErr w:type="spellStart"/>
      <w:r w:rsidR="00EB7E35" w:rsidRPr="00EB7E35">
        <w:rPr>
          <w:color w:val="000000"/>
          <w:sz w:val="28"/>
          <w:szCs w:val="28"/>
          <w:lang w:val="ru-RU"/>
        </w:rPr>
        <w:t>бір</w:t>
      </w:r>
      <w:proofErr w:type="spellEnd"/>
      <w:r w:rsidR="00EB7E35" w:rsidRPr="00EB7E35">
        <w:rPr>
          <w:color w:val="000000"/>
          <w:sz w:val="28"/>
          <w:szCs w:val="28"/>
        </w:rPr>
        <w:t xml:space="preserve"> </w:t>
      </w:r>
      <w:proofErr w:type="spellStart"/>
      <w:r w:rsidR="00EB7E35" w:rsidRPr="00EB7E35">
        <w:rPr>
          <w:color w:val="000000"/>
          <w:sz w:val="28"/>
          <w:szCs w:val="28"/>
          <w:lang w:val="ru-RU"/>
        </w:rPr>
        <w:t>шеті</w:t>
      </w:r>
      <w:proofErr w:type="spellEnd"/>
      <w:r w:rsidR="00EB7E35" w:rsidRPr="00EB7E35">
        <w:rPr>
          <w:color w:val="000000"/>
          <w:sz w:val="28"/>
          <w:szCs w:val="28"/>
        </w:rPr>
        <w:t xml:space="preserve"> </w:t>
      </w:r>
      <w:proofErr w:type="spellStart"/>
      <w:r w:rsidR="00EB7E35" w:rsidRPr="00EB7E35">
        <w:rPr>
          <w:color w:val="000000"/>
          <w:sz w:val="28"/>
          <w:szCs w:val="28"/>
          <w:lang w:val="ru-RU"/>
        </w:rPr>
        <w:t>жартылай</w:t>
      </w:r>
      <w:proofErr w:type="spellEnd"/>
      <w:r w:rsidR="00EB7E35" w:rsidRPr="00EB7E35">
        <w:rPr>
          <w:color w:val="000000"/>
          <w:sz w:val="28"/>
          <w:szCs w:val="28"/>
        </w:rPr>
        <w:t xml:space="preserve"> </w:t>
      </w:r>
      <w:proofErr w:type="spellStart"/>
      <w:r w:rsidR="00EB7E35" w:rsidRPr="00EB7E35">
        <w:rPr>
          <w:color w:val="000000"/>
          <w:sz w:val="28"/>
          <w:szCs w:val="28"/>
          <w:lang w:val="ru-RU"/>
        </w:rPr>
        <w:t>раманың</w:t>
      </w:r>
      <w:proofErr w:type="spellEnd"/>
      <w:r w:rsidR="00EB7E35" w:rsidRPr="00EB7E35">
        <w:rPr>
          <w:color w:val="000000"/>
          <w:sz w:val="28"/>
          <w:szCs w:val="28"/>
        </w:rPr>
        <w:t xml:space="preserve"> </w:t>
      </w:r>
      <w:proofErr w:type="spellStart"/>
      <w:r w:rsidR="00EB7E35" w:rsidRPr="00EB7E35">
        <w:rPr>
          <w:color w:val="000000"/>
          <w:sz w:val="28"/>
          <w:szCs w:val="28"/>
          <w:lang w:val="ru-RU"/>
        </w:rPr>
        <w:t>корпусына</w:t>
      </w:r>
      <w:proofErr w:type="spellEnd"/>
      <w:r w:rsidR="00EB7E35" w:rsidRPr="00EB7E35">
        <w:rPr>
          <w:color w:val="000000"/>
          <w:sz w:val="28"/>
          <w:szCs w:val="28"/>
        </w:rPr>
        <w:t xml:space="preserve"> </w:t>
      </w:r>
      <w:proofErr w:type="spellStart"/>
      <w:r w:rsidR="00EB7E35" w:rsidRPr="00EB7E35">
        <w:rPr>
          <w:color w:val="000000"/>
          <w:sz w:val="28"/>
          <w:szCs w:val="28"/>
          <w:lang w:val="ru-RU"/>
        </w:rPr>
        <w:t>дәнекерлеу</w:t>
      </w:r>
      <w:proofErr w:type="spellEnd"/>
      <w:r w:rsidR="00EB7E35" w:rsidRPr="00EB7E35">
        <w:rPr>
          <w:color w:val="000000"/>
          <w:sz w:val="28"/>
          <w:szCs w:val="28"/>
        </w:rPr>
        <w:t xml:space="preserve"> </w:t>
      </w:r>
      <w:proofErr w:type="spellStart"/>
      <w:r w:rsidR="00EB7E35" w:rsidRPr="00EB7E35">
        <w:rPr>
          <w:color w:val="000000"/>
          <w:sz w:val="28"/>
          <w:szCs w:val="28"/>
          <w:lang w:val="ru-RU"/>
        </w:rPr>
        <w:t>арқылы</w:t>
      </w:r>
      <w:proofErr w:type="spellEnd"/>
      <w:r w:rsidR="00EB7E35" w:rsidRPr="00EB7E35">
        <w:rPr>
          <w:color w:val="000000"/>
          <w:sz w:val="28"/>
          <w:szCs w:val="28"/>
        </w:rPr>
        <w:t xml:space="preserve"> </w:t>
      </w:r>
      <w:proofErr w:type="spellStart"/>
      <w:r w:rsidR="00EB7E35" w:rsidRPr="00EB7E35">
        <w:rPr>
          <w:color w:val="000000"/>
          <w:sz w:val="28"/>
          <w:szCs w:val="28"/>
          <w:lang w:val="ru-RU"/>
        </w:rPr>
        <w:t>бекітілді</w:t>
      </w:r>
      <w:proofErr w:type="spellEnd"/>
      <w:r w:rsidR="00EB7E35" w:rsidRPr="00EB7E35">
        <w:rPr>
          <w:color w:val="000000"/>
          <w:sz w:val="28"/>
          <w:szCs w:val="28"/>
        </w:rPr>
        <w:t xml:space="preserve">, </w:t>
      </w:r>
      <w:proofErr w:type="spellStart"/>
      <w:r w:rsidR="00EB7E35" w:rsidRPr="00EB7E35">
        <w:rPr>
          <w:color w:val="000000"/>
          <w:sz w:val="28"/>
          <w:szCs w:val="28"/>
          <w:lang w:val="ru-RU"/>
        </w:rPr>
        <w:t>дәнекерленген</w:t>
      </w:r>
      <w:proofErr w:type="spellEnd"/>
      <w:r w:rsidR="00EB7E35" w:rsidRPr="00EB7E35">
        <w:rPr>
          <w:color w:val="000000"/>
          <w:sz w:val="28"/>
          <w:szCs w:val="28"/>
        </w:rPr>
        <w:t xml:space="preserve"> </w:t>
      </w:r>
      <w:proofErr w:type="spellStart"/>
      <w:r w:rsidR="00EB7E35" w:rsidRPr="00EB7E35">
        <w:rPr>
          <w:color w:val="000000"/>
          <w:sz w:val="28"/>
          <w:szCs w:val="28"/>
          <w:lang w:val="ru-RU"/>
        </w:rPr>
        <w:t>табақшасы</w:t>
      </w:r>
      <w:proofErr w:type="spellEnd"/>
      <w:r w:rsidR="00EB7E35" w:rsidRPr="00EB7E35">
        <w:rPr>
          <w:color w:val="000000"/>
          <w:sz w:val="28"/>
          <w:szCs w:val="28"/>
        </w:rPr>
        <w:t xml:space="preserve"> </w:t>
      </w:r>
      <w:r w:rsidR="00EB7E35" w:rsidRPr="00EB7E35">
        <w:rPr>
          <w:color w:val="000000"/>
          <w:sz w:val="28"/>
          <w:szCs w:val="28"/>
          <w:lang w:val="ru-RU"/>
        </w:rPr>
        <w:t>бар</w:t>
      </w:r>
      <w:r w:rsidR="00EB7E35" w:rsidRPr="00EB7E35">
        <w:rPr>
          <w:color w:val="000000"/>
          <w:sz w:val="28"/>
          <w:szCs w:val="28"/>
        </w:rPr>
        <w:t xml:space="preserve"> </w:t>
      </w:r>
      <w:proofErr w:type="spellStart"/>
      <w:r w:rsidR="00EB7E35" w:rsidRPr="00EB7E35">
        <w:rPr>
          <w:color w:val="000000"/>
          <w:sz w:val="28"/>
          <w:szCs w:val="28"/>
          <w:lang w:val="ru-RU"/>
        </w:rPr>
        <w:t>шыбықтың</w:t>
      </w:r>
      <w:proofErr w:type="spellEnd"/>
      <w:r w:rsidR="00EB7E35" w:rsidRPr="00EB7E35">
        <w:rPr>
          <w:color w:val="000000"/>
          <w:sz w:val="28"/>
          <w:szCs w:val="28"/>
        </w:rPr>
        <w:t xml:space="preserve"> </w:t>
      </w:r>
      <w:proofErr w:type="spellStart"/>
      <w:r w:rsidR="00EB7E35" w:rsidRPr="00EB7E35">
        <w:rPr>
          <w:color w:val="000000"/>
          <w:sz w:val="28"/>
          <w:szCs w:val="28"/>
          <w:lang w:val="ru-RU"/>
        </w:rPr>
        <w:t>екінші</w:t>
      </w:r>
      <w:proofErr w:type="spellEnd"/>
      <w:r w:rsidR="00EB7E35" w:rsidRPr="00EB7E35">
        <w:rPr>
          <w:color w:val="000000"/>
          <w:sz w:val="28"/>
          <w:szCs w:val="28"/>
        </w:rPr>
        <w:t xml:space="preserve"> </w:t>
      </w:r>
      <w:proofErr w:type="spellStart"/>
      <w:r w:rsidR="00EB7E35" w:rsidRPr="00EB7E35">
        <w:rPr>
          <w:color w:val="000000"/>
          <w:sz w:val="28"/>
          <w:szCs w:val="28"/>
          <w:lang w:val="ru-RU"/>
        </w:rPr>
        <w:t>бөлігі</w:t>
      </w:r>
      <w:proofErr w:type="spellEnd"/>
      <w:r w:rsidR="00EB7E35" w:rsidRPr="00EB7E35">
        <w:rPr>
          <w:color w:val="000000"/>
          <w:sz w:val="28"/>
          <w:szCs w:val="28"/>
        </w:rPr>
        <w:t xml:space="preserve"> </w:t>
      </w:r>
      <w:proofErr w:type="spellStart"/>
      <w:r w:rsidR="00EB7E35" w:rsidRPr="00EB7E35">
        <w:rPr>
          <w:color w:val="000000"/>
          <w:sz w:val="28"/>
          <w:szCs w:val="28"/>
          <w:lang w:val="ru-RU"/>
        </w:rPr>
        <w:t>топсаның</w:t>
      </w:r>
      <w:proofErr w:type="spellEnd"/>
      <w:r w:rsidR="00EB7E35" w:rsidRPr="00EB7E35">
        <w:rPr>
          <w:color w:val="000000"/>
          <w:sz w:val="28"/>
          <w:szCs w:val="28"/>
        </w:rPr>
        <w:t xml:space="preserve"> </w:t>
      </w:r>
      <w:proofErr w:type="spellStart"/>
      <w:r w:rsidR="00EB7E35" w:rsidRPr="00EB7E35">
        <w:rPr>
          <w:color w:val="000000"/>
          <w:sz w:val="28"/>
          <w:szCs w:val="28"/>
          <w:lang w:val="ru-RU"/>
        </w:rPr>
        <w:t>саусағын</w:t>
      </w:r>
      <w:proofErr w:type="spellEnd"/>
      <w:r w:rsidR="00EB7E35" w:rsidRPr="00EB7E35">
        <w:rPr>
          <w:color w:val="000000"/>
          <w:sz w:val="28"/>
          <w:szCs w:val="28"/>
        </w:rPr>
        <w:t xml:space="preserve"> </w:t>
      </w:r>
      <w:proofErr w:type="spellStart"/>
      <w:r w:rsidR="00EB7E35" w:rsidRPr="00EB7E35">
        <w:rPr>
          <w:color w:val="000000"/>
          <w:sz w:val="28"/>
          <w:szCs w:val="28"/>
          <w:lang w:val="ru-RU"/>
        </w:rPr>
        <w:t>жоғарыдан</w:t>
      </w:r>
      <w:proofErr w:type="spellEnd"/>
      <w:r w:rsidR="00EB7E35" w:rsidRPr="00EB7E35">
        <w:rPr>
          <w:color w:val="000000"/>
          <w:sz w:val="28"/>
          <w:szCs w:val="28"/>
        </w:rPr>
        <w:t xml:space="preserve"> </w:t>
      </w:r>
      <w:proofErr w:type="spellStart"/>
      <w:r w:rsidR="00EB7E35" w:rsidRPr="00EB7E35">
        <w:rPr>
          <w:color w:val="000000"/>
          <w:sz w:val="28"/>
          <w:szCs w:val="28"/>
          <w:lang w:val="ru-RU"/>
        </w:rPr>
        <w:t>басып</w:t>
      </w:r>
      <w:proofErr w:type="spellEnd"/>
      <w:r w:rsidR="00EB7E35" w:rsidRPr="00EB7E35">
        <w:rPr>
          <w:color w:val="000000"/>
          <w:sz w:val="28"/>
          <w:szCs w:val="28"/>
        </w:rPr>
        <w:t xml:space="preserve">, </w:t>
      </w:r>
      <w:proofErr w:type="spellStart"/>
      <w:r w:rsidR="00EB7E35" w:rsidRPr="00EB7E35">
        <w:rPr>
          <w:color w:val="000000"/>
          <w:sz w:val="28"/>
          <w:szCs w:val="28"/>
          <w:lang w:val="ru-RU"/>
        </w:rPr>
        <w:t>оның</w:t>
      </w:r>
      <w:proofErr w:type="spellEnd"/>
      <w:r w:rsidR="00EB7E35" w:rsidRPr="00EB7E35">
        <w:rPr>
          <w:color w:val="000000"/>
          <w:sz w:val="28"/>
          <w:szCs w:val="28"/>
        </w:rPr>
        <w:t xml:space="preserve"> </w:t>
      </w:r>
      <w:proofErr w:type="spellStart"/>
      <w:r w:rsidR="00EB7E35" w:rsidRPr="00EB7E35">
        <w:rPr>
          <w:color w:val="000000"/>
          <w:sz w:val="28"/>
          <w:szCs w:val="28"/>
          <w:lang w:val="ru-RU"/>
        </w:rPr>
        <w:t>жоғары</w:t>
      </w:r>
      <w:proofErr w:type="spellEnd"/>
      <w:r w:rsidR="00EB7E35" w:rsidRPr="00EB7E35">
        <w:rPr>
          <w:color w:val="000000"/>
          <w:sz w:val="28"/>
          <w:szCs w:val="28"/>
        </w:rPr>
        <w:t xml:space="preserve"> </w:t>
      </w:r>
      <w:proofErr w:type="spellStart"/>
      <w:r w:rsidR="00EB7E35" w:rsidRPr="00EB7E35">
        <w:rPr>
          <w:color w:val="000000"/>
          <w:sz w:val="28"/>
          <w:szCs w:val="28"/>
          <w:lang w:val="ru-RU"/>
        </w:rPr>
        <w:t>қарай</w:t>
      </w:r>
      <w:proofErr w:type="spellEnd"/>
      <w:r w:rsidR="00EB7E35" w:rsidRPr="00EB7E35">
        <w:rPr>
          <w:color w:val="000000"/>
          <w:sz w:val="28"/>
          <w:szCs w:val="28"/>
        </w:rPr>
        <w:t xml:space="preserve"> </w:t>
      </w:r>
      <w:proofErr w:type="spellStart"/>
      <w:r w:rsidR="00EB7E35" w:rsidRPr="00EB7E35">
        <w:rPr>
          <w:color w:val="000000"/>
          <w:sz w:val="28"/>
          <w:szCs w:val="28"/>
          <w:lang w:val="ru-RU"/>
        </w:rPr>
        <w:t>қозғалуына</w:t>
      </w:r>
      <w:proofErr w:type="spellEnd"/>
      <w:r w:rsidR="00EB7E35" w:rsidRPr="00EB7E35">
        <w:rPr>
          <w:color w:val="000000"/>
          <w:sz w:val="28"/>
          <w:szCs w:val="28"/>
        </w:rPr>
        <w:t xml:space="preserve"> </w:t>
      </w:r>
      <w:proofErr w:type="spellStart"/>
      <w:r w:rsidR="00EB7E35" w:rsidRPr="00EB7E35">
        <w:rPr>
          <w:color w:val="000000"/>
          <w:sz w:val="28"/>
          <w:szCs w:val="28"/>
          <w:lang w:val="ru-RU"/>
        </w:rPr>
        <w:t>жол</w:t>
      </w:r>
      <w:proofErr w:type="spellEnd"/>
      <w:r w:rsidR="00EB7E35" w:rsidRPr="00EB7E35">
        <w:rPr>
          <w:color w:val="000000"/>
          <w:sz w:val="28"/>
          <w:szCs w:val="28"/>
        </w:rPr>
        <w:t xml:space="preserve"> </w:t>
      </w:r>
      <w:proofErr w:type="spellStart"/>
      <w:r w:rsidR="00EB7E35" w:rsidRPr="00EB7E35">
        <w:rPr>
          <w:color w:val="000000"/>
          <w:sz w:val="28"/>
          <w:szCs w:val="28"/>
          <w:lang w:val="ru-RU"/>
        </w:rPr>
        <w:t>бермеді</w:t>
      </w:r>
      <w:proofErr w:type="spellEnd"/>
      <w:r w:rsidR="00EB7E35" w:rsidRPr="00EB7E35">
        <w:rPr>
          <w:color w:val="000000"/>
          <w:sz w:val="28"/>
          <w:szCs w:val="28"/>
        </w:rPr>
        <w:t xml:space="preserve">. </w:t>
      </w:r>
      <w:proofErr w:type="spellStart"/>
      <w:r w:rsidR="00EB7E35" w:rsidRPr="00EB7E35">
        <w:rPr>
          <w:color w:val="000000"/>
          <w:sz w:val="28"/>
          <w:szCs w:val="28"/>
          <w:lang w:val="ru-RU"/>
        </w:rPr>
        <w:t>Саусақтың</w:t>
      </w:r>
      <w:proofErr w:type="spellEnd"/>
      <w:r w:rsidR="00EB7E35" w:rsidRPr="00EB7E35">
        <w:rPr>
          <w:color w:val="000000"/>
          <w:sz w:val="28"/>
          <w:szCs w:val="28"/>
        </w:rPr>
        <w:t xml:space="preserve"> </w:t>
      </w:r>
      <w:proofErr w:type="spellStart"/>
      <w:r w:rsidR="00EB7E35" w:rsidRPr="00EB7E35">
        <w:rPr>
          <w:color w:val="000000"/>
          <w:sz w:val="28"/>
          <w:szCs w:val="28"/>
          <w:lang w:val="ru-RU"/>
        </w:rPr>
        <w:t>салмағына</w:t>
      </w:r>
      <w:proofErr w:type="spellEnd"/>
      <w:r w:rsidR="00EB7E35" w:rsidRPr="00EB7E35">
        <w:rPr>
          <w:color w:val="000000"/>
          <w:sz w:val="28"/>
          <w:szCs w:val="28"/>
        </w:rPr>
        <w:t xml:space="preserve"> </w:t>
      </w:r>
      <w:proofErr w:type="spellStart"/>
      <w:r w:rsidR="00EB7E35" w:rsidRPr="00EB7E35">
        <w:rPr>
          <w:color w:val="000000"/>
          <w:sz w:val="28"/>
          <w:szCs w:val="28"/>
          <w:lang w:val="ru-RU"/>
        </w:rPr>
        <w:t>қарамастан</w:t>
      </w:r>
      <w:proofErr w:type="spellEnd"/>
      <w:r w:rsidR="00EB7E35" w:rsidRPr="00EB7E35">
        <w:rPr>
          <w:color w:val="000000"/>
          <w:sz w:val="28"/>
          <w:szCs w:val="28"/>
        </w:rPr>
        <w:t xml:space="preserve"> </w:t>
      </w:r>
      <w:proofErr w:type="spellStart"/>
      <w:r w:rsidR="00EB7E35" w:rsidRPr="00EB7E35">
        <w:rPr>
          <w:color w:val="000000"/>
          <w:sz w:val="28"/>
          <w:szCs w:val="28"/>
          <w:lang w:val="ru-RU"/>
        </w:rPr>
        <w:t>жоғары</w:t>
      </w:r>
      <w:proofErr w:type="spellEnd"/>
      <w:r w:rsidR="00EB7E35" w:rsidRPr="00EB7E35">
        <w:rPr>
          <w:color w:val="000000"/>
          <w:sz w:val="28"/>
          <w:szCs w:val="28"/>
        </w:rPr>
        <w:t xml:space="preserve"> </w:t>
      </w:r>
      <w:proofErr w:type="spellStart"/>
      <w:r w:rsidR="00EB7E35" w:rsidRPr="00EB7E35">
        <w:rPr>
          <w:color w:val="000000"/>
          <w:sz w:val="28"/>
          <w:szCs w:val="28"/>
          <w:lang w:val="ru-RU"/>
        </w:rPr>
        <w:t>қарай</w:t>
      </w:r>
      <w:proofErr w:type="spellEnd"/>
      <w:r w:rsidR="00EB7E35" w:rsidRPr="00EB7E35">
        <w:rPr>
          <w:color w:val="000000"/>
          <w:sz w:val="28"/>
          <w:szCs w:val="28"/>
        </w:rPr>
        <w:t xml:space="preserve"> </w:t>
      </w:r>
      <w:proofErr w:type="spellStart"/>
      <w:r w:rsidR="00EB7E35" w:rsidRPr="00EB7E35">
        <w:rPr>
          <w:color w:val="000000"/>
          <w:sz w:val="28"/>
          <w:szCs w:val="28"/>
          <w:lang w:val="ru-RU"/>
        </w:rPr>
        <w:t>жылжуына</w:t>
      </w:r>
      <w:proofErr w:type="spellEnd"/>
      <w:r w:rsidR="00EB7E35" w:rsidRPr="00EB7E35">
        <w:rPr>
          <w:color w:val="000000"/>
          <w:sz w:val="28"/>
          <w:szCs w:val="28"/>
        </w:rPr>
        <w:t xml:space="preserve"> </w:t>
      </w:r>
      <w:proofErr w:type="spellStart"/>
      <w:r w:rsidR="00EB7E35" w:rsidRPr="00EB7E35">
        <w:rPr>
          <w:color w:val="000000"/>
          <w:sz w:val="28"/>
          <w:szCs w:val="28"/>
          <w:lang w:val="ru-RU"/>
        </w:rPr>
        <w:t>себеп</w:t>
      </w:r>
      <w:proofErr w:type="spellEnd"/>
      <w:r w:rsidR="00EB7E35" w:rsidRPr="00EB7E35">
        <w:rPr>
          <w:color w:val="000000"/>
          <w:sz w:val="28"/>
          <w:szCs w:val="28"/>
        </w:rPr>
        <w:t xml:space="preserve"> </w:t>
      </w:r>
      <w:proofErr w:type="spellStart"/>
      <w:r w:rsidR="00EB7E35" w:rsidRPr="00EB7E35">
        <w:rPr>
          <w:color w:val="000000"/>
          <w:sz w:val="28"/>
          <w:szCs w:val="28"/>
          <w:lang w:val="ru-RU"/>
        </w:rPr>
        <w:t>болатын</w:t>
      </w:r>
      <w:proofErr w:type="spellEnd"/>
      <w:r w:rsidR="00EB7E35" w:rsidRPr="00EB7E35">
        <w:rPr>
          <w:color w:val="000000"/>
          <w:sz w:val="28"/>
          <w:szCs w:val="28"/>
        </w:rPr>
        <w:t xml:space="preserve"> </w:t>
      </w:r>
      <w:proofErr w:type="spellStart"/>
      <w:r w:rsidR="00EB7E35" w:rsidRPr="00EB7E35">
        <w:rPr>
          <w:color w:val="000000"/>
          <w:sz w:val="28"/>
          <w:szCs w:val="28"/>
          <w:lang w:val="ru-RU"/>
        </w:rPr>
        <w:t>ықтимал</w:t>
      </w:r>
      <w:proofErr w:type="spellEnd"/>
      <w:r w:rsidR="00EB7E35" w:rsidRPr="00EB7E35">
        <w:rPr>
          <w:color w:val="000000"/>
          <w:sz w:val="28"/>
          <w:szCs w:val="28"/>
        </w:rPr>
        <w:t xml:space="preserve"> </w:t>
      </w:r>
      <w:proofErr w:type="spellStart"/>
      <w:r w:rsidR="00EB7E35" w:rsidRPr="00EB7E35">
        <w:rPr>
          <w:color w:val="000000"/>
          <w:sz w:val="28"/>
          <w:szCs w:val="28"/>
          <w:lang w:val="ru-RU"/>
        </w:rPr>
        <w:t>себептерді</w:t>
      </w:r>
      <w:proofErr w:type="spellEnd"/>
      <w:r w:rsidR="00EB7E35" w:rsidRPr="00EB7E35">
        <w:rPr>
          <w:color w:val="000000"/>
          <w:sz w:val="28"/>
          <w:szCs w:val="28"/>
        </w:rPr>
        <w:t xml:space="preserve"> </w:t>
      </w:r>
      <w:proofErr w:type="spellStart"/>
      <w:r w:rsidR="00EB7E35" w:rsidRPr="00EB7E35">
        <w:rPr>
          <w:color w:val="000000"/>
          <w:sz w:val="28"/>
          <w:szCs w:val="28"/>
          <w:lang w:val="ru-RU"/>
        </w:rPr>
        <w:t>іздеу</w:t>
      </w:r>
      <w:proofErr w:type="spellEnd"/>
      <w:r w:rsidR="00EB7E35" w:rsidRPr="00EB7E35">
        <w:rPr>
          <w:color w:val="000000"/>
          <w:sz w:val="28"/>
          <w:szCs w:val="28"/>
        </w:rPr>
        <w:t xml:space="preserve"> </w:t>
      </w:r>
      <w:r w:rsidR="00EB7E35" w:rsidRPr="00EB7E35">
        <w:rPr>
          <w:color w:val="000000"/>
          <w:sz w:val="28"/>
          <w:szCs w:val="28"/>
          <w:lang w:val="ru-RU"/>
        </w:rPr>
        <w:t>де</w:t>
      </w:r>
      <w:r w:rsidR="00EB7E35" w:rsidRPr="00EB7E35">
        <w:rPr>
          <w:color w:val="000000"/>
          <w:sz w:val="28"/>
          <w:szCs w:val="28"/>
        </w:rPr>
        <w:t xml:space="preserve"> </w:t>
      </w:r>
      <w:r w:rsidR="00EB7E35" w:rsidRPr="00EB7E35">
        <w:rPr>
          <w:color w:val="000000"/>
          <w:sz w:val="28"/>
          <w:szCs w:val="28"/>
          <w:lang w:val="ru-RU"/>
        </w:rPr>
        <w:t>осы</w:t>
      </w:r>
      <w:r w:rsidR="00EB7E35" w:rsidRPr="00EB7E35">
        <w:rPr>
          <w:color w:val="000000"/>
          <w:sz w:val="28"/>
          <w:szCs w:val="28"/>
        </w:rPr>
        <w:t xml:space="preserve"> </w:t>
      </w:r>
      <w:proofErr w:type="spellStart"/>
      <w:r w:rsidR="00EB7E35" w:rsidRPr="00EB7E35">
        <w:rPr>
          <w:color w:val="000000"/>
          <w:sz w:val="28"/>
          <w:szCs w:val="28"/>
          <w:lang w:val="ru-RU"/>
        </w:rPr>
        <w:t>зерттеудің</w:t>
      </w:r>
      <w:proofErr w:type="spellEnd"/>
      <w:r w:rsidR="00EB7E35" w:rsidRPr="00EB7E35">
        <w:rPr>
          <w:color w:val="000000"/>
          <w:sz w:val="28"/>
          <w:szCs w:val="28"/>
        </w:rPr>
        <w:t xml:space="preserve"> </w:t>
      </w:r>
      <w:proofErr w:type="spellStart"/>
      <w:r w:rsidR="00EB7E35" w:rsidRPr="00EB7E35">
        <w:rPr>
          <w:color w:val="000000"/>
          <w:sz w:val="28"/>
          <w:szCs w:val="28"/>
          <w:lang w:val="ru-RU"/>
        </w:rPr>
        <w:t>міндеттеріне</w:t>
      </w:r>
      <w:proofErr w:type="spellEnd"/>
      <w:r w:rsidR="00EB7E35" w:rsidRPr="00EB7E35">
        <w:rPr>
          <w:color w:val="000000"/>
          <w:sz w:val="28"/>
          <w:szCs w:val="28"/>
        </w:rPr>
        <w:t xml:space="preserve"> </w:t>
      </w:r>
      <w:proofErr w:type="spellStart"/>
      <w:r w:rsidR="00EB7E35" w:rsidRPr="00EB7E35">
        <w:rPr>
          <w:color w:val="000000"/>
          <w:sz w:val="28"/>
          <w:szCs w:val="28"/>
          <w:lang w:val="ru-RU"/>
        </w:rPr>
        <w:t>кіреді</w:t>
      </w:r>
      <w:proofErr w:type="spellEnd"/>
      <w:r w:rsidR="00EB7E35" w:rsidRPr="00EB7E35">
        <w:rPr>
          <w:color w:val="000000"/>
          <w:sz w:val="28"/>
          <w:szCs w:val="28"/>
        </w:rPr>
        <w:t>.</w:t>
      </w:r>
    </w:p>
    <w:p w14:paraId="0EFE6CC6" w14:textId="77777777" w:rsidR="00EB7E35" w:rsidRPr="00EB7E35" w:rsidRDefault="00EB7E35" w:rsidP="00EB7E35">
      <w:pPr>
        <w:pStyle w:val="Literatura"/>
        <w:widowControl w:val="0"/>
        <w:numPr>
          <w:ilvl w:val="0"/>
          <w:numId w:val="0"/>
        </w:numPr>
        <w:ind w:firstLine="567"/>
        <w:jc w:val="both"/>
        <w:rPr>
          <w:color w:val="000000"/>
          <w:sz w:val="28"/>
          <w:szCs w:val="28"/>
          <w:lang w:val="kk-KZ"/>
        </w:rPr>
      </w:pPr>
    </w:p>
    <w:p w14:paraId="519F9FD3" w14:textId="77777777" w:rsidR="0060794E" w:rsidRPr="00192722" w:rsidRDefault="0060794E" w:rsidP="009A164E">
      <w:pPr>
        <w:pStyle w:val="Literatura"/>
        <w:widowControl w:val="0"/>
        <w:numPr>
          <w:ilvl w:val="0"/>
          <w:numId w:val="0"/>
        </w:numPr>
        <w:tabs>
          <w:tab w:val="left" w:pos="708"/>
        </w:tabs>
        <w:jc w:val="center"/>
        <w:rPr>
          <w:color w:val="000000"/>
          <w:sz w:val="28"/>
          <w:szCs w:val="28"/>
          <w:lang w:val="ru-RU"/>
        </w:rPr>
      </w:pPr>
      <w:r>
        <w:rPr>
          <w:noProof/>
          <w:color w:val="000000"/>
          <w:sz w:val="28"/>
          <w:szCs w:val="28"/>
          <w:lang w:val="ru-RU" w:eastAsia="ru-RU"/>
        </w:rPr>
        <w:drawing>
          <wp:inline distT="0" distB="0" distL="0" distR="0" wp14:anchorId="502ED458" wp14:editId="2F951CF2">
            <wp:extent cx="5733535" cy="2870117"/>
            <wp:effectExtent l="0" t="0" r="635" b="6985"/>
            <wp:docPr id="3" name="Рисунок 3" descr="E:\рабочая папка\Динара дисс\статья в Вестник ВКТУ\фи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папка\Динара дисс\статья в Вестник ВКТУ\фиг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30" r="8123"/>
                    <a:stretch/>
                  </pic:blipFill>
                  <pic:spPr bwMode="auto">
                    <a:xfrm>
                      <a:off x="0" y="0"/>
                      <a:ext cx="5731074" cy="2868885"/>
                    </a:xfrm>
                    <a:prstGeom prst="rect">
                      <a:avLst/>
                    </a:prstGeom>
                    <a:noFill/>
                    <a:ln>
                      <a:noFill/>
                    </a:ln>
                    <a:extLst>
                      <a:ext uri="{53640926-AAD7-44D8-BBD7-CCE9431645EC}">
                        <a14:shadowObscured xmlns:a14="http://schemas.microsoft.com/office/drawing/2010/main"/>
                      </a:ext>
                    </a:extLst>
                  </pic:spPr>
                </pic:pic>
              </a:graphicData>
            </a:graphic>
          </wp:inline>
        </w:drawing>
      </w:r>
    </w:p>
    <w:p w14:paraId="73C34ED2" w14:textId="77777777" w:rsidR="0060794E" w:rsidRPr="00192722" w:rsidRDefault="0060794E" w:rsidP="009A164E">
      <w:pPr>
        <w:pStyle w:val="Literatura"/>
        <w:widowControl w:val="0"/>
        <w:numPr>
          <w:ilvl w:val="0"/>
          <w:numId w:val="0"/>
        </w:numPr>
        <w:tabs>
          <w:tab w:val="left" w:pos="708"/>
        </w:tabs>
        <w:jc w:val="center"/>
        <w:rPr>
          <w:color w:val="000000"/>
          <w:sz w:val="28"/>
          <w:szCs w:val="28"/>
          <w:lang w:val="ru-RU"/>
        </w:rPr>
      </w:pPr>
    </w:p>
    <w:p w14:paraId="26B3C115" w14:textId="720DBA72" w:rsidR="0060794E" w:rsidRPr="00192722" w:rsidRDefault="00870947" w:rsidP="009A164E">
      <w:pPr>
        <w:pStyle w:val="Literatura"/>
        <w:widowControl w:val="0"/>
        <w:numPr>
          <w:ilvl w:val="0"/>
          <w:numId w:val="0"/>
        </w:numPr>
        <w:tabs>
          <w:tab w:val="left" w:pos="708"/>
        </w:tabs>
        <w:jc w:val="center"/>
        <w:rPr>
          <w:color w:val="000000"/>
          <w:sz w:val="28"/>
          <w:szCs w:val="28"/>
          <w:lang w:val="ru-RU"/>
        </w:rPr>
      </w:pPr>
      <w:r>
        <w:rPr>
          <w:color w:val="000000"/>
          <w:sz w:val="28"/>
          <w:szCs w:val="28"/>
          <w:lang w:val="ru-RU"/>
        </w:rPr>
        <w:t>С</w:t>
      </w:r>
      <w:r w:rsidR="00082D62">
        <w:rPr>
          <w:color w:val="000000"/>
          <w:sz w:val="28"/>
          <w:szCs w:val="28"/>
          <w:lang w:val="ru-RU"/>
        </w:rPr>
        <w:t>урет</w:t>
      </w:r>
      <w:r>
        <w:rPr>
          <w:color w:val="000000"/>
          <w:sz w:val="28"/>
          <w:szCs w:val="28"/>
          <w:lang w:val="ru-RU"/>
        </w:rPr>
        <w:t xml:space="preserve"> 3.2</w:t>
      </w:r>
      <w:r w:rsidRPr="00192722">
        <w:rPr>
          <w:color w:val="000000"/>
          <w:sz w:val="28"/>
          <w:szCs w:val="28"/>
          <w:lang w:val="ru-RU"/>
        </w:rPr>
        <w:t xml:space="preserve"> </w:t>
      </w:r>
      <w:r w:rsidR="00082D62">
        <w:rPr>
          <w:color w:val="000000"/>
          <w:sz w:val="28"/>
          <w:szCs w:val="28"/>
          <w:lang w:val="ru-RU"/>
        </w:rPr>
        <w:t xml:space="preserve"> - </w:t>
      </w:r>
      <w:r w:rsidR="00EB7E35" w:rsidRPr="00EB7E35">
        <w:rPr>
          <w:color w:val="000000"/>
          <w:sz w:val="28"/>
          <w:szCs w:val="28"/>
          <w:lang w:val="ru-RU"/>
        </w:rPr>
        <w:t xml:space="preserve">Caterpillar R1300G </w:t>
      </w:r>
      <w:proofErr w:type="spellStart"/>
      <w:r w:rsidR="00EB7E35" w:rsidRPr="00EB7E35">
        <w:rPr>
          <w:color w:val="000000"/>
          <w:sz w:val="28"/>
          <w:szCs w:val="28"/>
          <w:lang w:val="ru-RU"/>
        </w:rPr>
        <w:t>тиегішінің</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бұрылу</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механизмінің</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топсасы</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тозған</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кезде</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топсалы</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саусақты</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өздігінен</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бөлшектеудің</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алдын</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алу</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бойынша</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уақытша</w:t>
      </w:r>
      <w:proofErr w:type="spellEnd"/>
      <w:r w:rsidR="00EB7E35" w:rsidRPr="00EB7E35">
        <w:rPr>
          <w:color w:val="000000"/>
          <w:sz w:val="28"/>
          <w:szCs w:val="28"/>
          <w:lang w:val="ru-RU"/>
        </w:rPr>
        <w:t xml:space="preserve"> </w:t>
      </w:r>
      <w:proofErr w:type="spellStart"/>
      <w:r w:rsidR="00EB7E35" w:rsidRPr="00EB7E35">
        <w:rPr>
          <w:color w:val="000000"/>
          <w:sz w:val="28"/>
          <w:szCs w:val="28"/>
          <w:lang w:val="ru-RU"/>
        </w:rPr>
        <w:t>шешім</w:t>
      </w:r>
      <w:r w:rsidR="00C634F4">
        <w:rPr>
          <w:color w:val="000000"/>
          <w:sz w:val="28"/>
          <w:szCs w:val="28"/>
          <w:lang w:val="ru-RU"/>
        </w:rPr>
        <w:t>і</w:t>
      </w:r>
      <w:proofErr w:type="spellEnd"/>
    </w:p>
    <w:bookmarkEnd w:id="31"/>
    <w:p w14:paraId="59030098" w14:textId="77777777" w:rsidR="0060794E" w:rsidRPr="00192722" w:rsidRDefault="0060794E" w:rsidP="009A164E">
      <w:pPr>
        <w:pStyle w:val="Literatura"/>
        <w:widowControl w:val="0"/>
        <w:numPr>
          <w:ilvl w:val="0"/>
          <w:numId w:val="0"/>
        </w:numPr>
        <w:tabs>
          <w:tab w:val="left" w:pos="708"/>
        </w:tabs>
        <w:jc w:val="both"/>
        <w:rPr>
          <w:color w:val="000000"/>
          <w:sz w:val="28"/>
          <w:szCs w:val="28"/>
          <w:lang w:val="ru-RU"/>
        </w:rPr>
      </w:pPr>
    </w:p>
    <w:p w14:paraId="633AA95F" w14:textId="77777777" w:rsidR="0060794E" w:rsidRDefault="00EB7E35" w:rsidP="00EB7E35">
      <w:pPr>
        <w:widowControl w:val="0"/>
        <w:jc w:val="both"/>
        <w:rPr>
          <w:rFonts w:eastAsia="Arial Unicode MS"/>
          <w:szCs w:val="28"/>
          <w:lang w:val="kk-KZ"/>
        </w:rPr>
      </w:pPr>
      <w:r w:rsidRPr="00EB7E35">
        <w:rPr>
          <w:rFonts w:eastAsia="Arial Unicode MS"/>
          <w:szCs w:val="28"/>
        </w:rPr>
        <w:t xml:space="preserve">Сол </w:t>
      </w:r>
      <w:proofErr w:type="spellStart"/>
      <w:r w:rsidRPr="00EB7E35">
        <w:rPr>
          <w:rFonts w:eastAsia="Arial Unicode MS"/>
          <w:szCs w:val="28"/>
        </w:rPr>
        <w:t>сияқты</w:t>
      </w:r>
      <w:proofErr w:type="spellEnd"/>
      <w:r w:rsidRPr="00EB7E35">
        <w:rPr>
          <w:rFonts w:eastAsia="Arial Unicode MS"/>
          <w:szCs w:val="28"/>
        </w:rPr>
        <w:t xml:space="preserve"> </w:t>
      </w:r>
      <w:proofErr w:type="spellStart"/>
      <w:r w:rsidRPr="00EB7E35">
        <w:rPr>
          <w:rFonts w:eastAsia="Arial Unicode MS"/>
          <w:szCs w:val="28"/>
        </w:rPr>
        <w:t>Sandvik</w:t>
      </w:r>
      <w:proofErr w:type="spellEnd"/>
      <w:r w:rsidRPr="00EB7E35">
        <w:rPr>
          <w:rFonts w:eastAsia="Arial Unicode MS"/>
          <w:szCs w:val="28"/>
        </w:rPr>
        <w:t xml:space="preserve"> EJC 417 </w:t>
      </w:r>
      <w:proofErr w:type="spellStart"/>
      <w:r w:rsidRPr="00EB7E35">
        <w:rPr>
          <w:rFonts w:eastAsia="Arial Unicode MS"/>
          <w:szCs w:val="28"/>
        </w:rPr>
        <w:t>өзіаударғышының</w:t>
      </w:r>
      <w:proofErr w:type="spellEnd"/>
      <w:r w:rsidRPr="00EB7E35">
        <w:rPr>
          <w:rFonts w:eastAsia="Arial Unicode MS"/>
          <w:szCs w:val="28"/>
        </w:rPr>
        <w:t xml:space="preserve"> </w:t>
      </w:r>
      <w:proofErr w:type="spellStart"/>
      <w:r w:rsidRPr="00EB7E35">
        <w:rPr>
          <w:rFonts w:eastAsia="Arial Unicode MS"/>
          <w:szCs w:val="28"/>
        </w:rPr>
        <w:t>жөндеуде</w:t>
      </w:r>
      <w:proofErr w:type="spellEnd"/>
      <w:r w:rsidRPr="00EB7E35">
        <w:rPr>
          <w:rFonts w:eastAsia="Arial Unicode MS"/>
          <w:szCs w:val="28"/>
        </w:rPr>
        <w:t xml:space="preserve"> </w:t>
      </w:r>
      <w:proofErr w:type="spellStart"/>
      <w:r w:rsidRPr="00EB7E35">
        <w:rPr>
          <w:rFonts w:eastAsia="Arial Unicode MS"/>
          <w:szCs w:val="28"/>
        </w:rPr>
        <w:t>тұрып</w:t>
      </w:r>
      <w:proofErr w:type="spellEnd"/>
      <w:r w:rsidRPr="00EB7E35">
        <w:rPr>
          <w:rFonts w:eastAsia="Arial Unicode MS"/>
          <w:szCs w:val="28"/>
        </w:rPr>
        <w:t xml:space="preserve"> </w:t>
      </w:r>
      <w:proofErr w:type="spellStart"/>
      <w:r w:rsidRPr="00EB7E35">
        <w:rPr>
          <w:rFonts w:eastAsia="Arial Unicode MS"/>
          <w:szCs w:val="28"/>
        </w:rPr>
        <w:t>қалуына</w:t>
      </w:r>
      <w:proofErr w:type="spellEnd"/>
      <w:r w:rsidRPr="00EB7E35">
        <w:rPr>
          <w:rFonts w:eastAsia="Arial Unicode MS"/>
          <w:szCs w:val="28"/>
        </w:rPr>
        <w:t xml:space="preserve"> </w:t>
      </w:r>
      <w:proofErr w:type="spellStart"/>
      <w:r w:rsidRPr="00EB7E35">
        <w:rPr>
          <w:rFonts w:eastAsia="Arial Unicode MS"/>
          <w:szCs w:val="28"/>
        </w:rPr>
        <w:t>талдау</w:t>
      </w:r>
      <w:proofErr w:type="spellEnd"/>
      <w:r w:rsidRPr="00EB7E35">
        <w:rPr>
          <w:rFonts w:eastAsia="Arial Unicode MS"/>
          <w:szCs w:val="28"/>
        </w:rPr>
        <w:t xml:space="preserve"> </w:t>
      </w:r>
      <w:proofErr w:type="spellStart"/>
      <w:r w:rsidRPr="00EB7E35">
        <w:rPr>
          <w:rFonts w:eastAsia="Arial Unicode MS"/>
          <w:szCs w:val="28"/>
        </w:rPr>
        <w:t>жасалды</w:t>
      </w:r>
      <w:proofErr w:type="spellEnd"/>
      <w:r w:rsidRPr="00EB7E35">
        <w:rPr>
          <w:rFonts w:eastAsia="Arial Unicode MS"/>
          <w:szCs w:val="28"/>
        </w:rPr>
        <w:t xml:space="preserve"> </w:t>
      </w:r>
      <w:proofErr w:type="spellStart"/>
      <w:r w:rsidRPr="00EB7E35">
        <w:rPr>
          <w:rFonts w:eastAsia="Arial Unicode MS"/>
          <w:szCs w:val="28"/>
        </w:rPr>
        <w:t>және</w:t>
      </w:r>
      <w:proofErr w:type="spellEnd"/>
      <w:r w:rsidRPr="00EB7E35">
        <w:rPr>
          <w:rFonts w:eastAsia="Arial Unicode MS"/>
          <w:szCs w:val="28"/>
        </w:rPr>
        <w:t xml:space="preserve"> </w:t>
      </w:r>
      <w:proofErr w:type="spellStart"/>
      <w:r w:rsidRPr="00EB7E35">
        <w:rPr>
          <w:rFonts w:eastAsia="Arial Unicode MS"/>
          <w:szCs w:val="28"/>
        </w:rPr>
        <w:t>оның</w:t>
      </w:r>
      <w:proofErr w:type="spellEnd"/>
      <w:r w:rsidRPr="00EB7E35">
        <w:rPr>
          <w:rFonts w:eastAsia="Arial Unicode MS"/>
          <w:szCs w:val="28"/>
        </w:rPr>
        <w:t xml:space="preserve"> </w:t>
      </w:r>
      <w:proofErr w:type="spellStart"/>
      <w:r w:rsidRPr="00EB7E35">
        <w:rPr>
          <w:rFonts w:eastAsia="Arial Unicode MS"/>
          <w:szCs w:val="28"/>
        </w:rPr>
        <w:t>агрегаттары</w:t>
      </w:r>
      <w:proofErr w:type="spellEnd"/>
      <w:r w:rsidRPr="00EB7E35">
        <w:rPr>
          <w:rFonts w:eastAsia="Arial Unicode MS"/>
          <w:szCs w:val="28"/>
        </w:rPr>
        <w:t xml:space="preserve"> мен </w:t>
      </w:r>
      <w:proofErr w:type="spellStart"/>
      <w:r w:rsidRPr="00EB7E35">
        <w:rPr>
          <w:rFonts w:eastAsia="Arial Unicode MS"/>
          <w:szCs w:val="28"/>
        </w:rPr>
        <w:t>жүйелерінің</w:t>
      </w:r>
      <w:proofErr w:type="spellEnd"/>
      <w:r w:rsidRPr="00EB7E35">
        <w:rPr>
          <w:rFonts w:eastAsia="Arial Unicode MS"/>
          <w:szCs w:val="28"/>
        </w:rPr>
        <w:t xml:space="preserve"> </w:t>
      </w:r>
      <w:proofErr w:type="spellStart"/>
      <w:r w:rsidRPr="00EB7E35">
        <w:rPr>
          <w:rFonts w:eastAsia="Arial Unicode MS"/>
          <w:szCs w:val="28"/>
        </w:rPr>
        <w:t>сенімділігіне</w:t>
      </w:r>
      <w:proofErr w:type="spellEnd"/>
      <w:r w:rsidRPr="00EB7E35">
        <w:rPr>
          <w:rFonts w:eastAsia="Arial Unicode MS"/>
          <w:szCs w:val="28"/>
        </w:rPr>
        <w:t xml:space="preserve"> </w:t>
      </w:r>
      <w:proofErr w:type="spellStart"/>
      <w:r w:rsidRPr="00EB7E35">
        <w:rPr>
          <w:rFonts w:eastAsia="Arial Unicode MS"/>
          <w:szCs w:val="28"/>
        </w:rPr>
        <w:t>талдау</w:t>
      </w:r>
      <w:proofErr w:type="spellEnd"/>
      <w:r w:rsidRPr="00EB7E35">
        <w:rPr>
          <w:rFonts w:eastAsia="Arial Unicode MS"/>
          <w:szCs w:val="28"/>
        </w:rPr>
        <w:t xml:space="preserve"> </w:t>
      </w:r>
      <w:proofErr w:type="spellStart"/>
      <w:r w:rsidRPr="00EB7E35">
        <w:rPr>
          <w:rFonts w:eastAsia="Arial Unicode MS"/>
          <w:szCs w:val="28"/>
        </w:rPr>
        <w:t>жасалды</w:t>
      </w:r>
      <w:proofErr w:type="spellEnd"/>
      <w:r w:rsidRPr="00EB7E35">
        <w:rPr>
          <w:rFonts w:eastAsia="Arial Unicode MS"/>
          <w:szCs w:val="28"/>
        </w:rPr>
        <w:t xml:space="preserve">. 3.2-кестеде </w:t>
      </w:r>
      <w:proofErr w:type="spellStart"/>
      <w:r w:rsidRPr="00EB7E35">
        <w:rPr>
          <w:rFonts w:eastAsia="Arial Unicode MS"/>
          <w:szCs w:val="28"/>
        </w:rPr>
        <w:t>Sandvik</w:t>
      </w:r>
      <w:proofErr w:type="spellEnd"/>
      <w:r w:rsidRPr="00EB7E35">
        <w:rPr>
          <w:rFonts w:eastAsia="Arial Unicode MS"/>
          <w:szCs w:val="28"/>
        </w:rPr>
        <w:t xml:space="preserve"> EJC417 </w:t>
      </w:r>
      <w:proofErr w:type="spellStart"/>
      <w:r w:rsidRPr="00EB7E35">
        <w:rPr>
          <w:rFonts w:eastAsia="Arial Unicode MS"/>
          <w:szCs w:val="28"/>
        </w:rPr>
        <w:t>өзіаударғышының</w:t>
      </w:r>
      <w:proofErr w:type="spellEnd"/>
      <w:r w:rsidRPr="00EB7E35">
        <w:rPr>
          <w:rFonts w:eastAsia="Arial Unicode MS"/>
          <w:szCs w:val="28"/>
        </w:rPr>
        <w:t xml:space="preserve"> </w:t>
      </w:r>
      <w:proofErr w:type="spellStart"/>
      <w:r w:rsidRPr="00EB7E35">
        <w:rPr>
          <w:rFonts w:eastAsia="Arial Unicode MS"/>
          <w:szCs w:val="28"/>
        </w:rPr>
        <w:t>жөндеуде</w:t>
      </w:r>
      <w:proofErr w:type="spellEnd"/>
      <w:r w:rsidRPr="00EB7E35">
        <w:rPr>
          <w:rFonts w:eastAsia="Arial Unicode MS"/>
          <w:szCs w:val="28"/>
        </w:rPr>
        <w:t xml:space="preserve"> </w:t>
      </w:r>
      <w:proofErr w:type="spellStart"/>
      <w:r w:rsidRPr="00EB7E35">
        <w:rPr>
          <w:rFonts w:eastAsia="Arial Unicode MS"/>
          <w:szCs w:val="28"/>
        </w:rPr>
        <w:t>тұру</w:t>
      </w:r>
      <w:proofErr w:type="spellEnd"/>
      <w:r w:rsidRPr="00EB7E35">
        <w:rPr>
          <w:rFonts w:eastAsia="Arial Unicode MS"/>
          <w:szCs w:val="28"/>
        </w:rPr>
        <w:t xml:space="preserve">  </w:t>
      </w:r>
      <w:proofErr w:type="spellStart"/>
      <w:r w:rsidRPr="00EB7E35">
        <w:rPr>
          <w:rFonts w:eastAsia="Arial Unicode MS"/>
          <w:szCs w:val="28"/>
        </w:rPr>
        <w:t>ұзақтығы</w:t>
      </w:r>
      <w:proofErr w:type="spellEnd"/>
      <w:r w:rsidRPr="00EB7E35">
        <w:rPr>
          <w:rFonts w:eastAsia="Arial Unicode MS"/>
          <w:szCs w:val="28"/>
        </w:rPr>
        <w:t xml:space="preserve"> </w:t>
      </w:r>
      <w:proofErr w:type="spellStart"/>
      <w:r w:rsidRPr="00EB7E35">
        <w:rPr>
          <w:rFonts w:eastAsia="Arial Unicode MS"/>
          <w:szCs w:val="28"/>
        </w:rPr>
        <w:t>көрсетілген</w:t>
      </w:r>
      <w:proofErr w:type="spellEnd"/>
      <w:r w:rsidRPr="00EB7E35">
        <w:rPr>
          <w:rFonts w:eastAsia="Arial Unicode MS"/>
          <w:szCs w:val="28"/>
        </w:rPr>
        <w:t xml:space="preserve">. </w:t>
      </w:r>
      <w:proofErr w:type="spellStart"/>
      <w:r w:rsidRPr="00EB7E35">
        <w:rPr>
          <w:rFonts w:eastAsia="Arial Unicode MS"/>
          <w:szCs w:val="28"/>
        </w:rPr>
        <w:t>Sandvik</w:t>
      </w:r>
      <w:proofErr w:type="spellEnd"/>
      <w:r w:rsidRPr="00EB7E35">
        <w:rPr>
          <w:rFonts w:eastAsia="Arial Unicode MS"/>
          <w:szCs w:val="28"/>
        </w:rPr>
        <w:t xml:space="preserve"> EJC417 </w:t>
      </w:r>
      <w:proofErr w:type="spellStart"/>
      <w:r w:rsidRPr="00EB7E35">
        <w:rPr>
          <w:rFonts w:eastAsia="Arial Unicode MS"/>
          <w:szCs w:val="28"/>
        </w:rPr>
        <w:t>бір</w:t>
      </w:r>
      <w:proofErr w:type="spellEnd"/>
      <w:r w:rsidRPr="00EB7E35">
        <w:rPr>
          <w:rFonts w:eastAsia="Arial Unicode MS"/>
          <w:szCs w:val="28"/>
        </w:rPr>
        <w:t xml:space="preserve"> </w:t>
      </w:r>
      <w:proofErr w:type="spellStart"/>
      <w:r w:rsidRPr="00EB7E35">
        <w:rPr>
          <w:rFonts w:eastAsia="Arial Unicode MS"/>
          <w:szCs w:val="28"/>
        </w:rPr>
        <w:t>өзіаударғышының</w:t>
      </w:r>
      <w:proofErr w:type="spellEnd"/>
      <w:r w:rsidRPr="00EB7E35">
        <w:rPr>
          <w:rFonts w:eastAsia="Arial Unicode MS"/>
          <w:szCs w:val="28"/>
        </w:rPr>
        <w:t xml:space="preserve"> </w:t>
      </w:r>
      <w:proofErr w:type="spellStart"/>
      <w:r w:rsidRPr="00EB7E35">
        <w:rPr>
          <w:rFonts w:eastAsia="Arial Unicode MS"/>
          <w:szCs w:val="28"/>
        </w:rPr>
        <w:t>жалпы</w:t>
      </w:r>
      <w:proofErr w:type="spellEnd"/>
      <w:r w:rsidRPr="00EB7E35">
        <w:rPr>
          <w:rFonts w:eastAsia="Arial Unicode MS"/>
          <w:szCs w:val="28"/>
        </w:rPr>
        <w:t xml:space="preserve"> </w:t>
      </w:r>
      <w:proofErr w:type="spellStart"/>
      <w:r w:rsidRPr="00EB7E35">
        <w:rPr>
          <w:rFonts w:eastAsia="Arial Unicode MS"/>
          <w:szCs w:val="28"/>
        </w:rPr>
        <w:t>тұрып</w:t>
      </w:r>
      <w:proofErr w:type="spellEnd"/>
      <w:r w:rsidRPr="00EB7E35">
        <w:rPr>
          <w:rFonts w:eastAsia="Arial Unicode MS"/>
          <w:szCs w:val="28"/>
        </w:rPr>
        <w:t xml:space="preserve"> </w:t>
      </w:r>
      <w:proofErr w:type="spellStart"/>
      <w:r w:rsidRPr="00EB7E35">
        <w:rPr>
          <w:rFonts w:eastAsia="Arial Unicode MS"/>
          <w:szCs w:val="28"/>
        </w:rPr>
        <w:t>қалу</w:t>
      </w:r>
      <w:proofErr w:type="spellEnd"/>
      <w:r w:rsidRPr="00EB7E35">
        <w:rPr>
          <w:rFonts w:eastAsia="Arial Unicode MS"/>
          <w:szCs w:val="28"/>
        </w:rPr>
        <w:t xml:space="preserve"> </w:t>
      </w:r>
      <w:proofErr w:type="spellStart"/>
      <w:r w:rsidRPr="00EB7E35">
        <w:rPr>
          <w:rFonts w:eastAsia="Arial Unicode MS"/>
          <w:szCs w:val="28"/>
        </w:rPr>
        <w:t>уақыты</w:t>
      </w:r>
      <w:proofErr w:type="spellEnd"/>
      <w:r w:rsidRPr="00EB7E35">
        <w:rPr>
          <w:rFonts w:eastAsia="Arial Unicode MS"/>
          <w:szCs w:val="28"/>
        </w:rPr>
        <w:t xml:space="preserve"> </w:t>
      </w:r>
      <w:proofErr w:type="spellStart"/>
      <w:r w:rsidRPr="00EB7E35">
        <w:rPr>
          <w:rFonts w:eastAsia="Arial Unicode MS"/>
          <w:szCs w:val="28"/>
        </w:rPr>
        <w:t>жылына</w:t>
      </w:r>
      <w:proofErr w:type="spellEnd"/>
      <w:r w:rsidRPr="00EB7E35">
        <w:rPr>
          <w:rFonts w:eastAsia="Arial Unicode MS"/>
          <w:szCs w:val="28"/>
        </w:rPr>
        <w:t xml:space="preserve"> орта </w:t>
      </w:r>
      <w:proofErr w:type="spellStart"/>
      <w:r w:rsidRPr="00EB7E35">
        <w:rPr>
          <w:rFonts w:eastAsia="Arial Unicode MS"/>
          <w:szCs w:val="28"/>
        </w:rPr>
        <w:t>есеппен</w:t>
      </w:r>
      <w:proofErr w:type="spellEnd"/>
      <w:r w:rsidRPr="00EB7E35">
        <w:rPr>
          <w:rFonts w:eastAsia="Arial Unicode MS"/>
          <w:szCs w:val="28"/>
        </w:rPr>
        <w:t xml:space="preserve"> 2,2 </w:t>
      </w:r>
      <w:proofErr w:type="spellStart"/>
      <w:r w:rsidRPr="00EB7E35">
        <w:rPr>
          <w:rFonts w:eastAsia="Arial Unicode MS"/>
          <w:szCs w:val="28"/>
        </w:rPr>
        <w:t>мың</w:t>
      </w:r>
      <w:proofErr w:type="spellEnd"/>
      <w:r w:rsidRPr="00EB7E35">
        <w:rPr>
          <w:rFonts w:eastAsia="Arial Unicode MS"/>
          <w:szCs w:val="28"/>
        </w:rPr>
        <w:t xml:space="preserve"> </w:t>
      </w:r>
      <w:proofErr w:type="spellStart"/>
      <w:r w:rsidRPr="00EB7E35">
        <w:rPr>
          <w:rFonts w:eastAsia="Arial Unicode MS"/>
          <w:szCs w:val="28"/>
        </w:rPr>
        <w:t>сағатты</w:t>
      </w:r>
      <w:proofErr w:type="spellEnd"/>
      <w:r w:rsidRPr="00EB7E35">
        <w:rPr>
          <w:rFonts w:eastAsia="Arial Unicode MS"/>
          <w:szCs w:val="28"/>
        </w:rPr>
        <w:t xml:space="preserve"> </w:t>
      </w:r>
      <w:proofErr w:type="spellStart"/>
      <w:r w:rsidRPr="00EB7E35">
        <w:rPr>
          <w:rFonts w:eastAsia="Arial Unicode MS"/>
          <w:szCs w:val="28"/>
        </w:rPr>
        <w:t>құрады</w:t>
      </w:r>
      <w:proofErr w:type="spellEnd"/>
      <w:r w:rsidRPr="00EB7E35">
        <w:rPr>
          <w:rFonts w:eastAsia="Arial Unicode MS"/>
          <w:szCs w:val="28"/>
        </w:rPr>
        <w:t>.</w:t>
      </w:r>
    </w:p>
    <w:p w14:paraId="5C809FC4" w14:textId="77777777" w:rsidR="00EB7E35" w:rsidRPr="00EB7E35" w:rsidRDefault="00EB7E35" w:rsidP="009A164E">
      <w:pPr>
        <w:widowControl w:val="0"/>
        <w:rPr>
          <w:rFonts w:eastAsia="Arial Unicode MS"/>
          <w:szCs w:val="28"/>
          <w:lang w:val="kk-KZ"/>
        </w:rPr>
      </w:pPr>
    </w:p>
    <w:p w14:paraId="4D7DFE84" w14:textId="6DBBC54F" w:rsidR="0060794E" w:rsidRDefault="00870947" w:rsidP="00193152">
      <w:pPr>
        <w:widowControl w:val="0"/>
        <w:ind w:firstLine="0"/>
        <w:jc w:val="both"/>
        <w:rPr>
          <w:rFonts w:eastAsia="Arial Unicode MS"/>
          <w:szCs w:val="28"/>
          <w:lang w:val="kk-KZ"/>
        </w:rPr>
      </w:pPr>
      <w:r>
        <w:rPr>
          <w:rFonts w:eastAsia="Arial Unicode MS"/>
          <w:szCs w:val="28"/>
          <w:lang w:val="kk-KZ"/>
        </w:rPr>
        <w:t>К</w:t>
      </w:r>
      <w:r w:rsidR="00082D62">
        <w:rPr>
          <w:rFonts w:eastAsia="Arial Unicode MS"/>
          <w:szCs w:val="28"/>
          <w:lang w:val="kk-KZ"/>
        </w:rPr>
        <w:t xml:space="preserve">есте </w:t>
      </w:r>
      <w:r w:rsidRPr="00EB7E35">
        <w:rPr>
          <w:rFonts w:eastAsia="Arial Unicode MS"/>
          <w:szCs w:val="28"/>
          <w:lang w:val="kk-KZ"/>
        </w:rPr>
        <w:t>3.2</w:t>
      </w:r>
      <w:r>
        <w:rPr>
          <w:rFonts w:eastAsia="Arial Unicode MS"/>
          <w:szCs w:val="28"/>
          <w:lang w:val="kk-KZ"/>
        </w:rPr>
        <w:t xml:space="preserve"> </w:t>
      </w:r>
      <w:r w:rsidR="00082D62">
        <w:rPr>
          <w:rFonts w:eastAsia="Arial Unicode MS"/>
          <w:szCs w:val="28"/>
          <w:lang w:val="kk-KZ"/>
        </w:rPr>
        <w:t xml:space="preserve">- </w:t>
      </w:r>
      <w:bookmarkStart w:id="32" w:name="_Hlk124343353"/>
      <w:r w:rsidR="00EB7E35" w:rsidRPr="00EB7E35">
        <w:rPr>
          <w:rFonts w:eastAsia="Arial Unicode MS"/>
          <w:szCs w:val="28"/>
          <w:lang w:val="kk-KZ"/>
        </w:rPr>
        <w:t>Sandvik EJC417 жерасты өзіаударғышының агрегаттары мен жүйелерінің сенімділігі бойынша саралау</w:t>
      </w:r>
    </w:p>
    <w:p w14:paraId="7599DF66" w14:textId="77777777" w:rsidR="00EB7E35" w:rsidRPr="00EB7E35" w:rsidRDefault="00EB7E35" w:rsidP="009A164E">
      <w:pPr>
        <w:widowControl w:val="0"/>
        <w:jc w:val="both"/>
        <w:rPr>
          <w:rFonts w:eastAsia="Arial Unicode MS"/>
          <w:szCs w:val="28"/>
          <w:lang w:val="kk-KZ" w:eastAsia="pl-PL"/>
        </w:rPr>
      </w:pPr>
    </w:p>
    <w:tbl>
      <w:tblPr>
        <w:tblW w:w="9654" w:type="dxa"/>
        <w:tblInd w:w="93" w:type="dxa"/>
        <w:tblLook w:val="04A0" w:firstRow="1" w:lastRow="0" w:firstColumn="1" w:lastColumn="0" w:noHBand="0" w:noVBand="1"/>
      </w:tblPr>
      <w:tblGrid>
        <w:gridCol w:w="3134"/>
        <w:gridCol w:w="2116"/>
        <w:gridCol w:w="1973"/>
        <w:gridCol w:w="2431"/>
      </w:tblGrid>
      <w:tr w:rsidR="001F6F13" w:rsidRPr="001F6F13" w14:paraId="33EBBAA4" w14:textId="77777777" w:rsidTr="00DD2FE4">
        <w:trPr>
          <w:trHeight w:val="312"/>
        </w:trPr>
        <w:tc>
          <w:tcPr>
            <w:tcW w:w="3134" w:type="dxa"/>
            <w:tcBorders>
              <w:top w:val="single" w:sz="8" w:space="0" w:color="auto"/>
              <w:left w:val="single" w:sz="8" w:space="0" w:color="auto"/>
              <w:bottom w:val="single" w:sz="8" w:space="0" w:color="auto"/>
              <w:right w:val="single" w:sz="8" w:space="0" w:color="auto"/>
            </w:tcBorders>
            <w:shd w:val="clear" w:color="auto" w:fill="auto"/>
            <w:noWrap/>
            <w:hideMark/>
          </w:tcPr>
          <w:p w14:paraId="2B1C36E7" w14:textId="395337BF" w:rsidR="001F6F13" w:rsidRPr="00EB7E35" w:rsidRDefault="00CF4B80" w:rsidP="009A164E">
            <w:pPr>
              <w:widowControl w:val="0"/>
              <w:ind w:firstLine="0"/>
              <w:jc w:val="center"/>
              <w:rPr>
                <w:rFonts w:eastAsia="Times New Roman" w:cs="Times New Roman"/>
                <w:color w:val="000000"/>
                <w:szCs w:val="28"/>
                <w:lang w:val="kk-KZ" w:eastAsia="ru-RU"/>
              </w:rPr>
            </w:pPr>
            <w:r w:rsidRPr="00CF4B80">
              <w:rPr>
                <w:rFonts w:eastAsia="Times New Roman" w:cs="Times New Roman"/>
                <w:color w:val="000000"/>
                <w:szCs w:val="28"/>
                <w:lang w:val="kk-KZ" w:eastAsia="ru-RU"/>
              </w:rPr>
              <w:t>Агрегаттар, жүйелер</w:t>
            </w:r>
          </w:p>
        </w:tc>
        <w:tc>
          <w:tcPr>
            <w:tcW w:w="2116" w:type="dxa"/>
            <w:tcBorders>
              <w:top w:val="single" w:sz="8" w:space="0" w:color="auto"/>
              <w:left w:val="nil"/>
              <w:bottom w:val="nil"/>
              <w:right w:val="single" w:sz="8" w:space="0" w:color="auto"/>
            </w:tcBorders>
            <w:shd w:val="clear" w:color="auto" w:fill="auto"/>
            <w:noWrap/>
            <w:vAlign w:val="center"/>
            <w:hideMark/>
          </w:tcPr>
          <w:p w14:paraId="747316A7" w14:textId="77777777" w:rsidR="001F6F13" w:rsidRPr="001F6F13" w:rsidRDefault="00EB7E35" w:rsidP="00EB7E35">
            <w:pPr>
              <w:widowControl w:val="0"/>
              <w:ind w:firstLine="0"/>
              <w:jc w:val="center"/>
              <w:rPr>
                <w:rFonts w:eastAsia="Times New Roman" w:cs="Times New Roman"/>
                <w:color w:val="000000"/>
                <w:szCs w:val="28"/>
                <w:lang w:eastAsia="ru-RU"/>
              </w:rPr>
            </w:pPr>
            <w:r>
              <w:rPr>
                <w:rFonts w:eastAsia="Times New Roman" w:cs="Times New Roman"/>
                <w:color w:val="000000"/>
                <w:szCs w:val="28"/>
                <w:lang w:val="kk-KZ" w:eastAsia="ru-RU"/>
              </w:rPr>
              <w:t>Жөндеу уақыты</w:t>
            </w:r>
            <w:r w:rsidR="001F6F13" w:rsidRPr="001F6F13">
              <w:rPr>
                <w:rFonts w:eastAsia="Times New Roman" w:cs="Times New Roman"/>
                <w:color w:val="000000"/>
                <w:szCs w:val="28"/>
                <w:lang w:eastAsia="ru-RU"/>
              </w:rPr>
              <w:t>,</w:t>
            </w:r>
            <w:r>
              <w:rPr>
                <w:rFonts w:eastAsia="Times New Roman" w:cs="Times New Roman"/>
                <w:color w:val="000000"/>
                <w:szCs w:val="28"/>
                <w:lang w:val="kk-KZ" w:eastAsia="ru-RU"/>
              </w:rPr>
              <w:t xml:space="preserve"> сағ.</w:t>
            </w:r>
          </w:p>
        </w:tc>
        <w:tc>
          <w:tcPr>
            <w:tcW w:w="1973" w:type="dxa"/>
            <w:tcBorders>
              <w:top w:val="single" w:sz="8" w:space="0" w:color="auto"/>
              <w:left w:val="nil"/>
              <w:bottom w:val="single" w:sz="8" w:space="0" w:color="auto"/>
              <w:right w:val="single" w:sz="8" w:space="0" w:color="auto"/>
            </w:tcBorders>
            <w:shd w:val="clear" w:color="auto" w:fill="auto"/>
            <w:noWrap/>
            <w:vAlign w:val="center"/>
            <w:hideMark/>
          </w:tcPr>
          <w:p w14:paraId="7E390398" w14:textId="77777777" w:rsidR="001F6F13" w:rsidRPr="001F6F13" w:rsidRDefault="00EB7E35" w:rsidP="009A164E">
            <w:pPr>
              <w:widowControl w:val="0"/>
              <w:ind w:firstLine="0"/>
              <w:jc w:val="center"/>
              <w:rPr>
                <w:rFonts w:eastAsia="Times New Roman" w:cs="Times New Roman"/>
                <w:color w:val="000000"/>
                <w:szCs w:val="28"/>
                <w:lang w:eastAsia="ru-RU"/>
              </w:rPr>
            </w:pPr>
            <w:r>
              <w:rPr>
                <w:rFonts w:eastAsia="Times New Roman" w:cs="Times New Roman"/>
                <w:color w:val="000000"/>
                <w:szCs w:val="28"/>
                <w:lang w:val="kk-KZ" w:eastAsia="ru-RU"/>
              </w:rPr>
              <w:t>Үлесі</w:t>
            </w:r>
            <w:r w:rsidR="001F6F13" w:rsidRPr="001F6F13">
              <w:rPr>
                <w:rFonts w:eastAsia="Times New Roman" w:cs="Times New Roman"/>
                <w:color w:val="000000"/>
                <w:szCs w:val="28"/>
                <w:lang w:eastAsia="ru-RU"/>
              </w:rPr>
              <w:t>, %</w:t>
            </w:r>
          </w:p>
        </w:tc>
        <w:tc>
          <w:tcPr>
            <w:tcW w:w="2431" w:type="dxa"/>
            <w:tcBorders>
              <w:top w:val="single" w:sz="8" w:space="0" w:color="auto"/>
              <w:left w:val="nil"/>
              <w:bottom w:val="single" w:sz="8" w:space="0" w:color="auto"/>
              <w:right w:val="single" w:sz="8" w:space="0" w:color="auto"/>
            </w:tcBorders>
            <w:shd w:val="clear" w:color="auto" w:fill="auto"/>
            <w:noWrap/>
            <w:vAlign w:val="bottom"/>
            <w:hideMark/>
          </w:tcPr>
          <w:p w14:paraId="6C4BD308" w14:textId="77777777" w:rsidR="001F6F13" w:rsidRPr="001F6F13" w:rsidRDefault="00EB7E35" w:rsidP="009A164E">
            <w:pPr>
              <w:widowControl w:val="0"/>
              <w:ind w:firstLine="0"/>
              <w:jc w:val="center"/>
              <w:rPr>
                <w:rFonts w:eastAsia="Times New Roman" w:cs="Times New Roman"/>
                <w:color w:val="000000"/>
                <w:szCs w:val="28"/>
                <w:lang w:eastAsia="ru-RU"/>
              </w:rPr>
            </w:pPr>
            <w:r>
              <w:rPr>
                <w:rFonts w:eastAsia="Times New Roman" w:cs="Times New Roman"/>
                <w:color w:val="000000"/>
                <w:szCs w:val="28"/>
                <w:lang w:val="kk-KZ" w:eastAsia="ru-RU"/>
              </w:rPr>
              <w:t>Қосынды үлесі</w:t>
            </w:r>
            <w:r w:rsidR="001F6F13" w:rsidRPr="001F6F13">
              <w:rPr>
                <w:rFonts w:eastAsia="Times New Roman" w:cs="Times New Roman"/>
                <w:color w:val="000000"/>
                <w:szCs w:val="28"/>
                <w:lang w:eastAsia="ru-RU"/>
              </w:rPr>
              <w:t>, %</w:t>
            </w:r>
          </w:p>
        </w:tc>
      </w:tr>
      <w:tr w:rsidR="0060794E" w:rsidRPr="001F6F13" w14:paraId="19515760" w14:textId="77777777" w:rsidTr="00DD2FE4">
        <w:trPr>
          <w:trHeight w:val="300"/>
        </w:trPr>
        <w:tc>
          <w:tcPr>
            <w:tcW w:w="3134" w:type="dxa"/>
            <w:tcBorders>
              <w:top w:val="nil"/>
              <w:left w:val="single" w:sz="8" w:space="0" w:color="auto"/>
              <w:bottom w:val="single" w:sz="4" w:space="0" w:color="auto"/>
              <w:right w:val="single" w:sz="8" w:space="0" w:color="auto"/>
            </w:tcBorders>
            <w:shd w:val="clear" w:color="auto" w:fill="auto"/>
            <w:noWrap/>
            <w:vAlign w:val="center"/>
            <w:hideMark/>
          </w:tcPr>
          <w:p w14:paraId="7563EC3C" w14:textId="77777777" w:rsidR="0060794E" w:rsidRPr="001F6F13" w:rsidRDefault="00E50203" w:rsidP="009A164E">
            <w:pPr>
              <w:widowControl w:val="0"/>
              <w:ind w:firstLine="0"/>
              <w:rPr>
                <w:rFonts w:eastAsia="Times New Roman" w:cs="Times New Roman"/>
                <w:color w:val="000000"/>
                <w:szCs w:val="28"/>
                <w:lang w:eastAsia="ru-RU"/>
              </w:rPr>
            </w:pPr>
            <w:r w:rsidRPr="001F6F13">
              <w:rPr>
                <w:rFonts w:eastAsia="Times New Roman" w:cs="Times New Roman"/>
                <w:color w:val="000000"/>
                <w:szCs w:val="28"/>
                <w:lang w:eastAsia="ru-RU"/>
              </w:rPr>
              <w:t xml:space="preserve">Трансмиссия </w:t>
            </w:r>
          </w:p>
        </w:tc>
        <w:tc>
          <w:tcPr>
            <w:tcW w:w="2116" w:type="dxa"/>
            <w:tcBorders>
              <w:top w:val="single" w:sz="8" w:space="0" w:color="auto"/>
              <w:left w:val="nil"/>
              <w:bottom w:val="single" w:sz="4" w:space="0" w:color="auto"/>
              <w:right w:val="single" w:sz="8" w:space="0" w:color="auto"/>
            </w:tcBorders>
            <w:shd w:val="clear" w:color="auto" w:fill="auto"/>
            <w:noWrap/>
            <w:vAlign w:val="center"/>
            <w:hideMark/>
          </w:tcPr>
          <w:p w14:paraId="156A9EA7"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752,35</w:t>
            </w:r>
          </w:p>
        </w:tc>
        <w:tc>
          <w:tcPr>
            <w:tcW w:w="1973" w:type="dxa"/>
            <w:tcBorders>
              <w:top w:val="nil"/>
              <w:left w:val="nil"/>
              <w:bottom w:val="single" w:sz="4" w:space="0" w:color="auto"/>
              <w:right w:val="single" w:sz="8" w:space="0" w:color="auto"/>
            </w:tcBorders>
            <w:shd w:val="clear" w:color="auto" w:fill="auto"/>
            <w:noWrap/>
            <w:vAlign w:val="center"/>
            <w:hideMark/>
          </w:tcPr>
          <w:p w14:paraId="36553307"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33,84</w:t>
            </w:r>
          </w:p>
        </w:tc>
        <w:tc>
          <w:tcPr>
            <w:tcW w:w="2431" w:type="dxa"/>
            <w:tcBorders>
              <w:top w:val="nil"/>
              <w:left w:val="nil"/>
              <w:bottom w:val="single" w:sz="4" w:space="0" w:color="auto"/>
              <w:right w:val="single" w:sz="8" w:space="0" w:color="auto"/>
            </w:tcBorders>
            <w:shd w:val="clear" w:color="auto" w:fill="auto"/>
            <w:noWrap/>
            <w:vAlign w:val="bottom"/>
            <w:hideMark/>
          </w:tcPr>
          <w:p w14:paraId="7D935C85"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33,84</w:t>
            </w:r>
          </w:p>
        </w:tc>
      </w:tr>
      <w:tr w:rsidR="0060794E" w:rsidRPr="001F6F13" w14:paraId="7D664B6E" w14:textId="77777777" w:rsidTr="00DD2FE4">
        <w:trPr>
          <w:trHeight w:val="300"/>
        </w:trPr>
        <w:tc>
          <w:tcPr>
            <w:tcW w:w="3134" w:type="dxa"/>
            <w:tcBorders>
              <w:top w:val="nil"/>
              <w:left w:val="single" w:sz="8" w:space="0" w:color="auto"/>
              <w:bottom w:val="single" w:sz="4" w:space="0" w:color="auto"/>
              <w:right w:val="single" w:sz="8" w:space="0" w:color="auto"/>
            </w:tcBorders>
            <w:shd w:val="clear" w:color="auto" w:fill="auto"/>
            <w:noWrap/>
            <w:vAlign w:val="center"/>
            <w:hideMark/>
          </w:tcPr>
          <w:p w14:paraId="6091B77E" w14:textId="77777777" w:rsidR="0060794E" w:rsidRPr="00EB7E35" w:rsidRDefault="00E50203" w:rsidP="00EB7E35">
            <w:pPr>
              <w:widowControl w:val="0"/>
              <w:ind w:firstLine="0"/>
              <w:rPr>
                <w:rFonts w:eastAsia="Times New Roman" w:cs="Times New Roman"/>
                <w:color w:val="000000"/>
                <w:szCs w:val="28"/>
                <w:lang w:val="kk-KZ" w:eastAsia="ru-RU"/>
              </w:rPr>
            </w:pPr>
            <w:r w:rsidRPr="001F6F13">
              <w:rPr>
                <w:rFonts w:eastAsia="Times New Roman" w:cs="Times New Roman"/>
                <w:color w:val="000000"/>
                <w:szCs w:val="28"/>
                <w:lang w:eastAsia="ru-RU"/>
              </w:rPr>
              <w:t xml:space="preserve">Рама, </w:t>
            </w:r>
            <w:r w:rsidR="00EB7E35">
              <w:rPr>
                <w:rFonts w:eastAsia="Times New Roman" w:cs="Times New Roman"/>
                <w:color w:val="000000"/>
                <w:szCs w:val="28"/>
                <w:lang w:val="kk-KZ" w:eastAsia="ru-RU"/>
              </w:rPr>
              <w:t>тіркеу</w:t>
            </w:r>
          </w:p>
        </w:tc>
        <w:tc>
          <w:tcPr>
            <w:tcW w:w="2116" w:type="dxa"/>
            <w:tcBorders>
              <w:top w:val="nil"/>
              <w:left w:val="nil"/>
              <w:bottom w:val="single" w:sz="4" w:space="0" w:color="auto"/>
              <w:right w:val="single" w:sz="8" w:space="0" w:color="auto"/>
            </w:tcBorders>
            <w:shd w:val="clear" w:color="auto" w:fill="auto"/>
            <w:noWrap/>
            <w:vAlign w:val="center"/>
            <w:hideMark/>
          </w:tcPr>
          <w:p w14:paraId="513950C3"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488,76</w:t>
            </w:r>
          </w:p>
        </w:tc>
        <w:tc>
          <w:tcPr>
            <w:tcW w:w="1973" w:type="dxa"/>
            <w:tcBorders>
              <w:top w:val="nil"/>
              <w:left w:val="nil"/>
              <w:bottom w:val="single" w:sz="4" w:space="0" w:color="auto"/>
              <w:right w:val="single" w:sz="8" w:space="0" w:color="auto"/>
            </w:tcBorders>
            <w:shd w:val="clear" w:color="auto" w:fill="auto"/>
            <w:noWrap/>
            <w:vAlign w:val="center"/>
            <w:hideMark/>
          </w:tcPr>
          <w:p w14:paraId="1EDC2993"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21,99</w:t>
            </w:r>
          </w:p>
        </w:tc>
        <w:tc>
          <w:tcPr>
            <w:tcW w:w="2431" w:type="dxa"/>
            <w:tcBorders>
              <w:top w:val="nil"/>
              <w:left w:val="nil"/>
              <w:bottom w:val="single" w:sz="4" w:space="0" w:color="auto"/>
              <w:right w:val="single" w:sz="8" w:space="0" w:color="auto"/>
            </w:tcBorders>
            <w:shd w:val="clear" w:color="auto" w:fill="auto"/>
            <w:noWrap/>
            <w:vAlign w:val="bottom"/>
            <w:hideMark/>
          </w:tcPr>
          <w:p w14:paraId="7F33B2FB"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55,83</w:t>
            </w:r>
          </w:p>
        </w:tc>
      </w:tr>
      <w:tr w:rsidR="0060794E" w:rsidRPr="001F6F13" w14:paraId="0942042E" w14:textId="77777777" w:rsidTr="00DD2FE4">
        <w:trPr>
          <w:trHeight w:val="300"/>
        </w:trPr>
        <w:tc>
          <w:tcPr>
            <w:tcW w:w="3134" w:type="dxa"/>
            <w:tcBorders>
              <w:top w:val="nil"/>
              <w:left w:val="single" w:sz="8" w:space="0" w:color="auto"/>
              <w:bottom w:val="single" w:sz="4" w:space="0" w:color="auto"/>
              <w:right w:val="single" w:sz="8" w:space="0" w:color="auto"/>
            </w:tcBorders>
            <w:shd w:val="clear" w:color="auto" w:fill="auto"/>
            <w:noWrap/>
            <w:vAlign w:val="center"/>
            <w:hideMark/>
          </w:tcPr>
          <w:p w14:paraId="5868ABBA" w14:textId="77777777" w:rsidR="0060794E" w:rsidRPr="00EB7E35" w:rsidRDefault="00EB7E35" w:rsidP="009A164E">
            <w:pPr>
              <w:widowControl w:val="0"/>
              <w:ind w:firstLine="0"/>
              <w:rPr>
                <w:rFonts w:eastAsia="Times New Roman" w:cs="Times New Roman"/>
                <w:color w:val="000000"/>
                <w:szCs w:val="28"/>
                <w:lang w:val="kk-KZ" w:eastAsia="ru-RU"/>
              </w:rPr>
            </w:pPr>
            <w:r>
              <w:rPr>
                <w:rFonts w:eastAsia="Times New Roman" w:cs="Times New Roman"/>
                <w:color w:val="000000"/>
                <w:szCs w:val="28"/>
                <w:lang w:val="kk-KZ" w:eastAsia="ru-RU"/>
              </w:rPr>
              <w:t>Қозғалтқыш</w:t>
            </w:r>
          </w:p>
        </w:tc>
        <w:tc>
          <w:tcPr>
            <w:tcW w:w="2116" w:type="dxa"/>
            <w:tcBorders>
              <w:top w:val="nil"/>
              <w:left w:val="nil"/>
              <w:bottom w:val="single" w:sz="4" w:space="0" w:color="auto"/>
              <w:right w:val="single" w:sz="8" w:space="0" w:color="auto"/>
            </w:tcBorders>
            <w:shd w:val="clear" w:color="auto" w:fill="auto"/>
            <w:noWrap/>
            <w:vAlign w:val="center"/>
            <w:hideMark/>
          </w:tcPr>
          <w:p w14:paraId="4290E6A5"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387,58</w:t>
            </w:r>
          </w:p>
        </w:tc>
        <w:tc>
          <w:tcPr>
            <w:tcW w:w="1973" w:type="dxa"/>
            <w:tcBorders>
              <w:top w:val="nil"/>
              <w:left w:val="nil"/>
              <w:bottom w:val="single" w:sz="4" w:space="0" w:color="auto"/>
              <w:right w:val="single" w:sz="8" w:space="0" w:color="auto"/>
            </w:tcBorders>
            <w:shd w:val="clear" w:color="auto" w:fill="auto"/>
            <w:noWrap/>
            <w:vAlign w:val="center"/>
            <w:hideMark/>
          </w:tcPr>
          <w:p w14:paraId="4BED2D3E"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17,44</w:t>
            </w:r>
          </w:p>
        </w:tc>
        <w:tc>
          <w:tcPr>
            <w:tcW w:w="2431" w:type="dxa"/>
            <w:tcBorders>
              <w:top w:val="nil"/>
              <w:left w:val="nil"/>
              <w:bottom w:val="single" w:sz="4" w:space="0" w:color="auto"/>
              <w:right w:val="single" w:sz="8" w:space="0" w:color="auto"/>
            </w:tcBorders>
            <w:shd w:val="clear" w:color="auto" w:fill="auto"/>
            <w:noWrap/>
            <w:vAlign w:val="bottom"/>
            <w:hideMark/>
          </w:tcPr>
          <w:p w14:paraId="64ED938A"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73,27</w:t>
            </w:r>
          </w:p>
        </w:tc>
      </w:tr>
      <w:tr w:rsidR="0060794E" w:rsidRPr="001F6F13" w14:paraId="0A2F040D" w14:textId="77777777" w:rsidTr="00DD2FE4">
        <w:trPr>
          <w:trHeight w:val="300"/>
        </w:trPr>
        <w:tc>
          <w:tcPr>
            <w:tcW w:w="3134" w:type="dxa"/>
            <w:tcBorders>
              <w:top w:val="nil"/>
              <w:left w:val="single" w:sz="8" w:space="0" w:color="auto"/>
              <w:bottom w:val="single" w:sz="4" w:space="0" w:color="auto"/>
              <w:right w:val="single" w:sz="8" w:space="0" w:color="auto"/>
            </w:tcBorders>
            <w:shd w:val="clear" w:color="auto" w:fill="auto"/>
            <w:noWrap/>
            <w:vAlign w:val="center"/>
            <w:hideMark/>
          </w:tcPr>
          <w:p w14:paraId="44A71388" w14:textId="77777777" w:rsidR="0060794E" w:rsidRPr="001F6F13" w:rsidRDefault="00E50203" w:rsidP="009A164E">
            <w:pPr>
              <w:widowControl w:val="0"/>
              <w:ind w:firstLine="0"/>
              <w:rPr>
                <w:rFonts w:eastAsia="Times New Roman" w:cs="Times New Roman"/>
                <w:color w:val="000000"/>
                <w:szCs w:val="28"/>
                <w:lang w:eastAsia="ru-RU"/>
              </w:rPr>
            </w:pPr>
            <w:r w:rsidRPr="001F6F13">
              <w:rPr>
                <w:rFonts w:eastAsia="Times New Roman" w:cs="Times New Roman"/>
                <w:color w:val="000000"/>
                <w:szCs w:val="28"/>
                <w:lang w:eastAsia="ru-RU"/>
              </w:rPr>
              <w:t>Гидравлика</w:t>
            </w:r>
          </w:p>
        </w:tc>
        <w:tc>
          <w:tcPr>
            <w:tcW w:w="2116" w:type="dxa"/>
            <w:tcBorders>
              <w:top w:val="nil"/>
              <w:left w:val="nil"/>
              <w:bottom w:val="single" w:sz="4" w:space="0" w:color="auto"/>
              <w:right w:val="single" w:sz="8" w:space="0" w:color="auto"/>
            </w:tcBorders>
            <w:shd w:val="clear" w:color="auto" w:fill="auto"/>
            <w:noWrap/>
            <w:vAlign w:val="center"/>
            <w:hideMark/>
          </w:tcPr>
          <w:p w14:paraId="58A5126F"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267,93</w:t>
            </w:r>
          </w:p>
        </w:tc>
        <w:tc>
          <w:tcPr>
            <w:tcW w:w="1973" w:type="dxa"/>
            <w:tcBorders>
              <w:top w:val="nil"/>
              <w:left w:val="nil"/>
              <w:bottom w:val="single" w:sz="4" w:space="0" w:color="auto"/>
              <w:right w:val="single" w:sz="8" w:space="0" w:color="auto"/>
            </w:tcBorders>
            <w:shd w:val="clear" w:color="auto" w:fill="auto"/>
            <w:noWrap/>
            <w:vAlign w:val="center"/>
            <w:hideMark/>
          </w:tcPr>
          <w:p w14:paraId="4FC117D8"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12,05</w:t>
            </w:r>
          </w:p>
        </w:tc>
        <w:tc>
          <w:tcPr>
            <w:tcW w:w="2431" w:type="dxa"/>
            <w:tcBorders>
              <w:top w:val="nil"/>
              <w:left w:val="nil"/>
              <w:bottom w:val="single" w:sz="4" w:space="0" w:color="auto"/>
              <w:right w:val="single" w:sz="8" w:space="0" w:color="auto"/>
            </w:tcBorders>
            <w:shd w:val="clear" w:color="auto" w:fill="auto"/>
            <w:noWrap/>
            <w:vAlign w:val="bottom"/>
            <w:hideMark/>
          </w:tcPr>
          <w:p w14:paraId="3DBCAC69"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85,32</w:t>
            </w:r>
          </w:p>
        </w:tc>
      </w:tr>
      <w:tr w:rsidR="0060794E" w:rsidRPr="001F6F13" w14:paraId="77200EB3" w14:textId="77777777" w:rsidTr="00DD2FE4">
        <w:trPr>
          <w:trHeight w:val="300"/>
        </w:trPr>
        <w:tc>
          <w:tcPr>
            <w:tcW w:w="3134" w:type="dxa"/>
            <w:tcBorders>
              <w:top w:val="nil"/>
              <w:left w:val="single" w:sz="8" w:space="0" w:color="auto"/>
              <w:bottom w:val="single" w:sz="4" w:space="0" w:color="auto"/>
              <w:right w:val="single" w:sz="8" w:space="0" w:color="auto"/>
            </w:tcBorders>
            <w:shd w:val="clear" w:color="auto" w:fill="auto"/>
            <w:noWrap/>
            <w:vAlign w:val="center"/>
            <w:hideMark/>
          </w:tcPr>
          <w:p w14:paraId="48BB1A46" w14:textId="77777777" w:rsidR="0060794E" w:rsidRPr="001F6F13" w:rsidRDefault="00EB7E35" w:rsidP="00EB7E35">
            <w:pPr>
              <w:widowControl w:val="0"/>
              <w:ind w:firstLine="0"/>
              <w:rPr>
                <w:rFonts w:eastAsia="Times New Roman" w:cs="Times New Roman"/>
                <w:color w:val="000000"/>
                <w:szCs w:val="28"/>
                <w:lang w:eastAsia="ru-RU"/>
              </w:rPr>
            </w:pPr>
            <w:r>
              <w:rPr>
                <w:rFonts w:eastAsia="Times New Roman" w:cs="Times New Roman"/>
                <w:color w:val="000000"/>
                <w:szCs w:val="28"/>
                <w:lang w:eastAsia="ru-RU"/>
              </w:rPr>
              <w:t>Электр</w:t>
            </w:r>
            <w:r>
              <w:rPr>
                <w:rFonts w:eastAsia="Times New Roman" w:cs="Times New Roman"/>
                <w:color w:val="000000"/>
                <w:szCs w:val="28"/>
                <w:lang w:val="kk-KZ" w:eastAsia="ru-RU"/>
              </w:rPr>
              <w:t xml:space="preserve"> жабдығы</w:t>
            </w:r>
          </w:p>
        </w:tc>
        <w:tc>
          <w:tcPr>
            <w:tcW w:w="2116" w:type="dxa"/>
            <w:tcBorders>
              <w:top w:val="nil"/>
              <w:left w:val="nil"/>
              <w:bottom w:val="single" w:sz="4" w:space="0" w:color="auto"/>
              <w:right w:val="single" w:sz="8" w:space="0" w:color="auto"/>
            </w:tcBorders>
            <w:shd w:val="clear" w:color="auto" w:fill="auto"/>
            <w:noWrap/>
            <w:vAlign w:val="center"/>
            <w:hideMark/>
          </w:tcPr>
          <w:p w14:paraId="4CEBC812"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175,71</w:t>
            </w:r>
          </w:p>
        </w:tc>
        <w:tc>
          <w:tcPr>
            <w:tcW w:w="1973" w:type="dxa"/>
            <w:tcBorders>
              <w:top w:val="nil"/>
              <w:left w:val="nil"/>
              <w:bottom w:val="single" w:sz="4" w:space="0" w:color="auto"/>
              <w:right w:val="single" w:sz="8" w:space="0" w:color="auto"/>
            </w:tcBorders>
            <w:shd w:val="clear" w:color="auto" w:fill="auto"/>
            <w:noWrap/>
            <w:vAlign w:val="center"/>
            <w:hideMark/>
          </w:tcPr>
          <w:p w14:paraId="0C672FD0"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7,90</w:t>
            </w:r>
          </w:p>
        </w:tc>
        <w:tc>
          <w:tcPr>
            <w:tcW w:w="2431" w:type="dxa"/>
            <w:tcBorders>
              <w:top w:val="nil"/>
              <w:left w:val="nil"/>
              <w:bottom w:val="single" w:sz="4" w:space="0" w:color="auto"/>
              <w:right w:val="single" w:sz="8" w:space="0" w:color="auto"/>
            </w:tcBorders>
            <w:shd w:val="clear" w:color="auto" w:fill="auto"/>
            <w:noWrap/>
            <w:vAlign w:val="bottom"/>
            <w:hideMark/>
          </w:tcPr>
          <w:p w14:paraId="6DA1E6CC"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93,22</w:t>
            </w:r>
          </w:p>
        </w:tc>
      </w:tr>
      <w:tr w:rsidR="0060794E" w:rsidRPr="001F6F13" w14:paraId="11A18442" w14:textId="77777777" w:rsidTr="00DD2FE4">
        <w:trPr>
          <w:trHeight w:val="300"/>
        </w:trPr>
        <w:tc>
          <w:tcPr>
            <w:tcW w:w="3134" w:type="dxa"/>
            <w:tcBorders>
              <w:top w:val="nil"/>
              <w:left w:val="single" w:sz="8" w:space="0" w:color="auto"/>
              <w:bottom w:val="nil"/>
              <w:right w:val="single" w:sz="8" w:space="0" w:color="auto"/>
            </w:tcBorders>
            <w:shd w:val="clear" w:color="auto" w:fill="auto"/>
            <w:noWrap/>
            <w:vAlign w:val="bottom"/>
            <w:hideMark/>
          </w:tcPr>
          <w:p w14:paraId="23E0ED21" w14:textId="77777777" w:rsidR="0060794E" w:rsidRPr="001F6F13" w:rsidRDefault="00EB7E35" w:rsidP="00EB7E35">
            <w:pPr>
              <w:widowControl w:val="0"/>
              <w:ind w:firstLine="0"/>
              <w:rPr>
                <w:rFonts w:eastAsia="Times New Roman" w:cs="Times New Roman"/>
                <w:color w:val="000000"/>
                <w:szCs w:val="28"/>
                <w:lang w:eastAsia="ru-RU"/>
              </w:rPr>
            </w:pPr>
            <w:r>
              <w:rPr>
                <w:rFonts w:eastAsia="Times New Roman" w:cs="Times New Roman"/>
                <w:color w:val="000000"/>
                <w:szCs w:val="28"/>
                <w:lang w:val="kk-KZ" w:eastAsia="ru-RU"/>
              </w:rPr>
              <w:t xml:space="preserve">Өзіаударғыштың шанағы </w:t>
            </w:r>
          </w:p>
        </w:tc>
        <w:tc>
          <w:tcPr>
            <w:tcW w:w="2116" w:type="dxa"/>
            <w:tcBorders>
              <w:top w:val="nil"/>
              <w:left w:val="nil"/>
              <w:bottom w:val="single" w:sz="4" w:space="0" w:color="auto"/>
              <w:right w:val="single" w:sz="8" w:space="0" w:color="auto"/>
            </w:tcBorders>
            <w:shd w:val="clear" w:color="auto" w:fill="auto"/>
            <w:noWrap/>
            <w:vAlign w:val="center"/>
            <w:hideMark/>
          </w:tcPr>
          <w:p w14:paraId="06F5C776"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87,8</w:t>
            </w:r>
          </w:p>
        </w:tc>
        <w:tc>
          <w:tcPr>
            <w:tcW w:w="1973" w:type="dxa"/>
            <w:tcBorders>
              <w:top w:val="nil"/>
              <w:left w:val="nil"/>
              <w:bottom w:val="single" w:sz="4" w:space="0" w:color="auto"/>
              <w:right w:val="single" w:sz="8" w:space="0" w:color="auto"/>
            </w:tcBorders>
            <w:shd w:val="clear" w:color="auto" w:fill="auto"/>
            <w:noWrap/>
            <w:vAlign w:val="center"/>
            <w:hideMark/>
          </w:tcPr>
          <w:p w14:paraId="1DF19D63"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3,95</w:t>
            </w:r>
          </w:p>
        </w:tc>
        <w:tc>
          <w:tcPr>
            <w:tcW w:w="2431" w:type="dxa"/>
            <w:tcBorders>
              <w:top w:val="nil"/>
              <w:left w:val="nil"/>
              <w:bottom w:val="single" w:sz="4" w:space="0" w:color="auto"/>
              <w:right w:val="single" w:sz="8" w:space="0" w:color="auto"/>
            </w:tcBorders>
            <w:shd w:val="clear" w:color="auto" w:fill="auto"/>
            <w:noWrap/>
            <w:vAlign w:val="bottom"/>
            <w:hideMark/>
          </w:tcPr>
          <w:p w14:paraId="592F9630"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97,17</w:t>
            </w:r>
          </w:p>
        </w:tc>
      </w:tr>
      <w:tr w:rsidR="0060794E" w:rsidRPr="001F6F13" w14:paraId="0FC380F0" w14:textId="77777777" w:rsidTr="00DD2FE4">
        <w:trPr>
          <w:trHeight w:val="300"/>
        </w:trPr>
        <w:tc>
          <w:tcPr>
            <w:tcW w:w="3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C5BA320" w14:textId="77777777" w:rsidR="0060794E" w:rsidRPr="00EB7E35" w:rsidRDefault="00EB7E35" w:rsidP="009A164E">
            <w:pPr>
              <w:widowControl w:val="0"/>
              <w:ind w:firstLine="0"/>
              <w:rPr>
                <w:rFonts w:eastAsia="Times New Roman" w:cs="Times New Roman"/>
                <w:color w:val="000000"/>
                <w:szCs w:val="28"/>
                <w:lang w:val="kk-KZ" w:eastAsia="ru-RU"/>
              </w:rPr>
            </w:pPr>
            <w:r>
              <w:rPr>
                <w:rFonts w:eastAsia="Times New Roman" w:cs="Times New Roman"/>
                <w:color w:val="000000"/>
                <w:szCs w:val="28"/>
                <w:lang w:val="kk-KZ" w:eastAsia="ru-RU"/>
              </w:rPr>
              <w:t>Тежегіш жүйесі</w:t>
            </w:r>
          </w:p>
        </w:tc>
        <w:tc>
          <w:tcPr>
            <w:tcW w:w="2116" w:type="dxa"/>
            <w:tcBorders>
              <w:top w:val="nil"/>
              <w:left w:val="nil"/>
              <w:bottom w:val="single" w:sz="4" w:space="0" w:color="auto"/>
              <w:right w:val="single" w:sz="8" w:space="0" w:color="auto"/>
            </w:tcBorders>
            <w:shd w:val="clear" w:color="auto" w:fill="auto"/>
            <w:noWrap/>
            <w:vAlign w:val="center"/>
            <w:hideMark/>
          </w:tcPr>
          <w:p w14:paraId="628E09F2"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62,18</w:t>
            </w:r>
          </w:p>
        </w:tc>
        <w:tc>
          <w:tcPr>
            <w:tcW w:w="1973" w:type="dxa"/>
            <w:tcBorders>
              <w:top w:val="nil"/>
              <w:left w:val="nil"/>
              <w:bottom w:val="single" w:sz="4" w:space="0" w:color="auto"/>
              <w:right w:val="single" w:sz="8" w:space="0" w:color="auto"/>
            </w:tcBorders>
            <w:shd w:val="clear" w:color="auto" w:fill="auto"/>
            <w:noWrap/>
            <w:vAlign w:val="center"/>
            <w:hideMark/>
          </w:tcPr>
          <w:p w14:paraId="7E20648C"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2,80</w:t>
            </w:r>
          </w:p>
        </w:tc>
        <w:tc>
          <w:tcPr>
            <w:tcW w:w="2431" w:type="dxa"/>
            <w:tcBorders>
              <w:top w:val="nil"/>
              <w:left w:val="nil"/>
              <w:bottom w:val="single" w:sz="4" w:space="0" w:color="auto"/>
              <w:right w:val="single" w:sz="8" w:space="0" w:color="auto"/>
            </w:tcBorders>
            <w:shd w:val="clear" w:color="auto" w:fill="auto"/>
            <w:noWrap/>
            <w:vAlign w:val="bottom"/>
            <w:hideMark/>
          </w:tcPr>
          <w:p w14:paraId="3BBE54AF"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99,97</w:t>
            </w:r>
          </w:p>
        </w:tc>
      </w:tr>
      <w:tr w:rsidR="0060794E" w:rsidRPr="001F6F13" w14:paraId="14D69235" w14:textId="77777777" w:rsidTr="00DD2FE4">
        <w:trPr>
          <w:trHeight w:val="312"/>
        </w:trPr>
        <w:tc>
          <w:tcPr>
            <w:tcW w:w="3134" w:type="dxa"/>
            <w:tcBorders>
              <w:top w:val="nil"/>
              <w:left w:val="single" w:sz="8" w:space="0" w:color="auto"/>
              <w:bottom w:val="single" w:sz="8" w:space="0" w:color="auto"/>
              <w:right w:val="single" w:sz="8" w:space="0" w:color="auto"/>
            </w:tcBorders>
            <w:shd w:val="clear" w:color="auto" w:fill="auto"/>
            <w:noWrap/>
            <w:vAlign w:val="bottom"/>
            <w:hideMark/>
          </w:tcPr>
          <w:p w14:paraId="5A3635FA" w14:textId="77777777" w:rsidR="0060794E" w:rsidRPr="001F6F13" w:rsidRDefault="00E50203" w:rsidP="009A164E">
            <w:pPr>
              <w:widowControl w:val="0"/>
              <w:ind w:firstLine="0"/>
              <w:rPr>
                <w:rFonts w:eastAsia="Times New Roman" w:cs="Times New Roman"/>
                <w:color w:val="000000"/>
                <w:szCs w:val="28"/>
                <w:lang w:eastAsia="ru-RU"/>
              </w:rPr>
            </w:pPr>
            <w:r w:rsidRPr="001F6F13">
              <w:rPr>
                <w:rFonts w:eastAsia="Times New Roman" w:cs="Times New Roman"/>
                <w:color w:val="000000"/>
                <w:szCs w:val="28"/>
                <w:lang w:eastAsia="ru-RU"/>
              </w:rPr>
              <w:t xml:space="preserve">Шасси </w:t>
            </w:r>
          </w:p>
        </w:tc>
        <w:tc>
          <w:tcPr>
            <w:tcW w:w="2116" w:type="dxa"/>
            <w:tcBorders>
              <w:top w:val="nil"/>
              <w:left w:val="nil"/>
              <w:bottom w:val="single" w:sz="8" w:space="0" w:color="auto"/>
              <w:right w:val="single" w:sz="8" w:space="0" w:color="auto"/>
            </w:tcBorders>
            <w:shd w:val="clear" w:color="auto" w:fill="auto"/>
            <w:noWrap/>
            <w:vAlign w:val="center"/>
            <w:hideMark/>
          </w:tcPr>
          <w:p w14:paraId="6CC199E6"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0,64</w:t>
            </w:r>
          </w:p>
        </w:tc>
        <w:tc>
          <w:tcPr>
            <w:tcW w:w="1973" w:type="dxa"/>
            <w:tcBorders>
              <w:top w:val="nil"/>
              <w:left w:val="nil"/>
              <w:bottom w:val="single" w:sz="8" w:space="0" w:color="auto"/>
              <w:right w:val="single" w:sz="8" w:space="0" w:color="auto"/>
            </w:tcBorders>
            <w:shd w:val="clear" w:color="auto" w:fill="auto"/>
            <w:noWrap/>
            <w:vAlign w:val="center"/>
            <w:hideMark/>
          </w:tcPr>
          <w:p w14:paraId="5A3A03D7"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0,03</w:t>
            </w:r>
          </w:p>
        </w:tc>
        <w:tc>
          <w:tcPr>
            <w:tcW w:w="2431" w:type="dxa"/>
            <w:tcBorders>
              <w:top w:val="nil"/>
              <w:left w:val="nil"/>
              <w:bottom w:val="single" w:sz="8" w:space="0" w:color="auto"/>
              <w:right w:val="single" w:sz="8" w:space="0" w:color="auto"/>
            </w:tcBorders>
            <w:shd w:val="clear" w:color="auto" w:fill="auto"/>
            <w:noWrap/>
            <w:vAlign w:val="bottom"/>
            <w:hideMark/>
          </w:tcPr>
          <w:p w14:paraId="7EB22F89" w14:textId="77777777" w:rsidR="0060794E" w:rsidRPr="001F6F13" w:rsidRDefault="0060794E" w:rsidP="009A164E">
            <w:pPr>
              <w:widowControl w:val="0"/>
              <w:ind w:firstLine="0"/>
              <w:jc w:val="center"/>
              <w:rPr>
                <w:rFonts w:eastAsia="Times New Roman" w:cs="Times New Roman"/>
                <w:color w:val="000000"/>
                <w:szCs w:val="28"/>
                <w:lang w:eastAsia="ru-RU"/>
              </w:rPr>
            </w:pPr>
            <w:r w:rsidRPr="001F6F13">
              <w:rPr>
                <w:rFonts w:eastAsia="Times New Roman" w:cs="Times New Roman"/>
                <w:color w:val="000000"/>
                <w:szCs w:val="28"/>
                <w:lang w:eastAsia="ru-RU"/>
              </w:rPr>
              <w:t>100,00</w:t>
            </w:r>
          </w:p>
        </w:tc>
      </w:tr>
      <w:bookmarkEnd w:id="32"/>
    </w:tbl>
    <w:p w14:paraId="06B3C36A" w14:textId="77777777" w:rsidR="00193152" w:rsidRDefault="00193152" w:rsidP="009A164E">
      <w:pPr>
        <w:pStyle w:val="Literatura"/>
        <w:widowControl w:val="0"/>
        <w:numPr>
          <w:ilvl w:val="0"/>
          <w:numId w:val="0"/>
        </w:numPr>
        <w:ind w:firstLine="567"/>
        <w:jc w:val="both"/>
        <w:rPr>
          <w:color w:val="000000"/>
          <w:sz w:val="28"/>
          <w:szCs w:val="28"/>
          <w:lang w:val="kk-KZ"/>
        </w:rPr>
      </w:pPr>
    </w:p>
    <w:p w14:paraId="395C69EA" w14:textId="77777777" w:rsidR="0060794E" w:rsidRPr="00192722" w:rsidRDefault="00EB7E35" w:rsidP="009A164E">
      <w:pPr>
        <w:pStyle w:val="Literatura"/>
        <w:widowControl w:val="0"/>
        <w:numPr>
          <w:ilvl w:val="0"/>
          <w:numId w:val="0"/>
        </w:numPr>
        <w:ind w:firstLine="567"/>
        <w:jc w:val="both"/>
        <w:rPr>
          <w:color w:val="000000"/>
          <w:sz w:val="28"/>
          <w:szCs w:val="28"/>
        </w:rPr>
      </w:pPr>
      <w:r w:rsidRPr="00193152">
        <w:rPr>
          <w:color w:val="000000"/>
          <w:sz w:val="28"/>
          <w:szCs w:val="28"/>
          <w:lang w:val="kk-KZ"/>
        </w:rPr>
        <w:t xml:space="preserve">Sandvik EJC 417 өзіаударғышының жүйелері мен агрегаттарын олардың сенімділігі бойынша саралау жүргізілді, Парето диаграммасы салынды (3.3-сурет). </w:t>
      </w:r>
      <w:r w:rsidRPr="00375B82">
        <w:rPr>
          <w:color w:val="000000"/>
          <w:sz w:val="28"/>
          <w:szCs w:val="28"/>
          <w:lang w:val="kk-KZ"/>
        </w:rPr>
        <w:t xml:space="preserve">Сенімділігі төмен жүйелер тобына (жөндеудегі барлық </w:t>
      </w:r>
      <w:r w:rsidR="00C634F4">
        <w:rPr>
          <w:color w:val="000000"/>
          <w:sz w:val="28"/>
          <w:szCs w:val="28"/>
          <w:lang w:val="kk-KZ"/>
        </w:rPr>
        <w:t>тұрып</w:t>
      </w:r>
      <w:r w:rsidRPr="00375B82">
        <w:rPr>
          <w:color w:val="000000"/>
          <w:sz w:val="28"/>
          <w:szCs w:val="28"/>
          <w:lang w:val="kk-KZ"/>
        </w:rPr>
        <w:t xml:space="preserve"> қалудың </w:t>
      </w:r>
      <w:r w:rsidRPr="00375B82">
        <w:rPr>
          <w:color w:val="000000"/>
          <w:sz w:val="28"/>
          <w:szCs w:val="28"/>
          <w:lang w:val="kk-KZ"/>
        </w:rPr>
        <w:lastRenderedPageBreak/>
        <w:t>80%) барлығы үш жүйе кірді, соның ішінде трансмиссия, тіркеу түйіндерімен рама және қосалқы жүйелері бар қозғалтқыш.</w:t>
      </w:r>
      <w:r>
        <w:rPr>
          <w:color w:val="000000"/>
          <w:sz w:val="28"/>
          <w:szCs w:val="28"/>
          <w:lang w:val="kk-KZ"/>
        </w:rPr>
        <w:t xml:space="preserve"> </w:t>
      </w:r>
      <w:r w:rsidRPr="00EB7E35">
        <w:rPr>
          <w:color w:val="000000"/>
          <w:sz w:val="28"/>
          <w:szCs w:val="28"/>
        </w:rPr>
        <w:t>3.3-суреттен көріп отырғаныңыздай, өзіаударғыштың жөндеудегі ең көп тұрып қалу уақыты беріліс элементтерінің істен шығуына байланысты. Айта кету керек, жұмыс қауіпсіздігін қамтамасыз ету критерийі бойынша ең маңызды болып табылатын рама мен тіркеу түйіндері сенімділігі ең төмен жүйелер арасында екінші орында. Олар жөндеудегі өзіаударғыштардың барлық тұрып қалу ұзақтығының шамамен 22%</w:t>
      </w:r>
      <w:r w:rsidR="00367EF8">
        <w:rPr>
          <w:color w:val="000000"/>
          <w:sz w:val="28"/>
          <w:szCs w:val="28"/>
          <w:lang w:val="kk-KZ"/>
        </w:rPr>
        <w:t>-ын</w:t>
      </w:r>
      <w:r w:rsidRPr="00EB7E35">
        <w:rPr>
          <w:color w:val="000000"/>
          <w:sz w:val="28"/>
          <w:szCs w:val="28"/>
        </w:rPr>
        <w:t xml:space="preserve"> құрайды.</w:t>
      </w:r>
    </w:p>
    <w:p w14:paraId="2957F686" w14:textId="77777777" w:rsidR="0060794E" w:rsidRPr="00367EF8" w:rsidRDefault="0060794E" w:rsidP="009A164E">
      <w:pPr>
        <w:pStyle w:val="Literatura"/>
        <w:widowControl w:val="0"/>
        <w:numPr>
          <w:ilvl w:val="0"/>
          <w:numId w:val="0"/>
        </w:numPr>
        <w:tabs>
          <w:tab w:val="left" w:pos="708"/>
        </w:tabs>
        <w:jc w:val="both"/>
        <w:rPr>
          <w:color w:val="000000"/>
          <w:sz w:val="28"/>
          <w:szCs w:val="28"/>
        </w:rPr>
      </w:pPr>
    </w:p>
    <w:p w14:paraId="2E993538" w14:textId="77777777" w:rsidR="006D7D23" w:rsidRPr="00192722" w:rsidRDefault="005C03F4" w:rsidP="009A164E">
      <w:pPr>
        <w:pStyle w:val="Literatura"/>
        <w:widowControl w:val="0"/>
        <w:numPr>
          <w:ilvl w:val="0"/>
          <w:numId w:val="0"/>
        </w:numPr>
        <w:tabs>
          <w:tab w:val="left" w:pos="708"/>
        </w:tabs>
        <w:jc w:val="center"/>
        <w:rPr>
          <w:color w:val="000000"/>
          <w:sz w:val="28"/>
          <w:szCs w:val="28"/>
          <w:lang w:val="ru-RU"/>
        </w:rPr>
      </w:pPr>
      <w:r>
        <w:rPr>
          <w:noProof/>
          <w:lang w:val="ru-RU" w:eastAsia="ru-RU"/>
        </w:rPr>
        <w:drawing>
          <wp:inline distT="0" distB="0" distL="0" distR="0" wp14:anchorId="068435C0" wp14:editId="190EC551">
            <wp:extent cx="6104238" cy="4646141"/>
            <wp:effectExtent l="0" t="0" r="0" b="254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9B6435" w14:textId="7E42E030" w:rsidR="0060794E" w:rsidRPr="00192722" w:rsidRDefault="00870947" w:rsidP="009A164E">
      <w:pPr>
        <w:pStyle w:val="Literatura"/>
        <w:widowControl w:val="0"/>
        <w:numPr>
          <w:ilvl w:val="0"/>
          <w:numId w:val="0"/>
        </w:numPr>
        <w:tabs>
          <w:tab w:val="left" w:pos="708"/>
        </w:tabs>
        <w:jc w:val="center"/>
        <w:rPr>
          <w:color w:val="000000"/>
          <w:sz w:val="28"/>
          <w:szCs w:val="28"/>
          <w:lang w:val="ru-RU"/>
        </w:rPr>
      </w:pPr>
      <w:r>
        <w:rPr>
          <w:color w:val="000000"/>
          <w:sz w:val="28"/>
          <w:szCs w:val="28"/>
          <w:lang w:val="ru-RU"/>
        </w:rPr>
        <w:t>С</w:t>
      </w:r>
      <w:r w:rsidR="00193152">
        <w:rPr>
          <w:color w:val="000000"/>
          <w:sz w:val="28"/>
          <w:szCs w:val="28"/>
          <w:lang w:val="ru-RU"/>
        </w:rPr>
        <w:t>урет</w:t>
      </w:r>
      <w:r>
        <w:rPr>
          <w:color w:val="000000"/>
          <w:sz w:val="28"/>
          <w:szCs w:val="28"/>
          <w:lang w:val="ru-RU"/>
        </w:rPr>
        <w:t xml:space="preserve"> 3.3 </w:t>
      </w:r>
      <w:r w:rsidR="00193152">
        <w:rPr>
          <w:color w:val="000000"/>
          <w:sz w:val="28"/>
          <w:szCs w:val="28"/>
          <w:lang w:val="ru-RU"/>
        </w:rPr>
        <w:t>-</w:t>
      </w:r>
      <w:r w:rsidR="0060794E" w:rsidRPr="00192722">
        <w:rPr>
          <w:color w:val="000000"/>
          <w:sz w:val="28"/>
          <w:szCs w:val="28"/>
          <w:lang w:val="ru-RU"/>
        </w:rPr>
        <w:t xml:space="preserve"> </w:t>
      </w:r>
      <w:proofErr w:type="spellStart"/>
      <w:r w:rsidR="0060794E" w:rsidRPr="00192722">
        <w:rPr>
          <w:color w:val="000000"/>
          <w:sz w:val="28"/>
          <w:szCs w:val="28"/>
          <w:lang w:val="ru-RU"/>
        </w:rPr>
        <w:t>Sandvik</w:t>
      </w:r>
      <w:proofErr w:type="spellEnd"/>
      <w:r w:rsidR="0060794E" w:rsidRPr="00192722">
        <w:rPr>
          <w:color w:val="000000"/>
          <w:sz w:val="28"/>
          <w:szCs w:val="28"/>
          <w:lang w:val="ru-RU"/>
        </w:rPr>
        <w:t xml:space="preserve"> EJC417</w:t>
      </w:r>
      <w:r w:rsidR="005C03F4">
        <w:rPr>
          <w:color w:val="000000"/>
          <w:sz w:val="28"/>
          <w:szCs w:val="28"/>
          <w:lang w:val="ru-RU"/>
        </w:rPr>
        <w:t xml:space="preserve"> </w:t>
      </w:r>
      <w:proofErr w:type="spellStart"/>
      <w:r w:rsidR="005C03F4">
        <w:rPr>
          <w:color w:val="000000"/>
          <w:sz w:val="28"/>
          <w:szCs w:val="28"/>
          <w:lang w:val="ru-RU"/>
        </w:rPr>
        <w:t>өзіаударғышының</w:t>
      </w:r>
      <w:proofErr w:type="spellEnd"/>
      <w:r w:rsidR="005C03F4">
        <w:rPr>
          <w:color w:val="000000"/>
          <w:sz w:val="28"/>
          <w:szCs w:val="28"/>
          <w:lang w:val="ru-RU"/>
        </w:rPr>
        <w:t xml:space="preserve"> </w:t>
      </w:r>
      <w:proofErr w:type="spellStart"/>
      <w:r w:rsidR="005C03F4">
        <w:rPr>
          <w:color w:val="000000"/>
          <w:sz w:val="28"/>
          <w:szCs w:val="28"/>
          <w:lang w:val="ru-RU"/>
        </w:rPr>
        <w:t>жүйелері</w:t>
      </w:r>
      <w:proofErr w:type="spellEnd"/>
      <w:r w:rsidR="005C03F4">
        <w:rPr>
          <w:color w:val="000000"/>
          <w:sz w:val="28"/>
          <w:szCs w:val="28"/>
          <w:lang w:val="ru-RU"/>
        </w:rPr>
        <w:t xml:space="preserve"> мен </w:t>
      </w:r>
      <w:proofErr w:type="spellStart"/>
      <w:r w:rsidR="005C03F4">
        <w:rPr>
          <w:color w:val="000000"/>
          <w:sz w:val="28"/>
          <w:szCs w:val="28"/>
          <w:lang w:val="ru-RU"/>
        </w:rPr>
        <w:t>сенімділігін</w:t>
      </w:r>
      <w:proofErr w:type="spellEnd"/>
      <w:r w:rsidR="005C03F4">
        <w:rPr>
          <w:color w:val="000000"/>
          <w:sz w:val="28"/>
          <w:szCs w:val="28"/>
          <w:lang w:val="ru-RU"/>
        </w:rPr>
        <w:t xml:space="preserve"> </w:t>
      </w:r>
      <w:proofErr w:type="spellStart"/>
      <w:r w:rsidR="005C03F4">
        <w:rPr>
          <w:color w:val="000000"/>
          <w:sz w:val="28"/>
          <w:szCs w:val="28"/>
          <w:lang w:val="ru-RU"/>
        </w:rPr>
        <w:t>саралау</w:t>
      </w:r>
      <w:proofErr w:type="spellEnd"/>
    </w:p>
    <w:p w14:paraId="52602E4D" w14:textId="77777777" w:rsidR="0060794E" w:rsidRDefault="0060794E" w:rsidP="009A164E">
      <w:pPr>
        <w:widowControl w:val="0"/>
        <w:jc w:val="both"/>
        <w:rPr>
          <w:lang w:val="kk-KZ"/>
        </w:rPr>
      </w:pPr>
    </w:p>
    <w:p w14:paraId="16FFA686" w14:textId="00C8E29E" w:rsidR="00FF1B22" w:rsidRPr="00870947" w:rsidRDefault="00FF1B22" w:rsidP="00403224">
      <w:pPr>
        <w:pStyle w:val="2"/>
      </w:pPr>
      <w:bookmarkStart w:id="33" w:name="_Toc146615806"/>
      <w:r w:rsidRPr="00870947">
        <w:t>3.2</w:t>
      </w:r>
      <w:r w:rsidRPr="00870947">
        <w:tab/>
      </w:r>
      <w:r w:rsidR="000750C5" w:rsidRPr="00870947">
        <w:t>Тиеу-жеткізу машиналарының топсалы түйіндерінің тозу  процесін модельдеу</w:t>
      </w:r>
      <w:bookmarkEnd w:id="33"/>
    </w:p>
    <w:p w14:paraId="5A956C3B" w14:textId="77777777" w:rsidR="00D73001" w:rsidRDefault="00D73001" w:rsidP="009A164E">
      <w:pPr>
        <w:widowControl w:val="0"/>
        <w:jc w:val="both"/>
        <w:rPr>
          <w:lang w:val="kk-KZ"/>
        </w:rPr>
      </w:pPr>
      <w:r w:rsidRPr="00D73001">
        <w:rPr>
          <w:lang w:val="kk-KZ"/>
        </w:rPr>
        <w:t xml:space="preserve">Біріктірілген </w:t>
      </w:r>
      <w:r w:rsidR="00367EF8">
        <w:rPr>
          <w:lang w:val="kk-KZ"/>
        </w:rPr>
        <w:t>рамасы</w:t>
      </w:r>
      <w:r w:rsidRPr="00D73001">
        <w:rPr>
          <w:lang w:val="kk-KZ"/>
        </w:rPr>
        <w:t xml:space="preserve"> бар тиеу-жеткізу машинасының бұрылу механизмі</w:t>
      </w:r>
      <w:r w:rsidR="00367EF8">
        <w:rPr>
          <w:lang w:val="kk-KZ"/>
        </w:rPr>
        <w:t>нің</w:t>
      </w:r>
      <w:r w:rsidRPr="00D73001">
        <w:rPr>
          <w:lang w:val="kk-KZ"/>
        </w:rPr>
        <w:t xml:space="preserve"> гидравликалық цилиндр</w:t>
      </w:r>
      <w:r w:rsidR="00367EF8">
        <w:rPr>
          <w:lang w:val="kk-KZ"/>
        </w:rPr>
        <w:t xml:space="preserve"> соташығын</w:t>
      </w:r>
      <w:r w:rsidRPr="00D73001">
        <w:rPr>
          <w:lang w:val="kk-KZ"/>
        </w:rPr>
        <w:t xml:space="preserve"> бекітудің топсалы </w:t>
      </w:r>
      <w:r w:rsidR="00367EF8">
        <w:rPr>
          <w:lang w:val="kk-KZ"/>
        </w:rPr>
        <w:t>түйінінің</w:t>
      </w:r>
      <w:r w:rsidRPr="00D73001">
        <w:rPr>
          <w:lang w:val="kk-KZ"/>
        </w:rPr>
        <w:t xml:space="preserve"> жұмыс беттерінің және сырғалық тесіктің тозуы нәтижесінде сырғалық тесіктің бекіту орындарында топсалы саусақтың </w:t>
      </w:r>
      <w:r w:rsidR="00367EF8">
        <w:rPr>
          <w:lang w:val="kk-KZ"/>
        </w:rPr>
        <w:t xml:space="preserve">отырғызу </w:t>
      </w:r>
      <w:r w:rsidRPr="00D73001">
        <w:rPr>
          <w:lang w:val="kk-KZ"/>
        </w:rPr>
        <w:t>өлшемдерінің тозуы, сондай-ақ сырғалық</w:t>
      </w:r>
      <w:r w:rsidR="00C94605">
        <w:rPr>
          <w:lang w:val="kk-KZ"/>
        </w:rPr>
        <w:t xml:space="preserve"> </w:t>
      </w:r>
      <w:r w:rsidRPr="00D73001">
        <w:rPr>
          <w:lang w:val="kk-KZ"/>
        </w:rPr>
        <w:t>тесікті сопақтай отырып, жоғарғы және төменгі сырғалық тесіктерді жергілікті тозуы тіркелді.</w:t>
      </w:r>
    </w:p>
    <w:p w14:paraId="3165F105" w14:textId="77777777" w:rsidR="00D73001" w:rsidRDefault="00D73001" w:rsidP="009A164E">
      <w:pPr>
        <w:widowControl w:val="0"/>
        <w:jc w:val="both"/>
        <w:rPr>
          <w:lang w:val="kk-KZ"/>
        </w:rPr>
      </w:pPr>
      <w:r w:rsidRPr="00D73001">
        <w:rPr>
          <w:lang w:val="kk-KZ"/>
        </w:rPr>
        <w:t xml:space="preserve">Егер гидравликалық цилиндрлердің сырғалық тесіктері қазба шойыннан </w:t>
      </w:r>
      <w:r w:rsidRPr="00D73001">
        <w:rPr>
          <w:lang w:val="kk-KZ"/>
        </w:rPr>
        <w:lastRenderedPageBreak/>
        <w:t xml:space="preserve">жасалған жоғары беріктігі бар құрылымдық элементтер екенін ескеретін болсақ, онда жүк тиеу-жеткізу машиналарының жартылай </w:t>
      </w:r>
      <w:r w:rsidR="00C94605">
        <w:rPr>
          <w:lang w:val="kk-KZ"/>
        </w:rPr>
        <w:t>рамасына</w:t>
      </w:r>
      <w:r w:rsidRPr="00D73001">
        <w:rPr>
          <w:lang w:val="kk-KZ"/>
        </w:rPr>
        <w:t xml:space="preserve"> орнатылған топсалы түйіннің </w:t>
      </w:r>
      <w:r w:rsidR="00C94605">
        <w:rPr>
          <w:lang w:val="kk-KZ"/>
        </w:rPr>
        <w:t>сырғалық тесіктері</w:t>
      </w:r>
      <w:r w:rsidRPr="00D73001">
        <w:rPr>
          <w:lang w:val="kk-KZ"/>
        </w:rPr>
        <w:t xml:space="preserve"> тікелей жартылай раманың корпусына кесіледі, ал төменгі сырғалық тесік, әдетте, жартылай раманың корпусымен бірдей материалдан жасалған, төменгі жағынан жоғарғы жартылай рамаға дәнекерленген.</w:t>
      </w:r>
    </w:p>
    <w:p w14:paraId="2EDC21A3" w14:textId="77777777" w:rsidR="002D722E" w:rsidRPr="00D73001" w:rsidRDefault="00D73001" w:rsidP="009A164E">
      <w:pPr>
        <w:widowControl w:val="0"/>
        <w:jc w:val="both"/>
        <w:rPr>
          <w:lang w:val="kk-KZ"/>
        </w:rPr>
      </w:pPr>
      <w:r w:rsidRPr="00D73001">
        <w:rPr>
          <w:lang w:val="kk-KZ"/>
        </w:rPr>
        <w:t>Топса түйінінің саусағы 3.4-суретте көрсетілген. Саусақ жасау үшін пайдаланылған материалды талдау оның химиялық құрамы бойынша 38ха ГОСТ 4543-71 маркалы хромды болатқа жақын жоғары сапалы легирленген болаттан жасалғанын көрсетті.</w:t>
      </w:r>
    </w:p>
    <w:p w14:paraId="4E03355E" w14:textId="77777777" w:rsidR="00442F1F" w:rsidRPr="00D73001" w:rsidRDefault="00442F1F" w:rsidP="009A164E">
      <w:pPr>
        <w:widowControl w:val="0"/>
        <w:jc w:val="both"/>
        <w:rPr>
          <w:lang w:val="kk-KZ"/>
        </w:rPr>
      </w:pPr>
    </w:p>
    <w:p w14:paraId="6C23381A" w14:textId="77777777" w:rsidR="002D722E" w:rsidRPr="004C7DA3" w:rsidRDefault="002D722E" w:rsidP="009A164E">
      <w:pPr>
        <w:widowControl w:val="0"/>
        <w:ind w:firstLine="0"/>
        <w:jc w:val="center"/>
        <w:rPr>
          <w:lang w:val="kk-KZ"/>
        </w:rPr>
      </w:pPr>
      <w:r>
        <w:rPr>
          <w:noProof/>
          <w:lang w:eastAsia="ru-RU"/>
        </w:rPr>
        <w:drawing>
          <wp:inline distT="0" distB="0" distL="0" distR="0" wp14:anchorId="66B4819A" wp14:editId="5983410B">
            <wp:extent cx="5239850" cy="4800600"/>
            <wp:effectExtent l="0" t="0" r="0" b="0"/>
            <wp:docPr id="7" name="Рисунок 7" descr="E:\рабочая папка\Динара дисс\статья в КарТУ\исходники\палец матери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папка\Динара дисс\статья в КарТУ\исходники\палец материа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3332" cy="4822114"/>
                    </a:xfrm>
                    <a:prstGeom prst="rect">
                      <a:avLst/>
                    </a:prstGeom>
                    <a:noFill/>
                    <a:ln>
                      <a:noFill/>
                    </a:ln>
                  </pic:spPr>
                </pic:pic>
              </a:graphicData>
            </a:graphic>
          </wp:inline>
        </w:drawing>
      </w:r>
      <w:r w:rsidRPr="008F5EC4">
        <w:rPr>
          <w:lang w:val="kk-KZ"/>
        </w:rPr>
        <w:t xml:space="preserve">  </w:t>
      </w:r>
    </w:p>
    <w:p w14:paraId="1E2C3F4C" w14:textId="77777777" w:rsidR="00193152" w:rsidRDefault="00193152" w:rsidP="008F5EC4">
      <w:pPr>
        <w:widowControl w:val="0"/>
        <w:ind w:firstLine="0"/>
        <w:jc w:val="center"/>
        <w:rPr>
          <w:lang w:val="kk-KZ"/>
        </w:rPr>
      </w:pPr>
    </w:p>
    <w:p w14:paraId="22851835" w14:textId="2033EF7A" w:rsidR="002D722E" w:rsidRDefault="00082D62" w:rsidP="008F5EC4">
      <w:pPr>
        <w:widowControl w:val="0"/>
        <w:ind w:firstLine="0"/>
        <w:jc w:val="center"/>
        <w:rPr>
          <w:lang w:val="kk-KZ"/>
        </w:rPr>
      </w:pPr>
      <w:r>
        <w:rPr>
          <w:lang w:val="kk-KZ"/>
        </w:rPr>
        <w:t xml:space="preserve">  </w:t>
      </w:r>
      <w:r w:rsidR="00870947">
        <w:rPr>
          <w:lang w:val="kk-KZ"/>
        </w:rPr>
        <w:t>С</w:t>
      </w:r>
      <w:r>
        <w:rPr>
          <w:lang w:val="kk-KZ"/>
        </w:rPr>
        <w:t>урет</w:t>
      </w:r>
      <w:r w:rsidR="00870947">
        <w:rPr>
          <w:lang w:val="kk-KZ"/>
        </w:rPr>
        <w:t xml:space="preserve"> 3.4</w:t>
      </w:r>
      <w:r>
        <w:rPr>
          <w:lang w:val="kk-KZ"/>
        </w:rPr>
        <w:t xml:space="preserve"> -</w:t>
      </w:r>
      <w:r w:rsidR="008F5EC4">
        <w:rPr>
          <w:lang w:val="kk-KZ"/>
        </w:rPr>
        <w:t xml:space="preserve"> </w:t>
      </w:r>
      <w:r w:rsidR="008F5EC4" w:rsidRPr="008F5EC4">
        <w:rPr>
          <w:lang w:val="kk-KZ"/>
        </w:rPr>
        <w:t>CAT 163-5837-06 DX18H0401</w:t>
      </w:r>
      <w:r w:rsidR="008F5EC4">
        <w:rPr>
          <w:lang w:val="kk-KZ"/>
        </w:rPr>
        <w:t xml:space="preserve"> бұрылу гидроцилиндрінің соташықты бекіту топсасының саусағы </w:t>
      </w:r>
    </w:p>
    <w:p w14:paraId="66FE7BAC" w14:textId="77777777" w:rsidR="00C94605" w:rsidRDefault="00C94605" w:rsidP="008F5EC4">
      <w:pPr>
        <w:widowControl w:val="0"/>
        <w:ind w:firstLine="0"/>
        <w:jc w:val="center"/>
        <w:rPr>
          <w:lang w:val="kk-KZ"/>
        </w:rPr>
      </w:pPr>
    </w:p>
    <w:p w14:paraId="4BDB6E32" w14:textId="77777777" w:rsidR="008F5EC4" w:rsidRDefault="008F5EC4" w:rsidP="009A164E">
      <w:pPr>
        <w:widowControl w:val="0"/>
        <w:jc w:val="both"/>
        <w:rPr>
          <w:lang w:val="kk-KZ"/>
        </w:rPr>
      </w:pPr>
      <w:r w:rsidRPr="008F5EC4">
        <w:rPr>
          <w:lang w:val="kk-KZ"/>
        </w:rPr>
        <w:t>Бұрылу гидравликалық цилиндрінің сырғалық тесігіне орнатылған төлкеде майлау материалын үйкеліс аймағына жеткізуге арналған арналар мен науалар бар (3.5-сурет). Төлке жасау үшін пайдаланылған материалды талдау оның химиялық құрамы бойынша ШХ15 ГОСТ 801-78 маркалы мойынтіректі болатқа жақын болаттан жасалғанын көрсетті.</w:t>
      </w:r>
    </w:p>
    <w:p w14:paraId="3C1F3F8B" w14:textId="77777777" w:rsidR="0087575B" w:rsidRDefault="0087575B" w:rsidP="009A164E">
      <w:pPr>
        <w:widowControl w:val="0"/>
        <w:jc w:val="both"/>
        <w:rPr>
          <w:lang w:val="kk-KZ"/>
        </w:rPr>
      </w:pPr>
    </w:p>
    <w:p w14:paraId="15D586FF" w14:textId="77777777" w:rsidR="002D722E" w:rsidRDefault="002D722E" w:rsidP="009A164E">
      <w:pPr>
        <w:widowControl w:val="0"/>
        <w:ind w:firstLine="0"/>
        <w:jc w:val="center"/>
      </w:pPr>
      <w:r>
        <w:rPr>
          <w:noProof/>
          <w:lang w:eastAsia="ru-RU"/>
        </w:rPr>
        <w:lastRenderedPageBreak/>
        <w:drawing>
          <wp:inline distT="0" distB="0" distL="0" distR="0" wp14:anchorId="72E08CBD" wp14:editId="7EDBE030">
            <wp:extent cx="5589658" cy="5897880"/>
            <wp:effectExtent l="0" t="0" r="0" b="7620"/>
            <wp:docPr id="9" name="Рисунок 9" descr="E:\рабочая папка\Динара дисс\статья в КарТУ\исходники\втулка матери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 папка\Динара дисс\статья в КарТУ\исходники\втулка материал.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9500" cy="5908264"/>
                    </a:xfrm>
                    <a:prstGeom prst="rect">
                      <a:avLst/>
                    </a:prstGeom>
                    <a:noFill/>
                    <a:ln>
                      <a:noFill/>
                    </a:ln>
                  </pic:spPr>
                </pic:pic>
              </a:graphicData>
            </a:graphic>
          </wp:inline>
        </w:drawing>
      </w:r>
    </w:p>
    <w:p w14:paraId="3BA8B3C3" w14:textId="77777777" w:rsidR="006778F9" w:rsidRDefault="006778F9" w:rsidP="009A164E">
      <w:pPr>
        <w:widowControl w:val="0"/>
        <w:ind w:firstLine="0"/>
        <w:jc w:val="center"/>
      </w:pPr>
    </w:p>
    <w:p w14:paraId="5205127C" w14:textId="2A0CA49C" w:rsidR="002D722E" w:rsidRDefault="009D2CF0" w:rsidP="009A164E">
      <w:pPr>
        <w:widowControl w:val="0"/>
        <w:ind w:firstLine="0"/>
        <w:jc w:val="center"/>
        <w:rPr>
          <w:lang w:val="kk-KZ"/>
        </w:rPr>
      </w:pPr>
      <w:r>
        <w:rPr>
          <w:lang w:val="kk-KZ"/>
        </w:rPr>
        <w:t xml:space="preserve"> </w:t>
      </w:r>
      <w:r w:rsidR="00870947">
        <w:rPr>
          <w:lang w:val="kk-KZ"/>
        </w:rPr>
        <w:t>С</w:t>
      </w:r>
      <w:r w:rsidR="00082D62">
        <w:rPr>
          <w:lang w:val="kk-KZ"/>
        </w:rPr>
        <w:t>урет</w:t>
      </w:r>
      <w:r w:rsidR="00870947">
        <w:rPr>
          <w:lang w:val="kk-KZ"/>
        </w:rPr>
        <w:t xml:space="preserve"> 3.5</w:t>
      </w:r>
      <w:r w:rsidR="00082D62">
        <w:rPr>
          <w:lang w:val="kk-KZ"/>
        </w:rPr>
        <w:t xml:space="preserve"> -</w:t>
      </w:r>
      <w:r w:rsidR="002D722E">
        <w:t xml:space="preserve"> </w:t>
      </w:r>
      <w:r w:rsidR="002D722E" w:rsidRPr="009B2B8E">
        <w:t>7</w:t>
      </w:r>
      <w:r w:rsidR="002D722E">
        <w:rPr>
          <w:lang w:val="en-US"/>
        </w:rPr>
        <w:t>J</w:t>
      </w:r>
      <w:r w:rsidR="002D722E" w:rsidRPr="009B2B8E">
        <w:t xml:space="preserve">-9346 </w:t>
      </w:r>
      <w:r w:rsidR="00655B66">
        <w:rPr>
          <w:lang w:val="kk-KZ"/>
        </w:rPr>
        <w:t xml:space="preserve">бұрылу гидроцилиндрі соташығының сырғалық тесігінің төлкесі </w:t>
      </w:r>
    </w:p>
    <w:p w14:paraId="27A3064D" w14:textId="77777777" w:rsidR="00193152" w:rsidRDefault="00193152" w:rsidP="009A164E">
      <w:pPr>
        <w:widowControl w:val="0"/>
        <w:ind w:firstLine="0"/>
        <w:jc w:val="center"/>
      </w:pPr>
    </w:p>
    <w:p w14:paraId="343576FD" w14:textId="77777777" w:rsidR="0087575B" w:rsidRDefault="0087575B" w:rsidP="0087575B">
      <w:pPr>
        <w:widowControl w:val="0"/>
        <w:jc w:val="both"/>
        <w:rPr>
          <w:lang w:val="kk-KZ"/>
        </w:rPr>
      </w:pPr>
      <w:r w:rsidRPr="008F5EC4">
        <w:rPr>
          <w:lang w:val="kk-KZ"/>
        </w:rPr>
        <w:t>Саусақ пен төлке материалдарының маркасын анықтау кезінде рентгенфлуоресцентті талдау әдісі және Hitachi x-MET8000 моделінің портативті РФА анализаторы қолданылды.</w:t>
      </w:r>
    </w:p>
    <w:p w14:paraId="02229889" w14:textId="77777777" w:rsidR="0087575B" w:rsidRDefault="0087575B" w:rsidP="0087575B">
      <w:pPr>
        <w:widowControl w:val="0"/>
        <w:jc w:val="both"/>
        <w:rPr>
          <w:lang w:val="kk-KZ"/>
        </w:rPr>
      </w:pPr>
      <w:r w:rsidRPr="008F5EC4">
        <w:rPr>
          <w:lang w:val="kk-KZ"/>
        </w:rPr>
        <w:t>Caterpillar R1300G тиеу-жеткізу машиналарының "саусақ-төлке" үйкеліс жұбының тозу процесін модельдеуге арналған жүктемелердің бастапқы мәндері 3.3-кестеде келтірілген. Геометриялық мәндер 3.6-суретте көрсетілген.</w:t>
      </w:r>
    </w:p>
    <w:p w14:paraId="04428455" w14:textId="77777777" w:rsidR="0087575B" w:rsidRDefault="0087575B" w:rsidP="0087575B">
      <w:pPr>
        <w:widowControl w:val="0"/>
        <w:jc w:val="both"/>
        <w:rPr>
          <w:lang w:val="kk-KZ"/>
        </w:rPr>
      </w:pPr>
      <w:r w:rsidRPr="00AB43A6">
        <w:rPr>
          <w:lang w:val="kk-KZ"/>
        </w:rPr>
        <w:t xml:space="preserve">Модельдеу мамандандырылған SolidWorks бағдарламалық өнімін қолдана отырып, </w:t>
      </w:r>
      <w:r>
        <w:rPr>
          <w:lang w:val="kk-KZ"/>
        </w:rPr>
        <w:t>шекті элементтер</w:t>
      </w:r>
      <w:r w:rsidRPr="00AB43A6">
        <w:rPr>
          <w:lang w:val="kk-KZ"/>
        </w:rPr>
        <w:t xml:space="preserve"> әдісімен жүргізілді. Модельдеу үшін бастапқы деректер ретінде материалдардың моделі мен қасиеттері, жүктемелер және тор туралы ақпарат 3.7, 3.8, 3.9, 3.10, 3.11 және 3.12-суреттерде келтірілген.</w:t>
      </w:r>
    </w:p>
    <w:p w14:paraId="06DB6C14" w14:textId="77777777" w:rsidR="0087224C" w:rsidRDefault="0087224C" w:rsidP="00082D62">
      <w:pPr>
        <w:widowControl w:val="0"/>
        <w:jc w:val="both"/>
        <w:rPr>
          <w:lang w:val="kk-KZ"/>
        </w:rPr>
      </w:pPr>
    </w:p>
    <w:p w14:paraId="66009536" w14:textId="3D286E96" w:rsidR="00841A67" w:rsidRDefault="00B147A4" w:rsidP="00193152">
      <w:pPr>
        <w:widowControl w:val="0"/>
        <w:ind w:firstLine="0"/>
        <w:jc w:val="both"/>
        <w:rPr>
          <w:lang w:val="kk-KZ"/>
        </w:rPr>
      </w:pPr>
      <w:r>
        <w:rPr>
          <w:lang w:val="kk-KZ"/>
        </w:rPr>
        <w:lastRenderedPageBreak/>
        <w:t>К</w:t>
      </w:r>
      <w:r w:rsidR="00082D62">
        <w:rPr>
          <w:lang w:val="kk-KZ"/>
        </w:rPr>
        <w:t>есте</w:t>
      </w:r>
      <w:r>
        <w:rPr>
          <w:lang w:val="kk-KZ"/>
        </w:rPr>
        <w:t xml:space="preserve"> 3.3 </w:t>
      </w:r>
      <w:r w:rsidR="00082D62">
        <w:rPr>
          <w:lang w:val="kk-KZ"/>
        </w:rPr>
        <w:t>- Т</w:t>
      </w:r>
      <w:r w:rsidR="00655B66" w:rsidRPr="00655B66">
        <w:rPr>
          <w:lang w:val="kk-KZ"/>
        </w:rPr>
        <w:t>озу процесін модельдеуге арналған бастапқы жүктеме мәндері</w:t>
      </w:r>
    </w:p>
    <w:p w14:paraId="3F6912FB" w14:textId="77777777" w:rsidR="00655B66" w:rsidRDefault="00655B66" w:rsidP="009A164E">
      <w:pPr>
        <w:widowControl w:val="0"/>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276"/>
        <w:gridCol w:w="1808"/>
      </w:tblGrid>
      <w:tr w:rsidR="00841A67" w14:paraId="5B0F56CD" w14:textId="77777777" w:rsidTr="00657759">
        <w:tc>
          <w:tcPr>
            <w:tcW w:w="6487" w:type="dxa"/>
          </w:tcPr>
          <w:p w14:paraId="3D0A0345" w14:textId="77777777" w:rsidR="00841A67" w:rsidRDefault="00841A67" w:rsidP="009A164E">
            <w:pPr>
              <w:widowControl w:val="0"/>
              <w:ind w:firstLine="0"/>
              <w:jc w:val="center"/>
              <w:rPr>
                <w:lang w:val="kk-KZ"/>
              </w:rPr>
            </w:pPr>
            <w:r>
              <w:rPr>
                <w:lang w:val="kk-KZ"/>
              </w:rPr>
              <w:t>Параметр</w:t>
            </w:r>
          </w:p>
        </w:tc>
        <w:tc>
          <w:tcPr>
            <w:tcW w:w="1276" w:type="dxa"/>
          </w:tcPr>
          <w:p w14:paraId="442C50F9" w14:textId="77777777" w:rsidR="00841A67" w:rsidRDefault="00655B66" w:rsidP="009A164E">
            <w:pPr>
              <w:widowControl w:val="0"/>
              <w:ind w:firstLine="0"/>
              <w:jc w:val="center"/>
              <w:rPr>
                <w:lang w:val="kk-KZ"/>
              </w:rPr>
            </w:pPr>
            <w:r>
              <w:rPr>
                <w:lang w:val="kk-KZ"/>
              </w:rPr>
              <w:t>Өлшем бірлігі</w:t>
            </w:r>
          </w:p>
        </w:tc>
        <w:tc>
          <w:tcPr>
            <w:tcW w:w="1808" w:type="dxa"/>
          </w:tcPr>
          <w:p w14:paraId="732B314D" w14:textId="77777777" w:rsidR="00841A67" w:rsidRDefault="00655B66" w:rsidP="009A164E">
            <w:pPr>
              <w:widowControl w:val="0"/>
              <w:ind w:firstLine="0"/>
              <w:jc w:val="center"/>
              <w:rPr>
                <w:lang w:val="kk-KZ"/>
              </w:rPr>
            </w:pPr>
            <w:r>
              <w:rPr>
                <w:lang w:val="kk-KZ"/>
              </w:rPr>
              <w:t>Мәні</w:t>
            </w:r>
          </w:p>
        </w:tc>
      </w:tr>
      <w:tr w:rsidR="00841A67" w14:paraId="3D87C0D0" w14:textId="77777777" w:rsidTr="00657759">
        <w:tc>
          <w:tcPr>
            <w:tcW w:w="6487" w:type="dxa"/>
          </w:tcPr>
          <w:p w14:paraId="7681CBD0" w14:textId="77777777" w:rsidR="00082D62" w:rsidRDefault="0078288D" w:rsidP="00193152">
            <w:pPr>
              <w:widowControl w:val="0"/>
              <w:ind w:firstLine="0"/>
              <w:rPr>
                <w:lang w:val="kk-KZ"/>
              </w:rPr>
            </w:pPr>
            <w:r>
              <w:rPr>
                <w:lang w:val="kk-KZ"/>
              </w:rPr>
              <w:t>Толық массасы</w:t>
            </w:r>
          </w:p>
        </w:tc>
        <w:tc>
          <w:tcPr>
            <w:tcW w:w="1276" w:type="dxa"/>
          </w:tcPr>
          <w:p w14:paraId="6C74E67E" w14:textId="77777777" w:rsidR="00841A67" w:rsidRDefault="00841A67" w:rsidP="009A164E">
            <w:pPr>
              <w:widowControl w:val="0"/>
              <w:ind w:firstLine="0"/>
              <w:rPr>
                <w:lang w:val="kk-KZ"/>
              </w:rPr>
            </w:pPr>
            <w:r>
              <w:rPr>
                <w:lang w:val="kk-KZ"/>
              </w:rPr>
              <w:t>кг</w:t>
            </w:r>
          </w:p>
        </w:tc>
        <w:tc>
          <w:tcPr>
            <w:tcW w:w="1808" w:type="dxa"/>
          </w:tcPr>
          <w:p w14:paraId="5BBB5A65" w14:textId="77777777" w:rsidR="00841A67" w:rsidRDefault="00841A67" w:rsidP="009A164E">
            <w:pPr>
              <w:widowControl w:val="0"/>
              <w:ind w:firstLine="0"/>
              <w:rPr>
                <w:lang w:val="kk-KZ"/>
              </w:rPr>
            </w:pPr>
            <w:r>
              <w:rPr>
                <w:lang w:val="kk-KZ"/>
              </w:rPr>
              <w:t>29702</w:t>
            </w:r>
          </w:p>
        </w:tc>
      </w:tr>
      <w:tr w:rsidR="00841A67" w14:paraId="199FC9C4" w14:textId="77777777" w:rsidTr="00657759">
        <w:tc>
          <w:tcPr>
            <w:tcW w:w="6487" w:type="dxa"/>
          </w:tcPr>
          <w:p w14:paraId="1BFCC986" w14:textId="77777777" w:rsidR="00082D62" w:rsidRDefault="0078288D" w:rsidP="00193152">
            <w:pPr>
              <w:widowControl w:val="0"/>
              <w:ind w:firstLine="0"/>
              <w:rPr>
                <w:lang w:val="kk-KZ"/>
              </w:rPr>
            </w:pPr>
            <w:r>
              <w:rPr>
                <w:lang w:val="kk-KZ"/>
              </w:rPr>
              <w:t>Жүктің массасы</w:t>
            </w:r>
          </w:p>
        </w:tc>
        <w:tc>
          <w:tcPr>
            <w:tcW w:w="1276" w:type="dxa"/>
          </w:tcPr>
          <w:p w14:paraId="4BCBEAFA" w14:textId="77777777" w:rsidR="00841A67" w:rsidRDefault="00841A67" w:rsidP="009A164E">
            <w:pPr>
              <w:widowControl w:val="0"/>
              <w:ind w:firstLine="0"/>
              <w:rPr>
                <w:lang w:val="kk-KZ"/>
              </w:rPr>
            </w:pPr>
            <w:r>
              <w:rPr>
                <w:lang w:val="kk-KZ"/>
              </w:rPr>
              <w:t>кг</w:t>
            </w:r>
          </w:p>
        </w:tc>
        <w:tc>
          <w:tcPr>
            <w:tcW w:w="1808" w:type="dxa"/>
          </w:tcPr>
          <w:p w14:paraId="690255BB" w14:textId="77777777" w:rsidR="00841A67" w:rsidRDefault="00841A67" w:rsidP="009A164E">
            <w:pPr>
              <w:widowControl w:val="0"/>
              <w:ind w:firstLine="0"/>
              <w:rPr>
                <w:lang w:val="kk-KZ"/>
              </w:rPr>
            </w:pPr>
            <w:r>
              <w:rPr>
                <w:lang w:val="kk-KZ"/>
              </w:rPr>
              <w:t>6800</w:t>
            </w:r>
          </w:p>
        </w:tc>
      </w:tr>
      <w:tr w:rsidR="00841A67" w14:paraId="79754E9F" w14:textId="77777777" w:rsidTr="00657759">
        <w:tc>
          <w:tcPr>
            <w:tcW w:w="6487" w:type="dxa"/>
          </w:tcPr>
          <w:p w14:paraId="220C2E16" w14:textId="77777777" w:rsidR="00082D62" w:rsidRPr="0078288D" w:rsidRDefault="00841A67" w:rsidP="00193152">
            <w:pPr>
              <w:widowControl w:val="0"/>
              <w:ind w:firstLine="0"/>
              <w:rPr>
                <w:lang w:val="kk-KZ"/>
              </w:rPr>
            </w:pPr>
            <w:r>
              <w:rPr>
                <w:lang w:val="en-US"/>
              </w:rPr>
              <w:t>max</w:t>
            </w:r>
            <w:r w:rsidR="0078288D">
              <w:rPr>
                <w:lang w:val="kk-KZ"/>
              </w:rPr>
              <w:t xml:space="preserve"> ұзындығы</w:t>
            </w:r>
          </w:p>
        </w:tc>
        <w:tc>
          <w:tcPr>
            <w:tcW w:w="1276" w:type="dxa"/>
          </w:tcPr>
          <w:p w14:paraId="4850B937" w14:textId="77777777" w:rsidR="00841A67" w:rsidRDefault="00841A67" w:rsidP="009A164E">
            <w:pPr>
              <w:widowControl w:val="0"/>
              <w:ind w:firstLine="0"/>
              <w:rPr>
                <w:lang w:val="kk-KZ"/>
              </w:rPr>
            </w:pPr>
            <w:r>
              <w:rPr>
                <w:lang w:val="kk-KZ"/>
              </w:rPr>
              <w:t>м</w:t>
            </w:r>
          </w:p>
        </w:tc>
        <w:tc>
          <w:tcPr>
            <w:tcW w:w="1808" w:type="dxa"/>
          </w:tcPr>
          <w:p w14:paraId="5BDE47CC" w14:textId="77777777" w:rsidR="00841A67" w:rsidRPr="00841A67" w:rsidRDefault="00841A67" w:rsidP="009A164E">
            <w:pPr>
              <w:widowControl w:val="0"/>
              <w:ind w:firstLine="0"/>
            </w:pPr>
            <w:r w:rsidRPr="00841A67">
              <w:t>8915</w:t>
            </w:r>
          </w:p>
        </w:tc>
      </w:tr>
      <w:tr w:rsidR="00841A67" w14:paraId="1D189C79" w14:textId="77777777" w:rsidTr="00657759">
        <w:tc>
          <w:tcPr>
            <w:tcW w:w="6487" w:type="dxa"/>
          </w:tcPr>
          <w:p w14:paraId="24563116" w14:textId="77777777" w:rsidR="00082D62" w:rsidRPr="0078288D" w:rsidRDefault="00841A67" w:rsidP="00193152">
            <w:pPr>
              <w:widowControl w:val="0"/>
              <w:ind w:firstLine="0"/>
              <w:rPr>
                <w:lang w:val="kk-KZ"/>
              </w:rPr>
            </w:pPr>
            <w:r>
              <w:rPr>
                <w:lang w:val="en-US"/>
              </w:rPr>
              <w:t>max</w:t>
            </w:r>
            <w:r w:rsidR="0078288D">
              <w:rPr>
                <w:lang w:val="kk-KZ"/>
              </w:rPr>
              <w:t xml:space="preserve"> ені </w:t>
            </w:r>
          </w:p>
        </w:tc>
        <w:tc>
          <w:tcPr>
            <w:tcW w:w="1276" w:type="dxa"/>
          </w:tcPr>
          <w:p w14:paraId="19A5CE45" w14:textId="77777777" w:rsidR="00841A67" w:rsidRDefault="00841A67" w:rsidP="009A164E">
            <w:pPr>
              <w:widowControl w:val="0"/>
              <w:ind w:firstLine="0"/>
              <w:rPr>
                <w:lang w:val="kk-KZ"/>
              </w:rPr>
            </w:pPr>
            <w:r>
              <w:rPr>
                <w:lang w:val="kk-KZ"/>
              </w:rPr>
              <w:t>м</w:t>
            </w:r>
          </w:p>
        </w:tc>
        <w:tc>
          <w:tcPr>
            <w:tcW w:w="1808" w:type="dxa"/>
          </w:tcPr>
          <w:p w14:paraId="08E6E62A" w14:textId="77777777" w:rsidR="00841A67" w:rsidRPr="00841A67" w:rsidRDefault="00841A67" w:rsidP="009A164E">
            <w:pPr>
              <w:widowControl w:val="0"/>
              <w:ind w:firstLine="0"/>
            </w:pPr>
            <w:r w:rsidRPr="00841A67">
              <w:t>2195</w:t>
            </w:r>
          </w:p>
        </w:tc>
      </w:tr>
      <w:tr w:rsidR="00841A67" w14:paraId="476F83D2" w14:textId="77777777" w:rsidTr="00657759">
        <w:tc>
          <w:tcPr>
            <w:tcW w:w="6487" w:type="dxa"/>
          </w:tcPr>
          <w:p w14:paraId="54377ECF" w14:textId="77777777" w:rsidR="00082D62" w:rsidRDefault="0078288D" w:rsidP="00193152">
            <w:pPr>
              <w:widowControl w:val="0"/>
              <w:ind w:firstLine="0"/>
              <w:rPr>
                <w:lang w:val="kk-KZ"/>
              </w:rPr>
            </w:pPr>
            <w:r>
              <w:rPr>
                <w:lang w:val="kk-KZ"/>
              </w:rPr>
              <w:t>Доңғалақ базасы</w:t>
            </w:r>
          </w:p>
        </w:tc>
        <w:tc>
          <w:tcPr>
            <w:tcW w:w="1276" w:type="dxa"/>
          </w:tcPr>
          <w:p w14:paraId="7008B585" w14:textId="77777777" w:rsidR="00841A67" w:rsidRDefault="00841A67" w:rsidP="009A164E">
            <w:pPr>
              <w:widowControl w:val="0"/>
              <w:ind w:firstLine="0"/>
              <w:rPr>
                <w:lang w:val="kk-KZ"/>
              </w:rPr>
            </w:pPr>
            <w:r>
              <w:rPr>
                <w:lang w:val="kk-KZ"/>
              </w:rPr>
              <w:t>мм</w:t>
            </w:r>
          </w:p>
        </w:tc>
        <w:tc>
          <w:tcPr>
            <w:tcW w:w="1808" w:type="dxa"/>
          </w:tcPr>
          <w:p w14:paraId="1928A5DB" w14:textId="77777777" w:rsidR="00841A67" w:rsidRDefault="00841A67" w:rsidP="009A164E">
            <w:pPr>
              <w:widowControl w:val="0"/>
              <w:ind w:firstLine="0"/>
              <w:rPr>
                <w:lang w:val="kk-KZ"/>
              </w:rPr>
            </w:pPr>
            <w:r>
              <w:rPr>
                <w:lang w:val="kk-KZ"/>
              </w:rPr>
              <w:t>3050</w:t>
            </w:r>
          </w:p>
        </w:tc>
      </w:tr>
      <w:tr w:rsidR="00841A67" w14:paraId="2C0C16F1" w14:textId="77777777" w:rsidTr="00657759">
        <w:tc>
          <w:tcPr>
            <w:tcW w:w="6487" w:type="dxa"/>
          </w:tcPr>
          <w:p w14:paraId="1C20F126" w14:textId="77777777" w:rsidR="00082D62" w:rsidRDefault="0078288D" w:rsidP="00193152">
            <w:pPr>
              <w:widowControl w:val="0"/>
              <w:ind w:firstLine="0"/>
              <w:rPr>
                <w:lang w:val="kk-KZ"/>
              </w:rPr>
            </w:pPr>
            <w:r w:rsidRPr="0078288D">
              <w:rPr>
                <w:lang w:val="kk-KZ"/>
              </w:rPr>
              <w:t>Алдыңғы осьтен тіркеме құрылғысына дейінгі ұзындық</w:t>
            </w:r>
          </w:p>
        </w:tc>
        <w:tc>
          <w:tcPr>
            <w:tcW w:w="1276" w:type="dxa"/>
          </w:tcPr>
          <w:p w14:paraId="36CFFAD3" w14:textId="77777777" w:rsidR="00841A67" w:rsidRDefault="00841A67" w:rsidP="009A164E">
            <w:pPr>
              <w:widowControl w:val="0"/>
              <w:ind w:firstLine="0"/>
              <w:rPr>
                <w:lang w:val="kk-KZ"/>
              </w:rPr>
            </w:pPr>
            <w:r>
              <w:rPr>
                <w:lang w:val="kk-KZ"/>
              </w:rPr>
              <w:t>мм</w:t>
            </w:r>
          </w:p>
        </w:tc>
        <w:tc>
          <w:tcPr>
            <w:tcW w:w="1808" w:type="dxa"/>
          </w:tcPr>
          <w:p w14:paraId="63D63715" w14:textId="77777777" w:rsidR="00841A67" w:rsidRDefault="00841A67" w:rsidP="009A164E">
            <w:pPr>
              <w:widowControl w:val="0"/>
              <w:ind w:firstLine="0"/>
              <w:rPr>
                <w:lang w:val="kk-KZ"/>
              </w:rPr>
            </w:pPr>
            <w:r>
              <w:rPr>
                <w:lang w:val="kk-KZ"/>
              </w:rPr>
              <w:t>1520</w:t>
            </w:r>
          </w:p>
        </w:tc>
      </w:tr>
      <w:tr w:rsidR="00841A67" w14:paraId="09A1C2E3" w14:textId="77777777" w:rsidTr="00657759">
        <w:tc>
          <w:tcPr>
            <w:tcW w:w="6487" w:type="dxa"/>
          </w:tcPr>
          <w:p w14:paraId="66D8EE1F" w14:textId="77777777" w:rsidR="00082D62" w:rsidRPr="00C4345E" w:rsidRDefault="0078288D" w:rsidP="00193152">
            <w:pPr>
              <w:widowControl w:val="0"/>
              <w:ind w:firstLine="0"/>
              <w:rPr>
                <w:lang w:val="kk-KZ"/>
              </w:rPr>
            </w:pPr>
            <w:r>
              <w:rPr>
                <w:lang w:val="kk-KZ"/>
              </w:rPr>
              <w:t>Т</w:t>
            </w:r>
            <w:r w:rsidRPr="0078288D">
              <w:rPr>
                <w:lang w:val="kk-KZ"/>
              </w:rPr>
              <w:t>іркеу құрылғысынан артқы белдікке дейінгі ұзындық</w:t>
            </w:r>
          </w:p>
        </w:tc>
        <w:tc>
          <w:tcPr>
            <w:tcW w:w="1276" w:type="dxa"/>
          </w:tcPr>
          <w:p w14:paraId="2B33FB8C" w14:textId="77777777" w:rsidR="00841A67" w:rsidRDefault="00841A67" w:rsidP="009A164E">
            <w:pPr>
              <w:widowControl w:val="0"/>
              <w:ind w:firstLine="0"/>
              <w:rPr>
                <w:lang w:val="kk-KZ"/>
              </w:rPr>
            </w:pPr>
            <w:r>
              <w:rPr>
                <w:lang w:val="kk-KZ"/>
              </w:rPr>
              <w:t>мм</w:t>
            </w:r>
          </w:p>
        </w:tc>
        <w:tc>
          <w:tcPr>
            <w:tcW w:w="1808" w:type="dxa"/>
          </w:tcPr>
          <w:p w14:paraId="0445ED00" w14:textId="77777777" w:rsidR="00841A67" w:rsidRDefault="00841A67" w:rsidP="009A164E">
            <w:pPr>
              <w:widowControl w:val="0"/>
              <w:ind w:firstLine="0"/>
              <w:rPr>
                <w:lang w:val="kk-KZ"/>
              </w:rPr>
            </w:pPr>
            <w:r>
              <w:rPr>
                <w:lang w:val="kk-KZ"/>
              </w:rPr>
              <w:t>1530</w:t>
            </w:r>
          </w:p>
        </w:tc>
      </w:tr>
      <w:tr w:rsidR="00841A67" w14:paraId="0285A512" w14:textId="77777777" w:rsidTr="00657759">
        <w:tc>
          <w:tcPr>
            <w:tcW w:w="6487" w:type="dxa"/>
          </w:tcPr>
          <w:p w14:paraId="1DBE468C" w14:textId="77777777" w:rsidR="00082D62" w:rsidRPr="00C4345E" w:rsidRDefault="0078288D" w:rsidP="00193152">
            <w:pPr>
              <w:widowControl w:val="0"/>
              <w:ind w:firstLine="0"/>
              <w:rPr>
                <w:lang w:val="kk-KZ"/>
              </w:rPr>
            </w:pPr>
            <w:r w:rsidRPr="0078288D">
              <w:rPr>
                <w:lang w:val="kk-KZ"/>
              </w:rPr>
              <w:t>Шиналар бойынша габариттік ені</w:t>
            </w:r>
          </w:p>
        </w:tc>
        <w:tc>
          <w:tcPr>
            <w:tcW w:w="1276" w:type="dxa"/>
          </w:tcPr>
          <w:p w14:paraId="27A538A9" w14:textId="77777777" w:rsidR="00841A67" w:rsidRDefault="00841A67" w:rsidP="009A164E">
            <w:pPr>
              <w:widowControl w:val="0"/>
              <w:ind w:firstLine="0"/>
              <w:rPr>
                <w:lang w:val="kk-KZ"/>
              </w:rPr>
            </w:pPr>
            <w:r>
              <w:rPr>
                <w:lang w:val="kk-KZ"/>
              </w:rPr>
              <w:t>мм</w:t>
            </w:r>
          </w:p>
        </w:tc>
        <w:tc>
          <w:tcPr>
            <w:tcW w:w="1808" w:type="dxa"/>
          </w:tcPr>
          <w:p w14:paraId="087B7008" w14:textId="77777777" w:rsidR="00841A67" w:rsidRDefault="00841A67" w:rsidP="009A164E">
            <w:pPr>
              <w:widowControl w:val="0"/>
              <w:ind w:firstLine="0"/>
              <w:rPr>
                <w:lang w:val="kk-KZ"/>
              </w:rPr>
            </w:pPr>
            <w:r>
              <w:rPr>
                <w:lang w:val="kk-KZ"/>
              </w:rPr>
              <w:t>1900</w:t>
            </w:r>
          </w:p>
        </w:tc>
      </w:tr>
      <w:tr w:rsidR="00841A67" w14:paraId="32BCDF67" w14:textId="77777777" w:rsidTr="00657759">
        <w:tc>
          <w:tcPr>
            <w:tcW w:w="6487" w:type="dxa"/>
          </w:tcPr>
          <w:p w14:paraId="5C1A65ED" w14:textId="77777777" w:rsidR="00082D62" w:rsidRDefault="0078288D" w:rsidP="00193152">
            <w:pPr>
              <w:widowControl w:val="0"/>
              <w:ind w:firstLine="0"/>
              <w:rPr>
                <w:lang w:val="kk-KZ"/>
              </w:rPr>
            </w:pPr>
            <w:r>
              <w:rPr>
                <w:lang w:val="kk-KZ"/>
              </w:rPr>
              <w:t xml:space="preserve">Шинаның ені </w:t>
            </w:r>
            <w:r w:rsidR="00841A67" w:rsidRPr="00126387">
              <w:rPr>
                <w:lang w:val="kk-KZ"/>
              </w:rPr>
              <w:t>17,5×R25</w:t>
            </w:r>
          </w:p>
        </w:tc>
        <w:tc>
          <w:tcPr>
            <w:tcW w:w="1276" w:type="dxa"/>
          </w:tcPr>
          <w:p w14:paraId="7BC50C63" w14:textId="77777777" w:rsidR="00841A67" w:rsidRDefault="00841A67" w:rsidP="009A164E">
            <w:pPr>
              <w:widowControl w:val="0"/>
              <w:ind w:firstLine="0"/>
              <w:rPr>
                <w:lang w:val="kk-KZ"/>
              </w:rPr>
            </w:pPr>
            <w:r>
              <w:rPr>
                <w:lang w:val="kk-KZ"/>
              </w:rPr>
              <w:t>мм</w:t>
            </w:r>
          </w:p>
        </w:tc>
        <w:tc>
          <w:tcPr>
            <w:tcW w:w="1808" w:type="dxa"/>
          </w:tcPr>
          <w:p w14:paraId="51793A42" w14:textId="77777777" w:rsidR="00841A67" w:rsidRDefault="00841A67" w:rsidP="009A164E">
            <w:pPr>
              <w:widowControl w:val="0"/>
              <w:ind w:firstLine="0"/>
              <w:rPr>
                <w:lang w:val="kk-KZ"/>
              </w:rPr>
            </w:pPr>
            <w:r>
              <w:rPr>
                <w:lang w:val="kk-KZ"/>
              </w:rPr>
              <w:t>444,5</w:t>
            </w:r>
          </w:p>
        </w:tc>
      </w:tr>
      <w:tr w:rsidR="00841A67" w14:paraId="61660C13" w14:textId="77777777" w:rsidTr="00657759">
        <w:tc>
          <w:tcPr>
            <w:tcW w:w="6487" w:type="dxa"/>
          </w:tcPr>
          <w:p w14:paraId="12D33BB3" w14:textId="77777777" w:rsidR="00082D62" w:rsidRDefault="0078288D" w:rsidP="00193152">
            <w:pPr>
              <w:widowControl w:val="0"/>
              <w:ind w:firstLine="0"/>
              <w:rPr>
                <w:lang w:val="kk-KZ"/>
              </w:rPr>
            </w:pPr>
            <w:r>
              <w:rPr>
                <w:lang w:val="kk-KZ"/>
              </w:rPr>
              <w:t xml:space="preserve">Жолтабанның ені </w:t>
            </w:r>
          </w:p>
        </w:tc>
        <w:tc>
          <w:tcPr>
            <w:tcW w:w="1276" w:type="dxa"/>
          </w:tcPr>
          <w:p w14:paraId="4CA60E3B" w14:textId="77777777" w:rsidR="00841A67" w:rsidRDefault="00841A67" w:rsidP="009A164E">
            <w:pPr>
              <w:widowControl w:val="0"/>
              <w:ind w:firstLine="0"/>
              <w:rPr>
                <w:lang w:val="kk-KZ"/>
              </w:rPr>
            </w:pPr>
            <w:r>
              <w:rPr>
                <w:lang w:val="kk-KZ"/>
              </w:rPr>
              <w:t>мм</w:t>
            </w:r>
          </w:p>
        </w:tc>
        <w:tc>
          <w:tcPr>
            <w:tcW w:w="1808" w:type="dxa"/>
          </w:tcPr>
          <w:p w14:paraId="197CBCDC" w14:textId="77777777" w:rsidR="00841A67" w:rsidRPr="00126387" w:rsidRDefault="00841A67" w:rsidP="009A164E">
            <w:pPr>
              <w:widowControl w:val="0"/>
              <w:ind w:firstLine="0"/>
              <w:rPr>
                <w:lang w:val="kk-KZ"/>
              </w:rPr>
            </w:pPr>
            <w:r>
              <w:rPr>
                <w:lang w:val="kk-KZ"/>
              </w:rPr>
              <w:t>1455,5</w:t>
            </w:r>
          </w:p>
        </w:tc>
      </w:tr>
      <w:tr w:rsidR="00841A67" w14:paraId="004584D1" w14:textId="77777777" w:rsidTr="00657759">
        <w:tc>
          <w:tcPr>
            <w:tcW w:w="6487" w:type="dxa"/>
          </w:tcPr>
          <w:p w14:paraId="22EA3209" w14:textId="77777777" w:rsidR="00082D62" w:rsidRDefault="0078288D" w:rsidP="00193152">
            <w:pPr>
              <w:widowControl w:val="0"/>
              <w:ind w:firstLine="0"/>
              <w:rPr>
                <w:lang w:val="kk-KZ"/>
              </w:rPr>
            </w:pPr>
            <w:r w:rsidRPr="0078288D">
              <w:rPr>
                <w:lang w:val="kk-KZ"/>
              </w:rPr>
              <w:t>Раманың бұрылу бұрышы</w:t>
            </w:r>
          </w:p>
        </w:tc>
        <w:tc>
          <w:tcPr>
            <w:tcW w:w="1276" w:type="dxa"/>
          </w:tcPr>
          <w:p w14:paraId="0D8E43C9" w14:textId="77777777" w:rsidR="00841A67" w:rsidRDefault="00841A67" w:rsidP="009A164E">
            <w:pPr>
              <w:widowControl w:val="0"/>
              <w:ind w:firstLine="0"/>
              <w:rPr>
                <w:lang w:val="kk-KZ"/>
              </w:rPr>
            </w:pPr>
            <w:r>
              <w:rPr>
                <w:lang w:val="kk-KZ"/>
              </w:rPr>
              <w:t>град</w:t>
            </w:r>
          </w:p>
        </w:tc>
        <w:tc>
          <w:tcPr>
            <w:tcW w:w="1808" w:type="dxa"/>
          </w:tcPr>
          <w:p w14:paraId="25CB388F" w14:textId="77777777" w:rsidR="00841A67" w:rsidRDefault="00841A67" w:rsidP="009A164E">
            <w:pPr>
              <w:widowControl w:val="0"/>
              <w:ind w:firstLine="0"/>
              <w:rPr>
                <w:lang w:val="kk-KZ"/>
              </w:rPr>
            </w:pPr>
            <w:r>
              <w:rPr>
                <w:lang w:val="kk-KZ"/>
              </w:rPr>
              <w:t>42,5</w:t>
            </w:r>
          </w:p>
        </w:tc>
      </w:tr>
      <w:tr w:rsidR="00841A67" w14:paraId="5AAE88F6" w14:textId="77777777" w:rsidTr="00657759">
        <w:tc>
          <w:tcPr>
            <w:tcW w:w="6487" w:type="dxa"/>
          </w:tcPr>
          <w:p w14:paraId="0605089E" w14:textId="77777777" w:rsidR="00082D62" w:rsidRDefault="00841A67" w:rsidP="00193152">
            <w:pPr>
              <w:widowControl w:val="0"/>
              <w:ind w:firstLine="0"/>
              <w:rPr>
                <w:lang w:val="kk-KZ"/>
              </w:rPr>
            </w:pPr>
            <w:r w:rsidRPr="00242897">
              <w:rPr>
                <w:lang w:val="kk-KZ"/>
              </w:rPr>
              <w:t>Габарит</w:t>
            </w:r>
            <w:r w:rsidR="0078288D">
              <w:rPr>
                <w:lang w:val="kk-KZ"/>
              </w:rPr>
              <w:t xml:space="preserve">тік </w:t>
            </w:r>
            <w:r w:rsidRPr="00242897">
              <w:rPr>
                <w:lang w:val="kk-KZ"/>
              </w:rPr>
              <w:t>радиус</w:t>
            </w:r>
            <w:r w:rsidR="0078288D">
              <w:rPr>
                <w:lang w:val="kk-KZ"/>
              </w:rPr>
              <w:t>ы</w:t>
            </w:r>
            <w:r w:rsidRPr="00242897">
              <w:rPr>
                <w:lang w:val="kk-KZ"/>
              </w:rPr>
              <w:t xml:space="preserve">, </w:t>
            </w:r>
            <w:r w:rsidR="0078288D">
              <w:rPr>
                <w:lang w:val="kk-KZ"/>
              </w:rPr>
              <w:t>ішкі</w:t>
            </w:r>
          </w:p>
        </w:tc>
        <w:tc>
          <w:tcPr>
            <w:tcW w:w="1276" w:type="dxa"/>
          </w:tcPr>
          <w:p w14:paraId="0A283BD7" w14:textId="77777777" w:rsidR="00841A67" w:rsidRDefault="00841A67" w:rsidP="009A164E">
            <w:pPr>
              <w:widowControl w:val="0"/>
              <w:ind w:firstLine="0"/>
              <w:rPr>
                <w:lang w:val="kk-KZ"/>
              </w:rPr>
            </w:pPr>
            <w:r w:rsidRPr="00242897">
              <w:rPr>
                <w:lang w:val="kk-KZ"/>
              </w:rPr>
              <w:t>мм</w:t>
            </w:r>
          </w:p>
        </w:tc>
        <w:tc>
          <w:tcPr>
            <w:tcW w:w="1808" w:type="dxa"/>
          </w:tcPr>
          <w:p w14:paraId="448C6FEC" w14:textId="77777777" w:rsidR="00841A67" w:rsidRDefault="00841A67" w:rsidP="009A164E">
            <w:pPr>
              <w:widowControl w:val="0"/>
              <w:ind w:firstLine="0"/>
              <w:rPr>
                <w:lang w:val="kk-KZ"/>
              </w:rPr>
            </w:pPr>
            <w:r w:rsidRPr="00242897">
              <w:rPr>
                <w:lang w:val="kk-KZ"/>
              </w:rPr>
              <w:t>2825</w:t>
            </w:r>
          </w:p>
        </w:tc>
      </w:tr>
      <w:tr w:rsidR="00841A67" w14:paraId="764F370B" w14:textId="77777777" w:rsidTr="00657759">
        <w:tc>
          <w:tcPr>
            <w:tcW w:w="6487" w:type="dxa"/>
          </w:tcPr>
          <w:p w14:paraId="74C92DD0" w14:textId="77777777" w:rsidR="00082D62" w:rsidRPr="00082D62" w:rsidRDefault="0078288D" w:rsidP="00193152">
            <w:pPr>
              <w:widowControl w:val="0"/>
              <w:ind w:firstLine="0"/>
              <w:rPr>
                <w:lang w:val="kk-KZ"/>
              </w:rPr>
            </w:pPr>
            <w:r>
              <w:rPr>
                <w:lang w:val="kk-KZ"/>
              </w:rPr>
              <w:t>Гидрацилиндр д</w:t>
            </w:r>
            <w:proofErr w:type="spellStart"/>
            <w:r w:rsidR="00841A67" w:rsidRPr="0078288D">
              <w:t>иаметр</w:t>
            </w:r>
            <w:proofErr w:type="spellEnd"/>
            <w:r>
              <w:rPr>
                <w:lang w:val="kk-KZ"/>
              </w:rPr>
              <w:t>і</w:t>
            </w:r>
            <w:r w:rsidR="00841A67" w:rsidRPr="0078288D">
              <w:t xml:space="preserve"> 6</w:t>
            </w:r>
            <w:r w:rsidR="00841A67" w:rsidRPr="0078288D">
              <w:rPr>
                <w:lang w:val="en-US"/>
              </w:rPr>
              <w:t>”</w:t>
            </w:r>
          </w:p>
        </w:tc>
        <w:tc>
          <w:tcPr>
            <w:tcW w:w="1276" w:type="dxa"/>
          </w:tcPr>
          <w:p w14:paraId="64EF8CB5" w14:textId="77777777" w:rsidR="00841A67" w:rsidRDefault="00841A67" w:rsidP="009A164E">
            <w:pPr>
              <w:widowControl w:val="0"/>
              <w:ind w:firstLine="0"/>
              <w:rPr>
                <w:lang w:val="kk-KZ"/>
              </w:rPr>
            </w:pPr>
            <w:r>
              <w:rPr>
                <w:lang w:val="kk-KZ"/>
              </w:rPr>
              <w:t>мм</w:t>
            </w:r>
          </w:p>
        </w:tc>
        <w:tc>
          <w:tcPr>
            <w:tcW w:w="1808" w:type="dxa"/>
          </w:tcPr>
          <w:p w14:paraId="54F5D73E" w14:textId="77777777" w:rsidR="00841A67" w:rsidRDefault="00841A67" w:rsidP="009A164E">
            <w:pPr>
              <w:widowControl w:val="0"/>
              <w:ind w:firstLine="0"/>
              <w:rPr>
                <w:lang w:val="kk-KZ"/>
              </w:rPr>
            </w:pPr>
            <w:r>
              <w:rPr>
                <w:lang w:val="kk-KZ"/>
              </w:rPr>
              <w:t>152,4</w:t>
            </w:r>
          </w:p>
        </w:tc>
      </w:tr>
      <w:tr w:rsidR="00841A67" w14:paraId="7A2E7C8E" w14:textId="77777777" w:rsidTr="00657759">
        <w:tc>
          <w:tcPr>
            <w:tcW w:w="6487" w:type="dxa"/>
          </w:tcPr>
          <w:p w14:paraId="57FF92D0" w14:textId="77777777" w:rsidR="00082D62" w:rsidRPr="0078288D" w:rsidRDefault="0078288D" w:rsidP="00193152">
            <w:pPr>
              <w:widowControl w:val="0"/>
              <w:ind w:firstLine="0"/>
            </w:pPr>
            <w:r w:rsidRPr="0078288D">
              <w:rPr>
                <w:lang w:val="kk-KZ"/>
              </w:rPr>
              <w:t xml:space="preserve">Піспектің ауданы </w:t>
            </w:r>
          </w:p>
        </w:tc>
        <w:tc>
          <w:tcPr>
            <w:tcW w:w="1276" w:type="dxa"/>
          </w:tcPr>
          <w:p w14:paraId="02B00C1C" w14:textId="77777777" w:rsidR="00841A67" w:rsidRDefault="00841A67" w:rsidP="009A164E">
            <w:pPr>
              <w:widowControl w:val="0"/>
              <w:ind w:firstLine="0"/>
              <w:rPr>
                <w:lang w:val="kk-KZ"/>
              </w:rPr>
            </w:pPr>
            <w:r>
              <w:rPr>
                <w:lang w:val="kk-KZ"/>
              </w:rPr>
              <w:t>м</w:t>
            </w:r>
            <w:r w:rsidRPr="00266496">
              <w:rPr>
                <w:vertAlign w:val="superscript"/>
                <w:lang w:val="kk-KZ"/>
              </w:rPr>
              <w:t>2</w:t>
            </w:r>
          </w:p>
        </w:tc>
        <w:tc>
          <w:tcPr>
            <w:tcW w:w="1808" w:type="dxa"/>
          </w:tcPr>
          <w:p w14:paraId="36CD39C8" w14:textId="77777777" w:rsidR="00841A67" w:rsidRDefault="00841A67" w:rsidP="009A164E">
            <w:pPr>
              <w:widowControl w:val="0"/>
              <w:ind w:firstLine="0"/>
              <w:rPr>
                <w:lang w:val="kk-KZ"/>
              </w:rPr>
            </w:pPr>
            <w:r>
              <w:rPr>
                <w:lang w:val="kk-KZ"/>
              </w:rPr>
              <w:t>0,018241469</w:t>
            </w:r>
          </w:p>
        </w:tc>
      </w:tr>
      <w:tr w:rsidR="00841A67" w14:paraId="4B44CAA6" w14:textId="77777777" w:rsidTr="00657759">
        <w:tc>
          <w:tcPr>
            <w:tcW w:w="6487" w:type="dxa"/>
          </w:tcPr>
          <w:p w14:paraId="646D4EB1" w14:textId="77777777" w:rsidR="00082D62" w:rsidRPr="00082D62" w:rsidRDefault="009D2CF0" w:rsidP="00193152">
            <w:pPr>
              <w:widowControl w:val="0"/>
              <w:ind w:firstLine="0"/>
              <w:rPr>
                <w:lang w:val="kk-KZ"/>
              </w:rPr>
            </w:pPr>
            <w:r>
              <w:rPr>
                <w:lang w:val="kk-KZ"/>
              </w:rPr>
              <w:t>Гидроцилиндр ж</w:t>
            </w:r>
            <w:r w:rsidR="0078288D" w:rsidRPr="0078288D">
              <w:rPr>
                <w:lang w:val="kk-KZ"/>
              </w:rPr>
              <w:t>үріс</w:t>
            </w:r>
            <w:r>
              <w:rPr>
                <w:lang w:val="kk-KZ"/>
              </w:rPr>
              <w:t>інің</w:t>
            </w:r>
            <w:r w:rsidR="0078288D" w:rsidRPr="0078288D">
              <w:rPr>
                <w:lang w:val="kk-KZ"/>
              </w:rPr>
              <w:t xml:space="preserve"> ұзындығы </w:t>
            </w:r>
            <w:r w:rsidR="00841A67" w:rsidRPr="0078288D">
              <w:t>17,7</w:t>
            </w:r>
            <w:r w:rsidR="00841A67" w:rsidRPr="0078288D">
              <w:rPr>
                <w:lang w:val="en-US"/>
              </w:rPr>
              <w:t>”</w:t>
            </w:r>
          </w:p>
        </w:tc>
        <w:tc>
          <w:tcPr>
            <w:tcW w:w="1276" w:type="dxa"/>
          </w:tcPr>
          <w:p w14:paraId="5070C6EC" w14:textId="77777777" w:rsidR="00841A67" w:rsidRDefault="00841A67" w:rsidP="009A164E">
            <w:pPr>
              <w:widowControl w:val="0"/>
              <w:ind w:firstLine="0"/>
              <w:rPr>
                <w:lang w:val="kk-KZ"/>
              </w:rPr>
            </w:pPr>
            <w:r>
              <w:rPr>
                <w:lang w:val="kk-KZ"/>
              </w:rPr>
              <w:t>мм</w:t>
            </w:r>
          </w:p>
        </w:tc>
        <w:tc>
          <w:tcPr>
            <w:tcW w:w="1808" w:type="dxa"/>
          </w:tcPr>
          <w:p w14:paraId="118C37C9" w14:textId="77777777" w:rsidR="00841A67" w:rsidRDefault="00841A67" w:rsidP="009A164E">
            <w:pPr>
              <w:widowControl w:val="0"/>
              <w:ind w:firstLine="0"/>
              <w:rPr>
                <w:lang w:val="kk-KZ"/>
              </w:rPr>
            </w:pPr>
            <w:r>
              <w:rPr>
                <w:lang w:val="kk-KZ"/>
              </w:rPr>
              <w:t>449</w:t>
            </w:r>
          </w:p>
        </w:tc>
      </w:tr>
      <w:tr w:rsidR="00841A67" w14:paraId="1DAE345D" w14:textId="77777777" w:rsidTr="00657759">
        <w:tc>
          <w:tcPr>
            <w:tcW w:w="6487" w:type="dxa"/>
          </w:tcPr>
          <w:p w14:paraId="291F17BA" w14:textId="77777777" w:rsidR="00082D62" w:rsidRPr="0078288D" w:rsidRDefault="009D2CF0" w:rsidP="00193152">
            <w:pPr>
              <w:widowControl w:val="0"/>
              <w:ind w:firstLine="0"/>
            </w:pPr>
            <w:r>
              <w:rPr>
                <w:lang w:val="kk-KZ"/>
              </w:rPr>
              <w:t>Гидроцилиндрдегі қ</w:t>
            </w:r>
            <w:r w:rsidR="0078288D" w:rsidRPr="0078288D">
              <w:rPr>
                <w:lang w:val="kk-KZ"/>
              </w:rPr>
              <w:t>ысым</w:t>
            </w:r>
          </w:p>
        </w:tc>
        <w:tc>
          <w:tcPr>
            <w:tcW w:w="1276" w:type="dxa"/>
          </w:tcPr>
          <w:p w14:paraId="28DDF0BF" w14:textId="77777777" w:rsidR="00841A67" w:rsidRDefault="00841A67" w:rsidP="009A164E">
            <w:pPr>
              <w:widowControl w:val="0"/>
              <w:ind w:firstLine="0"/>
              <w:rPr>
                <w:lang w:val="kk-KZ"/>
              </w:rPr>
            </w:pPr>
            <w:r>
              <w:rPr>
                <w:lang w:val="kk-KZ"/>
              </w:rPr>
              <w:t>МПа</w:t>
            </w:r>
          </w:p>
        </w:tc>
        <w:tc>
          <w:tcPr>
            <w:tcW w:w="1808" w:type="dxa"/>
          </w:tcPr>
          <w:p w14:paraId="65698F60" w14:textId="77777777" w:rsidR="00841A67" w:rsidRDefault="00841A67" w:rsidP="009A164E">
            <w:pPr>
              <w:widowControl w:val="0"/>
              <w:ind w:firstLine="0"/>
              <w:rPr>
                <w:lang w:val="kk-KZ"/>
              </w:rPr>
            </w:pPr>
            <w:r>
              <w:rPr>
                <w:lang w:val="kk-KZ"/>
              </w:rPr>
              <w:t>40</w:t>
            </w:r>
          </w:p>
        </w:tc>
      </w:tr>
      <w:tr w:rsidR="00841A67" w14:paraId="06100CFB" w14:textId="77777777" w:rsidTr="00657759">
        <w:tc>
          <w:tcPr>
            <w:tcW w:w="6487" w:type="dxa"/>
          </w:tcPr>
          <w:p w14:paraId="3F1B8922" w14:textId="77777777" w:rsidR="00082D62" w:rsidRDefault="009D2CF0" w:rsidP="00193152">
            <w:pPr>
              <w:widowControl w:val="0"/>
              <w:ind w:firstLine="0"/>
            </w:pPr>
            <w:r>
              <w:rPr>
                <w:lang w:val="kk-KZ"/>
              </w:rPr>
              <w:t xml:space="preserve">Гидроцилиндр соташығындағы күш </w:t>
            </w:r>
          </w:p>
        </w:tc>
        <w:tc>
          <w:tcPr>
            <w:tcW w:w="1276" w:type="dxa"/>
          </w:tcPr>
          <w:p w14:paraId="1E68C3C8" w14:textId="77777777" w:rsidR="00841A67" w:rsidRDefault="00841A67" w:rsidP="009A164E">
            <w:pPr>
              <w:widowControl w:val="0"/>
              <w:ind w:firstLine="0"/>
              <w:rPr>
                <w:lang w:val="kk-KZ"/>
              </w:rPr>
            </w:pPr>
            <w:r>
              <w:rPr>
                <w:lang w:val="kk-KZ"/>
              </w:rPr>
              <w:t>кН</w:t>
            </w:r>
          </w:p>
        </w:tc>
        <w:tc>
          <w:tcPr>
            <w:tcW w:w="1808" w:type="dxa"/>
          </w:tcPr>
          <w:p w14:paraId="342B8EBF" w14:textId="77777777" w:rsidR="00841A67" w:rsidRDefault="00841A67" w:rsidP="009A164E">
            <w:pPr>
              <w:widowControl w:val="0"/>
              <w:ind w:firstLine="0"/>
              <w:rPr>
                <w:lang w:val="kk-KZ"/>
              </w:rPr>
            </w:pPr>
            <w:r>
              <w:rPr>
                <w:lang w:val="kk-KZ"/>
              </w:rPr>
              <w:t>730</w:t>
            </w:r>
          </w:p>
        </w:tc>
      </w:tr>
    </w:tbl>
    <w:p w14:paraId="30CEB9A0" w14:textId="77777777" w:rsidR="00841A67" w:rsidRDefault="00841A67" w:rsidP="009A164E">
      <w:pPr>
        <w:widowControl w:val="0"/>
        <w:rPr>
          <w:lang w:val="kk-KZ"/>
        </w:rPr>
      </w:pPr>
    </w:p>
    <w:p w14:paraId="05B3EAB2" w14:textId="77777777" w:rsidR="001E0553" w:rsidRDefault="001E0553" w:rsidP="009A164E">
      <w:pPr>
        <w:widowControl w:val="0"/>
        <w:rPr>
          <w:lang w:val="kk-KZ"/>
        </w:rPr>
      </w:pPr>
    </w:p>
    <w:p w14:paraId="623F71A6" w14:textId="77777777" w:rsidR="00082D62" w:rsidRDefault="00841A67" w:rsidP="009A164E">
      <w:pPr>
        <w:widowControl w:val="0"/>
        <w:ind w:firstLine="0"/>
        <w:jc w:val="center"/>
        <w:rPr>
          <w:lang w:val="kk-KZ"/>
        </w:rPr>
      </w:pPr>
      <w:r w:rsidRPr="00242897">
        <w:rPr>
          <w:noProof/>
          <w:lang w:eastAsia="ru-RU"/>
        </w:rPr>
        <w:drawing>
          <wp:inline distT="0" distB="0" distL="0" distR="0" wp14:anchorId="094BA2EF" wp14:editId="108E14EC">
            <wp:extent cx="5699760" cy="3085191"/>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36" t="16410" r="6282" b="17036"/>
                    <a:stretch/>
                  </pic:blipFill>
                  <pic:spPr bwMode="auto">
                    <a:xfrm>
                      <a:off x="0" y="0"/>
                      <a:ext cx="5719722" cy="3095996"/>
                    </a:xfrm>
                    <a:prstGeom prst="rect">
                      <a:avLst/>
                    </a:prstGeom>
                    <a:ln>
                      <a:noFill/>
                    </a:ln>
                    <a:extLst>
                      <a:ext uri="{53640926-AAD7-44D8-BBD7-CCE9431645EC}">
                        <a14:shadowObscured xmlns:a14="http://schemas.microsoft.com/office/drawing/2010/main"/>
                      </a:ext>
                    </a:extLst>
                  </pic:spPr>
                </pic:pic>
              </a:graphicData>
            </a:graphic>
          </wp:inline>
        </w:drawing>
      </w:r>
    </w:p>
    <w:p w14:paraId="36F7D5FB" w14:textId="77777777" w:rsidR="00082D62" w:rsidRDefault="00082D62" w:rsidP="009A164E">
      <w:pPr>
        <w:widowControl w:val="0"/>
        <w:ind w:firstLine="0"/>
        <w:jc w:val="center"/>
        <w:rPr>
          <w:lang w:val="kk-KZ"/>
        </w:rPr>
      </w:pPr>
    </w:p>
    <w:p w14:paraId="6166D5A9" w14:textId="0DAFB4C0" w:rsidR="00B147A4" w:rsidRPr="00082D62" w:rsidRDefault="00B147A4" w:rsidP="00B147A4">
      <w:pPr>
        <w:pStyle w:val="a3"/>
        <w:widowControl w:val="0"/>
        <w:ind w:left="375" w:firstLine="0"/>
        <w:jc w:val="center"/>
        <w:rPr>
          <w:color w:val="000000"/>
          <w:szCs w:val="28"/>
          <w:lang w:val="kk-KZ"/>
        </w:rPr>
      </w:pPr>
      <w:r>
        <w:rPr>
          <w:lang w:val="kk-KZ"/>
        </w:rPr>
        <w:t>С</w:t>
      </w:r>
      <w:r w:rsidRPr="00082D62">
        <w:rPr>
          <w:lang w:val="kk-KZ"/>
        </w:rPr>
        <w:t>урет</w:t>
      </w:r>
      <w:r>
        <w:rPr>
          <w:lang w:val="kk-KZ"/>
        </w:rPr>
        <w:t xml:space="preserve"> 3.6</w:t>
      </w:r>
      <w:r w:rsidRPr="00082D62">
        <w:rPr>
          <w:lang w:val="kk-KZ"/>
        </w:rPr>
        <w:t xml:space="preserve"> - </w:t>
      </w:r>
      <w:r w:rsidRPr="00082D62">
        <w:rPr>
          <w:color w:val="000000"/>
          <w:szCs w:val="28"/>
          <w:lang w:val="kk-KZ"/>
        </w:rPr>
        <w:t>Caterpillar R1300G тиеу-жеткізу машиналарының геометриялық параметрлері</w:t>
      </w:r>
      <w:r>
        <w:rPr>
          <w:color w:val="000000"/>
          <w:szCs w:val="28"/>
          <w:lang w:val="kk-KZ"/>
        </w:rPr>
        <w:t>, 1 бет</w:t>
      </w:r>
    </w:p>
    <w:p w14:paraId="5CD8CE81" w14:textId="77777777" w:rsidR="00082D62" w:rsidRDefault="00082D62" w:rsidP="009A164E">
      <w:pPr>
        <w:widowControl w:val="0"/>
        <w:ind w:firstLine="0"/>
        <w:jc w:val="center"/>
        <w:rPr>
          <w:lang w:val="kk-KZ"/>
        </w:rPr>
      </w:pPr>
    </w:p>
    <w:p w14:paraId="04772048" w14:textId="77777777" w:rsidR="00841A67" w:rsidRDefault="00841A67" w:rsidP="009A164E">
      <w:pPr>
        <w:widowControl w:val="0"/>
        <w:ind w:firstLine="0"/>
        <w:jc w:val="center"/>
        <w:rPr>
          <w:lang w:val="kk-KZ"/>
        </w:rPr>
      </w:pPr>
      <w:r w:rsidRPr="00242897">
        <w:rPr>
          <w:noProof/>
          <w:lang w:eastAsia="ru-RU"/>
        </w:rPr>
        <w:drawing>
          <wp:inline distT="0" distB="0" distL="0" distR="0" wp14:anchorId="2DF3BCAD" wp14:editId="7A99FD2E">
            <wp:extent cx="5447026" cy="307683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2052" t="27806" r="10512" b="24558"/>
                    <a:stretch/>
                  </pic:blipFill>
                  <pic:spPr bwMode="auto">
                    <a:xfrm>
                      <a:off x="0" y="0"/>
                      <a:ext cx="5447026" cy="3076833"/>
                    </a:xfrm>
                    <a:prstGeom prst="rect">
                      <a:avLst/>
                    </a:prstGeom>
                    <a:ln>
                      <a:noFill/>
                    </a:ln>
                    <a:extLst>
                      <a:ext uri="{53640926-AAD7-44D8-BBD7-CCE9431645EC}">
                        <a14:shadowObscured xmlns:a14="http://schemas.microsoft.com/office/drawing/2010/main"/>
                      </a:ext>
                    </a:extLst>
                  </pic:spPr>
                </pic:pic>
              </a:graphicData>
            </a:graphic>
          </wp:inline>
        </w:drawing>
      </w:r>
    </w:p>
    <w:p w14:paraId="691E0F78" w14:textId="77777777" w:rsidR="00082D62" w:rsidRDefault="00082D62" w:rsidP="009A164E">
      <w:pPr>
        <w:widowControl w:val="0"/>
        <w:ind w:firstLine="0"/>
        <w:jc w:val="center"/>
        <w:rPr>
          <w:lang w:val="kk-KZ"/>
        </w:rPr>
      </w:pPr>
    </w:p>
    <w:p w14:paraId="414459F7" w14:textId="77777777" w:rsidR="00082D62" w:rsidRDefault="00082D62" w:rsidP="009A164E">
      <w:pPr>
        <w:widowControl w:val="0"/>
        <w:ind w:firstLine="0"/>
        <w:jc w:val="center"/>
        <w:rPr>
          <w:lang w:val="kk-KZ"/>
        </w:rPr>
      </w:pPr>
    </w:p>
    <w:p w14:paraId="763C3DBB" w14:textId="672AE6C1" w:rsidR="00841A67" w:rsidRPr="00082D62" w:rsidRDefault="00870947" w:rsidP="00870947">
      <w:pPr>
        <w:pStyle w:val="a3"/>
        <w:widowControl w:val="0"/>
        <w:ind w:left="375" w:firstLine="0"/>
        <w:jc w:val="center"/>
        <w:rPr>
          <w:color w:val="000000"/>
          <w:szCs w:val="28"/>
          <w:lang w:val="kk-KZ"/>
        </w:rPr>
      </w:pPr>
      <w:r>
        <w:rPr>
          <w:lang w:val="kk-KZ"/>
        </w:rPr>
        <w:t>С</w:t>
      </w:r>
      <w:r w:rsidR="00082D62" w:rsidRPr="00082D62">
        <w:rPr>
          <w:lang w:val="kk-KZ"/>
        </w:rPr>
        <w:t>урет</w:t>
      </w:r>
      <w:r>
        <w:rPr>
          <w:lang w:val="kk-KZ"/>
        </w:rPr>
        <w:t xml:space="preserve"> 3.</w:t>
      </w:r>
      <w:r w:rsidR="00B147A4">
        <w:rPr>
          <w:lang w:val="kk-KZ"/>
        </w:rPr>
        <w:t>6</w:t>
      </w:r>
      <w:r w:rsidR="00082D62" w:rsidRPr="00082D62">
        <w:rPr>
          <w:lang w:val="kk-KZ"/>
        </w:rPr>
        <w:t xml:space="preserve"> </w:t>
      </w:r>
      <w:r w:rsidR="00B147A4">
        <w:rPr>
          <w:lang w:val="kk-KZ"/>
        </w:rPr>
        <w:t>–</w:t>
      </w:r>
      <w:r w:rsidR="00082D62" w:rsidRPr="00082D62">
        <w:rPr>
          <w:lang w:val="kk-KZ"/>
        </w:rPr>
        <w:t xml:space="preserve"> </w:t>
      </w:r>
      <w:r w:rsidR="00B147A4">
        <w:rPr>
          <w:color w:val="000000"/>
          <w:szCs w:val="28"/>
          <w:lang w:val="kk-KZ"/>
        </w:rPr>
        <w:t>2 бет</w:t>
      </w:r>
    </w:p>
    <w:p w14:paraId="00192972" w14:textId="77777777" w:rsidR="00082D62" w:rsidRDefault="00082D62" w:rsidP="00082D62">
      <w:pPr>
        <w:widowControl w:val="0"/>
        <w:jc w:val="center"/>
        <w:rPr>
          <w:lang w:val="kk-KZ"/>
        </w:rPr>
      </w:pPr>
    </w:p>
    <w:p w14:paraId="6057AD4A" w14:textId="587C1D15" w:rsidR="00841A67" w:rsidRDefault="00B147A4" w:rsidP="00B147A4">
      <w:pPr>
        <w:widowControl w:val="0"/>
        <w:ind w:firstLine="0"/>
        <w:jc w:val="center"/>
        <w:rPr>
          <w:lang w:val="kk-KZ"/>
        </w:rPr>
      </w:pPr>
      <w:r>
        <w:rPr>
          <w:noProof/>
          <w:lang w:val="kk-KZ" w:eastAsia="ru-RU"/>
        </w:rPr>
        <w:t>+</w:t>
      </w:r>
      <w:r w:rsidR="00841A67">
        <w:rPr>
          <w:noProof/>
          <w:lang w:eastAsia="ru-RU"/>
        </w:rPr>
        <w:drawing>
          <wp:inline distT="0" distB="0" distL="0" distR="0" wp14:anchorId="0092C0BB" wp14:editId="18F87285">
            <wp:extent cx="5840964" cy="451701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735" t="20912" r="25143" b="12928"/>
                    <a:stretch/>
                  </pic:blipFill>
                  <pic:spPr bwMode="auto">
                    <a:xfrm>
                      <a:off x="0" y="0"/>
                      <a:ext cx="5841082" cy="4517102"/>
                    </a:xfrm>
                    <a:prstGeom prst="rect">
                      <a:avLst/>
                    </a:prstGeom>
                    <a:ln>
                      <a:noFill/>
                    </a:ln>
                    <a:extLst>
                      <a:ext uri="{53640926-AAD7-44D8-BBD7-CCE9431645EC}">
                        <a14:shadowObscured xmlns:a14="http://schemas.microsoft.com/office/drawing/2010/main"/>
                      </a:ext>
                    </a:extLst>
                  </pic:spPr>
                </pic:pic>
              </a:graphicData>
            </a:graphic>
          </wp:inline>
        </w:drawing>
      </w:r>
    </w:p>
    <w:p w14:paraId="1E9FD68A" w14:textId="77777777" w:rsidR="00082D62" w:rsidRPr="00082D62" w:rsidRDefault="00082D62" w:rsidP="009A164E">
      <w:pPr>
        <w:widowControl w:val="0"/>
        <w:jc w:val="both"/>
        <w:rPr>
          <w:lang w:val="kk-KZ"/>
        </w:rPr>
      </w:pPr>
    </w:p>
    <w:p w14:paraId="74F62766" w14:textId="3099A7AE" w:rsidR="00F36396" w:rsidRPr="00B147A4" w:rsidRDefault="00B147A4" w:rsidP="00B147A4">
      <w:pPr>
        <w:widowControl w:val="0"/>
        <w:ind w:firstLine="0"/>
        <w:jc w:val="center"/>
        <w:rPr>
          <w:lang w:val="kk-KZ"/>
        </w:rPr>
      </w:pPr>
      <w:r>
        <w:rPr>
          <w:lang w:val="kk-KZ"/>
        </w:rPr>
        <w:t>С</w:t>
      </w:r>
      <w:r w:rsidR="00082D62" w:rsidRPr="00B147A4">
        <w:rPr>
          <w:lang w:val="kk-KZ"/>
        </w:rPr>
        <w:t>урет</w:t>
      </w:r>
      <w:r>
        <w:rPr>
          <w:lang w:val="kk-KZ"/>
        </w:rPr>
        <w:t xml:space="preserve"> 3.7</w:t>
      </w:r>
      <w:r w:rsidR="00082D62" w:rsidRPr="00B147A4">
        <w:rPr>
          <w:lang w:val="kk-KZ"/>
        </w:rPr>
        <w:t xml:space="preserve"> - </w:t>
      </w:r>
      <w:r w:rsidR="009D2CF0" w:rsidRPr="00B147A4">
        <w:rPr>
          <w:lang w:val="kk-KZ"/>
        </w:rPr>
        <w:t>Топсалы түйіннің үйкеліс жұбының моделі</w:t>
      </w:r>
    </w:p>
    <w:p w14:paraId="225267E5" w14:textId="77777777" w:rsidR="00F36396" w:rsidRDefault="00F36396" w:rsidP="00B147A4">
      <w:pPr>
        <w:widowControl w:val="0"/>
        <w:ind w:firstLine="0"/>
        <w:jc w:val="center"/>
      </w:pPr>
      <w:r>
        <w:rPr>
          <w:noProof/>
          <w:lang w:eastAsia="ru-RU"/>
        </w:rPr>
        <w:lastRenderedPageBreak/>
        <w:drawing>
          <wp:inline distT="0" distB="0" distL="0" distR="0" wp14:anchorId="0E4E0EB8" wp14:editId="639762E0">
            <wp:extent cx="5784979" cy="4013000"/>
            <wp:effectExtent l="0" t="0" r="635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520" t="22814" r="25999" b="18631"/>
                    <a:stretch/>
                  </pic:blipFill>
                  <pic:spPr bwMode="auto">
                    <a:xfrm>
                      <a:off x="0" y="0"/>
                      <a:ext cx="5793579" cy="4018966"/>
                    </a:xfrm>
                    <a:prstGeom prst="rect">
                      <a:avLst/>
                    </a:prstGeom>
                    <a:ln>
                      <a:noFill/>
                    </a:ln>
                    <a:extLst>
                      <a:ext uri="{53640926-AAD7-44D8-BBD7-CCE9431645EC}">
                        <a14:shadowObscured xmlns:a14="http://schemas.microsoft.com/office/drawing/2010/main"/>
                      </a:ext>
                    </a:extLst>
                  </pic:spPr>
                </pic:pic>
              </a:graphicData>
            </a:graphic>
          </wp:inline>
        </w:drawing>
      </w:r>
    </w:p>
    <w:p w14:paraId="4E688F23" w14:textId="36F07739" w:rsidR="00F36396" w:rsidRPr="00F36396" w:rsidRDefault="00B147A4" w:rsidP="009A164E">
      <w:pPr>
        <w:widowControl w:val="0"/>
        <w:jc w:val="center"/>
      </w:pPr>
      <w:r>
        <w:rPr>
          <w:lang w:val="kk-KZ"/>
        </w:rPr>
        <w:t>С</w:t>
      </w:r>
      <w:r w:rsidR="00082D62">
        <w:rPr>
          <w:lang w:val="kk-KZ"/>
        </w:rPr>
        <w:t xml:space="preserve">урет </w:t>
      </w:r>
      <w:r>
        <w:rPr>
          <w:lang w:val="kk-KZ"/>
        </w:rPr>
        <w:t>3.8</w:t>
      </w:r>
      <w:r w:rsidR="00082D62">
        <w:rPr>
          <w:lang w:val="kk-KZ"/>
        </w:rPr>
        <w:t xml:space="preserve">- </w:t>
      </w:r>
      <w:proofErr w:type="spellStart"/>
      <w:r w:rsidR="009D2CF0" w:rsidRPr="009D2CF0">
        <w:t>SolidWorks</w:t>
      </w:r>
      <w:proofErr w:type="spellEnd"/>
      <w:r w:rsidR="009D2CF0" w:rsidRPr="009D2CF0">
        <w:t xml:space="preserve"> </w:t>
      </w:r>
      <w:proofErr w:type="spellStart"/>
      <w:r w:rsidR="009D2CF0" w:rsidRPr="009D2CF0">
        <w:t>ортасында</w:t>
      </w:r>
      <w:proofErr w:type="spellEnd"/>
      <w:r w:rsidR="009D2CF0" w:rsidRPr="009D2CF0">
        <w:t xml:space="preserve"> </w:t>
      </w:r>
      <w:proofErr w:type="spellStart"/>
      <w:r w:rsidR="009D2CF0" w:rsidRPr="009D2CF0">
        <w:t>топсалы</w:t>
      </w:r>
      <w:proofErr w:type="spellEnd"/>
      <w:r w:rsidR="009D2CF0" w:rsidRPr="009D2CF0">
        <w:t xml:space="preserve"> </w:t>
      </w:r>
      <w:proofErr w:type="spellStart"/>
      <w:r w:rsidR="009D2CF0" w:rsidRPr="009D2CF0">
        <w:t>түйіннің</w:t>
      </w:r>
      <w:proofErr w:type="spellEnd"/>
      <w:r w:rsidR="009D2CF0" w:rsidRPr="009D2CF0">
        <w:t xml:space="preserve"> </w:t>
      </w:r>
      <w:proofErr w:type="spellStart"/>
      <w:r w:rsidR="009D2CF0" w:rsidRPr="009D2CF0">
        <w:t>үйкеліс</w:t>
      </w:r>
      <w:proofErr w:type="spellEnd"/>
      <w:r w:rsidR="009D2CF0" w:rsidRPr="009D2CF0">
        <w:t xml:space="preserve"> </w:t>
      </w:r>
      <w:proofErr w:type="spellStart"/>
      <w:r w:rsidR="009D2CF0" w:rsidRPr="009D2CF0">
        <w:t>жұбын</w:t>
      </w:r>
      <w:proofErr w:type="spellEnd"/>
      <w:r w:rsidR="009D2CF0" w:rsidRPr="009D2CF0">
        <w:t xml:space="preserve"> </w:t>
      </w:r>
      <w:proofErr w:type="spellStart"/>
      <w:r w:rsidR="009D2CF0" w:rsidRPr="009D2CF0">
        <w:t>модельдеу</w:t>
      </w:r>
      <w:proofErr w:type="spellEnd"/>
      <w:r w:rsidR="009D2CF0" w:rsidRPr="009D2CF0">
        <w:t xml:space="preserve"> </w:t>
      </w:r>
      <w:proofErr w:type="spellStart"/>
      <w:r w:rsidR="009D2CF0" w:rsidRPr="009D2CF0">
        <w:t>шарттары</w:t>
      </w:r>
      <w:proofErr w:type="spellEnd"/>
    </w:p>
    <w:p w14:paraId="1C480E7B" w14:textId="77777777" w:rsidR="00F36396" w:rsidRDefault="00F36396" w:rsidP="009A164E">
      <w:pPr>
        <w:widowControl w:val="0"/>
        <w:ind w:firstLine="0"/>
        <w:jc w:val="center"/>
        <w:rPr>
          <w:lang w:val="en-US"/>
        </w:rPr>
      </w:pPr>
      <w:r>
        <w:rPr>
          <w:noProof/>
          <w:lang w:eastAsia="ru-RU"/>
        </w:rPr>
        <w:drawing>
          <wp:inline distT="0" distB="0" distL="0" distR="0" wp14:anchorId="41B90C25" wp14:editId="7313C4A6">
            <wp:extent cx="5523723" cy="4459789"/>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307" t="12928" r="24502" b="7604"/>
                    <a:stretch/>
                  </pic:blipFill>
                  <pic:spPr bwMode="auto">
                    <a:xfrm>
                      <a:off x="0" y="0"/>
                      <a:ext cx="5525546" cy="4461261"/>
                    </a:xfrm>
                    <a:prstGeom prst="rect">
                      <a:avLst/>
                    </a:prstGeom>
                    <a:ln>
                      <a:noFill/>
                    </a:ln>
                    <a:extLst>
                      <a:ext uri="{53640926-AAD7-44D8-BBD7-CCE9431645EC}">
                        <a14:shadowObscured xmlns:a14="http://schemas.microsoft.com/office/drawing/2010/main"/>
                      </a:ext>
                    </a:extLst>
                  </pic:spPr>
                </pic:pic>
              </a:graphicData>
            </a:graphic>
          </wp:inline>
        </w:drawing>
      </w:r>
    </w:p>
    <w:p w14:paraId="13603338" w14:textId="632675E0" w:rsidR="00F36396" w:rsidRPr="009D2CF0" w:rsidRDefault="00B147A4" w:rsidP="001E0553">
      <w:pPr>
        <w:widowControl w:val="0"/>
        <w:ind w:firstLine="142"/>
        <w:jc w:val="center"/>
        <w:rPr>
          <w:lang w:val="en-US"/>
        </w:rPr>
      </w:pPr>
      <w:r>
        <w:rPr>
          <w:lang w:val="kk-KZ"/>
        </w:rPr>
        <w:t>С</w:t>
      </w:r>
      <w:r w:rsidR="00082D62">
        <w:rPr>
          <w:lang w:val="kk-KZ"/>
        </w:rPr>
        <w:t xml:space="preserve">урет </w:t>
      </w:r>
      <w:r>
        <w:rPr>
          <w:lang w:val="kk-KZ"/>
        </w:rPr>
        <w:t>3</w:t>
      </w:r>
      <w:r w:rsidRPr="009D2CF0">
        <w:rPr>
          <w:lang w:val="en-US"/>
        </w:rPr>
        <w:t xml:space="preserve">.9 </w:t>
      </w:r>
      <w:r w:rsidR="00082D62">
        <w:rPr>
          <w:lang w:val="kk-KZ"/>
        </w:rPr>
        <w:t xml:space="preserve">- </w:t>
      </w:r>
      <w:proofErr w:type="spellStart"/>
      <w:r w:rsidR="009D2CF0" w:rsidRPr="009D2CF0">
        <w:t>Үйкеліс</w:t>
      </w:r>
      <w:proofErr w:type="spellEnd"/>
      <w:r w:rsidR="009D2CF0" w:rsidRPr="009D2CF0">
        <w:rPr>
          <w:lang w:val="en-US"/>
        </w:rPr>
        <w:t xml:space="preserve"> </w:t>
      </w:r>
      <w:proofErr w:type="spellStart"/>
      <w:r w:rsidR="009D2CF0" w:rsidRPr="009D2CF0">
        <w:t>жұбы</w:t>
      </w:r>
      <w:proofErr w:type="spellEnd"/>
      <w:r w:rsidR="009D2CF0" w:rsidRPr="009D2CF0">
        <w:rPr>
          <w:lang w:val="en-US"/>
        </w:rPr>
        <w:t xml:space="preserve"> </w:t>
      </w:r>
      <w:proofErr w:type="spellStart"/>
      <w:r w:rsidR="009D2CF0" w:rsidRPr="009D2CF0">
        <w:t>материалдарының</w:t>
      </w:r>
      <w:proofErr w:type="spellEnd"/>
      <w:r w:rsidR="009D2CF0" w:rsidRPr="009D2CF0">
        <w:rPr>
          <w:lang w:val="en-US"/>
        </w:rPr>
        <w:t xml:space="preserve"> </w:t>
      </w:r>
      <w:proofErr w:type="spellStart"/>
      <w:r w:rsidR="009D2CF0" w:rsidRPr="009D2CF0">
        <w:t>қасиеттері</w:t>
      </w:r>
      <w:proofErr w:type="spellEnd"/>
    </w:p>
    <w:p w14:paraId="6C999719" w14:textId="77777777" w:rsidR="00F36396" w:rsidRDefault="00F36396" w:rsidP="00B147A4">
      <w:pPr>
        <w:widowControl w:val="0"/>
        <w:jc w:val="center"/>
      </w:pPr>
      <w:r>
        <w:rPr>
          <w:noProof/>
          <w:lang w:eastAsia="ru-RU"/>
        </w:rPr>
        <w:lastRenderedPageBreak/>
        <w:drawing>
          <wp:inline distT="0" distB="0" distL="0" distR="0" wp14:anchorId="586C1302" wp14:editId="4522138F">
            <wp:extent cx="4938629" cy="368231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735" t="22434" r="24502" b="12928"/>
                    <a:stretch/>
                  </pic:blipFill>
                  <pic:spPr bwMode="auto">
                    <a:xfrm>
                      <a:off x="0" y="0"/>
                      <a:ext cx="4955226" cy="3694688"/>
                    </a:xfrm>
                    <a:prstGeom prst="rect">
                      <a:avLst/>
                    </a:prstGeom>
                    <a:ln>
                      <a:noFill/>
                    </a:ln>
                    <a:extLst>
                      <a:ext uri="{53640926-AAD7-44D8-BBD7-CCE9431645EC}">
                        <a14:shadowObscured xmlns:a14="http://schemas.microsoft.com/office/drawing/2010/main"/>
                      </a:ext>
                    </a:extLst>
                  </pic:spPr>
                </pic:pic>
              </a:graphicData>
            </a:graphic>
          </wp:inline>
        </w:drawing>
      </w:r>
    </w:p>
    <w:p w14:paraId="5D5AC10E" w14:textId="77777777" w:rsidR="00B147A4" w:rsidRDefault="00B147A4" w:rsidP="009A164E">
      <w:pPr>
        <w:widowControl w:val="0"/>
        <w:jc w:val="center"/>
        <w:rPr>
          <w:lang w:val="kk-KZ"/>
        </w:rPr>
      </w:pPr>
    </w:p>
    <w:p w14:paraId="5B469D48" w14:textId="1F53651D" w:rsidR="00F36396" w:rsidRPr="00B147A4" w:rsidRDefault="00B147A4" w:rsidP="009A164E">
      <w:pPr>
        <w:widowControl w:val="0"/>
        <w:jc w:val="center"/>
        <w:rPr>
          <w:lang w:val="kk-KZ"/>
        </w:rPr>
      </w:pPr>
      <w:r>
        <w:rPr>
          <w:lang w:val="kk-KZ"/>
        </w:rPr>
        <w:t>С</w:t>
      </w:r>
      <w:r w:rsidR="00082D62">
        <w:rPr>
          <w:lang w:val="kk-KZ"/>
        </w:rPr>
        <w:t xml:space="preserve">урет </w:t>
      </w:r>
      <w:r w:rsidRPr="00B147A4">
        <w:rPr>
          <w:lang w:val="kk-KZ"/>
        </w:rPr>
        <w:t xml:space="preserve">3.10 </w:t>
      </w:r>
      <w:r w:rsidR="00082D62">
        <w:rPr>
          <w:lang w:val="kk-KZ"/>
        </w:rPr>
        <w:t xml:space="preserve">- </w:t>
      </w:r>
      <w:r w:rsidR="009D2CF0" w:rsidRPr="00B147A4">
        <w:rPr>
          <w:lang w:val="kk-KZ"/>
        </w:rPr>
        <w:t>Топсалы түйіннің үйкеліс жұбына түсетін жүктемелер</w:t>
      </w:r>
    </w:p>
    <w:p w14:paraId="28174233" w14:textId="77777777" w:rsidR="00B147A4" w:rsidRPr="00B147A4" w:rsidRDefault="00B147A4" w:rsidP="009A164E">
      <w:pPr>
        <w:widowControl w:val="0"/>
        <w:jc w:val="center"/>
        <w:rPr>
          <w:lang w:val="kk-KZ"/>
        </w:rPr>
      </w:pPr>
    </w:p>
    <w:p w14:paraId="3F0CAF18" w14:textId="77777777" w:rsidR="00F36396" w:rsidRDefault="00F36396" w:rsidP="00B147A4">
      <w:pPr>
        <w:widowControl w:val="0"/>
        <w:jc w:val="center"/>
      </w:pPr>
      <w:r>
        <w:rPr>
          <w:noProof/>
          <w:lang w:eastAsia="ru-RU"/>
        </w:rPr>
        <w:drawing>
          <wp:inline distT="0" distB="0" distL="0" distR="0" wp14:anchorId="47553B00" wp14:editId="2BC557FA">
            <wp:extent cx="5080000" cy="4274361"/>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735" t="19391" r="24716" b="7985"/>
                    <a:stretch/>
                  </pic:blipFill>
                  <pic:spPr bwMode="auto">
                    <a:xfrm>
                      <a:off x="0" y="0"/>
                      <a:ext cx="5082055" cy="4276090"/>
                    </a:xfrm>
                    <a:prstGeom prst="rect">
                      <a:avLst/>
                    </a:prstGeom>
                    <a:ln>
                      <a:noFill/>
                    </a:ln>
                    <a:extLst>
                      <a:ext uri="{53640926-AAD7-44D8-BBD7-CCE9431645EC}">
                        <a14:shadowObscured xmlns:a14="http://schemas.microsoft.com/office/drawing/2010/main"/>
                      </a:ext>
                    </a:extLst>
                  </pic:spPr>
                </pic:pic>
              </a:graphicData>
            </a:graphic>
          </wp:inline>
        </w:drawing>
      </w:r>
    </w:p>
    <w:p w14:paraId="64A600AF" w14:textId="4E97DE26" w:rsidR="00F36396" w:rsidRDefault="00B147A4" w:rsidP="009A164E">
      <w:pPr>
        <w:widowControl w:val="0"/>
        <w:jc w:val="center"/>
      </w:pPr>
      <w:r>
        <w:rPr>
          <w:lang w:val="kk-KZ"/>
        </w:rPr>
        <w:t>С</w:t>
      </w:r>
      <w:r w:rsidR="001A761C">
        <w:rPr>
          <w:lang w:val="kk-KZ"/>
        </w:rPr>
        <w:t xml:space="preserve">урет </w:t>
      </w:r>
      <w:r>
        <w:t>3.11</w:t>
      </w:r>
      <w:r>
        <w:rPr>
          <w:lang w:val="kk-KZ"/>
        </w:rPr>
        <w:t xml:space="preserve"> </w:t>
      </w:r>
      <w:r w:rsidR="001A761C">
        <w:rPr>
          <w:lang w:val="kk-KZ"/>
        </w:rPr>
        <w:t xml:space="preserve">- </w:t>
      </w:r>
      <w:r w:rsidR="00C94605">
        <w:rPr>
          <w:lang w:val="kk-KZ"/>
        </w:rPr>
        <w:t>Шекті</w:t>
      </w:r>
      <w:r w:rsidR="009D2CF0" w:rsidRPr="009D2CF0">
        <w:t xml:space="preserve"> </w:t>
      </w:r>
      <w:proofErr w:type="spellStart"/>
      <w:r w:rsidR="009D2CF0" w:rsidRPr="009D2CF0">
        <w:t>элементтер</w:t>
      </w:r>
      <w:proofErr w:type="spellEnd"/>
      <w:r w:rsidR="009D2CF0" w:rsidRPr="009D2CF0">
        <w:t xml:space="preserve"> </w:t>
      </w:r>
      <w:proofErr w:type="spellStart"/>
      <w:r w:rsidR="009D2CF0" w:rsidRPr="009D2CF0">
        <w:t>әдісімен</w:t>
      </w:r>
      <w:proofErr w:type="spellEnd"/>
      <w:r w:rsidR="009D2CF0" w:rsidRPr="009D2CF0">
        <w:t xml:space="preserve"> </w:t>
      </w:r>
      <w:proofErr w:type="spellStart"/>
      <w:r w:rsidR="009D2CF0" w:rsidRPr="009D2CF0">
        <w:t>үйкеліс</w:t>
      </w:r>
      <w:proofErr w:type="spellEnd"/>
      <w:r w:rsidR="009D2CF0" w:rsidRPr="009D2CF0">
        <w:t xml:space="preserve"> </w:t>
      </w:r>
      <w:proofErr w:type="spellStart"/>
      <w:r w:rsidR="009D2CF0" w:rsidRPr="009D2CF0">
        <w:t>жұбын</w:t>
      </w:r>
      <w:proofErr w:type="spellEnd"/>
      <w:r w:rsidR="009D2CF0" w:rsidRPr="009D2CF0">
        <w:t xml:space="preserve"> </w:t>
      </w:r>
      <w:proofErr w:type="spellStart"/>
      <w:r w:rsidR="009D2CF0" w:rsidRPr="009D2CF0">
        <w:t>модельдеуге</w:t>
      </w:r>
      <w:proofErr w:type="spellEnd"/>
      <w:r w:rsidR="009D2CF0" w:rsidRPr="009D2CF0">
        <w:t xml:space="preserve"> </w:t>
      </w:r>
      <w:proofErr w:type="spellStart"/>
      <w:r w:rsidR="009D2CF0" w:rsidRPr="009D2CF0">
        <w:t>арналған</w:t>
      </w:r>
      <w:proofErr w:type="spellEnd"/>
      <w:r w:rsidR="009D2CF0" w:rsidRPr="009D2CF0">
        <w:t xml:space="preserve"> тор </w:t>
      </w:r>
      <w:proofErr w:type="spellStart"/>
      <w:r w:rsidR="009D2CF0" w:rsidRPr="009D2CF0">
        <w:t>туралы</w:t>
      </w:r>
      <w:proofErr w:type="spellEnd"/>
      <w:r w:rsidR="009D2CF0" w:rsidRPr="009D2CF0">
        <w:t xml:space="preserve"> </w:t>
      </w:r>
      <w:proofErr w:type="spellStart"/>
      <w:r w:rsidR="009D2CF0" w:rsidRPr="009D2CF0">
        <w:t>ақпарат</w:t>
      </w:r>
      <w:proofErr w:type="spellEnd"/>
    </w:p>
    <w:p w14:paraId="5F199A42" w14:textId="77777777" w:rsidR="00D76589" w:rsidRDefault="00D76589" w:rsidP="00B147A4">
      <w:pPr>
        <w:widowControl w:val="0"/>
        <w:ind w:firstLine="0"/>
        <w:jc w:val="center"/>
      </w:pPr>
      <w:r>
        <w:rPr>
          <w:noProof/>
          <w:lang w:eastAsia="ru-RU"/>
        </w:rPr>
        <w:lastRenderedPageBreak/>
        <w:drawing>
          <wp:inline distT="0" distB="0" distL="0" distR="0" wp14:anchorId="4CCCD7A7" wp14:editId="697A0698">
            <wp:extent cx="5159310" cy="34163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520" t="24334" r="25999" b="19772"/>
                    <a:stretch/>
                  </pic:blipFill>
                  <pic:spPr bwMode="auto">
                    <a:xfrm>
                      <a:off x="0" y="0"/>
                      <a:ext cx="5161396" cy="3417682"/>
                    </a:xfrm>
                    <a:prstGeom prst="rect">
                      <a:avLst/>
                    </a:prstGeom>
                    <a:ln>
                      <a:noFill/>
                    </a:ln>
                    <a:extLst>
                      <a:ext uri="{53640926-AAD7-44D8-BBD7-CCE9431645EC}">
                        <a14:shadowObscured xmlns:a14="http://schemas.microsoft.com/office/drawing/2010/main"/>
                      </a:ext>
                    </a:extLst>
                  </pic:spPr>
                </pic:pic>
              </a:graphicData>
            </a:graphic>
          </wp:inline>
        </w:drawing>
      </w:r>
    </w:p>
    <w:p w14:paraId="743FB236" w14:textId="5F850456" w:rsidR="00D76589" w:rsidRDefault="00B147A4" w:rsidP="009A164E">
      <w:pPr>
        <w:widowControl w:val="0"/>
        <w:jc w:val="center"/>
      </w:pPr>
      <w:r>
        <w:rPr>
          <w:lang w:val="kk-KZ"/>
        </w:rPr>
        <w:t>С</w:t>
      </w:r>
      <w:r w:rsidR="001A761C">
        <w:rPr>
          <w:lang w:val="kk-KZ"/>
        </w:rPr>
        <w:t xml:space="preserve">урет </w:t>
      </w:r>
      <w:r>
        <w:t xml:space="preserve">3.12 </w:t>
      </w:r>
      <w:r w:rsidR="001A761C">
        <w:rPr>
          <w:lang w:val="kk-KZ"/>
        </w:rPr>
        <w:t xml:space="preserve">- </w:t>
      </w:r>
      <w:r w:rsidR="00C94605">
        <w:rPr>
          <w:lang w:val="kk-KZ"/>
        </w:rPr>
        <w:t>Шекті</w:t>
      </w:r>
      <w:r w:rsidR="009D2CF0" w:rsidRPr="009D2CF0">
        <w:t xml:space="preserve"> </w:t>
      </w:r>
      <w:proofErr w:type="spellStart"/>
      <w:r w:rsidR="009D2CF0" w:rsidRPr="009D2CF0">
        <w:t>элементтер</w:t>
      </w:r>
      <w:proofErr w:type="spellEnd"/>
      <w:r w:rsidR="009D2CF0" w:rsidRPr="009D2CF0">
        <w:t xml:space="preserve"> </w:t>
      </w:r>
      <w:proofErr w:type="spellStart"/>
      <w:r w:rsidR="009D2CF0" w:rsidRPr="009D2CF0">
        <w:t>әдісімен</w:t>
      </w:r>
      <w:proofErr w:type="spellEnd"/>
      <w:r w:rsidR="009D2CF0" w:rsidRPr="009D2CF0">
        <w:t xml:space="preserve"> </w:t>
      </w:r>
      <w:proofErr w:type="spellStart"/>
      <w:r w:rsidR="009D2CF0" w:rsidRPr="009D2CF0">
        <w:t>үйкеліс</w:t>
      </w:r>
      <w:proofErr w:type="spellEnd"/>
      <w:r w:rsidR="009D2CF0" w:rsidRPr="009D2CF0">
        <w:t xml:space="preserve"> </w:t>
      </w:r>
      <w:proofErr w:type="spellStart"/>
      <w:r w:rsidR="009D2CF0" w:rsidRPr="009D2CF0">
        <w:t>жұбын</w:t>
      </w:r>
      <w:proofErr w:type="spellEnd"/>
      <w:r w:rsidR="009D2CF0" w:rsidRPr="009D2CF0">
        <w:t xml:space="preserve"> </w:t>
      </w:r>
      <w:proofErr w:type="spellStart"/>
      <w:r w:rsidR="009D2CF0" w:rsidRPr="009D2CF0">
        <w:t>модельдеу</w:t>
      </w:r>
      <w:proofErr w:type="spellEnd"/>
      <w:r w:rsidR="009D2CF0" w:rsidRPr="009D2CF0">
        <w:t xml:space="preserve"> </w:t>
      </w:r>
      <w:proofErr w:type="spellStart"/>
      <w:r w:rsidR="009D2CF0" w:rsidRPr="009D2CF0">
        <w:t>нәтижелері</w:t>
      </w:r>
      <w:proofErr w:type="spellEnd"/>
    </w:p>
    <w:p w14:paraId="4AA4B275" w14:textId="77777777" w:rsidR="00D76589" w:rsidRDefault="00D76589" w:rsidP="009A164E">
      <w:pPr>
        <w:widowControl w:val="0"/>
        <w:jc w:val="both"/>
      </w:pPr>
    </w:p>
    <w:p w14:paraId="2B5F21A0" w14:textId="77777777" w:rsidR="00DE7141" w:rsidRDefault="001A761C" w:rsidP="009A164E">
      <w:pPr>
        <w:widowControl w:val="0"/>
        <w:jc w:val="both"/>
        <w:rPr>
          <w:lang w:val="kk-KZ"/>
        </w:rPr>
      </w:pPr>
      <w:r w:rsidRPr="001A761C">
        <w:rPr>
          <w:lang w:val="kk-KZ"/>
        </w:rPr>
        <w:t>Шекті элементтер</w:t>
      </w:r>
      <w:r w:rsidR="00CF69FC" w:rsidRPr="001A761C">
        <w:t xml:space="preserve"> </w:t>
      </w:r>
      <w:proofErr w:type="spellStart"/>
      <w:r w:rsidR="00CF69FC" w:rsidRPr="00CF69FC">
        <w:t>әдісімен</w:t>
      </w:r>
      <w:proofErr w:type="spellEnd"/>
      <w:r w:rsidR="00CF69FC" w:rsidRPr="00CF69FC">
        <w:t xml:space="preserve"> </w:t>
      </w:r>
      <w:proofErr w:type="spellStart"/>
      <w:r w:rsidR="00CF69FC" w:rsidRPr="00CF69FC">
        <w:t>саусақ</w:t>
      </w:r>
      <w:proofErr w:type="spellEnd"/>
      <w:r w:rsidR="00CF69FC" w:rsidRPr="00CF69FC">
        <w:t xml:space="preserve"> </w:t>
      </w:r>
      <w:proofErr w:type="spellStart"/>
      <w:r w:rsidR="00CF69FC" w:rsidRPr="00CF69FC">
        <w:t>кернеуін</w:t>
      </w:r>
      <w:proofErr w:type="spellEnd"/>
      <w:r w:rsidR="00CF69FC" w:rsidRPr="00CF69FC">
        <w:t xml:space="preserve"> </w:t>
      </w:r>
      <w:proofErr w:type="spellStart"/>
      <w:r w:rsidR="00CF69FC" w:rsidRPr="00CF69FC">
        <w:t>модельдеу</w:t>
      </w:r>
      <w:proofErr w:type="spellEnd"/>
      <w:r w:rsidR="00CF69FC" w:rsidRPr="00CF69FC">
        <w:t xml:space="preserve"> </w:t>
      </w:r>
      <w:proofErr w:type="spellStart"/>
      <w:r w:rsidR="00CF69FC" w:rsidRPr="00CF69FC">
        <w:t>нәтижелерін</w:t>
      </w:r>
      <w:proofErr w:type="spellEnd"/>
      <w:r w:rsidR="00CF69FC" w:rsidRPr="00CF69FC">
        <w:t xml:space="preserve"> </w:t>
      </w:r>
      <w:proofErr w:type="spellStart"/>
      <w:r w:rsidR="00CF69FC" w:rsidRPr="00CF69FC">
        <w:t>талдау</w:t>
      </w:r>
      <w:proofErr w:type="spellEnd"/>
      <w:r w:rsidR="00CF69FC" w:rsidRPr="00CF69FC">
        <w:t xml:space="preserve"> </w:t>
      </w:r>
      <w:proofErr w:type="spellStart"/>
      <w:r w:rsidR="00CF69FC" w:rsidRPr="00CF69FC">
        <w:t>саусақ</w:t>
      </w:r>
      <w:proofErr w:type="spellEnd"/>
      <w:r w:rsidR="00CF69FC" w:rsidRPr="00CF69FC">
        <w:t xml:space="preserve"> </w:t>
      </w:r>
      <w:proofErr w:type="spellStart"/>
      <w:r w:rsidR="00CF69FC" w:rsidRPr="00CF69FC">
        <w:t>бетіне</w:t>
      </w:r>
      <w:proofErr w:type="spellEnd"/>
      <w:r w:rsidR="00CF69FC" w:rsidRPr="00CF69FC">
        <w:t xml:space="preserve"> </w:t>
      </w:r>
      <w:proofErr w:type="spellStart"/>
      <w:r w:rsidR="00CF69FC" w:rsidRPr="00CF69FC">
        <w:t>қолданылатын</w:t>
      </w:r>
      <w:proofErr w:type="spellEnd"/>
      <w:r w:rsidR="00CF69FC" w:rsidRPr="00CF69FC">
        <w:t xml:space="preserve"> </w:t>
      </w:r>
      <w:proofErr w:type="spellStart"/>
      <w:r w:rsidR="00CF69FC" w:rsidRPr="00CF69FC">
        <w:t>жүктеменің</w:t>
      </w:r>
      <w:proofErr w:type="spellEnd"/>
      <w:r w:rsidR="00CF69FC" w:rsidRPr="00CF69FC">
        <w:t xml:space="preserve"> </w:t>
      </w:r>
      <w:proofErr w:type="spellStart"/>
      <w:r w:rsidR="00CF69FC" w:rsidRPr="00CF69FC">
        <w:t>көп</w:t>
      </w:r>
      <w:proofErr w:type="spellEnd"/>
      <w:r w:rsidR="00CF69FC" w:rsidRPr="00CF69FC">
        <w:t xml:space="preserve"> </w:t>
      </w:r>
      <w:proofErr w:type="spellStart"/>
      <w:r w:rsidR="00CF69FC" w:rsidRPr="00CF69FC">
        <w:t>бөлігі</w:t>
      </w:r>
      <w:proofErr w:type="spellEnd"/>
      <w:r w:rsidR="00CF69FC" w:rsidRPr="00CF69FC">
        <w:t xml:space="preserve"> </w:t>
      </w:r>
      <w:proofErr w:type="spellStart"/>
      <w:r w:rsidR="00CF69FC" w:rsidRPr="00CF69FC">
        <w:t>саусақтың</w:t>
      </w:r>
      <w:proofErr w:type="spellEnd"/>
      <w:r w:rsidR="00CF69FC" w:rsidRPr="00CF69FC">
        <w:t xml:space="preserve"> </w:t>
      </w:r>
      <w:proofErr w:type="spellStart"/>
      <w:r w:rsidR="00CF69FC" w:rsidRPr="00CF69FC">
        <w:t>шеткі</w:t>
      </w:r>
      <w:proofErr w:type="spellEnd"/>
      <w:r w:rsidR="00CF69FC" w:rsidRPr="00CF69FC">
        <w:t xml:space="preserve"> </w:t>
      </w:r>
      <w:proofErr w:type="spellStart"/>
      <w:r w:rsidR="00CF69FC" w:rsidRPr="00CF69FC">
        <w:t>аймақтарындағы</w:t>
      </w:r>
      <w:proofErr w:type="spellEnd"/>
      <w:r w:rsidR="00CF69FC" w:rsidRPr="00CF69FC">
        <w:t xml:space="preserve"> </w:t>
      </w:r>
      <w:proofErr w:type="spellStart"/>
      <w:r w:rsidR="00CF69FC" w:rsidRPr="00CF69FC">
        <w:t>кернеулерге</w:t>
      </w:r>
      <w:proofErr w:type="spellEnd"/>
      <w:r w:rsidR="00CF69FC" w:rsidRPr="00CF69FC">
        <w:t xml:space="preserve"> </w:t>
      </w:r>
      <w:proofErr w:type="spellStart"/>
      <w:r w:rsidR="00CF69FC" w:rsidRPr="00CF69FC">
        <w:t>әкелетінін</w:t>
      </w:r>
      <w:proofErr w:type="spellEnd"/>
      <w:r w:rsidR="00CF69FC" w:rsidRPr="00CF69FC">
        <w:t xml:space="preserve"> </w:t>
      </w:r>
      <w:proofErr w:type="spellStart"/>
      <w:r w:rsidR="00CF69FC" w:rsidRPr="00CF69FC">
        <w:t>көрсетті</w:t>
      </w:r>
      <w:proofErr w:type="spellEnd"/>
      <w:r w:rsidR="00CF69FC" w:rsidRPr="00CF69FC">
        <w:t xml:space="preserve"> (3.13-сурет). </w:t>
      </w:r>
      <w:proofErr w:type="spellStart"/>
      <w:r w:rsidR="00CF69FC" w:rsidRPr="00CF69FC">
        <w:t>Статикалық</w:t>
      </w:r>
      <w:proofErr w:type="spellEnd"/>
      <w:r w:rsidR="00CF69FC" w:rsidRPr="00CF69FC">
        <w:t xml:space="preserve"> </w:t>
      </w:r>
      <w:proofErr w:type="spellStart"/>
      <w:r w:rsidR="00CF69FC" w:rsidRPr="00CF69FC">
        <w:t>жүктеме</w:t>
      </w:r>
      <w:proofErr w:type="spellEnd"/>
      <w:r w:rsidR="00CF69FC" w:rsidRPr="00CF69FC">
        <w:t xml:space="preserve"> </w:t>
      </w:r>
      <w:proofErr w:type="spellStart"/>
      <w:r w:rsidR="00CF69FC" w:rsidRPr="00CF69FC">
        <w:t>кезінде</w:t>
      </w:r>
      <w:proofErr w:type="spellEnd"/>
      <w:r w:rsidR="00CF69FC" w:rsidRPr="00CF69FC">
        <w:t xml:space="preserve"> </w:t>
      </w:r>
      <w:proofErr w:type="spellStart"/>
      <w:r w:rsidR="00CF69FC" w:rsidRPr="00CF69FC">
        <w:t>бұл</w:t>
      </w:r>
      <w:proofErr w:type="spellEnd"/>
      <w:r w:rsidR="00CF69FC" w:rsidRPr="00CF69FC">
        <w:t xml:space="preserve"> </w:t>
      </w:r>
      <w:proofErr w:type="spellStart"/>
      <w:r w:rsidR="00CF69FC" w:rsidRPr="00CF69FC">
        <w:t>ортаңғы</w:t>
      </w:r>
      <w:proofErr w:type="spellEnd"/>
      <w:r w:rsidR="00CF69FC" w:rsidRPr="00CF69FC">
        <w:t xml:space="preserve"> </w:t>
      </w:r>
      <w:proofErr w:type="spellStart"/>
      <w:r w:rsidR="00CF69FC" w:rsidRPr="00CF69FC">
        <w:t>бөлікте</w:t>
      </w:r>
      <w:proofErr w:type="spellEnd"/>
      <w:r w:rsidR="00CF69FC" w:rsidRPr="00CF69FC">
        <w:t xml:space="preserve"> </w:t>
      </w:r>
      <w:proofErr w:type="spellStart"/>
      <w:r w:rsidR="00CF69FC" w:rsidRPr="00CF69FC">
        <w:t>шамалы</w:t>
      </w:r>
      <w:proofErr w:type="spellEnd"/>
      <w:r w:rsidR="00CF69FC" w:rsidRPr="00CF69FC">
        <w:t xml:space="preserve"> </w:t>
      </w:r>
      <w:proofErr w:type="spellStart"/>
      <w:r w:rsidR="00CF69FC" w:rsidRPr="00CF69FC">
        <w:t>деформациялардың</w:t>
      </w:r>
      <w:proofErr w:type="spellEnd"/>
      <w:r w:rsidR="00CF69FC" w:rsidRPr="00CF69FC">
        <w:t xml:space="preserve"> </w:t>
      </w:r>
      <w:proofErr w:type="spellStart"/>
      <w:r w:rsidR="00CF69FC" w:rsidRPr="00CF69FC">
        <w:t>пайда</w:t>
      </w:r>
      <w:proofErr w:type="spellEnd"/>
      <w:r w:rsidR="00CF69FC" w:rsidRPr="00CF69FC">
        <w:t xml:space="preserve"> </w:t>
      </w:r>
      <w:proofErr w:type="spellStart"/>
      <w:r w:rsidR="00CF69FC" w:rsidRPr="00CF69FC">
        <w:t>болуына</w:t>
      </w:r>
      <w:proofErr w:type="spellEnd"/>
      <w:r w:rsidR="00CF69FC" w:rsidRPr="00CF69FC">
        <w:t xml:space="preserve"> </w:t>
      </w:r>
      <w:proofErr w:type="spellStart"/>
      <w:r w:rsidR="00CF69FC" w:rsidRPr="00CF69FC">
        <w:t>әкеледі</w:t>
      </w:r>
      <w:proofErr w:type="spellEnd"/>
      <w:r w:rsidR="00CF69FC" w:rsidRPr="00CF69FC">
        <w:t xml:space="preserve">, ал </w:t>
      </w:r>
      <w:proofErr w:type="spellStart"/>
      <w:r w:rsidR="00CF69FC" w:rsidRPr="00CF69FC">
        <w:t>шеткі</w:t>
      </w:r>
      <w:proofErr w:type="spellEnd"/>
      <w:r w:rsidR="00CF69FC" w:rsidRPr="00CF69FC">
        <w:t xml:space="preserve"> </w:t>
      </w:r>
      <w:proofErr w:type="spellStart"/>
      <w:r w:rsidR="00CF69FC" w:rsidRPr="00CF69FC">
        <w:t>аймақтарда</w:t>
      </w:r>
      <w:proofErr w:type="spellEnd"/>
      <w:r w:rsidR="00CF69FC" w:rsidRPr="00CF69FC">
        <w:t xml:space="preserve"> </w:t>
      </w:r>
      <w:proofErr w:type="spellStart"/>
      <w:r w:rsidR="00CF69FC" w:rsidRPr="00CF69FC">
        <w:t>олардың</w:t>
      </w:r>
      <w:proofErr w:type="spellEnd"/>
      <w:r w:rsidR="00CF69FC" w:rsidRPr="00CF69FC">
        <w:t xml:space="preserve"> </w:t>
      </w:r>
      <w:proofErr w:type="spellStart"/>
      <w:r w:rsidR="00CF69FC" w:rsidRPr="00CF69FC">
        <w:t>жоғарылауы</w:t>
      </w:r>
      <w:proofErr w:type="spellEnd"/>
      <w:r w:rsidR="00CF69FC" w:rsidRPr="00CF69FC">
        <w:t xml:space="preserve"> </w:t>
      </w:r>
      <w:proofErr w:type="spellStart"/>
      <w:r w:rsidR="00CF69FC" w:rsidRPr="00CF69FC">
        <w:t>орын</w:t>
      </w:r>
      <w:proofErr w:type="spellEnd"/>
      <w:r w:rsidR="00CF69FC" w:rsidRPr="00CF69FC">
        <w:t xml:space="preserve"> </w:t>
      </w:r>
      <w:proofErr w:type="spellStart"/>
      <w:r w:rsidR="00CF69FC" w:rsidRPr="00CF69FC">
        <w:t>алады</w:t>
      </w:r>
      <w:proofErr w:type="spellEnd"/>
      <w:r w:rsidR="00CF69FC" w:rsidRPr="00CF69FC">
        <w:t xml:space="preserve"> (3.14-сурет).</w:t>
      </w:r>
    </w:p>
    <w:p w14:paraId="7B99B8E9" w14:textId="77777777" w:rsidR="00CF69FC" w:rsidRPr="00CF69FC" w:rsidRDefault="00CF69FC" w:rsidP="009A164E">
      <w:pPr>
        <w:widowControl w:val="0"/>
        <w:jc w:val="both"/>
        <w:rPr>
          <w:lang w:val="kk-KZ"/>
        </w:rPr>
      </w:pPr>
    </w:p>
    <w:p w14:paraId="5357AEEA" w14:textId="77777777" w:rsidR="00D76589" w:rsidRDefault="00D76589" w:rsidP="00B147A4">
      <w:pPr>
        <w:widowControl w:val="0"/>
        <w:ind w:firstLine="0"/>
        <w:jc w:val="center"/>
      </w:pPr>
      <w:r>
        <w:rPr>
          <w:noProof/>
          <w:lang w:eastAsia="ru-RU"/>
        </w:rPr>
        <w:drawing>
          <wp:inline distT="0" distB="0" distL="0" distR="0" wp14:anchorId="095BE8C3" wp14:editId="2B725FCE">
            <wp:extent cx="5784112" cy="3137078"/>
            <wp:effectExtent l="0" t="0" r="7620" b="6350"/>
            <wp:docPr id="23" name="Рисунок 23" descr="E:\рабочая папка\Динара дисс\расчет шарнира\Палец Втулка ШУ\Палец Втулка ШУ\Напряжение Паль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 папка\Динара дисс\расчет шарнира\Палец Втулка ШУ\Палец Втулка ШУ\Напряжение Пальца.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455" cy="3137264"/>
                    </a:xfrm>
                    <a:prstGeom prst="rect">
                      <a:avLst/>
                    </a:prstGeom>
                    <a:noFill/>
                    <a:ln>
                      <a:noFill/>
                    </a:ln>
                  </pic:spPr>
                </pic:pic>
              </a:graphicData>
            </a:graphic>
          </wp:inline>
        </w:drawing>
      </w:r>
    </w:p>
    <w:p w14:paraId="48775E3C" w14:textId="77777777" w:rsidR="00B147A4" w:rsidRDefault="00B147A4" w:rsidP="009A164E">
      <w:pPr>
        <w:widowControl w:val="0"/>
        <w:jc w:val="center"/>
        <w:rPr>
          <w:lang w:val="kk-KZ"/>
        </w:rPr>
      </w:pPr>
    </w:p>
    <w:p w14:paraId="65DE32FA" w14:textId="20391214" w:rsidR="00D76589" w:rsidRDefault="00B147A4" w:rsidP="009A164E">
      <w:pPr>
        <w:widowControl w:val="0"/>
        <w:jc w:val="center"/>
      </w:pPr>
      <w:r>
        <w:rPr>
          <w:lang w:val="kk-KZ"/>
        </w:rPr>
        <w:t>С</w:t>
      </w:r>
      <w:r w:rsidR="001A761C">
        <w:rPr>
          <w:lang w:val="kk-KZ"/>
        </w:rPr>
        <w:t xml:space="preserve">урет </w:t>
      </w:r>
      <w:r>
        <w:t xml:space="preserve">3.13 </w:t>
      </w:r>
      <w:r w:rsidR="001A761C">
        <w:rPr>
          <w:lang w:val="kk-KZ"/>
        </w:rPr>
        <w:t xml:space="preserve">- </w:t>
      </w:r>
      <w:proofErr w:type="spellStart"/>
      <w:r w:rsidR="009750CD" w:rsidRPr="009750CD">
        <w:t>Саусақ</w:t>
      </w:r>
      <w:proofErr w:type="spellEnd"/>
      <w:r w:rsidR="009750CD" w:rsidRPr="009750CD">
        <w:t xml:space="preserve"> </w:t>
      </w:r>
      <w:proofErr w:type="spellStart"/>
      <w:r w:rsidR="009750CD" w:rsidRPr="009750CD">
        <w:t>бетіндегі</w:t>
      </w:r>
      <w:proofErr w:type="spellEnd"/>
      <w:r w:rsidR="009750CD" w:rsidRPr="009750CD">
        <w:t xml:space="preserve"> </w:t>
      </w:r>
      <w:proofErr w:type="spellStart"/>
      <w:r w:rsidR="009750CD" w:rsidRPr="009750CD">
        <w:t>кернеулер</w:t>
      </w:r>
      <w:proofErr w:type="spellEnd"/>
    </w:p>
    <w:p w14:paraId="4CF3A5CB" w14:textId="77777777" w:rsidR="00D76589" w:rsidRDefault="00D76589" w:rsidP="00B147A4">
      <w:pPr>
        <w:widowControl w:val="0"/>
        <w:ind w:firstLine="0"/>
        <w:jc w:val="center"/>
      </w:pPr>
      <w:r>
        <w:rPr>
          <w:noProof/>
          <w:lang w:eastAsia="ru-RU"/>
        </w:rPr>
        <w:lastRenderedPageBreak/>
        <w:drawing>
          <wp:inline distT="0" distB="0" distL="0" distR="0" wp14:anchorId="7E511325" wp14:editId="5EB045CB">
            <wp:extent cx="5803014" cy="3264195"/>
            <wp:effectExtent l="0" t="0" r="7620" b="0"/>
            <wp:docPr id="25" name="Рисунок 25" descr="E:\рабочая папка\Динара дисс\расчет шарнира\Палец Втулка ШУ\Палец Втулка ШУ\Деформация Паль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ая папка\Динара дисс\расчет шарнира\Палец Втулка ШУ\Палец Втулка ШУ\Деформация Пальца.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7996" cy="3266997"/>
                    </a:xfrm>
                    <a:prstGeom prst="rect">
                      <a:avLst/>
                    </a:prstGeom>
                    <a:noFill/>
                    <a:ln>
                      <a:noFill/>
                    </a:ln>
                  </pic:spPr>
                </pic:pic>
              </a:graphicData>
            </a:graphic>
          </wp:inline>
        </w:drawing>
      </w:r>
    </w:p>
    <w:p w14:paraId="3A2C38E9" w14:textId="47A47CCA" w:rsidR="00D76589" w:rsidRDefault="00B147A4" w:rsidP="009A164E">
      <w:pPr>
        <w:widowControl w:val="0"/>
        <w:jc w:val="center"/>
      </w:pPr>
      <w:r>
        <w:rPr>
          <w:lang w:val="kk-KZ"/>
        </w:rPr>
        <w:t>С</w:t>
      </w:r>
      <w:r w:rsidR="001A761C">
        <w:rPr>
          <w:lang w:val="kk-KZ"/>
        </w:rPr>
        <w:t xml:space="preserve">урет </w:t>
      </w:r>
      <w:r>
        <w:t>3.14</w:t>
      </w:r>
      <w:r>
        <w:rPr>
          <w:lang w:val="kk-KZ"/>
        </w:rPr>
        <w:t xml:space="preserve"> </w:t>
      </w:r>
      <w:r w:rsidR="001A761C">
        <w:rPr>
          <w:lang w:val="kk-KZ"/>
        </w:rPr>
        <w:t>-</w:t>
      </w:r>
      <w:r w:rsidR="00D76589">
        <w:t xml:space="preserve"> </w:t>
      </w:r>
      <w:proofErr w:type="spellStart"/>
      <w:r w:rsidR="009750CD" w:rsidRPr="009750CD">
        <w:t>Саусақ</w:t>
      </w:r>
      <w:proofErr w:type="spellEnd"/>
      <w:r w:rsidR="009750CD" w:rsidRPr="009750CD">
        <w:t xml:space="preserve"> </w:t>
      </w:r>
      <w:proofErr w:type="spellStart"/>
      <w:r w:rsidR="009750CD" w:rsidRPr="009750CD">
        <w:t>бетінің</w:t>
      </w:r>
      <w:proofErr w:type="spellEnd"/>
      <w:r w:rsidR="009750CD" w:rsidRPr="009750CD">
        <w:t xml:space="preserve"> </w:t>
      </w:r>
      <w:proofErr w:type="spellStart"/>
      <w:r w:rsidR="009750CD" w:rsidRPr="009750CD">
        <w:t>деформациясы</w:t>
      </w:r>
      <w:proofErr w:type="spellEnd"/>
    </w:p>
    <w:p w14:paraId="4D900628" w14:textId="77777777" w:rsidR="00D76589" w:rsidRDefault="00D76589" w:rsidP="009A164E">
      <w:pPr>
        <w:widowControl w:val="0"/>
        <w:ind w:firstLine="0"/>
        <w:jc w:val="both"/>
      </w:pPr>
    </w:p>
    <w:p w14:paraId="2948F942" w14:textId="77777777" w:rsidR="00DE7141" w:rsidRDefault="002840A6" w:rsidP="009A164E">
      <w:pPr>
        <w:widowControl w:val="0"/>
        <w:jc w:val="both"/>
      </w:pPr>
      <w:proofErr w:type="spellStart"/>
      <w:r w:rsidRPr="002840A6">
        <w:t>Саусақтың</w:t>
      </w:r>
      <w:proofErr w:type="spellEnd"/>
      <w:r w:rsidRPr="002840A6">
        <w:t xml:space="preserve"> </w:t>
      </w:r>
      <w:proofErr w:type="spellStart"/>
      <w:r w:rsidRPr="002840A6">
        <w:t>жұмысын</w:t>
      </w:r>
      <w:proofErr w:type="spellEnd"/>
      <w:r w:rsidRPr="002840A6">
        <w:t xml:space="preserve"> </w:t>
      </w:r>
      <w:proofErr w:type="spellStart"/>
      <w:r w:rsidRPr="002840A6">
        <w:t>төлкемен</w:t>
      </w:r>
      <w:proofErr w:type="spellEnd"/>
      <w:r w:rsidRPr="002840A6">
        <w:t xml:space="preserve"> </w:t>
      </w:r>
      <w:proofErr w:type="spellStart"/>
      <w:r w:rsidRPr="002840A6">
        <w:t>жұптастыру</w:t>
      </w:r>
      <w:proofErr w:type="spellEnd"/>
      <w:r w:rsidRPr="002840A6">
        <w:t xml:space="preserve"> </w:t>
      </w:r>
      <w:proofErr w:type="spellStart"/>
      <w:r w:rsidRPr="002840A6">
        <w:t>кезінде</w:t>
      </w:r>
      <w:proofErr w:type="spellEnd"/>
      <w:r w:rsidRPr="002840A6">
        <w:t xml:space="preserve"> </w:t>
      </w:r>
      <w:proofErr w:type="spellStart"/>
      <w:r w:rsidRPr="002840A6">
        <w:t>модельдеу</w:t>
      </w:r>
      <w:proofErr w:type="spellEnd"/>
      <w:r w:rsidRPr="002840A6">
        <w:t xml:space="preserve"> </w:t>
      </w:r>
      <w:proofErr w:type="spellStart"/>
      <w:r w:rsidRPr="002840A6">
        <w:t>саусақтың</w:t>
      </w:r>
      <w:proofErr w:type="spellEnd"/>
      <w:r w:rsidRPr="002840A6">
        <w:t xml:space="preserve"> </w:t>
      </w:r>
      <w:proofErr w:type="spellStart"/>
      <w:r w:rsidRPr="002840A6">
        <w:t>ортаңғы</w:t>
      </w:r>
      <w:proofErr w:type="spellEnd"/>
      <w:r w:rsidRPr="002840A6">
        <w:t xml:space="preserve"> </w:t>
      </w:r>
      <w:proofErr w:type="spellStart"/>
      <w:r w:rsidRPr="002840A6">
        <w:t>жұмыс</w:t>
      </w:r>
      <w:proofErr w:type="spellEnd"/>
      <w:r w:rsidRPr="002840A6">
        <w:t xml:space="preserve"> </w:t>
      </w:r>
      <w:proofErr w:type="spellStart"/>
      <w:r w:rsidRPr="002840A6">
        <w:t>аймағында</w:t>
      </w:r>
      <w:proofErr w:type="spellEnd"/>
      <w:r w:rsidRPr="002840A6">
        <w:t xml:space="preserve"> </w:t>
      </w:r>
      <w:proofErr w:type="spellStart"/>
      <w:r w:rsidRPr="002840A6">
        <w:t>жұмыс</w:t>
      </w:r>
      <w:proofErr w:type="spellEnd"/>
      <w:r w:rsidRPr="002840A6">
        <w:t xml:space="preserve"> </w:t>
      </w:r>
      <w:proofErr w:type="spellStart"/>
      <w:r w:rsidRPr="002840A6">
        <w:t>бетінің</w:t>
      </w:r>
      <w:proofErr w:type="spellEnd"/>
      <w:r w:rsidRPr="002840A6">
        <w:t xml:space="preserve"> </w:t>
      </w:r>
      <w:proofErr w:type="spellStart"/>
      <w:r w:rsidRPr="002840A6">
        <w:t>пластикалық</w:t>
      </w:r>
      <w:proofErr w:type="spellEnd"/>
      <w:r w:rsidRPr="002840A6">
        <w:t xml:space="preserve"> </w:t>
      </w:r>
      <w:proofErr w:type="spellStart"/>
      <w:r w:rsidRPr="002840A6">
        <w:t>деформациясының</w:t>
      </w:r>
      <w:proofErr w:type="spellEnd"/>
      <w:r w:rsidRPr="002840A6">
        <w:t xml:space="preserve"> </w:t>
      </w:r>
      <w:proofErr w:type="spellStart"/>
      <w:r w:rsidRPr="002840A6">
        <w:t>жоғарылауы</w:t>
      </w:r>
      <w:proofErr w:type="spellEnd"/>
      <w:r w:rsidRPr="002840A6">
        <w:t xml:space="preserve"> бар </w:t>
      </w:r>
      <w:proofErr w:type="spellStart"/>
      <w:r w:rsidRPr="002840A6">
        <w:t>екенін</w:t>
      </w:r>
      <w:proofErr w:type="spellEnd"/>
      <w:r w:rsidRPr="002840A6">
        <w:t xml:space="preserve"> </w:t>
      </w:r>
      <w:proofErr w:type="spellStart"/>
      <w:r w:rsidRPr="002840A6">
        <w:t>көрсетті</w:t>
      </w:r>
      <w:proofErr w:type="spellEnd"/>
      <w:r w:rsidRPr="002840A6">
        <w:t xml:space="preserve"> (3.15-сурет). </w:t>
      </w:r>
      <w:proofErr w:type="spellStart"/>
      <w:r w:rsidR="002346D1" w:rsidRPr="002346D1">
        <w:t>Беріктік</w:t>
      </w:r>
      <w:proofErr w:type="spellEnd"/>
      <w:r w:rsidR="002346D1" w:rsidRPr="002346D1">
        <w:t xml:space="preserve"> </w:t>
      </w:r>
      <w:proofErr w:type="spellStart"/>
      <w:r w:rsidR="002346D1" w:rsidRPr="002346D1">
        <w:t>қорының</w:t>
      </w:r>
      <w:proofErr w:type="spellEnd"/>
      <w:r w:rsidR="002346D1" w:rsidRPr="002346D1">
        <w:t xml:space="preserve"> </w:t>
      </w:r>
      <w:proofErr w:type="spellStart"/>
      <w:r w:rsidR="002346D1" w:rsidRPr="002346D1">
        <w:t>көрсеткіші</w:t>
      </w:r>
      <w:proofErr w:type="spellEnd"/>
      <w:r w:rsidR="002346D1" w:rsidRPr="002346D1">
        <w:t xml:space="preserve"> </w:t>
      </w:r>
      <w:proofErr w:type="spellStart"/>
      <w:r w:rsidR="002346D1" w:rsidRPr="002346D1">
        <w:t>бойынша</w:t>
      </w:r>
      <w:proofErr w:type="spellEnd"/>
      <w:r w:rsidR="002346D1" w:rsidRPr="002346D1">
        <w:t xml:space="preserve"> </w:t>
      </w:r>
      <w:proofErr w:type="spellStart"/>
      <w:r w:rsidR="002346D1" w:rsidRPr="002346D1">
        <w:t>модельдеу</w:t>
      </w:r>
      <w:proofErr w:type="spellEnd"/>
      <w:r w:rsidR="002346D1" w:rsidRPr="002346D1">
        <w:t xml:space="preserve"> </w:t>
      </w:r>
      <w:proofErr w:type="spellStart"/>
      <w:r w:rsidR="002346D1" w:rsidRPr="002346D1">
        <w:t>нәтижелерін</w:t>
      </w:r>
      <w:proofErr w:type="spellEnd"/>
      <w:r w:rsidR="002346D1" w:rsidRPr="002346D1">
        <w:t xml:space="preserve"> </w:t>
      </w:r>
      <w:proofErr w:type="spellStart"/>
      <w:r w:rsidR="002346D1" w:rsidRPr="002346D1">
        <w:t>талдау</w:t>
      </w:r>
      <w:proofErr w:type="spellEnd"/>
      <w:r w:rsidR="002346D1" w:rsidRPr="002346D1">
        <w:t xml:space="preserve"> </w:t>
      </w:r>
      <w:proofErr w:type="spellStart"/>
      <w:r w:rsidR="002346D1" w:rsidRPr="002346D1">
        <w:t>саусақтың</w:t>
      </w:r>
      <w:proofErr w:type="spellEnd"/>
      <w:r w:rsidR="002346D1" w:rsidRPr="002346D1">
        <w:t xml:space="preserve"> </w:t>
      </w:r>
      <w:proofErr w:type="spellStart"/>
      <w:r w:rsidR="002346D1" w:rsidRPr="002346D1">
        <w:t>шеткі</w:t>
      </w:r>
      <w:proofErr w:type="spellEnd"/>
      <w:r w:rsidR="002346D1" w:rsidRPr="002346D1">
        <w:t xml:space="preserve"> </w:t>
      </w:r>
      <w:proofErr w:type="spellStart"/>
      <w:r w:rsidR="002346D1" w:rsidRPr="002346D1">
        <w:t>аймақтарында</w:t>
      </w:r>
      <w:proofErr w:type="spellEnd"/>
      <w:r w:rsidR="002346D1" w:rsidRPr="002346D1">
        <w:t xml:space="preserve"> </w:t>
      </w:r>
      <w:proofErr w:type="spellStart"/>
      <w:r w:rsidR="002346D1" w:rsidRPr="002346D1">
        <w:t>материалдың</w:t>
      </w:r>
      <w:proofErr w:type="spellEnd"/>
      <w:r w:rsidR="002346D1" w:rsidRPr="002346D1">
        <w:t xml:space="preserve"> </w:t>
      </w:r>
      <w:proofErr w:type="spellStart"/>
      <w:r w:rsidR="002346D1" w:rsidRPr="002346D1">
        <w:t>беріктілігінің</w:t>
      </w:r>
      <w:proofErr w:type="spellEnd"/>
      <w:r w:rsidR="002346D1" w:rsidRPr="002346D1">
        <w:t xml:space="preserve"> </w:t>
      </w:r>
      <w:proofErr w:type="spellStart"/>
      <w:r w:rsidR="002346D1" w:rsidRPr="002346D1">
        <w:t>қоры</w:t>
      </w:r>
      <w:proofErr w:type="spellEnd"/>
      <w:r w:rsidR="002346D1" w:rsidRPr="002346D1">
        <w:t xml:space="preserve"> </w:t>
      </w:r>
      <w:proofErr w:type="spellStart"/>
      <w:r w:rsidR="002346D1" w:rsidRPr="002346D1">
        <w:t>оның</w:t>
      </w:r>
      <w:proofErr w:type="spellEnd"/>
      <w:r w:rsidR="002346D1" w:rsidRPr="002346D1">
        <w:t xml:space="preserve"> </w:t>
      </w:r>
      <w:proofErr w:type="spellStart"/>
      <w:r w:rsidR="002346D1" w:rsidRPr="002346D1">
        <w:t>жұмысқа</w:t>
      </w:r>
      <w:proofErr w:type="spellEnd"/>
      <w:r w:rsidR="002346D1" w:rsidRPr="002346D1">
        <w:t xml:space="preserve"> </w:t>
      </w:r>
      <w:proofErr w:type="spellStart"/>
      <w:r w:rsidR="002346D1" w:rsidRPr="002346D1">
        <w:t>қабілеттілігін</w:t>
      </w:r>
      <w:proofErr w:type="spellEnd"/>
      <w:r w:rsidR="002346D1" w:rsidRPr="002346D1">
        <w:t xml:space="preserve"> </w:t>
      </w:r>
      <w:proofErr w:type="spellStart"/>
      <w:r w:rsidR="002346D1" w:rsidRPr="002346D1">
        <w:t>қамтамасыз</w:t>
      </w:r>
      <w:proofErr w:type="spellEnd"/>
      <w:r w:rsidR="002346D1" w:rsidRPr="002346D1">
        <w:t xml:space="preserve"> </w:t>
      </w:r>
      <w:proofErr w:type="spellStart"/>
      <w:r w:rsidR="002346D1" w:rsidRPr="002346D1">
        <w:t>ету</w:t>
      </w:r>
      <w:proofErr w:type="spellEnd"/>
      <w:r w:rsidR="002346D1" w:rsidRPr="002346D1">
        <w:t xml:space="preserve"> </w:t>
      </w:r>
      <w:proofErr w:type="spellStart"/>
      <w:r w:rsidR="002346D1" w:rsidRPr="002346D1">
        <w:t>үшін</w:t>
      </w:r>
      <w:proofErr w:type="spellEnd"/>
      <w:r w:rsidR="002346D1" w:rsidRPr="002346D1">
        <w:t xml:space="preserve"> </w:t>
      </w:r>
      <w:proofErr w:type="spellStart"/>
      <w:r w:rsidR="002346D1" w:rsidRPr="002346D1">
        <w:t>жеткіліксіз</w:t>
      </w:r>
      <w:proofErr w:type="spellEnd"/>
      <w:r w:rsidR="002346D1" w:rsidRPr="002346D1">
        <w:t xml:space="preserve"> </w:t>
      </w:r>
      <w:proofErr w:type="spellStart"/>
      <w:r w:rsidR="002346D1" w:rsidRPr="002346D1">
        <w:t>екенін</w:t>
      </w:r>
      <w:proofErr w:type="spellEnd"/>
      <w:r w:rsidR="002346D1" w:rsidRPr="002346D1">
        <w:t xml:space="preserve"> </w:t>
      </w:r>
      <w:proofErr w:type="spellStart"/>
      <w:r w:rsidR="002346D1" w:rsidRPr="002346D1">
        <w:t>көрсетті</w:t>
      </w:r>
      <w:proofErr w:type="spellEnd"/>
      <w:r w:rsidR="002346D1" w:rsidRPr="002346D1">
        <w:t xml:space="preserve"> (3.16-сурет). </w:t>
      </w:r>
      <w:r w:rsidR="00DE7141">
        <w:t xml:space="preserve"> </w:t>
      </w:r>
      <w:proofErr w:type="spellStart"/>
      <w:r w:rsidR="00DB4B08" w:rsidRPr="00DB4B08">
        <w:t>Бұл</w:t>
      </w:r>
      <w:proofErr w:type="spellEnd"/>
      <w:r w:rsidR="00DB4B08" w:rsidRPr="00DB4B08">
        <w:t xml:space="preserve"> </w:t>
      </w:r>
      <w:proofErr w:type="spellStart"/>
      <w:r w:rsidR="00DB4B08" w:rsidRPr="00DB4B08">
        <w:t>дегеніміз</w:t>
      </w:r>
      <w:proofErr w:type="spellEnd"/>
      <w:r w:rsidR="00DB4B08" w:rsidRPr="00DB4B08">
        <w:t xml:space="preserve">, </w:t>
      </w:r>
      <w:proofErr w:type="spellStart"/>
      <w:r w:rsidR="00DB4B08" w:rsidRPr="00DB4B08">
        <w:t>саусақ</w:t>
      </w:r>
      <w:proofErr w:type="spellEnd"/>
      <w:r w:rsidR="00DB4B08" w:rsidRPr="00DB4B08">
        <w:t xml:space="preserve"> </w:t>
      </w:r>
      <w:proofErr w:type="spellStart"/>
      <w:r w:rsidR="00DB4B08" w:rsidRPr="00DB4B08">
        <w:t>жүктелген</w:t>
      </w:r>
      <w:proofErr w:type="spellEnd"/>
      <w:r w:rsidR="00DB4B08" w:rsidRPr="00DB4B08">
        <w:t xml:space="preserve"> </w:t>
      </w:r>
      <w:proofErr w:type="spellStart"/>
      <w:r w:rsidR="00DB4B08" w:rsidRPr="00DB4B08">
        <w:t>кезде</w:t>
      </w:r>
      <w:proofErr w:type="spellEnd"/>
      <w:r w:rsidR="00DB4B08" w:rsidRPr="00DB4B08">
        <w:t xml:space="preserve">, </w:t>
      </w:r>
      <w:proofErr w:type="spellStart"/>
      <w:r w:rsidR="00DB4B08" w:rsidRPr="00DB4B08">
        <w:t>ол</w:t>
      </w:r>
      <w:proofErr w:type="spellEnd"/>
      <w:r w:rsidR="00DB4B08" w:rsidRPr="00DB4B08">
        <w:t xml:space="preserve"> тек </w:t>
      </w:r>
      <w:proofErr w:type="spellStart"/>
      <w:r w:rsidR="00DB4B08" w:rsidRPr="00DB4B08">
        <w:t>төлкедегі</w:t>
      </w:r>
      <w:proofErr w:type="spellEnd"/>
      <w:r w:rsidR="00DB4B08" w:rsidRPr="00DB4B08">
        <w:t xml:space="preserve"> </w:t>
      </w:r>
      <w:proofErr w:type="spellStart"/>
      <w:r w:rsidR="00DB4B08" w:rsidRPr="00DB4B08">
        <w:t>сырғанау</w:t>
      </w:r>
      <w:proofErr w:type="spellEnd"/>
      <w:r w:rsidR="00DB4B08" w:rsidRPr="00DB4B08">
        <w:t xml:space="preserve"> </w:t>
      </w:r>
      <w:proofErr w:type="spellStart"/>
      <w:r w:rsidR="00DB4B08" w:rsidRPr="00DB4B08">
        <w:t>белдеуінің</w:t>
      </w:r>
      <w:proofErr w:type="spellEnd"/>
      <w:r w:rsidR="00DB4B08" w:rsidRPr="00DB4B08">
        <w:t xml:space="preserve"> </w:t>
      </w:r>
      <w:proofErr w:type="spellStart"/>
      <w:r w:rsidR="00DB4B08" w:rsidRPr="00DB4B08">
        <w:t>ортаңғы</w:t>
      </w:r>
      <w:proofErr w:type="spellEnd"/>
      <w:r w:rsidR="00DB4B08" w:rsidRPr="00DB4B08">
        <w:t xml:space="preserve"> </w:t>
      </w:r>
      <w:proofErr w:type="spellStart"/>
      <w:r w:rsidR="00DB4B08" w:rsidRPr="00DB4B08">
        <w:t>аймағында</w:t>
      </w:r>
      <w:proofErr w:type="spellEnd"/>
      <w:r w:rsidR="00DB4B08" w:rsidRPr="00DB4B08">
        <w:t xml:space="preserve"> </w:t>
      </w:r>
      <w:proofErr w:type="spellStart"/>
      <w:r w:rsidR="00DB4B08" w:rsidRPr="00DB4B08">
        <w:t>ғана</w:t>
      </w:r>
      <w:proofErr w:type="spellEnd"/>
      <w:r w:rsidR="00DB4B08" w:rsidRPr="00DB4B08">
        <w:t xml:space="preserve"> </w:t>
      </w:r>
      <w:proofErr w:type="spellStart"/>
      <w:r w:rsidR="00DB4B08" w:rsidRPr="00DB4B08">
        <w:t>емес</w:t>
      </w:r>
      <w:proofErr w:type="spellEnd"/>
      <w:r w:rsidR="00DB4B08" w:rsidRPr="00DB4B08">
        <w:t xml:space="preserve">, </w:t>
      </w:r>
      <w:proofErr w:type="spellStart"/>
      <w:r w:rsidR="00DB4B08" w:rsidRPr="00DB4B08">
        <w:t>сонымен</w:t>
      </w:r>
      <w:proofErr w:type="spellEnd"/>
      <w:r w:rsidR="00DB4B08" w:rsidRPr="00DB4B08">
        <w:t xml:space="preserve"> </w:t>
      </w:r>
      <w:proofErr w:type="spellStart"/>
      <w:r w:rsidR="00DB4B08" w:rsidRPr="00DB4B08">
        <w:t>қатар</w:t>
      </w:r>
      <w:proofErr w:type="spellEnd"/>
      <w:r w:rsidR="00DB4B08" w:rsidRPr="00DB4B08">
        <w:t xml:space="preserve"> </w:t>
      </w:r>
      <w:proofErr w:type="spellStart"/>
      <w:r w:rsidR="00DB4B08" w:rsidRPr="00DB4B08">
        <w:t>жартылай</w:t>
      </w:r>
      <w:proofErr w:type="spellEnd"/>
      <w:r w:rsidR="00DB4B08" w:rsidRPr="00DB4B08">
        <w:t xml:space="preserve"> </w:t>
      </w:r>
      <w:proofErr w:type="spellStart"/>
      <w:r w:rsidR="00DB4B08" w:rsidRPr="00DB4B08">
        <w:t>раманың</w:t>
      </w:r>
      <w:proofErr w:type="spellEnd"/>
      <w:r w:rsidR="00DB4B08" w:rsidRPr="00DB4B08">
        <w:t xml:space="preserve"> </w:t>
      </w:r>
      <w:proofErr w:type="spellStart"/>
      <w:r w:rsidR="00DB4B08" w:rsidRPr="00DB4B08">
        <w:t>жоғарғы</w:t>
      </w:r>
      <w:proofErr w:type="spellEnd"/>
      <w:r w:rsidR="00DB4B08" w:rsidRPr="00DB4B08">
        <w:t xml:space="preserve"> </w:t>
      </w:r>
      <w:proofErr w:type="spellStart"/>
      <w:r w:rsidR="00DB4B08" w:rsidRPr="00DB4B08">
        <w:t>және</w:t>
      </w:r>
      <w:proofErr w:type="spellEnd"/>
      <w:r w:rsidR="00DB4B08" w:rsidRPr="00DB4B08">
        <w:t xml:space="preserve"> </w:t>
      </w:r>
      <w:proofErr w:type="spellStart"/>
      <w:r w:rsidR="00DB4B08" w:rsidRPr="00DB4B08">
        <w:t>төменгі</w:t>
      </w:r>
      <w:proofErr w:type="spellEnd"/>
      <w:r w:rsidR="00DB4B08" w:rsidRPr="00DB4B08">
        <w:t xml:space="preserve"> </w:t>
      </w:r>
      <w:proofErr w:type="spellStart"/>
      <w:r w:rsidR="00DB4B08" w:rsidRPr="00DB4B08">
        <w:t>сырғалық</w:t>
      </w:r>
      <w:proofErr w:type="spellEnd"/>
      <w:r w:rsidR="00DB4B08" w:rsidRPr="00DB4B08">
        <w:t xml:space="preserve"> </w:t>
      </w:r>
      <w:proofErr w:type="spellStart"/>
      <w:r w:rsidR="00DB4B08" w:rsidRPr="00DB4B08">
        <w:t>тесіктерінде</w:t>
      </w:r>
      <w:proofErr w:type="spellEnd"/>
      <w:r w:rsidR="00DB4B08" w:rsidRPr="00DB4B08">
        <w:t xml:space="preserve"> </w:t>
      </w:r>
      <w:proofErr w:type="spellStart"/>
      <w:r w:rsidR="00DB4B08" w:rsidRPr="00DB4B08">
        <w:t>саусақты</w:t>
      </w:r>
      <w:proofErr w:type="spellEnd"/>
      <w:r w:rsidR="00DB4B08" w:rsidRPr="00DB4B08">
        <w:t xml:space="preserve"> </w:t>
      </w:r>
      <w:proofErr w:type="spellStart"/>
      <w:r w:rsidR="00DB4B08" w:rsidRPr="00DB4B08">
        <w:t>бекітудің</w:t>
      </w:r>
      <w:proofErr w:type="spellEnd"/>
      <w:r w:rsidR="00DB4B08" w:rsidRPr="00DB4B08">
        <w:t xml:space="preserve"> </w:t>
      </w:r>
      <w:proofErr w:type="spellStart"/>
      <w:r w:rsidR="00DB4B08" w:rsidRPr="00DB4B08">
        <w:t>шеткі</w:t>
      </w:r>
      <w:proofErr w:type="spellEnd"/>
      <w:r w:rsidR="00DB4B08" w:rsidRPr="00DB4B08">
        <w:t xml:space="preserve"> </w:t>
      </w:r>
      <w:proofErr w:type="spellStart"/>
      <w:r w:rsidR="00DB4B08" w:rsidRPr="00DB4B08">
        <w:t>аймақтарында</w:t>
      </w:r>
      <w:proofErr w:type="spellEnd"/>
      <w:r w:rsidR="00DB4B08" w:rsidRPr="00DB4B08">
        <w:t xml:space="preserve"> да </w:t>
      </w:r>
      <w:proofErr w:type="spellStart"/>
      <w:r w:rsidR="00DB4B08" w:rsidRPr="00DB4B08">
        <w:t>тозады</w:t>
      </w:r>
      <w:proofErr w:type="spellEnd"/>
      <w:r w:rsidR="00DB4B08" w:rsidRPr="00DB4B08">
        <w:t>.</w:t>
      </w:r>
    </w:p>
    <w:p w14:paraId="6F8F32D0" w14:textId="77777777" w:rsidR="00DE7141" w:rsidRDefault="00DE7141" w:rsidP="009A164E">
      <w:pPr>
        <w:widowControl w:val="0"/>
        <w:jc w:val="both"/>
      </w:pPr>
    </w:p>
    <w:p w14:paraId="639D4D99" w14:textId="77777777" w:rsidR="00D76589" w:rsidRDefault="00D76589" w:rsidP="00B147A4">
      <w:pPr>
        <w:widowControl w:val="0"/>
        <w:ind w:firstLine="0"/>
        <w:jc w:val="center"/>
      </w:pPr>
      <w:r>
        <w:rPr>
          <w:noProof/>
          <w:lang w:eastAsia="ru-RU"/>
        </w:rPr>
        <w:drawing>
          <wp:inline distT="0" distB="0" distL="0" distR="0" wp14:anchorId="6777F295" wp14:editId="2B0E4D17">
            <wp:extent cx="5431971" cy="2946091"/>
            <wp:effectExtent l="0" t="0" r="0" b="6985"/>
            <wp:docPr id="26" name="Рисунок 26" descr="E:\рабочая папка\Динара дисс\расчет шарнира\Палец Втулка ШУ\Палец Втулка ШУ\Перемещение Паль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ая папка\Динара дисс\расчет шарнира\Палец Втулка ШУ\Палец Втулка ШУ\Перемещение Пальца.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9533" cy="2950192"/>
                    </a:xfrm>
                    <a:prstGeom prst="rect">
                      <a:avLst/>
                    </a:prstGeom>
                    <a:noFill/>
                    <a:ln>
                      <a:noFill/>
                    </a:ln>
                  </pic:spPr>
                </pic:pic>
              </a:graphicData>
            </a:graphic>
          </wp:inline>
        </w:drawing>
      </w:r>
    </w:p>
    <w:p w14:paraId="10BDEEB1" w14:textId="77777777" w:rsidR="00CF1D5D" w:rsidRDefault="00CF1D5D" w:rsidP="009A164E">
      <w:pPr>
        <w:widowControl w:val="0"/>
        <w:jc w:val="center"/>
        <w:rPr>
          <w:lang w:val="kk-KZ"/>
        </w:rPr>
      </w:pPr>
    </w:p>
    <w:p w14:paraId="24B6C020" w14:textId="6046A1E6" w:rsidR="00D76589" w:rsidRDefault="00B147A4" w:rsidP="009A164E">
      <w:pPr>
        <w:widowControl w:val="0"/>
        <w:jc w:val="center"/>
      </w:pPr>
      <w:r>
        <w:rPr>
          <w:lang w:val="kk-KZ"/>
        </w:rPr>
        <w:t>С</w:t>
      </w:r>
      <w:r w:rsidR="001A761C">
        <w:rPr>
          <w:lang w:val="kk-KZ"/>
        </w:rPr>
        <w:t xml:space="preserve">урет </w:t>
      </w:r>
      <w:r>
        <w:t xml:space="preserve">3.15 </w:t>
      </w:r>
      <w:r w:rsidR="001A761C">
        <w:rPr>
          <w:lang w:val="kk-KZ"/>
        </w:rPr>
        <w:t xml:space="preserve">- </w:t>
      </w:r>
      <w:proofErr w:type="spellStart"/>
      <w:r w:rsidR="00DB4B08" w:rsidRPr="00DB4B08">
        <w:t>Саусақ</w:t>
      </w:r>
      <w:proofErr w:type="spellEnd"/>
      <w:r w:rsidR="00DB4B08" w:rsidRPr="00DB4B08">
        <w:t xml:space="preserve"> </w:t>
      </w:r>
      <w:proofErr w:type="spellStart"/>
      <w:r w:rsidR="00DB4B08" w:rsidRPr="00DB4B08">
        <w:t>бетіндегі</w:t>
      </w:r>
      <w:proofErr w:type="spellEnd"/>
      <w:r w:rsidR="00DB4B08" w:rsidRPr="00DB4B08">
        <w:t xml:space="preserve"> </w:t>
      </w:r>
      <w:proofErr w:type="spellStart"/>
      <w:r w:rsidR="00DB4B08" w:rsidRPr="00DB4B08">
        <w:t>пластикалық</w:t>
      </w:r>
      <w:proofErr w:type="spellEnd"/>
      <w:r w:rsidR="00DB4B08" w:rsidRPr="00DB4B08">
        <w:t xml:space="preserve"> деформация</w:t>
      </w:r>
    </w:p>
    <w:p w14:paraId="08DBB61D" w14:textId="77777777" w:rsidR="00D76589" w:rsidRDefault="00D76589" w:rsidP="009A164E">
      <w:pPr>
        <w:widowControl w:val="0"/>
        <w:ind w:firstLine="0"/>
        <w:jc w:val="both"/>
      </w:pPr>
      <w:r>
        <w:rPr>
          <w:noProof/>
          <w:lang w:eastAsia="ru-RU"/>
        </w:rPr>
        <w:lastRenderedPageBreak/>
        <w:drawing>
          <wp:inline distT="0" distB="0" distL="0" distR="0" wp14:anchorId="0BE54F95" wp14:editId="2F4CA979">
            <wp:extent cx="5613991" cy="3157870"/>
            <wp:effectExtent l="0" t="0" r="6350" b="4445"/>
            <wp:docPr id="27" name="Рисунок 27" descr="E:\рабочая папка\Динара дисс\расчет шарнира\Палец Втулка ШУ\Палец Втулка ШУ\Запас прочности Паль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ая папка\Динара дисс\расчет шарнира\Палец Втулка ШУ\Палец Втулка ШУ\Запас прочности Пальц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3372" cy="3163147"/>
                    </a:xfrm>
                    <a:prstGeom prst="rect">
                      <a:avLst/>
                    </a:prstGeom>
                    <a:noFill/>
                    <a:ln>
                      <a:noFill/>
                    </a:ln>
                  </pic:spPr>
                </pic:pic>
              </a:graphicData>
            </a:graphic>
          </wp:inline>
        </w:drawing>
      </w:r>
    </w:p>
    <w:p w14:paraId="6FE61CE5" w14:textId="7E7D211B" w:rsidR="00D76589" w:rsidRDefault="00CF1D5D" w:rsidP="009A164E">
      <w:pPr>
        <w:widowControl w:val="0"/>
        <w:jc w:val="center"/>
      </w:pPr>
      <w:r>
        <w:rPr>
          <w:lang w:val="kk-KZ"/>
        </w:rPr>
        <w:t>С</w:t>
      </w:r>
      <w:r w:rsidR="001A761C">
        <w:rPr>
          <w:lang w:val="kk-KZ"/>
        </w:rPr>
        <w:t xml:space="preserve">урет </w:t>
      </w:r>
      <w:r>
        <w:t>3.1</w:t>
      </w:r>
      <w:r>
        <w:rPr>
          <w:lang w:val="kk-KZ"/>
        </w:rPr>
        <w:t xml:space="preserve">6 </w:t>
      </w:r>
      <w:r w:rsidR="001A761C">
        <w:rPr>
          <w:lang w:val="kk-KZ"/>
        </w:rPr>
        <w:t xml:space="preserve">- </w:t>
      </w:r>
      <w:proofErr w:type="spellStart"/>
      <w:r w:rsidR="00DB4B08" w:rsidRPr="00DB4B08">
        <w:t>Саусақ</w:t>
      </w:r>
      <w:proofErr w:type="spellEnd"/>
      <w:r w:rsidR="00DB4B08" w:rsidRPr="00DB4B08">
        <w:t xml:space="preserve"> </w:t>
      </w:r>
      <w:proofErr w:type="spellStart"/>
      <w:r w:rsidR="00DB4B08" w:rsidRPr="00DB4B08">
        <w:t>бетіндегі</w:t>
      </w:r>
      <w:proofErr w:type="spellEnd"/>
      <w:r w:rsidR="00DB4B08" w:rsidRPr="00DB4B08">
        <w:t xml:space="preserve"> </w:t>
      </w:r>
      <w:proofErr w:type="spellStart"/>
      <w:r w:rsidR="00DB4B08" w:rsidRPr="00DB4B08">
        <w:t>материалдың</w:t>
      </w:r>
      <w:proofErr w:type="spellEnd"/>
      <w:r w:rsidR="00DB4B08" w:rsidRPr="00DB4B08">
        <w:t xml:space="preserve"> </w:t>
      </w:r>
      <w:proofErr w:type="spellStart"/>
      <w:r w:rsidR="00DB4B08" w:rsidRPr="00DB4B08">
        <w:t>беріктілік</w:t>
      </w:r>
      <w:proofErr w:type="spellEnd"/>
      <w:r w:rsidR="00DB4B08" w:rsidRPr="00DB4B08">
        <w:t xml:space="preserve"> </w:t>
      </w:r>
      <w:proofErr w:type="spellStart"/>
      <w:r w:rsidR="00DB4B08" w:rsidRPr="00DB4B08">
        <w:t>қоры</w:t>
      </w:r>
      <w:proofErr w:type="spellEnd"/>
    </w:p>
    <w:p w14:paraId="69EF7D64" w14:textId="77777777" w:rsidR="00687594" w:rsidRDefault="00687594" w:rsidP="009A164E">
      <w:pPr>
        <w:widowControl w:val="0"/>
        <w:jc w:val="both"/>
        <w:rPr>
          <w:lang w:val="kk-KZ"/>
        </w:rPr>
      </w:pPr>
    </w:p>
    <w:p w14:paraId="23AA5D71" w14:textId="77777777" w:rsidR="00DE7141" w:rsidRPr="0001036E" w:rsidRDefault="001A761C" w:rsidP="009A164E">
      <w:pPr>
        <w:widowControl w:val="0"/>
        <w:jc w:val="both"/>
        <w:rPr>
          <w:lang w:val="kk-KZ"/>
        </w:rPr>
      </w:pPr>
      <w:r w:rsidRPr="001A761C">
        <w:rPr>
          <w:lang w:val="kk-KZ"/>
        </w:rPr>
        <w:t>Шекті элементтер</w:t>
      </w:r>
      <w:r w:rsidR="00DB4B08" w:rsidRPr="001A761C">
        <w:rPr>
          <w:lang w:val="kk-KZ"/>
        </w:rPr>
        <w:t xml:space="preserve"> </w:t>
      </w:r>
      <w:r w:rsidR="00DB4B08" w:rsidRPr="00687594">
        <w:rPr>
          <w:lang w:val="kk-KZ"/>
        </w:rPr>
        <w:t xml:space="preserve">әдісімен төлке кернеулерін модельдеу нәтижелерін талдау төлке бетіне қолданылатын жүктеменің көп бөлігі ішкі цилиндрлік беттің шеткі аймақтарындағы кернеулерге әкелетінін көрсетті (3.17-сурет). </w:t>
      </w:r>
      <w:r w:rsidR="00DB4B08" w:rsidRPr="0001036E">
        <w:rPr>
          <w:lang w:val="kk-KZ"/>
        </w:rPr>
        <w:t>Статикалық жүктеме кезінде ішкі цилиндрлік беттің ортаңғы бөлігінде айтарлықтай деформациялардың ошақтары жүктеменің интенсивті қолдану аймақтарында саусақты төлкеге ішінара бұру кезінде пайда болады (3.18-сурет).</w:t>
      </w:r>
    </w:p>
    <w:p w14:paraId="59CF720B" w14:textId="77777777" w:rsidR="00D76589" w:rsidRPr="0001036E" w:rsidRDefault="00D76589" w:rsidP="009A164E">
      <w:pPr>
        <w:widowControl w:val="0"/>
        <w:ind w:firstLine="0"/>
        <w:jc w:val="both"/>
        <w:rPr>
          <w:lang w:val="kk-KZ"/>
        </w:rPr>
      </w:pPr>
    </w:p>
    <w:p w14:paraId="06570078" w14:textId="77777777" w:rsidR="002F3A81" w:rsidRDefault="002F3A81" w:rsidP="009A164E">
      <w:pPr>
        <w:widowControl w:val="0"/>
        <w:ind w:firstLine="0"/>
        <w:jc w:val="center"/>
      </w:pPr>
      <w:r>
        <w:rPr>
          <w:noProof/>
          <w:lang w:eastAsia="ru-RU"/>
        </w:rPr>
        <w:drawing>
          <wp:inline distT="0" distB="0" distL="0" distR="0" wp14:anchorId="3FCF40C1" wp14:editId="0CF3FADE">
            <wp:extent cx="5940425" cy="3221856"/>
            <wp:effectExtent l="0" t="0" r="3175" b="0"/>
            <wp:docPr id="28" name="Рисунок 28" descr="E:\рабочая папка\Динара дисс\расчет шарнира\Палец Втулка ШУ\Палец Втулка ШУ\Напряжение Вту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ая папка\Динара дисс\расчет шарнира\Палец Втулка ШУ\Палец Втулка ШУ\Напряжение Втулки.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221856"/>
                    </a:xfrm>
                    <a:prstGeom prst="rect">
                      <a:avLst/>
                    </a:prstGeom>
                    <a:noFill/>
                    <a:ln>
                      <a:noFill/>
                    </a:ln>
                  </pic:spPr>
                </pic:pic>
              </a:graphicData>
            </a:graphic>
          </wp:inline>
        </w:drawing>
      </w:r>
    </w:p>
    <w:p w14:paraId="61CEFA08" w14:textId="77777777" w:rsidR="00CF1D5D" w:rsidRDefault="00CF1D5D" w:rsidP="009A164E">
      <w:pPr>
        <w:widowControl w:val="0"/>
        <w:jc w:val="center"/>
        <w:rPr>
          <w:lang w:val="kk-KZ"/>
        </w:rPr>
      </w:pPr>
    </w:p>
    <w:p w14:paraId="52B9A15B" w14:textId="7CE7C073" w:rsidR="00DE7141" w:rsidRDefault="00CF1D5D" w:rsidP="009A164E">
      <w:pPr>
        <w:widowControl w:val="0"/>
        <w:jc w:val="center"/>
      </w:pPr>
      <w:r>
        <w:rPr>
          <w:lang w:val="kk-KZ"/>
        </w:rPr>
        <w:t>С</w:t>
      </w:r>
      <w:r w:rsidR="001A761C">
        <w:rPr>
          <w:lang w:val="kk-KZ"/>
        </w:rPr>
        <w:t xml:space="preserve">урет </w:t>
      </w:r>
      <w:r>
        <w:t>3.17</w:t>
      </w:r>
      <w:r>
        <w:rPr>
          <w:lang w:val="kk-KZ"/>
        </w:rPr>
        <w:t xml:space="preserve"> </w:t>
      </w:r>
      <w:r w:rsidR="001A761C">
        <w:rPr>
          <w:lang w:val="kk-KZ"/>
        </w:rPr>
        <w:t xml:space="preserve">- </w:t>
      </w:r>
      <w:proofErr w:type="spellStart"/>
      <w:r w:rsidR="00DB4B08" w:rsidRPr="00DB4B08">
        <w:t>Төлке</w:t>
      </w:r>
      <w:proofErr w:type="spellEnd"/>
      <w:r w:rsidR="00DB4B08" w:rsidRPr="00DB4B08">
        <w:t xml:space="preserve"> </w:t>
      </w:r>
      <w:proofErr w:type="spellStart"/>
      <w:r w:rsidR="00DB4B08" w:rsidRPr="00DB4B08">
        <w:t>бетіндегі</w:t>
      </w:r>
      <w:proofErr w:type="spellEnd"/>
      <w:r w:rsidR="00DB4B08" w:rsidRPr="00DB4B08">
        <w:t xml:space="preserve"> </w:t>
      </w:r>
      <w:proofErr w:type="spellStart"/>
      <w:r w:rsidR="00DB4B08" w:rsidRPr="00DB4B08">
        <w:t>кернеулер</w:t>
      </w:r>
      <w:proofErr w:type="spellEnd"/>
    </w:p>
    <w:p w14:paraId="36700EE1" w14:textId="77777777" w:rsidR="00D76589" w:rsidRDefault="00D76589" w:rsidP="009A164E">
      <w:pPr>
        <w:widowControl w:val="0"/>
        <w:ind w:firstLine="0"/>
        <w:jc w:val="both"/>
      </w:pPr>
    </w:p>
    <w:p w14:paraId="03F79A05" w14:textId="77777777" w:rsidR="002F3A81" w:rsidRDefault="002F3A81" w:rsidP="009A164E">
      <w:pPr>
        <w:widowControl w:val="0"/>
        <w:ind w:firstLine="0"/>
        <w:jc w:val="center"/>
      </w:pPr>
      <w:r>
        <w:rPr>
          <w:noProof/>
          <w:lang w:eastAsia="ru-RU"/>
        </w:rPr>
        <w:lastRenderedPageBreak/>
        <w:drawing>
          <wp:inline distT="0" distB="0" distL="0" distR="0" wp14:anchorId="06EBC675" wp14:editId="5377A047">
            <wp:extent cx="5940425" cy="3221856"/>
            <wp:effectExtent l="0" t="0" r="3175" b="0"/>
            <wp:docPr id="29" name="Рисунок 29" descr="E:\рабочая папка\Динара дисс\расчет шарнира\Палец Втулка ШУ\Палец Втулка ШУ\Деформация Вту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ая папка\Динара дисс\расчет шарнира\Палец Втулка ШУ\Палец Втулка ШУ\Деформация Втулк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221856"/>
                    </a:xfrm>
                    <a:prstGeom prst="rect">
                      <a:avLst/>
                    </a:prstGeom>
                    <a:noFill/>
                    <a:ln>
                      <a:noFill/>
                    </a:ln>
                  </pic:spPr>
                </pic:pic>
              </a:graphicData>
            </a:graphic>
          </wp:inline>
        </w:drawing>
      </w:r>
    </w:p>
    <w:p w14:paraId="4C3FF4B1" w14:textId="77777777" w:rsidR="00CF1D5D" w:rsidRDefault="00CF1D5D" w:rsidP="009A164E">
      <w:pPr>
        <w:widowControl w:val="0"/>
        <w:jc w:val="center"/>
        <w:rPr>
          <w:lang w:val="kk-KZ"/>
        </w:rPr>
      </w:pPr>
    </w:p>
    <w:p w14:paraId="4CDC61D8" w14:textId="355D02C4" w:rsidR="00DE7141" w:rsidRPr="00264029" w:rsidRDefault="00CF1D5D" w:rsidP="009A164E">
      <w:pPr>
        <w:widowControl w:val="0"/>
        <w:jc w:val="center"/>
        <w:rPr>
          <w:lang w:val="kk-KZ"/>
        </w:rPr>
      </w:pPr>
      <w:r>
        <w:rPr>
          <w:lang w:val="kk-KZ"/>
        </w:rPr>
        <w:t>С</w:t>
      </w:r>
      <w:r w:rsidR="001A761C">
        <w:rPr>
          <w:lang w:val="kk-KZ"/>
        </w:rPr>
        <w:t xml:space="preserve">урет </w:t>
      </w:r>
      <w:r w:rsidRPr="00264029">
        <w:rPr>
          <w:lang w:val="kk-KZ"/>
        </w:rPr>
        <w:t>3.18</w:t>
      </w:r>
      <w:r>
        <w:rPr>
          <w:lang w:val="kk-KZ"/>
        </w:rPr>
        <w:t xml:space="preserve"> </w:t>
      </w:r>
      <w:r w:rsidR="001A761C">
        <w:rPr>
          <w:lang w:val="kk-KZ"/>
        </w:rPr>
        <w:t>-</w:t>
      </w:r>
      <w:r w:rsidR="00DE7141" w:rsidRPr="00264029">
        <w:rPr>
          <w:lang w:val="kk-KZ"/>
        </w:rPr>
        <w:t xml:space="preserve"> </w:t>
      </w:r>
      <w:r w:rsidR="00DB4B08" w:rsidRPr="00264029">
        <w:rPr>
          <w:lang w:val="kk-KZ"/>
        </w:rPr>
        <w:t>Төлке бетінің деформациясы</w:t>
      </w:r>
    </w:p>
    <w:p w14:paraId="3DA285DE" w14:textId="77777777" w:rsidR="00D76589" w:rsidRPr="00264029" w:rsidRDefault="00D76589" w:rsidP="009A164E">
      <w:pPr>
        <w:widowControl w:val="0"/>
        <w:ind w:firstLine="0"/>
        <w:jc w:val="both"/>
        <w:rPr>
          <w:lang w:val="kk-KZ"/>
        </w:rPr>
      </w:pPr>
    </w:p>
    <w:p w14:paraId="1EF66CCB" w14:textId="77777777" w:rsidR="002F3A81" w:rsidRDefault="006635A1" w:rsidP="00DA4E4D">
      <w:pPr>
        <w:widowControl w:val="0"/>
        <w:jc w:val="both"/>
        <w:rPr>
          <w:lang w:val="kk-KZ"/>
        </w:rPr>
      </w:pPr>
      <w:r w:rsidRPr="00264029">
        <w:rPr>
          <w:lang w:val="kk-KZ"/>
        </w:rPr>
        <w:t xml:space="preserve">Сонымен қатар, бұрылу кезінде </w:t>
      </w:r>
      <w:r w:rsidR="00687594">
        <w:rPr>
          <w:lang w:val="kk-KZ"/>
        </w:rPr>
        <w:t xml:space="preserve">төлкенің </w:t>
      </w:r>
      <w:r w:rsidRPr="00264029">
        <w:rPr>
          <w:lang w:val="kk-KZ"/>
        </w:rPr>
        <w:t>саусақпен жұптастырылған жұмысын модельдеу төлкенің сыртқы бетінің көп бөлігінде жұмыс бетінің пластикалық деформация мәндерінің жоғары деңгейі бар екенін көрсетті (3.19-сурет).</w:t>
      </w:r>
      <w:r w:rsidR="00687594">
        <w:rPr>
          <w:lang w:val="kk-KZ"/>
        </w:rPr>
        <w:t xml:space="preserve"> </w:t>
      </w:r>
      <w:r w:rsidR="00DA4E4D" w:rsidRPr="00DA4E4D">
        <w:rPr>
          <w:lang w:val="kk-KZ"/>
        </w:rPr>
        <w:t>Модельдеу нәтижелерін талдау төлкенің ішкі жағындағы сырғанау бетіндегі материалдың беріктік қоры оның жұмысқа қабілеттілігін қамтамасыз ету үшін жеткіліксіз екенін көрсетті (3.20-сурет</w:t>
      </w:r>
      <w:r w:rsidR="00687594">
        <w:rPr>
          <w:lang w:val="kk-KZ"/>
        </w:rPr>
        <w:t xml:space="preserve">). </w:t>
      </w:r>
      <w:r w:rsidR="00DA4E4D" w:rsidRPr="00DA4E4D">
        <w:rPr>
          <w:lang w:val="kk-KZ"/>
        </w:rPr>
        <w:t>Бұл төлке жүктелген кезде ол төлкенің ішкі сырғанау аймағында тозады дегенді білдіреді.</w:t>
      </w:r>
    </w:p>
    <w:p w14:paraId="6EB864BC" w14:textId="77777777" w:rsidR="00687594" w:rsidRDefault="00687594" w:rsidP="00DA4E4D">
      <w:pPr>
        <w:widowControl w:val="0"/>
        <w:jc w:val="both"/>
        <w:rPr>
          <w:lang w:val="kk-KZ"/>
        </w:rPr>
      </w:pPr>
    </w:p>
    <w:p w14:paraId="32FD7AF5" w14:textId="77777777" w:rsidR="002F3A81" w:rsidRDefault="002F3A81" w:rsidP="009A164E">
      <w:pPr>
        <w:widowControl w:val="0"/>
        <w:ind w:firstLine="0"/>
        <w:jc w:val="center"/>
      </w:pPr>
      <w:r>
        <w:rPr>
          <w:noProof/>
          <w:lang w:eastAsia="ru-RU"/>
        </w:rPr>
        <w:drawing>
          <wp:inline distT="0" distB="0" distL="0" distR="0" wp14:anchorId="2B959B5C" wp14:editId="10ACE270">
            <wp:extent cx="5940425" cy="3221856"/>
            <wp:effectExtent l="0" t="0" r="3175" b="0"/>
            <wp:docPr id="30" name="Рисунок 30" descr="E:\рабочая папка\Динара дисс\расчет шарнира\Палец Втулка ШУ\Палец Втулка ШУ\Перемещение Вту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ая папка\Динара дисс\расчет шарнира\Палец Втулка ШУ\Палец Втулка ШУ\Перемещение Втулк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221856"/>
                    </a:xfrm>
                    <a:prstGeom prst="rect">
                      <a:avLst/>
                    </a:prstGeom>
                    <a:noFill/>
                    <a:ln>
                      <a:noFill/>
                    </a:ln>
                  </pic:spPr>
                </pic:pic>
              </a:graphicData>
            </a:graphic>
          </wp:inline>
        </w:drawing>
      </w:r>
    </w:p>
    <w:p w14:paraId="4162C9D1" w14:textId="77777777" w:rsidR="001A761C" w:rsidRDefault="001A761C" w:rsidP="009A164E">
      <w:pPr>
        <w:widowControl w:val="0"/>
        <w:ind w:firstLine="0"/>
        <w:jc w:val="center"/>
        <w:rPr>
          <w:lang w:val="kk-KZ"/>
        </w:rPr>
      </w:pPr>
    </w:p>
    <w:p w14:paraId="05E53557" w14:textId="72C9E962" w:rsidR="002F3A81" w:rsidRDefault="00CF1D5D" w:rsidP="009A164E">
      <w:pPr>
        <w:widowControl w:val="0"/>
        <w:ind w:firstLine="0"/>
        <w:jc w:val="center"/>
      </w:pPr>
      <w:r>
        <w:rPr>
          <w:lang w:val="kk-KZ"/>
        </w:rPr>
        <w:t>С</w:t>
      </w:r>
      <w:r w:rsidR="001A761C">
        <w:rPr>
          <w:lang w:val="kk-KZ"/>
        </w:rPr>
        <w:t xml:space="preserve">урет </w:t>
      </w:r>
      <w:r>
        <w:t>3.19</w:t>
      </w:r>
      <w:r>
        <w:rPr>
          <w:lang w:val="kk-KZ"/>
        </w:rPr>
        <w:t xml:space="preserve"> </w:t>
      </w:r>
      <w:r w:rsidR="001A761C">
        <w:rPr>
          <w:lang w:val="kk-KZ"/>
        </w:rPr>
        <w:t xml:space="preserve">- </w:t>
      </w:r>
      <w:proofErr w:type="spellStart"/>
      <w:r w:rsidR="00DA4E4D" w:rsidRPr="00DA4E4D">
        <w:t>Төлке</w:t>
      </w:r>
      <w:proofErr w:type="spellEnd"/>
      <w:r w:rsidR="00DA4E4D" w:rsidRPr="00DA4E4D">
        <w:t xml:space="preserve"> </w:t>
      </w:r>
      <w:proofErr w:type="spellStart"/>
      <w:r w:rsidR="00DA4E4D" w:rsidRPr="00DA4E4D">
        <w:t>бетіндегі</w:t>
      </w:r>
      <w:proofErr w:type="spellEnd"/>
      <w:r w:rsidR="00DA4E4D" w:rsidRPr="00DA4E4D">
        <w:t xml:space="preserve"> </w:t>
      </w:r>
      <w:proofErr w:type="spellStart"/>
      <w:r w:rsidR="00DA4E4D" w:rsidRPr="00DA4E4D">
        <w:t>пластикалық</w:t>
      </w:r>
      <w:proofErr w:type="spellEnd"/>
      <w:r w:rsidR="00DA4E4D" w:rsidRPr="00DA4E4D">
        <w:t xml:space="preserve"> деформация</w:t>
      </w:r>
    </w:p>
    <w:p w14:paraId="2C7B6BCC" w14:textId="77777777" w:rsidR="002F3A81" w:rsidRDefault="002F3A81" w:rsidP="009A164E">
      <w:pPr>
        <w:widowControl w:val="0"/>
        <w:ind w:firstLine="0"/>
        <w:jc w:val="center"/>
      </w:pPr>
      <w:r>
        <w:rPr>
          <w:noProof/>
          <w:lang w:eastAsia="ru-RU"/>
        </w:rPr>
        <w:lastRenderedPageBreak/>
        <w:drawing>
          <wp:inline distT="0" distB="0" distL="0" distR="0" wp14:anchorId="345DF9BE" wp14:editId="13251540">
            <wp:extent cx="5816009" cy="3271506"/>
            <wp:effectExtent l="0" t="0" r="0" b="5715"/>
            <wp:docPr id="31" name="Рисунок 31" descr="E:\рабочая папка\Динара дисс\расчет шарнира\Палец Втулка ШУ\Палец Втулка ШУ\Запас прочности Вту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чая папка\Динара дисс\расчет шарнира\Палец Втулка ШУ\Палец Втулка ШУ\Запас прочности Втулк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0705" cy="3279773"/>
                    </a:xfrm>
                    <a:prstGeom prst="rect">
                      <a:avLst/>
                    </a:prstGeom>
                    <a:noFill/>
                    <a:ln>
                      <a:noFill/>
                    </a:ln>
                  </pic:spPr>
                </pic:pic>
              </a:graphicData>
            </a:graphic>
          </wp:inline>
        </w:drawing>
      </w:r>
    </w:p>
    <w:p w14:paraId="15E34C3A" w14:textId="495C5CEE" w:rsidR="002F3A81" w:rsidRDefault="00CF1D5D" w:rsidP="009A164E">
      <w:pPr>
        <w:widowControl w:val="0"/>
        <w:ind w:firstLine="0"/>
        <w:jc w:val="center"/>
        <w:rPr>
          <w:lang w:val="kk-KZ"/>
        </w:rPr>
      </w:pPr>
      <w:r>
        <w:rPr>
          <w:lang w:val="kk-KZ"/>
        </w:rPr>
        <w:t>С</w:t>
      </w:r>
      <w:r w:rsidR="001A761C">
        <w:rPr>
          <w:lang w:val="kk-KZ"/>
        </w:rPr>
        <w:t xml:space="preserve">урет </w:t>
      </w:r>
      <w:r>
        <w:t xml:space="preserve">3.20 </w:t>
      </w:r>
      <w:r w:rsidR="001A761C">
        <w:rPr>
          <w:lang w:val="kk-KZ"/>
        </w:rPr>
        <w:t xml:space="preserve">- </w:t>
      </w:r>
      <w:proofErr w:type="spellStart"/>
      <w:r w:rsidR="00DA4E4D" w:rsidRPr="00DA4E4D">
        <w:t>Төлке</w:t>
      </w:r>
      <w:proofErr w:type="spellEnd"/>
      <w:r w:rsidR="00DA4E4D" w:rsidRPr="00DA4E4D">
        <w:t xml:space="preserve"> </w:t>
      </w:r>
      <w:proofErr w:type="spellStart"/>
      <w:r w:rsidR="00DA4E4D" w:rsidRPr="00DA4E4D">
        <w:t>бетіндегі</w:t>
      </w:r>
      <w:proofErr w:type="spellEnd"/>
      <w:r w:rsidR="00DA4E4D" w:rsidRPr="00DA4E4D">
        <w:t xml:space="preserve"> </w:t>
      </w:r>
      <w:proofErr w:type="spellStart"/>
      <w:r w:rsidR="00DA4E4D" w:rsidRPr="00DA4E4D">
        <w:t>материалдың</w:t>
      </w:r>
      <w:proofErr w:type="spellEnd"/>
      <w:r w:rsidR="00DA4E4D" w:rsidRPr="00DA4E4D">
        <w:t xml:space="preserve"> </w:t>
      </w:r>
      <w:proofErr w:type="spellStart"/>
      <w:r w:rsidR="00DA4E4D" w:rsidRPr="00DA4E4D">
        <w:t>беріктік</w:t>
      </w:r>
      <w:proofErr w:type="spellEnd"/>
      <w:r w:rsidR="00DA4E4D" w:rsidRPr="00DA4E4D">
        <w:t xml:space="preserve"> </w:t>
      </w:r>
      <w:proofErr w:type="spellStart"/>
      <w:r w:rsidR="00DA4E4D" w:rsidRPr="00DA4E4D">
        <w:t>қоры</w:t>
      </w:r>
      <w:proofErr w:type="spellEnd"/>
    </w:p>
    <w:p w14:paraId="4BEFFBC0" w14:textId="77777777" w:rsidR="001E0553" w:rsidRPr="001E0553" w:rsidRDefault="001E0553" w:rsidP="009A164E">
      <w:pPr>
        <w:widowControl w:val="0"/>
        <w:ind w:firstLine="0"/>
        <w:jc w:val="center"/>
        <w:rPr>
          <w:lang w:val="kk-KZ"/>
        </w:rPr>
      </w:pPr>
    </w:p>
    <w:p w14:paraId="5099D4CF" w14:textId="43BCBF27" w:rsidR="00EF3669" w:rsidRPr="00705464" w:rsidRDefault="00687594" w:rsidP="009A164E">
      <w:pPr>
        <w:widowControl w:val="0"/>
        <w:jc w:val="both"/>
        <w:rPr>
          <w:lang w:val="kk-KZ"/>
        </w:rPr>
      </w:pPr>
      <w:r w:rsidRPr="001E0553">
        <w:rPr>
          <w:lang w:val="kk-KZ"/>
        </w:rPr>
        <w:t>Тау-кен машиналарының топсаларындағы үйкелетін жұптардың тозу процестерін қарастыратын болсақ, онда зерттеу нәтижелерін ескеру қажет [41</w:t>
      </w:r>
      <w:r w:rsidR="00F142A4">
        <w:rPr>
          <w:lang w:val="kk-KZ"/>
        </w:rPr>
        <w:t>, 127б</w:t>
      </w:r>
      <w:r w:rsidRPr="001E0553">
        <w:rPr>
          <w:lang w:val="kk-KZ"/>
        </w:rPr>
        <w:t xml:space="preserve">]. </w:t>
      </w:r>
      <w:r w:rsidRPr="00375B82">
        <w:rPr>
          <w:lang w:val="kk-KZ"/>
        </w:rPr>
        <w:t xml:space="preserve">Тиеу-жеткізу машиналарын пайдалану кезінде бұрылу гидравликалық цилиндрінің саусағы бірнеше рет істен шыққандығы көрсетілген. </w:t>
      </w:r>
      <w:r w:rsidR="00705464" w:rsidRPr="00375B82">
        <w:rPr>
          <w:lang w:val="kk-KZ"/>
        </w:rPr>
        <w:t>Бұл жағдайда саусақтың істен шығуы жұмысқа қабілеттіліктің бұзылуының белгісі ретінде ғана емес, сонымен қатар саусақтың топса түйінінен физикалық шығуы да байқалады.</w:t>
      </w:r>
      <w:r w:rsidR="00705464">
        <w:rPr>
          <w:lang w:val="kk-KZ"/>
        </w:rPr>
        <w:t xml:space="preserve"> </w:t>
      </w:r>
      <w:r w:rsidR="00705464" w:rsidRPr="00705464">
        <w:rPr>
          <w:lang w:val="kk-KZ"/>
        </w:rPr>
        <w:t>Автор [41</w:t>
      </w:r>
      <w:r w:rsidR="00F142A4">
        <w:rPr>
          <w:lang w:val="kk-KZ"/>
        </w:rPr>
        <w:t>, 128</w:t>
      </w:r>
      <w:r w:rsidR="0030425A">
        <w:rPr>
          <w:lang w:val="kk-KZ"/>
        </w:rPr>
        <w:t>б</w:t>
      </w:r>
      <w:r w:rsidR="00F142A4">
        <w:rPr>
          <w:lang w:val="kk-KZ"/>
        </w:rPr>
        <w:t>.</w:t>
      </w:r>
      <w:r w:rsidR="00705464" w:rsidRPr="00705464">
        <w:rPr>
          <w:lang w:val="kk-KZ"/>
        </w:rPr>
        <w:t>] саусақтың шығуының мүмкін себептерінің бірі - қысу кезіндегі байланыс кернеулері болып табылады.</w:t>
      </w:r>
      <w:r w:rsidR="00EF3669" w:rsidRPr="00705464">
        <w:rPr>
          <w:lang w:val="kk-KZ"/>
        </w:rPr>
        <w:t xml:space="preserve"> </w:t>
      </w:r>
      <w:r w:rsidR="00705464" w:rsidRPr="00705464">
        <w:rPr>
          <w:lang w:val="kk-KZ"/>
        </w:rPr>
        <w:t>Бұл гипотезаның әділдігін эксперименттік растау ұсынылмаған. Алайда, [41</w:t>
      </w:r>
      <w:r w:rsidR="009B5E8A">
        <w:rPr>
          <w:lang w:val="kk-KZ"/>
        </w:rPr>
        <w:t>, 12</w:t>
      </w:r>
      <w:r w:rsidR="00F142A4">
        <w:rPr>
          <w:lang w:val="kk-KZ"/>
        </w:rPr>
        <w:t>9</w:t>
      </w:r>
      <w:r w:rsidR="0030425A">
        <w:rPr>
          <w:lang w:val="kk-KZ"/>
        </w:rPr>
        <w:t>б</w:t>
      </w:r>
      <w:r w:rsidR="00F142A4">
        <w:rPr>
          <w:lang w:val="kk-KZ"/>
        </w:rPr>
        <w:t>.</w:t>
      </w:r>
      <w:r w:rsidR="00705464" w:rsidRPr="00705464">
        <w:rPr>
          <w:lang w:val="kk-KZ"/>
        </w:rPr>
        <w:t>] кір мен шаң топсаға енген кезде микро саңылаулар көбейіп, оған кіретін су коррозияға</w:t>
      </w:r>
      <w:r w:rsidR="00BD2ED2">
        <w:rPr>
          <w:lang w:val="kk-KZ"/>
        </w:rPr>
        <w:t xml:space="preserve"> ұшырайтындығы дұрыс айтылады. Т</w:t>
      </w:r>
      <w:r w:rsidR="00705464" w:rsidRPr="00705464">
        <w:rPr>
          <w:lang w:val="kk-KZ"/>
        </w:rPr>
        <w:t>оттың шаң мен кірмен бірге суперабразив ретінде жиынтық әрекеті түйіннің толық бұзылуына әкелетіні атап өтілді.</w:t>
      </w:r>
      <w:r w:rsidR="00EF3669" w:rsidRPr="00705464">
        <w:rPr>
          <w:lang w:val="kk-KZ"/>
        </w:rPr>
        <w:t xml:space="preserve"> </w:t>
      </w:r>
      <w:r w:rsidR="00705464" w:rsidRPr="00705464">
        <w:rPr>
          <w:lang w:val="kk-KZ"/>
        </w:rPr>
        <w:t>[41</w:t>
      </w:r>
      <w:r w:rsidR="0030425A">
        <w:rPr>
          <w:lang w:val="kk-KZ"/>
        </w:rPr>
        <w:t xml:space="preserve">, </w:t>
      </w:r>
      <w:r w:rsidR="00F142A4">
        <w:rPr>
          <w:lang w:val="kk-KZ"/>
        </w:rPr>
        <w:t>130б.</w:t>
      </w:r>
      <w:r w:rsidR="00705464" w:rsidRPr="00705464">
        <w:rPr>
          <w:lang w:val="kk-KZ"/>
        </w:rPr>
        <w:t xml:space="preserve">] саусақ позициясын тұрақтандырудың бір нұсқасы ретінде оны бұрандамалармен бекіту ұсынылады. Дегенмен, қазіргі уақытта бұрандалы бекіткіштердің босап қалуын және бекіту </w:t>
      </w:r>
      <w:r w:rsidR="00BD2ED2">
        <w:rPr>
          <w:lang w:val="kk-KZ"/>
        </w:rPr>
        <w:t>бұрандаларының</w:t>
      </w:r>
      <w:r w:rsidR="00705464" w:rsidRPr="00705464">
        <w:rPr>
          <w:lang w:val="kk-KZ"/>
        </w:rPr>
        <w:t xml:space="preserve"> түсіп кетуін, содан кейін саусақтың топса жинағынан шығуын уақтылы анықтаудың техникалық мүмкіндіктері жоқ екенін атап өткен жөн.</w:t>
      </w:r>
    </w:p>
    <w:p w14:paraId="3885DDCB" w14:textId="5D875BB5" w:rsidR="00EF3669" w:rsidRDefault="00705464" w:rsidP="009A164E">
      <w:pPr>
        <w:widowControl w:val="0"/>
        <w:jc w:val="both"/>
        <w:rPr>
          <w:lang w:val="kk-KZ"/>
        </w:rPr>
      </w:pPr>
      <w:r w:rsidRPr="00705464">
        <w:rPr>
          <w:lang w:val="kk-KZ"/>
        </w:rPr>
        <w:t>Тиеу-жеткізу машиналарының жұмыс тәжірибесі [37</w:t>
      </w:r>
      <w:r w:rsidR="00DA628A">
        <w:rPr>
          <w:lang w:val="kk-KZ"/>
        </w:rPr>
        <w:t>, 354</w:t>
      </w:r>
      <w:r w:rsidR="00F142A4">
        <w:rPr>
          <w:lang w:val="kk-KZ"/>
        </w:rPr>
        <w:t>б.</w:t>
      </w:r>
      <w:r w:rsidRPr="00705464">
        <w:rPr>
          <w:lang w:val="kk-KZ"/>
        </w:rPr>
        <w:t>, 38</w:t>
      </w:r>
      <w:r w:rsidR="0030425A">
        <w:rPr>
          <w:lang w:val="kk-KZ"/>
        </w:rPr>
        <w:t>,</w:t>
      </w:r>
      <w:r w:rsidR="00DA628A">
        <w:rPr>
          <w:lang w:val="kk-KZ"/>
        </w:rPr>
        <w:t xml:space="preserve"> 140</w:t>
      </w:r>
      <w:r w:rsidR="00F142A4">
        <w:rPr>
          <w:lang w:val="kk-KZ"/>
        </w:rPr>
        <w:t>б.</w:t>
      </w:r>
      <w:r w:rsidRPr="00705464">
        <w:rPr>
          <w:lang w:val="kk-KZ"/>
        </w:rPr>
        <w:t>, 41</w:t>
      </w:r>
      <w:r w:rsidR="00DA628A">
        <w:rPr>
          <w:lang w:val="kk-KZ"/>
        </w:rPr>
        <w:t>, 131</w:t>
      </w:r>
      <w:r w:rsidR="00F142A4">
        <w:rPr>
          <w:lang w:val="kk-KZ"/>
        </w:rPr>
        <w:t>б.</w:t>
      </w:r>
      <w:r w:rsidRPr="00705464">
        <w:rPr>
          <w:lang w:val="kk-KZ"/>
        </w:rPr>
        <w:t xml:space="preserve">] топсалы түйіндер тек тозуға бейім емес екенін көрсетті, саусақты өз салмағына қарамастан жоғары қарай жылжыту </w:t>
      </w:r>
      <w:r w:rsidR="00BD2ED2" w:rsidRPr="00705464">
        <w:rPr>
          <w:lang w:val="kk-KZ"/>
        </w:rPr>
        <w:t xml:space="preserve">жағдайлары </w:t>
      </w:r>
      <w:r w:rsidRPr="00705464">
        <w:rPr>
          <w:lang w:val="kk-KZ"/>
        </w:rPr>
        <w:t>бірнеше рет байқалды. Тиеу-жеткізу машинасының жұмысы кезінде саусақтың топсадан шығуының басталуын уақтылы анықтау үшін техникалық мүмкіндік жоқ.</w:t>
      </w:r>
      <w:r>
        <w:rPr>
          <w:lang w:val="kk-KZ"/>
        </w:rPr>
        <w:t xml:space="preserve"> </w:t>
      </w:r>
      <w:r w:rsidRPr="00705464">
        <w:rPr>
          <w:lang w:val="kk-KZ"/>
        </w:rPr>
        <w:t xml:space="preserve">1.1-суретте көрсетілгендей, саусақты жоғары жылжытуға арналған шектеулер де орнатылмаған. Саусақты жоғары қарай толық жылжыту нәтижесінде топса жинағын бөлшектеу және машинаны басқаруды жоғалту орын алады. Топсалы түйінді осындай бөлшектеу кезінде нормативтік құжаттың 5.5.6-тармағы күшіне </w:t>
      </w:r>
      <w:r w:rsidRPr="00705464">
        <w:rPr>
          <w:lang w:val="kk-KZ"/>
        </w:rPr>
        <w:lastRenderedPageBreak/>
        <w:t>енеді [42</w:t>
      </w:r>
      <w:r w:rsidR="00F142A4">
        <w:rPr>
          <w:lang w:val="kk-KZ"/>
        </w:rPr>
        <w:t>, 15б.</w:t>
      </w:r>
      <w:r w:rsidRPr="00705464">
        <w:rPr>
          <w:lang w:val="kk-KZ"/>
        </w:rPr>
        <w:t>]. Онда "машиналарды мақсатына сай пайдаланудың мүмкін еместігі" "рульдік басқару бөліктері бекітілмеген, сіргеленбеген, ажыратылған немесе зақымдалған" жағдайда пайда болатындығы атап өтілді.</w:t>
      </w:r>
    </w:p>
    <w:p w14:paraId="029A915D" w14:textId="77777777" w:rsidR="003F5FD5" w:rsidRDefault="003F5FD5" w:rsidP="009A164E">
      <w:pPr>
        <w:widowControl w:val="0"/>
        <w:jc w:val="both"/>
        <w:rPr>
          <w:lang w:val="kk-KZ"/>
        </w:rPr>
      </w:pPr>
      <w:r w:rsidRPr="003F5FD5">
        <w:rPr>
          <w:lang w:val="kk-KZ"/>
        </w:rPr>
        <w:t xml:space="preserve">Ақаулардың сипатын талдау "рама, тіркеу" құрылымдық элементтер тобындағы өзіаударғыштар үшін (тиегіштер </w:t>
      </w:r>
      <w:r>
        <w:rPr>
          <w:lang w:val="kk-KZ"/>
        </w:rPr>
        <w:t>үшін де</w:t>
      </w:r>
      <w:r w:rsidRPr="003F5FD5">
        <w:rPr>
          <w:lang w:val="kk-KZ"/>
        </w:rPr>
        <w:t xml:space="preserve">) бұрылу механизмнің буындарының жұмысқа қабілеттілігін жоғалту жиі кездесетінін көрсетті. </w:t>
      </w:r>
      <w:r w:rsidRPr="0001036E">
        <w:rPr>
          <w:lang w:val="kk-KZ"/>
        </w:rPr>
        <w:t>Істен шығудың себебі</w:t>
      </w:r>
      <w:r>
        <w:rPr>
          <w:lang w:val="kk-KZ"/>
        </w:rPr>
        <w:t xml:space="preserve"> </w:t>
      </w:r>
      <w:r w:rsidRPr="0001036E">
        <w:rPr>
          <w:lang w:val="kk-KZ"/>
        </w:rPr>
        <w:t>-</w:t>
      </w:r>
      <w:r>
        <w:rPr>
          <w:lang w:val="kk-KZ"/>
        </w:rPr>
        <w:t xml:space="preserve"> </w:t>
      </w:r>
      <w:r w:rsidRPr="0001036E">
        <w:rPr>
          <w:lang w:val="kk-KZ"/>
        </w:rPr>
        <w:t xml:space="preserve">сырғалық тесігінің </w:t>
      </w:r>
      <w:r w:rsidR="00BD2ED2">
        <w:rPr>
          <w:lang w:val="kk-KZ"/>
        </w:rPr>
        <w:t>ойығындағы</w:t>
      </w:r>
      <w:r w:rsidRPr="0001036E">
        <w:rPr>
          <w:lang w:val="kk-KZ"/>
        </w:rPr>
        <w:t xml:space="preserve"> топсаның саусақ орнының абразивті-коррозиялық тозуы, содан кейін топсаның өзін-өзі </w:t>
      </w:r>
      <w:r>
        <w:rPr>
          <w:lang w:val="kk-KZ"/>
        </w:rPr>
        <w:t>бөлшектеуі</w:t>
      </w:r>
      <w:r w:rsidRPr="0001036E">
        <w:rPr>
          <w:lang w:val="kk-KZ"/>
        </w:rPr>
        <w:t>.</w:t>
      </w:r>
    </w:p>
    <w:p w14:paraId="7EC73D60" w14:textId="77777777" w:rsidR="003F5FD5" w:rsidRDefault="003F5FD5" w:rsidP="009A164E">
      <w:pPr>
        <w:widowControl w:val="0"/>
        <w:jc w:val="both"/>
        <w:rPr>
          <w:lang w:val="kk-KZ"/>
        </w:rPr>
      </w:pPr>
      <w:r w:rsidRPr="003F5FD5">
        <w:rPr>
          <w:lang w:val="kk-KZ"/>
        </w:rPr>
        <w:t xml:space="preserve">Тірек элементті орнату туралы шешім қолданылды. Ол саусақты топсаның </w:t>
      </w:r>
      <w:r w:rsidR="00B216FE">
        <w:rPr>
          <w:lang w:val="kk-KZ"/>
        </w:rPr>
        <w:t>ойығынан</w:t>
      </w:r>
      <w:r w:rsidRPr="003F5FD5">
        <w:rPr>
          <w:lang w:val="kk-KZ"/>
        </w:rPr>
        <w:t xml:space="preserve"> шығудан сақтайды. </w:t>
      </w:r>
      <w:r w:rsidRPr="0001036E">
        <w:rPr>
          <w:lang w:val="kk-KZ"/>
        </w:rPr>
        <w:t>Бұл топсаның өздігінен бөлшектелуіне жол бермейді. Бұл машинаны жоспарлы жөндеу жұмыстары жүргізілгенге дейін аяқтауға мүмкіндік береді.</w:t>
      </w:r>
    </w:p>
    <w:p w14:paraId="3C8A8C9B" w14:textId="77777777" w:rsidR="00EF3669" w:rsidRPr="0058508F" w:rsidRDefault="0058508F" w:rsidP="009A164E">
      <w:pPr>
        <w:widowControl w:val="0"/>
        <w:jc w:val="both"/>
        <w:rPr>
          <w:lang w:val="kk-KZ"/>
        </w:rPr>
      </w:pPr>
      <w:r w:rsidRPr="0058508F">
        <w:rPr>
          <w:lang w:val="kk-KZ"/>
        </w:rPr>
        <w:t>Осылайша, машиналардың жөндеуде тұрып қалуы туралы статистикалық мәліметтер және оларды талдау нәтижелері жерасты тиеу-жеткізу машиналарының топсалы түйінінің жұмысын зерттеу тақырыбының өзектілігі мен практикалық маңыздылығын растайды. Топсалы түйінді дербес бөлшектеу (бұдан әрі - өзін-өзі бөлшектеу) жағдайлары машинаның жұмысқа қабілеттілігі және жұмыс жүргізу қауіпсіздігі тұрғысынан өте маңызды. Бұл жағдайлар топсалы түйінге сыртқы күш әсерлері қолданылмайтындығымен сипатталады, бұл саусақты топсалы түйіннің сырғалық тесігінен шығаруға әкелуі мүмкін.</w:t>
      </w:r>
      <w:r w:rsidR="00EF3669" w:rsidRPr="0058508F">
        <w:rPr>
          <w:lang w:val="kk-KZ"/>
        </w:rPr>
        <w:t xml:space="preserve"> </w:t>
      </w:r>
    </w:p>
    <w:p w14:paraId="2A40E31D" w14:textId="77777777" w:rsidR="0060794E" w:rsidRPr="0058508F" w:rsidRDefault="0058508F" w:rsidP="009A164E">
      <w:pPr>
        <w:widowControl w:val="0"/>
        <w:jc w:val="both"/>
        <w:rPr>
          <w:lang w:val="kk-KZ"/>
        </w:rPr>
      </w:pPr>
      <w:r w:rsidRPr="0058508F">
        <w:rPr>
          <w:lang w:val="kk-KZ"/>
        </w:rPr>
        <w:t>Сондықтан екі мәселені қарастырған жөн. Бірінші тапсырма саусақтың жоғары қозғалу себептерін іздеуді және топсаның өзін-өзі бөлшектеу процесін зерттеуді қамтиды. Бұл мәселені шешу қарастырылып отырған өзін-өзі бөлшектеу процесінің бастапқы кезеңінде саусақтың топсадан қозғалысын уақтылы анықтаудың техникалық мүмкіндігін қамтуы керек. Бірінші тапсырманы топсалы түйіннің бақылауға жарамдылығын қамтамасыз ету міндеті деп атайық. Екінші міндет топсадағы майлау материалын ластайтын қатты және сұйық бөгде материалдардың топса түйініне ену мүмкіндігін азайту шараларын қамтиды. Екінші тапсырманы топсалы қондырғының жұмысқа қабілеттілігін қамтамасыз ету міндеті деп атайық.</w:t>
      </w:r>
    </w:p>
    <w:p w14:paraId="165589FB" w14:textId="77777777" w:rsidR="00987B00" w:rsidRDefault="00987B00" w:rsidP="009A164E">
      <w:pPr>
        <w:widowControl w:val="0"/>
        <w:jc w:val="both"/>
        <w:rPr>
          <w:lang w:val="kk-KZ"/>
        </w:rPr>
      </w:pPr>
    </w:p>
    <w:p w14:paraId="5E83190F" w14:textId="691B8A5F" w:rsidR="00FF1B22" w:rsidRPr="005F2B9C" w:rsidRDefault="00FF1B22" w:rsidP="00403224">
      <w:pPr>
        <w:pStyle w:val="2"/>
      </w:pPr>
      <w:bookmarkStart w:id="34" w:name="_Toc146615807"/>
      <w:r w:rsidRPr="005F2B9C">
        <w:t>3.3</w:t>
      </w:r>
      <w:r w:rsidRPr="005F2B9C">
        <w:tab/>
      </w:r>
      <w:r w:rsidR="0058508F" w:rsidRPr="005F2B9C">
        <w:t>Топсалы түйіннің өздігінен бөлшектеуінің  діріл процесін эксперименттік модельдеу</w:t>
      </w:r>
      <w:bookmarkEnd w:id="34"/>
    </w:p>
    <w:p w14:paraId="72ECC114" w14:textId="77777777" w:rsidR="00EA5080" w:rsidRPr="0058508F" w:rsidRDefault="0058508F" w:rsidP="009A164E">
      <w:pPr>
        <w:widowControl w:val="0"/>
        <w:jc w:val="both"/>
        <w:rPr>
          <w:lang w:val="kk-KZ"/>
        </w:rPr>
      </w:pPr>
      <w:r w:rsidRPr="0058508F">
        <w:rPr>
          <w:lang w:val="kk-KZ"/>
        </w:rPr>
        <w:t xml:space="preserve">Жұмыс беттерінің тозуы және сырғалық тесік </w:t>
      </w:r>
      <w:r w:rsidR="00B216FE">
        <w:rPr>
          <w:lang w:val="kk-KZ"/>
        </w:rPr>
        <w:t>ойықтарының</w:t>
      </w:r>
      <w:r w:rsidRPr="0058508F">
        <w:rPr>
          <w:lang w:val="kk-KZ"/>
        </w:rPr>
        <w:t xml:space="preserve"> сопақшалануы нәтижесінде саңылаулардың пайда болуы саусақтың өз осі бойымен сырғалық тесік </w:t>
      </w:r>
      <w:r w:rsidR="00B216FE">
        <w:rPr>
          <w:lang w:val="kk-KZ"/>
        </w:rPr>
        <w:t xml:space="preserve">ойықтарында </w:t>
      </w:r>
      <w:r w:rsidRPr="0058508F">
        <w:rPr>
          <w:lang w:val="kk-KZ"/>
        </w:rPr>
        <w:t xml:space="preserve"> қозғалуына және өз осінің айналасында айналуына мүмкіндік береді. Саусақты өз осіне айналдыру жойқын салдарға әкелмейді. Бірақ саусақты өз осі бойымен жылжыту мүмкіндігі, егер саусақ құрылымдық түрде жоғарғы </w:t>
      </w:r>
      <w:r w:rsidR="00B216FE">
        <w:rPr>
          <w:lang w:val="kk-KZ"/>
        </w:rPr>
        <w:t>отырғызу орынын</w:t>
      </w:r>
      <w:r w:rsidRPr="0058508F">
        <w:rPr>
          <w:lang w:val="kk-KZ"/>
        </w:rPr>
        <w:t xml:space="preserve"> қалыңда</w:t>
      </w:r>
      <w:r w:rsidR="00B216FE">
        <w:rPr>
          <w:lang w:val="kk-KZ"/>
        </w:rPr>
        <w:t>тып</w:t>
      </w:r>
      <w:r w:rsidRPr="0058508F">
        <w:rPr>
          <w:lang w:val="kk-KZ"/>
        </w:rPr>
        <w:t xml:space="preserve"> жасаса ғана мүмкін болады</w:t>
      </w:r>
      <w:r w:rsidR="00EA5080" w:rsidRPr="0058508F">
        <w:rPr>
          <w:lang w:val="kk-KZ"/>
        </w:rPr>
        <w:t>.</w:t>
      </w:r>
    </w:p>
    <w:p w14:paraId="7FB811E6" w14:textId="77777777" w:rsidR="00EF3669" w:rsidRPr="00395910" w:rsidRDefault="0058508F" w:rsidP="009A164E">
      <w:pPr>
        <w:widowControl w:val="0"/>
        <w:jc w:val="both"/>
        <w:rPr>
          <w:lang w:val="kk-KZ"/>
        </w:rPr>
      </w:pPr>
      <w:r w:rsidRPr="0058508F">
        <w:rPr>
          <w:lang w:val="kk-KZ"/>
        </w:rPr>
        <w:t>Көрсетілген көрсеткіштердің мәндерін эксперименттік бағалау үшін біз оны діріл процестерінің сынақ алаңы ретінде пайдалану үшін физикалық модель жасауымыз керек. Зерттеу нысаны болып табылатын жер асты тиеу-жеткізу машинасы дизельді қозғалтқышпен жабдықталған.</w:t>
      </w:r>
      <w:r>
        <w:rPr>
          <w:lang w:val="kk-KZ"/>
        </w:rPr>
        <w:t xml:space="preserve"> </w:t>
      </w:r>
      <w:r w:rsidR="00395910">
        <w:rPr>
          <w:lang w:val="kk-KZ"/>
        </w:rPr>
        <w:t xml:space="preserve"> </w:t>
      </w:r>
      <w:r w:rsidR="00395910" w:rsidRPr="00395910">
        <w:rPr>
          <w:lang w:val="kk-KZ"/>
        </w:rPr>
        <w:t xml:space="preserve">Машинаның тербеліс </w:t>
      </w:r>
      <w:r w:rsidR="00395910" w:rsidRPr="00395910">
        <w:rPr>
          <w:lang w:val="kk-KZ"/>
        </w:rPr>
        <w:lastRenderedPageBreak/>
        <w:t>жиілігінің диапазонын минутына 1000-нан 2000-ға дейін зерттеген жөн, өйткені модельдеу кезінде тербеліс диапазоны машинаның ішкі жану дизельді қозғалтқышының иінді білігінің айналу жиілігіне сәйкес келуі керек.</w:t>
      </w:r>
      <w:r w:rsidR="00395910">
        <w:rPr>
          <w:lang w:val="kk-KZ"/>
        </w:rPr>
        <w:t xml:space="preserve"> </w:t>
      </w:r>
      <w:r w:rsidR="00395910" w:rsidRPr="00395910">
        <w:rPr>
          <w:lang w:val="kk-KZ"/>
        </w:rPr>
        <w:t>Осы мақсатта дірілді сынау стенді әзірленді және жасалды, онда діріл тербелістерінің әсерінен топсалы түйіннің саусақ әрекетін эксперименталды түрде зерттеуге болады</w:t>
      </w:r>
      <w:r w:rsidR="00EF3669" w:rsidRPr="00395910">
        <w:rPr>
          <w:lang w:val="kk-KZ"/>
        </w:rPr>
        <w:t>.</w:t>
      </w:r>
    </w:p>
    <w:p w14:paraId="5393ABA6" w14:textId="77777777" w:rsidR="00395910" w:rsidRDefault="00395910" w:rsidP="009A164E">
      <w:pPr>
        <w:widowControl w:val="0"/>
        <w:jc w:val="both"/>
        <w:rPr>
          <w:lang w:val="kk-KZ"/>
        </w:rPr>
      </w:pPr>
      <w:r w:rsidRPr="00395910">
        <w:rPr>
          <w:lang w:val="kk-KZ"/>
        </w:rPr>
        <w:t xml:space="preserve">Машинаның қозғалтқышынан тербелістерге сәйкес келетін тербелістердің бағытын машинаның осі бойымен және оның бойымен тік жазықтықта қарау керек. </w:t>
      </w:r>
      <w:r w:rsidRPr="0001036E">
        <w:rPr>
          <w:lang w:val="kk-KZ"/>
        </w:rPr>
        <w:t>Бұл жағдайда біріктірілген машинаның корпусы біртұтас болады, ал корпустың қозғалысы тік ось бойымен сызықты болады, сонымен қатар машинаның бойлық және көлденең осьтері айналасында тербеледі.</w:t>
      </w:r>
    </w:p>
    <w:p w14:paraId="632CEC53" w14:textId="0531E76C" w:rsidR="00EF3669" w:rsidRPr="00CF1D5D" w:rsidRDefault="00395910" w:rsidP="00395910">
      <w:pPr>
        <w:widowControl w:val="0"/>
        <w:jc w:val="both"/>
        <w:rPr>
          <w:lang w:val="kk-KZ"/>
        </w:rPr>
      </w:pPr>
      <w:r w:rsidRPr="00395910">
        <w:rPr>
          <w:lang w:val="kk-KZ"/>
        </w:rPr>
        <w:t>Көлденең жазықтықтағы тербелістерді қоздыру үшін дірілді сынау стендінде теңгерімсіздігі бар айналмалы тік білік 1, ал тік жазықтықтағы тербелістерді қоздыру үшін теңгерімсіздігі бар айналмалы көлденең біліктер 2 болады (3.</w:t>
      </w:r>
      <w:r w:rsidR="00CF1D5D">
        <w:rPr>
          <w:lang w:val="kk-KZ"/>
        </w:rPr>
        <w:t>21</w:t>
      </w:r>
      <w:r w:rsidRPr="00395910">
        <w:rPr>
          <w:lang w:val="kk-KZ"/>
        </w:rPr>
        <w:t xml:space="preserve"> - сурет). </w:t>
      </w:r>
      <w:r w:rsidRPr="00CF1D5D">
        <w:rPr>
          <w:lang w:val="kk-KZ"/>
        </w:rPr>
        <w:t>Көлденең біліктердің айналуын үйлестіру үшін 3 тісті доңғалақтар қолданылады.</w:t>
      </w:r>
    </w:p>
    <w:p w14:paraId="4D731101" w14:textId="77777777" w:rsidR="00EF3669" w:rsidRDefault="00EF3669" w:rsidP="001E0553">
      <w:pPr>
        <w:widowControl w:val="0"/>
        <w:ind w:firstLine="0"/>
        <w:jc w:val="center"/>
      </w:pPr>
      <w:bookmarkStart w:id="35" w:name="_Hlk124348322"/>
      <w:r w:rsidRPr="00852E46">
        <w:rPr>
          <w:noProof/>
          <w:lang w:eastAsia="ru-RU"/>
        </w:rPr>
        <w:drawing>
          <wp:inline distT="0" distB="0" distL="0" distR="0" wp14:anchorId="60BAFDCD" wp14:editId="00A788CE">
            <wp:extent cx="2892490" cy="2985796"/>
            <wp:effectExtent l="0" t="0" r="3175" b="5080"/>
            <wp:docPr id="19" name="Рисунок 19" descr="E:\рабочая папка\Динара дисс\стенд\статья про стенд\eskiz\Fig5a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ая папка\Динара дисс\стенд\статья про стенд\eskiz\Fig5a Стенд.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935" cy="2986255"/>
                    </a:xfrm>
                    <a:prstGeom prst="rect">
                      <a:avLst/>
                    </a:prstGeom>
                    <a:noFill/>
                    <a:ln>
                      <a:noFill/>
                    </a:ln>
                  </pic:spPr>
                </pic:pic>
              </a:graphicData>
            </a:graphic>
          </wp:inline>
        </w:drawing>
      </w:r>
      <w:r w:rsidRPr="00852E46">
        <w:rPr>
          <w:noProof/>
          <w:lang w:eastAsia="ru-RU"/>
        </w:rPr>
        <w:drawing>
          <wp:inline distT="0" distB="0" distL="0" distR="0" wp14:anchorId="3637E675" wp14:editId="1990E302">
            <wp:extent cx="3023118" cy="2622261"/>
            <wp:effectExtent l="0" t="0" r="6350" b="6985"/>
            <wp:docPr id="16" name="Рисунок 16" descr="E:\рабочая папка\Динара дисс\стенд\статья про стенд\eskiz\Fig5b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 папка\Динара дисс\стенд\статья про стенд\eskiz\Fig5b Стенд.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1264" cy="2638001"/>
                    </a:xfrm>
                    <a:prstGeom prst="rect">
                      <a:avLst/>
                    </a:prstGeom>
                    <a:noFill/>
                    <a:ln>
                      <a:noFill/>
                    </a:ln>
                  </pic:spPr>
                </pic:pic>
              </a:graphicData>
            </a:graphic>
          </wp:inline>
        </w:drawing>
      </w:r>
    </w:p>
    <w:p w14:paraId="216FD169" w14:textId="77777777" w:rsidR="00CF1D5D" w:rsidRPr="00852E46" w:rsidRDefault="00CF1D5D" w:rsidP="001E0553">
      <w:pPr>
        <w:widowControl w:val="0"/>
        <w:ind w:firstLine="0"/>
        <w:jc w:val="center"/>
      </w:pPr>
    </w:p>
    <w:p w14:paraId="52603FEF" w14:textId="04C2FB95" w:rsidR="00EF3669" w:rsidRPr="00852E46" w:rsidRDefault="00CF1D5D" w:rsidP="009A164E">
      <w:pPr>
        <w:widowControl w:val="0"/>
        <w:jc w:val="center"/>
      </w:pPr>
      <w:r>
        <w:rPr>
          <w:lang w:val="kk-KZ"/>
        </w:rPr>
        <w:t>С</w:t>
      </w:r>
      <w:r w:rsidR="001A761C">
        <w:rPr>
          <w:lang w:val="kk-KZ"/>
        </w:rPr>
        <w:t xml:space="preserve">урет </w:t>
      </w:r>
      <w:r>
        <w:t>3.</w:t>
      </w:r>
      <w:r>
        <w:rPr>
          <w:lang w:val="kk-KZ"/>
        </w:rPr>
        <w:t>21</w:t>
      </w:r>
      <w:r w:rsidRPr="00852E46">
        <w:t xml:space="preserve"> </w:t>
      </w:r>
      <w:r w:rsidR="001A761C">
        <w:rPr>
          <w:lang w:val="kk-KZ"/>
        </w:rPr>
        <w:t xml:space="preserve">- </w:t>
      </w:r>
      <w:proofErr w:type="spellStart"/>
      <w:r w:rsidR="00395910" w:rsidRPr="00395910">
        <w:t>Дірілді</w:t>
      </w:r>
      <w:proofErr w:type="spellEnd"/>
      <w:r w:rsidR="00395910" w:rsidRPr="00395910">
        <w:t xml:space="preserve"> </w:t>
      </w:r>
      <w:proofErr w:type="spellStart"/>
      <w:r w:rsidR="00395910" w:rsidRPr="00395910">
        <w:t>сынау</w:t>
      </w:r>
      <w:proofErr w:type="spellEnd"/>
      <w:r w:rsidR="00395910" w:rsidRPr="00395910">
        <w:t xml:space="preserve"> </w:t>
      </w:r>
      <w:proofErr w:type="spellStart"/>
      <w:r w:rsidR="00395910" w:rsidRPr="00395910">
        <w:t>стендінің</w:t>
      </w:r>
      <w:proofErr w:type="spellEnd"/>
      <w:r w:rsidR="00395910" w:rsidRPr="00395910">
        <w:t xml:space="preserve"> </w:t>
      </w:r>
      <w:proofErr w:type="spellStart"/>
      <w:r w:rsidR="00395910" w:rsidRPr="00395910">
        <w:t>моделі</w:t>
      </w:r>
      <w:proofErr w:type="spellEnd"/>
    </w:p>
    <w:p w14:paraId="5181953B" w14:textId="77777777" w:rsidR="00EF3669" w:rsidRPr="00852E46" w:rsidRDefault="00EF3669" w:rsidP="009A164E">
      <w:pPr>
        <w:widowControl w:val="0"/>
      </w:pPr>
    </w:p>
    <w:bookmarkEnd w:id="35"/>
    <w:p w14:paraId="7346D75D" w14:textId="77777777" w:rsidR="00395910" w:rsidRDefault="00395910" w:rsidP="009A164E">
      <w:pPr>
        <w:widowControl w:val="0"/>
        <w:jc w:val="both"/>
        <w:rPr>
          <w:lang w:val="kk-KZ"/>
        </w:rPr>
      </w:pPr>
      <w:proofErr w:type="spellStart"/>
      <w:r w:rsidRPr="00395910">
        <w:t>Дірілді</w:t>
      </w:r>
      <w:proofErr w:type="spellEnd"/>
      <w:r w:rsidRPr="00395910">
        <w:t xml:space="preserve"> </w:t>
      </w:r>
      <w:proofErr w:type="spellStart"/>
      <w:r w:rsidRPr="00395910">
        <w:t>сынау</w:t>
      </w:r>
      <w:proofErr w:type="spellEnd"/>
      <w:r w:rsidRPr="00395910">
        <w:t xml:space="preserve"> </w:t>
      </w:r>
      <w:proofErr w:type="spellStart"/>
      <w:r w:rsidRPr="00395910">
        <w:t>стенді</w:t>
      </w:r>
      <w:proofErr w:type="spellEnd"/>
      <w:r w:rsidRPr="00395910">
        <w:t xml:space="preserve"> топса </w:t>
      </w:r>
      <w:proofErr w:type="spellStart"/>
      <w:r w:rsidRPr="00395910">
        <w:t>түйінінің</w:t>
      </w:r>
      <w:proofErr w:type="spellEnd"/>
      <w:r w:rsidRPr="00395910">
        <w:t xml:space="preserve"> </w:t>
      </w:r>
      <w:proofErr w:type="spellStart"/>
      <w:r w:rsidRPr="00395910">
        <w:t>жұмысымен</w:t>
      </w:r>
      <w:proofErr w:type="spellEnd"/>
      <w:r w:rsidRPr="00395910">
        <w:t xml:space="preserve"> </w:t>
      </w:r>
      <w:proofErr w:type="spellStart"/>
      <w:r w:rsidRPr="00395910">
        <w:t>бірге</w:t>
      </w:r>
      <w:proofErr w:type="spellEnd"/>
      <w:r w:rsidRPr="00395910">
        <w:t xml:space="preserve"> </w:t>
      </w:r>
      <w:proofErr w:type="spellStart"/>
      <w:r w:rsidRPr="00395910">
        <w:t>жүретін</w:t>
      </w:r>
      <w:proofErr w:type="spellEnd"/>
      <w:r w:rsidRPr="00395910">
        <w:t xml:space="preserve"> </w:t>
      </w:r>
      <w:proofErr w:type="spellStart"/>
      <w:r w:rsidRPr="00395910">
        <w:t>діріл</w:t>
      </w:r>
      <w:proofErr w:type="spellEnd"/>
      <w:r w:rsidRPr="00395910">
        <w:t xml:space="preserve"> </w:t>
      </w:r>
      <w:proofErr w:type="spellStart"/>
      <w:r w:rsidRPr="00395910">
        <w:t>процестерін</w:t>
      </w:r>
      <w:proofErr w:type="spellEnd"/>
      <w:r w:rsidRPr="00395910">
        <w:t xml:space="preserve"> </w:t>
      </w:r>
      <w:proofErr w:type="spellStart"/>
      <w:r w:rsidRPr="00395910">
        <w:t>модельдеуге</w:t>
      </w:r>
      <w:proofErr w:type="spellEnd"/>
      <w:r w:rsidRPr="00395910">
        <w:t xml:space="preserve"> </w:t>
      </w:r>
      <w:proofErr w:type="spellStart"/>
      <w:r w:rsidRPr="00395910">
        <w:t>мүмкіндік</w:t>
      </w:r>
      <w:proofErr w:type="spellEnd"/>
      <w:r w:rsidRPr="00395910">
        <w:t xml:space="preserve"> </w:t>
      </w:r>
      <w:proofErr w:type="spellStart"/>
      <w:r w:rsidRPr="00395910">
        <w:t>береді</w:t>
      </w:r>
      <w:proofErr w:type="spellEnd"/>
      <w:r w:rsidRPr="00395910">
        <w:t xml:space="preserve">. Ол </w:t>
      </w:r>
      <w:proofErr w:type="spellStart"/>
      <w:r w:rsidRPr="00395910">
        <w:t>үшін</w:t>
      </w:r>
      <w:proofErr w:type="spellEnd"/>
      <w:r w:rsidRPr="00395910">
        <w:t xml:space="preserve"> топса </w:t>
      </w:r>
      <w:proofErr w:type="spellStart"/>
      <w:r w:rsidRPr="00395910">
        <w:t>түйінінің</w:t>
      </w:r>
      <w:proofErr w:type="spellEnd"/>
      <w:r w:rsidRPr="00395910">
        <w:t xml:space="preserve"> </w:t>
      </w:r>
      <w:proofErr w:type="spellStart"/>
      <w:r w:rsidRPr="00395910">
        <w:t>моделі</w:t>
      </w:r>
      <w:proofErr w:type="spellEnd"/>
      <w:r w:rsidRPr="00395910">
        <w:t xml:space="preserve"> </w:t>
      </w:r>
      <w:proofErr w:type="spellStart"/>
      <w:r w:rsidRPr="00395910">
        <w:t>жасалды</w:t>
      </w:r>
      <w:proofErr w:type="spellEnd"/>
      <w:r w:rsidRPr="00395910">
        <w:t xml:space="preserve">. Ол </w:t>
      </w:r>
      <w:proofErr w:type="spellStart"/>
      <w:r w:rsidRPr="00395910">
        <w:t>цилиндрлік</w:t>
      </w:r>
      <w:proofErr w:type="spellEnd"/>
      <w:r w:rsidRPr="00395910">
        <w:t xml:space="preserve"> </w:t>
      </w:r>
      <w:r w:rsidR="00B216FE">
        <w:rPr>
          <w:lang w:val="kk-KZ"/>
        </w:rPr>
        <w:t>соташық</w:t>
      </w:r>
      <w:r w:rsidRPr="00395910">
        <w:t xml:space="preserve"> </w:t>
      </w:r>
      <w:proofErr w:type="spellStart"/>
      <w:r w:rsidRPr="00395910">
        <w:t>түріндегі</w:t>
      </w:r>
      <w:proofErr w:type="spellEnd"/>
      <w:r w:rsidRPr="00395910">
        <w:t xml:space="preserve"> </w:t>
      </w:r>
      <w:proofErr w:type="spellStart"/>
      <w:r w:rsidRPr="00395910">
        <w:t>саусақтан</w:t>
      </w:r>
      <w:proofErr w:type="spellEnd"/>
      <w:r w:rsidRPr="00395910">
        <w:t xml:space="preserve"> </w:t>
      </w:r>
      <w:proofErr w:type="spellStart"/>
      <w:r w:rsidRPr="00395910">
        <w:t>және</w:t>
      </w:r>
      <w:proofErr w:type="spellEnd"/>
      <w:r w:rsidRPr="00395910">
        <w:t xml:space="preserve"> </w:t>
      </w:r>
      <w:proofErr w:type="spellStart"/>
      <w:r w:rsidRPr="00395910">
        <w:t>цилиндрлік</w:t>
      </w:r>
      <w:proofErr w:type="spellEnd"/>
      <w:r w:rsidRPr="00395910">
        <w:t xml:space="preserve"> </w:t>
      </w:r>
      <w:proofErr w:type="spellStart"/>
      <w:r w:rsidRPr="00395910">
        <w:t>төлкеден</w:t>
      </w:r>
      <w:proofErr w:type="spellEnd"/>
      <w:r w:rsidRPr="00395910">
        <w:t xml:space="preserve"> </w:t>
      </w:r>
      <w:proofErr w:type="spellStart"/>
      <w:r w:rsidRPr="00395910">
        <w:t>тұрады</w:t>
      </w:r>
      <w:proofErr w:type="spellEnd"/>
      <w:r w:rsidRPr="00395910">
        <w:t xml:space="preserve">. </w:t>
      </w:r>
      <w:proofErr w:type="spellStart"/>
      <w:r w:rsidRPr="00395910">
        <w:t>Төлке</w:t>
      </w:r>
      <w:proofErr w:type="spellEnd"/>
      <w:r w:rsidRPr="00395910">
        <w:t xml:space="preserve"> стенд </w:t>
      </w:r>
      <w:proofErr w:type="spellStart"/>
      <w:r w:rsidRPr="00395910">
        <w:t>платформасына</w:t>
      </w:r>
      <w:proofErr w:type="spellEnd"/>
      <w:r w:rsidRPr="00395910">
        <w:t xml:space="preserve"> </w:t>
      </w:r>
      <w:proofErr w:type="spellStart"/>
      <w:r w:rsidRPr="00395910">
        <w:t>тігінен</w:t>
      </w:r>
      <w:proofErr w:type="spellEnd"/>
      <w:r w:rsidRPr="00395910">
        <w:t xml:space="preserve"> </w:t>
      </w:r>
      <w:proofErr w:type="spellStart"/>
      <w:r w:rsidRPr="00395910">
        <w:t>бекітілген</w:t>
      </w:r>
      <w:proofErr w:type="spellEnd"/>
      <w:r w:rsidRPr="00395910">
        <w:t xml:space="preserve">, ал </w:t>
      </w:r>
      <w:r w:rsidR="00B216FE">
        <w:rPr>
          <w:lang w:val="kk-KZ"/>
        </w:rPr>
        <w:t>соташық</w:t>
      </w:r>
      <w:r w:rsidRPr="00395910">
        <w:t xml:space="preserve"> </w:t>
      </w:r>
      <w:proofErr w:type="spellStart"/>
      <w:r w:rsidRPr="00395910">
        <w:t>төлкеге</w:t>
      </w:r>
      <w:proofErr w:type="spellEnd"/>
      <w:r w:rsidRPr="00395910">
        <w:t xml:space="preserve">  </w:t>
      </w:r>
      <w:proofErr w:type="spellStart"/>
      <w:r w:rsidRPr="00395910">
        <w:t>салынған</w:t>
      </w:r>
      <w:proofErr w:type="spellEnd"/>
      <w:r w:rsidRPr="00395910">
        <w:t xml:space="preserve">. 1: 8 </w:t>
      </w:r>
      <w:proofErr w:type="spellStart"/>
      <w:r w:rsidRPr="00395910">
        <w:t>моделінің</w:t>
      </w:r>
      <w:proofErr w:type="spellEnd"/>
      <w:r w:rsidRPr="00395910">
        <w:t xml:space="preserve"> </w:t>
      </w:r>
      <w:proofErr w:type="spellStart"/>
      <w:r w:rsidRPr="00395910">
        <w:t>масштабты</w:t>
      </w:r>
      <w:proofErr w:type="spellEnd"/>
      <w:r w:rsidRPr="00395910">
        <w:t xml:space="preserve"> </w:t>
      </w:r>
      <w:proofErr w:type="spellStart"/>
      <w:r w:rsidRPr="00395910">
        <w:t>өлшемі</w:t>
      </w:r>
      <w:proofErr w:type="spellEnd"/>
      <w:r w:rsidRPr="00395910">
        <w:t xml:space="preserve"> </w:t>
      </w:r>
      <w:proofErr w:type="spellStart"/>
      <w:r w:rsidRPr="00395910">
        <w:t>құрылымдық</w:t>
      </w:r>
      <w:proofErr w:type="spellEnd"/>
      <w:r w:rsidRPr="00395910">
        <w:t xml:space="preserve"> </w:t>
      </w:r>
      <w:proofErr w:type="spellStart"/>
      <w:r w:rsidRPr="00395910">
        <w:t>себептер</w:t>
      </w:r>
      <w:proofErr w:type="spellEnd"/>
      <w:r w:rsidRPr="00395910">
        <w:t xml:space="preserve"> мен </w:t>
      </w:r>
      <w:proofErr w:type="spellStart"/>
      <w:r w:rsidRPr="00395910">
        <w:t>дірілді</w:t>
      </w:r>
      <w:proofErr w:type="spellEnd"/>
      <w:r w:rsidRPr="00395910">
        <w:t xml:space="preserve"> </w:t>
      </w:r>
      <w:proofErr w:type="spellStart"/>
      <w:r w:rsidRPr="00395910">
        <w:t>сынау</w:t>
      </w:r>
      <w:proofErr w:type="spellEnd"/>
      <w:r w:rsidRPr="00395910">
        <w:t xml:space="preserve"> </w:t>
      </w:r>
      <w:proofErr w:type="spellStart"/>
      <w:r w:rsidRPr="00395910">
        <w:t>стендін</w:t>
      </w:r>
      <w:proofErr w:type="spellEnd"/>
      <w:r w:rsidRPr="00395910">
        <w:t xml:space="preserve"> </w:t>
      </w:r>
      <w:proofErr w:type="spellStart"/>
      <w:r w:rsidRPr="00395910">
        <w:t>дайындаудың</w:t>
      </w:r>
      <w:proofErr w:type="spellEnd"/>
      <w:r w:rsidRPr="00395910">
        <w:t xml:space="preserve"> </w:t>
      </w:r>
      <w:proofErr w:type="spellStart"/>
      <w:r w:rsidRPr="00395910">
        <w:t>технологиялық</w:t>
      </w:r>
      <w:proofErr w:type="spellEnd"/>
      <w:r w:rsidRPr="00395910">
        <w:t xml:space="preserve"> </w:t>
      </w:r>
      <w:proofErr w:type="spellStart"/>
      <w:r w:rsidRPr="00395910">
        <w:t>мүмкіндіктеріне</w:t>
      </w:r>
      <w:proofErr w:type="spellEnd"/>
      <w:r w:rsidRPr="00395910">
        <w:t xml:space="preserve"> </w:t>
      </w:r>
      <w:proofErr w:type="spellStart"/>
      <w:r w:rsidRPr="00395910">
        <w:t>байланысты</w:t>
      </w:r>
      <w:proofErr w:type="spellEnd"/>
      <w:r w:rsidRPr="00395910">
        <w:t xml:space="preserve"> </w:t>
      </w:r>
      <w:proofErr w:type="spellStart"/>
      <w:r w:rsidRPr="00395910">
        <w:t>қабылданды</w:t>
      </w:r>
      <w:proofErr w:type="spellEnd"/>
      <w:r w:rsidRPr="00395910">
        <w:t>.</w:t>
      </w:r>
    </w:p>
    <w:p w14:paraId="7FC1104E" w14:textId="77777777" w:rsidR="00395910" w:rsidRDefault="00395910" w:rsidP="009A164E">
      <w:pPr>
        <w:widowControl w:val="0"/>
        <w:jc w:val="both"/>
        <w:rPr>
          <w:lang w:val="kk-KZ"/>
        </w:rPr>
      </w:pPr>
      <w:r w:rsidRPr="00395910">
        <w:rPr>
          <w:lang w:val="kk-KZ"/>
        </w:rPr>
        <w:t xml:space="preserve">Жүк тиеу-жеткізу машинасында төрт доңғалақ болғандықтан, стенд барабар физикалық модель ретінде төрт серпімді тірегі болуы керек. Ол үшін стенд корпусы төрт серіппелі тіреуіштің көмегімен тірек тақтасына </w:t>
      </w:r>
      <w:r w:rsidRPr="00395910">
        <w:rPr>
          <w:lang w:val="kk-KZ"/>
        </w:rPr>
        <w:lastRenderedPageBreak/>
        <w:t>орналастырылады. Осылайша әр тіректегі серіппелер жоғары және төмен тербеліс мүмкіндігін қамтамасыз ету үшін стенд корпусының үстіңгі және астыңғы жағында орналасады.</w:t>
      </w:r>
      <w:r>
        <w:rPr>
          <w:lang w:val="kk-KZ"/>
        </w:rPr>
        <w:t xml:space="preserve"> </w:t>
      </w:r>
      <w:r w:rsidRPr="00395910">
        <w:rPr>
          <w:lang w:val="kk-KZ"/>
        </w:rPr>
        <w:t>Стендтің серпімді тіректері ретінде биіктігі 45 мм бастапқы (бос) күйдегі №2108-1007020 клапан серіппелері пайдаланылды. Стенд корпусының біркелкі қысылуын қамтамасыз ету үшін тіректердің әрқайсысында қысылған күйдегі серіппелердің биіктігі бір-біріне теңестірілді. Ол үшін тірек серіппелерін серіппелерді қысу жүрісі шамасының жиырма пайызына біркелкі қысу орындалды.</w:t>
      </w:r>
    </w:p>
    <w:p w14:paraId="2C9B748D" w14:textId="5D05ADFB" w:rsidR="00790AFF" w:rsidRDefault="00395910" w:rsidP="009A164E">
      <w:pPr>
        <w:widowControl w:val="0"/>
        <w:jc w:val="both"/>
        <w:rPr>
          <w:lang w:val="kk-KZ"/>
        </w:rPr>
      </w:pPr>
      <w:r w:rsidRPr="00395910">
        <w:rPr>
          <w:lang w:val="kk-KZ"/>
        </w:rPr>
        <w:t>Стендтің жетегі минутына 0-ден 2500 айналымға дейін реттелетін айналу жиілігі бар электр қозғалтқыштарынан (3.</w:t>
      </w:r>
      <w:r w:rsidR="00CF1D5D">
        <w:rPr>
          <w:lang w:val="kk-KZ"/>
        </w:rPr>
        <w:t>22</w:t>
      </w:r>
      <w:r w:rsidRPr="00395910">
        <w:rPr>
          <w:lang w:val="kk-KZ"/>
        </w:rPr>
        <w:t>-сурет) қарастырылған. Стендтің жетегі стенд дірілінен электр қозғалтқыштарын түсіру және стендтің тербеліс еркіндігін қамтамасыз ету үшін икемді білік арқылы жүзеге асырылады.</w:t>
      </w:r>
    </w:p>
    <w:p w14:paraId="62D31492" w14:textId="77777777" w:rsidR="001A761C" w:rsidRPr="00395910" w:rsidRDefault="001A761C" w:rsidP="009A164E">
      <w:pPr>
        <w:widowControl w:val="0"/>
        <w:jc w:val="both"/>
        <w:rPr>
          <w:lang w:val="kk-KZ"/>
        </w:rPr>
      </w:pPr>
    </w:p>
    <w:p w14:paraId="56C90C97" w14:textId="77777777" w:rsidR="00EF3669" w:rsidRDefault="00EF3669" w:rsidP="009A164E">
      <w:pPr>
        <w:widowControl w:val="0"/>
        <w:jc w:val="center"/>
      </w:pPr>
      <w:r w:rsidRPr="00852E46">
        <w:rPr>
          <w:noProof/>
          <w:lang w:eastAsia="ru-RU"/>
        </w:rPr>
        <w:drawing>
          <wp:inline distT="0" distB="0" distL="0" distR="0" wp14:anchorId="6661941F" wp14:editId="487C65A4">
            <wp:extent cx="3904949" cy="3952907"/>
            <wp:effectExtent l="0" t="0" r="635" b="0"/>
            <wp:docPr id="8" name="Рисунок 8" descr="E:\рабочая папка\Динара дисс\стенд\статья про стенд\eskiz\Fig5 Стенд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ая папка\Динара дисс\стенд\статья про стенд\eskiz\Fig5 Стенд фот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96985" cy="3944846"/>
                    </a:xfrm>
                    <a:prstGeom prst="rect">
                      <a:avLst/>
                    </a:prstGeom>
                    <a:noFill/>
                    <a:ln>
                      <a:noFill/>
                    </a:ln>
                  </pic:spPr>
                </pic:pic>
              </a:graphicData>
            </a:graphic>
          </wp:inline>
        </w:drawing>
      </w:r>
    </w:p>
    <w:p w14:paraId="79F4D7BE" w14:textId="77777777" w:rsidR="004528C1" w:rsidRPr="004528C1" w:rsidRDefault="004528C1" w:rsidP="009A164E">
      <w:pPr>
        <w:widowControl w:val="0"/>
        <w:jc w:val="center"/>
      </w:pPr>
    </w:p>
    <w:p w14:paraId="41057A87" w14:textId="33BAFAA7" w:rsidR="00EF3669" w:rsidRPr="00852E46" w:rsidRDefault="00CF1D5D" w:rsidP="009A164E">
      <w:pPr>
        <w:widowControl w:val="0"/>
        <w:jc w:val="center"/>
      </w:pPr>
      <w:r>
        <w:rPr>
          <w:lang w:val="kk-KZ"/>
        </w:rPr>
        <w:t>С</w:t>
      </w:r>
      <w:r w:rsidR="001A761C">
        <w:rPr>
          <w:lang w:val="kk-KZ"/>
        </w:rPr>
        <w:t xml:space="preserve">урет </w:t>
      </w:r>
      <w:r>
        <w:t>3.</w:t>
      </w:r>
      <w:r>
        <w:rPr>
          <w:lang w:val="kk-KZ"/>
        </w:rPr>
        <w:t xml:space="preserve">22 </w:t>
      </w:r>
      <w:r w:rsidR="001A761C">
        <w:rPr>
          <w:lang w:val="kk-KZ"/>
        </w:rPr>
        <w:t xml:space="preserve">- </w:t>
      </w:r>
      <w:proofErr w:type="spellStart"/>
      <w:r w:rsidR="00395910" w:rsidRPr="00395910">
        <w:t>Дірілді</w:t>
      </w:r>
      <w:proofErr w:type="spellEnd"/>
      <w:r w:rsidR="00395910" w:rsidRPr="00395910">
        <w:t xml:space="preserve"> </w:t>
      </w:r>
      <w:proofErr w:type="spellStart"/>
      <w:r w:rsidR="00395910" w:rsidRPr="00395910">
        <w:t>сынау</w:t>
      </w:r>
      <w:proofErr w:type="spellEnd"/>
      <w:r w:rsidR="00395910" w:rsidRPr="00395910">
        <w:t xml:space="preserve"> </w:t>
      </w:r>
      <w:proofErr w:type="spellStart"/>
      <w:r w:rsidR="00395910" w:rsidRPr="00395910">
        <w:t>стенді</w:t>
      </w:r>
      <w:proofErr w:type="spellEnd"/>
    </w:p>
    <w:p w14:paraId="0A3A531B" w14:textId="77777777" w:rsidR="00EF3669" w:rsidRPr="00852E46" w:rsidRDefault="00EF3669" w:rsidP="009A164E">
      <w:pPr>
        <w:widowControl w:val="0"/>
      </w:pPr>
    </w:p>
    <w:p w14:paraId="7A92DFEA" w14:textId="77777777" w:rsidR="00B807EC" w:rsidRDefault="00B807EC" w:rsidP="009A164E">
      <w:pPr>
        <w:widowControl w:val="0"/>
        <w:jc w:val="both"/>
        <w:rPr>
          <w:lang w:val="kk-KZ"/>
        </w:rPr>
      </w:pPr>
      <w:proofErr w:type="spellStart"/>
      <w:r w:rsidRPr="00B807EC">
        <w:t>Діріл</w:t>
      </w:r>
      <w:proofErr w:type="spellEnd"/>
      <w:r w:rsidRPr="00B807EC">
        <w:t xml:space="preserve"> </w:t>
      </w:r>
      <w:proofErr w:type="spellStart"/>
      <w:r w:rsidRPr="00B807EC">
        <w:t>әсерінен</w:t>
      </w:r>
      <w:proofErr w:type="spellEnd"/>
      <w:r w:rsidRPr="00B807EC">
        <w:t xml:space="preserve"> </w:t>
      </w:r>
      <w:proofErr w:type="spellStart"/>
      <w:r w:rsidRPr="00B807EC">
        <w:t>төлкедегі</w:t>
      </w:r>
      <w:proofErr w:type="spellEnd"/>
      <w:r w:rsidRPr="00B807EC">
        <w:t xml:space="preserve"> </w:t>
      </w:r>
      <w:proofErr w:type="spellStart"/>
      <w:r w:rsidRPr="00B807EC">
        <w:t>топсалы</w:t>
      </w:r>
      <w:proofErr w:type="spellEnd"/>
      <w:r w:rsidRPr="00B807EC">
        <w:t xml:space="preserve"> </w:t>
      </w:r>
      <w:proofErr w:type="spellStart"/>
      <w:r w:rsidRPr="00B807EC">
        <w:t>саусақтың</w:t>
      </w:r>
      <w:proofErr w:type="spellEnd"/>
      <w:r w:rsidRPr="00B807EC">
        <w:t xml:space="preserve"> </w:t>
      </w:r>
      <w:proofErr w:type="spellStart"/>
      <w:r w:rsidRPr="00B807EC">
        <w:t>күйін</w:t>
      </w:r>
      <w:proofErr w:type="spellEnd"/>
      <w:r w:rsidRPr="00B807EC">
        <w:t xml:space="preserve"> </w:t>
      </w:r>
      <w:proofErr w:type="spellStart"/>
      <w:r w:rsidRPr="00B807EC">
        <w:t>эксперименттік</w:t>
      </w:r>
      <w:proofErr w:type="spellEnd"/>
      <w:r w:rsidRPr="00B807EC">
        <w:t xml:space="preserve"> </w:t>
      </w:r>
      <w:proofErr w:type="spellStart"/>
      <w:r w:rsidRPr="00B807EC">
        <w:t>зерттеу</w:t>
      </w:r>
      <w:proofErr w:type="spellEnd"/>
      <w:r w:rsidRPr="00B807EC">
        <w:t xml:space="preserve"> </w:t>
      </w:r>
      <w:proofErr w:type="spellStart"/>
      <w:r w:rsidRPr="00B807EC">
        <w:t>жоғарыда</w:t>
      </w:r>
      <w:proofErr w:type="spellEnd"/>
      <w:r w:rsidRPr="00B807EC">
        <w:t xml:space="preserve"> </w:t>
      </w:r>
      <w:proofErr w:type="spellStart"/>
      <w:r w:rsidRPr="00B807EC">
        <w:t>сипатталған</w:t>
      </w:r>
      <w:proofErr w:type="spellEnd"/>
      <w:r w:rsidRPr="00B807EC">
        <w:t xml:space="preserve"> </w:t>
      </w:r>
      <w:proofErr w:type="spellStart"/>
      <w:r w:rsidRPr="00B807EC">
        <w:t>сынақ</w:t>
      </w:r>
      <w:proofErr w:type="spellEnd"/>
      <w:r w:rsidRPr="00B807EC">
        <w:t xml:space="preserve"> </w:t>
      </w:r>
      <w:proofErr w:type="spellStart"/>
      <w:r w:rsidRPr="00B807EC">
        <w:t>стендінің</w:t>
      </w:r>
      <w:proofErr w:type="spellEnd"/>
      <w:r w:rsidRPr="00B807EC">
        <w:t xml:space="preserve"> </w:t>
      </w:r>
      <w:proofErr w:type="spellStart"/>
      <w:r w:rsidRPr="00B807EC">
        <w:t>көмегімен</w:t>
      </w:r>
      <w:proofErr w:type="spellEnd"/>
      <w:r w:rsidRPr="00B807EC">
        <w:t xml:space="preserve"> </w:t>
      </w:r>
      <w:proofErr w:type="spellStart"/>
      <w:r w:rsidRPr="00B807EC">
        <w:t>жүргізілді</w:t>
      </w:r>
      <w:proofErr w:type="spellEnd"/>
      <w:r w:rsidRPr="00B807EC">
        <w:t xml:space="preserve">. Стенд </w:t>
      </w:r>
      <w:proofErr w:type="spellStart"/>
      <w:r w:rsidRPr="00B807EC">
        <w:t>цилиндрлік</w:t>
      </w:r>
      <w:proofErr w:type="spellEnd"/>
      <w:r w:rsidRPr="00B807EC">
        <w:t xml:space="preserve"> </w:t>
      </w:r>
      <w:proofErr w:type="spellStart"/>
      <w:r w:rsidRPr="00B807EC">
        <w:t>төлкедегі</w:t>
      </w:r>
      <w:proofErr w:type="spellEnd"/>
      <w:r w:rsidRPr="00B807EC">
        <w:t xml:space="preserve"> </w:t>
      </w:r>
      <w:proofErr w:type="spellStart"/>
      <w:r w:rsidRPr="00B807EC">
        <w:t>цилиндрлік</w:t>
      </w:r>
      <w:proofErr w:type="spellEnd"/>
      <w:r w:rsidRPr="00B807EC">
        <w:t xml:space="preserve"> </w:t>
      </w:r>
      <w:proofErr w:type="spellStart"/>
      <w:r w:rsidRPr="00B807EC">
        <w:t>саусақтың</w:t>
      </w:r>
      <w:proofErr w:type="spellEnd"/>
      <w:r w:rsidRPr="00B807EC">
        <w:t xml:space="preserve"> </w:t>
      </w:r>
      <w:proofErr w:type="spellStart"/>
      <w:r w:rsidRPr="00B807EC">
        <w:t>әрекетін</w:t>
      </w:r>
      <w:proofErr w:type="spellEnd"/>
      <w:r w:rsidRPr="00B807EC">
        <w:t xml:space="preserve"> </w:t>
      </w:r>
      <w:proofErr w:type="spellStart"/>
      <w:r w:rsidRPr="00B807EC">
        <w:t>зерттейді</w:t>
      </w:r>
      <w:proofErr w:type="spellEnd"/>
      <w:r w:rsidRPr="00B807EC">
        <w:t xml:space="preserve">, </w:t>
      </w:r>
      <w:proofErr w:type="spellStart"/>
      <w:r w:rsidRPr="00B807EC">
        <w:t>бұл</w:t>
      </w:r>
      <w:proofErr w:type="spellEnd"/>
      <w:r w:rsidRPr="00B807EC">
        <w:t xml:space="preserve"> топса </w:t>
      </w:r>
      <w:proofErr w:type="spellStart"/>
      <w:r w:rsidRPr="00B807EC">
        <w:t>түйінінің</w:t>
      </w:r>
      <w:proofErr w:type="spellEnd"/>
      <w:r w:rsidRPr="00B807EC">
        <w:t xml:space="preserve"> </w:t>
      </w:r>
      <w:proofErr w:type="spellStart"/>
      <w:r w:rsidRPr="00B807EC">
        <w:t>төлкедегі</w:t>
      </w:r>
      <w:proofErr w:type="spellEnd"/>
      <w:r w:rsidRPr="00B807EC">
        <w:t xml:space="preserve"> топса </w:t>
      </w:r>
      <w:proofErr w:type="spellStart"/>
      <w:r w:rsidRPr="00B807EC">
        <w:t>саусағының</w:t>
      </w:r>
      <w:proofErr w:type="spellEnd"/>
      <w:r w:rsidRPr="00B807EC">
        <w:t xml:space="preserve"> </w:t>
      </w:r>
      <w:proofErr w:type="spellStart"/>
      <w:r w:rsidRPr="00B807EC">
        <w:t>орнын</w:t>
      </w:r>
      <w:proofErr w:type="spellEnd"/>
      <w:r w:rsidRPr="00B807EC">
        <w:t xml:space="preserve"> </w:t>
      </w:r>
      <w:proofErr w:type="spellStart"/>
      <w:r w:rsidRPr="00B807EC">
        <w:t>модельдейді</w:t>
      </w:r>
      <w:proofErr w:type="spellEnd"/>
      <w:r w:rsidRPr="00B807EC">
        <w:t>.</w:t>
      </w:r>
    </w:p>
    <w:p w14:paraId="6FA4FB2E" w14:textId="7363AEE9" w:rsidR="00F52AC3" w:rsidRDefault="00B807EC" w:rsidP="009A164E">
      <w:pPr>
        <w:widowControl w:val="0"/>
        <w:jc w:val="both"/>
        <w:rPr>
          <w:lang w:val="kk-KZ"/>
        </w:rPr>
      </w:pPr>
      <w:r w:rsidRPr="00B807EC">
        <w:rPr>
          <w:lang w:val="kk-KZ"/>
        </w:rPr>
        <w:t>Сынақ нәтижелерінің дәлдігі мен сенімділігін қамтамасыз ету үшін стендте жоғары дәлдіктегі өлшеу жабдығы пайдаланылды. Сынақ режимдерін өлшеу үшін стендте DT-2234c+ электронды контактісіз цифрлық тахометр пайдаланылды (3.</w:t>
      </w:r>
      <w:r w:rsidR="00CF1D5D">
        <w:rPr>
          <w:lang w:val="kk-KZ"/>
        </w:rPr>
        <w:t>23</w:t>
      </w:r>
      <w:r w:rsidRPr="00B807EC">
        <w:rPr>
          <w:lang w:val="kk-KZ"/>
        </w:rPr>
        <w:t xml:space="preserve">-сурет). </w:t>
      </w:r>
      <w:r w:rsidRPr="00CF1D5D">
        <w:rPr>
          <w:lang w:val="kk-KZ"/>
        </w:rPr>
        <w:t>Тахометр көрсеткіштерінің дәлдігі ±0,05% құрайды.</w:t>
      </w:r>
    </w:p>
    <w:p w14:paraId="27451890" w14:textId="77777777" w:rsidR="00B807EC" w:rsidRPr="00B807EC" w:rsidRDefault="00B807EC" w:rsidP="009A164E">
      <w:pPr>
        <w:widowControl w:val="0"/>
        <w:jc w:val="both"/>
        <w:rPr>
          <w:lang w:val="kk-KZ"/>
        </w:rPr>
      </w:pPr>
    </w:p>
    <w:p w14:paraId="20CC01BD" w14:textId="77777777" w:rsidR="00F52AC3" w:rsidRDefault="00303AD9" w:rsidP="009A164E">
      <w:pPr>
        <w:widowControl w:val="0"/>
        <w:ind w:firstLine="0"/>
        <w:jc w:val="center"/>
      </w:pPr>
      <w:r>
        <w:rPr>
          <w:noProof/>
          <w:lang w:eastAsia="ru-RU"/>
        </w:rPr>
        <w:lastRenderedPageBreak/>
        <mc:AlternateContent>
          <mc:Choice Requires="wps">
            <w:drawing>
              <wp:anchor distT="0" distB="0" distL="114300" distR="114300" simplePos="0" relativeHeight="251429888" behindDoc="0" locked="0" layoutInCell="1" allowOverlap="1" wp14:anchorId="6754327F" wp14:editId="24221DE3">
                <wp:simplePos x="0" y="0"/>
                <wp:positionH relativeFrom="column">
                  <wp:posOffset>3214541</wp:posOffset>
                </wp:positionH>
                <wp:positionV relativeFrom="paragraph">
                  <wp:posOffset>2534766</wp:posOffset>
                </wp:positionV>
                <wp:extent cx="1325880" cy="670560"/>
                <wp:effectExtent l="0" t="0" r="26670" b="15240"/>
                <wp:wrapNone/>
                <wp:docPr id="34" name="Овал 34"/>
                <wp:cNvGraphicFramePr/>
                <a:graphic xmlns:a="http://schemas.openxmlformats.org/drawingml/2006/main">
                  <a:graphicData uri="http://schemas.microsoft.com/office/word/2010/wordprocessingShape">
                    <wps:wsp>
                      <wps:cNvSpPr/>
                      <wps:spPr>
                        <a:xfrm>
                          <a:off x="0" y="0"/>
                          <a:ext cx="1325880" cy="670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BEEFD" id="Овал 34" o:spid="_x0000_s1026" style="position:absolute;margin-left:253.1pt;margin-top:199.6pt;width:104.4pt;height:52.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R6pQIAAIkFAAAOAAAAZHJzL2Uyb0RvYy54bWysVM1u2zAMvg/YOwi6r3bSpO2COkXQIsOA&#10;oivWDj0rshQLkEVNUuJkD7NnGHbdS+SRRsk/DdZih2E5OKJIfiQ/kby82tWabIXzCkxBRyc5JcJw&#10;KJVZF/TL4/LdBSU+MFMyDUYUdC88vZq/fXPZ2JkYQwW6FI4giPGzxha0CsHOsszzStTMn4AVBpUS&#10;XM0Cim6dlY41iF7rbJznZ1kDrrQOuPAeb29aJZ0nfCkFD5+k9CIQXVDMLaSvS99V/GbzSzZbO2Yr&#10;xbs02D9kUTNlMOgAdcMCIxunXkDVijvwIMMJhzoDKRUXqQasZpT/Uc1DxaxItSA53g40+f8Hy++2&#10;946osqCnE0oMq/GNDt8PPw8/Dr8IXiE/jfUzNHuw966TPB5jsTvp6viPZZBd4nQ/cCp2gXC8HJ2O&#10;pxcXSD1H3dl5Pj1LpGfP3tb58EFATeKhoEJrZX0sm83Y9tYHDIrWvVW8NrBUWqen0yZeeNCqjHdJ&#10;cOvVtXZky/DNl8scf7EMxDgyQym6ZrG4tpx0CnstIoY2n4VEWrCAccokNaQYYBnnwoRRq6pYKdpo&#10;0+NgsYWjRwqdACOyxCwH7A6gt2xBeuw2584+uorUz4Nz/rfEWufBI0UGEwbnWhlwrwForKqL3Nr3&#10;JLXURJZWUO6xaRy00+QtXyp8ulvmwz1zOD742rgSwif8SA1NQaE7UVKB+/bafbTHrkYtJQ2OY0H9&#10;1w1zghL90WC/vx9NJnF+kzCZno9RcMea1bHGbOprwNcf4fKxPB2jfdD9UTqon3BzLGJUVDHDMXZB&#10;eXC9cB3aNYG7h4vFIpnhzFoWbs2D5RE8shr78nH3xJzt+jdg599BP7overi1jZ4GFpsAUqUGf+a1&#10;4xvnPTVOt5viQjmWk9XzBp3/BgAA//8DAFBLAwQUAAYACAAAACEAESo/rt8AAAALAQAADwAAAGRy&#10;cy9kb3ducmV2LnhtbEyPwU7DMBBE70j8g7VI3KhT05Q2xKloJQ7AiYI4u/E2iWqvo9htA1/P9gS3&#10;Xc1o5k25Gr0TJxxiF0jDdJKBQKqD7ajR8PnxfLcAEZMha1wg1PCNEVbV9VVpChvO9I6nbWoEh1As&#10;jIY2pb6QMtYtehMnoUdibR8GbxK/QyPtYM4c7p1UWTaX3nTEDa3pcdNifdgePfe+rWdKfal1fnA/&#10;m1ezz3sbXrS+vRmfHkEkHNOfGS74jA4VM+3CkWwUTkOezRVbNdwvl3yw42Ga87rdRZotQFal/L+h&#10;+gUAAP//AwBQSwECLQAUAAYACAAAACEAtoM4kv4AAADhAQAAEwAAAAAAAAAAAAAAAAAAAAAAW0Nv&#10;bnRlbnRfVHlwZXNdLnhtbFBLAQItABQABgAIAAAAIQA4/SH/1gAAAJQBAAALAAAAAAAAAAAAAAAA&#10;AC8BAABfcmVscy8ucmVsc1BLAQItABQABgAIAAAAIQC5SxR6pQIAAIkFAAAOAAAAAAAAAAAAAAAA&#10;AC4CAABkcnMvZTJvRG9jLnhtbFBLAQItABQABgAIAAAAIQARKj+u3wAAAAsBAAAPAAAAAAAAAAAA&#10;AAAAAP8EAABkcnMvZG93bnJldi54bWxQSwUGAAAAAAQABADzAAAACwYAAAAA&#10;" filled="f" strokecolor="red" strokeweight="2pt"/>
            </w:pict>
          </mc:Fallback>
        </mc:AlternateContent>
      </w:r>
      <w:r>
        <w:rPr>
          <w:noProof/>
          <w:lang w:eastAsia="ru-RU"/>
        </w:rPr>
        <w:drawing>
          <wp:inline distT="0" distB="0" distL="0" distR="0" wp14:anchorId="4BE14895" wp14:editId="1CAA6209">
            <wp:extent cx="4275438" cy="3203650"/>
            <wp:effectExtent l="0" t="0" r="0" b="0"/>
            <wp:docPr id="33" name="Рисунок 33" descr="E:\рабочая папка\Динара дисс\ФОТО\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бочая папка\Динара дисс\ФОТО\3_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8283" cy="3213275"/>
                    </a:xfrm>
                    <a:prstGeom prst="rect">
                      <a:avLst/>
                    </a:prstGeom>
                    <a:noFill/>
                    <a:ln>
                      <a:noFill/>
                    </a:ln>
                  </pic:spPr>
                </pic:pic>
              </a:graphicData>
            </a:graphic>
          </wp:inline>
        </w:drawing>
      </w:r>
    </w:p>
    <w:p w14:paraId="4D6B76B1" w14:textId="77777777" w:rsidR="004528C1" w:rsidRDefault="004528C1" w:rsidP="009A164E">
      <w:pPr>
        <w:widowControl w:val="0"/>
        <w:ind w:firstLine="0"/>
        <w:jc w:val="center"/>
      </w:pPr>
    </w:p>
    <w:p w14:paraId="2EB545A2" w14:textId="604FDCD0" w:rsidR="00F52AC3" w:rsidRPr="00B807EC" w:rsidRDefault="00CF1D5D" w:rsidP="009A164E">
      <w:pPr>
        <w:widowControl w:val="0"/>
        <w:jc w:val="center"/>
        <w:rPr>
          <w:lang w:val="kk-KZ"/>
        </w:rPr>
      </w:pPr>
      <w:r>
        <w:rPr>
          <w:lang w:val="kk-KZ"/>
        </w:rPr>
        <w:t>С</w:t>
      </w:r>
      <w:r w:rsidR="001A761C">
        <w:rPr>
          <w:lang w:val="kk-KZ"/>
        </w:rPr>
        <w:t xml:space="preserve">урет </w:t>
      </w:r>
      <w:r>
        <w:t>3.</w:t>
      </w:r>
      <w:r>
        <w:rPr>
          <w:lang w:val="kk-KZ"/>
        </w:rPr>
        <w:t>23</w:t>
      </w:r>
      <w:r w:rsidRPr="00852E46">
        <w:t xml:space="preserve"> </w:t>
      </w:r>
      <w:r w:rsidR="001A761C">
        <w:rPr>
          <w:lang w:val="kk-KZ"/>
        </w:rPr>
        <w:t xml:space="preserve">- </w:t>
      </w:r>
      <w:r w:rsidR="00F52AC3" w:rsidRPr="00852E46">
        <w:rPr>
          <w:lang w:val="en-US"/>
        </w:rPr>
        <w:t>DT</w:t>
      </w:r>
      <w:r w:rsidR="00F52AC3" w:rsidRPr="00852E46">
        <w:t>-2234</w:t>
      </w:r>
      <w:r w:rsidR="00F52AC3" w:rsidRPr="00852E46">
        <w:rPr>
          <w:lang w:val="en-US"/>
        </w:rPr>
        <w:t>C</w:t>
      </w:r>
      <w:r w:rsidR="00F52AC3" w:rsidRPr="00852E46">
        <w:t>+</w:t>
      </w:r>
      <w:r w:rsidR="00B807EC">
        <w:rPr>
          <w:lang w:val="kk-KZ"/>
        </w:rPr>
        <w:t xml:space="preserve"> модельді цифрлық тахометр </w:t>
      </w:r>
    </w:p>
    <w:p w14:paraId="7B3D2FD0" w14:textId="77777777" w:rsidR="004528C1" w:rsidRDefault="004528C1" w:rsidP="009A164E">
      <w:pPr>
        <w:widowControl w:val="0"/>
        <w:jc w:val="center"/>
      </w:pPr>
    </w:p>
    <w:p w14:paraId="75604834" w14:textId="4E47ABC1" w:rsidR="00F52AC3" w:rsidRDefault="00B807EC" w:rsidP="009A164E">
      <w:pPr>
        <w:widowControl w:val="0"/>
        <w:jc w:val="both"/>
        <w:rPr>
          <w:lang w:val="kk-KZ"/>
        </w:rPr>
      </w:pPr>
      <w:proofErr w:type="spellStart"/>
      <w:r w:rsidRPr="00B807EC">
        <w:t>Құрылған</w:t>
      </w:r>
      <w:proofErr w:type="spellEnd"/>
      <w:r w:rsidRPr="00B807EC">
        <w:t xml:space="preserve"> </w:t>
      </w:r>
      <w:proofErr w:type="spellStart"/>
      <w:r w:rsidRPr="00B807EC">
        <w:t>діріл</w:t>
      </w:r>
      <w:proofErr w:type="spellEnd"/>
      <w:r w:rsidRPr="00B807EC">
        <w:t xml:space="preserve"> </w:t>
      </w:r>
      <w:proofErr w:type="spellStart"/>
      <w:r w:rsidRPr="00B807EC">
        <w:t>процестерінің</w:t>
      </w:r>
      <w:proofErr w:type="spellEnd"/>
      <w:r w:rsidRPr="00B807EC">
        <w:t xml:space="preserve"> </w:t>
      </w:r>
      <w:proofErr w:type="spellStart"/>
      <w:r w:rsidRPr="00B807EC">
        <w:t>режимдерін</w:t>
      </w:r>
      <w:proofErr w:type="spellEnd"/>
      <w:r w:rsidRPr="00B807EC">
        <w:t xml:space="preserve"> BALTECH VP-3470 </w:t>
      </w:r>
      <w:proofErr w:type="spellStart"/>
      <w:r w:rsidRPr="00B807EC">
        <w:t>моделінің</w:t>
      </w:r>
      <w:proofErr w:type="spellEnd"/>
      <w:r w:rsidRPr="00B807EC">
        <w:t xml:space="preserve"> </w:t>
      </w:r>
      <w:proofErr w:type="spellStart"/>
      <w:r w:rsidRPr="00B807EC">
        <w:t>жоғары</w:t>
      </w:r>
      <w:proofErr w:type="spellEnd"/>
      <w:r w:rsidRPr="00B807EC">
        <w:t xml:space="preserve"> </w:t>
      </w:r>
      <w:proofErr w:type="spellStart"/>
      <w:r w:rsidRPr="00B807EC">
        <w:t>дәлдіктегі</w:t>
      </w:r>
      <w:proofErr w:type="spellEnd"/>
      <w:r w:rsidRPr="00B807EC">
        <w:t xml:space="preserve"> </w:t>
      </w:r>
      <w:proofErr w:type="spellStart"/>
      <w:r w:rsidRPr="00B807EC">
        <w:t>теңдестіруші</w:t>
      </w:r>
      <w:proofErr w:type="spellEnd"/>
      <w:r w:rsidRPr="00B807EC">
        <w:t xml:space="preserve"> </w:t>
      </w:r>
      <w:proofErr w:type="spellStart"/>
      <w:r w:rsidRPr="00B807EC">
        <w:t>виброметрі</w:t>
      </w:r>
      <w:proofErr w:type="spellEnd"/>
      <w:r w:rsidRPr="00B807EC">
        <w:t xml:space="preserve"> </w:t>
      </w:r>
      <w:proofErr w:type="spellStart"/>
      <w:r w:rsidRPr="00B807EC">
        <w:t>тіркеді</w:t>
      </w:r>
      <w:proofErr w:type="spellEnd"/>
      <w:r w:rsidRPr="00B807EC">
        <w:t xml:space="preserve"> (3.</w:t>
      </w:r>
      <w:r w:rsidR="00CF1D5D">
        <w:rPr>
          <w:lang w:val="kk-KZ"/>
        </w:rPr>
        <w:t>24</w:t>
      </w:r>
      <w:r w:rsidRPr="00B807EC">
        <w:t>-</w:t>
      </w:r>
      <w:proofErr w:type="spellStart"/>
      <w:r w:rsidRPr="00B807EC">
        <w:t>сурет</w:t>
      </w:r>
      <w:proofErr w:type="spellEnd"/>
      <w:r w:rsidRPr="00B807EC">
        <w:t>).</w:t>
      </w:r>
    </w:p>
    <w:p w14:paraId="09BEE6A9" w14:textId="77777777" w:rsidR="00B807EC" w:rsidRPr="00B807EC" w:rsidRDefault="00B807EC" w:rsidP="009A164E">
      <w:pPr>
        <w:widowControl w:val="0"/>
        <w:jc w:val="both"/>
        <w:rPr>
          <w:lang w:val="kk-KZ"/>
        </w:rPr>
      </w:pPr>
    </w:p>
    <w:p w14:paraId="7BA386EE" w14:textId="77777777" w:rsidR="00F52AC3" w:rsidRDefault="00F52AC3" w:rsidP="009A164E">
      <w:pPr>
        <w:widowControl w:val="0"/>
        <w:jc w:val="center"/>
      </w:pPr>
      <w:r>
        <w:rPr>
          <w:noProof/>
          <w:lang w:eastAsia="ru-RU"/>
        </w:rPr>
        <w:drawing>
          <wp:inline distT="0" distB="0" distL="0" distR="0" wp14:anchorId="4F7FA7F2" wp14:editId="6F5ABCFD">
            <wp:extent cx="2883159" cy="3844213"/>
            <wp:effectExtent l="0" t="0" r="0" b="4445"/>
            <wp:docPr id="32" name="Рисунок 32" descr="E:\рабочая папка\Динара дисс\ФОТО\IMG_20220114_1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абочая папка\Динара дисс\ФОТО\IMG_20220114_1007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2814" cy="3857086"/>
                    </a:xfrm>
                    <a:prstGeom prst="rect">
                      <a:avLst/>
                    </a:prstGeom>
                    <a:noFill/>
                    <a:ln>
                      <a:noFill/>
                    </a:ln>
                  </pic:spPr>
                </pic:pic>
              </a:graphicData>
            </a:graphic>
          </wp:inline>
        </w:drawing>
      </w:r>
    </w:p>
    <w:p w14:paraId="11018275" w14:textId="77777777" w:rsidR="00CF1D5D" w:rsidRDefault="00CF1D5D" w:rsidP="009A164E">
      <w:pPr>
        <w:widowControl w:val="0"/>
        <w:jc w:val="center"/>
      </w:pPr>
    </w:p>
    <w:p w14:paraId="4B7C58BD" w14:textId="7C74E971" w:rsidR="00F52AC3" w:rsidRDefault="00CF1D5D" w:rsidP="009A164E">
      <w:pPr>
        <w:widowControl w:val="0"/>
        <w:jc w:val="center"/>
        <w:rPr>
          <w:lang w:val="kk-KZ"/>
        </w:rPr>
      </w:pPr>
      <w:r>
        <w:rPr>
          <w:lang w:val="kk-KZ"/>
        </w:rPr>
        <w:t>С</w:t>
      </w:r>
      <w:r w:rsidR="001A761C">
        <w:rPr>
          <w:lang w:val="kk-KZ"/>
        </w:rPr>
        <w:t xml:space="preserve">урет </w:t>
      </w:r>
      <w:r>
        <w:rPr>
          <w:lang w:val="kk-KZ"/>
        </w:rPr>
        <w:t xml:space="preserve">3.24 </w:t>
      </w:r>
      <w:r w:rsidR="001A761C">
        <w:rPr>
          <w:lang w:val="kk-KZ"/>
        </w:rPr>
        <w:t xml:space="preserve">- </w:t>
      </w:r>
      <w:r w:rsidR="00F52AC3" w:rsidRPr="00852E46">
        <w:rPr>
          <w:lang w:val="en-US"/>
        </w:rPr>
        <w:t>BALTECH</w:t>
      </w:r>
      <w:r w:rsidR="00F52AC3" w:rsidRPr="00852E46">
        <w:t xml:space="preserve"> </w:t>
      </w:r>
      <w:r w:rsidR="00F52AC3" w:rsidRPr="00852E46">
        <w:rPr>
          <w:lang w:val="en-US"/>
        </w:rPr>
        <w:t>VP</w:t>
      </w:r>
      <w:r w:rsidR="00F52AC3">
        <w:t>-3470</w:t>
      </w:r>
      <w:r w:rsidR="00B807EC">
        <w:rPr>
          <w:lang w:val="kk-KZ"/>
        </w:rPr>
        <w:t xml:space="preserve"> </w:t>
      </w:r>
      <w:proofErr w:type="spellStart"/>
      <w:r w:rsidR="00B807EC" w:rsidRPr="00B807EC">
        <w:t>модельді</w:t>
      </w:r>
      <w:proofErr w:type="spellEnd"/>
      <w:r w:rsidR="00B807EC" w:rsidRPr="00B807EC">
        <w:t xml:space="preserve"> </w:t>
      </w:r>
      <w:r w:rsidR="00B807EC">
        <w:rPr>
          <w:lang w:val="kk-KZ"/>
        </w:rPr>
        <w:t>виб</w:t>
      </w:r>
      <w:proofErr w:type="spellStart"/>
      <w:r w:rsidR="00B807EC" w:rsidRPr="00B807EC">
        <w:t>рометр</w:t>
      </w:r>
      <w:proofErr w:type="spellEnd"/>
      <w:r w:rsidR="00B807EC" w:rsidRPr="00B807EC">
        <w:t xml:space="preserve">- </w:t>
      </w:r>
      <w:proofErr w:type="spellStart"/>
      <w:r w:rsidR="00B807EC" w:rsidRPr="00B807EC">
        <w:t>теңестіруші</w:t>
      </w:r>
      <w:proofErr w:type="spellEnd"/>
      <w:r w:rsidR="00B807EC" w:rsidRPr="00B807EC">
        <w:t xml:space="preserve"> </w:t>
      </w:r>
      <w:r w:rsidR="00B807EC">
        <w:rPr>
          <w:lang w:val="kk-KZ"/>
        </w:rPr>
        <w:t xml:space="preserve">модельді </w:t>
      </w:r>
    </w:p>
    <w:p w14:paraId="68BC9CF9" w14:textId="77777777" w:rsidR="00CF1D5D" w:rsidRPr="00B807EC" w:rsidRDefault="00CF1D5D" w:rsidP="009A164E">
      <w:pPr>
        <w:widowControl w:val="0"/>
        <w:jc w:val="center"/>
        <w:rPr>
          <w:lang w:val="kk-KZ"/>
        </w:rPr>
      </w:pPr>
    </w:p>
    <w:p w14:paraId="7C65234C" w14:textId="77777777" w:rsidR="00B807EC" w:rsidRPr="00B807EC" w:rsidRDefault="00B807EC" w:rsidP="009A164E">
      <w:pPr>
        <w:widowControl w:val="0"/>
        <w:jc w:val="both"/>
        <w:rPr>
          <w:lang w:val="kk-KZ"/>
        </w:rPr>
      </w:pPr>
      <w:r w:rsidRPr="001A761C">
        <w:rPr>
          <w:lang w:val="kk-KZ"/>
        </w:rPr>
        <w:lastRenderedPageBreak/>
        <w:t>Дірілді сынау стендіндегі топсалы түйіннің жұмысын модельдеу Д.Серікбаев атындағы Шығыс Қазақстан техникалық университетінде (Өскемен, Қазақстан Республикасы) зертханалық жағдайда орындалды</w:t>
      </w:r>
      <w:r>
        <w:rPr>
          <w:lang w:val="kk-KZ"/>
        </w:rPr>
        <w:t>.</w:t>
      </w:r>
    </w:p>
    <w:p w14:paraId="4F08163E" w14:textId="77777777" w:rsidR="006208A4" w:rsidRDefault="006208A4" w:rsidP="009A164E">
      <w:pPr>
        <w:widowControl w:val="0"/>
        <w:jc w:val="both"/>
        <w:rPr>
          <w:lang w:val="kk-KZ"/>
        </w:rPr>
      </w:pPr>
      <w:r w:rsidRPr="006208A4">
        <w:rPr>
          <w:lang w:val="kk-KZ"/>
        </w:rPr>
        <w:t>Тәжірибе айналу жиілігінің біркелкі өсу</w:t>
      </w:r>
      <w:r w:rsidR="0045305D">
        <w:rPr>
          <w:lang w:val="kk-KZ"/>
        </w:rPr>
        <w:t>ін қ</w:t>
      </w:r>
      <w:r>
        <w:rPr>
          <w:lang w:val="kk-KZ"/>
        </w:rPr>
        <w:t>амтамасыз ете отырып,</w:t>
      </w:r>
      <w:r w:rsidRPr="006208A4">
        <w:rPr>
          <w:lang w:val="kk-KZ"/>
        </w:rPr>
        <w:t xml:space="preserve"> 1000-нан 2000 айн/мин аралығындағы стенд біліктерінің айна</w:t>
      </w:r>
      <w:r>
        <w:rPr>
          <w:lang w:val="kk-KZ"/>
        </w:rPr>
        <w:t>лу режимдерінде жүргізілді</w:t>
      </w:r>
      <w:r w:rsidRPr="006208A4">
        <w:rPr>
          <w:lang w:val="kk-KZ"/>
        </w:rPr>
        <w:t xml:space="preserve">. Эксперимент барысында саусақтың </w:t>
      </w:r>
      <w:r>
        <w:rPr>
          <w:lang w:val="kk-KZ"/>
        </w:rPr>
        <w:t>төлкедегі</w:t>
      </w:r>
      <w:r w:rsidRPr="006208A4">
        <w:rPr>
          <w:lang w:val="kk-KZ"/>
        </w:rPr>
        <w:t xml:space="preserve"> келесі әрекеті тіркелді. Алдымен саусақ тербелістен дірілдеді, бірақ </w:t>
      </w:r>
      <w:r>
        <w:rPr>
          <w:lang w:val="kk-KZ"/>
        </w:rPr>
        <w:t>төлкеде</w:t>
      </w:r>
      <w:r w:rsidRPr="006208A4">
        <w:rPr>
          <w:lang w:val="kk-KZ"/>
        </w:rPr>
        <w:t xml:space="preserve"> қозғалмады. </w:t>
      </w:r>
      <w:r w:rsidRPr="0001036E">
        <w:rPr>
          <w:lang w:val="kk-KZ"/>
        </w:rPr>
        <w:t>1100 айн/мин стенд біліктерінің айналу жиілігіне жеткенде, саусақ солға және оңға аздап айнала бастады, тік қозғалыс байқалмады.</w:t>
      </w:r>
      <w:r>
        <w:rPr>
          <w:lang w:val="kk-KZ"/>
        </w:rPr>
        <w:t xml:space="preserve"> </w:t>
      </w:r>
    </w:p>
    <w:p w14:paraId="044A1747" w14:textId="77777777" w:rsidR="006208A4" w:rsidRDefault="006208A4" w:rsidP="009A164E">
      <w:pPr>
        <w:widowControl w:val="0"/>
        <w:jc w:val="both"/>
        <w:rPr>
          <w:lang w:val="kk-KZ"/>
        </w:rPr>
      </w:pPr>
      <w:r w:rsidRPr="006208A4">
        <w:rPr>
          <w:lang w:val="kk-KZ"/>
        </w:rPr>
        <w:t xml:space="preserve">Стенд біліктерінің айналу жиілігі 1200 айн/мин болғанда, саусақ өз осінің айналасында сағат тілімен тұрақты айнала бастады. Стенд біліктерінің айналу жиілігі 1250 айн / мин болғанда, саусақ айналу бағытын сағат тіліне қарсы бағытта өзгертті. </w:t>
      </w:r>
      <w:r w:rsidRPr="0001036E">
        <w:rPr>
          <w:lang w:val="kk-KZ"/>
        </w:rPr>
        <w:t>1300 айн/мин стенд біліктерінің айналу жиілігінде саусақтың айналу бағыты өзгерген жоқ.</w:t>
      </w:r>
    </w:p>
    <w:p w14:paraId="296BAE99" w14:textId="77777777" w:rsidR="00D966EC" w:rsidRPr="006208A4" w:rsidRDefault="006208A4" w:rsidP="009A164E">
      <w:pPr>
        <w:widowControl w:val="0"/>
        <w:jc w:val="both"/>
        <w:rPr>
          <w:lang w:val="kk-KZ"/>
        </w:rPr>
      </w:pPr>
      <w:r w:rsidRPr="006208A4">
        <w:rPr>
          <w:lang w:val="kk-KZ"/>
        </w:rPr>
        <w:t>Стенд біліктерінің айналу жиілігі 1350 айн/мин болғанда, саусақ қайтадан сағат тілімен айналу бағытын өзгертті, содан кейін ол стенд біліктерінің айналу жиілігінің мәніне 1600 айн/мин.-қа дейін өзгермеді. Стенд біліктерінің айналу жиілігі 1650 айн/мин болғанда, саусақтың айналуы тоқтап, әрі қарай айналмады. Саусақтың өз осінің айналасында айналуынан басқа, оның төлке ішіндегі тік қозғалыстары белгіленген.</w:t>
      </w:r>
      <w:r>
        <w:rPr>
          <w:lang w:val="kk-KZ"/>
        </w:rPr>
        <w:t xml:space="preserve"> </w:t>
      </w:r>
      <w:r w:rsidRPr="006208A4">
        <w:rPr>
          <w:lang w:val="kk-KZ"/>
        </w:rPr>
        <w:t>Атап айтқанда, стенд біліктерінің айналу жиілігінен бастап 1400 айн/мин саусақтың тік қозғалысы тіркелді. Бұл жағдайда саусақ төлке бойымен тігінен жоғары көтерілді. 1400 айн/мин жиіліктегі стенд біліктерінің айналу режимінде саусақты көтеру мөлшері 2 мм болды, бұл ретте саусақ сағат тілімен тік ось бойымен айналуын тоқтатқан жоқ.</w:t>
      </w:r>
      <w:r w:rsidR="00663F00" w:rsidRPr="006208A4">
        <w:rPr>
          <w:lang w:val="kk-KZ"/>
        </w:rPr>
        <w:t xml:space="preserve"> </w:t>
      </w:r>
    </w:p>
    <w:p w14:paraId="2315F914" w14:textId="6F36B42E" w:rsidR="006208A4" w:rsidRDefault="006208A4" w:rsidP="009A164E">
      <w:pPr>
        <w:widowControl w:val="0"/>
        <w:jc w:val="both"/>
        <w:rPr>
          <w:lang w:val="kk-KZ"/>
        </w:rPr>
      </w:pPr>
      <w:r w:rsidRPr="005068AF">
        <w:rPr>
          <w:lang w:val="kk-KZ"/>
        </w:rPr>
        <w:t xml:space="preserve">Көріп отырғанымыздай, стенд біліктерінің айналу жиілігінің зерттелетін диапазонында 1450 айн/мин айналу жиілігінің интервалында діріл жылдамдығы мен діріл қозғалысының мәндерінің күрт өсуі байқалады. </w:t>
      </w:r>
      <w:r w:rsidRPr="0001036E">
        <w:rPr>
          <w:lang w:val="kk-KZ"/>
        </w:rPr>
        <w:t xml:space="preserve">Төлкедегі саусақты көтерудің ең үлкен мәні стенд біліктерінің </w:t>
      </w:r>
      <w:r w:rsidR="005068AF" w:rsidRPr="0001036E">
        <w:rPr>
          <w:lang w:val="kk-KZ"/>
        </w:rPr>
        <w:t>1450 айн/мин</w:t>
      </w:r>
      <w:r w:rsidR="005068AF">
        <w:rPr>
          <w:lang w:val="kk-KZ"/>
        </w:rPr>
        <w:t xml:space="preserve"> </w:t>
      </w:r>
      <w:r w:rsidRPr="0001036E">
        <w:rPr>
          <w:lang w:val="kk-KZ"/>
        </w:rPr>
        <w:t>айналу жиілігінде шамамен 6 мм</w:t>
      </w:r>
      <w:r w:rsidR="005068AF">
        <w:rPr>
          <w:lang w:val="kk-KZ"/>
        </w:rPr>
        <w:t xml:space="preserve">-ге  көтерілгені белгіленді. </w:t>
      </w:r>
      <w:r w:rsidR="005068AF" w:rsidRPr="005068AF">
        <w:rPr>
          <w:lang w:val="kk-KZ"/>
        </w:rPr>
        <w:t>Осы кезде стендтегі діріл жылдамдығының, діріл үдеуінің және діріл қозғалысының ауқымының мәндері ең үлкен мәндерге жетті (3.</w:t>
      </w:r>
      <w:r w:rsidR="00CF1D5D">
        <w:rPr>
          <w:lang w:val="kk-KZ"/>
        </w:rPr>
        <w:t>25</w:t>
      </w:r>
      <w:r w:rsidR="005068AF" w:rsidRPr="005068AF">
        <w:rPr>
          <w:lang w:val="kk-KZ"/>
        </w:rPr>
        <w:t>-сурет).</w:t>
      </w:r>
    </w:p>
    <w:p w14:paraId="1D013169" w14:textId="77777777" w:rsidR="005068AF" w:rsidRDefault="005068AF" w:rsidP="009A164E">
      <w:pPr>
        <w:widowControl w:val="0"/>
        <w:jc w:val="both"/>
        <w:rPr>
          <w:lang w:val="kk-KZ"/>
        </w:rPr>
      </w:pPr>
      <w:r w:rsidRPr="005068AF">
        <w:rPr>
          <w:lang w:val="kk-KZ"/>
        </w:rPr>
        <w:t>Содан кейін стенд біліктерінің 1500 айн/мин айналу жиілігінде саусақтың тік қозғалысы 2 мм-ге дейін төмендеді.</w:t>
      </w:r>
      <w:r>
        <w:rPr>
          <w:lang w:val="kk-KZ"/>
        </w:rPr>
        <w:t xml:space="preserve"> С</w:t>
      </w:r>
      <w:r w:rsidRPr="005068AF">
        <w:rPr>
          <w:lang w:val="kk-KZ"/>
        </w:rPr>
        <w:t>тенд</w:t>
      </w:r>
      <w:r>
        <w:rPr>
          <w:lang w:val="kk-KZ"/>
        </w:rPr>
        <w:t xml:space="preserve"> біліктерінің айналу жиілігіне ж</w:t>
      </w:r>
      <w:r w:rsidRPr="005068AF">
        <w:rPr>
          <w:lang w:val="kk-KZ"/>
        </w:rPr>
        <w:t xml:space="preserve">еткенде 1550 айн/мин және одан да көп саусақтың </w:t>
      </w:r>
      <w:r>
        <w:rPr>
          <w:lang w:val="kk-KZ"/>
        </w:rPr>
        <w:t xml:space="preserve">төлкедегі </w:t>
      </w:r>
      <w:r w:rsidRPr="005068AF">
        <w:rPr>
          <w:lang w:val="kk-KZ"/>
        </w:rPr>
        <w:t>тік қозғалысы тіркелген жоқ. Бұл жағдайда саусақ өз осінің айналасында 1650 айн/мин</w:t>
      </w:r>
      <w:r w:rsidR="00E90D9F">
        <w:rPr>
          <w:lang w:val="kk-KZ"/>
        </w:rPr>
        <w:t>.-та</w:t>
      </w:r>
      <w:r w:rsidRPr="005068AF">
        <w:rPr>
          <w:lang w:val="kk-KZ"/>
        </w:rPr>
        <w:t xml:space="preserve"> стенд біліктерінің айналу жиілігіне жеткенге дейін айналуды жалғастырды.</w:t>
      </w:r>
    </w:p>
    <w:p w14:paraId="51D14503" w14:textId="3994BF5E" w:rsidR="005068AF" w:rsidRPr="005068AF" w:rsidRDefault="005068AF" w:rsidP="005068AF">
      <w:pPr>
        <w:widowControl w:val="0"/>
        <w:rPr>
          <w:lang w:val="kk-KZ"/>
        </w:rPr>
      </w:pPr>
      <w:r w:rsidRPr="005068AF">
        <w:rPr>
          <w:lang w:val="kk-KZ"/>
        </w:rPr>
        <w:t>Сынақ нәтижелері 3.</w:t>
      </w:r>
      <w:r w:rsidR="00CF1D5D">
        <w:rPr>
          <w:lang w:val="kk-KZ"/>
        </w:rPr>
        <w:t xml:space="preserve">4 </w:t>
      </w:r>
      <w:r w:rsidRPr="005068AF">
        <w:rPr>
          <w:lang w:val="kk-KZ"/>
        </w:rPr>
        <w:t>-</w:t>
      </w:r>
      <w:r w:rsidR="00CF1D5D">
        <w:rPr>
          <w:lang w:val="kk-KZ"/>
        </w:rPr>
        <w:t xml:space="preserve"> </w:t>
      </w:r>
      <w:r w:rsidRPr="005068AF">
        <w:rPr>
          <w:lang w:val="kk-KZ"/>
        </w:rPr>
        <w:t>кестеге жинақталған.</w:t>
      </w:r>
    </w:p>
    <w:p w14:paraId="645162F2" w14:textId="77777777" w:rsidR="005068AF" w:rsidRDefault="005068AF" w:rsidP="005068AF">
      <w:pPr>
        <w:widowControl w:val="0"/>
        <w:rPr>
          <w:lang w:val="kk-KZ"/>
        </w:rPr>
      </w:pPr>
    </w:p>
    <w:p w14:paraId="214DDC78" w14:textId="77777777" w:rsidR="00D73012" w:rsidRDefault="00D73012" w:rsidP="005068AF">
      <w:pPr>
        <w:widowControl w:val="0"/>
        <w:rPr>
          <w:lang w:val="kk-KZ"/>
        </w:rPr>
      </w:pPr>
    </w:p>
    <w:p w14:paraId="430FB96A" w14:textId="77777777" w:rsidR="001E0553" w:rsidRDefault="001E0553" w:rsidP="005068AF">
      <w:pPr>
        <w:widowControl w:val="0"/>
        <w:rPr>
          <w:lang w:val="kk-KZ"/>
        </w:rPr>
      </w:pPr>
    </w:p>
    <w:p w14:paraId="4D48FED5" w14:textId="77777777" w:rsidR="00D73012" w:rsidRDefault="00D73012" w:rsidP="005068AF">
      <w:pPr>
        <w:widowControl w:val="0"/>
        <w:rPr>
          <w:lang w:val="kk-KZ"/>
        </w:rPr>
      </w:pPr>
    </w:p>
    <w:p w14:paraId="04651DBB" w14:textId="77777777" w:rsidR="00D73012" w:rsidRDefault="00D73012" w:rsidP="005068AF">
      <w:pPr>
        <w:widowControl w:val="0"/>
        <w:rPr>
          <w:lang w:val="kk-KZ"/>
        </w:rPr>
      </w:pPr>
    </w:p>
    <w:p w14:paraId="36323513" w14:textId="77777777" w:rsidR="00D73012" w:rsidRDefault="00D73012" w:rsidP="005068AF">
      <w:pPr>
        <w:widowControl w:val="0"/>
        <w:rPr>
          <w:lang w:val="kk-KZ"/>
        </w:rPr>
      </w:pPr>
    </w:p>
    <w:p w14:paraId="3F2ADED6" w14:textId="77777777" w:rsidR="00D73012" w:rsidRPr="005068AF" w:rsidRDefault="00D73012" w:rsidP="005068AF">
      <w:pPr>
        <w:widowControl w:val="0"/>
        <w:rPr>
          <w:lang w:val="kk-KZ"/>
        </w:rPr>
      </w:pPr>
    </w:p>
    <w:p w14:paraId="6AB395C6" w14:textId="3CDB3E44" w:rsidR="00663F00" w:rsidRDefault="00CF1D5D" w:rsidP="001E0553">
      <w:pPr>
        <w:widowControl w:val="0"/>
        <w:ind w:firstLine="0"/>
        <w:jc w:val="both"/>
        <w:rPr>
          <w:lang w:val="kk-KZ"/>
        </w:rPr>
      </w:pPr>
      <w:r>
        <w:rPr>
          <w:lang w:val="kk-KZ"/>
        </w:rPr>
        <w:lastRenderedPageBreak/>
        <w:t>К</w:t>
      </w:r>
      <w:r w:rsidR="001A761C">
        <w:rPr>
          <w:lang w:val="kk-KZ"/>
        </w:rPr>
        <w:t xml:space="preserve">есте </w:t>
      </w:r>
      <w:r w:rsidRPr="005068AF">
        <w:rPr>
          <w:lang w:val="kk-KZ"/>
        </w:rPr>
        <w:t>3.</w:t>
      </w:r>
      <w:r>
        <w:rPr>
          <w:lang w:val="kk-KZ"/>
        </w:rPr>
        <w:t xml:space="preserve">4 </w:t>
      </w:r>
      <w:r w:rsidR="001A761C">
        <w:rPr>
          <w:lang w:val="kk-KZ"/>
        </w:rPr>
        <w:t xml:space="preserve">- </w:t>
      </w:r>
      <w:r w:rsidR="005068AF" w:rsidRPr="0001036E">
        <w:rPr>
          <w:lang w:val="kk-KZ"/>
        </w:rPr>
        <w:t>Дірілді сынау стендіндегі эксперименттік зерттеулердің нәтижелері</w:t>
      </w:r>
    </w:p>
    <w:p w14:paraId="0685CB90" w14:textId="77777777" w:rsidR="005068AF" w:rsidRPr="005068AF" w:rsidRDefault="005068AF" w:rsidP="005068AF">
      <w:pPr>
        <w:widowControl w:val="0"/>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482"/>
        <w:gridCol w:w="2418"/>
        <w:gridCol w:w="2349"/>
      </w:tblGrid>
      <w:tr w:rsidR="004528C1" w:rsidRPr="004528C1" w14:paraId="48985872" w14:textId="77777777" w:rsidTr="009002AE">
        <w:tc>
          <w:tcPr>
            <w:tcW w:w="2463" w:type="dxa"/>
            <w:vAlign w:val="center"/>
          </w:tcPr>
          <w:p w14:paraId="55DF05BD" w14:textId="77777777" w:rsidR="00663F00" w:rsidRPr="005068AF" w:rsidRDefault="005068AF" w:rsidP="00D73012">
            <w:pPr>
              <w:widowControl w:val="0"/>
              <w:ind w:firstLine="0"/>
              <w:jc w:val="center"/>
              <w:rPr>
                <w:lang w:val="kk-KZ"/>
              </w:rPr>
            </w:pPr>
            <w:bookmarkStart w:id="36" w:name="_Hlk124348488"/>
            <w:r>
              <w:rPr>
                <w:lang w:val="kk-KZ"/>
              </w:rPr>
              <w:t>Біліктің айналу жиілігі</w:t>
            </w:r>
            <w:r w:rsidR="00663F00" w:rsidRPr="005068AF">
              <w:rPr>
                <w:lang w:val="kk-KZ"/>
              </w:rPr>
              <w:t xml:space="preserve">, </w:t>
            </w:r>
            <w:r>
              <w:rPr>
                <w:lang w:val="kk-KZ"/>
              </w:rPr>
              <w:t>айн.</w:t>
            </w:r>
            <w:r w:rsidR="004528C1" w:rsidRPr="005068AF">
              <w:rPr>
                <w:lang w:val="kk-KZ"/>
              </w:rPr>
              <w:t>/мин</w:t>
            </w:r>
          </w:p>
        </w:tc>
        <w:tc>
          <w:tcPr>
            <w:tcW w:w="2529" w:type="dxa"/>
            <w:vAlign w:val="center"/>
          </w:tcPr>
          <w:p w14:paraId="67EC06DD" w14:textId="77777777" w:rsidR="00663F00" w:rsidRPr="00FE5D84" w:rsidRDefault="00E90D9F" w:rsidP="00D73012">
            <w:pPr>
              <w:widowControl w:val="0"/>
              <w:ind w:firstLine="0"/>
              <w:jc w:val="center"/>
            </w:pPr>
            <w:r w:rsidRPr="0001036E">
              <w:rPr>
                <w:lang w:val="kk-KZ"/>
              </w:rPr>
              <w:t xml:space="preserve"> </w:t>
            </w:r>
            <w:r w:rsidR="001A761C">
              <w:rPr>
                <w:lang w:val="kk-KZ"/>
              </w:rPr>
              <w:t>О</w:t>
            </w:r>
            <w:r>
              <w:rPr>
                <w:lang w:val="kk-KZ"/>
              </w:rPr>
              <w:t>рын ауыстыру амплитудасы,</w:t>
            </w:r>
            <w:r w:rsidR="00663F00" w:rsidRPr="00FE5D84">
              <w:t xml:space="preserve"> </w:t>
            </w:r>
            <w:r w:rsidR="00663F00" w:rsidRPr="00902D6A">
              <w:rPr>
                <w:lang w:val="en-US"/>
              </w:rPr>
              <w:t>A</w:t>
            </w:r>
            <w:r w:rsidR="00663F00" w:rsidRPr="00FE5D84">
              <w:t xml:space="preserve">, </w:t>
            </w:r>
            <w:r w:rsidR="004528C1">
              <w:t>мкм</w:t>
            </w:r>
          </w:p>
        </w:tc>
        <w:tc>
          <w:tcPr>
            <w:tcW w:w="2464" w:type="dxa"/>
            <w:vAlign w:val="center"/>
          </w:tcPr>
          <w:p w14:paraId="64D03901" w14:textId="77777777" w:rsidR="00663F00" w:rsidRPr="00902D6A" w:rsidRDefault="00E90D9F" w:rsidP="00D73012">
            <w:pPr>
              <w:widowControl w:val="0"/>
              <w:ind w:firstLine="0"/>
              <w:jc w:val="center"/>
              <w:rPr>
                <w:lang w:val="en-US"/>
              </w:rPr>
            </w:pPr>
            <w:r>
              <w:rPr>
                <w:lang w:val="kk-KZ"/>
              </w:rPr>
              <w:t>Діріл жылдамдығы</w:t>
            </w:r>
            <w:r w:rsidR="00663F00" w:rsidRPr="00C77486">
              <w:rPr>
                <w:lang w:val="en-US"/>
              </w:rPr>
              <w:t xml:space="preserve"> </w:t>
            </w:r>
            <w:r w:rsidR="00663F00" w:rsidRPr="00980326">
              <w:rPr>
                <w:rFonts w:ascii="Symbol" w:hAnsi="Symbol"/>
              </w:rPr>
              <w:t></w:t>
            </w:r>
            <w:r w:rsidR="00663F00" w:rsidRPr="00980326">
              <w:rPr>
                <w:rFonts w:ascii="Symbol" w:hAnsi="Symbol"/>
              </w:rPr>
              <w:t></w:t>
            </w:r>
            <w:r w:rsidR="00663F00" w:rsidRPr="00C77486">
              <w:rPr>
                <w:lang w:val="en-US"/>
              </w:rPr>
              <w:t xml:space="preserve">, </w:t>
            </w:r>
            <w:r w:rsidR="004528C1">
              <w:t>мм/с</w:t>
            </w:r>
          </w:p>
        </w:tc>
        <w:tc>
          <w:tcPr>
            <w:tcW w:w="2464" w:type="dxa"/>
            <w:vAlign w:val="center"/>
          </w:tcPr>
          <w:p w14:paraId="2327CAB5" w14:textId="77777777" w:rsidR="00663F00" w:rsidRPr="004528C1" w:rsidRDefault="00E90D9F" w:rsidP="00D73012">
            <w:pPr>
              <w:widowControl w:val="0"/>
              <w:ind w:firstLine="0"/>
              <w:jc w:val="center"/>
              <w:rPr>
                <w:lang w:val="en-US"/>
              </w:rPr>
            </w:pPr>
            <w:r>
              <w:rPr>
                <w:lang w:val="kk-KZ"/>
              </w:rPr>
              <w:t>Діріл үдеуі</w:t>
            </w:r>
            <w:r w:rsidR="00663F00" w:rsidRPr="004528C1">
              <w:rPr>
                <w:lang w:val="en-US"/>
              </w:rPr>
              <w:t xml:space="preserve"> </w:t>
            </w:r>
            <w:r w:rsidR="00663F00" w:rsidRPr="00980326">
              <w:rPr>
                <w:rFonts w:ascii="Symbol" w:hAnsi="Symbol"/>
              </w:rPr>
              <w:t></w:t>
            </w:r>
            <w:r w:rsidR="00663F00" w:rsidRPr="004528C1">
              <w:rPr>
                <w:lang w:val="en-US"/>
              </w:rPr>
              <w:t xml:space="preserve">, </w:t>
            </w:r>
            <w:r w:rsidR="004528C1">
              <w:t>м</w:t>
            </w:r>
            <w:r w:rsidR="00663F00" w:rsidRPr="004528C1">
              <w:rPr>
                <w:lang w:val="en-US"/>
              </w:rPr>
              <w:t>/</w:t>
            </w:r>
            <w:r w:rsidR="004528C1">
              <w:t>с</w:t>
            </w:r>
            <w:r w:rsidR="00663F00" w:rsidRPr="004528C1">
              <w:rPr>
                <w:vertAlign w:val="superscript"/>
                <w:lang w:val="en-US"/>
              </w:rPr>
              <w:t>2</w:t>
            </w:r>
          </w:p>
        </w:tc>
      </w:tr>
      <w:tr w:rsidR="004528C1" w:rsidRPr="00852E46" w14:paraId="6E3566A6" w14:textId="77777777" w:rsidTr="009002AE">
        <w:tc>
          <w:tcPr>
            <w:tcW w:w="2463" w:type="dxa"/>
            <w:vAlign w:val="bottom"/>
          </w:tcPr>
          <w:p w14:paraId="1785ED53" w14:textId="77777777" w:rsidR="00663F00" w:rsidRPr="00852E46" w:rsidRDefault="00663F00" w:rsidP="00D73012">
            <w:pPr>
              <w:widowControl w:val="0"/>
              <w:ind w:firstLine="0"/>
              <w:jc w:val="center"/>
            </w:pPr>
            <w:r w:rsidRPr="00852E46">
              <w:t>1200</w:t>
            </w:r>
          </w:p>
        </w:tc>
        <w:tc>
          <w:tcPr>
            <w:tcW w:w="2529" w:type="dxa"/>
            <w:vAlign w:val="bottom"/>
          </w:tcPr>
          <w:p w14:paraId="07EE4FD0" w14:textId="77777777" w:rsidR="00663F00" w:rsidRPr="00852E46" w:rsidRDefault="00663F00" w:rsidP="00D73012">
            <w:pPr>
              <w:widowControl w:val="0"/>
              <w:ind w:firstLine="0"/>
              <w:jc w:val="center"/>
            </w:pPr>
            <w:r w:rsidRPr="00852E46">
              <w:t>191</w:t>
            </w:r>
          </w:p>
        </w:tc>
        <w:tc>
          <w:tcPr>
            <w:tcW w:w="2464" w:type="dxa"/>
            <w:vAlign w:val="bottom"/>
          </w:tcPr>
          <w:p w14:paraId="5C789D0D" w14:textId="77777777" w:rsidR="00663F00" w:rsidRPr="00852E46" w:rsidRDefault="00663F00" w:rsidP="00D73012">
            <w:pPr>
              <w:widowControl w:val="0"/>
              <w:ind w:firstLine="0"/>
              <w:jc w:val="center"/>
            </w:pPr>
            <w:r w:rsidRPr="00852E46">
              <w:t>24,5</w:t>
            </w:r>
          </w:p>
        </w:tc>
        <w:tc>
          <w:tcPr>
            <w:tcW w:w="2464" w:type="dxa"/>
            <w:vAlign w:val="bottom"/>
          </w:tcPr>
          <w:p w14:paraId="1A2DE84C" w14:textId="77777777" w:rsidR="00663F00" w:rsidRPr="00852E46" w:rsidRDefault="00663F00" w:rsidP="00D73012">
            <w:pPr>
              <w:widowControl w:val="0"/>
              <w:ind w:firstLine="0"/>
              <w:jc w:val="center"/>
            </w:pPr>
            <w:r w:rsidRPr="00852E46">
              <w:t>12,7</w:t>
            </w:r>
          </w:p>
        </w:tc>
      </w:tr>
      <w:tr w:rsidR="004528C1" w:rsidRPr="00852E46" w14:paraId="6131DA20" w14:textId="77777777" w:rsidTr="009002AE">
        <w:tc>
          <w:tcPr>
            <w:tcW w:w="2463" w:type="dxa"/>
            <w:vAlign w:val="bottom"/>
          </w:tcPr>
          <w:p w14:paraId="11AFF39B" w14:textId="77777777" w:rsidR="00663F00" w:rsidRPr="00852E46" w:rsidRDefault="00663F00" w:rsidP="00D73012">
            <w:pPr>
              <w:widowControl w:val="0"/>
              <w:ind w:firstLine="0"/>
              <w:jc w:val="center"/>
            </w:pPr>
            <w:r w:rsidRPr="00852E46">
              <w:t>1250</w:t>
            </w:r>
          </w:p>
        </w:tc>
        <w:tc>
          <w:tcPr>
            <w:tcW w:w="2529" w:type="dxa"/>
            <w:vAlign w:val="bottom"/>
          </w:tcPr>
          <w:p w14:paraId="26213A2E" w14:textId="77777777" w:rsidR="00663F00" w:rsidRPr="00852E46" w:rsidRDefault="00663F00" w:rsidP="00D73012">
            <w:pPr>
              <w:widowControl w:val="0"/>
              <w:ind w:firstLine="0"/>
              <w:jc w:val="center"/>
            </w:pPr>
            <w:r w:rsidRPr="00852E46">
              <w:t>320</w:t>
            </w:r>
          </w:p>
        </w:tc>
        <w:tc>
          <w:tcPr>
            <w:tcW w:w="2464" w:type="dxa"/>
            <w:vAlign w:val="bottom"/>
          </w:tcPr>
          <w:p w14:paraId="63C1CB61" w14:textId="77777777" w:rsidR="00663F00" w:rsidRPr="00852E46" w:rsidRDefault="00663F00" w:rsidP="00D73012">
            <w:pPr>
              <w:widowControl w:val="0"/>
              <w:ind w:firstLine="0"/>
              <w:jc w:val="center"/>
            </w:pPr>
            <w:r w:rsidRPr="00852E46">
              <w:t>37</w:t>
            </w:r>
          </w:p>
        </w:tc>
        <w:tc>
          <w:tcPr>
            <w:tcW w:w="2464" w:type="dxa"/>
            <w:vAlign w:val="bottom"/>
          </w:tcPr>
          <w:p w14:paraId="1CA42BD2" w14:textId="77777777" w:rsidR="00663F00" w:rsidRPr="00852E46" w:rsidRDefault="00663F00" w:rsidP="00D73012">
            <w:pPr>
              <w:widowControl w:val="0"/>
              <w:ind w:firstLine="0"/>
              <w:jc w:val="center"/>
            </w:pPr>
            <w:r w:rsidRPr="00852E46">
              <w:t>13,7</w:t>
            </w:r>
          </w:p>
        </w:tc>
      </w:tr>
      <w:tr w:rsidR="004528C1" w:rsidRPr="00852E46" w14:paraId="78783046" w14:textId="77777777" w:rsidTr="009002AE">
        <w:tc>
          <w:tcPr>
            <w:tcW w:w="2463" w:type="dxa"/>
            <w:vAlign w:val="bottom"/>
          </w:tcPr>
          <w:p w14:paraId="5089D85D" w14:textId="77777777" w:rsidR="00663F00" w:rsidRPr="00852E46" w:rsidRDefault="00663F00" w:rsidP="00D73012">
            <w:pPr>
              <w:widowControl w:val="0"/>
              <w:ind w:firstLine="0"/>
              <w:jc w:val="center"/>
            </w:pPr>
            <w:r w:rsidRPr="00852E46">
              <w:t>1300</w:t>
            </w:r>
          </w:p>
        </w:tc>
        <w:tc>
          <w:tcPr>
            <w:tcW w:w="2529" w:type="dxa"/>
            <w:vAlign w:val="bottom"/>
          </w:tcPr>
          <w:p w14:paraId="533E4059" w14:textId="77777777" w:rsidR="00663F00" w:rsidRPr="00852E46" w:rsidRDefault="00663F00" w:rsidP="00D73012">
            <w:pPr>
              <w:widowControl w:val="0"/>
              <w:ind w:firstLine="0"/>
              <w:jc w:val="center"/>
            </w:pPr>
            <w:r w:rsidRPr="00852E46">
              <w:t>410</w:t>
            </w:r>
          </w:p>
        </w:tc>
        <w:tc>
          <w:tcPr>
            <w:tcW w:w="2464" w:type="dxa"/>
            <w:vAlign w:val="bottom"/>
          </w:tcPr>
          <w:p w14:paraId="16378B00" w14:textId="77777777" w:rsidR="00663F00" w:rsidRPr="00852E46" w:rsidRDefault="00663F00" w:rsidP="00D73012">
            <w:pPr>
              <w:widowControl w:val="0"/>
              <w:ind w:firstLine="0"/>
              <w:jc w:val="center"/>
            </w:pPr>
            <w:r w:rsidRPr="00852E46">
              <w:t>53</w:t>
            </w:r>
          </w:p>
        </w:tc>
        <w:tc>
          <w:tcPr>
            <w:tcW w:w="2464" w:type="dxa"/>
            <w:vAlign w:val="bottom"/>
          </w:tcPr>
          <w:p w14:paraId="6BDC2B5B" w14:textId="77777777" w:rsidR="00663F00" w:rsidRPr="00852E46" w:rsidRDefault="00663F00" w:rsidP="00D73012">
            <w:pPr>
              <w:widowControl w:val="0"/>
              <w:ind w:firstLine="0"/>
              <w:jc w:val="center"/>
            </w:pPr>
            <w:r w:rsidRPr="00852E46">
              <w:t>15</w:t>
            </w:r>
          </w:p>
        </w:tc>
      </w:tr>
      <w:tr w:rsidR="004528C1" w:rsidRPr="00852E46" w14:paraId="6BF2EF0E" w14:textId="77777777" w:rsidTr="009002AE">
        <w:tc>
          <w:tcPr>
            <w:tcW w:w="2463" w:type="dxa"/>
            <w:vAlign w:val="bottom"/>
          </w:tcPr>
          <w:p w14:paraId="35E0F520" w14:textId="77777777" w:rsidR="00663F00" w:rsidRPr="00852E46" w:rsidRDefault="00663F00" w:rsidP="00D73012">
            <w:pPr>
              <w:widowControl w:val="0"/>
              <w:ind w:firstLine="0"/>
              <w:jc w:val="center"/>
            </w:pPr>
            <w:r w:rsidRPr="00852E46">
              <w:t>1350</w:t>
            </w:r>
          </w:p>
        </w:tc>
        <w:tc>
          <w:tcPr>
            <w:tcW w:w="2529" w:type="dxa"/>
            <w:vAlign w:val="bottom"/>
          </w:tcPr>
          <w:p w14:paraId="1228A4AB" w14:textId="77777777" w:rsidR="00663F00" w:rsidRPr="00852E46" w:rsidRDefault="00663F00" w:rsidP="00D73012">
            <w:pPr>
              <w:widowControl w:val="0"/>
              <w:ind w:firstLine="0"/>
              <w:jc w:val="center"/>
            </w:pPr>
            <w:r w:rsidRPr="00852E46">
              <w:t>520</w:t>
            </w:r>
          </w:p>
        </w:tc>
        <w:tc>
          <w:tcPr>
            <w:tcW w:w="2464" w:type="dxa"/>
            <w:vAlign w:val="bottom"/>
          </w:tcPr>
          <w:p w14:paraId="3C41F802" w14:textId="77777777" w:rsidR="00663F00" w:rsidRPr="00852E46" w:rsidRDefault="00663F00" w:rsidP="00D73012">
            <w:pPr>
              <w:widowControl w:val="0"/>
              <w:ind w:firstLine="0"/>
              <w:jc w:val="center"/>
            </w:pPr>
            <w:r w:rsidRPr="00852E46">
              <w:t>72,5</w:t>
            </w:r>
          </w:p>
        </w:tc>
        <w:tc>
          <w:tcPr>
            <w:tcW w:w="2464" w:type="dxa"/>
            <w:vAlign w:val="bottom"/>
          </w:tcPr>
          <w:p w14:paraId="49D42DEE" w14:textId="77777777" w:rsidR="00663F00" w:rsidRPr="00852E46" w:rsidRDefault="00663F00" w:rsidP="00D73012">
            <w:pPr>
              <w:widowControl w:val="0"/>
              <w:ind w:firstLine="0"/>
              <w:jc w:val="center"/>
            </w:pPr>
            <w:r w:rsidRPr="00852E46">
              <w:t>18</w:t>
            </w:r>
          </w:p>
        </w:tc>
      </w:tr>
      <w:tr w:rsidR="004528C1" w:rsidRPr="00852E46" w14:paraId="2905A252" w14:textId="77777777" w:rsidTr="009002AE">
        <w:tc>
          <w:tcPr>
            <w:tcW w:w="2463" w:type="dxa"/>
            <w:vAlign w:val="bottom"/>
          </w:tcPr>
          <w:p w14:paraId="61C9E5FE" w14:textId="77777777" w:rsidR="00663F00" w:rsidRPr="00852E46" w:rsidRDefault="00663F00" w:rsidP="00D73012">
            <w:pPr>
              <w:widowControl w:val="0"/>
              <w:ind w:firstLine="0"/>
              <w:jc w:val="center"/>
            </w:pPr>
            <w:r w:rsidRPr="00852E46">
              <w:t>1400</w:t>
            </w:r>
          </w:p>
        </w:tc>
        <w:tc>
          <w:tcPr>
            <w:tcW w:w="2529" w:type="dxa"/>
            <w:vAlign w:val="bottom"/>
          </w:tcPr>
          <w:p w14:paraId="19892F7F" w14:textId="77777777" w:rsidR="00663F00" w:rsidRPr="00852E46" w:rsidRDefault="00663F00" w:rsidP="00D73012">
            <w:pPr>
              <w:widowControl w:val="0"/>
              <w:ind w:firstLine="0"/>
              <w:jc w:val="center"/>
            </w:pPr>
            <w:r w:rsidRPr="00852E46">
              <w:t>600</w:t>
            </w:r>
          </w:p>
        </w:tc>
        <w:tc>
          <w:tcPr>
            <w:tcW w:w="2464" w:type="dxa"/>
            <w:vAlign w:val="bottom"/>
          </w:tcPr>
          <w:p w14:paraId="3EEFD608" w14:textId="77777777" w:rsidR="00663F00" w:rsidRPr="00852E46" w:rsidRDefault="00663F00" w:rsidP="00D73012">
            <w:pPr>
              <w:widowControl w:val="0"/>
              <w:ind w:firstLine="0"/>
              <w:jc w:val="center"/>
            </w:pPr>
            <w:r w:rsidRPr="00852E46">
              <w:t>90</w:t>
            </w:r>
          </w:p>
        </w:tc>
        <w:tc>
          <w:tcPr>
            <w:tcW w:w="2464" w:type="dxa"/>
            <w:vAlign w:val="bottom"/>
          </w:tcPr>
          <w:p w14:paraId="11F2C1E8" w14:textId="77777777" w:rsidR="00663F00" w:rsidRPr="00852E46" w:rsidRDefault="00663F00" w:rsidP="00D73012">
            <w:pPr>
              <w:widowControl w:val="0"/>
              <w:ind w:firstLine="0"/>
              <w:jc w:val="center"/>
            </w:pPr>
            <w:r w:rsidRPr="00852E46">
              <w:t>21</w:t>
            </w:r>
          </w:p>
        </w:tc>
      </w:tr>
      <w:tr w:rsidR="004528C1" w:rsidRPr="00852E46" w14:paraId="7EEE72AB" w14:textId="77777777" w:rsidTr="009002AE">
        <w:tc>
          <w:tcPr>
            <w:tcW w:w="2463" w:type="dxa"/>
            <w:vAlign w:val="bottom"/>
          </w:tcPr>
          <w:p w14:paraId="5830F0BD" w14:textId="77777777" w:rsidR="00663F00" w:rsidRPr="00852E46" w:rsidRDefault="00663F00" w:rsidP="00D73012">
            <w:pPr>
              <w:widowControl w:val="0"/>
              <w:ind w:firstLine="0"/>
              <w:jc w:val="center"/>
            </w:pPr>
            <w:r w:rsidRPr="00852E46">
              <w:t>1450</w:t>
            </w:r>
          </w:p>
        </w:tc>
        <w:tc>
          <w:tcPr>
            <w:tcW w:w="2529" w:type="dxa"/>
            <w:vAlign w:val="bottom"/>
          </w:tcPr>
          <w:p w14:paraId="68907167" w14:textId="77777777" w:rsidR="00663F00" w:rsidRPr="00852E46" w:rsidRDefault="00663F00" w:rsidP="00D73012">
            <w:pPr>
              <w:widowControl w:val="0"/>
              <w:ind w:firstLine="0"/>
              <w:jc w:val="center"/>
            </w:pPr>
            <w:r w:rsidRPr="00852E46">
              <w:t>720</w:t>
            </w:r>
          </w:p>
        </w:tc>
        <w:tc>
          <w:tcPr>
            <w:tcW w:w="2464" w:type="dxa"/>
            <w:vAlign w:val="bottom"/>
          </w:tcPr>
          <w:p w14:paraId="085B6818" w14:textId="77777777" w:rsidR="00663F00" w:rsidRPr="00852E46" w:rsidRDefault="00663F00" w:rsidP="00D73012">
            <w:pPr>
              <w:widowControl w:val="0"/>
              <w:ind w:firstLine="0"/>
              <w:jc w:val="center"/>
            </w:pPr>
            <w:r w:rsidRPr="00852E46">
              <w:t>109</w:t>
            </w:r>
          </w:p>
        </w:tc>
        <w:tc>
          <w:tcPr>
            <w:tcW w:w="2464" w:type="dxa"/>
            <w:vAlign w:val="bottom"/>
          </w:tcPr>
          <w:p w14:paraId="35B514DF" w14:textId="77777777" w:rsidR="00663F00" w:rsidRPr="00852E46" w:rsidRDefault="00663F00" w:rsidP="00D73012">
            <w:pPr>
              <w:widowControl w:val="0"/>
              <w:ind w:firstLine="0"/>
              <w:jc w:val="center"/>
            </w:pPr>
            <w:r w:rsidRPr="00852E46">
              <w:t>25</w:t>
            </w:r>
          </w:p>
        </w:tc>
      </w:tr>
      <w:tr w:rsidR="004528C1" w:rsidRPr="00852E46" w14:paraId="3B3DC2AA" w14:textId="77777777" w:rsidTr="009002AE">
        <w:tc>
          <w:tcPr>
            <w:tcW w:w="2463" w:type="dxa"/>
            <w:vAlign w:val="bottom"/>
          </w:tcPr>
          <w:p w14:paraId="1CB20B26" w14:textId="77777777" w:rsidR="00663F00" w:rsidRPr="00852E46" w:rsidRDefault="00663F00" w:rsidP="00D73012">
            <w:pPr>
              <w:widowControl w:val="0"/>
              <w:ind w:firstLine="0"/>
              <w:jc w:val="center"/>
            </w:pPr>
            <w:r w:rsidRPr="00852E46">
              <w:t>1500</w:t>
            </w:r>
          </w:p>
        </w:tc>
        <w:tc>
          <w:tcPr>
            <w:tcW w:w="2529" w:type="dxa"/>
            <w:vAlign w:val="bottom"/>
          </w:tcPr>
          <w:p w14:paraId="7562828C" w14:textId="77777777" w:rsidR="00663F00" w:rsidRPr="00852E46" w:rsidRDefault="00663F00" w:rsidP="00D73012">
            <w:pPr>
              <w:widowControl w:val="0"/>
              <w:ind w:firstLine="0"/>
              <w:jc w:val="center"/>
            </w:pPr>
            <w:r w:rsidRPr="00852E46">
              <w:t>668</w:t>
            </w:r>
          </w:p>
        </w:tc>
        <w:tc>
          <w:tcPr>
            <w:tcW w:w="2464" w:type="dxa"/>
            <w:vAlign w:val="bottom"/>
          </w:tcPr>
          <w:p w14:paraId="5F373B94" w14:textId="77777777" w:rsidR="00663F00" w:rsidRPr="00852E46" w:rsidRDefault="00663F00" w:rsidP="00D73012">
            <w:pPr>
              <w:widowControl w:val="0"/>
              <w:ind w:firstLine="0"/>
              <w:jc w:val="center"/>
            </w:pPr>
            <w:r w:rsidRPr="00852E46">
              <w:t>90,5</w:t>
            </w:r>
          </w:p>
        </w:tc>
        <w:tc>
          <w:tcPr>
            <w:tcW w:w="2464" w:type="dxa"/>
            <w:vAlign w:val="bottom"/>
          </w:tcPr>
          <w:p w14:paraId="64F58D62" w14:textId="77777777" w:rsidR="00663F00" w:rsidRPr="00852E46" w:rsidRDefault="00663F00" w:rsidP="00D73012">
            <w:pPr>
              <w:widowControl w:val="0"/>
              <w:ind w:firstLine="0"/>
              <w:jc w:val="center"/>
            </w:pPr>
            <w:r w:rsidRPr="00852E46">
              <w:t>21</w:t>
            </w:r>
          </w:p>
        </w:tc>
      </w:tr>
      <w:tr w:rsidR="004528C1" w:rsidRPr="00852E46" w14:paraId="4354BC56" w14:textId="77777777" w:rsidTr="009002AE">
        <w:tc>
          <w:tcPr>
            <w:tcW w:w="2463" w:type="dxa"/>
            <w:vAlign w:val="bottom"/>
          </w:tcPr>
          <w:p w14:paraId="4B61DA56" w14:textId="77777777" w:rsidR="00663F00" w:rsidRPr="00852E46" w:rsidRDefault="00663F00" w:rsidP="00D73012">
            <w:pPr>
              <w:widowControl w:val="0"/>
              <w:ind w:firstLine="0"/>
              <w:jc w:val="center"/>
            </w:pPr>
            <w:r w:rsidRPr="00852E46">
              <w:t>1550</w:t>
            </w:r>
          </w:p>
        </w:tc>
        <w:tc>
          <w:tcPr>
            <w:tcW w:w="2529" w:type="dxa"/>
            <w:vAlign w:val="bottom"/>
          </w:tcPr>
          <w:p w14:paraId="0401E246" w14:textId="77777777" w:rsidR="00663F00" w:rsidRPr="00852E46" w:rsidRDefault="00663F00" w:rsidP="00D73012">
            <w:pPr>
              <w:widowControl w:val="0"/>
              <w:ind w:firstLine="0"/>
              <w:jc w:val="center"/>
            </w:pPr>
            <w:r w:rsidRPr="00852E46">
              <w:t>580</w:t>
            </w:r>
          </w:p>
        </w:tc>
        <w:tc>
          <w:tcPr>
            <w:tcW w:w="2464" w:type="dxa"/>
            <w:vAlign w:val="bottom"/>
          </w:tcPr>
          <w:p w14:paraId="5752406A" w14:textId="77777777" w:rsidR="00663F00" w:rsidRPr="00852E46" w:rsidRDefault="00663F00" w:rsidP="00D73012">
            <w:pPr>
              <w:widowControl w:val="0"/>
              <w:ind w:firstLine="0"/>
              <w:jc w:val="center"/>
            </w:pPr>
            <w:r w:rsidRPr="00852E46">
              <w:t>76</w:t>
            </w:r>
          </w:p>
        </w:tc>
        <w:tc>
          <w:tcPr>
            <w:tcW w:w="2464" w:type="dxa"/>
            <w:vAlign w:val="bottom"/>
          </w:tcPr>
          <w:p w14:paraId="097E0A10" w14:textId="77777777" w:rsidR="00663F00" w:rsidRPr="00852E46" w:rsidRDefault="00663F00" w:rsidP="00D73012">
            <w:pPr>
              <w:widowControl w:val="0"/>
              <w:ind w:firstLine="0"/>
              <w:jc w:val="center"/>
            </w:pPr>
            <w:r w:rsidRPr="00852E46">
              <w:t>18,6</w:t>
            </w:r>
          </w:p>
        </w:tc>
      </w:tr>
      <w:tr w:rsidR="004528C1" w:rsidRPr="00852E46" w14:paraId="784118F1" w14:textId="77777777" w:rsidTr="009002AE">
        <w:tc>
          <w:tcPr>
            <w:tcW w:w="2463" w:type="dxa"/>
            <w:vAlign w:val="bottom"/>
          </w:tcPr>
          <w:p w14:paraId="24CA15BF" w14:textId="77777777" w:rsidR="00663F00" w:rsidRPr="00852E46" w:rsidRDefault="00663F00" w:rsidP="00D73012">
            <w:pPr>
              <w:widowControl w:val="0"/>
              <w:ind w:firstLine="0"/>
              <w:jc w:val="center"/>
            </w:pPr>
            <w:r w:rsidRPr="00852E46">
              <w:t>1600</w:t>
            </w:r>
          </w:p>
        </w:tc>
        <w:tc>
          <w:tcPr>
            <w:tcW w:w="2529" w:type="dxa"/>
            <w:vAlign w:val="bottom"/>
          </w:tcPr>
          <w:p w14:paraId="77B10671" w14:textId="77777777" w:rsidR="00663F00" w:rsidRPr="00852E46" w:rsidRDefault="00663F00" w:rsidP="00D73012">
            <w:pPr>
              <w:widowControl w:val="0"/>
              <w:ind w:firstLine="0"/>
              <w:jc w:val="center"/>
            </w:pPr>
            <w:r w:rsidRPr="00852E46">
              <w:t>491</w:t>
            </w:r>
          </w:p>
        </w:tc>
        <w:tc>
          <w:tcPr>
            <w:tcW w:w="2464" w:type="dxa"/>
            <w:vAlign w:val="bottom"/>
          </w:tcPr>
          <w:p w14:paraId="5D5116E2" w14:textId="77777777" w:rsidR="00663F00" w:rsidRPr="00852E46" w:rsidRDefault="00663F00" w:rsidP="00D73012">
            <w:pPr>
              <w:widowControl w:val="0"/>
              <w:ind w:firstLine="0"/>
              <w:jc w:val="center"/>
            </w:pPr>
            <w:r w:rsidRPr="00852E46">
              <w:t>62</w:t>
            </w:r>
          </w:p>
        </w:tc>
        <w:tc>
          <w:tcPr>
            <w:tcW w:w="2464" w:type="dxa"/>
            <w:vAlign w:val="bottom"/>
          </w:tcPr>
          <w:p w14:paraId="0AE7C36E" w14:textId="77777777" w:rsidR="00663F00" w:rsidRPr="00852E46" w:rsidRDefault="00663F00" w:rsidP="00D73012">
            <w:pPr>
              <w:widowControl w:val="0"/>
              <w:ind w:firstLine="0"/>
              <w:jc w:val="center"/>
            </w:pPr>
            <w:r w:rsidRPr="00852E46">
              <w:t>16,4</w:t>
            </w:r>
          </w:p>
        </w:tc>
      </w:tr>
    </w:tbl>
    <w:p w14:paraId="7466C86A" w14:textId="77777777" w:rsidR="00663F00" w:rsidRDefault="00663F00" w:rsidP="00D73012">
      <w:pPr>
        <w:widowControl w:val="0"/>
      </w:pPr>
    </w:p>
    <w:bookmarkEnd w:id="36"/>
    <w:p w14:paraId="262375E2" w14:textId="77777777" w:rsidR="00663F00" w:rsidRDefault="00E90D9F" w:rsidP="00CF1D5D">
      <w:pPr>
        <w:widowControl w:val="0"/>
        <w:jc w:val="both"/>
        <w:rPr>
          <w:lang w:val="kk-KZ"/>
        </w:rPr>
      </w:pPr>
      <w:proofErr w:type="spellStart"/>
      <w:r w:rsidRPr="00E90D9F">
        <w:t>Эксперименттік</w:t>
      </w:r>
      <w:proofErr w:type="spellEnd"/>
      <w:r w:rsidRPr="00E90D9F">
        <w:t xml:space="preserve"> </w:t>
      </w:r>
      <w:proofErr w:type="spellStart"/>
      <w:r w:rsidRPr="00E90D9F">
        <w:t>зерттеулердің</w:t>
      </w:r>
      <w:proofErr w:type="spellEnd"/>
      <w:r w:rsidRPr="00E90D9F">
        <w:t xml:space="preserve"> </w:t>
      </w:r>
      <w:proofErr w:type="spellStart"/>
      <w:r w:rsidRPr="00E90D9F">
        <w:t>нәтижелерін</w:t>
      </w:r>
      <w:proofErr w:type="spellEnd"/>
      <w:r w:rsidRPr="00E90D9F">
        <w:t xml:space="preserve"> </w:t>
      </w:r>
      <w:proofErr w:type="spellStart"/>
      <w:r w:rsidRPr="00E90D9F">
        <w:t>графикалық</w:t>
      </w:r>
      <w:proofErr w:type="spellEnd"/>
      <w:r w:rsidRPr="00E90D9F">
        <w:t xml:space="preserve"> </w:t>
      </w:r>
      <w:proofErr w:type="spellStart"/>
      <w:r w:rsidRPr="00E90D9F">
        <w:t>түсіндіру</w:t>
      </w:r>
      <w:proofErr w:type="spellEnd"/>
      <w:r w:rsidRPr="00E90D9F">
        <w:t xml:space="preserve"> 3.8-суретте </w:t>
      </w:r>
      <w:proofErr w:type="spellStart"/>
      <w:r w:rsidRPr="00E90D9F">
        <w:t>келтірілген</w:t>
      </w:r>
      <w:proofErr w:type="spellEnd"/>
      <w:r w:rsidRPr="00E90D9F">
        <w:t>.</w:t>
      </w:r>
    </w:p>
    <w:p w14:paraId="396E1DD1" w14:textId="77777777" w:rsidR="00E90D9F" w:rsidRPr="00E90D9F" w:rsidRDefault="00E90D9F" w:rsidP="00D73012">
      <w:pPr>
        <w:widowControl w:val="0"/>
        <w:rPr>
          <w:lang w:val="kk-KZ"/>
        </w:rPr>
      </w:pPr>
    </w:p>
    <w:p w14:paraId="507AB60A" w14:textId="77777777" w:rsidR="00663F00" w:rsidRDefault="003B0F02" w:rsidP="00D73012">
      <w:pPr>
        <w:widowControl w:val="0"/>
        <w:ind w:firstLine="0"/>
        <w:jc w:val="center"/>
      </w:pPr>
      <w:r>
        <w:rPr>
          <w:noProof/>
          <w:lang w:eastAsia="ru-RU"/>
        </w:rPr>
        <w:drawing>
          <wp:inline distT="0" distB="0" distL="0" distR="0" wp14:anchorId="07111A18" wp14:editId="3622B8A7">
            <wp:extent cx="5940425" cy="3701346"/>
            <wp:effectExtent l="0" t="0" r="3175" b="0"/>
            <wp:docPr id="4099" name="Диаграмма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A672AE" w14:textId="77777777" w:rsidR="00C91FAD" w:rsidRPr="00852E46" w:rsidRDefault="00C91FAD" w:rsidP="00D73012">
      <w:pPr>
        <w:widowControl w:val="0"/>
        <w:ind w:firstLine="0"/>
        <w:jc w:val="center"/>
      </w:pPr>
    </w:p>
    <w:p w14:paraId="228A36E8" w14:textId="10FCE57C" w:rsidR="00165AD6" w:rsidRDefault="00CF1D5D" w:rsidP="00D73012">
      <w:pPr>
        <w:widowControl w:val="0"/>
        <w:jc w:val="center"/>
        <w:rPr>
          <w:lang w:val="kk-KZ"/>
        </w:rPr>
      </w:pPr>
      <w:r>
        <w:rPr>
          <w:lang w:val="kk-KZ"/>
        </w:rPr>
        <w:t>С</w:t>
      </w:r>
      <w:r w:rsidR="001A761C">
        <w:rPr>
          <w:lang w:val="kk-KZ"/>
        </w:rPr>
        <w:t>урет</w:t>
      </w:r>
      <w:r>
        <w:rPr>
          <w:lang w:val="kk-KZ"/>
        </w:rPr>
        <w:t xml:space="preserve"> </w:t>
      </w:r>
      <w:r>
        <w:t>3.</w:t>
      </w:r>
      <w:r>
        <w:rPr>
          <w:lang w:val="kk-KZ"/>
        </w:rPr>
        <w:t>25</w:t>
      </w:r>
      <w:r w:rsidR="001A761C">
        <w:rPr>
          <w:lang w:val="kk-KZ"/>
        </w:rPr>
        <w:t xml:space="preserve"> - </w:t>
      </w:r>
      <w:proofErr w:type="spellStart"/>
      <w:r w:rsidR="0001036E" w:rsidRPr="0001036E">
        <w:t>Сынақ</w:t>
      </w:r>
      <w:proofErr w:type="spellEnd"/>
      <w:r w:rsidR="0001036E" w:rsidRPr="0001036E">
        <w:t xml:space="preserve"> </w:t>
      </w:r>
      <w:proofErr w:type="spellStart"/>
      <w:r w:rsidR="0001036E" w:rsidRPr="0001036E">
        <w:t>стендіндегі</w:t>
      </w:r>
      <w:proofErr w:type="spellEnd"/>
      <w:r w:rsidR="0001036E" w:rsidRPr="0001036E">
        <w:t xml:space="preserve"> </w:t>
      </w:r>
      <w:proofErr w:type="spellStart"/>
      <w:r w:rsidR="0001036E" w:rsidRPr="0001036E">
        <w:t>эксперименттік</w:t>
      </w:r>
      <w:proofErr w:type="spellEnd"/>
      <w:r w:rsidR="0001036E" w:rsidRPr="0001036E">
        <w:t xml:space="preserve"> </w:t>
      </w:r>
      <w:proofErr w:type="spellStart"/>
      <w:r w:rsidR="0001036E" w:rsidRPr="0001036E">
        <w:t>зерттеулердің</w:t>
      </w:r>
      <w:proofErr w:type="spellEnd"/>
      <w:r w:rsidR="0001036E" w:rsidRPr="0001036E">
        <w:t xml:space="preserve"> </w:t>
      </w:r>
      <w:proofErr w:type="spellStart"/>
      <w:r w:rsidR="0001036E" w:rsidRPr="0001036E">
        <w:t>нәтижелері</w:t>
      </w:r>
      <w:proofErr w:type="spellEnd"/>
      <w:r w:rsidR="0001036E">
        <w:rPr>
          <w:lang w:val="kk-KZ"/>
        </w:rPr>
        <w:t xml:space="preserve"> </w:t>
      </w:r>
    </w:p>
    <w:p w14:paraId="2B6936E0" w14:textId="77777777" w:rsidR="0001036E" w:rsidRPr="0001036E" w:rsidRDefault="0001036E" w:rsidP="00D73012">
      <w:pPr>
        <w:widowControl w:val="0"/>
        <w:jc w:val="center"/>
        <w:rPr>
          <w:lang w:val="kk-KZ"/>
        </w:rPr>
      </w:pPr>
    </w:p>
    <w:p w14:paraId="7E6B0BFC" w14:textId="77777777" w:rsidR="00D6262E" w:rsidRPr="00EA76EE" w:rsidRDefault="00EA76EE" w:rsidP="00D73012">
      <w:pPr>
        <w:widowControl w:val="0"/>
        <w:jc w:val="both"/>
        <w:rPr>
          <w:lang w:val="kk-KZ"/>
        </w:rPr>
      </w:pPr>
      <w:r w:rsidRPr="00EA76EE">
        <w:rPr>
          <w:lang w:val="kk-KZ"/>
        </w:rPr>
        <w:t xml:space="preserve">Бұл эксперименттің мақсаты-өз салмағына қарамастан саусақты жоғары көтеру мүмкіндігін анықтау үшін төлкедегі саусақтың діріл режимін физикалық модельдеу. Осылайша, жүргізілген эксперимент саусақтың салмағына қарсы саусақты жоғары жылжытудың діріл сипаты туралы гипотезамызды растады және діріл жүктемелерінің әсерінен топсаны өздігінен бөлшектеу мүмкіндігін </w:t>
      </w:r>
      <w:r w:rsidRPr="00EA76EE">
        <w:rPr>
          <w:lang w:val="kk-KZ"/>
        </w:rPr>
        <w:lastRenderedPageBreak/>
        <w:t>дәлелдеді. Айта кету керек, нақты тиеу-жеткізу машинасының тербелісі кезінде саусақты топсада көтеру режимдері аздап өзгеруі мүмкін.</w:t>
      </w:r>
    </w:p>
    <w:p w14:paraId="6BB7AFDD" w14:textId="77777777" w:rsidR="00987B00" w:rsidRDefault="00987B00" w:rsidP="00D73012">
      <w:pPr>
        <w:widowControl w:val="0"/>
        <w:jc w:val="both"/>
        <w:rPr>
          <w:lang w:val="kk-KZ"/>
        </w:rPr>
      </w:pPr>
    </w:p>
    <w:p w14:paraId="13D6D920" w14:textId="73B9CFB4" w:rsidR="00A706B2" w:rsidRPr="00D73012" w:rsidRDefault="00CF1D5D" w:rsidP="00B73C63">
      <w:pPr>
        <w:pStyle w:val="2"/>
      </w:pPr>
      <w:bookmarkStart w:id="37" w:name="_Toc146615808"/>
      <w:r>
        <w:t>3 -</w:t>
      </w:r>
      <w:r w:rsidR="00EA76EE" w:rsidRPr="00D73012">
        <w:t xml:space="preserve"> бөлімі бойынша қорытынды</w:t>
      </w:r>
      <w:bookmarkEnd w:id="37"/>
    </w:p>
    <w:p w14:paraId="6EFCC80D" w14:textId="77777777" w:rsidR="00A706B2" w:rsidRDefault="00AF19E6" w:rsidP="00D73012">
      <w:pPr>
        <w:widowControl w:val="0"/>
        <w:tabs>
          <w:tab w:val="left" w:pos="3818"/>
        </w:tabs>
        <w:jc w:val="both"/>
        <w:rPr>
          <w:lang w:val="kk-KZ"/>
        </w:rPr>
      </w:pPr>
      <w:r w:rsidRPr="00AF19E6">
        <w:rPr>
          <w:lang w:val="kk-KZ"/>
        </w:rPr>
        <w:t>Жерасты тиеу-жеткізу машиналарының топсалы түйіндерінің жұмысқа қабілеттілігін қамтамасыз ету мәселесі қарастырыл</w:t>
      </w:r>
      <w:r w:rsidR="00C67D37">
        <w:rPr>
          <w:lang w:val="kk-KZ"/>
        </w:rPr>
        <w:t>уда. Бұл мәселе топсалы түйін құ</w:t>
      </w:r>
      <w:r w:rsidRPr="00AF19E6">
        <w:rPr>
          <w:lang w:val="kk-KZ"/>
        </w:rPr>
        <w:t>рылымының жеткіліксіз жұмысының нәтижесі екендігі анықталды. Мұнда, ең алдымен, топсалы түйіннің "саусақ-төлке" үйкеліс жұбының жұмыс аймағына енетін және оның тозуын тудыратын абразивті және коррозиялық белсенді орталардың әсерінен қорғалу критерийі бойынша топсалы түйін құрылымын жетілмегендігін атап өткен жөн</w:t>
      </w:r>
      <w:r w:rsidR="00C67D37">
        <w:rPr>
          <w:lang w:val="kk-KZ"/>
        </w:rPr>
        <w:t>. Тәжірибе көрсеткендей, артық с</w:t>
      </w:r>
      <w:r w:rsidRPr="00AF19E6">
        <w:rPr>
          <w:lang w:val="kk-KZ"/>
        </w:rPr>
        <w:t>аңылау саусақтың топса түйінінен жоғары көтерілуіне мүмкіндік береді, бұл оның өзін-өзі бөлшектеуіне әкеледі. Бұл діріл әсерінен пайда болатын күштердің әсерінен болатындығы анықталды. Сонымен қатар, оның жарамдылық критерийі бойынша топсалы түйін құрылымының жетілмегендігі бар. Топсалы түйіннің күйін бақылау құрылғыларының болмауы машинаның қауіпсіздігін қамтамасыз ететін құрылымдық түйіннің тұтастығын жоғалту себебінен машиналардың сыни істен шығуына әкеледі</w:t>
      </w:r>
      <w:r w:rsidR="00A706B2">
        <w:rPr>
          <w:lang w:val="kk-KZ"/>
        </w:rPr>
        <w:t>.</w:t>
      </w:r>
    </w:p>
    <w:p w14:paraId="72937E90" w14:textId="77777777" w:rsidR="00D73012" w:rsidRDefault="00D73012" w:rsidP="00D73012">
      <w:pPr>
        <w:widowControl w:val="0"/>
        <w:tabs>
          <w:tab w:val="left" w:pos="3818"/>
        </w:tabs>
        <w:jc w:val="both"/>
        <w:rPr>
          <w:lang w:val="kk-KZ"/>
        </w:rPr>
      </w:pPr>
    </w:p>
    <w:p w14:paraId="1F6B48D6" w14:textId="77777777" w:rsidR="00D73012" w:rsidRDefault="00D73012" w:rsidP="00D73012">
      <w:pPr>
        <w:widowControl w:val="0"/>
        <w:tabs>
          <w:tab w:val="left" w:pos="3818"/>
        </w:tabs>
        <w:jc w:val="both"/>
        <w:rPr>
          <w:lang w:val="kk-KZ"/>
        </w:rPr>
      </w:pPr>
    </w:p>
    <w:p w14:paraId="71D5EA38" w14:textId="77777777" w:rsidR="00D73012" w:rsidRDefault="00D73012" w:rsidP="00D73012">
      <w:pPr>
        <w:widowControl w:val="0"/>
        <w:tabs>
          <w:tab w:val="left" w:pos="3818"/>
        </w:tabs>
        <w:jc w:val="both"/>
        <w:rPr>
          <w:lang w:val="kk-KZ"/>
        </w:rPr>
      </w:pPr>
    </w:p>
    <w:p w14:paraId="36875431" w14:textId="77777777" w:rsidR="00D73012" w:rsidRDefault="00D73012" w:rsidP="00D73012">
      <w:pPr>
        <w:widowControl w:val="0"/>
        <w:tabs>
          <w:tab w:val="left" w:pos="3818"/>
        </w:tabs>
        <w:jc w:val="both"/>
        <w:rPr>
          <w:lang w:val="kk-KZ"/>
        </w:rPr>
      </w:pPr>
    </w:p>
    <w:p w14:paraId="00B59A5F" w14:textId="77777777" w:rsidR="00D73012" w:rsidRDefault="00D73012" w:rsidP="00D73012">
      <w:pPr>
        <w:widowControl w:val="0"/>
        <w:tabs>
          <w:tab w:val="left" w:pos="3818"/>
        </w:tabs>
        <w:jc w:val="both"/>
        <w:rPr>
          <w:lang w:val="kk-KZ"/>
        </w:rPr>
      </w:pPr>
    </w:p>
    <w:p w14:paraId="51EFD553" w14:textId="77777777" w:rsidR="00D73012" w:rsidRDefault="00D73012" w:rsidP="00D73012">
      <w:pPr>
        <w:widowControl w:val="0"/>
        <w:tabs>
          <w:tab w:val="left" w:pos="3818"/>
        </w:tabs>
        <w:jc w:val="both"/>
        <w:rPr>
          <w:lang w:val="kk-KZ"/>
        </w:rPr>
      </w:pPr>
    </w:p>
    <w:p w14:paraId="78D7AE70" w14:textId="77777777" w:rsidR="00D73012" w:rsidRDefault="00D73012" w:rsidP="00D73012">
      <w:pPr>
        <w:widowControl w:val="0"/>
        <w:tabs>
          <w:tab w:val="left" w:pos="3818"/>
        </w:tabs>
        <w:jc w:val="both"/>
        <w:rPr>
          <w:lang w:val="kk-KZ"/>
        </w:rPr>
      </w:pPr>
    </w:p>
    <w:p w14:paraId="054BE977" w14:textId="77777777" w:rsidR="00D73012" w:rsidRDefault="00D73012" w:rsidP="00D73012">
      <w:pPr>
        <w:widowControl w:val="0"/>
        <w:tabs>
          <w:tab w:val="left" w:pos="3818"/>
        </w:tabs>
        <w:jc w:val="both"/>
        <w:rPr>
          <w:lang w:val="kk-KZ"/>
        </w:rPr>
      </w:pPr>
    </w:p>
    <w:p w14:paraId="4C482790" w14:textId="77777777" w:rsidR="00D73012" w:rsidRDefault="00D73012" w:rsidP="00D73012">
      <w:pPr>
        <w:widowControl w:val="0"/>
        <w:tabs>
          <w:tab w:val="left" w:pos="3818"/>
        </w:tabs>
        <w:jc w:val="both"/>
        <w:rPr>
          <w:lang w:val="kk-KZ"/>
        </w:rPr>
      </w:pPr>
    </w:p>
    <w:p w14:paraId="07229509" w14:textId="77777777" w:rsidR="00D73012" w:rsidRDefault="00D73012" w:rsidP="00D73012">
      <w:pPr>
        <w:widowControl w:val="0"/>
        <w:tabs>
          <w:tab w:val="left" w:pos="3818"/>
        </w:tabs>
        <w:jc w:val="both"/>
        <w:rPr>
          <w:lang w:val="kk-KZ"/>
        </w:rPr>
      </w:pPr>
    </w:p>
    <w:p w14:paraId="54BC25F4" w14:textId="77777777" w:rsidR="00D73012" w:rsidRDefault="00D73012" w:rsidP="00D73012">
      <w:pPr>
        <w:widowControl w:val="0"/>
        <w:tabs>
          <w:tab w:val="left" w:pos="3818"/>
        </w:tabs>
        <w:jc w:val="both"/>
        <w:rPr>
          <w:lang w:val="kk-KZ"/>
        </w:rPr>
      </w:pPr>
    </w:p>
    <w:p w14:paraId="653BCBB7" w14:textId="77777777" w:rsidR="00CF1D5D" w:rsidRDefault="00CF1D5D" w:rsidP="00D73012">
      <w:pPr>
        <w:widowControl w:val="0"/>
        <w:tabs>
          <w:tab w:val="left" w:pos="3818"/>
        </w:tabs>
        <w:jc w:val="both"/>
        <w:rPr>
          <w:lang w:val="kk-KZ"/>
        </w:rPr>
      </w:pPr>
    </w:p>
    <w:p w14:paraId="5108D782" w14:textId="77777777" w:rsidR="00D73012" w:rsidRDefault="00D73012" w:rsidP="00D73012">
      <w:pPr>
        <w:widowControl w:val="0"/>
        <w:tabs>
          <w:tab w:val="left" w:pos="3818"/>
        </w:tabs>
        <w:jc w:val="both"/>
        <w:rPr>
          <w:lang w:val="kk-KZ"/>
        </w:rPr>
      </w:pPr>
    </w:p>
    <w:p w14:paraId="5B407635" w14:textId="77777777" w:rsidR="00D73012" w:rsidRDefault="00D73012" w:rsidP="00D73012">
      <w:pPr>
        <w:widowControl w:val="0"/>
        <w:tabs>
          <w:tab w:val="left" w:pos="3818"/>
        </w:tabs>
        <w:jc w:val="both"/>
        <w:rPr>
          <w:lang w:val="kk-KZ"/>
        </w:rPr>
      </w:pPr>
    </w:p>
    <w:p w14:paraId="1062ACC2" w14:textId="77777777" w:rsidR="00CF1D5D" w:rsidRDefault="00CF1D5D" w:rsidP="00D73012">
      <w:pPr>
        <w:widowControl w:val="0"/>
        <w:tabs>
          <w:tab w:val="left" w:pos="3818"/>
        </w:tabs>
        <w:jc w:val="both"/>
        <w:rPr>
          <w:lang w:val="kk-KZ"/>
        </w:rPr>
      </w:pPr>
    </w:p>
    <w:p w14:paraId="358CF0C6" w14:textId="77777777" w:rsidR="00CF1D5D" w:rsidRDefault="00CF1D5D" w:rsidP="00D73012">
      <w:pPr>
        <w:widowControl w:val="0"/>
        <w:tabs>
          <w:tab w:val="left" w:pos="3818"/>
        </w:tabs>
        <w:jc w:val="both"/>
        <w:rPr>
          <w:lang w:val="kk-KZ"/>
        </w:rPr>
      </w:pPr>
    </w:p>
    <w:p w14:paraId="5303C33E" w14:textId="77777777" w:rsidR="00D73012" w:rsidRDefault="00D73012" w:rsidP="00D73012">
      <w:pPr>
        <w:widowControl w:val="0"/>
        <w:tabs>
          <w:tab w:val="left" w:pos="3818"/>
        </w:tabs>
        <w:jc w:val="both"/>
        <w:rPr>
          <w:lang w:val="kk-KZ"/>
        </w:rPr>
      </w:pPr>
    </w:p>
    <w:p w14:paraId="52660241" w14:textId="77777777" w:rsidR="00D73012" w:rsidRDefault="00D73012" w:rsidP="00D73012">
      <w:pPr>
        <w:widowControl w:val="0"/>
        <w:tabs>
          <w:tab w:val="left" w:pos="3818"/>
        </w:tabs>
        <w:jc w:val="both"/>
        <w:rPr>
          <w:lang w:val="kk-KZ"/>
        </w:rPr>
      </w:pPr>
    </w:p>
    <w:p w14:paraId="2E71648F" w14:textId="77777777" w:rsidR="00D73012" w:rsidRDefault="00D73012" w:rsidP="00D73012">
      <w:pPr>
        <w:widowControl w:val="0"/>
        <w:tabs>
          <w:tab w:val="left" w:pos="3818"/>
        </w:tabs>
        <w:jc w:val="both"/>
        <w:rPr>
          <w:lang w:val="kk-KZ"/>
        </w:rPr>
      </w:pPr>
    </w:p>
    <w:p w14:paraId="4F2B9FD5" w14:textId="77777777" w:rsidR="00D73012" w:rsidRDefault="00D73012" w:rsidP="00D73012">
      <w:pPr>
        <w:widowControl w:val="0"/>
        <w:tabs>
          <w:tab w:val="left" w:pos="3818"/>
        </w:tabs>
        <w:jc w:val="both"/>
        <w:rPr>
          <w:lang w:val="kk-KZ"/>
        </w:rPr>
      </w:pPr>
    </w:p>
    <w:p w14:paraId="579F9F12" w14:textId="77777777" w:rsidR="001E0553" w:rsidRDefault="001E0553" w:rsidP="00D73012">
      <w:pPr>
        <w:widowControl w:val="0"/>
        <w:tabs>
          <w:tab w:val="left" w:pos="3818"/>
        </w:tabs>
        <w:jc w:val="both"/>
        <w:rPr>
          <w:lang w:val="kk-KZ"/>
        </w:rPr>
      </w:pPr>
    </w:p>
    <w:p w14:paraId="21A65693" w14:textId="77777777" w:rsidR="001E0553" w:rsidRDefault="001E0553" w:rsidP="00D73012">
      <w:pPr>
        <w:widowControl w:val="0"/>
        <w:tabs>
          <w:tab w:val="left" w:pos="3818"/>
        </w:tabs>
        <w:jc w:val="both"/>
        <w:rPr>
          <w:lang w:val="kk-KZ"/>
        </w:rPr>
      </w:pPr>
    </w:p>
    <w:p w14:paraId="05540180" w14:textId="77777777" w:rsidR="001E0553" w:rsidRDefault="001E0553" w:rsidP="00D73012">
      <w:pPr>
        <w:widowControl w:val="0"/>
        <w:tabs>
          <w:tab w:val="left" w:pos="3818"/>
        </w:tabs>
        <w:jc w:val="both"/>
        <w:rPr>
          <w:lang w:val="kk-KZ"/>
        </w:rPr>
      </w:pPr>
    </w:p>
    <w:p w14:paraId="02CA328B" w14:textId="77777777" w:rsidR="001E0553" w:rsidRDefault="001E0553" w:rsidP="00D73012">
      <w:pPr>
        <w:widowControl w:val="0"/>
        <w:tabs>
          <w:tab w:val="left" w:pos="3818"/>
        </w:tabs>
        <w:jc w:val="both"/>
        <w:rPr>
          <w:lang w:val="kk-KZ"/>
        </w:rPr>
      </w:pPr>
    </w:p>
    <w:p w14:paraId="2201A3F6" w14:textId="77777777" w:rsidR="00D73012" w:rsidRDefault="00D73012" w:rsidP="00D73012">
      <w:pPr>
        <w:widowControl w:val="0"/>
        <w:tabs>
          <w:tab w:val="left" w:pos="3818"/>
        </w:tabs>
        <w:jc w:val="both"/>
        <w:rPr>
          <w:lang w:val="kk-KZ"/>
        </w:rPr>
      </w:pPr>
    </w:p>
    <w:p w14:paraId="61E5DBD3" w14:textId="0FA8F736" w:rsidR="00D73012" w:rsidRPr="00CF1D5D" w:rsidRDefault="00403224" w:rsidP="000635D5">
      <w:pPr>
        <w:pStyle w:val="1"/>
        <w:ind w:firstLine="709"/>
      </w:pPr>
      <w:bookmarkStart w:id="38" w:name="_Toc146615809"/>
      <w:r w:rsidRPr="00403224">
        <w:lastRenderedPageBreak/>
        <w:t xml:space="preserve">4 </w:t>
      </w:r>
      <w:r w:rsidR="00D73012" w:rsidRPr="00CF1D5D">
        <w:t xml:space="preserve">МАШИНАЛАРДЫҢ ТОПСАЛЫ ТҮЙІНДЕРІНІҢ ЖҰМЫСҚА ҚАБІЛЕТТІЛІГІН ҚАМТАМАСЫЗ ЕТУ БОЙЫНША ЗЕРТТЕУ </w:t>
      </w:r>
      <w:r w:rsidR="00CF1D5D" w:rsidRPr="00CF1D5D">
        <w:t xml:space="preserve">4 </w:t>
      </w:r>
      <w:r w:rsidR="00D73012" w:rsidRPr="00CF1D5D">
        <w:t>НӘИЖЕЛЕРІНІҢ ТИІМДІЛІГІН БАҒАЛАУ</w:t>
      </w:r>
      <w:bookmarkEnd w:id="38"/>
    </w:p>
    <w:p w14:paraId="4A2F1FD8" w14:textId="77777777" w:rsidR="00D73012" w:rsidRDefault="00D73012" w:rsidP="00D73012">
      <w:pPr>
        <w:pStyle w:val="a3"/>
        <w:widowControl w:val="0"/>
        <w:ind w:left="375" w:firstLine="0"/>
        <w:rPr>
          <w:b/>
          <w:lang w:val="kk-KZ"/>
        </w:rPr>
      </w:pPr>
    </w:p>
    <w:p w14:paraId="59AFE345" w14:textId="1EAEEACF" w:rsidR="00987B00" w:rsidRPr="00D73012" w:rsidRDefault="00FF1B22" w:rsidP="00403224">
      <w:pPr>
        <w:pStyle w:val="2"/>
      </w:pPr>
      <w:bookmarkStart w:id="39" w:name="_Toc146615810"/>
      <w:r w:rsidRPr="00D73012">
        <w:t>4.1</w:t>
      </w:r>
      <w:r w:rsidRPr="00D73012">
        <w:tab/>
      </w:r>
      <w:r w:rsidR="00D73012" w:rsidRPr="00D73012">
        <w:t>Топсалы түйіндердің жұмысқа қабілеттілігін қамтамасыз етудің есептік, технологиялық және пайдалану аспектілерінің синтезі</w:t>
      </w:r>
      <w:bookmarkEnd w:id="39"/>
    </w:p>
    <w:p w14:paraId="13DD5D40" w14:textId="27040593" w:rsidR="00D73012" w:rsidRDefault="00D73012" w:rsidP="00CF1D5D">
      <w:pPr>
        <w:pStyle w:val="ad"/>
        <w:widowControl w:val="0"/>
        <w:ind w:firstLine="709"/>
        <w:rPr>
          <w:szCs w:val="22"/>
          <w:lang w:val="kk-KZ"/>
        </w:rPr>
      </w:pPr>
      <w:r w:rsidRPr="00D73012">
        <w:rPr>
          <w:szCs w:val="22"/>
          <w:lang w:val="kk-KZ"/>
        </w:rPr>
        <w:t>Бұрын жүргізілген зерттеулердің талдауы көрсеткендей</w:t>
      </w:r>
      <w:r w:rsidR="00951D84" w:rsidRPr="00951D84">
        <w:rPr>
          <w:szCs w:val="22"/>
          <w:lang w:val="kk-KZ"/>
        </w:rPr>
        <w:t xml:space="preserve"> </w:t>
      </w:r>
      <w:r w:rsidRPr="00D73012">
        <w:rPr>
          <w:szCs w:val="22"/>
          <w:lang w:val="kk-KZ"/>
        </w:rPr>
        <w:t>[18,</w:t>
      </w:r>
      <w:r w:rsidR="000551FF">
        <w:rPr>
          <w:szCs w:val="22"/>
          <w:lang w:val="kk-KZ"/>
        </w:rPr>
        <w:t xml:space="preserve"> 27</w:t>
      </w:r>
      <w:r w:rsidR="009569D3">
        <w:rPr>
          <w:szCs w:val="22"/>
          <w:lang w:val="kk-KZ"/>
        </w:rPr>
        <w:t>б</w:t>
      </w:r>
      <w:r w:rsidR="000551FF">
        <w:rPr>
          <w:szCs w:val="22"/>
          <w:lang w:val="kk-KZ"/>
        </w:rPr>
        <w:t>.</w:t>
      </w:r>
      <w:r w:rsidR="009569D3">
        <w:rPr>
          <w:szCs w:val="22"/>
          <w:lang w:val="kk-KZ"/>
        </w:rPr>
        <w:t>,</w:t>
      </w:r>
      <w:r w:rsidR="007253E5">
        <w:rPr>
          <w:szCs w:val="22"/>
          <w:lang w:val="kk-KZ"/>
        </w:rPr>
        <w:t xml:space="preserve"> </w:t>
      </w:r>
      <w:r w:rsidRPr="00D73012">
        <w:rPr>
          <w:szCs w:val="22"/>
          <w:lang w:val="kk-KZ"/>
        </w:rPr>
        <w:t xml:space="preserve"> 19,</w:t>
      </w:r>
      <w:r w:rsidR="009569D3">
        <w:rPr>
          <w:szCs w:val="22"/>
          <w:lang w:val="kk-KZ"/>
        </w:rPr>
        <w:t xml:space="preserve"> 246б</w:t>
      </w:r>
      <w:r w:rsidR="000551FF">
        <w:rPr>
          <w:szCs w:val="22"/>
          <w:lang w:val="kk-KZ"/>
        </w:rPr>
        <w:t>.</w:t>
      </w:r>
      <w:r w:rsidR="009569D3">
        <w:rPr>
          <w:szCs w:val="22"/>
          <w:lang w:val="kk-KZ"/>
        </w:rPr>
        <w:t xml:space="preserve">, </w:t>
      </w:r>
      <w:r w:rsidRPr="00D73012">
        <w:rPr>
          <w:szCs w:val="22"/>
          <w:lang w:val="kk-KZ"/>
        </w:rPr>
        <w:t>37,</w:t>
      </w:r>
      <w:r w:rsidR="00DA628A">
        <w:rPr>
          <w:szCs w:val="22"/>
          <w:lang w:val="kk-KZ"/>
        </w:rPr>
        <w:t xml:space="preserve"> 353</w:t>
      </w:r>
      <w:r w:rsidR="000551FF">
        <w:rPr>
          <w:szCs w:val="22"/>
          <w:lang w:val="kk-KZ"/>
        </w:rPr>
        <w:t>б.</w:t>
      </w:r>
      <w:r w:rsidR="009569D3">
        <w:rPr>
          <w:szCs w:val="22"/>
          <w:lang w:val="kk-KZ"/>
        </w:rPr>
        <w:t>,</w:t>
      </w:r>
      <w:r w:rsidRPr="00D73012">
        <w:rPr>
          <w:szCs w:val="22"/>
          <w:lang w:val="kk-KZ"/>
        </w:rPr>
        <w:t xml:space="preserve"> 38,</w:t>
      </w:r>
      <w:r w:rsidR="009569D3">
        <w:rPr>
          <w:szCs w:val="22"/>
          <w:lang w:val="kk-KZ"/>
        </w:rPr>
        <w:t xml:space="preserve"> </w:t>
      </w:r>
      <w:r w:rsidR="00DA628A">
        <w:rPr>
          <w:szCs w:val="22"/>
          <w:lang w:val="kk-KZ"/>
        </w:rPr>
        <w:t>141б</w:t>
      </w:r>
      <w:r w:rsidR="000551FF">
        <w:rPr>
          <w:szCs w:val="22"/>
          <w:lang w:val="kk-KZ"/>
        </w:rPr>
        <w:t>.</w:t>
      </w:r>
      <w:r w:rsidR="009569D3">
        <w:rPr>
          <w:szCs w:val="22"/>
          <w:lang w:val="kk-KZ"/>
        </w:rPr>
        <w:t>,</w:t>
      </w:r>
      <w:r w:rsidRPr="00D73012">
        <w:rPr>
          <w:szCs w:val="22"/>
          <w:lang w:val="kk-KZ"/>
        </w:rPr>
        <w:t xml:space="preserve"> 41</w:t>
      </w:r>
      <w:r w:rsidR="009569D3">
        <w:rPr>
          <w:szCs w:val="22"/>
          <w:lang w:val="kk-KZ"/>
        </w:rPr>
        <w:t>, 132б</w:t>
      </w:r>
      <w:r w:rsidR="000551FF">
        <w:rPr>
          <w:szCs w:val="22"/>
          <w:lang w:val="kk-KZ"/>
        </w:rPr>
        <w:t>.</w:t>
      </w:r>
      <w:r w:rsidRPr="00D73012">
        <w:rPr>
          <w:szCs w:val="22"/>
          <w:lang w:val="kk-KZ"/>
        </w:rPr>
        <w:t xml:space="preserve">], пайдалану процесінде саусақ-төлке жұбының абразивті, коррозиялық және </w:t>
      </w:r>
      <w:r w:rsidR="00951D84">
        <w:rPr>
          <w:szCs w:val="22"/>
          <w:lang w:val="kk-KZ"/>
        </w:rPr>
        <w:t>қажу</w:t>
      </w:r>
      <w:r w:rsidRPr="00D73012">
        <w:rPr>
          <w:szCs w:val="22"/>
          <w:lang w:val="kk-KZ"/>
        </w:rPr>
        <w:t xml:space="preserve"> тозуының әсерінен топсалы түйіннің техникалық күйінің деградация процестері байқалады. Орталықтандырылған майлауды енгізу арқылы триботехникалық жұмыс жағдайларын қамтамасыз ету </w:t>
      </w:r>
      <w:r w:rsidRPr="000551FF">
        <w:rPr>
          <w:szCs w:val="22"/>
          <w:lang w:val="kk-KZ"/>
        </w:rPr>
        <w:t>[28</w:t>
      </w:r>
      <w:r w:rsidR="000551FF">
        <w:rPr>
          <w:szCs w:val="22"/>
          <w:lang w:val="kk-KZ"/>
        </w:rPr>
        <w:t xml:space="preserve">, </w:t>
      </w:r>
      <w:r w:rsidR="001819F2">
        <w:rPr>
          <w:szCs w:val="22"/>
          <w:lang w:val="kk-KZ"/>
        </w:rPr>
        <w:t>3-25б</w:t>
      </w:r>
      <w:r w:rsidR="000551FF">
        <w:rPr>
          <w:szCs w:val="22"/>
          <w:lang w:val="kk-KZ"/>
        </w:rPr>
        <w:t>., 29,</w:t>
      </w:r>
      <w:r w:rsidR="001819F2">
        <w:rPr>
          <w:szCs w:val="22"/>
          <w:lang w:val="kk-KZ"/>
        </w:rPr>
        <w:t xml:space="preserve"> 66</w:t>
      </w:r>
      <w:r w:rsidR="000551FF">
        <w:rPr>
          <w:szCs w:val="22"/>
          <w:lang w:val="kk-KZ"/>
        </w:rPr>
        <w:t xml:space="preserve">б., </w:t>
      </w:r>
      <w:r w:rsidRPr="000551FF">
        <w:rPr>
          <w:szCs w:val="22"/>
          <w:lang w:val="kk-KZ"/>
        </w:rPr>
        <w:t>30</w:t>
      </w:r>
      <w:r w:rsidR="000551FF">
        <w:rPr>
          <w:szCs w:val="22"/>
          <w:lang w:val="kk-KZ"/>
        </w:rPr>
        <w:t>, 22</w:t>
      </w:r>
      <w:r w:rsidR="001819F2">
        <w:rPr>
          <w:szCs w:val="22"/>
          <w:lang w:val="kk-KZ"/>
        </w:rPr>
        <w:t>9</w:t>
      </w:r>
      <w:r w:rsidR="000551FF">
        <w:rPr>
          <w:szCs w:val="22"/>
          <w:lang w:val="kk-KZ"/>
        </w:rPr>
        <w:t>б.</w:t>
      </w:r>
      <w:r w:rsidRPr="000551FF">
        <w:rPr>
          <w:szCs w:val="22"/>
          <w:lang w:val="kk-KZ"/>
        </w:rPr>
        <w:t>]</w:t>
      </w:r>
      <w:r w:rsidRPr="00D73012">
        <w:rPr>
          <w:szCs w:val="22"/>
          <w:lang w:val="kk-KZ"/>
        </w:rPr>
        <w:t xml:space="preserve"> аталған мәселені шешуге мүмкіндік бермейді. Сондықтан топсалы </w:t>
      </w:r>
      <w:r w:rsidR="00D87B2D">
        <w:rPr>
          <w:szCs w:val="22"/>
          <w:lang w:val="kk-KZ"/>
        </w:rPr>
        <w:t>түйіннің</w:t>
      </w:r>
      <w:r w:rsidRPr="00D73012">
        <w:rPr>
          <w:szCs w:val="22"/>
          <w:lang w:val="kk-KZ"/>
        </w:rPr>
        <w:t xml:space="preserve"> құрылымына өзгерістер енгізу арқылы тау-кен машиналарының </w:t>
      </w:r>
      <w:r w:rsidR="00D87B2D">
        <w:rPr>
          <w:szCs w:val="22"/>
          <w:lang w:val="kk-KZ"/>
        </w:rPr>
        <w:t>бұрылу</w:t>
      </w:r>
      <w:r w:rsidRPr="00D73012">
        <w:rPr>
          <w:szCs w:val="22"/>
          <w:lang w:val="kk-KZ"/>
        </w:rPr>
        <w:t xml:space="preserve"> механизмдерінің топсалы түйінінің құрылымын жаңарту туралы шешім қабылданды. Бұл жағдайда топсалы түйіннің құрылымының бірнеше нұсқалары жасалды.</w:t>
      </w:r>
    </w:p>
    <w:p w14:paraId="2E4F15C0" w14:textId="4BBD0C49" w:rsidR="006D3870" w:rsidRDefault="005054C2" w:rsidP="00CF1D5D">
      <w:pPr>
        <w:pStyle w:val="ad"/>
        <w:widowControl w:val="0"/>
        <w:ind w:firstLine="709"/>
        <w:rPr>
          <w:lang w:val="kk-KZ"/>
        </w:rPr>
      </w:pPr>
      <w:r w:rsidRPr="005054C2">
        <w:rPr>
          <w:lang w:val="kk-KZ"/>
        </w:rPr>
        <w:t xml:space="preserve">Бірінші нұсқаны қарастырамыз. </w:t>
      </w:r>
      <w:r w:rsidR="00D87B2D">
        <w:rPr>
          <w:lang w:val="kk-KZ"/>
        </w:rPr>
        <w:t>Біріктіргіш</w:t>
      </w:r>
      <w:r w:rsidRPr="005054C2">
        <w:rPr>
          <w:lang w:val="kk-KZ"/>
        </w:rPr>
        <w:t xml:space="preserve"> құрылғы (4.1-сурет) тиеу-жеткізу машиналарының бұрылу механизмінің топсалы байланысқан бұрылу бөлшектері - бұл бір-біріне қатысты </w:t>
      </w:r>
      <w:r w:rsidR="00D93B33">
        <w:rPr>
          <w:lang w:val="kk-KZ"/>
        </w:rPr>
        <w:t xml:space="preserve">бұрылатын бөлшектер </w:t>
      </w:r>
      <w:r w:rsidRPr="005054C2">
        <w:rPr>
          <w:lang w:val="kk-KZ"/>
        </w:rPr>
        <w:t>мысалы, жартылай рама (1 сырғалық тесік) және гидравликалық цилиндр соташығын (2 сырғалық тесік) 1 және 2 сырғалық тесіктер</w:t>
      </w:r>
      <w:r>
        <w:rPr>
          <w:lang w:val="kk-KZ"/>
        </w:rPr>
        <w:t xml:space="preserve"> арқылы</w:t>
      </w:r>
      <w:r w:rsidRPr="005054C2">
        <w:rPr>
          <w:lang w:val="kk-KZ"/>
        </w:rPr>
        <w:t xml:space="preserve"> құрама </w:t>
      </w:r>
      <w:r w:rsidR="00756F8E">
        <w:rPr>
          <w:lang w:val="kk-KZ"/>
        </w:rPr>
        <w:t>біріктіргіш</w:t>
      </w:r>
      <w:r w:rsidRPr="005054C2">
        <w:rPr>
          <w:lang w:val="kk-KZ"/>
        </w:rPr>
        <w:t xml:space="preserve"> құрылғы. 1 және 2 сырғалық тесіктер арқылы 3-саусақ қисықсызықты иілген сыртқы бетімен өтеді, 5-осьті қатайтатын сырғалық тесіктермен кедергісіз әрекеттеседі. 4.1-суретте көрсетілген: 9 позиция - қысқыш төлкелер,</w:t>
      </w:r>
      <w:r w:rsidR="009569D3">
        <w:rPr>
          <w:lang w:val="kk-KZ"/>
        </w:rPr>
        <w:t xml:space="preserve"> </w:t>
      </w:r>
      <w:r w:rsidRPr="005054C2">
        <w:rPr>
          <w:lang w:val="kk-KZ"/>
        </w:rPr>
        <w:t>10  позиция - аралық төсемдер, 11 позиция - сомын.</w:t>
      </w:r>
    </w:p>
    <w:p w14:paraId="2B0234C1" w14:textId="77777777" w:rsidR="005054C2" w:rsidRPr="00785ABA" w:rsidRDefault="005054C2" w:rsidP="009A164E">
      <w:pPr>
        <w:pStyle w:val="ad"/>
        <w:widowControl w:val="0"/>
      </w:pPr>
    </w:p>
    <w:p w14:paraId="0EAE86F7" w14:textId="77777777" w:rsidR="006D3870" w:rsidRDefault="006D3870" w:rsidP="009A164E">
      <w:pPr>
        <w:pStyle w:val="ad"/>
        <w:widowControl w:val="0"/>
        <w:jc w:val="center"/>
      </w:pPr>
      <w:r>
        <w:rPr>
          <w:noProof/>
          <w:lang w:eastAsia="ru-RU"/>
        </w:rPr>
        <w:drawing>
          <wp:inline distT="0" distB="0" distL="0" distR="0" wp14:anchorId="6D129F67" wp14:editId="7E7A3038">
            <wp:extent cx="4141807" cy="2948474"/>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0">
                      <a:extLst>
                        <a:ext uri="{28A0092B-C50C-407E-A947-70E740481C1C}">
                          <a14:useLocalDpi xmlns:a14="http://schemas.microsoft.com/office/drawing/2010/main" val="0"/>
                        </a:ext>
                      </a:extLst>
                    </a:blip>
                    <a:stretch>
                      <a:fillRect/>
                    </a:stretch>
                  </pic:blipFill>
                  <pic:spPr>
                    <a:xfrm>
                      <a:off x="0" y="0"/>
                      <a:ext cx="4145996" cy="2951456"/>
                    </a:xfrm>
                    <a:prstGeom prst="rect">
                      <a:avLst/>
                    </a:prstGeom>
                  </pic:spPr>
                </pic:pic>
              </a:graphicData>
            </a:graphic>
          </wp:inline>
        </w:drawing>
      </w:r>
    </w:p>
    <w:p w14:paraId="587C63B5" w14:textId="2AEB1610" w:rsidR="006D3870" w:rsidRDefault="00CF1D5D" w:rsidP="009A164E">
      <w:pPr>
        <w:pStyle w:val="ad"/>
        <w:widowControl w:val="0"/>
        <w:ind w:firstLine="0"/>
        <w:jc w:val="center"/>
      </w:pPr>
      <w:r>
        <w:rPr>
          <w:lang w:val="kk-KZ"/>
        </w:rPr>
        <w:t>С</w:t>
      </w:r>
      <w:r w:rsidR="001A761C">
        <w:rPr>
          <w:lang w:val="kk-KZ"/>
        </w:rPr>
        <w:t xml:space="preserve">урет </w:t>
      </w:r>
      <w:r>
        <w:rPr>
          <w:lang w:val="kk-KZ"/>
        </w:rPr>
        <w:t xml:space="preserve">4.1 </w:t>
      </w:r>
      <w:r w:rsidR="001A761C">
        <w:rPr>
          <w:lang w:val="kk-KZ"/>
        </w:rPr>
        <w:t xml:space="preserve">- </w:t>
      </w:r>
      <w:proofErr w:type="spellStart"/>
      <w:r w:rsidR="005054C2" w:rsidRPr="005054C2">
        <w:t>Тиеу-жеткізу</w:t>
      </w:r>
      <w:proofErr w:type="spellEnd"/>
      <w:r w:rsidR="005054C2" w:rsidRPr="005054C2">
        <w:t xml:space="preserve"> </w:t>
      </w:r>
      <w:proofErr w:type="spellStart"/>
      <w:r w:rsidR="005054C2" w:rsidRPr="005054C2">
        <w:t>машиналарының</w:t>
      </w:r>
      <w:proofErr w:type="spellEnd"/>
      <w:r w:rsidR="005054C2" w:rsidRPr="005054C2">
        <w:t xml:space="preserve"> </w:t>
      </w:r>
      <w:proofErr w:type="spellStart"/>
      <w:r w:rsidR="005054C2" w:rsidRPr="005054C2">
        <w:t>бұрылу</w:t>
      </w:r>
      <w:proofErr w:type="spellEnd"/>
      <w:r w:rsidR="005054C2" w:rsidRPr="005054C2">
        <w:t xml:space="preserve"> </w:t>
      </w:r>
      <w:proofErr w:type="spellStart"/>
      <w:r w:rsidR="005054C2" w:rsidRPr="005054C2">
        <w:t>механизмінің</w:t>
      </w:r>
      <w:proofErr w:type="spellEnd"/>
      <w:r w:rsidR="005054C2" w:rsidRPr="005054C2">
        <w:t xml:space="preserve"> </w:t>
      </w:r>
      <w:proofErr w:type="spellStart"/>
      <w:r w:rsidR="005054C2" w:rsidRPr="005054C2">
        <w:t>топсалы</w:t>
      </w:r>
      <w:proofErr w:type="spellEnd"/>
      <w:r w:rsidR="005054C2" w:rsidRPr="005054C2">
        <w:t xml:space="preserve"> </w:t>
      </w:r>
      <w:proofErr w:type="spellStart"/>
      <w:r w:rsidR="005054C2" w:rsidRPr="005054C2">
        <w:t>байланысқан</w:t>
      </w:r>
      <w:proofErr w:type="spellEnd"/>
      <w:r w:rsidR="005054C2" w:rsidRPr="005054C2">
        <w:t xml:space="preserve"> </w:t>
      </w:r>
      <w:proofErr w:type="spellStart"/>
      <w:r w:rsidR="005054C2" w:rsidRPr="005054C2">
        <w:t>бұрылу</w:t>
      </w:r>
      <w:proofErr w:type="spellEnd"/>
      <w:r w:rsidR="005054C2" w:rsidRPr="005054C2">
        <w:t xml:space="preserve"> </w:t>
      </w:r>
      <w:proofErr w:type="spellStart"/>
      <w:r w:rsidR="005054C2" w:rsidRPr="005054C2">
        <w:t>бөлшектерін</w:t>
      </w:r>
      <w:proofErr w:type="spellEnd"/>
      <w:r w:rsidR="005054C2" w:rsidRPr="005054C2">
        <w:t xml:space="preserve"> </w:t>
      </w:r>
      <w:r w:rsidR="00D87B2D">
        <w:rPr>
          <w:lang w:val="kk-KZ"/>
        </w:rPr>
        <w:t>біріктіргіш</w:t>
      </w:r>
      <w:r w:rsidR="005054C2" w:rsidRPr="005054C2">
        <w:t xml:space="preserve"> </w:t>
      </w:r>
      <w:proofErr w:type="spellStart"/>
      <w:r w:rsidR="005054C2" w:rsidRPr="005054C2">
        <w:t>құрылғы</w:t>
      </w:r>
      <w:proofErr w:type="spellEnd"/>
    </w:p>
    <w:p w14:paraId="5CD6989E" w14:textId="77777777" w:rsidR="00CF1D5D" w:rsidRDefault="00CF1D5D" w:rsidP="009A164E">
      <w:pPr>
        <w:pStyle w:val="ad"/>
        <w:widowControl w:val="0"/>
        <w:ind w:firstLine="0"/>
        <w:jc w:val="center"/>
      </w:pPr>
    </w:p>
    <w:p w14:paraId="3709F683" w14:textId="77777777" w:rsidR="00901748" w:rsidRDefault="00756F8E" w:rsidP="00CF1D5D">
      <w:pPr>
        <w:pStyle w:val="ad"/>
        <w:widowControl w:val="0"/>
        <w:ind w:firstLine="709"/>
        <w:rPr>
          <w:lang w:val="kk-KZ"/>
        </w:rPr>
      </w:pPr>
      <w:r>
        <w:rPr>
          <w:lang w:val="kk-KZ"/>
        </w:rPr>
        <w:t>Біріктіргіш</w:t>
      </w:r>
      <w:r w:rsidR="00901748" w:rsidRPr="00901748">
        <w:t xml:space="preserve"> </w:t>
      </w:r>
      <w:proofErr w:type="spellStart"/>
      <w:r w:rsidR="00901748" w:rsidRPr="00901748">
        <w:t>құрылғыларды</w:t>
      </w:r>
      <w:proofErr w:type="spellEnd"/>
      <w:r w:rsidR="00901748" w:rsidRPr="00901748">
        <w:t xml:space="preserve"> </w:t>
      </w:r>
      <w:proofErr w:type="spellStart"/>
      <w:r w:rsidR="00901748" w:rsidRPr="00901748">
        <w:t>іске</w:t>
      </w:r>
      <w:proofErr w:type="spellEnd"/>
      <w:r w:rsidR="00901748" w:rsidRPr="00901748">
        <w:t xml:space="preserve"> </w:t>
      </w:r>
      <w:proofErr w:type="spellStart"/>
      <w:r w:rsidR="00901748" w:rsidRPr="00901748">
        <w:t>асыру</w:t>
      </w:r>
      <w:proofErr w:type="spellEnd"/>
      <w:r w:rsidR="00901748" w:rsidRPr="00901748">
        <w:t xml:space="preserve"> </w:t>
      </w:r>
      <w:proofErr w:type="spellStart"/>
      <w:r w:rsidR="00901748" w:rsidRPr="00901748">
        <w:t>нұсқаларын</w:t>
      </w:r>
      <w:proofErr w:type="spellEnd"/>
      <w:r w:rsidR="00901748" w:rsidRPr="00901748">
        <w:t xml:space="preserve"> </w:t>
      </w:r>
      <w:proofErr w:type="spellStart"/>
      <w:r w:rsidR="00901748" w:rsidRPr="00901748">
        <w:t>ретке</w:t>
      </w:r>
      <w:proofErr w:type="spellEnd"/>
      <w:r w:rsidR="00901748" w:rsidRPr="00901748">
        <w:t xml:space="preserve"> </w:t>
      </w:r>
      <w:proofErr w:type="spellStart"/>
      <w:r w:rsidR="00901748" w:rsidRPr="00901748">
        <w:t>келтіру</w:t>
      </w:r>
      <w:proofErr w:type="spellEnd"/>
      <w:r w:rsidR="00901748" w:rsidRPr="00901748">
        <w:t xml:space="preserve"> </w:t>
      </w:r>
      <w:proofErr w:type="spellStart"/>
      <w:r w:rsidR="00901748" w:rsidRPr="00901748">
        <w:t>және</w:t>
      </w:r>
      <w:proofErr w:type="spellEnd"/>
      <w:r w:rsidR="00901748" w:rsidRPr="00901748">
        <w:t xml:space="preserve"> </w:t>
      </w:r>
      <w:proofErr w:type="spellStart"/>
      <w:r w:rsidR="00901748" w:rsidRPr="00901748">
        <w:lastRenderedPageBreak/>
        <w:t>талдау</w:t>
      </w:r>
      <w:proofErr w:type="spellEnd"/>
      <w:r w:rsidR="00901748" w:rsidRPr="00901748">
        <w:t xml:space="preserve"> </w:t>
      </w:r>
      <w:proofErr w:type="spellStart"/>
      <w:r w:rsidR="00901748" w:rsidRPr="00901748">
        <w:t>үшін</w:t>
      </w:r>
      <w:proofErr w:type="spellEnd"/>
      <w:r w:rsidR="00901748" w:rsidRPr="00901748">
        <w:t xml:space="preserve"> </w:t>
      </w:r>
      <w:proofErr w:type="spellStart"/>
      <w:r w:rsidR="00901748" w:rsidRPr="00901748">
        <w:t>олардың</w:t>
      </w:r>
      <w:proofErr w:type="spellEnd"/>
      <w:r w:rsidR="00901748" w:rsidRPr="00901748">
        <w:t xml:space="preserve"> </w:t>
      </w:r>
      <w:proofErr w:type="spellStart"/>
      <w:r w:rsidR="00901748" w:rsidRPr="00901748">
        <w:t>құрылымдық</w:t>
      </w:r>
      <w:proofErr w:type="spellEnd"/>
      <w:r w:rsidR="00901748" w:rsidRPr="00901748">
        <w:t xml:space="preserve"> </w:t>
      </w:r>
      <w:proofErr w:type="spellStart"/>
      <w:r w:rsidR="00901748" w:rsidRPr="00901748">
        <w:t>ерекшеліктерін</w:t>
      </w:r>
      <w:proofErr w:type="spellEnd"/>
      <w:r w:rsidR="00901748" w:rsidRPr="00901748">
        <w:t xml:space="preserve"> </w:t>
      </w:r>
      <w:proofErr w:type="spellStart"/>
      <w:r w:rsidR="00901748" w:rsidRPr="00901748">
        <w:t>көрнекі</w:t>
      </w:r>
      <w:proofErr w:type="spellEnd"/>
      <w:r w:rsidR="00901748" w:rsidRPr="00901748">
        <w:t xml:space="preserve"> </w:t>
      </w:r>
      <w:proofErr w:type="spellStart"/>
      <w:r w:rsidR="00901748" w:rsidRPr="00901748">
        <w:t>түрде</w:t>
      </w:r>
      <w:proofErr w:type="spellEnd"/>
      <w:r w:rsidR="00901748" w:rsidRPr="00901748">
        <w:t xml:space="preserve"> </w:t>
      </w:r>
      <w:proofErr w:type="spellStart"/>
      <w:r w:rsidR="00901748" w:rsidRPr="00901748">
        <w:t>көрсететін</w:t>
      </w:r>
      <w:proofErr w:type="spellEnd"/>
      <w:r w:rsidR="00901748" w:rsidRPr="00901748">
        <w:t xml:space="preserve"> </w:t>
      </w:r>
      <w:proofErr w:type="spellStart"/>
      <w:r w:rsidR="00901748" w:rsidRPr="00901748">
        <w:t>бұтақты</w:t>
      </w:r>
      <w:proofErr w:type="spellEnd"/>
      <w:r w:rsidR="00901748" w:rsidRPr="00901748">
        <w:t xml:space="preserve"> </w:t>
      </w:r>
      <w:proofErr w:type="spellStart"/>
      <w:r w:rsidR="00901748" w:rsidRPr="00901748">
        <w:t>сызба</w:t>
      </w:r>
      <w:proofErr w:type="spellEnd"/>
      <w:r w:rsidR="00901748" w:rsidRPr="00901748">
        <w:t xml:space="preserve"> </w:t>
      </w:r>
      <w:proofErr w:type="spellStart"/>
      <w:r w:rsidR="00901748" w:rsidRPr="00901748">
        <w:t>жіктеу</w:t>
      </w:r>
      <w:proofErr w:type="spellEnd"/>
      <w:r w:rsidR="00901748" w:rsidRPr="00901748">
        <w:t xml:space="preserve"> </w:t>
      </w:r>
      <w:proofErr w:type="spellStart"/>
      <w:r w:rsidR="00901748" w:rsidRPr="00901748">
        <w:t>графигі</w:t>
      </w:r>
      <w:proofErr w:type="spellEnd"/>
      <w:r w:rsidR="00901748" w:rsidRPr="00901748">
        <w:t xml:space="preserve"> (4.2-сурет) </w:t>
      </w:r>
      <w:proofErr w:type="spellStart"/>
      <w:r w:rsidR="00901748" w:rsidRPr="00901748">
        <w:t>жасалды</w:t>
      </w:r>
      <w:proofErr w:type="spellEnd"/>
      <w:r w:rsidR="00901748" w:rsidRPr="00901748">
        <w:t xml:space="preserve">. </w:t>
      </w:r>
      <w:proofErr w:type="spellStart"/>
      <w:r w:rsidR="00901748" w:rsidRPr="00901748">
        <w:t>Бағанда</w:t>
      </w:r>
      <w:proofErr w:type="spellEnd"/>
      <w:r w:rsidR="00901748" w:rsidRPr="00901748">
        <w:t xml:space="preserve"> </w:t>
      </w:r>
      <w:proofErr w:type="spellStart"/>
      <w:r w:rsidR="00901748" w:rsidRPr="00901748">
        <w:t>жіктеу</w:t>
      </w:r>
      <w:proofErr w:type="spellEnd"/>
      <w:r w:rsidR="00901748" w:rsidRPr="00901748">
        <w:t xml:space="preserve"> </w:t>
      </w:r>
      <w:proofErr w:type="spellStart"/>
      <w:r w:rsidR="00901748" w:rsidRPr="00901748">
        <w:t>белгілері</w:t>
      </w:r>
      <w:proofErr w:type="spellEnd"/>
      <w:r w:rsidR="00901748" w:rsidRPr="00901748">
        <w:t xml:space="preserve"> </w:t>
      </w:r>
      <w:proofErr w:type="spellStart"/>
      <w:r w:rsidR="00901748" w:rsidRPr="00901748">
        <w:t>негізінде</w:t>
      </w:r>
      <w:proofErr w:type="spellEnd"/>
      <w:r w:rsidR="00901748" w:rsidRPr="00901748">
        <w:t xml:space="preserve"> </w:t>
      </w:r>
      <w:proofErr w:type="spellStart"/>
      <w:r w:rsidR="00901748" w:rsidRPr="00901748">
        <w:t>барлық</w:t>
      </w:r>
      <w:proofErr w:type="spellEnd"/>
      <w:r w:rsidR="00901748" w:rsidRPr="00901748">
        <w:t xml:space="preserve"> </w:t>
      </w:r>
      <w:r>
        <w:rPr>
          <w:lang w:val="kk-KZ"/>
        </w:rPr>
        <w:t>біріктіргіш</w:t>
      </w:r>
      <w:r w:rsidR="00415972">
        <w:rPr>
          <w:lang w:val="kk-KZ"/>
        </w:rPr>
        <w:t xml:space="preserve"> </w:t>
      </w:r>
      <w:r w:rsidR="00901748" w:rsidRPr="00901748">
        <w:t xml:space="preserve"> </w:t>
      </w:r>
      <w:proofErr w:type="spellStart"/>
      <w:r w:rsidR="00901748" w:rsidRPr="00901748">
        <w:t>құрылғылар</w:t>
      </w:r>
      <w:proofErr w:type="spellEnd"/>
      <w:r w:rsidR="00901748" w:rsidRPr="00901748">
        <w:t xml:space="preserve"> </w:t>
      </w:r>
      <w:proofErr w:type="spellStart"/>
      <w:r w:rsidR="00901748" w:rsidRPr="00901748">
        <w:t>топтарға</w:t>
      </w:r>
      <w:proofErr w:type="spellEnd"/>
      <w:r w:rsidR="00901748" w:rsidRPr="00901748">
        <w:t xml:space="preserve"> </w:t>
      </w:r>
      <w:proofErr w:type="spellStart"/>
      <w:r w:rsidR="00901748" w:rsidRPr="00901748">
        <w:t>бөлінеді</w:t>
      </w:r>
      <w:proofErr w:type="spellEnd"/>
      <w:r w:rsidR="00901748" w:rsidRPr="00901748">
        <w:t xml:space="preserve">. </w:t>
      </w:r>
      <w:proofErr w:type="spellStart"/>
      <w:r w:rsidR="00901748" w:rsidRPr="00901748">
        <w:t>Бөлу</w:t>
      </w:r>
      <w:proofErr w:type="spellEnd"/>
      <w:r w:rsidR="00901748" w:rsidRPr="00901748">
        <w:t xml:space="preserve"> 1 </w:t>
      </w:r>
      <w:proofErr w:type="spellStart"/>
      <w:r w:rsidR="00901748" w:rsidRPr="00901748">
        <w:t>және</w:t>
      </w:r>
      <w:proofErr w:type="spellEnd"/>
      <w:r w:rsidR="00901748" w:rsidRPr="00901748">
        <w:t xml:space="preserve"> 0 </w:t>
      </w:r>
      <w:proofErr w:type="spellStart"/>
      <w:r w:rsidR="00901748" w:rsidRPr="00901748">
        <w:t>индекстерімен</w:t>
      </w:r>
      <w:proofErr w:type="spellEnd"/>
      <w:r w:rsidR="00901748" w:rsidRPr="00901748">
        <w:t xml:space="preserve"> </w:t>
      </w:r>
      <w:proofErr w:type="spellStart"/>
      <w:r w:rsidR="00901748" w:rsidRPr="00901748">
        <w:t>кодталады</w:t>
      </w:r>
      <w:proofErr w:type="spellEnd"/>
      <w:r w:rsidR="00901748" w:rsidRPr="00901748">
        <w:t xml:space="preserve">. </w:t>
      </w:r>
      <w:proofErr w:type="spellStart"/>
      <w:r w:rsidR="00901748" w:rsidRPr="00901748">
        <w:t>Сұлбада</w:t>
      </w:r>
      <w:proofErr w:type="spellEnd"/>
      <w:r w:rsidR="00901748" w:rsidRPr="00901748">
        <w:t xml:space="preserve"> </w:t>
      </w:r>
      <w:proofErr w:type="spellStart"/>
      <w:r w:rsidR="00901748" w:rsidRPr="00901748">
        <w:t>индекстер</w:t>
      </w:r>
      <w:proofErr w:type="spellEnd"/>
      <w:r w:rsidR="00901748" w:rsidRPr="00901748">
        <w:t xml:space="preserve"> график </w:t>
      </w:r>
      <w:proofErr w:type="spellStart"/>
      <w:r w:rsidR="00901748" w:rsidRPr="00901748">
        <w:t>тармақтарының</w:t>
      </w:r>
      <w:proofErr w:type="spellEnd"/>
      <w:r w:rsidR="00901748" w:rsidRPr="00901748">
        <w:t xml:space="preserve"> </w:t>
      </w:r>
      <w:proofErr w:type="spellStart"/>
      <w:r w:rsidR="00901748" w:rsidRPr="00901748">
        <w:t>шыңдарын</w:t>
      </w:r>
      <w:proofErr w:type="spellEnd"/>
      <w:r w:rsidR="00901748" w:rsidRPr="00901748">
        <w:t xml:space="preserve"> </w:t>
      </w:r>
      <w:proofErr w:type="spellStart"/>
      <w:r w:rsidR="00901748" w:rsidRPr="00901748">
        <w:t>білдіреді</w:t>
      </w:r>
      <w:proofErr w:type="spellEnd"/>
      <w:r w:rsidR="00901748" w:rsidRPr="00901748">
        <w:t>.</w:t>
      </w:r>
    </w:p>
    <w:p w14:paraId="1442DEAD" w14:textId="66FFA8F5" w:rsidR="006D3870" w:rsidRPr="00901748" w:rsidRDefault="00901748" w:rsidP="009A164E">
      <w:pPr>
        <w:pStyle w:val="ad"/>
        <w:widowControl w:val="0"/>
        <w:rPr>
          <w:lang w:val="kk-KZ"/>
        </w:rPr>
      </w:pPr>
      <w:r w:rsidRPr="00901748">
        <w:rPr>
          <w:lang w:val="kk-KZ"/>
        </w:rPr>
        <w:t xml:space="preserve">Алты жіктеу белгісі анықталды </w:t>
      </w:r>
      <w:r w:rsidR="005E3526" w:rsidRPr="00901748">
        <w:rPr>
          <w:lang w:val="kk-KZ"/>
        </w:rPr>
        <w:t>[</w:t>
      </w:r>
      <w:r w:rsidR="003E4E24">
        <w:rPr>
          <w:lang w:val="kk-KZ"/>
        </w:rPr>
        <w:t>55</w:t>
      </w:r>
      <w:r w:rsidR="005E3526" w:rsidRPr="00901748">
        <w:rPr>
          <w:lang w:val="kk-KZ"/>
        </w:rPr>
        <w:t>]</w:t>
      </w:r>
      <w:r w:rsidR="006D3870" w:rsidRPr="00901748">
        <w:rPr>
          <w:lang w:val="kk-KZ"/>
        </w:rPr>
        <w:t>:</w:t>
      </w:r>
    </w:p>
    <w:p w14:paraId="64655994" w14:textId="77777777" w:rsidR="006D3870" w:rsidRPr="00901748" w:rsidRDefault="006D3870" w:rsidP="009A164E">
      <w:pPr>
        <w:pStyle w:val="ad"/>
        <w:widowControl w:val="0"/>
        <w:rPr>
          <w:lang w:val="kk-KZ"/>
        </w:rPr>
      </w:pPr>
      <w:r w:rsidRPr="00901748">
        <w:rPr>
          <w:lang w:val="kk-KZ"/>
        </w:rPr>
        <w:t xml:space="preserve">1 </w:t>
      </w:r>
      <w:r w:rsidR="00901748" w:rsidRPr="00901748">
        <w:rPr>
          <w:lang w:val="kk-KZ"/>
        </w:rPr>
        <w:t xml:space="preserve">- </w:t>
      </w:r>
      <w:r w:rsidR="00756F8E">
        <w:rPr>
          <w:lang w:val="kk-KZ"/>
        </w:rPr>
        <w:t>біріктіргіш</w:t>
      </w:r>
      <w:r w:rsidR="00415972">
        <w:rPr>
          <w:lang w:val="kk-KZ"/>
        </w:rPr>
        <w:t xml:space="preserve"> құрылғы</w:t>
      </w:r>
      <w:r w:rsidR="00901748" w:rsidRPr="00901748">
        <w:rPr>
          <w:lang w:val="kk-KZ"/>
        </w:rPr>
        <w:t xml:space="preserve"> </w:t>
      </w:r>
      <w:r w:rsidR="00415972">
        <w:rPr>
          <w:lang w:val="kk-KZ"/>
        </w:rPr>
        <w:t xml:space="preserve">(ЖҚ) </w:t>
      </w:r>
      <w:r w:rsidR="00901748" w:rsidRPr="00901748">
        <w:rPr>
          <w:lang w:val="kk-KZ"/>
        </w:rPr>
        <w:t>құрылымын орындау нұсқасы (1-</w:t>
      </w:r>
      <w:r w:rsidR="00756F8E">
        <w:rPr>
          <w:lang w:val="kk-KZ"/>
        </w:rPr>
        <w:t>біріктіргіш</w:t>
      </w:r>
      <w:r w:rsidR="00901748" w:rsidRPr="00901748">
        <w:rPr>
          <w:lang w:val="kk-KZ"/>
        </w:rPr>
        <w:t xml:space="preserve"> құрылғысының штаттық бөлшектері негізінде, 0-</w:t>
      </w:r>
      <w:r w:rsidR="00415972" w:rsidRPr="00415972">
        <w:rPr>
          <w:lang w:val="kk-KZ"/>
        </w:rPr>
        <w:t xml:space="preserve"> </w:t>
      </w:r>
      <w:r w:rsidR="00756F8E">
        <w:rPr>
          <w:lang w:val="kk-KZ"/>
        </w:rPr>
        <w:t>біріктіргіш</w:t>
      </w:r>
      <w:r w:rsidR="00415972" w:rsidRPr="00415972">
        <w:rPr>
          <w:lang w:val="kk-KZ"/>
        </w:rPr>
        <w:t xml:space="preserve"> </w:t>
      </w:r>
      <w:r w:rsidR="00901748" w:rsidRPr="00901748">
        <w:rPr>
          <w:lang w:val="kk-KZ"/>
        </w:rPr>
        <w:t>құрылғының құрамына енгізілген қосымша бөлшектер негізінде)</w:t>
      </w:r>
      <w:r w:rsidRPr="00901748">
        <w:rPr>
          <w:lang w:val="kk-KZ"/>
        </w:rPr>
        <w:t>;</w:t>
      </w:r>
    </w:p>
    <w:p w14:paraId="1F2A6E97" w14:textId="77777777" w:rsidR="006D3870" w:rsidRPr="00415972" w:rsidRDefault="006D3870" w:rsidP="009A164E">
      <w:pPr>
        <w:pStyle w:val="ad"/>
        <w:widowControl w:val="0"/>
        <w:rPr>
          <w:lang w:val="kk-KZ"/>
        </w:rPr>
      </w:pPr>
      <w:r w:rsidRPr="00415972">
        <w:rPr>
          <w:lang w:val="kk-KZ"/>
        </w:rPr>
        <w:t xml:space="preserve">2 – </w:t>
      </w:r>
      <w:r w:rsidR="00415972" w:rsidRPr="00415972">
        <w:rPr>
          <w:lang w:val="kk-KZ"/>
        </w:rPr>
        <w:t>диагностикалық ақпаратты әзірлеу нұсқасы (1-үздіксіз, 0-дискретті);</w:t>
      </w:r>
    </w:p>
    <w:p w14:paraId="39E158F1" w14:textId="77777777" w:rsidR="006D3870" w:rsidRPr="008A7D2C" w:rsidRDefault="006D3870" w:rsidP="009A164E">
      <w:pPr>
        <w:pStyle w:val="ad"/>
        <w:widowControl w:val="0"/>
        <w:rPr>
          <w:lang w:val="kk-KZ"/>
        </w:rPr>
      </w:pPr>
      <w:r w:rsidRPr="008A7D2C">
        <w:rPr>
          <w:lang w:val="kk-KZ"/>
        </w:rPr>
        <w:t xml:space="preserve">3 – </w:t>
      </w:r>
      <w:r w:rsidR="00415972">
        <w:rPr>
          <w:lang w:val="kk-KZ"/>
        </w:rPr>
        <w:t>модульділік рангісі</w:t>
      </w:r>
      <w:r w:rsidRPr="008A7D2C">
        <w:rPr>
          <w:lang w:val="kk-KZ"/>
        </w:rPr>
        <w:t xml:space="preserve"> </w:t>
      </w:r>
      <w:r w:rsidR="00415972">
        <w:rPr>
          <w:lang w:val="kk-KZ"/>
        </w:rPr>
        <w:t>(МР)</w:t>
      </w:r>
      <w:r w:rsidRPr="008A7D2C">
        <w:rPr>
          <w:lang w:val="kk-KZ"/>
        </w:rPr>
        <w:t xml:space="preserve"> (</w:t>
      </w:r>
      <w:r w:rsidR="008A7D2C">
        <w:rPr>
          <w:lang w:val="kk-KZ"/>
        </w:rPr>
        <w:t>МР</w:t>
      </w:r>
      <w:r w:rsidRPr="008A7D2C">
        <w:rPr>
          <w:lang w:val="kk-KZ"/>
        </w:rPr>
        <w:t>=1</w:t>
      </w:r>
      <w:r w:rsidR="008A7D2C">
        <w:rPr>
          <w:lang w:val="kk-KZ"/>
        </w:rPr>
        <w:t xml:space="preserve"> болғанда 1;</w:t>
      </w:r>
      <w:r w:rsidRPr="008A7D2C">
        <w:rPr>
          <w:lang w:val="kk-KZ"/>
        </w:rPr>
        <w:t xml:space="preserve"> 0&lt;РМ&lt;1</w:t>
      </w:r>
      <w:r w:rsidR="008A7D2C">
        <w:rPr>
          <w:lang w:val="kk-KZ"/>
        </w:rPr>
        <w:t xml:space="preserve"> болғанда - 0</w:t>
      </w:r>
      <w:r w:rsidRPr="008A7D2C">
        <w:rPr>
          <w:lang w:val="kk-KZ"/>
        </w:rPr>
        <w:t>);</w:t>
      </w:r>
    </w:p>
    <w:p w14:paraId="151DF756" w14:textId="77777777" w:rsidR="006D3870" w:rsidRPr="008A7D2C" w:rsidRDefault="006D3870" w:rsidP="009A164E">
      <w:pPr>
        <w:pStyle w:val="ad"/>
        <w:widowControl w:val="0"/>
        <w:rPr>
          <w:lang w:val="kk-KZ"/>
        </w:rPr>
      </w:pPr>
      <w:r w:rsidRPr="008A7D2C">
        <w:rPr>
          <w:lang w:val="kk-KZ"/>
        </w:rPr>
        <w:t xml:space="preserve">4 – </w:t>
      </w:r>
      <w:r w:rsidR="008A7D2C">
        <w:rPr>
          <w:lang w:val="kk-KZ"/>
        </w:rPr>
        <w:t xml:space="preserve">ЖҚ </w:t>
      </w:r>
      <w:r w:rsidR="008A7D2C" w:rsidRPr="008A7D2C">
        <w:rPr>
          <w:lang w:val="kk-KZ"/>
        </w:rPr>
        <w:t xml:space="preserve">құрылымын </w:t>
      </w:r>
      <w:r w:rsidR="008A7D2C">
        <w:rPr>
          <w:lang w:val="kk-KZ"/>
        </w:rPr>
        <w:t>кіріктіру</w:t>
      </w:r>
      <w:r w:rsidR="008A7D2C" w:rsidRPr="008A7D2C">
        <w:rPr>
          <w:lang w:val="kk-KZ"/>
        </w:rPr>
        <w:t xml:space="preserve"> нұсқасы </w:t>
      </w:r>
      <w:r w:rsidRPr="008A7D2C">
        <w:rPr>
          <w:lang w:val="kk-KZ"/>
        </w:rPr>
        <w:t xml:space="preserve">(1 – </w:t>
      </w:r>
      <w:r w:rsidR="008A7D2C">
        <w:rPr>
          <w:lang w:val="kk-KZ"/>
        </w:rPr>
        <w:t>кіріктірілген</w:t>
      </w:r>
      <w:r w:rsidRPr="008A7D2C">
        <w:rPr>
          <w:lang w:val="kk-KZ"/>
        </w:rPr>
        <w:t xml:space="preserve">, 0 – </w:t>
      </w:r>
      <w:r w:rsidR="008A7D2C">
        <w:rPr>
          <w:lang w:val="kk-KZ"/>
        </w:rPr>
        <w:t>орналастырылған</w:t>
      </w:r>
      <w:r w:rsidRPr="008A7D2C">
        <w:rPr>
          <w:lang w:val="kk-KZ"/>
        </w:rPr>
        <w:t>);</w:t>
      </w:r>
    </w:p>
    <w:p w14:paraId="39A6534B" w14:textId="77777777" w:rsidR="006D3870" w:rsidRPr="008A7D2C" w:rsidRDefault="006D3870" w:rsidP="009A164E">
      <w:pPr>
        <w:pStyle w:val="ad"/>
        <w:widowControl w:val="0"/>
        <w:rPr>
          <w:lang w:val="kk-KZ"/>
        </w:rPr>
      </w:pPr>
      <w:r w:rsidRPr="008A7D2C">
        <w:rPr>
          <w:lang w:val="kk-KZ"/>
        </w:rPr>
        <w:t xml:space="preserve">5 – </w:t>
      </w:r>
      <w:r w:rsidR="008A7D2C" w:rsidRPr="008A7D2C">
        <w:rPr>
          <w:lang w:val="kk-KZ"/>
        </w:rPr>
        <w:t xml:space="preserve">элементтердің құрылымдық ұқсастығы мен ұтымды орындалуы принципін сақтау </w:t>
      </w:r>
      <w:r w:rsidRPr="008A7D2C">
        <w:rPr>
          <w:lang w:val="kk-KZ"/>
        </w:rPr>
        <w:t xml:space="preserve">(1 – </w:t>
      </w:r>
      <w:r w:rsidR="008A7D2C">
        <w:rPr>
          <w:lang w:val="kk-KZ"/>
        </w:rPr>
        <w:t>сақталған</w:t>
      </w:r>
      <w:r w:rsidRPr="008A7D2C">
        <w:rPr>
          <w:lang w:val="kk-KZ"/>
        </w:rPr>
        <w:t xml:space="preserve">, 0 – </w:t>
      </w:r>
      <w:r w:rsidR="008A7D2C">
        <w:rPr>
          <w:lang w:val="kk-KZ"/>
        </w:rPr>
        <w:t>сақталмаған</w:t>
      </w:r>
      <w:r w:rsidRPr="008A7D2C">
        <w:rPr>
          <w:lang w:val="kk-KZ"/>
        </w:rPr>
        <w:t>);</w:t>
      </w:r>
    </w:p>
    <w:p w14:paraId="3CD62ECD" w14:textId="77777777" w:rsidR="006D3870" w:rsidRDefault="006D3870" w:rsidP="009A164E">
      <w:pPr>
        <w:pStyle w:val="ad"/>
        <w:widowControl w:val="0"/>
        <w:rPr>
          <w:lang w:val="kk-KZ"/>
        </w:rPr>
      </w:pPr>
      <w:r w:rsidRPr="00D349EF">
        <w:rPr>
          <w:lang w:val="kk-KZ"/>
        </w:rPr>
        <w:t xml:space="preserve">6 – </w:t>
      </w:r>
      <w:r w:rsidR="008A7D2C" w:rsidRPr="00D349EF">
        <w:rPr>
          <w:lang w:val="kk-KZ"/>
        </w:rPr>
        <w:t xml:space="preserve">құрылымының құрамында стандартталған серпімді элементтерді </w:t>
      </w:r>
      <w:r w:rsidR="008A7D2C">
        <w:rPr>
          <w:lang w:val="kk-KZ"/>
        </w:rPr>
        <w:t xml:space="preserve">(СЭ) </w:t>
      </w:r>
      <w:r w:rsidR="008A7D2C" w:rsidRPr="00D349EF">
        <w:rPr>
          <w:lang w:val="kk-KZ"/>
        </w:rPr>
        <w:t>қолдану</w:t>
      </w:r>
      <w:r w:rsidRPr="00D349EF">
        <w:rPr>
          <w:lang w:val="kk-KZ"/>
        </w:rPr>
        <w:t xml:space="preserve"> (1 – </w:t>
      </w:r>
      <w:r w:rsidR="00D349EF">
        <w:rPr>
          <w:lang w:val="kk-KZ"/>
        </w:rPr>
        <w:t>стандартты серпімді элементтер қолданылған</w:t>
      </w:r>
      <w:r w:rsidRPr="00D349EF">
        <w:rPr>
          <w:lang w:val="kk-KZ"/>
        </w:rPr>
        <w:t xml:space="preserve">, </w:t>
      </w:r>
      <w:r w:rsidR="00D349EF">
        <w:rPr>
          <w:lang w:val="kk-KZ"/>
        </w:rPr>
        <w:t>мысалы</w:t>
      </w:r>
      <w:r w:rsidRPr="00D349EF">
        <w:rPr>
          <w:lang w:val="kk-KZ"/>
        </w:rPr>
        <w:t xml:space="preserve">, </w:t>
      </w:r>
      <w:r w:rsidR="00D349EF" w:rsidRPr="00D349EF">
        <w:rPr>
          <w:lang w:val="kk-KZ"/>
        </w:rPr>
        <w:t>жапырақшалы, сақиналы немесе соташық қозғалысын өлшейтін</w:t>
      </w:r>
      <w:r w:rsidRPr="00D349EF">
        <w:rPr>
          <w:lang w:val="kk-KZ"/>
        </w:rPr>
        <w:t xml:space="preserve">, 0 – </w:t>
      </w:r>
      <w:r w:rsidR="00D349EF" w:rsidRPr="00D349EF">
        <w:rPr>
          <w:lang w:val="kk-KZ"/>
        </w:rPr>
        <w:t xml:space="preserve">стандартты </w:t>
      </w:r>
      <w:r w:rsidR="00D349EF">
        <w:rPr>
          <w:lang w:val="kk-KZ"/>
        </w:rPr>
        <w:t xml:space="preserve">емес </w:t>
      </w:r>
      <w:r w:rsidR="00D349EF" w:rsidRPr="00D349EF">
        <w:rPr>
          <w:lang w:val="kk-KZ"/>
        </w:rPr>
        <w:t>серпімді элементтер қолданылған</w:t>
      </w:r>
      <w:r w:rsidRPr="00D349EF">
        <w:rPr>
          <w:lang w:val="kk-KZ"/>
        </w:rPr>
        <w:t xml:space="preserve">, </w:t>
      </w:r>
      <w:r w:rsidR="00D349EF">
        <w:rPr>
          <w:lang w:val="kk-KZ"/>
        </w:rPr>
        <w:t>мысалы</w:t>
      </w:r>
      <w:r w:rsidRPr="00D349EF">
        <w:rPr>
          <w:lang w:val="kk-KZ"/>
        </w:rPr>
        <w:t xml:space="preserve">, </w:t>
      </w:r>
      <w:r w:rsidR="00D349EF">
        <w:rPr>
          <w:lang w:val="kk-KZ"/>
        </w:rPr>
        <w:t>қабықшалы</w:t>
      </w:r>
      <w:r w:rsidRPr="00D349EF">
        <w:rPr>
          <w:lang w:val="kk-KZ"/>
        </w:rPr>
        <w:t>).</w:t>
      </w:r>
    </w:p>
    <w:p w14:paraId="7FCE3E0B" w14:textId="77777777" w:rsidR="001A761C" w:rsidRPr="00D349EF" w:rsidRDefault="001A761C" w:rsidP="009A164E">
      <w:pPr>
        <w:pStyle w:val="ad"/>
        <w:widowControl w:val="0"/>
        <w:rPr>
          <w:lang w:val="kk-KZ"/>
        </w:rPr>
      </w:pPr>
    </w:p>
    <w:p w14:paraId="262F2874" w14:textId="77777777" w:rsidR="006D3870" w:rsidRPr="00D349EF" w:rsidRDefault="00A55B5A" w:rsidP="00A55B5A">
      <w:pPr>
        <w:pStyle w:val="ad"/>
        <w:widowControl w:val="0"/>
        <w:ind w:firstLine="0"/>
        <w:rPr>
          <w:lang w:val="kk-KZ"/>
        </w:rPr>
      </w:pPr>
      <w:r>
        <w:rPr>
          <w:noProof/>
          <w:lang w:eastAsia="ru-RU"/>
        </w:rPr>
        <w:drawing>
          <wp:inline distT="0" distB="0" distL="0" distR="0" wp14:anchorId="3098D3A6" wp14:editId="71FC5228">
            <wp:extent cx="5942238" cy="4217437"/>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8520" cy="4214798"/>
                    </a:xfrm>
                    <a:prstGeom prst="rect">
                      <a:avLst/>
                    </a:prstGeom>
                    <a:noFill/>
                    <a:ln>
                      <a:noFill/>
                    </a:ln>
                  </pic:spPr>
                </pic:pic>
              </a:graphicData>
            </a:graphic>
          </wp:inline>
        </w:drawing>
      </w:r>
    </w:p>
    <w:p w14:paraId="7871060A" w14:textId="77777777" w:rsidR="00CF1D5D" w:rsidRDefault="00CF1D5D" w:rsidP="009A164E">
      <w:pPr>
        <w:pStyle w:val="ad"/>
        <w:widowControl w:val="0"/>
        <w:ind w:firstLine="0"/>
        <w:jc w:val="center"/>
        <w:rPr>
          <w:lang w:val="kk-KZ"/>
        </w:rPr>
      </w:pPr>
    </w:p>
    <w:p w14:paraId="7A2FB8BD" w14:textId="4862CB73" w:rsidR="006D3870" w:rsidRDefault="00CF1D5D" w:rsidP="009A164E">
      <w:pPr>
        <w:pStyle w:val="ad"/>
        <w:widowControl w:val="0"/>
        <w:ind w:firstLine="0"/>
        <w:jc w:val="center"/>
        <w:rPr>
          <w:lang w:val="kk-KZ"/>
        </w:rPr>
      </w:pPr>
      <w:r>
        <w:rPr>
          <w:lang w:val="kk-KZ"/>
        </w:rPr>
        <w:t>С</w:t>
      </w:r>
      <w:r w:rsidR="001A761C">
        <w:rPr>
          <w:lang w:val="kk-KZ"/>
        </w:rPr>
        <w:t xml:space="preserve">урет </w:t>
      </w:r>
      <w:r w:rsidRPr="00D349EF">
        <w:rPr>
          <w:lang w:val="kk-KZ"/>
        </w:rPr>
        <w:t xml:space="preserve">4.2 </w:t>
      </w:r>
      <w:r w:rsidR="001A761C">
        <w:rPr>
          <w:lang w:val="kk-KZ"/>
        </w:rPr>
        <w:t xml:space="preserve">- </w:t>
      </w:r>
      <w:r w:rsidR="00D349EF" w:rsidRPr="00D349EF">
        <w:rPr>
          <w:lang w:val="kk-KZ"/>
        </w:rPr>
        <w:t>Тиеу-жеткізу машиналарының бұрылу механизмдерінің топсалы түйіні құрылымының бұтақ тәрізді жіктеу графигі</w:t>
      </w:r>
    </w:p>
    <w:p w14:paraId="250295B2" w14:textId="77777777" w:rsidR="00CF1D5D" w:rsidRDefault="00CF1D5D" w:rsidP="009A164E">
      <w:pPr>
        <w:pStyle w:val="ad"/>
        <w:widowControl w:val="0"/>
        <w:ind w:firstLine="0"/>
        <w:jc w:val="center"/>
        <w:rPr>
          <w:lang w:val="kk-KZ"/>
        </w:rPr>
      </w:pPr>
    </w:p>
    <w:p w14:paraId="13CF1942" w14:textId="2CE0F39D" w:rsidR="006D3870" w:rsidRDefault="00D349EF" w:rsidP="009A164E">
      <w:pPr>
        <w:pStyle w:val="ad"/>
        <w:widowControl w:val="0"/>
        <w:rPr>
          <w:lang w:val="kk-KZ"/>
        </w:rPr>
      </w:pPr>
      <w:r w:rsidRPr="00D349EF">
        <w:rPr>
          <w:lang w:val="kk-KZ"/>
        </w:rPr>
        <w:t xml:space="preserve">Модульділік рангісі функционалдық автономияның сандық көрсеткіші ретінде қызмет етеді </w:t>
      </w:r>
      <w:r w:rsidR="00F45FF7" w:rsidRPr="00D349EF">
        <w:rPr>
          <w:lang w:val="kk-KZ"/>
        </w:rPr>
        <w:t>[</w:t>
      </w:r>
      <w:r w:rsidR="003E4E24">
        <w:rPr>
          <w:lang w:val="kk-KZ"/>
        </w:rPr>
        <w:t>55</w:t>
      </w:r>
      <w:r w:rsidR="00F45FF7" w:rsidRPr="00D349EF">
        <w:rPr>
          <w:lang w:val="kk-KZ"/>
        </w:rPr>
        <w:t>,</w:t>
      </w:r>
      <w:r>
        <w:rPr>
          <w:lang w:val="kk-KZ"/>
        </w:rPr>
        <w:t xml:space="preserve"> </w:t>
      </w:r>
      <w:r w:rsidR="00F45FF7" w:rsidRPr="00D349EF">
        <w:rPr>
          <w:lang w:val="kk-KZ"/>
        </w:rPr>
        <w:t>1</w:t>
      </w:r>
      <w:r>
        <w:rPr>
          <w:lang w:val="kk-KZ"/>
        </w:rPr>
        <w:t>б.</w:t>
      </w:r>
      <w:r w:rsidR="00F45FF7" w:rsidRPr="00D349EF">
        <w:rPr>
          <w:lang w:val="kk-KZ"/>
        </w:rPr>
        <w:t>]</w:t>
      </w:r>
      <w:r w:rsidR="006D3870" w:rsidRPr="00D349EF">
        <w:rPr>
          <w:lang w:val="kk-KZ"/>
        </w:rPr>
        <w:t>:</w:t>
      </w:r>
    </w:p>
    <w:p w14:paraId="0EA221ED" w14:textId="77777777" w:rsidR="00CF1D5D" w:rsidRPr="00D349EF" w:rsidRDefault="00CF1D5D" w:rsidP="009A164E">
      <w:pPr>
        <w:pStyle w:val="ad"/>
        <w:widowControl w:val="0"/>
        <w:rPr>
          <w:lang w:val="kk-KZ"/>
        </w:rPr>
      </w:pPr>
    </w:p>
    <w:p w14:paraId="67622916" w14:textId="77777777" w:rsidR="006D3870" w:rsidRPr="00A55B5A" w:rsidRDefault="006D3870" w:rsidP="009A164E">
      <w:pPr>
        <w:pStyle w:val="ad"/>
        <w:widowControl w:val="0"/>
        <w:jc w:val="right"/>
        <w:rPr>
          <w:lang w:val="kk-KZ"/>
        </w:rPr>
      </w:pPr>
      <m:oMath>
        <m:r>
          <w:rPr>
            <w:rFonts w:ascii="Cambria Math" w:hAnsi="Cambria Math"/>
            <w:lang w:val="kk-KZ"/>
          </w:rPr>
          <m:t>PM=</m:t>
        </m:r>
        <m:d>
          <m:dPr>
            <m:ctrlPr>
              <w:rPr>
                <w:rFonts w:ascii="Cambria Math" w:hAnsi="Cambria Math"/>
                <w:i/>
              </w:rPr>
            </m:ctrlPr>
          </m:dPr>
          <m:e>
            <m:r>
              <w:rPr>
                <w:rFonts w:ascii="Cambria Math" w:hAnsi="Cambria Math"/>
                <w:lang w:val="kk-KZ"/>
              </w:rPr>
              <m:t>C-</m:t>
            </m:r>
            <m:sSub>
              <m:sSubPr>
                <m:ctrlPr>
                  <w:rPr>
                    <w:rFonts w:ascii="Cambria Math" w:hAnsi="Cambria Math"/>
                    <w:i/>
                  </w:rPr>
                </m:ctrlPr>
              </m:sSubPr>
              <m:e>
                <m:r>
                  <w:rPr>
                    <w:rFonts w:ascii="Cambria Math" w:hAnsi="Cambria Math"/>
                    <w:lang w:val="kk-KZ"/>
                  </w:rPr>
                  <m:t>C</m:t>
                </m:r>
              </m:e>
              <m:sub>
                <m:r>
                  <w:rPr>
                    <w:rFonts w:ascii="Cambria Math" w:hAnsi="Cambria Math"/>
                    <w:lang w:val="kk-KZ"/>
                  </w:rPr>
                  <m:t>доп</m:t>
                </m:r>
              </m:sub>
            </m:sSub>
          </m:e>
        </m:d>
        <m:r>
          <w:rPr>
            <w:rFonts w:ascii="Cambria Math" w:hAnsi="Cambria Math"/>
            <w:lang w:val="kk-KZ"/>
          </w:rPr>
          <m:t>/C</m:t>
        </m:r>
      </m:oMath>
      <w:r w:rsidRPr="00A55B5A">
        <w:rPr>
          <w:lang w:val="kk-KZ"/>
        </w:rPr>
        <w:t xml:space="preserve"> </w:t>
      </w:r>
      <w:r w:rsidR="004543C6" w:rsidRPr="00A55B5A">
        <w:rPr>
          <w:lang w:val="kk-KZ"/>
        </w:rPr>
        <w:t xml:space="preserve">                                        </w:t>
      </w:r>
      <w:r w:rsidRPr="00A55B5A">
        <w:rPr>
          <w:lang w:val="kk-KZ"/>
        </w:rPr>
        <w:t>(4.1)</w:t>
      </w:r>
    </w:p>
    <w:p w14:paraId="3BCF1A44" w14:textId="77777777" w:rsidR="00F45FF7" w:rsidRPr="00A55B5A" w:rsidRDefault="00F45FF7" w:rsidP="009A164E">
      <w:pPr>
        <w:pStyle w:val="ad"/>
        <w:widowControl w:val="0"/>
        <w:rPr>
          <w:lang w:val="kk-KZ"/>
        </w:rPr>
      </w:pPr>
    </w:p>
    <w:p w14:paraId="132F846A" w14:textId="77777777" w:rsidR="006D3870" w:rsidRPr="00A55B5A" w:rsidRDefault="00D349EF" w:rsidP="009A164E">
      <w:pPr>
        <w:pStyle w:val="ad"/>
        <w:widowControl w:val="0"/>
        <w:rPr>
          <w:lang w:val="kk-KZ"/>
        </w:rPr>
      </w:pPr>
      <w:r>
        <w:rPr>
          <w:lang w:val="kk-KZ"/>
        </w:rPr>
        <w:t>мұндағы</w:t>
      </w:r>
      <w:r w:rsidR="006D3870" w:rsidRPr="00A55B5A">
        <w:rPr>
          <w:lang w:val="kk-KZ"/>
        </w:rPr>
        <w:t xml:space="preserve"> С – </w:t>
      </w:r>
      <w:r>
        <w:rPr>
          <w:lang w:val="kk-KZ"/>
        </w:rPr>
        <w:t>ЖҚ-ның бастапқы құны</w:t>
      </w:r>
      <w:r w:rsidR="006D3870" w:rsidRPr="00A55B5A">
        <w:rPr>
          <w:lang w:val="kk-KZ"/>
        </w:rPr>
        <w:t>, C</w:t>
      </w:r>
      <w:r w:rsidR="006D3870" w:rsidRPr="00A55B5A">
        <w:rPr>
          <w:vertAlign w:val="subscript"/>
          <w:lang w:val="kk-KZ"/>
        </w:rPr>
        <w:t>доп</w:t>
      </w:r>
      <w:r w:rsidR="006D3870" w:rsidRPr="00A55B5A">
        <w:rPr>
          <w:lang w:val="kk-KZ"/>
        </w:rPr>
        <w:t xml:space="preserve"> – </w:t>
      </w:r>
      <w:r w:rsidRPr="00A55B5A">
        <w:rPr>
          <w:lang w:val="kk-KZ"/>
        </w:rPr>
        <w:t xml:space="preserve">функционалды автономия беру үшін </w:t>
      </w:r>
      <w:r w:rsidR="007C12CA">
        <w:rPr>
          <w:lang w:val="kk-KZ"/>
        </w:rPr>
        <w:t>ЖҚ</w:t>
      </w:r>
      <w:r w:rsidRPr="00A55B5A">
        <w:rPr>
          <w:lang w:val="kk-KZ"/>
        </w:rPr>
        <w:t xml:space="preserve">-ны жетілдіруге </w:t>
      </w:r>
      <w:r w:rsidR="007C12CA">
        <w:rPr>
          <w:lang w:val="kk-KZ"/>
        </w:rPr>
        <w:t xml:space="preserve">кететін </w:t>
      </w:r>
      <w:r w:rsidR="007C12CA" w:rsidRPr="00A55B5A">
        <w:rPr>
          <w:lang w:val="kk-KZ"/>
        </w:rPr>
        <w:t xml:space="preserve">қосымша </w:t>
      </w:r>
      <w:r w:rsidRPr="00A55B5A">
        <w:rPr>
          <w:lang w:val="kk-KZ"/>
        </w:rPr>
        <w:t xml:space="preserve">шығындар </w:t>
      </w:r>
      <w:r w:rsidR="006D3870" w:rsidRPr="00A55B5A">
        <w:rPr>
          <w:lang w:val="kk-KZ"/>
        </w:rPr>
        <w:t xml:space="preserve">(РМ=1 </w:t>
      </w:r>
      <w:r w:rsidR="007C12CA">
        <w:rPr>
          <w:lang w:val="kk-KZ"/>
        </w:rPr>
        <w:t>болғанда жетілдіру қажет емес</w:t>
      </w:r>
      <w:r w:rsidR="006D3870" w:rsidRPr="00A55B5A">
        <w:rPr>
          <w:lang w:val="kk-KZ"/>
        </w:rPr>
        <w:t>).</w:t>
      </w:r>
    </w:p>
    <w:p w14:paraId="20F78497" w14:textId="775DF411" w:rsidR="007C12CA" w:rsidRDefault="007C12CA" w:rsidP="009A164E">
      <w:pPr>
        <w:pStyle w:val="ad"/>
        <w:widowControl w:val="0"/>
        <w:rPr>
          <w:lang w:val="kk-KZ"/>
        </w:rPr>
      </w:pPr>
      <w:r w:rsidRPr="00506AB4">
        <w:rPr>
          <w:lang w:val="kk-KZ"/>
        </w:rPr>
        <w:t>Ұсынылған жіктеу сұлбасын қолдана отырып, жалғастырушы құрылғыны [54</w:t>
      </w:r>
      <w:r w:rsidR="009569D3">
        <w:rPr>
          <w:lang w:val="kk-KZ"/>
        </w:rPr>
        <w:t xml:space="preserve">, </w:t>
      </w:r>
      <w:r w:rsidR="003E4E24">
        <w:rPr>
          <w:lang w:val="kk-KZ"/>
        </w:rPr>
        <w:t>3</w:t>
      </w:r>
      <w:r w:rsidR="009569D3">
        <w:rPr>
          <w:lang w:val="kk-KZ"/>
        </w:rPr>
        <w:t>б.</w:t>
      </w:r>
      <w:r w:rsidRPr="00506AB4">
        <w:rPr>
          <w:lang w:val="kk-KZ"/>
        </w:rPr>
        <w:t>] 010001 тобымен ұсынуға болады, ал оның құрамындағы функционалды элементтерді бөліп көрсетуге болады [</w:t>
      </w:r>
      <w:r w:rsidR="003E4E24">
        <w:rPr>
          <w:lang w:val="kk-KZ"/>
        </w:rPr>
        <w:t>55</w:t>
      </w:r>
      <w:r w:rsidRPr="00506AB4">
        <w:rPr>
          <w:lang w:val="kk-KZ"/>
        </w:rPr>
        <w:t xml:space="preserve">, </w:t>
      </w:r>
      <w:r w:rsidR="00E22762">
        <w:rPr>
          <w:lang w:val="kk-KZ"/>
        </w:rPr>
        <w:t>2б.</w:t>
      </w:r>
      <w:r w:rsidRPr="00506AB4">
        <w:rPr>
          <w:lang w:val="kk-KZ"/>
        </w:rPr>
        <w:t xml:space="preserve">]: </w:t>
      </w:r>
      <w:r>
        <w:rPr>
          <w:lang w:val="kk-KZ"/>
        </w:rPr>
        <w:t>КО</w:t>
      </w:r>
      <w:r w:rsidRPr="00506AB4">
        <w:rPr>
          <w:lang w:val="kk-KZ"/>
        </w:rPr>
        <w:t xml:space="preserve"> - контактіні оқшаулау элементі; </w:t>
      </w:r>
      <w:r w:rsidR="00056774">
        <w:rPr>
          <w:lang w:val="kk-KZ"/>
        </w:rPr>
        <w:t>АаК</w:t>
      </w:r>
      <w:r w:rsidRPr="00506AB4">
        <w:rPr>
          <w:lang w:val="kk-KZ"/>
        </w:rPr>
        <w:t xml:space="preserve">-алдын ала керілу элементі; </w:t>
      </w:r>
      <w:r w:rsidR="00056774">
        <w:rPr>
          <w:lang w:val="kk-KZ"/>
        </w:rPr>
        <w:t xml:space="preserve">БЭеТ - </w:t>
      </w:r>
      <w:r w:rsidRPr="00506AB4">
        <w:rPr>
          <w:lang w:val="kk-KZ"/>
        </w:rPr>
        <w:t xml:space="preserve">бастапқы электрлік емес түрлендіргіш; </w:t>
      </w:r>
      <w:r w:rsidR="00056774">
        <w:rPr>
          <w:lang w:val="kk-KZ"/>
        </w:rPr>
        <w:t xml:space="preserve">БЭТ </w:t>
      </w:r>
      <w:r w:rsidRPr="00506AB4">
        <w:rPr>
          <w:lang w:val="kk-KZ"/>
        </w:rPr>
        <w:t xml:space="preserve">және </w:t>
      </w:r>
      <w:r w:rsidR="00056774">
        <w:rPr>
          <w:lang w:val="kk-KZ"/>
        </w:rPr>
        <w:t>ҚЭТ</w:t>
      </w:r>
      <w:r w:rsidRPr="00506AB4">
        <w:rPr>
          <w:lang w:val="kk-KZ"/>
        </w:rPr>
        <w:t>– сәйкесінше бастапқы және қайталама</w:t>
      </w:r>
      <w:r w:rsidR="00056774">
        <w:rPr>
          <w:lang w:val="kk-KZ"/>
        </w:rPr>
        <w:t xml:space="preserve"> электр</w:t>
      </w:r>
      <w:r w:rsidRPr="00506AB4">
        <w:rPr>
          <w:lang w:val="kk-KZ"/>
        </w:rPr>
        <w:t xml:space="preserve"> түрлендіргіштер, оның функционалдық құрылымдық сұлбасы төмендегідей ұсынылуы мүмкін (4.3-сурет):</w:t>
      </w:r>
    </w:p>
    <w:p w14:paraId="52A66388" w14:textId="77777777" w:rsidR="00172EB8" w:rsidRPr="00172EB8" w:rsidRDefault="00172EB8" w:rsidP="009A164E">
      <w:pPr>
        <w:pStyle w:val="ad"/>
        <w:widowControl w:val="0"/>
        <w:rPr>
          <w:lang w:val="kk-KZ"/>
        </w:rPr>
      </w:pPr>
    </w:p>
    <w:p w14:paraId="5445279B" w14:textId="77777777" w:rsidR="00172EB8" w:rsidRDefault="00172EB8" w:rsidP="009A164E">
      <w:pPr>
        <w:pStyle w:val="ad"/>
        <w:widowControl w:val="0"/>
        <w:rPr>
          <w:lang w:val="kk-KZ"/>
        </w:rPr>
      </w:pPr>
      <w:r>
        <w:rPr>
          <w:noProof/>
          <w:lang w:eastAsia="ru-RU"/>
        </w:rPr>
        <mc:AlternateContent>
          <mc:Choice Requires="wps">
            <w:drawing>
              <wp:anchor distT="0" distB="0" distL="114300" distR="114300" simplePos="0" relativeHeight="251789312" behindDoc="0" locked="0" layoutInCell="1" allowOverlap="1" wp14:anchorId="77E8B3FA" wp14:editId="354D69F1">
                <wp:simplePos x="0" y="0"/>
                <wp:positionH relativeFrom="column">
                  <wp:posOffset>2885809</wp:posOffset>
                </wp:positionH>
                <wp:positionV relativeFrom="paragraph">
                  <wp:posOffset>174507</wp:posOffset>
                </wp:positionV>
                <wp:extent cx="808075" cy="318977"/>
                <wp:effectExtent l="0" t="0" r="11430" b="24130"/>
                <wp:wrapNone/>
                <wp:docPr id="72" name="Поле 72"/>
                <wp:cNvGraphicFramePr/>
                <a:graphic xmlns:a="http://schemas.openxmlformats.org/drawingml/2006/main">
                  <a:graphicData uri="http://schemas.microsoft.com/office/word/2010/wordprocessingShape">
                    <wps:wsp>
                      <wps:cNvSpPr txBox="1"/>
                      <wps:spPr>
                        <a:xfrm>
                          <a:off x="0" y="0"/>
                          <a:ext cx="808075"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F87E17" w14:textId="77777777" w:rsidR="00270B67" w:rsidRPr="00172EB8" w:rsidRDefault="00270B67" w:rsidP="00172EB8">
                            <w:pPr>
                              <w:ind w:firstLine="0"/>
                              <w:jc w:val="center"/>
                              <w:rPr>
                                <w:b/>
                                <w:lang w:val="kk-KZ"/>
                              </w:rPr>
                            </w:pPr>
                            <w:r w:rsidRPr="00172EB8">
                              <w:rPr>
                                <w:b/>
                                <w:lang w:val="kk-KZ"/>
                              </w:rPr>
                              <w:t>А</w:t>
                            </w:r>
                            <w:r>
                              <w:rPr>
                                <w:b/>
                                <w:lang w:val="kk-KZ"/>
                              </w:rPr>
                              <w:t>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B3FA" id="Поле 72" o:spid="_x0000_s1064" type="#_x0000_t202" style="position:absolute;left:0;text-align:left;margin-left:227.25pt;margin-top:13.75pt;width:63.65pt;height:25.1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5lpwIAALsFAAAOAAAAZHJzL2Uyb0RvYy54bWysVM1u2zAMvg/YOwi6r3bStEmDOkXWosOA&#10;oi2WDj0rspQYlUVNUmJnL7On2GnAniGPNEq2k7TrpcMuNiV+pMiPP+cXdanIWlhXgM5o7yilRGgO&#10;eaEXGf36cP1hRInzTOdMgRYZ3QhHLybv351XZiz6sASVC0vQiXbjymR06b0ZJ4njS1EydwRGaFRK&#10;sCXzeLSLJLesQu+lSvppeppUYHNjgQvn8PaqUdJJ9C+l4P5OSic8URnF2Hz82vidh28yOWfjhWVm&#10;WfA2DPYPUZSs0PjoztUV84ysbPGXq7LgFhxIf8ShTEDKgouYA2bTS19kM1syI2IuSI4zO5rc/3PL&#10;b9f3lhR5Rod9SjQrsUbbH9vf21/bnwSvkJ/KuDHCZgaBvv4INda5u3d4GdKupS3DHxMiqEemNzt2&#10;Re0Jx8tROkqHJ5RwVB33RmfDYfCS7I2Ndf6TgJIEIaMWixc5Zesb5xtoBwlvOVBFfl0oFQ+hYcSl&#10;smTNsNTKxxDR+TOU0qTK6OnxSRodP9MF1zv7uWL8qQ3vAIX+lA7PidhabViBoIaIKPmNEgGj9Bch&#10;kdrIxysxMs6F3sUZ0QElMaO3GLb4fVRvMW7yQIv4Mmi/My4LDbZh6Tm1+VNHrWzwWMODvIPo63kd&#10;e6o/6BplDvkG+8dCM4HO8OsCCb9hzt8ziyOHLYNrxN/hRyrAKkErUbIE+/21+4DHSUAtJRWOcEbd&#10;txWzghL1WeOMnPUGgzDz8TA4GfbxYA8180ONXpWXgK3Tw4VleBQD3qtOlBbKR9w20/Aqqpjm+HZG&#10;fSde+max4LbiYjqNIJxyw/yNnhkeXAeaQ6M91I/MmrbRPU7ILXTDzsYv+r3BBksN05UHWcRhCEQ3&#10;rLYFwA0Rx6ndZmEFHZ4jar9zJ38AAAD//wMAUEsDBBQABgAIAAAAIQAudptU3QAAAAkBAAAPAAAA&#10;ZHJzL2Rvd25yZXYueG1sTI/BTsMwDIbvSLxDZCRuLN200lLqToA2LpwYiHPWZElEk1RJ1nVvjznB&#10;ybL86ff3t5vZDWxSMdngEZaLApjyfZDWa4TPj91dDSxl4aUYglcIF5Vg011ftaKR4ezf1bTPmlGI&#10;T41AMDmPDeepN8qJtAij8nQ7huhEpjVqLqM4U7gb+Koo7rkT1tMHI0b1YlT/vT85hO2zftB9LaLZ&#10;1tLaaf46vulXxNub+ekRWFZz/oPhV5/UoSOnQzh5mdiAsC7XJaEIq4omAWW9pC4HhKqqgHct/9+g&#10;+wEAAP//AwBQSwECLQAUAAYACAAAACEAtoM4kv4AAADhAQAAEwAAAAAAAAAAAAAAAAAAAAAAW0Nv&#10;bnRlbnRfVHlwZXNdLnhtbFBLAQItABQABgAIAAAAIQA4/SH/1gAAAJQBAAALAAAAAAAAAAAAAAAA&#10;AC8BAABfcmVscy8ucmVsc1BLAQItABQABgAIAAAAIQDhPp5lpwIAALsFAAAOAAAAAAAAAAAAAAAA&#10;AC4CAABkcnMvZTJvRG9jLnhtbFBLAQItABQABgAIAAAAIQAudptU3QAAAAkBAAAPAAAAAAAAAAAA&#10;AAAAAAEFAABkcnMvZG93bnJldi54bWxQSwUGAAAAAAQABADzAAAACwYAAAAA&#10;" fillcolor="white [3201]" strokeweight=".5pt">
                <v:textbox>
                  <w:txbxContent>
                    <w:p w14:paraId="06F87E17" w14:textId="77777777" w:rsidR="00270B67" w:rsidRPr="00172EB8" w:rsidRDefault="00270B67" w:rsidP="00172EB8">
                      <w:pPr>
                        <w:ind w:firstLine="0"/>
                        <w:jc w:val="center"/>
                        <w:rPr>
                          <w:b/>
                          <w:lang w:val="kk-KZ"/>
                        </w:rPr>
                      </w:pPr>
                      <w:r w:rsidRPr="00172EB8">
                        <w:rPr>
                          <w:b/>
                          <w:lang w:val="kk-KZ"/>
                        </w:rPr>
                        <w:t>А</w:t>
                      </w:r>
                      <w:r>
                        <w:rPr>
                          <w:b/>
                          <w:lang w:val="kk-KZ"/>
                        </w:rPr>
                        <w:t>аК</w:t>
                      </w:r>
                    </w:p>
                  </w:txbxContent>
                </v:textbox>
              </v:shape>
            </w:pict>
          </mc:Fallback>
        </mc:AlternateContent>
      </w:r>
    </w:p>
    <w:p w14:paraId="7C0D3EEB" w14:textId="77777777" w:rsidR="00172EB8" w:rsidRDefault="00172EB8" w:rsidP="009A164E">
      <w:pPr>
        <w:pStyle w:val="ad"/>
        <w:widowControl w:val="0"/>
        <w:rPr>
          <w:lang w:val="kk-KZ"/>
        </w:rPr>
      </w:pPr>
    </w:p>
    <w:p w14:paraId="2333C6DE" w14:textId="77777777" w:rsidR="00172EB8" w:rsidRDefault="00172EB8" w:rsidP="009A164E">
      <w:pPr>
        <w:pStyle w:val="ad"/>
        <w:widowControl w:val="0"/>
        <w:rPr>
          <w:lang w:val="kk-KZ"/>
        </w:rPr>
      </w:pPr>
      <w:r>
        <w:rPr>
          <w:noProof/>
          <w:lang w:eastAsia="ru-RU"/>
        </w:rPr>
        <mc:AlternateContent>
          <mc:Choice Requires="wps">
            <w:drawing>
              <wp:anchor distT="0" distB="0" distL="114300" distR="114300" simplePos="0" relativeHeight="251801600" behindDoc="0" locked="0" layoutInCell="1" allowOverlap="1" wp14:anchorId="75E62095" wp14:editId="187CF2C3">
                <wp:simplePos x="0" y="0"/>
                <wp:positionH relativeFrom="column">
                  <wp:posOffset>3331904</wp:posOffset>
                </wp:positionH>
                <wp:positionV relativeFrom="paragraph">
                  <wp:posOffset>84544</wp:posOffset>
                </wp:positionV>
                <wp:extent cx="0" cy="233916"/>
                <wp:effectExtent l="95250" t="0" r="57150" b="52070"/>
                <wp:wrapNone/>
                <wp:docPr id="161" name="Прямая со стрелкой 161"/>
                <wp:cNvGraphicFramePr/>
                <a:graphic xmlns:a="http://schemas.openxmlformats.org/drawingml/2006/main">
                  <a:graphicData uri="http://schemas.microsoft.com/office/word/2010/wordprocessingShape">
                    <wps:wsp>
                      <wps:cNvCnPr/>
                      <wps:spPr>
                        <a:xfrm>
                          <a:off x="0" y="0"/>
                          <a:ext cx="0" cy="233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6EC5A5" id="_x0000_t32" coordsize="21600,21600" o:spt="32" o:oned="t" path="m,l21600,21600e" filled="f">
                <v:path arrowok="t" fillok="f" o:connecttype="none"/>
                <o:lock v:ext="edit" shapetype="t"/>
              </v:shapetype>
              <v:shape id="Прямая со стрелкой 161" o:spid="_x0000_s1026" type="#_x0000_t32" style="position:absolute;margin-left:262.35pt;margin-top:6.65pt;width:0;height:18.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wO+QEAAAoEAAAOAAAAZHJzL2Uyb0RvYy54bWysU0uOEzEQ3SNxB8t70p2MFEGUziwywAZB&#10;xOcAHredtuSfyiad7AYuMEfgCmxY8NGcoftGlN1JD4LRSCA21e3Pe/XqVXl5vjea7AQE5WxFp5OS&#10;EmG5q5XdVvTd22ePHlMSIrM1086Kih5EoOerhw+WrV+ImWucrgUQJLFh0fqKNjH6RVEE3gjDwsR5&#10;YfFQOjAs4hK2RQ2sRXaji1lZzovWQe3BcREC7l4Mh3SV+aUUPL6SMohIdEVRW8wRcrxMsVgt2WIL&#10;zDeKH2Wwf1BhmLKYdKS6YJGR96D+oDKKgwtOxgl3pnBSKi5yDVjNtPytmjcN8yLXguYEP9oU/h8t&#10;f7nbAFE19m4+pcQyg03qPvVX/XX3o/vcX5P+Q3eDof/YX3Vfuu/dt+6m+0rSbfSu9WGBFGu7geMq&#10;+A0kI/YSTPpiiWSf/T6Mfot9JHzY5Lg7Ozt7Mp0nuuIW5yHE58IZkn4qGiIwtW3i2lmLTXUwzXaz&#10;3YsQB+AJkJJqm2JkSj+1NYkHj0UxANcek6TzImkf1Oa/eNBiwL4WEh1BfUOOPItirYHsGE4R41zY&#10;mKtHudri7QSTSusRWGZx9wKP9xNU5Dn9G/CIyJmdjSPYKOvgruxxf5Ish/snB4a6kwWXrj7kPmZr&#10;cOByQ46PI030r+sMv33Cq58AAAD//wMAUEsDBBQABgAIAAAAIQD4hI583AAAAAkBAAAPAAAAZHJz&#10;L2Rvd25yZXYueG1sTI9BT8MwDIXvSPyHyEjcWNoNxihNJ8TEhcvGmHb2Wq+paJyqydbCr8eIA9xs&#10;v6fn7+XL0bXqTH1oPBtIJwko4tJXDdcGdu8vNwtQISJX2HomA58UYFlcXuSYVX7gNzpvY60khEOG&#10;BmyMXaZ1KC05DBPfEYt29L3DKGtf66rHQcJdq6dJMtcOG5YPFjt6tlR+bE/OwEPY2BjsnlbHdTpf&#10;f2G9et0NxlxfjU+PoCKN8c8MP/iCDoUwHfyJq6BaA3fT23uxijCbgRLD7+EgQ5KCLnL9v0HxDQAA&#10;//8DAFBLAQItABQABgAIAAAAIQC2gziS/gAAAOEBAAATAAAAAAAAAAAAAAAAAAAAAABbQ29udGVu&#10;dF9UeXBlc10ueG1sUEsBAi0AFAAGAAgAAAAhADj9If/WAAAAlAEAAAsAAAAAAAAAAAAAAAAALwEA&#10;AF9yZWxzLy5yZWxzUEsBAi0AFAAGAAgAAAAhAAPx3A75AQAACgQAAA4AAAAAAAAAAAAAAAAALgIA&#10;AGRycy9lMm9Eb2MueG1sUEsBAi0AFAAGAAgAAAAhAPiEjnzcAAAACQEAAA8AAAAAAAAAAAAAAAAA&#10;UwQAAGRycy9kb3ducmV2LnhtbFBLBQYAAAAABAAEAPMAAABcBQAAAAA=&#10;" strokecolor="#4579b8 [3044]">
                <v:stroke endarrow="open"/>
              </v:shape>
            </w:pict>
          </mc:Fallback>
        </mc:AlternateContent>
      </w:r>
    </w:p>
    <w:p w14:paraId="1460F21E" w14:textId="77777777" w:rsidR="00172EB8" w:rsidRDefault="00172EB8" w:rsidP="009A164E">
      <w:pPr>
        <w:pStyle w:val="ad"/>
        <w:widowControl w:val="0"/>
        <w:rPr>
          <w:lang w:val="kk-KZ"/>
        </w:rPr>
      </w:pPr>
      <w:r>
        <w:rPr>
          <w:noProof/>
          <w:lang w:eastAsia="ru-RU"/>
        </w:rPr>
        <mc:AlternateContent>
          <mc:Choice Requires="wps">
            <w:drawing>
              <wp:anchor distT="0" distB="0" distL="114300" distR="114300" simplePos="0" relativeHeight="251795456" behindDoc="0" locked="0" layoutInCell="1" allowOverlap="1" wp14:anchorId="0C79D56B" wp14:editId="38FD34A6">
                <wp:simplePos x="0" y="0"/>
                <wp:positionH relativeFrom="column">
                  <wp:posOffset>3023102</wp:posOffset>
                </wp:positionH>
                <wp:positionV relativeFrom="paragraph">
                  <wp:posOffset>112395</wp:posOffset>
                </wp:positionV>
                <wp:extent cx="594995" cy="307975"/>
                <wp:effectExtent l="0" t="0" r="14605" b="15875"/>
                <wp:wrapNone/>
                <wp:docPr id="159" name="Поле 159"/>
                <wp:cNvGraphicFramePr/>
                <a:graphic xmlns:a="http://schemas.openxmlformats.org/drawingml/2006/main">
                  <a:graphicData uri="http://schemas.microsoft.com/office/word/2010/wordprocessingShape">
                    <wps:wsp>
                      <wps:cNvSpPr txBox="1"/>
                      <wps:spPr>
                        <a:xfrm>
                          <a:off x="0" y="0"/>
                          <a:ext cx="594995"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BFEF82" w14:textId="77777777" w:rsidR="00270B67" w:rsidRPr="00172EB8" w:rsidRDefault="00270B67" w:rsidP="00172EB8">
                            <w:pPr>
                              <w:ind w:firstLine="0"/>
                              <w:jc w:val="center"/>
                              <w:rPr>
                                <w:b/>
                                <w:lang w:val="kk-KZ"/>
                              </w:rPr>
                            </w:pPr>
                            <w:r w:rsidRPr="00172EB8">
                              <w:rPr>
                                <w:b/>
                                <w:lang w:val="kk-KZ"/>
                              </w:rPr>
                              <w:t>БЭТ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9D56B" id="Поле 159" o:spid="_x0000_s1065" type="#_x0000_t202" style="position:absolute;left:0;text-align:left;margin-left:238.05pt;margin-top:8.85pt;width:46.85pt;height:24.2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oKpQIAAL0FAAAOAAAAZHJzL2Uyb0RvYy54bWysVM1OGzEQvlfqO1i+N5uEBJqIDUqDqCoh&#10;QIWKs+O1iYXX49pOdtOX4Sl6qtRnyCN17N38QLlQ9bJrz3wznvnm5/SsLjVZCecVmJz2Ol1KhOFQ&#10;KPOQ0293Fx8+UuIDMwXTYERO18LTs8n7d6eVHYs+LEAXwhF0Yvy4sjldhGDHWeb5QpTMd8AKg0oJ&#10;rmQBr+4hKxyr0Hups363e5xV4ArrgAvvUXreKOkk+ZdS8HAtpReB6JxibCF9XfrO4zebnLLxg2N2&#10;oXgbBvuHKEqmDD66c3XOAiNLp/5yVSruwIMMHQ5lBlIqLlIOmE2v+yKb2wWzIuWC5Hi7o8n/P7f8&#10;anXjiCqwdsMRJYaVWKTN0+b35tfmJ4kyZKiyfozAW4vQUH+CGtFbuUdhTLyWrox/TImgHrle7/gV&#10;dSAchcPRYDQaUsJRddQ9GZ0Mo5dsb2ydD58FlCQecuqwfIlVtrr0oYFuIfEtD1oVF0rrdIktI2ba&#10;kRXDYuuQQkTnz1DakCqnx0fDbnL8TBdd7+znmvHHNrwDFPrTJj4nUnO1YUWCGiLSKay1iBhtvgqJ&#10;5CY+XomRcS7MLs6EjiiJGb3FsMXvo3qLcZMHWqSXwYSdcakMuIal59QWj1tqZYPHGh7kHY+hntep&#10;q/qpxFE0h2KN/eOgmUFv+YVCwi+ZDzfM4dBhy+AiCdf4kRqwStCeKFmA+/GaPOJxFlBLSYVDnFP/&#10;fcmcoER/MTglo95gEKc+XQbDkz5e3KFmfqgxy3IG2Do9XFmWp2PEB709SgflPe6baXwVVcxwfDun&#10;YXuchWa14L7iYjpNIJxzy8KlubU8uo40x0a7q++Zs22jB5yQK9iOOxu/6PcGGy0NTJcBpErDsGe1&#10;LQDuiDRO7T6LS+jwnlD7rTv5AwAA//8DAFBLAwQUAAYACAAAACEA5JGo1dwAAAAJAQAADwAAAGRy&#10;cy9kb3ducmV2LnhtbEyPwU7DMBBE70j8g7VI3KjTCpI0jVMBKlw4UVDPbuzaFvE6st00/D3LCY6r&#10;eZp9025nP7BJx+QCClguCmAa+6AcGgGfHy93NbCUJSo5BNQCvnWCbXd91cpGhQu+62mfDaMSTI0U&#10;YHMeG85Tb7WXaRFGjZSdQvQy0xkNV1FeqNwPfFUUJffSIX2wctTPVvdf+7MXsHsya9PXMtpdrZyb&#10;5sPpzbwKcXszP26AZT3nPxh+9UkdOnI6hjOqxAYB91W5JJSCqgJGwEO5pi1HAWW5At61/P+C7gcA&#10;AP//AwBQSwECLQAUAAYACAAAACEAtoM4kv4AAADhAQAAEwAAAAAAAAAAAAAAAAAAAAAAW0NvbnRl&#10;bnRfVHlwZXNdLnhtbFBLAQItABQABgAIAAAAIQA4/SH/1gAAAJQBAAALAAAAAAAAAAAAAAAAAC8B&#10;AABfcmVscy8ucmVsc1BLAQItABQABgAIAAAAIQArgUoKpQIAAL0FAAAOAAAAAAAAAAAAAAAAAC4C&#10;AABkcnMvZTJvRG9jLnhtbFBLAQItABQABgAIAAAAIQDkkajV3AAAAAkBAAAPAAAAAAAAAAAAAAAA&#10;AP8EAABkcnMvZG93bnJldi54bWxQSwUGAAAAAAQABADzAAAACAYAAAAA&#10;" fillcolor="white [3201]" strokeweight=".5pt">
                <v:textbox>
                  <w:txbxContent>
                    <w:p w14:paraId="46BFEF82" w14:textId="77777777" w:rsidR="00270B67" w:rsidRPr="00172EB8" w:rsidRDefault="00270B67" w:rsidP="00172EB8">
                      <w:pPr>
                        <w:ind w:firstLine="0"/>
                        <w:jc w:val="center"/>
                        <w:rPr>
                          <w:b/>
                          <w:lang w:val="kk-KZ"/>
                        </w:rPr>
                      </w:pPr>
                      <w:r w:rsidRPr="00172EB8">
                        <w:rPr>
                          <w:b/>
                          <w:lang w:val="kk-KZ"/>
                        </w:rPr>
                        <w:t>БЭТ</w:t>
                      </w:r>
                    </w:p>
                  </w:txbxContent>
                </v:textbox>
              </v:shape>
            </w:pict>
          </mc:Fallback>
        </mc:AlternateContent>
      </w:r>
      <w:r>
        <w:rPr>
          <w:noProof/>
          <w:lang w:eastAsia="ru-RU"/>
        </w:rPr>
        <mc:AlternateContent>
          <mc:Choice Requires="wps">
            <w:drawing>
              <wp:anchor distT="0" distB="0" distL="114300" distR="114300" simplePos="0" relativeHeight="251798528" behindDoc="0" locked="0" layoutInCell="1" allowOverlap="1" wp14:anchorId="64D9A8C8" wp14:editId="0D2CF0C1">
                <wp:simplePos x="0" y="0"/>
                <wp:positionH relativeFrom="column">
                  <wp:posOffset>4002228</wp:posOffset>
                </wp:positionH>
                <wp:positionV relativeFrom="paragraph">
                  <wp:posOffset>135256</wp:posOffset>
                </wp:positionV>
                <wp:extent cx="669290" cy="286710"/>
                <wp:effectExtent l="0" t="0" r="16510" b="18415"/>
                <wp:wrapNone/>
                <wp:docPr id="160" name="Поле 160"/>
                <wp:cNvGraphicFramePr/>
                <a:graphic xmlns:a="http://schemas.openxmlformats.org/drawingml/2006/main">
                  <a:graphicData uri="http://schemas.microsoft.com/office/word/2010/wordprocessingShape">
                    <wps:wsp>
                      <wps:cNvSpPr txBox="1"/>
                      <wps:spPr>
                        <a:xfrm>
                          <a:off x="0" y="0"/>
                          <a:ext cx="669290" cy="28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6A26E" w14:textId="77777777" w:rsidR="00270B67" w:rsidRPr="00172EB8" w:rsidRDefault="00270B67" w:rsidP="00172EB8">
                            <w:pPr>
                              <w:ind w:firstLine="0"/>
                              <w:jc w:val="center"/>
                              <w:rPr>
                                <w:b/>
                                <w:lang w:val="kk-KZ"/>
                              </w:rPr>
                            </w:pPr>
                            <w:r w:rsidRPr="00172EB8">
                              <w:rPr>
                                <w:b/>
                                <w:lang w:val="kk-KZ"/>
                              </w:rPr>
                              <w:t>ҚЭТ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A8C8" id="Поле 160" o:spid="_x0000_s1066" type="#_x0000_t202" style="position:absolute;left:0;text-align:left;margin-left:315.15pt;margin-top:10.65pt;width:52.7pt;height:22.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l8pQIAAL0FAAAOAAAAZHJzL2Uyb0RvYy54bWysVMFOGzEQvVfqP1i+l01SCBCxQSmIqhIC&#10;VKg4O16brPDaru1kN/0ZvqKnSv2GfFKfvdmQUC5UvezOeN6MZ55n5uS0qRRZCOdLo3Pa3+tRIjQ3&#10;Rakfcvrt7uLDESU+MF0wZbTI6VJ4ejp+/+6ktiMxMDOjCuEIgmg/qm1OZyHYUZZ5PhMV83vGCg2j&#10;NK5iAap7yArHakSvVDbo9YZZbVxhneHCe5yet0Y6TvGlFDxcS+lFICqnyC2kr0vfafxm4xM2enDM&#10;zkq+ToP9QxYVKzUu3YQ6Z4GRuSv/ClWV3BlvZNjjpsqMlCUXqQZU0++9qOZ2xqxItYAcbzc0+f8X&#10;ll8tbhwpC7zdEPxoVuGRVk+r36tfq58knoGh2voRgLcW0NB8Mg3Q3bnHYSy8ka6Kf5REYEes5YZf&#10;0QTCcTgcHg+OYeEwDY6Gh/0UPXt2ts6Hz8JUJAo5dXi+xCpbXPqARADtIPEub1RZXJRKJSW2jDhT&#10;jiwYHluFlCI8dlBKkxqJfDzopcA7thh64z9VjD/GIncjQFM6XidSc63TigS1RCQpLJWIGKW/Cgly&#10;Ex+v5Mg4F3qTZ0JHlERFb3Fc45+zeotzWwc80s1Gh41zVWrjWpZ2qS0eO2pliwdJW3VHMTTTJnXV&#10;YNg1ytQUS/SPM+0MessvShB+yXy4YQ5Dh8bAIgnX+Ehl8EpmLVEyM+7Ha+cRj1mAlZIaQ5xT/33O&#10;nKBEfdGYkuP+/j7ChqTsHxwOoLhty3TboufVmUHr9LGyLE9ixAfVidKZ6h77ZhJvhYlpjrtzGjrx&#10;LLSrBfuKi8kkgTDnloVLfWt5DB1pjo1219wzZ9eNHjAhV6YbdzZ60e8tNnpqM5kHI8s0DJHoltX1&#10;A2BHpH5d77O4hLb1hHreuuM/AAAA//8DAFBLAwQUAAYACAAAACEAwz4I1N0AAAAJAQAADwAAAGRy&#10;cy9kb3ducmV2LnhtbEyPwU7DMAyG70i8Q2QkbizdqnWlNJ0ADS6cGIhz1mRJRONUSdaVt8ec2Mmy&#10;/k+/P7fb2Q9s0jG5gAKWiwKYxj4oh0bA58fLXQ0sZYlKDgG1gB+dYNtdX7WyUeGM73raZ8OoBFMj&#10;Bdicx4bz1FvtZVqEUSNlxxC9zLRGw1WUZyr3A18VRcW9dEgXrBz1s9X99/7kBeyezL3paxntrlbO&#10;TfPX8c28CnF7Mz8+AMt6zv8w/OmTOnTkdAgnVIkNAqqyKAkVsFrSJGBTrjfADpRUa+Bdyy8/6H4B&#10;AAD//wMAUEsBAi0AFAAGAAgAAAAhALaDOJL+AAAA4QEAABMAAAAAAAAAAAAAAAAAAAAAAFtDb250&#10;ZW50X1R5cGVzXS54bWxQSwECLQAUAAYACAAAACEAOP0h/9YAAACUAQAACwAAAAAAAAAAAAAAAAAv&#10;AQAAX3JlbHMvLnJlbHNQSwECLQAUAAYACAAAACEAJTlJfKUCAAC9BQAADgAAAAAAAAAAAAAAAAAu&#10;AgAAZHJzL2Uyb0RvYy54bWxQSwECLQAUAAYACAAAACEAwz4I1N0AAAAJAQAADwAAAAAAAAAAAAAA&#10;AAD/BAAAZHJzL2Rvd25yZXYueG1sUEsFBgAAAAAEAAQA8wAAAAkGAAAAAA==&#10;" fillcolor="white [3201]" strokeweight=".5pt">
                <v:textbox>
                  <w:txbxContent>
                    <w:p w14:paraId="5116A26E" w14:textId="77777777" w:rsidR="00270B67" w:rsidRPr="00172EB8" w:rsidRDefault="00270B67" w:rsidP="00172EB8">
                      <w:pPr>
                        <w:ind w:firstLine="0"/>
                        <w:jc w:val="center"/>
                        <w:rPr>
                          <w:b/>
                          <w:lang w:val="kk-KZ"/>
                        </w:rPr>
                      </w:pPr>
                      <w:r w:rsidRPr="00172EB8">
                        <w:rPr>
                          <w:b/>
                          <w:lang w:val="kk-KZ"/>
                        </w:rPr>
                        <w:t>ҚЭТ</w:t>
                      </w:r>
                    </w:p>
                  </w:txbxContent>
                </v:textbox>
              </v:shape>
            </w:pict>
          </mc:Fallback>
        </mc:AlternateContent>
      </w:r>
      <w:r>
        <w:rPr>
          <w:noProof/>
          <w:lang w:eastAsia="ru-RU"/>
        </w:rPr>
        <mc:AlternateContent>
          <mc:Choice Requires="wps">
            <w:drawing>
              <wp:anchor distT="0" distB="0" distL="114300" distR="114300" simplePos="0" relativeHeight="251792384" behindDoc="0" locked="0" layoutInCell="1" allowOverlap="1" wp14:anchorId="101CC567" wp14:editId="3ACDB71E">
                <wp:simplePos x="0" y="0"/>
                <wp:positionH relativeFrom="column">
                  <wp:posOffset>2002790</wp:posOffset>
                </wp:positionH>
                <wp:positionV relativeFrom="paragraph">
                  <wp:posOffset>113636</wp:posOffset>
                </wp:positionV>
                <wp:extent cx="669290" cy="307975"/>
                <wp:effectExtent l="0" t="0" r="16510" b="15875"/>
                <wp:wrapNone/>
                <wp:docPr id="73" name="Поле 73"/>
                <wp:cNvGraphicFramePr/>
                <a:graphic xmlns:a="http://schemas.openxmlformats.org/drawingml/2006/main">
                  <a:graphicData uri="http://schemas.microsoft.com/office/word/2010/wordprocessingShape">
                    <wps:wsp>
                      <wps:cNvSpPr txBox="1"/>
                      <wps:spPr>
                        <a:xfrm>
                          <a:off x="0" y="0"/>
                          <a:ext cx="66929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410F20" w14:textId="77777777" w:rsidR="00270B67" w:rsidRPr="00172EB8" w:rsidRDefault="00270B67" w:rsidP="00172EB8">
                            <w:pPr>
                              <w:ind w:firstLine="0"/>
                              <w:jc w:val="center"/>
                              <w:rPr>
                                <w:b/>
                                <w:lang w:val="kk-KZ"/>
                              </w:rPr>
                            </w:pPr>
                            <w:r w:rsidRPr="00172EB8">
                              <w:rPr>
                                <w:b/>
                                <w:lang w:val="kk-KZ"/>
                              </w:rPr>
                              <w:t>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CC567" id="Поле 73" o:spid="_x0000_s1067" type="#_x0000_t202" style="position:absolute;left:0;text-align:left;margin-left:157.7pt;margin-top:8.95pt;width:52.7pt;height:24.2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sIpQIAALsFAAAOAAAAZHJzL2Uyb0RvYy54bWysVM1OGzEQvlfqO1i+l80PkCZig1IQVSUE&#10;qFBxdrx2YuH1uLaT3fRleIqeKvUZ8kgde3dDoFyoetkde74Zz3zzc3Jal5qshfMKTE77Bz1KhOFQ&#10;KLPI6be7iw8fKfGBmYJpMCKnG+Hp6fT9u5PKTsQAlqAL4Qg6MX5S2ZwuQ7CTLPN8KUrmD8AKg0oJ&#10;rmQBj26RFY5V6L3U2aDXO84qcIV1wIX3eHveKOk0+ZdS8HAtpReB6JxibCF9XfrO4zebnrDJwjG7&#10;VLwNg/1DFCVTBh/duTpngZGVU3+5KhV34EGGAw5lBlIqLlIOmE2/9yKb2yWzIuWC5Hi7o8n/P7f8&#10;an3jiCpyOhpSYliJNdo+bn9vf21/ErxCfirrJwi7tQgM9Seosc7dvcfLmHYtXRn/mBBBPTK92bEr&#10;6kA4Xh4fjwdj1HBUDXuj8egoesmejK3z4bOAkkQhpw6Llzhl60sfGmgHiW950Kq4UFqnQ2wYcaYd&#10;WTMstQ4pRHT+DKUNqTCQ4VEvOX6mi6539nPN+EMb3h4K/WkTnxOptdqwIkENEUkKGy0iRpuvQiK1&#10;iY9XYmScC7OLM6EjSmJGbzFs8U9RvcW4yQMt0stgws64VAZcw9JzaouHjlrZ4LGGe3lHMdTzOvXU&#10;YNQ1yhyKDfaPg2YCveUXCgm/ZD7cMIcjh42BayRc40dqwCpBK1GyBPfjtfuIx0lALSUVjnBO/fcV&#10;c4IS/cXgjIz7h4dx5tPh8Gg0wIPb18z3NWZVngG2Th8XluVJjPigO1E6KO9x28ziq6hihuPbOQ2d&#10;eBaaxYLbiovZLIFwyi0Ll+bW8ug60hwb7a6+Z862jR5wQq6gG3Y2edHvDTZaGpitAkiVhiES3bDa&#10;FgA3RBqndpvFFbR/TqinnTv9AwAA//8DAFBLAwQUAAYACAAAACEAJ4aZNd0AAAAJAQAADwAAAGRy&#10;cy9kb3ducmV2LnhtbEyPwU7DMBBE70j8g7VI3KjTEkIa4lSACpeeKIizG7u2RbyObDcNf89yguNq&#10;nmbftJvZD2zSMbmAApaLApjGPiiHRsDH+8tNDSxliUoOAbWAb51g011etLJR4Yxvetpnw6gEUyMF&#10;2JzHhvPUW+1lWoRRI2XHEL3MdEbDVZRnKvcDXxVFxb10SB+sHPWz1f3X/uQFbJ/M2vS1jHZbK+em&#10;+fO4M69CXF/Njw/Asp7zHwy/+qQOHTkdwglVYoOA2+VdSSgF92tgBJSrgrYcBFRVCbxr+f8F3Q8A&#10;AAD//wMAUEsBAi0AFAAGAAgAAAAhALaDOJL+AAAA4QEAABMAAAAAAAAAAAAAAAAAAAAAAFtDb250&#10;ZW50X1R5cGVzXS54bWxQSwECLQAUAAYACAAAACEAOP0h/9YAAACUAQAACwAAAAAAAAAAAAAAAAAv&#10;AQAAX3JlbHMvLnJlbHNQSwECLQAUAAYACAAAACEAARn7CKUCAAC7BQAADgAAAAAAAAAAAAAAAAAu&#10;AgAAZHJzL2Uyb0RvYy54bWxQSwECLQAUAAYACAAAACEAJ4aZNd0AAAAJAQAADwAAAAAAAAAAAAAA&#10;AAD/BAAAZHJzL2Rvd25yZXYueG1sUEsFBgAAAAAEAAQA8wAAAAkGAAAAAA==&#10;" fillcolor="white [3201]" strokeweight=".5pt">
                <v:textbox>
                  <w:txbxContent>
                    <w:p w14:paraId="0C410F20" w14:textId="77777777" w:rsidR="00270B67" w:rsidRPr="00172EB8" w:rsidRDefault="00270B67" w:rsidP="00172EB8">
                      <w:pPr>
                        <w:ind w:firstLine="0"/>
                        <w:jc w:val="center"/>
                        <w:rPr>
                          <w:b/>
                          <w:lang w:val="kk-KZ"/>
                        </w:rPr>
                      </w:pPr>
                      <w:r w:rsidRPr="00172EB8">
                        <w:rPr>
                          <w:b/>
                          <w:lang w:val="kk-KZ"/>
                        </w:rPr>
                        <w:t>КО</w:t>
                      </w:r>
                    </w:p>
                  </w:txbxContent>
                </v:textbox>
              </v:shape>
            </w:pict>
          </mc:Fallback>
        </mc:AlternateContent>
      </w:r>
    </w:p>
    <w:p w14:paraId="6635169A" w14:textId="77777777" w:rsidR="00172EB8" w:rsidRPr="00172EB8" w:rsidRDefault="00172EB8" w:rsidP="009A164E">
      <w:pPr>
        <w:pStyle w:val="ad"/>
        <w:widowControl w:val="0"/>
        <w:rPr>
          <w:lang w:val="kk-KZ"/>
        </w:rPr>
      </w:pPr>
      <w:r>
        <w:rPr>
          <w:noProof/>
          <w:lang w:eastAsia="ru-RU"/>
        </w:rPr>
        <mc:AlternateContent>
          <mc:Choice Requires="wps">
            <w:drawing>
              <wp:anchor distT="0" distB="0" distL="114300" distR="114300" simplePos="0" relativeHeight="251807744" behindDoc="0" locked="0" layoutInCell="1" allowOverlap="1" wp14:anchorId="00F6C44E" wp14:editId="15D5A5FA">
                <wp:simplePos x="0" y="0"/>
                <wp:positionH relativeFrom="column">
                  <wp:posOffset>3619027</wp:posOffset>
                </wp:positionH>
                <wp:positionV relativeFrom="paragraph">
                  <wp:posOffset>69008</wp:posOffset>
                </wp:positionV>
                <wp:extent cx="383201" cy="0"/>
                <wp:effectExtent l="0" t="76200" r="17145" b="114300"/>
                <wp:wrapNone/>
                <wp:docPr id="163" name="Прямая со стрелкой 163"/>
                <wp:cNvGraphicFramePr/>
                <a:graphic xmlns:a="http://schemas.openxmlformats.org/drawingml/2006/main">
                  <a:graphicData uri="http://schemas.microsoft.com/office/word/2010/wordprocessingShape">
                    <wps:wsp>
                      <wps:cNvCnPr/>
                      <wps:spPr>
                        <a:xfrm>
                          <a:off x="0" y="0"/>
                          <a:ext cx="38320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6C0C4" id="Прямая со стрелкой 163" o:spid="_x0000_s1026" type="#_x0000_t32" style="position:absolute;margin-left:284.95pt;margin-top:5.45pt;width:30.1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Va+AEAAAoEAAAOAAAAZHJzL2Uyb0RvYy54bWysU0uO1DAQ3SNxB8t7OulpaTRqdXoWPcAG&#10;QYvPATyO3bHkn8qm09kNXGCOwBXYsOCjOUNyI8pOdwYBQgKxqcSuelWvXpVXlwejyV5AUM5WdD4r&#10;KRGWu1rZXUXfvH7y6IKSEJmtmXZWVLQTgV6uHz5YtX4pzlzjdC2AYBIblq2vaBOjXxZF4I0wLMyc&#10;Fxad0oFhEY+wK2pgLWY3ujgry/OidVB7cFyEgLdXo5Ouc34pBY8vpAwiEl1R5BazhWyvky3WK7bc&#10;AfON4kca7B9YGKYsFp1SXbHIyFtQv6QyioMLTsYZd6ZwUioucg/Yzbz8qZtXDfMi94LiBD/JFP5f&#10;Wv58vwWiapzd+YISywwOqf8w3Ay3/bf+43BLhnf9HZrh/XDTf+q/9l/6u/4zSdGoXevDElNs7BaO&#10;p+C3kIQ4SDDpiy2SQ9a7m/QWh0g4Xi4uFtg1JfzkKu5xHkJ8Kpwh6aeiIQJTuyZunLU4VAfzLDfb&#10;PwsRKyPwBEhFtU02MqUf25rEzmNTDMC1iTPGJn+RuI9s81/stBixL4VERZDfWCPvothoIHuGW8Q4&#10;FzbOp0wYnWBSaT0By0zuj8BjfIKKvKd/A54QubKzcQIbZR38rno8nCjLMf6kwNh3kuDa1V2eY5YG&#10;Fy5rdXwcaaN/PGf4/RNefwcAAP//AwBQSwMEFAAGAAgAAAAhAKcqF5zcAAAACQEAAA8AAABkcnMv&#10;ZG93bnJldi54bWxMj0FPwzAMhe9I/IfIk7ixZENUtDSdEBMXLoMxcfYar6nWJFWTrYVfjxEHdrLs&#10;9/T8vXI1uU6caYht8BoWcwWCfB1M6xsNu4+X2wcQMaE32AVPGr4owqq6viqxMGH073TepkZwiI8F&#10;arAp9YWUsbbkMM5DT561QxgcJl6HRpoBRw53nVwqlUmHrecPFnt6tlQftyenIY9vNkX7SevDZpFt&#10;vrFZv+5GrW9m09MjiERT+jfDLz6jQ8VM+3DyJopOw32W52xlQfFkQ3anliD2fwdZlfKyQfUDAAD/&#10;/wMAUEsBAi0AFAAGAAgAAAAhALaDOJL+AAAA4QEAABMAAAAAAAAAAAAAAAAAAAAAAFtDb250ZW50&#10;X1R5cGVzXS54bWxQSwECLQAUAAYACAAAACEAOP0h/9YAAACUAQAACwAAAAAAAAAAAAAAAAAvAQAA&#10;X3JlbHMvLnJlbHNQSwECLQAUAAYACAAAACEAmG/FWvgBAAAKBAAADgAAAAAAAAAAAAAAAAAuAgAA&#10;ZHJzL2Uyb0RvYy54bWxQSwECLQAUAAYACAAAACEApyoXnNwAAAAJAQAADwAAAAAAAAAAAAAAAABS&#10;BAAAZHJzL2Rvd25yZXYueG1sUEsFBgAAAAAEAAQA8wAAAFsFAAAAAA==&#10;" strokecolor="#4579b8 [3044]">
                <v:stroke endarrow="open"/>
              </v:shape>
            </w:pict>
          </mc:Fallback>
        </mc:AlternateContent>
      </w:r>
      <w:r>
        <w:rPr>
          <w:noProof/>
          <w:lang w:eastAsia="ru-RU"/>
        </w:rPr>
        <mc:AlternateContent>
          <mc:Choice Requires="wps">
            <w:drawing>
              <wp:anchor distT="0" distB="0" distL="114300" distR="114300" simplePos="0" relativeHeight="251804672" behindDoc="0" locked="0" layoutInCell="1" allowOverlap="1" wp14:anchorId="404D1FCB" wp14:editId="69C98805">
                <wp:simplePos x="0" y="0"/>
                <wp:positionH relativeFrom="column">
                  <wp:posOffset>2672597</wp:posOffset>
                </wp:positionH>
                <wp:positionV relativeFrom="paragraph">
                  <wp:posOffset>69008</wp:posOffset>
                </wp:positionV>
                <wp:extent cx="351435" cy="0"/>
                <wp:effectExtent l="0" t="76200" r="10795" b="114300"/>
                <wp:wrapNone/>
                <wp:docPr id="162" name="Прямая со стрелкой 162"/>
                <wp:cNvGraphicFramePr/>
                <a:graphic xmlns:a="http://schemas.openxmlformats.org/drawingml/2006/main">
                  <a:graphicData uri="http://schemas.microsoft.com/office/word/2010/wordprocessingShape">
                    <wps:wsp>
                      <wps:cNvCnPr/>
                      <wps:spPr>
                        <a:xfrm>
                          <a:off x="0" y="0"/>
                          <a:ext cx="3514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8BEEE" id="Прямая со стрелкой 162" o:spid="_x0000_s1026" type="#_x0000_t32" style="position:absolute;margin-left:210.45pt;margin-top:5.45pt;width:27.65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3I+gEAAAoEAAAOAAAAZHJzL2Uyb0RvYy54bWysU0uOEzEQ3SNxB8t70kmGGaFWOrPIABsE&#10;EZ8DeNx22pJ/Kpt0shu4wByBK7BhwUdzhu4bUXYnPSMGIYHYVLdd9apevSovzndGk62AoJyt6Gwy&#10;pURY7mplNxV99/bZoyeUhMhszbSzoqJ7Eej58uGDRetLMXeN07UAgklsKFtf0SZGXxZF4I0wLEyc&#10;Fxad0oFhEY+wKWpgLWY3uphPp2dF66D24LgIAW8vBidd5vxSCh5fSRlEJLqiyC1mC9leJlssF6zc&#10;APON4gca7B9YGKYsFh1TXbDIyHtQ91IZxcEFJ+OEO1M4KRUXuQfsZjb9pZs3DfMi94LiBD/KFP5f&#10;Wv5yuwaiapzd2ZwSywwOqfvUX/XX3Y/uc39N+g/dDZr+Y3/Vfem+d9+6m+4rSdGoXetDiSlWdg2H&#10;U/BrSELsJJj0xRbJLuu9H/UWu0g4Xp6czh6fnFLCj67iFuchxOfCGZJ+KhoiMLVp4spZi0N1MMty&#10;s+2LELEyAo+AVFTbZCNT+qmtSdx7bIoBuDZxxtjkLxL3gW3+i3stBuxrIVER5DfUyLsoVhrIluEW&#10;Mc6FjbMxE0YnmFRaj8BpJvdH4CE+QUXe078Bj4hc2dk4go2yDn5XPe6OlOUQf1Rg6DtJcOnqfZ5j&#10;lgYXLmt1eBxpo++eM/z2CS9/AgAA//8DAFBLAwQUAAYACAAAACEAq5paRNwAAAAJAQAADwAAAGRy&#10;cy9kb3ducmV2LnhtbEyPQU/DMAyF70j8h8hI3Fi6aiqsNJ0QExcugzFx9lqvqWicqsnWwq/HEwd2&#10;suz39Py9YjW5Tp1oCK1nA/NZAoq48nXLjYHdx8vdA6gQkWvsPJOBbwqwKq+vCsxrP/I7nbaxURLC&#10;IUcDNsY+1zpUlhyGme+JRTv4wWGUdWh0PeAo4a7TaZJk2mHL8sFiT8+Wqq/t0RlYhjcbg/2k9WEz&#10;zzY/2Kxfd6MxtzfT0yOoSFP8N8MZX9ChFKa9P3IdVGdgkSZLsYpwnmJY3GcpqP3fQZeFvmxQ/gIA&#10;AP//AwBQSwECLQAUAAYACAAAACEAtoM4kv4AAADhAQAAEwAAAAAAAAAAAAAAAAAAAAAAW0NvbnRl&#10;bnRfVHlwZXNdLnhtbFBLAQItABQABgAIAAAAIQA4/SH/1gAAAJQBAAALAAAAAAAAAAAAAAAAAC8B&#10;AABfcmVscy8ucmVsc1BLAQItABQABgAIAAAAIQCuEZ3I+gEAAAoEAAAOAAAAAAAAAAAAAAAAAC4C&#10;AABkcnMvZTJvRG9jLnhtbFBLAQItABQABgAIAAAAIQCrmlpE3AAAAAkBAAAPAAAAAAAAAAAAAAAA&#10;AFQEAABkcnMvZG93bnJldi54bWxQSwUGAAAAAAQABADzAAAAXQUAAAAA&#10;" strokecolor="#4579b8 [3044]">
                <v:stroke endarrow="open"/>
              </v:shape>
            </w:pict>
          </mc:Fallback>
        </mc:AlternateContent>
      </w:r>
    </w:p>
    <w:p w14:paraId="1DB10A82" w14:textId="77777777" w:rsidR="007C12CA" w:rsidRDefault="007C12CA" w:rsidP="009A164E">
      <w:pPr>
        <w:pStyle w:val="ad"/>
        <w:widowControl w:val="0"/>
        <w:rPr>
          <w:lang w:val="kk-KZ"/>
        </w:rPr>
      </w:pPr>
    </w:p>
    <w:p w14:paraId="0CD62235" w14:textId="77777777" w:rsidR="00CF1D5D" w:rsidRDefault="00CF1D5D" w:rsidP="009A164E">
      <w:pPr>
        <w:pStyle w:val="ad"/>
        <w:widowControl w:val="0"/>
        <w:ind w:firstLine="0"/>
        <w:jc w:val="center"/>
        <w:rPr>
          <w:lang w:val="kk-KZ"/>
        </w:rPr>
      </w:pPr>
    </w:p>
    <w:p w14:paraId="2BECDAAB" w14:textId="01574A9D" w:rsidR="006D3870" w:rsidRPr="00172EB8" w:rsidRDefault="00CF1D5D" w:rsidP="009A164E">
      <w:pPr>
        <w:pStyle w:val="ad"/>
        <w:widowControl w:val="0"/>
        <w:ind w:firstLine="0"/>
        <w:jc w:val="center"/>
        <w:rPr>
          <w:lang w:val="kk-KZ"/>
        </w:rPr>
      </w:pPr>
      <w:r>
        <w:rPr>
          <w:lang w:val="kk-KZ"/>
        </w:rPr>
        <w:t>С</w:t>
      </w:r>
      <w:r w:rsidR="001A761C">
        <w:rPr>
          <w:lang w:val="kk-KZ"/>
        </w:rPr>
        <w:t xml:space="preserve">урет </w:t>
      </w:r>
      <w:r>
        <w:rPr>
          <w:lang w:val="kk-KZ"/>
        </w:rPr>
        <w:t>4.3</w:t>
      </w:r>
      <w:r w:rsidRPr="00172EB8">
        <w:rPr>
          <w:lang w:val="kk-KZ"/>
        </w:rPr>
        <w:t xml:space="preserve"> </w:t>
      </w:r>
      <w:r w:rsidR="001A761C">
        <w:rPr>
          <w:lang w:val="kk-KZ"/>
        </w:rPr>
        <w:t xml:space="preserve">- </w:t>
      </w:r>
      <w:r w:rsidR="00756F8E">
        <w:rPr>
          <w:lang w:val="kk-KZ"/>
        </w:rPr>
        <w:t>Біріктіргіш</w:t>
      </w:r>
      <w:r w:rsidR="00172EB8">
        <w:rPr>
          <w:lang w:val="kk-KZ"/>
        </w:rPr>
        <w:t xml:space="preserve"> құрылғының</w:t>
      </w:r>
      <w:r w:rsidR="006D3870" w:rsidRPr="00172EB8">
        <w:rPr>
          <w:lang w:val="kk-KZ"/>
        </w:rPr>
        <w:t xml:space="preserve"> </w:t>
      </w:r>
      <w:r w:rsidR="00172EB8" w:rsidRPr="00172EB8">
        <w:rPr>
          <w:lang w:val="kk-KZ"/>
        </w:rPr>
        <w:t xml:space="preserve">функционалды құрылымдық </w:t>
      </w:r>
      <w:r w:rsidR="00172EB8">
        <w:rPr>
          <w:lang w:val="kk-KZ"/>
        </w:rPr>
        <w:t>сұлбасы</w:t>
      </w:r>
    </w:p>
    <w:p w14:paraId="388DA9DD" w14:textId="77777777" w:rsidR="006D3870" w:rsidRPr="00172EB8" w:rsidRDefault="006D3870" w:rsidP="009A164E">
      <w:pPr>
        <w:pStyle w:val="ad"/>
        <w:widowControl w:val="0"/>
        <w:rPr>
          <w:lang w:val="kk-KZ"/>
        </w:rPr>
      </w:pPr>
    </w:p>
    <w:p w14:paraId="2DBA51A9" w14:textId="0E1514C6" w:rsidR="00B7367F" w:rsidRDefault="00B7367F" w:rsidP="009A164E">
      <w:pPr>
        <w:pStyle w:val="ad"/>
        <w:widowControl w:val="0"/>
        <w:rPr>
          <w:lang w:val="kk-KZ"/>
        </w:rPr>
      </w:pPr>
      <w:r w:rsidRPr="00B7367F">
        <w:rPr>
          <w:lang w:val="kk-KZ"/>
        </w:rPr>
        <w:t>[54</w:t>
      </w:r>
      <w:r w:rsidR="009569D3">
        <w:rPr>
          <w:lang w:val="kk-KZ"/>
        </w:rPr>
        <w:t xml:space="preserve">, </w:t>
      </w:r>
      <w:r w:rsidR="003E4E24">
        <w:rPr>
          <w:lang w:val="kk-KZ"/>
        </w:rPr>
        <w:t>4</w:t>
      </w:r>
      <w:r w:rsidR="009569D3">
        <w:rPr>
          <w:lang w:val="kk-KZ"/>
        </w:rPr>
        <w:t>б.</w:t>
      </w:r>
      <w:r w:rsidRPr="00B7367F">
        <w:rPr>
          <w:lang w:val="kk-KZ"/>
        </w:rPr>
        <w:t xml:space="preserve">] </w:t>
      </w:r>
      <w:r>
        <w:rPr>
          <w:lang w:val="kk-KZ"/>
        </w:rPr>
        <w:t xml:space="preserve">бойынша </w:t>
      </w:r>
      <w:r w:rsidR="00756F8E">
        <w:rPr>
          <w:lang w:val="kk-KZ"/>
        </w:rPr>
        <w:t>біріктіргіш</w:t>
      </w:r>
      <w:r w:rsidRPr="00B7367F">
        <w:rPr>
          <w:lang w:val="kk-KZ"/>
        </w:rPr>
        <w:t xml:space="preserve"> құрылғының кемшіліктері, атап айтқанда құрылымының күрделілігі және төмен техникалық сипаттамалары, соның ішінде саусақтың осьтік ығысуына төмен сезімталдық 4.4-суретте [</w:t>
      </w:r>
      <w:r w:rsidR="003E4E24">
        <w:rPr>
          <w:lang w:val="kk-KZ"/>
        </w:rPr>
        <w:t>56</w:t>
      </w:r>
      <w:r w:rsidRPr="00B7367F">
        <w:rPr>
          <w:lang w:val="kk-KZ"/>
        </w:rPr>
        <w:t>], 4.5-суретте [</w:t>
      </w:r>
      <w:r w:rsidR="003E4E24">
        <w:rPr>
          <w:lang w:val="kk-KZ"/>
        </w:rPr>
        <w:t>57</w:t>
      </w:r>
      <w:r w:rsidRPr="00B7367F">
        <w:rPr>
          <w:lang w:val="kk-KZ"/>
        </w:rPr>
        <w:t>], 4.6-суретте [</w:t>
      </w:r>
      <w:r w:rsidR="003E4E24">
        <w:rPr>
          <w:lang w:val="kk-KZ"/>
        </w:rPr>
        <w:t>58</w:t>
      </w:r>
      <w:r w:rsidRPr="00B7367F">
        <w:rPr>
          <w:lang w:val="kk-KZ"/>
        </w:rPr>
        <w:t xml:space="preserve">] көрсетілген автордың әзірлеген </w:t>
      </w:r>
      <w:r w:rsidR="00756F8E">
        <w:rPr>
          <w:lang w:val="kk-KZ"/>
        </w:rPr>
        <w:t>біріктіргіш</w:t>
      </w:r>
      <w:r w:rsidRPr="00B7367F">
        <w:rPr>
          <w:lang w:val="kk-KZ"/>
        </w:rPr>
        <w:t xml:space="preserve"> құрылғы нұсқаларында жойылды.</w:t>
      </w:r>
    </w:p>
    <w:p w14:paraId="5FDB9A15" w14:textId="77777777" w:rsidR="00613694" w:rsidRPr="00603556" w:rsidRDefault="00756F8E" w:rsidP="009A164E">
      <w:pPr>
        <w:pStyle w:val="ad"/>
        <w:widowControl w:val="0"/>
        <w:rPr>
          <w:color w:val="FF0000"/>
          <w:lang w:val="kk-KZ"/>
        </w:rPr>
      </w:pPr>
      <w:r>
        <w:rPr>
          <w:lang w:val="kk-KZ"/>
        </w:rPr>
        <w:t>Біріктіргіш</w:t>
      </w:r>
      <w:r w:rsidR="00613694" w:rsidRPr="00613694">
        <w:rPr>
          <w:lang w:val="kk-KZ"/>
        </w:rPr>
        <w:t xml:space="preserve"> құрылғыда (4.4-сурет) параллель орналасқан жартылай рамалық 1 сырғалық тесіктер бар, олардың арасында орналасқан екінші буынды 2 сырғалық тесікпен байланысқан, мысалы, гидравликалық цилиндр соташығы</w:t>
      </w:r>
      <w:r w:rsidR="0024188E">
        <w:rPr>
          <w:lang w:val="kk-KZ"/>
        </w:rPr>
        <w:t xml:space="preserve"> бар</w:t>
      </w:r>
      <w:r w:rsidR="00613694" w:rsidRPr="00613694">
        <w:rPr>
          <w:lang w:val="kk-KZ"/>
        </w:rPr>
        <w:t xml:space="preserve">. </w:t>
      </w:r>
      <w:r w:rsidR="006960ED" w:rsidRPr="006960ED">
        <w:rPr>
          <w:lang w:val="kk-KZ"/>
        </w:rPr>
        <w:t>Буындарды байланыстыратын топса құрама болып табылады және 3</w:t>
      </w:r>
      <w:r w:rsidR="006960ED">
        <w:rPr>
          <w:lang w:val="kk-KZ"/>
        </w:rPr>
        <w:t xml:space="preserve"> </w:t>
      </w:r>
      <w:r w:rsidR="006960ED" w:rsidRPr="006960ED">
        <w:rPr>
          <w:lang w:val="kk-KZ"/>
        </w:rPr>
        <w:t xml:space="preserve">осьте 4 саусақты қамтиды. Ол 1 және 2 </w:t>
      </w:r>
      <w:r w:rsidR="006960ED">
        <w:rPr>
          <w:lang w:val="kk-KZ"/>
        </w:rPr>
        <w:t>сырғалық тесіктерде</w:t>
      </w:r>
      <w:r w:rsidR="006960ED" w:rsidRPr="006960ED">
        <w:rPr>
          <w:lang w:val="kk-KZ"/>
        </w:rPr>
        <w:t xml:space="preserve"> орнатылған </w:t>
      </w:r>
      <w:r w:rsidR="006960ED">
        <w:rPr>
          <w:lang w:val="kk-KZ"/>
        </w:rPr>
        <w:t>буындарды</w:t>
      </w:r>
      <w:r w:rsidR="006960ED" w:rsidRPr="006960ED">
        <w:rPr>
          <w:lang w:val="kk-KZ"/>
        </w:rPr>
        <w:t xml:space="preserve"> қатайтады. 5 саусақтың сыртқы беті қисық</w:t>
      </w:r>
      <w:r w:rsidR="006960ED">
        <w:rPr>
          <w:lang w:val="kk-KZ"/>
        </w:rPr>
        <w:t>сызықты</w:t>
      </w:r>
      <w:r w:rsidR="006960ED" w:rsidRPr="006960ED">
        <w:rPr>
          <w:lang w:val="kk-KZ"/>
        </w:rPr>
        <w:t xml:space="preserve">-дөңес, ал 6 осьтің бұрандалы консоль ұшы қысу күшін тудыратын 7 </w:t>
      </w:r>
      <w:r w:rsidR="006960ED">
        <w:rPr>
          <w:lang w:val="kk-KZ"/>
        </w:rPr>
        <w:t>сомынмен</w:t>
      </w:r>
      <w:r w:rsidR="006960ED" w:rsidRPr="006960ED">
        <w:rPr>
          <w:lang w:val="kk-KZ"/>
        </w:rPr>
        <w:t xml:space="preserve"> әрекеттеседі. Сондай-ақ, байланыстырушы құрылғыда 8 </w:t>
      </w:r>
      <w:r w:rsidR="006960ED">
        <w:rPr>
          <w:lang w:val="kk-KZ"/>
        </w:rPr>
        <w:t>топсалы түйіннің</w:t>
      </w:r>
      <w:r w:rsidR="006960ED" w:rsidRPr="006960ED">
        <w:rPr>
          <w:lang w:val="kk-KZ"/>
        </w:rPr>
        <w:t xml:space="preserve"> сыртқы </w:t>
      </w:r>
      <w:r w:rsidR="006960ED">
        <w:rPr>
          <w:lang w:val="kk-KZ"/>
        </w:rPr>
        <w:t xml:space="preserve">бүйірлік </w:t>
      </w:r>
      <w:r w:rsidR="006960ED" w:rsidRPr="006960ED">
        <w:rPr>
          <w:lang w:val="kk-KZ"/>
        </w:rPr>
        <w:t>бетімен әрекеттесетін топсалы қосылыстың күйін қорғау және бақылау элементі бар.</w:t>
      </w:r>
    </w:p>
    <w:p w14:paraId="06B301BB" w14:textId="77777777" w:rsidR="004543C6" w:rsidRPr="00D22D80" w:rsidRDefault="00496BEE" w:rsidP="009A164E">
      <w:pPr>
        <w:pStyle w:val="ad"/>
        <w:widowControl w:val="0"/>
        <w:rPr>
          <w:lang w:val="kk-KZ"/>
        </w:rPr>
      </w:pPr>
      <w:r w:rsidRPr="00496BEE">
        <w:rPr>
          <w:lang w:val="kk-KZ"/>
        </w:rPr>
        <w:t>3 осьтің 9 бастиегінде ішкі бір жақты ашық цилиндрлік қуыс 10 және сыртқы шеткі дискілі дөңес 11 орындалған</w:t>
      </w:r>
      <w:r w:rsidR="004543C6" w:rsidRPr="00D22D80">
        <w:rPr>
          <w:lang w:val="kk-KZ"/>
        </w:rPr>
        <w:t>.</w:t>
      </w:r>
    </w:p>
    <w:p w14:paraId="1C561E34" w14:textId="77777777" w:rsidR="004543C6" w:rsidRDefault="004543C6" w:rsidP="009A164E">
      <w:pPr>
        <w:pStyle w:val="ad"/>
        <w:widowControl w:val="0"/>
        <w:jc w:val="center"/>
      </w:pPr>
      <w:r>
        <w:rPr>
          <w:noProof/>
          <w:lang w:eastAsia="ru-RU"/>
        </w:rPr>
        <w:lastRenderedPageBreak/>
        <w:drawing>
          <wp:inline distT="0" distB="0" distL="0" distR="0" wp14:anchorId="73742518" wp14:editId="49BFFE88">
            <wp:extent cx="3576487" cy="480060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2">
                      <a:extLst>
                        <a:ext uri="{28A0092B-C50C-407E-A947-70E740481C1C}">
                          <a14:useLocalDpi xmlns:a14="http://schemas.microsoft.com/office/drawing/2010/main" val="0"/>
                        </a:ext>
                      </a:extLst>
                    </a:blip>
                    <a:stretch>
                      <a:fillRect/>
                    </a:stretch>
                  </pic:blipFill>
                  <pic:spPr>
                    <a:xfrm>
                      <a:off x="0" y="0"/>
                      <a:ext cx="3570643" cy="4792756"/>
                    </a:xfrm>
                    <a:prstGeom prst="rect">
                      <a:avLst/>
                    </a:prstGeom>
                  </pic:spPr>
                </pic:pic>
              </a:graphicData>
            </a:graphic>
          </wp:inline>
        </w:drawing>
      </w:r>
    </w:p>
    <w:p w14:paraId="1F7551F8" w14:textId="77777777" w:rsidR="00CF1D5D" w:rsidRDefault="00CF1D5D" w:rsidP="00FE4CA1">
      <w:pPr>
        <w:pStyle w:val="ad"/>
        <w:widowControl w:val="0"/>
        <w:ind w:firstLine="0"/>
        <w:jc w:val="center"/>
        <w:rPr>
          <w:lang w:val="kk-KZ"/>
        </w:rPr>
      </w:pPr>
    </w:p>
    <w:p w14:paraId="2ED17E5E" w14:textId="32C3E001" w:rsidR="006D3870" w:rsidRDefault="00CF1D5D" w:rsidP="00FE4CA1">
      <w:pPr>
        <w:pStyle w:val="ad"/>
        <w:widowControl w:val="0"/>
        <w:ind w:firstLine="0"/>
        <w:jc w:val="center"/>
        <w:rPr>
          <w:lang w:val="kk-KZ"/>
        </w:rPr>
      </w:pPr>
      <w:r>
        <w:rPr>
          <w:lang w:val="kk-KZ"/>
        </w:rPr>
        <w:t>С</w:t>
      </w:r>
      <w:r w:rsidR="001A761C">
        <w:rPr>
          <w:lang w:val="kk-KZ"/>
        </w:rPr>
        <w:t>урет</w:t>
      </w:r>
      <w:r>
        <w:rPr>
          <w:lang w:val="kk-KZ"/>
        </w:rPr>
        <w:t xml:space="preserve"> </w:t>
      </w:r>
      <w:r w:rsidRPr="00CF1D5D">
        <w:rPr>
          <w:lang w:val="kk-KZ"/>
        </w:rPr>
        <w:t>4.4</w:t>
      </w:r>
      <w:r w:rsidR="001A761C">
        <w:rPr>
          <w:lang w:val="kk-KZ"/>
        </w:rPr>
        <w:t xml:space="preserve"> - </w:t>
      </w:r>
      <w:r w:rsidR="00FE4CA1" w:rsidRPr="00CF1D5D">
        <w:rPr>
          <w:lang w:val="kk-KZ"/>
        </w:rPr>
        <w:t>Тиеу-жеткізу машиналарының бұрылу механизмінің топсалы түйінінің жаңартылған құрылымы (1-нұсқа)</w:t>
      </w:r>
    </w:p>
    <w:p w14:paraId="35E9AEF2" w14:textId="77777777" w:rsidR="00FE4CA1" w:rsidRPr="00FE4CA1" w:rsidRDefault="00FE4CA1" w:rsidP="00FE4CA1">
      <w:pPr>
        <w:pStyle w:val="ad"/>
        <w:widowControl w:val="0"/>
        <w:ind w:firstLine="0"/>
        <w:jc w:val="center"/>
        <w:rPr>
          <w:lang w:val="kk-KZ"/>
        </w:rPr>
      </w:pPr>
    </w:p>
    <w:p w14:paraId="60E948BD" w14:textId="77777777" w:rsidR="00FE4CA1" w:rsidRDefault="00FE4CA1" w:rsidP="009A164E">
      <w:pPr>
        <w:pStyle w:val="ad"/>
        <w:widowControl w:val="0"/>
        <w:rPr>
          <w:lang w:val="kk-KZ"/>
        </w:rPr>
      </w:pPr>
      <w:r w:rsidRPr="00FE4CA1">
        <w:rPr>
          <w:lang w:val="kk-KZ"/>
        </w:rPr>
        <w:t xml:space="preserve">Буындардың топсалы қосылысының жай-күйін қорғау және бақылау құрылғысы осьтің </w:t>
      </w:r>
      <w:r w:rsidR="00603556">
        <w:rPr>
          <w:lang w:val="kk-KZ"/>
        </w:rPr>
        <w:t>бастиегінің</w:t>
      </w:r>
      <w:r w:rsidRPr="00FE4CA1">
        <w:rPr>
          <w:lang w:val="kk-KZ"/>
        </w:rPr>
        <w:t xml:space="preserve"> </w:t>
      </w:r>
      <w:r w:rsidR="00603556" w:rsidRPr="00FE4CA1">
        <w:rPr>
          <w:lang w:val="kk-KZ"/>
        </w:rPr>
        <w:t xml:space="preserve">11 </w:t>
      </w:r>
      <w:r w:rsidRPr="00FE4CA1">
        <w:rPr>
          <w:lang w:val="kk-KZ"/>
        </w:rPr>
        <w:t xml:space="preserve">сыртқы шеткі дискілі </w:t>
      </w:r>
      <w:r w:rsidR="008D4F40">
        <w:rPr>
          <w:lang w:val="kk-KZ"/>
        </w:rPr>
        <w:t>дөңесі мен серпімді д</w:t>
      </w:r>
      <w:r w:rsidRPr="00FE4CA1">
        <w:rPr>
          <w:lang w:val="kk-KZ"/>
        </w:rPr>
        <w:t>еформацияланатын дискілі шайбаның топсалы түйінінің 8 сыртқы бетінің арасына орналастырылған түрінде орындалған.</w:t>
      </w:r>
    </w:p>
    <w:p w14:paraId="709857CB" w14:textId="77777777" w:rsidR="002D252C" w:rsidRDefault="002D252C" w:rsidP="009A164E">
      <w:pPr>
        <w:pStyle w:val="ad"/>
        <w:widowControl w:val="0"/>
        <w:rPr>
          <w:lang w:val="kk-KZ"/>
        </w:rPr>
      </w:pPr>
      <w:r w:rsidRPr="006C1243">
        <w:rPr>
          <w:lang w:val="kk-KZ"/>
        </w:rPr>
        <w:t>Дискілі шайба сыртқы тірек жазық бетімен</w:t>
      </w:r>
      <w:r w:rsidR="006C1243" w:rsidRPr="006C1243">
        <w:rPr>
          <w:lang w:val="kk-KZ"/>
        </w:rPr>
        <w:t xml:space="preserve"> 12</w:t>
      </w:r>
      <w:r w:rsidRPr="006C1243">
        <w:rPr>
          <w:lang w:val="kk-KZ"/>
        </w:rPr>
        <w:t xml:space="preserve"> жасалған</w:t>
      </w:r>
      <w:r w:rsidR="006C1243" w:rsidRPr="006C1243">
        <w:rPr>
          <w:lang w:val="kk-KZ"/>
        </w:rPr>
        <w:t>,</w:t>
      </w:r>
      <w:r w:rsidRPr="006C1243">
        <w:rPr>
          <w:lang w:val="kk-KZ"/>
        </w:rPr>
        <w:t xml:space="preserve"> </w:t>
      </w:r>
      <w:r w:rsidR="006C1243" w:rsidRPr="006C1243">
        <w:rPr>
          <w:lang w:val="kk-KZ"/>
        </w:rPr>
        <w:t>онымен</w:t>
      </w:r>
      <w:r w:rsidRPr="006C1243">
        <w:rPr>
          <w:lang w:val="kk-KZ"/>
        </w:rPr>
        <w:t xml:space="preserve"> шеңбер бойымен</w:t>
      </w:r>
      <w:r w:rsidR="006C1243" w:rsidRPr="006C1243">
        <w:rPr>
          <w:lang w:val="kk-KZ"/>
        </w:rPr>
        <w:t xml:space="preserve"> ішке</w:t>
      </w:r>
      <w:r w:rsidRPr="006C1243">
        <w:rPr>
          <w:lang w:val="kk-KZ"/>
        </w:rPr>
        <w:t xml:space="preserve"> біркелкі бағытталған қисықсызықты-иілген жапырақшалармен 13 </w:t>
      </w:r>
      <w:r w:rsidR="006C1243" w:rsidRPr="006C1243">
        <w:rPr>
          <w:lang w:val="kk-KZ"/>
        </w:rPr>
        <w:t xml:space="preserve">байланысқан </w:t>
      </w:r>
      <w:r w:rsidRPr="006C1243">
        <w:rPr>
          <w:lang w:val="kk-KZ"/>
        </w:rPr>
        <w:t xml:space="preserve">толық емес дөңгелек серпімді деформацияланатын қисықсызықты-иілген беті 14 бар. 15 жапырақшаның </w:t>
      </w:r>
      <w:r w:rsidRPr="002D252C">
        <w:rPr>
          <w:lang w:val="kk-KZ"/>
        </w:rPr>
        <w:t>консоль ұштары 16 шайбаның тірек тегіс бетінің деңгейінен төмен орналасқан және 8 топса түйінінің сыртқы бетімен жергілікті түрде әрекеттеседі.</w:t>
      </w:r>
    </w:p>
    <w:p w14:paraId="1F6CFE7C" w14:textId="77777777" w:rsidR="006C1243" w:rsidRPr="006C1243" w:rsidRDefault="006C1243" w:rsidP="006C1243">
      <w:pPr>
        <w:pStyle w:val="ad"/>
        <w:widowControl w:val="0"/>
        <w:rPr>
          <w:lang w:val="kk-KZ"/>
        </w:rPr>
      </w:pPr>
      <w:r w:rsidRPr="006C1243">
        <w:rPr>
          <w:lang w:val="kk-KZ"/>
        </w:rPr>
        <w:t>13 жапырақшалардың қисықсызықты-иілген беттерінің ең үлкен серпімді деформация аймағында бастапқы электр түрлендіргіштері, мысалы, 17 тензорезисторлары орналасқан.</w:t>
      </w:r>
    </w:p>
    <w:p w14:paraId="336B98B7" w14:textId="77777777" w:rsidR="006C1243" w:rsidRPr="006C1243" w:rsidRDefault="006C1243" w:rsidP="006C1243">
      <w:pPr>
        <w:pStyle w:val="ad"/>
        <w:widowControl w:val="0"/>
        <w:rPr>
          <w:lang w:val="kk-KZ"/>
        </w:rPr>
      </w:pPr>
      <w:r w:rsidRPr="006C1243">
        <w:rPr>
          <w:lang w:val="kk-KZ"/>
        </w:rPr>
        <w:t>Диск шайбасы тұрақты серпімді сипаттамалары бар материалдан жасалған, мысалы, 65 ГОСТ 14959 серіппелі болаттан жасалған.</w:t>
      </w:r>
    </w:p>
    <w:p w14:paraId="41CE6AC3" w14:textId="77777777" w:rsidR="006C1243" w:rsidRDefault="006C1243" w:rsidP="006C1243">
      <w:pPr>
        <w:pStyle w:val="ad"/>
        <w:widowControl w:val="0"/>
        <w:rPr>
          <w:lang w:val="kk-KZ"/>
        </w:rPr>
      </w:pPr>
      <w:r w:rsidRPr="006C1243">
        <w:rPr>
          <w:lang w:val="kk-KZ"/>
        </w:rPr>
        <w:t>18 позицияда қысқыш төлкелер белгіленген; 19 позицияда  аралық тығыздағыштар.</w:t>
      </w:r>
    </w:p>
    <w:p w14:paraId="26E2A338" w14:textId="77777777" w:rsidR="006D3870" w:rsidRPr="006C1243" w:rsidRDefault="00756F8E" w:rsidP="006C1243">
      <w:pPr>
        <w:pStyle w:val="ad"/>
        <w:widowControl w:val="0"/>
        <w:rPr>
          <w:lang w:val="kk-KZ"/>
        </w:rPr>
      </w:pPr>
      <w:r>
        <w:rPr>
          <w:lang w:val="kk-KZ"/>
        </w:rPr>
        <w:lastRenderedPageBreak/>
        <w:t>Біріктіргіш</w:t>
      </w:r>
      <w:r w:rsidR="006C1243">
        <w:rPr>
          <w:lang w:val="kk-KZ"/>
        </w:rPr>
        <w:t xml:space="preserve"> </w:t>
      </w:r>
      <w:r w:rsidR="006C1243" w:rsidRPr="006C1243">
        <w:rPr>
          <w:lang w:val="kk-KZ"/>
        </w:rPr>
        <w:t>құрылғы келесідей жұмыс істейді</w:t>
      </w:r>
      <w:r w:rsidR="006D3870" w:rsidRPr="006C1243">
        <w:rPr>
          <w:lang w:val="kk-KZ"/>
        </w:rPr>
        <w:t>.</w:t>
      </w:r>
    </w:p>
    <w:p w14:paraId="5F9C4FCB" w14:textId="77777777" w:rsidR="00825118" w:rsidRDefault="009A4CB1" w:rsidP="009A164E">
      <w:pPr>
        <w:pStyle w:val="ad"/>
        <w:widowControl w:val="0"/>
        <w:rPr>
          <w:lang w:val="kk-KZ"/>
        </w:rPr>
      </w:pPr>
      <w:r>
        <w:rPr>
          <w:lang w:val="kk-KZ"/>
        </w:rPr>
        <w:t>Тасымалдау</w:t>
      </w:r>
      <w:r w:rsidR="00825118" w:rsidRPr="00825118">
        <w:rPr>
          <w:lang w:val="kk-KZ"/>
        </w:rPr>
        <w:t xml:space="preserve"> және тиеу-жеткізу қосқыш құрылғысының құрамдас бұрылу механизмін қарқынды пайдалану процесінде үйкеліс беттерінің тозуына байланысты топсалы түйіннің 4 саусағының осьтік (тігінен жоғары) жылжуы орын алады. Бұл байланыстырушы құрылғының 1 және 2 сырғалық тесіктеріне циклдік жүктемелердің тұрақсыздандырушы әсеріне байланысты. Нәтижесінде абразивті және коррозиялық белсенді заттар үйкеліс беттерінің жанасу бетіне түседі. Әрбір сырғалық тесік саңылауының геометриялық пішінінің тозуы және жоғалуы орын алады, яғни тесік пішінінің сопақшасы пайда болады. Мұның бәрі 2 гидравликалық цилиндрдің сырғалық тесігінің тозуының маңызды мәніне жеткенде, 1 жартылай раманың сопақша жоғарғы сырғалық тесігінен 4 саусақты жоғары қарай итеруге әкеледі.</w:t>
      </w:r>
    </w:p>
    <w:p w14:paraId="0AADFE49" w14:textId="77777777" w:rsidR="00825118" w:rsidRDefault="009A4CB1" w:rsidP="009A164E">
      <w:pPr>
        <w:pStyle w:val="ad"/>
        <w:widowControl w:val="0"/>
        <w:rPr>
          <w:lang w:val="kk-KZ"/>
        </w:rPr>
      </w:pPr>
      <w:r>
        <w:rPr>
          <w:lang w:val="kk-KZ"/>
        </w:rPr>
        <w:t>Д</w:t>
      </w:r>
      <w:r w:rsidR="00825118" w:rsidRPr="00825118">
        <w:rPr>
          <w:lang w:val="kk-KZ"/>
        </w:rPr>
        <w:t xml:space="preserve">искілі шайбаның 13 жапырақшалары, 8 топсалы түйіннің сыртқы бетімен локализацияланған, серпімді деформацияланған. Олардың қисықсызықты-иілген беттерінің 14 серпімді деформациясы нәтижесінде 17 тензорезисторлардың кедергісі өзгереді, оның сигналы күшейткіш - түрлендіргіш құрылғыда түрлендірілгеннен кейін әрі қарай қолдануға ыңғайлы түрге айналады және технологиялық машиналардың, мысалы, </w:t>
      </w:r>
      <w:r>
        <w:rPr>
          <w:lang w:val="kk-KZ"/>
        </w:rPr>
        <w:t>тасымалдау</w:t>
      </w:r>
      <w:r w:rsidR="00825118" w:rsidRPr="00825118">
        <w:rPr>
          <w:lang w:val="kk-KZ"/>
        </w:rPr>
        <w:t xml:space="preserve"> және тиеу-тиеу машиналарының топсалы қосылатын бөлшектерінің сынуын болдырмай, жалғағыш құрылғыны жедел техникалық диагностикалау міндеттерін шешу үшін </w:t>
      </w:r>
      <w:r>
        <w:rPr>
          <w:lang w:val="kk-KZ"/>
        </w:rPr>
        <w:t>бастапқы ақпарат болып табылады</w:t>
      </w:r>
      <w:r w:rsidR="00825118" w:rsidRPr="00825118">
        <w:rPr>
          <w:lang w:val="kk-KZ"/>
        </w:rPr>
        <w:t>.</w:t>
      </w:r>
    </w:p>
    <w:p w14:paraId="5000DA56" w14:textId="77777777" w:rsidR="006D3870" w:rsidRDefault="00AA7586" w:rsidP="009A164E">
      <w:pPr>
        <w:pStyle w:val="ad"/>
        <w:widowControl w:val="0"/>
        <w:ind w:firstLine="0"/>
        <w:jc w:val="center"/>
      </w:pPr>
      <w:r>
        <w:rPr>
          <w:noProof/>
          <w:lang w:eastAsia="ru-RU"/>
        </w:rPr>
        <w:drawing>
          <wp:inline distT="0" distB="0" distL="0" distR="0" wp14:anchorId="65948823" wp14:editId="05DFD731">
            <wp:extent cx="3543300" cy="4173701"/>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3">
                      <a:extLst>
                        <a:ext uri="{28A0092B-C50C-407E-A947-70E740481C1C}">
                          <a14:useLocalDpi xmlns:a14="http://schemas.microsoft.com/office/drawing/2010/main" val="0"/>
                        </a:ext>
                      </a:extLst>
                    </a:blip>
                    <a:stretch>
                      <a:fillRect/>
                    </a:stretch>
                  </pic:blipFill>
                  <pic:spPr>
                    <a:xfrm>
                      <a:off x="0" y="0"/>
                      <a:ext cx="3557178" cy="4190048"/>
                    </a:xfrm>
                    <a:prstGeom prst="rect">
                      <a:avLst/>
                    </a:prstGeom>
                  </pic:spPr>
                </pic:pic>
              </a:graphicData>
            </a:graphic>
          </wp:inline>
        </w:drawing>
      </w:r>
    </w:p>
    <w:p w14:paraId="4BC4E856" w14:textId="77777777" w:rsidR="00AA7586" w:rsidRPr="00C23476" w:rsidRDefault="00AA7586" w:rsidP="009A164E">
      <w:pPr>
        <w:pStyle w:val="ad"/>
        <w:widowControl w:val="0"/>
        <w:ind w:firstLine="0"/>
        <w:jc w:val="center"/>
        <w:rPr>
          <w:lang w:val="kk-KZ"/>
        </w:rPr>
      </w:pPr>
    </w:p>
    <w:p w14:paraId="5C1215F0" w14:textId="2279C7BB" w:rsidR="006D3870" w:rsidRDefault="00CF1D5D" w:rsidP="00CF1D5D">
      <w:pPr>
        <w:pStyle w:val="ad"/>
        <w:widowControl w:val="0"/>
        <w:ind w:firstLine="0"/>
        <w:jc w:val="center"/>
        <w:rPr>
          <w:lang w:val="kk-KZ"/>
        </w:rPr>
      </w:pPr>
      <w:r>
        <w:rPr>
          <w:lang w:val="kk-KZ"/>
        </w:rPr>
        <w:t>С</w:t>
      </w:r>
      <w:r w:rsidR="001A761C">
        <w:rPr>
          <w:lang w:val="kk-KZ"/>
        </w:rPr>
        <w:t>урет</w:t>
      </w:r>
      <w:r>
        <w:rPr>
          <w:lang w:val="kk-KZ"/>
        </w:rPr>
        <w:t xml:space="preserve"> 4.5</w:t>
      </w:r>
      <w:r w:rsidR="001A761C">
        <w:rPr>
          <w:lang w:val="kk-KZ"/>
        </w:rPr>
        <w:t xml:space="preserve"> - </w:t>
      </w:r>
      <w:r w:rsidR="009630D2" w:rsidRPr="009630D2">
        <w:rPr>
          <w:lang w:val="kk-KZ"/>
        </w:rPr>
        <w:t>Тиеу-жеткізу машиналарының бұрылу механизмінің топсалы түйінінің жаңартылған құрылымы (2-нұсқа)</w:t>
      </w:r>
    </w:p>
    <w:p w14:paraId="3CE08B34" w14:textId="77777777" w:rsidR="00787DE8" w:rsidRPr="009630D2" w:rsidRDefault="00787DE8" w:rsidP="00787DE8">
      <w:pPr>
        <w:pStyle w:val="ad"/>
        <w:widowControl w:val="0"/>
        <w:rPr>
          <w:lang w:val="kk-KZ"/>
        </w:rPr>
      </w:pPr>
      <w:r w:rsidRPr="009630D2">
        <w:rPr>
          <w:lang w:val="kk-KZ"/>
        </w:rPr>
        <w:lastRenderedPageBreak/>
        <w:t xml:space="preserve">Басқа нұсқада жалғастырушы құрылғы (4.5-сурет) параллель орналасқан 1 жартылай рамалық сырғалық тесіктерден тұрады, олардың арасында орналасқан 2 екінші буынды сырғалық тесік, мысалы, гидравликалық цилиндр соташығымен байланысты. Байланыстырушы топсалы буын құрама және сыртқы цилиндрлік беті екі буынның 1 және 2 </w:t>
      </w:r>
      <w:r>
        <w:rPr>
          <w:lang w:val="kk-KZ"/>
        </w:rPr>
        <w:t>сырғалық тесіктерімен</w:t>
      </w:r>
      <w:r w:rsidRPr="009630D2">
        <w:rPr>
          <w:lang w:val="kk-KZ"/>
        </w:rPr>
        <w:t xml:space="preserve"> өзара әрекеттесетін осьтің тартқыш буынынан тұрады. 4 саусақтың сыртқы беті қисық-дөңес. Сондай-ақ, байланыстырушы құрылғыда 5 </w:t>
      </w:r>
      <w:r>
        <w:rPr>
          <w:lang w:val="kk-KZ"/>
        </w:rPr>
        <w:t>топсалы түйін</w:t>
      </w:r>
      <w:r w:rsidRPr="009630D2">
        <w:rPr>
          <w:lang w:val="kk-KZ"/>
        </w:rPr>
        <w:t xml:space="preserve"> сыртқы бетімен өзара әрекеттесетін буындардың буындық байланысының күйін қорғау және бақылау құрылғысы бар.</w:t>
      </w:r>
    </w:p>
    <w:p w14:paraId="0D491CC4" w14:textId="77777777" w:rsidR="00787DE8" w:rsidRPr="00C23476" w:rsidRDefault="00787DE8" w:rsidP="00787DE8">
      <w:pPr>
        <w:pStyle w:val="ad"/>
        <w:widowControl w:val="0"/>
        <w:rPr>
          <w:lang w:val="kk-KZ"/>
        </w:rPr>
      </w:pPr>
      <w:r w:rsidRPr="00C23476">
        <w:rPr>
          <w:lang w:val="kk-KZ"/>
        </w:rPr>
        <w:t xml:space="preserve">Ось құрастырмалы және төменгі тірек 7 және жоғарғы дискілі </w:t>
      </w:r>
      <w:r>
        <w:rPr>
          <w:lang w:val="kk-KZ"/>
        </w:rPr>
        <w:t>8 бүйірлік</w:t>
      </w:r>
      <w:r w:rsidRPr="00C23476">
        <w:rPr>
          <w:lang w:val="kk-KZ"/>
        </w:rPr>
        <w:t xml:space="preserve"> сатылары </w:t>
      </w:r>
      <w:r>
        <w:rPr>
          <w:lang w:val="kk-KZ"/>
        </w:rPr>
        <w:t xml:space="preserve">шеттерінде </w:t>
      </w:r>
      <w:r w:rsidRPr="00C23476">
        <w:rPr>
          <w:lang w:val="kk-KZ"/>
        </w:rPr>
        <w:t xml:space="preserve"> орналасқан</w:t>
      </w:r>
      <w:r>
        <w:rPr>
          <w:lang w:val="kk-KZ"/>
        </w:rPr>
        <w:t xml:space="preserve"> </w:t>
      </w:r>
      <w:r w:rsidRPr="00C23476">
        <w:rPr>
          <w:lang w:val="kk-KZ"/>
        </w:rPr>
        <w:t xml:space="preserve">цилиндрлік корпустан </w:t>
      </w:r>
      <w:r>
        <w:rPr>
          <w:lang w:val="kk-KZ"/>
        </w:rPr>
        <w:t xml:space="preserve">6 </w:t>
      </w:r>
      <w:r w:rsidRPr="00C23476">
        <w:rPr>
          <w:lang w:val="kk-KZ"/>
        </w:rPr>
        <w:t>тұрады.</w:t>
      </w:r>
    </w:p>
    <w:p w14:paraId="48E13AA2" w14:textId="77777777" w:rsidR="00787DE8" w:rsidRPr="00A36ED3" w:rsidRDefault="00787DE8" w:rsidP="00787DE8">
      <w:pPr>
        <w:pStyle w:val="ad"/>
        <w:widowControl w:val="0"/>
        <w:rPr>
          <w:lang w:val="kk-KZ"/>
        </w:rPr>
      </w:pPr>
      <w:r>
        <w:rPr>
          <w:lang w:val="kk-KZ"/>
        </w:rPr>
        <w:t xml:space="preserve">Төменгі бүйірлік </w:t>
      </w:r>
      <w:r w:rsidRPr="00A36ED3">
        <w:rPr>
          <w:lang w:val="kk-KZ"/>
        </w:rPr>
        <w:t>тірек сатысында</w:t>
      </w:r>
      <w:r>
        <w:rPr>
          <w:lang w:val="kk-KZ"/>
        </w:rPr>
        <w:t xml:space="preserve"> 7 </w:t>
      </w:r>
      <w:r w:rsidRPr="00A36ED3">
        <w:rPr>
          <w:lang w:val="kk-KZ"/>
        </w:rPr>
        <w:t>сепаратор</w:t>
      </w:r>
      <w:r>
        <w:rPr>
          <w:lang w:val="kk-KZ"/>
        </w:rPr>
        <w:t xml:space="preserve"> 9</w:t>
      </w:r>
      <w:r w:rsidRPr="00A36ED3">
        <w:rPr>
          <w:lang w:val="kk-KZ"/>
        </w:rPr>
        <w:t xml:space="preserve"> шеңбер бойымен біркелкі орналасқан шарлармен </w:t>
      </w:r>
      <w:r>
        <w:rPr>
          <w:lang w:val="kk-KZ"/>
        </w:rPr>
        <w:t xml:space="preserve">10 </w:t>
      </w:r>
      <w:r w:rsidRPr="00A36ED3">
        <w:rPr>
          <w:lang w:val="kk-KZ"/>
        </w:rPr>
        <w:t>біріктірілген, топса</w:t>
      </w:r>
      <w:r>
        <w:rPr>
          <w:lang w:val="kk-KZ"/>
        </w:rPr>
        <w:t>лы түйіннің</w:t>
      </w:r>
      <w:r w:rsidRPr="00A36ED3">
        <w:rPr>
          <w:lang w:val="kk-KZ"/>
        </w:rPr>
        <w:t xml:space="preserve"> төменгі </w:t>
      </w:r>
      <w:r>
        <w:rPr>
          <w:lang w:val="kk-KZ"/>
        </w:rPr>
        <w:t xml:space="preserve">бүйірлік </w:t>
      </w:r>
      <w:r w:rsidRPr="00A36ED3">
        <w:rPr>
          <w:lang w:val="kk-KZ"/>
        </w:rPr>
        <w:t xml:space="preserve">бетімен </w:t>
      </w:r>
      <w:r>
        <w:rPr>
          <w:lang w:val="kk-KZ"/>
        </w:rPr>
        <w:t xml:space="preserve">11 </w:t>
      </w:r>
      <w:r w:rsidRPr="00A36ED3">
        <w:rPr>
          <w:lang w:val="kk-KZ"/>
        </w:rPr>
        <w:t xml:space="preserve">жергілікті өзара әрекеттесу мүмкіндігі бар. Жоғарғы дискілі </w:t>
      </w:r>
      <w:r>
        <w:rPr>
          <w:lang w:val="kk-KZ"/>
        </w:rPr>
        <w:t>8 бүйірлік</w:t>
      </w:r>
      <w:r w:rsidRPr="00A36ED3">
        <w:rPr>
          <w:lang w:val="kk-KZ"/>
        </w:rPr>
        <w:t xml:space="preserve"> сатыда  шеңбер бойымен біркелкі орналасқан 12 тесік және сыртқы бұрандалы беті 13 қосымша жасалады.</w:t>
      </w:r>
    </w:p>
    <w:p w14:paraId="039331DF" w14:textId="77777777" w:rsidR="009630D2" w:rsidRDefault="009630D2" w:rsidP="009A164E">
      <w:pPr>
        <w:pStyle w:val="ad"/>
        <w:widowControl w:val="0"/>
        <w:rPr>
          <w:lang w:val="kk-KZ"/>
        </w:rPr>
      </w:pPr>
      <w:r w:rsidRPr="00A36ED3">
        <w:rPr>
          <w:lang w:val="kk-KZ"/>
        </w:rPr>
        <w:t xml:space="preserve">Құрама осьтің құрамына бастиек 14 кіреді. </w:t>
      </w:r>
      <w:r>
        <w:rPr>
          <w:lang w:val="kk-KZ"/>
        </w:rPr>
        <w:t>Ол</w:t>
      </w:r>
      <w:r w:rsidRPr="00663B8B">
        <w:rPr>
          <w:lang w:val="kk-KZ"/>
        </w:rPr>
        <w:t xml:space="preserve"> бір жағы ашық ішкі цилиндрлік бет</w:t>
      </w:r>
      <w:r>
        <w:rPr>
          <w:lang w:val="kk-KZ"/>
        </w:rPr>
        <w:t>тен</w:t>
      </w:r>
      <w:r w:rsidRPr="00663B8B">
        <w:rPr>
          <w:lang w:val="kk-KZ"/>
        </w:rPr>
        <w:t xml:space="preserve"> 15 және жоғарғы дискілі </w:t>
      </w:r>
      <w:r>
        <w:rPr>
          <w:lang w:val="kk-KZ"/>
        </w:rPr>
        <w:t xml:space="preserve">8 бүйірлік </w:t>
      </w:r>
      <w:r w:rsidRPr="00663B8B">
        <w:rPr>
          <w:lang w:val="kk-KZ"/>
        </w:rPr>
        <w:t xml:space="preserve">сатысында </w:t>
      </w:r>
      <w:r w:rsidR="00A36ED3">
        <w:rPr>
          <w:lang w:val="kk-KZ"/>
        </w:rPr>
        <w:t>сыртқы</w:t>
      </w:r>
      <w:r w:rsidRPr="00663B8B">
        <w:rPr>
          <w:lang w:val="kk-KZ"/>
        </w:rPr>
        <w:t xml:space="preserve"> бұрандалы беті</w:t>
      </w:r>
      <w:r w:rsidR="00787DE8">
        <w:rPr>
          <w:lang w:val="kk-KZ"/>
        </w:rPr>
        <w:t>м</w:t>
      </w:r>
      <w:r w:rsidR="00A36ED3">
        <w:rPr>
          <w:lang w:val="kk-KZ"/>
        </w:rPr>
        <w:t>ен</w:t>
      </w:r>
      <w:r w:rsidRPr="00663B8B">
        <w:rPr>
          <w:lang w:val="kk-KZ"/>
        </w:rPr>
        <w:t xml:space="preserve"> </w:t>
      </w:r>
      <w:r w:rsidR="00A36ED3">
        <w:rPr>
          <w:lang w:val="kk-KZ"/>
        </w:rPr>
        <w:t>13</w:t>
      </w:r>
      <w:r w:rsidRPr="00663B8B">
        <w:rPr>
          <w:lang w:val="kk-KZ"/>
        </w:rPr>
        <w:t xml:space="preserve"> әрекеттесе</w:t>
      </w:r>
      <w:r w:rsidR="00A36ED3">
        <w:rPr>
          <w:lang w:val="kk-KZ"/>
        </w:rPr>
        <w:t>тін ішкі бұрандалы беттен 16 тұрады.</w:t>
      </w:r>
    </w:p>
    <w:p w14:paraId="40ECE365" w14:textId="77777777" w:rsidR="00A36ED3" w:rsidRDefault="00A36ED3" w:rsidP="009A164E">
      <w:pPr>
        <w:pStyle w:val="ad"/>
        <w:widowControl w:val="0"/>
        <w:rPr>
          <w:lang w:val="kk-KZ"/>
        </w:rPr>
      </w:pPr>
      <w:r w:rsidRPr="00A36ED3">
        <w:rPr>
          <w:lang w:val="kk-KZ"/>
        </w:rPr>
        <w:t>Құрама осьтің құрамына цилиндрлік корпустың 6 саңылауында саңылаусыз орналасқан жүктеме осі</w:t>
      </w:r>
      <w:r>
        <w:rPr>
          <w:lang w:val="kk-KZ"/>
        </w:rPr>
        <w:t xml:space="preserve"> 17</w:t>
      </w:r>
      <w:r w:rsidRPr="00A36ED3">
        <w:rPr>
          <w:lang w:val="kk-KZ"/>
        </w:rPr>
        <w:t xml:space="preserve"> кіреді. Ось </w:t>
      </w:r>
      <w:r>
        <w:rPr>
          <w:lang w:val="kk-KZ"/>
        </w:rPr>
        <w:t xml:space="preserve">17 </w:t>
      </w:r>
      <w:r w:rsidRPr="00A36ED3">
        <w:rPr>
          <w:lang w:val="kk-KZ"/>
        </w:rPr>
        <w:t xml:space="preserve">өзінің төменгі консоль ұшымен төменгі диск жетегінің </w:t>
      </w:r>
      <w:r>
        <w:rPr>
          <w:lang w:val="kk-KZ"/>
        </w:rPr>
        <w:t>бүйірлік</w:t>
      </w:r>
      <w:r w:rsidRPr="00A36ED3">
        <w:rPr>
          <w:lang w:val="kk-KZ"/>
        </w:rPr>
        <w:t xml:space="preserve"> сатысымен 7, ал жоғарғы ұшымен беріліс қорабымен әрекеттеседі</w:t>
      </w:r>
      <w:r>
        <w:rPr>
          <w:lang w:val="kk-KZ"/>
        </w:rPr>
        <w:t>.</w:t>
      </w:r>
    </w:p>
    <w:p w14:paraId="5ADC7A0C" w14:textId="77777777" w:rsidR="00A36ED3" w:rsidRDefault="00A36ED3" w:rsidP="009A164E">
      <w:pPr>
        <w:pStyle w:val="ad"/>
        <w:widowControl w:val="0"/>
        <w:rPr>
          <w:lang w:val="kk-KZ"/>
        </w:rPr>
      </w:pPr>
      <w:r w:rsidRPr="00E263ED">
        <w:rPr>
          <w:lang w:val="kk-KZ"/>
        </w:rPr>
        <w:t xml:space="preserve">Беріліс </w:t>
      </w:r>
      <w:r>
        <w:rPr>
          <w:lang w:val="kk-KZ"/>
        </w:rPr>
        <w:t>буыны</w:t>
      </w:r>
      <w:r w:rsidRPr="00E263ED">
        <w:rPr>
          <w:lang w:val="kk-KZ"/>
        </w:rPr>
        <w:t xml:space="preserve"> бір жақты төмен бағытталған 19 </w:t>
      </w:r>
      <w:r>
        <w:rPr>
          <w:lang w:val="kk-KZ"/>
        </w:rPr>
        <w:t>істікшелермен</w:t>
      </w:r>
      <w:r w:rsidRPr="00E263ED">
        <w:rPr>
          <w:lang w:val="kk-KZ"/>
        </w:rPr>
        <w:t xml:space="preserve"> диск</w:t>
      </w:r>
      <w:r>
        <w:rPr>
          <w:lang w:val="kk-KZ"/>
        </w:rPr>
        <w:t xml:space="preserve"> 18</w:t>
      </w:r>
      <w:r w:rsidRPr="00E263ED">
        <w:rPr>
          <w:lang w:val="kk-KZ"/>
        </w:rPr>
        <w:t xml:space="preserve"> түрінде</w:t>
      </w:r>
      <w:r>
        <w:rPr>
          <w:lang w:val="kk-KZ"/>
        </w:rPr>
        <w:t xml:space="preserve"> </w:t>
      </w:r>
      <w:r w:rsidRPr="00E263ED">
        <w:rPr>
          <w:lang w:val="kk-KZ"/>
        </w:rPr>
        <w:t xml:space="preserve">жасалған. </w:t>
      </w:r>
      <w:r w:rsidRPr="00663B8B">
        <w:rPr>
          <w:lang w:val="kk-KZ"/>
        </w:rPr>
        <w:t xml:space="preserve">Олар жоғарғы дискілі </w:t>
      </w:r>
      <w:r w:rsidR="00E263ED">
        <w:rPr>
          <w:lang w:val="kk-KZ"/>
        </w:rPr>
        <w:t xml:space="preserve">8 бүйірлік </w:t>
      </w:r>
      <w:r w:rsidR="00E263ED" w:rsidRPr="00663B8B">
        <w:rPr>
          <w:lang w:val="kk-KZ"/>
        </w:rPr>
        <w:t>сатыдағы тесік</w:t>
      </w:r>
      <w:r w:rsidRPr="00663B8B">
        <w:rPr>
          <w:lang w:val="kk-KZ"/>
        </w:rPr>
        <w:t xml:space="preserve"> </w:t>
      </w:r>
      <w:r w:rsidR="00E263ED">
        <w:rPr>
          <w:lang w:val="kk-KZ"/>
        </w:rPr>
        <w:t xml:space="preserve">12 </w:t>
      </w:r>
      <w:r w:rsidRPr="00663B8B">
        <w:rPr>
          <w:lang w:val="kk-KZ"/>
        </w:rPr>
        <w:t>арқылы топса</w:t>
      </w:r>
      <w:r w:rsidR="00E263ED">
        <w:rPr>
          <w:lang w:val="kk-KZ"/>
        </w:rPr>
        <w:t>лы</w:t>
      </w:r>
      <w:r w:rsidRPr="00663B8B">
        <w:rPr>
          <w:lang w:val="kk-KZ"/>
        </w:rPr>
        <w:t xml:space="preserve"> түйінінің жоғарғы </w:t>
      </w:r>
      <w:r w:rsidR="00E263ED">
        <w:rPr>
          <w:lang w:val="kk-KZ"/>
        </w:rPr>
        <w:t xml:space="preserve">бүйірлік </w:t>
      </w:r>
      <w:r w:rsidRPr="00663B8B">
        <w:rPr>
          <w:lang w:val="kk-KZ"/>
        </w:rPr>
        <w:t>бетімен</w:t>
      </w:r>
      <w:r w:rsidR="00E263ED">
        <w:rPr>
          <w:lang w:val="kk-KZ"/>
        </w:rPr>
        <w:t xml:space="preserve"> 5</w:t>
      </w:r>
      <w:r w:rsidRPr="00663B8B">
        <w:rPr>
          <w:lang w:val="kk-KZ"/>
        </w:rPr>
        <w:t xml:space="preserve"> әрекеттеседі.</w:t>
      </w:r>
    </w:p>
    <w:p w14:paraId="57430ED3" w14:textId="77777777" w:rsidR="00E263ED" w:rsidRDefault="00E263ED" w:rsidP="009A164E">
      <w:pPr>
        <w:pStyle w:val="ad"/>
        <w:widowControl w:val="0"/>
        <w:rPr>
          <w:lang w:val="kk-KZ"/>
        </w:rPr>
      </w:pPr>
      <w:r w:rsidRPr="00E263ED">
        <w:rPr>
          <w:lang w:val="kk-KZ"/>
        </w:rPr>
        <w:t xml:space="preserve">Құрама осьтің құрамына сонымен қатар </w:t>
      </w:r>
      <w:r>
        <w:rPr>
          <w:lang w:val="kk-KZ"/>
        </w:rPr>
        <w:t>бастиектің 14</w:t>
      </w:r>
      <w:r w:rsidRPr="00E263ED">
        <w:rPr>
          <w:lang w:val="kk-KZ"/>
        </w:rPr>
        <w:t xml:space="preserve"> ішкі цилиндрлік бетінде орналасқан сақиналы серпімді элемент</w:t>
      </w:r>
      <w:r>
        <w:rPr>
          <w:lang w:val="kk-KZ"/>
        </w:rPr>
        <w:t xml:space="preserve"> 20</w:t>
      </w:r>
      <w:r w:rsidRPr="00E263ED">
        <w:rPr>
          <w:lang w:val="kk-KZ"/>
        </w:rPr>
        <w:t xml:space="preserve"> кіреді. Элемент</w:t>
      </w:r>
      <w:r>
        <w:rPr>
          <w:lang w:val="kk-KZ"/>
        </w:rPr>
        <w:t xml:space="preserve"> 20</w:t>
      </w:r>
      <w:r w:rsidRPr="00E263ED">
        <w:rPr>
          <w:lang w:val="kk-KZ"/>
        </w:rPr>
        <w:t xml:space="preserve"> бір </w:t>
      </w:r>
      <w:r>
        <w:rPr>
          <w:lang w:val="kk-KZ"/>
        </w:rPr>
        <w:t>мезгілде</w:t>
      </w:r>
      <w:r w:rsidRPr="00E263ED">
        <w:rPr>
          <w:lang w:val="kk-KZ"/>
        </w:rPr>
        <w:t xml:space="preserve"> беріліс </w:t>
      </w:r>
      <w:r>
        <w:rPr>
          <w:lang w:val="kk-KZ"/>
        </w:rPr>
        <w:t>буынының</w:t>
      </w:r>
      <w:r w:rsidRPr="00E263ED">
        <w:rPr>
          <w:lang w:val="kk-KZ"/>
        </w:rPr>
        <w:t xml:space="preserve"> дискісімен</w:t>
      </w:r>
      <w:r>
        <w:rPr>
          <w:lang w:val="kk-KZ"/>
        </w:rPr>
        <w:t xml:space="preserve"> 18</w:t>
      </w:r>
      <w:r w:rsidRPr="00E263ED">
        <w:rPr>
          <w:lang w:val="kk-KZ"/>
        </w:rPr>
        <w:t xml:space="preserve"> және </w:t>
      </w:r>
      <w:r>
        <w:rPr>
          <w:lang w:val="kk-KZ"/>
        </w:rPr>
        <w:t xml:space="preserve">бастиектің 14 цилиндрлік бетінің 15 ішкі бүйірлік бетімен 21 </w:t>
      </w:r>
      <w:r w:rsidRPr="00E263ED">
        <w:rPr>
          <w:lang w:val="kk-KZ"/>
        </w:rPr>
        <w:t>өзара әрекеттеседі.</w:t>
      </w:r>
    </w:p>
    <w:p w14:paraId="429CA725" w14:textId="77777777" w:rsidR="00E263ED" w:rsidRDefault="00E263ED" w:rsidP="009A164E">
      <w:pPr>
        <w:pStyle w:val="ad"/>
        <w:widowControl w:val="0"/>
        <w:rPr>
          <w:lang w:val="kk-KZ"/>
        </w:rPr>
      </w:pPr>
      <w:r w:rsidRPr="00E263ED">
        <w:rPr>
          <w:lang w:val="kk-KZ"/>
        </w:rPr>
        <w:t>Сақиналы серпімді элементтің</w:t>
      </w:r>
      <w:r>
        <w:rPr>
          <w:lang w:val="kk-KZ"/>
        </w:rPr>
        <w:t xml:space="preserve"> 20</w:t>
      </w:r>
      <w:r w:rsidRPr="00E263ED">
        <w:rPr>
          <w:lang w:val="kk-KZ"/>
        </w:rPr>
        <w:t xml:space="preserve"> ең үлкен серпімді деформация аймағында бастапқы электр түрлендіргіштері </w:t>
      </w:r>
      <w:r w:rsidR="00031528" w:rsidRPr="00E263ED">
        <w:rPr>
          <w:lang w:val="kk-KZ"/>
        </w:rPr>
        <w:t>мысалы, тензорезисторлар 22</w:t>
      </w:r>
      <w:r w:rsidR="00031528">
        <w:rPr>
          <w:lang w:val="kk-KZ"/>
        </w:rPr>
        <w:t xml:space="preserve"> орналастырылған (желімделген)</w:t>
      </w:r>
      <w:r w:rsidRPr="00E263ED">
        <w:rPr>
          <w:lang w:val="kk-KZ"/>
        </w:rPr>
        <w:t>. Сонымен қатар, сақина элементінің өзі тұрақты серпімді сипаттамалары бар материалдан жасалған, мысалы, 65</w:t>
      </w:r>
      <w:r w:rsidR="00031528">
        <w:rPr>
          <w:lang w:val="kk-KZ"/>
        </w:rPr>
        <w:t>Г</w:t>
      </w:r>
      <w:r w:rsidRPr="00E263ED">
        <w:rPr>
          <w:lang w:val="kk-KZ"/>
        </w:rPr>
        <w:t xml:space="preserve"> ГОСТ 14959 серіппелі-серіппе</w:t>
      </w:r>
      <w:r w:rsidR="00031528">
        <w:rPr>
          <w:lang w:val="kk-KZ"/>
        </w:rPr>
        <w:t>гіш</w:t>
      </w:r>
      <w:r w:rsidRPr="00E263ED">
        <w:rPr>
          <w:lang w:val="kk-KZ"/>
        </w:rPr>
        <w:t xml:space="preserve"> болаттан жасалған.</w:t>
      </w:r>
    </w:p>
    <w:p w14:paraId="0EC4FEE7" w14:textId="77777777" w:rsidR="006D3870" w:rsidRPr="00031528" w:rsidRDefault="006D3870" w:rsidP="009A164E">
      <w:pPr>
        <w:pStyle w:val="ad"/>
        <w:widowControl w:val="0"/>
        <w:rPr>
          <w:lang w:val="kk-KZ"/>
        </w:rPr>
      </w:pPr>
      <w:r w:rsidRPr="00031528">
        <w:rPr>
          <w:lang w:val="kk-KZ"/>
        </w:rPr>
        <w:t>23</w:t>
      </w:r>
      <w:r w:rsidR="00031528">
        <w:rPr>
          <w:lang w:val="kk-KZ"/>
        </w:rPr>
        <w:t xml:space="preserve"> позициямен қысқыш төлкелер; 24 позициямен аралық төсеніштер; 25 позициямен – істікшелердің 19 контактісін (</w:t>
      </w:r>
      <w:r w:rsidR="00031528" w:rsidRPr="00031528">
        <w:rPr>
          <w:lang w:val="kk-KZ"/>
        </w:rPr>
        <w:t>сфералық ұштар</w:t>
      </w:r>
      <w:r w:rsidR="00031528">
        <w:rPr>
          <w:lang w:val="kk-KZ"/>
        </w:rPr>
        <w:t>) оқшаулау элементтері</w:t>
      </w:r>
      <w:r w:rsidRPr="00031528">
        <w:rPr>
          <w:lang w:val="kk-KZ"/>
        </w:rPr>
        <w:t>.</w:t>
      </w:r>
    </w:p>
    <w:p w14:paraId="367389D5" w14:textId="77777777" w:rsidR="006D3870" w:rsidRPr="00031528" w:rsidRDefault="00031528" w:rsidP="009A164E">
      <w:pPr>
        <w:pStyle w:val="ad"/>
        <w:widowControl w:val="0"/>
        <w:rPr>
          <w:lang w:val="kk-KZ"/>
        </w:rPr>
      </w:pPr>
      <w:r w:rsidRPr="00031528">
        <w:rPr>
          <w:lang w:val="kk-KZ"/>
        </w:rPr>
        <w:t>Қосылу құрылғысы келесідей жұмыс істейді</w:t>
      </w:r>
      <w:r w:rsidR="006D3870" w:rsidRPr="00031528">
        <w:rPr>
          <w:lang w:val="kk-KZ"/>
        </w:rPr>
        <w:t>.</w:t>
      </w:r>
    </w:p>
    <w:p w14:paraId="097B86C6" w14:textId="77777777" w:rsidR="00A96846" w:rsidRDefault="00031528" w:rsidP="009A164E">
      <w:pPr>
        <w:pStyle w:val="ad"/>
        <w:widowControl w:val="0"/>
        <w:rPr>
          <w:lang w:val="kk-KZ"/>
        </w:rPr>
      </w:pPr>
      <w:r w:rsidRPr="00031528">
        <w:rPr>
          <w:lang w:val="kk-KZ"/>
        </w:rPr>
        <w:t>Қарқынды пайдалану процесінде үйкеліс беттерінің тозуына байланысты топсалы түйіннің саусағының 3 осьтік (тігінен жоғары ) ығысуы орын алады.</w:t>
      </w:r>
      <w:r>
        <w:rPr>
          <w:lang w:val="kk-KZ"/>
        </w:rPr>
        <w:t xml:space="preserve"> </w:t>
      </w:r>
      <w:r w:rsidRPr="00031528">
        <w:rPr>
          <w:lang w:val="kk-KZ"/>
        </w:rPr>
        <w:t>Көлік және тиеу-жеткізу машиналарының бұрылу  механизміне қатысты бұл орын ауыстыру қосқыш құрылғының 1 және 2 сырғалық тесіктеріне циклдік жүктемелердің тұрақсыздандырушы әсеріне байланысты орын алады.</w:t>
      </w:r>
      <w:r>
        <w:rPr>
          <w:lang w:val="kk-KZ"/>
        </w:rPr>
        <w:t xml:space="preserve"> </w:t>
      </w:r>
      <w:r w:rsidRPr="00031528">
        <w:rPr>
          <w:lang w:val="kk-KZ"/>
        </w:rPr>
        <w:t xml:space="preserve">Абразивті </w:t>
      </w:r>
      <w:r w:rsidRPr="00031528">
        <w:rPr>
          <w:lang w:val="kk-KZ"/>
        </w:rPr>
        <w:lastRenderedPageBreak/>
        <w:t>және коррозиялық белсенді заттардың үйкеліс беттеріне түсуі нәтижесінде әр сырғалық тесіңінің геометриялық пішіні тозады және жоғалады (тесік пішіні сопақшаланады).</w:t>
      </w:r>
      <w:r>
        <w:rPr>
          <w:lang w:val="kk-KZ"/>
        </w:rPr>
        <w:t xml:space="preserve"> </w:t>
      </w:r>
      <w:r w:rsidR="00A96846">
        <w:rPr>
          <w:lang w:val="kk-KZ"/>
        </w:rPr>
        <w:t>Тозу</w:t>
      </w:r>
      <w:r w:rsidR="00A96846" w:rsidRPr="00A96846">
        <w:rPr>
          <w:lang w:val="kk-KZ"/>
        </w:rPr>
        <w:t xml:space="preserve"> сыни шамаға жеткенде </w:t>
      </w:r>
      <w:r w:rsidR="00A96846">
        <w:rPr>
          <w:lang w:val="kk-KZ"/>
        </w:rPr>
        <w:t>г</w:t>
      </w:r>
      <w:r w:rsidR="00A96846" w:rsidRPr="00A96846">
        <w:rPr>
          <w:lang w:val="kk-KZ"/>
        </w:rPr>
        <w:t>идравликалық цилиндрдің сырғалық тесігі 2, жартылай раманың сопақшаланған жоғарғы сырғалық тесігінен 1 саусақты жоғары қарай итереді.</w:t>
      </w:r>
      <w:r w:rsidR="00A96846">
        <w:rPr>
          <w:lang w:val="kk-KZ"/>
        </w:rPr>
        <w:t xml:space="preserve">  </w:t>
      </w:r>
    </w:p>
    <w:p w14:paraId="62EE1DF6" w14:textId="77777777" w:rsidR="006D3870" w:rsidRPr="00A96846" w:rsidRDefault="00A96846" w:rsidP="009A164E">
      <w:pPr>
        <w:pStyle w:val="ad"/>
        <w:widowControl w:val="0"/>
        <w:rPr>
          <w:lang w:val="kk-KZ"/>
        </w:rPr>
      </w:pPr>
      <w:r w:rsidRPr="00A96846">
        <w:rPr>
          <w:lang w:val="kk-KZ"/>
        </w:rPr>
        <w:t>Сақиналы серпімді элемент 20 беріліс буыны арқылы жүктеледі. Элементтің 20 серпімді деформациясы нәтижесінде тензорезисторлардың 22 кедергісі  өзгереді.</w:t>
      </w:r>
      <w:r>
        <w:rPr>
          <w:lang w:val="kk-KZ"/>
        </w:rPr>
        <w:t xml:space="preserve"> </w:t>
      </w:r>
      <w:r w:rsidRPr="00A96846">
        <w:rPr>
          <w:lang w:val="kk-KZ"/>
        </w:rPr>
        <w:t>Сигнал түрлендіруден (күшейту және сандық кодқа айналу) кейін басқару құрылғысына түседі. Қабылданған басқару алгоритмінің көмегімен жалғастырушы құрылғыны алдын-ала жедел техникалық диагностикалау мәселесі шешіледі. Осылайша, тасымалдау және тиеу-жеткізу машиналарының топсалы қосылатын бөлшектерінің сынуына жол берілмейді.</w:t>
      </w:r>
    </w:p>
    <w:p w14:paraId="640063DF" w14:textId="77777777" w:rsidR="00AA7586" w:rsidRPr="001B501E" w:rsidRDefault="00A96846" w:rsidP="009A164E">
      <w:pPr>
        <w:pStyle w:val="ad"/>
        <w:widowControl w:val="0"/>
        <w:rPr>
          <w:lang w:val="kk-KZ"/>
        </w:rPr>
      </w:pPr>
      <w:r w:rsidRPr="00A96846">
        <w:rPr>
          <w:lang w:val="kk-KZ"/>
        </w:rPr>
        <w:t>Үшінші нұсқада біріктіргіш құрылғы (4.6-сурет) параллель орналасқан жартылай раманың сырғалық тесіктерін 1 қамтиды.</w:t>
      </w:r>
      <w:r>
        <w:rPr>
          <w:lang w:val="kk-KZ"/>
        </w:rPr>
        <w:t xml:space="preserve"> </w:t>
      </w:r>
      <w:r w:rsidR="001B501E" w:rsidRPr="001B501E">
        <w:rPr>
          <w:lang w:val="kk-KZ"/>
        </w:rPr>
        <w:t>Олардың арасында екінші буынның,  мысалы, гидравликалық цилиндр соташығының сырғалық тесігі 2 бар. Олар өзара топсалы буынмен байланысты. Ол құрама түрде жасалған және осьтің 3 тартақысушы буынынан тұрады.</w:t>
      </w:r>
      <w:r w:rsidR="001B501E">
        <w:rPr>
          <w:lang w:val="kk-KZ"/>
        </w:rPr>
        <w:t xml:space="preserve"> Екі буынның да 1 және 2 сырғалық тесіктерінің цилиндрлік бетімен </w:t>
      </w:r>
      <w:r w:rsidR="001B501E" w:rsidRPr="001B501E">
        <w:rPr>
          <w:lang w:val="kk-KZ"/>
        </w:rPr>
        <w:t>саусақ</w:t>
      </w:r>
      <w:r w:rsidR="001B501E">
        <w:rPr>
          <w:lang w:val="kk-KZ"/>
        </w:rPr>
        <w:t xml:space="preserve"> 4</w:t>
      </w:r>
      <w:r w:rsidR="001B501E" w:rsidRPr="001B501E">
        <w:rPr>
          <w:lang w:val="kk-KZ"/>
        </w:rPr>
        <w:t xml:space="preserve"> өзара әрекеттеседі. </w:t>
      </w:r>
      <w:r w:rsidR="001B501E">
        <w:rPr>
          <w:lang w:val="kk-KZ"/>
        </w:rPr>
        <w:t>Саусақтың 4</w:t>
      </w:r>
      <w:r w:rsidR="001B501E" w:rsidRPr="00C600AF">
        <w:rPr>
          <w:lang w:val="kk-KZ"/>
        </w:rPr>
        <w:t xml:space="preserve"> сыртқы беті қисық</w:t>
      </w:r>
      <w:r w:rsidR="001B501E">
        <w:rPr>
          <w:lang w:val="kk-KZ"/>
        </w:rPr>
        <w:t>сызықты</w:t>
      </w:r>
      <w:r w:rsidR="001B501E" w:rsidRPr="00C600AF">
        <w:rPr>
          <w:lang w:val="kk-KZ"/>
        </w:rPr>
        <w:t>-дөңес</w:t>
      </w:r>
      <w:r w:rsidR="001B501E">
        <w:rPr>
          <w:lang w:val="kk-KZ"/>
        </w:rPr>
        <w:t xml:space="preserve"> болып орындалған</w:t>
      </w:r>
      <w:r w:rsidR="001B501E" w:rsidRPr="00C600AF">
        <w:rPr>
          <w:lang w:val="kk-KZ"/>
        </w:rPr>
        <w:t xml:space="preserve">, ал осьтің бұрандалы консоль ұшы қысу күшін тудыратын </w:t>
      </w:r>
      <w:r w:rsidR="001B501E">
        <w:rPr>
          <w:lang w:val="kk-KZ"/>
        </w:rPr>
        <w:t>сомынмен</w:t>
      </w:r>
      <w:r w:rsidR="001B501E" w:rsidRPr="00C600AF">
        <w:rPr>
          <w:lang w:val="kk-KZ"/>
        </w:rPr>
        <w:t xml:space="preserve"> әрекеттеседі.</w:t>
      </w:r>
      <w:r w:rsidR="001B501E">
        <w:rPr>
          <w:lang w:val="kk-KZ"/>
        </w:rPr>
        <w:t xml:space="preserve"> </w:t>
      </w:r>
      <w:r w:rsidR="001B501E" w:rsidRPr="001B501E">
        <w:rPr>
          <w:lang w:val="kk-KZ"/>
        </w:rPr>
        <w:t>Қосылу құрылғысының құрамына сонымен қатар буындардың топсалы қосылыстарының күйін қорғау және бақылау құрылғысы кіреді.</w:t>
      </w:r>
    </w:p>
    <w:p w14:paraId="7E04455D" w14:textId="77777777" w:rsidR="001B501E" w:rsidRDefault="001B501E" w:rsidP="009A164E">
      <w:pPr>
        <w:pStyle w:val="ad"/>
        <w:widowControl w:val="0"/>
        <w:rPr>
          <w:lang w:val="kk-KZ"/>
        </w:rPr>
      </w:pPr>
      <w:r w:rsidRPr="001B501E">
        <w:rPr>
          <w:lang w:val="kk-KZ"/>
        </w:rPr>
        <w:t xml:space="preserve">Саусақ 4 </w:t>
      </w:r>
      <w:r w:rsidR="00520048" w:rsidRPr="001B501E">
        <w:rPr>
          <w:lang w:val="kk-KZ"/>
        </w:rPr>
        <w:t>орталық-осимметриялы</w:t>
      </w:r>
      <w:r w:rsidR="00520048">
        <w:rPr>
          <w:lang w:val="kk-KZ"/>
        </w:rPr>
        <w:t xml:space="preserve"> орналасқан</w:t>
      </w:r>
      <w:r w:rsidR="00520048" w:rsidRPr="001B501E">
        <w:rPr>
          <w:lang w:val="kk-KZ"/>
        </w:rPr>
        <w:t xml:space="preserve">, ішкі цилиндрлік саңылауы </w:t>
      </w:r>
      <w:r w:rsidR="00520048">
        <w:rPr>
          <w:lang w:val="kk-KZ"/>
        </w:rPr>
        <w:t xml:space="preserve">бар </w:t>
      </w:r>
      <w:r w:rsidR="00520048" w:rsidRPr="001B501E">
        <w:rPr>
          <w:lang w:val="kk-KZ"/>
        </w:rPr>
        <w:t xml:space="preserve">жұқа қабырғалы </w:t>
      </w:r>
      <w:r w:rsidR="00520048">
        <w:rPr>
          <w:lang w:val="kk-KZ"/>
        </w:rPr>
        <w:t>жайпақ</w:t>
      </w:r>
      <w:r w:rsidR="00520048" w:rsidRPr="001B501E">
        <w:rPr>
          <w:lang w:val="kk-KZ"/>
        </w:rPr>
        <w:t xml:space="preserve"> эллипсоид</w:t>
      </w:r>
      <w:r w:rsidR="00520048">
        <w:rPr>
          <w:lang w:val="kk-KZ"/>
        </w:rPr>
        <w:t>ті</w:t>
      </w:r>
      <w:r w:rsidR="00520048" w:rsidRPr="001B501E">
        <w:rPr>
          <w:lang w:val="kk-KZ"/>
        </w:rPr>
        <w:t xml:space="preserve"> 5 және 6 </w:t>
      </w:r>
      <w:r w:rsidRPr="001B501E">
        <w:rPr>
          <w:lang w:val="kk-KZ"/>
        </w:rPr>
        <w:t>екі параллель жазықтықпен қиылған құрама түрінде жасалған.</w:t>
      </w:r>
    </w:p>
    <w:p w14:paraId="04E5FB72" w14:textId="77777777" w:rsidR="00520048" w:rsidRDefault="00520048" w:rsidP="009A164E">
      <w:pPr>
        <w:pStyle w:val="ad"/>
        <w:widowControl w:val="0"/>
        <w:rPr>
          <w:lang w:val="kk-KZ"/>
        </w:rPr>
      </w:pPr>
      <w:r w:rsidRPr="00520048">
        <w:rPr>
          <w:lang w:val="kk-KZ"/>
        </w:rPr>
        <w:t>Қиылған эллипсоидтың ішінде саусақтың құрамына қосымша енгізілген құрастырмалы бастапқы электр түрлендіргіштері орналасқан. Олар көтеріліп келе жатқан бұрандалы сызық бойымен биіктік бойынша бір-бірінен бірдей қашықтықта және жоспардағы шеңбер бойымен бір-бірінен біркелкі орналасқан.</w:t>
      </w:r>
    </w:p>
    <w:p w14:paraId="05EC053B" w14:textId="77777777" w:rsidR="00520048" w:rsidRPr="00520048" w:rsidRDefault="00520048" w:rsidP="009A164E">
      <w:pPr>
        <w:pStyle w:val="ad"/>
        <w:widowControl w:val="0"/>
        <w:rPr>
          <w:lang w:val="kk-KZ"/>
        </w:rPr>
      </w:pPr>
      <w:r w:rsidRPr="00520048">
        <w:rPr>
          <w:lang w:val="kk-KZ"/>
        </w:rPr>
        <w:t>Мұндай құрама түрлендіргіштердің әрқайсысы бір-бірім</w:t>
      </w:r>
      <w:r w:rsidR="00655EBB">
        <w:rPr>
          <w:lang w:val="kk-KZ"/>
        </w:rPr>
        <w:t>ен телескопиялық әрекеттесетін соташық 7</w:t>
      </w:r>
      <w:r w:rsidRPr="00520048">
        <w:rPr>
          <w:lang w:val="kk-KZ"/>
        </w:rPr>
        <w:t xml:space="preserve"> түрінде және онымен </w:t>
      </w:r>
      <w:r w:rsidR="00655EBB">
        <w:rPr>
          <w:lang w:val="kk-KZ"/>
        </w:rPr>
        <w:t xml:space="preserve">саңылаусыз </w:t>
      </w:r>
      <w:r w:rsidRPr="00520048">
        <w:rPr>
          <w:lang w:val="kk-KZ"/>
        </w:rPr>
        <w:t xml:space="preserve">әрекеттесетін қуыс цилиндрлік қабық 8 түрінде жасалған. Бір-біріне қарама-қарсы орналасқан </w:t>
      </w:r>
      <w:r w:rsidR="00655EBB">
        <w:rPr>
          <w:lang w:val="kk-KZ"/>
        </w:rPr>
        <w:t>соташыө 7</w:t>
      </w:r>
      <w:r w:rsidRPr="00520048">
        <w:rPr>
          <w:lang w:val="kk-KZ"/>
        </w:rPr>
        <w:t xml:space="preserve"> </w:t>
      </w:r>
      <w:r w:rsidR="00655EBB">
        <w:rPr>
          <w:lang w:val="kk-KZ"/>
        </w:rPr>
        <w:t xml:space="preserve"> пен</w:t>
      </w:r>
      <w:r w:rsidRPr="00520048">
        <w:rPr>
          <w:lang w:val="kk-KZ"/>
        </w:rPr>
        <w:t xml:space="preserve"> қабықтың</w:t>
      </w:r>
      <w:r w:rsidR="00655EBB">
        <w:rPr>
          <w:lang w:val="kk-KZ"/>
        </w:rPr>
        <w:t xml:space="preserve"> 8</w:t>
      </w:r>
      <w:r w:rsidRPr="00520048">
        <w:rPr>
          <w:lang w:val="kk-KZ"/>
        </w:rPr>
        <w:t xml:space="preserve"> ұштарына қисық</w:t>
      </w:r>
      <w:r w:rsidR="00655EBB">
        <w:rPr>
          <w:lang w:val="kk-KZ"/>
        </w:rPr>
        <w:t>сызықты иілген</w:t>
      </w:r>
      <w:r w:rsidRPr="00520048">
        <w:rPr>
          <w:lang w:val="kk-KZ"/>
        </w:rPr>
        <w:t xml:space="preserve"> тірек алаңдары </w:t>
      </w:r>
      <w:r w:rsidR="00655EBB">
        <w:rPr>
          <w:lang w:val="kk-KZ"/>
        </w:rPr>
        <w:t xml:space="preserve">9 және 10 </w:t>
      </w:r>
      <w:r w:rsidRPr="00520048">
        <w:rPr>
          <w:lang w:val="kk-KZ"/>
        </w:rPr>
        <w:t>бекітілген.</w:t>
      </w:r>
    </w:p>
    <w:p w14:paraId="4A91607B" w14:textId="77777777" w:rsidR="003B2C0E" w:rsidRPr="005863E6" w:rsidRDefault="00655EBB" w:rsidP="009A164E">
      <w:pPr>
        <w:pStyle w:val="ad"/>
        <w:widowControl w:val="0"/>
        <w:rPr>
          <w:lang w:val="kk-KZ"/>
        </w:rPr>
      </w:pPr>
      <w:r w:rsidRPr="005863E6">
        <w:rPr>
          <w:lang w:val="kk-KZ"/>
        </w:rPr>
        <w:t>4.6-суретте көрсетілген</w:t>
      </w:r>
      <w:r w:rsidR="003B2C0E" w:rsidRPr="005863E6">
        <w:rPr>
          <w:lang w:val="kk-KZ"/>
        </w:rPr>
        <w:t xml:space="preserve">: 13 </w:t>
      </w:r>
      <w:r>
        <w:rPr>
          <w:lang w:val="kk-KZ"/>
        </w:rPr>
        <w:t xml:space="preserve">позиция </w:t>
      </w:r>
      <w:r w:rsidR="003B2C0E" w:rsidRPr="005863E6">
        <w:rPr>
          <w:lang w:val="kk-KZ"/>
        </w:rPr>
        <w:t xml:space="preserve">– </w:t>
      </w:r>
      <w:r>
        <w:rPr>
          <w:lang w:val="kk-KZ"/>
        </w:rPr>
        <w:t>қысқыш төлкелер</w:t>
      </w:r>
      <w:r w:rsidR="003B2C0E" w:rsidRPr="005863E6">
        <w:rPr>
          <w:lang w:val="kk-KZ"/>
        </w:rPr>
        <w:t>; 14</w:t>
      </w:r>
      <w:r>
        <w:rPr>
          <w:lang w:val="kk-KZ"/>
        </w:rPr>
        <w:t xml:space="preserve"> позиция</w:t>
      </w:r>
      <w:r w:rsidR="003B2C0E" w:rsidRPr="005863E6">
        <w:rPr>
          <w:lang w:val="kk-KZ"/>
        </w:rPr>
        <w:t xml:space="preserve"> – </w:t>
      </w:r>
      <w:r>
        <w:rPr>
          <w:lang w:val="kk-KZ"/>
        </w:rPr>
        <w:t>аралық төсемдер</w:t>
      </w:r>
      <w:r w:rsidR="003B2C0E" w:rsidRPr="005863E6">
        <w:rPr>
          <w:lang w:val="kk-KZ"/>
        </w:rPr>
        <w:t>;</w:t>
      </w:r>
      <w:r>
        <w:rPr>
          <w:lang w:val="kk-KZ"/>
        </w:rPr>
        <w:t xml:space="preserve"> </w:t>
      </w:r>
      <w:r w:rsidR="003B2C0E" w:rsidRPr="005863E6">
        <w:rPr>
          <w:lang w:val="kk-KZ"/>
        </w:rPr>
        <w:t xml:space="preserve">15 </w:t>
      </w:r>
      <w:r>
        <w:rPr>
          <w:lang w:val="kk-KZ"/>
        </w:rPr>
        <w:t>және</w:t>
      </w:r>
      <w:r w:rsidR="003B2C0E" w:rsidRPr="005863E6">
        <w:rPr>
          <w:lang w:val="kk-KZ"/>
        </w:rPr>
        <w:t xml:space="preserve"> 16</w:t>
      </w:r>
      <w:r>
        <w:rPr>
          <w:lang w:val="kk-KZ"/>
        </w:rPr>
        <w:t xml:space="preserve"> позициялар</w:t>
      </w:r>
      <w:r w:rsidR="003B2C0E" w:rsidRPr="005863E6">
        <w:rPr>
          <w:lang w:val="kk-KZ"/>
        </w:rPr>
        <w:t xml:space="preserve"> – шайб</w:t>
      </w:r>
      <w:r>
        <w:rPr>
          <w:lang w:val="kk-KZ"/>
        </w:rPr>
        <w:t>алар;</w:t>
      </w:r>
      <w:r w:rsidR="003B2C0E" w:rsidRPr="005863E6">
        <w:rPr>
          <w:lang w:val="kk-KZ"/>
        </w:rPr>
        <w:t xml:space="preserve"> 17 </w:t>
      </w:r>
      <w:r>
        <w:rPr>
          <w:lang w:val="kk-KZ"/>
        </w:rPr>
        <w:t xml:space="preserve">позиция </w:t>
      </w:r>
      <w:r w:rsidR="003B2C0E" w:rsidRPr="005863E6">
        <w:rPr>
          <w:lang w:val="kk-KZ"/>
        </w:rPr>
        <w:t xml:space="preserve">– </w:t>
      </w:r>
      <w:r w:rsidR="005863E6" w:rsidRPr="005863E6">
        <w:rPr>
          <w:lang w:val="kk-KZ"/>
        </w:rPr>
        <w:t xml:space="preserve">эллипсоид қабырғасымен </w:t>
      </w:r>
      <w:r w:rsidR="005863E6">
        <w:rPr>
          <w:lang w:val="kk-KZ"/>
        </w:rPr>
        <w:t>бастапты электрлік түрлендіргішпен (БЭТ)</w:t>
      </w:r>
      <w:r w:rsidR="005863E6" w:rsidRPr="005863E6">
        <w:rPr>
          <w:lang w:val="kk-KZ"/>
        </w:rPr>
        <w:t xml:space="preserve"> жанасу нүктелерінің жоғары бұранда сызығы</w:t>
      </w:r>
      <w:r w:rsidR="003B2C0E" w:rsidRPr="005863E6">
        <w:rPr>
          <w:lang w:val="kk-KZ"/>
        </w:rPr>
        <w:t>;</w:t>
      </w:r>
      <w:r w:rsidR="005863E6">
        <w:rPr>
          <w:lang w:val="kk-KZ"/>
        </w:rPr>
        <w:t xml:space="preserve"> </w:t>
      </w:r>
      <w:r w:rsidR="003B2C0E" w:rsidRPr="005863E6">
        <w:rPr>
          <w:lang w:val="kk-KZ"/>
        </w:rPr>
        <w:t xml:space="preserve">18 </w:t>
      </w:r>
      <w:r w:rsidR="005863E6">
        <w:rPr>
          <w:lang w:val="kk-KZ"/>
        </w:rPr>
        <w:t xml:space="preserve">позиция </w:t>
      </w:r>
      <w:r w:rsidR="003B2C0E" w:rsidRPr="005863E6">
        <w:rPr>
          <w:lang w:val="kk-KZ"/>
        </w:rPr>
        <w:t xml:space="preserve">– </w:t>
      </w:r>
      <w:r w:rsidR="005863E6" w:rsidRPr="005863E6">
        <w:rPr>
          <w:lang w:val="kk-KZ"/>
        </w:rPr>
        <w:t xml:space="preserve">эллипсоид қабырғасымен </w:t>
      </w:r>
      <w:r w:rsidR="005863E6">
        <w:rPr>
          <w:lang w:val="kk-KZ"/>
        </w:rPr>
        <w:t>БЭТ</w:t>
      </w:r>
      <w:r w:rsidR="005863E6" w:rsidRPr="005863E6">
        <w:rPr>
          <w:lang w:val="kk-KZ"/>
        </w:rPr>
        <w:t xml:space="preserve"> жанасу нүктелері</w:t>
      </w:r>
      <w:r w:rsidR="003B2C0E" w:rsidRPr="005863E6">
        <w:rPr>
          <w:lang w:val="kk-KZ"/>
        </w:rPr>
        <w:t xml:space="preserve">; 19 </w:t>
      </w:r>
      <w:r w:rsidR="005863E6">
        <w:rPr>
          <w:lang w:val="kk-KZ"/>
        </w:rPr>
        <w:t xml:space="preserve">позиция </w:t>
      </w:r>
      <w:r w:rsidR="003B2C0E" w:rsidRPr="005863E6">
        <w:rPr>
          <w:lang w:val="kk-KZ"/>
        </w:rPr>
        <w:t xml:space="preserve">– </w:t>
      </w:r>
      <w:r w:rsidR="005863E6" w:rsidRPr="005863E6">
        <w:rPr>
          <w:lang w:val="kk-KZ"/>
        </w:rPr>
        <w:t xml:space="preserve">цилиндрлік пішінді эллипсоидтың ішкі қабырғасымен </w:t>
      </w:r>
      <w:r w:rsidR="005863E6">
        <w:rPr>
          <w:lang w:val="kk-KZ"/>
        </w:rPr>
        <w:t>БЭТ</w:t>
      </w:r>
      <w:r w:rsidR="005863E6" w:rsidRPr="005863E6">
        <w:rPr>
          <w:lang w:val="kk-KZ"/>
        </w:rPr>
        <w:t xml:space="preserve"> жанасу нүктелері</w:t>
      </w:r>
      <w:r w:rsidR="003B2C0E" w:rsidRPr="005863E6">
        <w:rPr>
          <w:lang w:val="kk-KZ"/>
        </w:rPr>
        <w:t>; 20</w:t>
      </w:r>
      <w:r w:rsidR="005863E6">
        <w:rPr>
          <w:lang w:val="kk-KZ"/>
        </w:rPr>
        <w:t xml:space="preserve"> позиция</w:t>
      </w:r>
      <w:r w:rsidR="003B2C0E" w:rsidRPr="005863E6">
        <w:rPr>
          <w:lang w:val="kk-KZ"/>
        </w:rPr>
        <w:t xml:space="preserve"> – </w:t>
      </w:r>
      <w:r w:rsidR="005863E6" w:rsidRPr="005863E6">
        <w:rPr>
          <w:lang w:val="kk-KZ"/>
        </w:rPr>
        <w:t>эллипсоид симметриясының орталық осімен 21 БЭТ шартты түрту жанасу (қиылысу) нүктелері</w:t>
      </w:r>
      <w:r w:rsidR="003B2C0E" w:rsidRPr="005863E6">
        <w:rPr>
          <w:lang w:val="kk-KZ"/>
        </w:rPr>
        <w:t xml:space="preserve">; </w:t>
      </w:r>
      <w:r w:rsidR="003B2C0E" w:rsidRPr="005863E6">
        <w:rPr>
          <w:i/>
          <w:iCs/>
          <w:lang w:val="kk-KZ"/>
        </w:rPr>
        <w:t>L</w:t>
      </w:r>
      <w:r w:rsidR="003B2C0E" w:rsidRPr="005863E6">
        <w:rPr>
          <w:lang w:val="kk-KZ"/>
        </w:rPr>
        <w:t xml:space="preserve"> – </w:t>
      </w:r>
      <w:r w:rsidR="00E157E3" w:rsidRPr="00E157E3">
        <w:rPr>
          <w:lang w:val="kk-KZ"/>
        </w:rPr>
        <w:t>осьтегі 21 нүктелер 20 арасындағы қашықтық</w:t>
      </w:r>
      <w:r w:rsidR="003B2C0E" w:rsidRPr="005863E6">
        <w:rPr>
          <w:lang w:val="kk-KZ"/>
        </w:rPr>
        <w:t>; 22</w:t>
      </w:r>
      <w:r w:rsidR="00E157E3">
        <w:rPr>
          <w:lang w:val="kk-KZ"/>
        </w:rPr>
        <w:t xml:space="preserve"> позиция </w:t>
      </w:r>
      <w:r w:rsidR="003B2C0E" w:rsidRPr="005863E6">
        <w:rPr>
          <w:lang w:val="kk-KZ"/>
        </w:rPr>
        <w:t xml:space="preserve"> –эллипсоид</w:t>
      </w:r>
      <w:r w:rsidR="00E157E3">
        <w:rPr>
          <w:lang w:val="kk-KZ"/>
        </w:rPr>
        <w:t xml:space="preserve"> қабырғасы</w:t>
      </w:r>
      <w:r w:rsidR="003B2C0E" w:rsidRPr="005863E6">
        <w:rPr>
          <w:lang w:val="kk-KZ"/>
        </w:rPr>
        <w:t>; 23</w:t>
      </w:r>
      <w:r w:rsidR="00E157E3">
        <w:rPr>
          <w:lang w:val="kk-KZ"/>
        </w:rPr>
        <w:t xml:space="preserve"> позиция</w:t>
      </w:r>
      <w:r w:rsidR="003B2C0E" w:rsidRPr="005863E6">
        <w:rPr>
          <w:lang w:val="kk-KZ"/>
        </w:rPr>
        <w:t xml:space="preserve"> – </w:t>
      </w:r>
      <w:r w:rsidR="00E157E3">
        <w:rPr>
          <w:lang w:val="kk-KZ"/>
        </w:rPr>
        <w:t>қысқыш сомын</w:t>
      </w:r>
      <w:r w:rsidR="003B2C0E" w:rsidRPr="005863E6">
        <w:rPr>
          <w:lang w:val="kk-KZ"/>
        </w:rPr>
        <w:t>.</w:t>
      </w:r>
    </w:p>
    <w:p w14:paraId="462F236D" w14:textId="77777777" w:rsidR="003B2C0E" w:rsidRPr="005863E6" w:rsidRDefault="003B2C0E" w:rsidP="009A164E">
      <w:pPr>
        <w:pStyle w:val="ad"/>
        <w:widowControl w:val="0"/>
        <w:rPr>
          <w:lang w:val="kk-KZ"/>
        </w:rPr>
      </w:pPr>
    </w:p>
    <w:p w14:paraId="196EF726" w14:textId="77777777" w:rsidR="00AA7586" w:rsidRDefault="00AA7586" w:rsidP="009A164E">
      <w:pPr>
        <w:pStyle w:val="ad"/>
        <w:widowControl w:val="0"/>
        <w:ind w:firstLine="0"/>
        <w:jc w:val="center"/>
      </w:pPr>
      <w:r>
        <w:rPr>
          <w:noProof/>
          <w:lang w:eastAsia="ru-RU"/>
        </w:rPr>
        <w:lastRenderedPageBreak/>
        <w:drawing>
          <wp:inline distT="0" distB="0" distL="0" distR="0" wp14:anchorId="05289849" wp14:editId="0166CC7D">
            <wp:extent cx="3702304" cy="4914563"/>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44">
                      <a:extLst>
                        <a:ext uri="{28A0092B-C50C-407E-A947-70E740481C1C}">
                          <a14:useLocalDpi xmlns:a14="http://schemas.microsoft.com/office/drawing/2010/main" val="0"/>
                        </a:ext>
                      </a:extLst>
                    </a:blip>
                    <a:stretch>
                      <a:fillRect/>
                    </a:stretch>
                  </pic:blipFill>
                  <pic:spPr>
                    <a:xfrm>
                      <a:off x="0" y="0"/>
                      <a:ext cx="3708194" cy="4922381"/>
                    </a:xfrm>
                    <a:prstGeom prst="rect">
                      <a:avLst/>
                    </a:prstGeom>
                  </pic:spPr>
                </pic:pic>
              </a:graphicData>
            </a:graphic>
          </wp:inline>
        </w:drawing>
      </w:r>
    </w:p>
    <w:p w14:paraId="510C2B85" w14:textId="59101D9C" w:rsidR="006D3870" w:rsidRDefault="00CF1D5D" w:rsidP="00CF1D5D">
      <w:pPr>
        <w:pStyle w:val="ad"/>
        <w:widowControl w:val="0"/>
        <w:ind w:firstLine="0"/>
        <w:jc w:val="center"/>
        <w:rPr>
          <w:lang w:val="kk-KZ"/>
        </w:rPr>
      </w:pPr>
      <w:r>
        <w:rPr>
          <w:lang w:val="kk-KZ"/>
        </w:rPr>
        <w:t>С</w:t>
      </w:r>
      <w:r w:rsidR="001A761C">
        <w:rPr>
          <w:lang w:val="kk-KZ"/>
        </w:rPr>
        <w:t>урет</w:t>
      </w:r>
      <w:r>
        <w:rPr>
          <w:lang w:val="kk-KZ"/>
        </w:rPr>
        <w:t xml:space="preserve"> 4.6</w:t>
      </w:r>
      <w:r w:rsidR="001A761C">
        <w:rPr>
          <w:lang w:val="kk-KZ"/>
        </w:rPr>
        <w:t xml:space="preserve"> - </w:t>
      </w:r>
      <w:proofErr w:type="spellStart"/>
      <w:r w:rsidR="00E157E3" w:rsidRPr="00E157E3">
        <w:t>Тиеу-жеткізу</w:t>
      </w:r>
      <w:proofErr w:type="spellEnd"/>
      <w:r w:rsidR="00E157E3" w:rsidRPr="00E157E3">
        <w:t xml:space="preserve"> </w:t>
      </w:r>
      <w:proofErr w:type="spellStart"/>
      <w:r w:rsidR="00E157E3" w:rsidRPr="00E157E3">
        <w:t>машиналарының</w:t>
      </w:r>
      <w:proofErr w:type="spellEnd"/>
      <w:r w:rsidR="00E157E3" w:rsidRPr="00E157E3">
        <w:t xml:space="preserve"> </w:t>
      </w:r>
      <w:proofErr w:type="spellStart"/>
      <w:r w:rsidR="00E157E3" w:rsidRPr="00E157E3">
        <w:t>бұрылу</w:t>
      </w:r>
      <w:proofErr w:type="spellEnd"/>
      <w:r w:rsidR="00E157E3" w:rsidRPr="00E157E3">
        <w:t xml:space="preserve"> </w:t>
      </w:r>
      <w:proofErr w:type="spellStart"/>
      <w:r w:rsidR="00E157E3" w:rsidRPr="00E157E3">
        <w:t>механизмінің</w:t>
      </w:r>
      <w:proofErr w:type="spellEnd"/>
      <w:r w:rsidR="00E157E3" w:rsidRPr="00E157E3">
        <w:t xml:space="preserve"> </w:t>
      </w:r>
      <w:proofErr w:type="spellStart"/>
      <w:r w:rsidR="00E157E3" w:rsidRPr="00E157E3">
        <w:t>топсалы</w:t>
      </w:r>
      <w:proofErr w:type="spellEnd"/>
      <w:r w:rsidR="00E157E3" w:rsidRPr="00E157E3">
        <w:t xml:space="preserve"> </w:t>
      </w:r>
      <w:proofErr w:type="spellStart"/>
      <w:r w:rsidR="00E157E3" w:rsidRPr="00E157E3">
        <w:t>түйінінің</w:t>
      </w:r>
      <w:proofErr w:type="spellEnd"/>
      <w:r w:rsidR="00E157E3" w:rsidRPr="00E157E3">
        <w:t xml:space="preserve"> </w:t>
      </w:r>
      <w:r w:rsidR="00787DE8">
        <w:rPr>
          <w:lang w:val="kk-KZ"/>
        </w:rPr>
        <w:t>жетілдірілген</w:t>
      </w:r>
      <w:r w:rsidR="00E157E3" w:rsidRPr="00E157E3">
        <w:t xml:space="preserve"> </w:t>
      </w:r>
      <w:proofErr w:type="spellStart"/>
      <w:r w:rsidR="00E157E3" w:rsidRPr="00E157E3">
        <w:t>құрылымы</w:t>
      </w:r>
      <w:proofErr w:type="spellEnd"/>
      <w:r w:rsidR="00E157E3" w:rsidRPr="00E157E3">
        <w:t xml:space="preserve"> (3-нұсқа)</w:t>
      </w:r>
    </w:p>
    <w:p w14:paraId="5AEE686E" w14:textId="77777777" w:rsidR="00E157E3" w:rsidRPr="00E157E3" w:rsidRDefault="00E157E3" w:rsidP="00E157E3">
      <w:pPr>
        <w:pStyle w:val="ad"/>
        <w:widowControl w:val="0"/>
        <w:ind w:left="375" w:firstLine="0"/>
        <w:rPr>
          <w:lang w:val="kk-KZ"/>
        </w:rPr>
      </w:pPr>
    </w:p>
    <w:p w14:paraId="07291902" w14:textId="77777777" w:rsidR="006D3870" w:rsidRPr="00E157E3" w:rsidRDefault="00E157E3" w:rsidP="009A164E">
      <w:pPr>
        <w:pStyle w:val="ad"/>
        <w:widowControl w:val="0"/>
        <w:rPr>
          <w:lang w:val="kk-KZ"/>
        </w:rPr>
      </w:pPr>
      <w:r w:rsidRPr="00E157E3">
        <w:rPr>
          <w:lang w:val="kk-KZ"/>
        </w:rPr>
        <w:t>Ішкі тірек алаңдары эллипсоидтың цилиндрлік саңылауының қабырғасына бекітілген, ал оның сыртқы тірек алаңдары эллипсоидтың ішкі қисықсызықты кеңістігінің қабырғасымен өзара әрекеттеседі.</w:t>
      </w:r>
      <w:r w:rsidRPr="00B17710">
        <w:rPr>
          <w:lang w:val="kk-KZ"/>
        </w:rPr>
        <w:t xml:space="preserve"> </w:t>
      </w:r>
      <w:r w:rsidR="00B17710" w:rsidRPr="00B17710">
        <w:rPr>
          <w:lang w:val="kk-KZ"/>
        </w:rPr>
        <w:t>Соташықтың 9 әрбір тірек алаңына электр контактісі 11 (бастапқы электр түрлендіргіші - БЭТ) бекітілген. БЭТ әдетте ашық және цилиндрлік қабыққа 8 бағытталған. БЭТ онымен жанасқан кезде қозғалмалы цилиндрлік қабықтың 8 ұшын іске қосу мүмкіндігімен орындалды.</w:t>
      </w:r>
    </w:p>
    <w:p w14:paraId="4EB11B6C" w14:textId="77777777" w:rsidR="00E157E3" w:rsidRDefault="00E157E3" w:rsidP="009A164E">
      <w:pPr>
        <w:pStyle w:val="ad"/>
        <w:widowControl w:val="0"/>
        <w:rPr>
          <w:lang w:val="kk-KZ"/>
        </w:rPr>
      </w:pPr>
      <w:r w:rsidRPr="00E157E3">
        <w:rPr>
          <w:lang w:val="kk-KZ"/>
        </w:rPr>
        <w:t>Әрбір бастапқы электр түрлендіргішінің барлық қарама-қарсы орналасқан 9 және 10 тірек алаңдарының арасында серпімді элементтер қосымша орналастырылған, мысалы, 12 қысу серіппелері.</w:t>
      </w:r>
    </w:p>
    <w:p w14:paraId="7B75D2D3" w14:textId="77777777" w:rsidR="00E157E3" w:rsidRDefault="00E157E3" w:rsidP="009A164E">
      <w:pPr>
        <w:pStyle w:val="ad"/>
        <w:widowControl w:val="0"/>
        <w:rPr>
          <w:lang w:val="kk-KZ"/>
        </w:rPr>
      </w:pPr>
      <w:r w:rsidRPr="00E157E3">
        <w:rPr>
          <w:lang w:val="kk-KZ"/>
        </w:rPr>
        <w:t>Жұқа қабырғалы қуыс кесілген эллипсоид тұрақты серпімді сипаттамалары бар материалдан жасалған, мысалы, 65Г ГОСТ 14959 серіппелі-серіппегіш болаттан жасалған.</w:t>
      </w:r>
    </w:p>
    <w:p w14:paraId="7225EBA0" w14:textId="77777777" w:rsidR="006D3870" w:rsidRPr="00E157E3" w:rsidRDefault="00E157E3" w:rsidP="009A164E">
      <w:pPr>
        <w:pStyle w:val="ad"/>
        <w:widowControl w:val="0"/>
        <w:rPr>
          <w:lang w:val="kk-KZ"/>
        </w:rPr>
      </w:pPr>
      <w:r w:rsidRPr="00E157E3">
        <w:rPr>
          <w:lang w:val="kk-KZ"/>
        </w:rPr>
        <w:t>Біріктіргіш құрылғы келесідей жұмыс істейді</w:t>
      </w:r>
      <w:r w:rsidR="006D3870" w:rsidRPr="00E157E3">
        <w:rPr>
          <w:lang w:val="kk-KZ"/>
        </w:rPr>
        <w:t>.</w:t>
      </w:r>
    </w:p>
    <w:p w14:paraId="33CD4672" w14:textId="77777777" w:rsidR="00E157E3" w:rsidRDefault="00E157E3" w:rsidP="009A164E">
      <w:pPr>
        <w:pStyle w:val="ad"/>
        <w:widowControl w:val="0"/>
        <w:rPr>
          <w:lang w:val="kk-KZ"/>
        </w:rPr>
      </w:pPr>
      <w:r w:rsidRPr="00E157E3">
        <w:rPr>
          <w:lang w:val="kk-KZ"/>
        </w:rPr>
        <w:t xml:space="preserve">Жұмыс барысында біріктіргіш құрылғының тасымалдау және тиеу-жеткізу машиналарының бұрылу механизмінің бөлігі үйкелетін беттердің қарқынды тозуына байланысты топсалы түйіннің саусағының 4 тігінен жоғары жылжуы </w:t>
      </w:r>
      <w:r w:rsidRPr="00E157E3">
        <w:rPr>
          <w:lang w:val="kk-KZ"/>
        </w:rPr>
        <w:lastRenderedPageBreak/>
        <w:t>орын алады.</w:t>
      </w:r>
      <w:r>
        <w:rPr>
          <w:lang w:val="kk-KZ"/>
        </w:rPr>
        <w:t xml:space="preserve"> </w:t>
      </w:r>
      <w:r w:rsidRPr="00E157E3">
        <w:rPr>
          <w:lang w:val="kk-KZ"/>
        </w:rPr>
        <w:t>Бұл сырғалық тесіктің саңылауының тозуы мен геометриялық пішінінің жоғалуына байланысты болады.</w:t>
      </w:r>
      <w:r>
        <w:rPr>
          <w:lang w:val="kk-KZ"/>
        </w:rPr>
        <w:t xml:space="preserve"> </w:t>
      </w:r>
      <w:r w:rsidRPr="00E157E3">
        <w:rPr>
          <w:lang w:val="kk-KZ"/>
        </w:rPr>
        <w:t>Тесік пішінінің сопақшалануы тозудың шекті шамасына жеткенде гидравликалық цилиндрдің сырғалық тесігі  жартылай раманың 1 сопақшаланған жоғарғы сырғалықтесігінен саусақты 4 жоғары қарай итереді.</w:t>
      </w:r>
    </w:p>
    <w:p w14:paraId="65145DDA" w14:textId="77777777" w:rsidR="006D3870" w:rsidRPr="00E67919" w:rsidRDefault="00E157E3" w:rsidP="009A164E">
      <w:pPr>
        <w:pStyle w:val="ad"/>
        <w:widowControl w:val="0"/>
        <w:rPr>
          <w:lang w:val="kk-KZ"/>
        </w:rPr>
      </w:pPr>
      <w:r w:rsidRPr="00E157E3">
        <w:rPr>
          <w:lang w:val="kk-KZ"/>
        </w:rPr>
        <w:t>Саусақ 4  жоғары қарай жылжыған кезде бастапқы электр түрлендіргіштері (жоғарыдан бастап) кезектесіп іске қосылады.</w:t>
      </w:r>
      <w:r>
        <w:rPr>
          <w:lang w:val="kk-KZ"/>
        </w:rPr>
        <w:t xml:space="preserve"> </w:t>
      </w:r>
      <w:r w:rsidRPr="00E157E3">
        <w:rPr>
          <w:lang w:val="kk-KZ"/>
        </w:rPr>
        <w:t>Осындай бірнеше БЭТ сигналдары бойынша саусақтың 4 орын ауыстыру шамасын (қашықтығын) бағалауға болады.</w:t>
      </w:r>
      <w:r>
        <w:rPr>
          <w:lang w:val="kk-KZ"/>
        </w:rPr>
        <w:t xml:space="preserve"> </w:t>
      </w:r>
      <w:r w:rsidR="00E67919" w:rsidRPr="00E67919">
        <w:rPr>
          <w:lang w:val="kk-KZ"/>
        </w:rPr>
        <w:t>Тізбектей іске қосылатын (тұйықталатын) БЭТ-тен алынған ақпарат біріктіргіш құрылғының жедел техникалық диагностикалау міндеттерін шешу үшін пайдаланылады.</w:t>
      </w:r>
      <w:r w:rsidR="00E67919">
        <w:rPr>
          <w:lang w:val="kk-KZ"/>
        </w:rPr>
        <w:t xml:space="preserve"> </w:t>
      </w:r>
      <w:r w:rsidR="00E67919" w:rsidRPr="00E67919">
        <w:rPr>
          <w:lang w:val="kk-KZ"/>
        </w:rPr>
        <w:t>Тасымалдау және тиеу-жеткізу машиналарының экстремалды жерасты жағдайларында жұмыс істейтін бұрылу механизмдерінің топсалы жалғанатын бөлшектерінің сынуына жол берілмейді.</w:t>
      </w:r>
    </w:p>
    <w:p w14:paraId="59615740" w14:textId="77777777" w:rsidR="00E67919" w:rsidRDefault="00E67919" w:rsidP="009A164E">
      <w:pPr>
        <w:pStyle w:val="ad"/>
        <w:widowControl w:val="0"/>
        <w:rPr>
          <w:lang w:val="kk-KZ"/>
        </w:rPr>
      </w:pPr>
      <w:r w:rsidRPr="00E67919">
        <w:rPr>
          <w:lang w:val="kk-KZ"/>
        </w:rPr>
        <w:t>4.1-кестеде құрылымдар, құрылымдық сұлбалар мен коэффициенттер келтірілген, олардың көмегімен тиеу-жеткізу машиналарының бұрылу механизмдерінің жасалған топсалы түйіндерін іске асыру бойынша құрылымдық-технологиялық іс-шаралар бағаланады.</w:t>
      </w:r>
    </w:p>
    <w:p w14:paraId="065D110A" w14:textId="77777777" w:rsidR="006D3870" w:rsidRDefault="00E67919" w:rsidP="009A164E">
      <w:pPr>
        <w:pStyle w:val="ad"/>
        <w:widowControl w:val="0"/>
        <w:rPr>
          <w:lang w:val="kk-KZ"/>
        </w:rPr>
      </w:pPr>
      <w:r w:rsidRPr="00E67919">
        <w:rPr>
          <w:lang w:val="kk-KZ"/>
        </w:rPr>
        <w:t>4.1-кестеде топсалы түйіннің құрылымдық-технологиялық параметрлерін бағалау үшін келесі коэффициенттер қолданылады</w:t>
      </w:r>
      <w:r w:rsidR="0075348E">
        <w:rPr>
          <w:lang w:val="kk-KZ"/>
        </w:rPr>
        <w:t>:</w:t>
      </w:r>
    </w:p>
    <w:p w14:paraId="3B63577E" w14:textId="77777777" w:rsidR="006D3870" w:rsidRPr="00E67919" w:rsidRDefault="006D3870" w:rsidP="009A164E">
      <w:pPr>
        <w:pStyle w:val="ad"/>
        <w:widowControl w:val="0"/>
        <w:rPr>
          <w:lang w:val="kk-KZ"/>
        </w:rPr>
      </w:pPr>
      <w:r w:rsidRPr="00E67919">
        <w:rPr>
          <w:i/>
          <w:iCs/>
          <w:lang w:val="kk-KZ"/>
        </w:rPr>
        <w:t>k</w:t>
      </w:r>
      <w:r w:rsidRPr="00E67919">
        <w:rPr>
          <w:i/>
          <w:iCs/>
          <w:vertAlign w:val="subscript"/>
          <w:lang w:val="kk-KZ"/>
        </w:rPr>
        <w:t>инф</w:t>
      </w:r>
      <w:r w:rsidRPr="00E67919">
        <w:rPr>
          <w:lang w:val="kk-KZ"/>
        </w:rPr>
        <w:t xml:space="preserve"> – </w:t>
      </w:r>
      <w:r w:rsidR="00E67919" w:rsidRPr="00E67919">
        <w:rPr>
          <w:lang w:val="kk-KZ"/>
        </w:rPr>
        <w:t>диагностикалық ақпаратты әзірлеу мен пайдаланудың үздіксіздігін сипаттайтын коэффициент (екінші жіктеу белгісі).</w:t>
      </w:r>
      <w:r w:rsidRPr="00E67919">
        <w:rPr>
          <w:lang w:val="kk-KZ"/>
        </w:rPr>
        <w:t xml:space="preserve"> </w:t>
      </w:r>
      <w:r w:rsidRPr="00E67919">
        <w:rPr>
          <w:i/>
          <w:iCs/>
          <w:lang w:val="kk-KZ"/>
        </w:rPr>
        <w:t>k</w:t>
      </w:r>
      <w:r w:rsidRPr="00E67919">
        <w:rPr>
          <w:i/>
          <w:iCs/>
          <w:vertAlign w:val="subscript"/>
          <w:lang w:val="kk-KZ"/>
        </w:rPr>
        <w:t>инф</w:t>
      </w:r>
      <w:r w:rsidRPr="00E67919">
        <w:rPr>
          <w:lang w:val="kk-KZ"/>
        </w:rPr>
        <w:t xml:space="preserve"> = 1 </w:t>
      </w:r>
      <w:r w:rsidR="00E67919" w:rsidRPr="00E67919">
        <w:rPr>
          <w:lang w:val="kk-KZ"/>
        </w:rPr>
        <w:t>ақпаратты үздіксіз шығару</w:t>
      </w:r>
      <w:r w:rsidRPr="00E67919">
        <w:rPr>
          <w:lang w:val="kk-KZ"/>
        </w:rPr>
        <w:t>;</w:t>
      </w:r>
    </w:p>
    <w:p w14:paraId="6D2052B7" w14:textId="77777777" w:rsidR="006D3870" w:rsidRPr="00E67919" w:rsidRDefault="006D3870" w:rsidP="009A164E">
      <w:pPr>
        <w:pStyle w:val="ad"/>
        <w:widowControl w:val="0"/>
        <w:rPr>
          <w:lang w:val="kk-KZ"/>
        </w:rPr>
      </w:pPr>
      <w:r w:rsidRPr="00E67919">
        <w:rPr>
          <w:i/>
          <w:iCs/>
          <w:lang w:val="kk-KZ"/>
        </w:rPr>
        <w:t>k</w:t>
      </w:r>
      <w:r w:rsidRPr="00E67919">
        <w:rPr>
          <w:i/>
          <w:iCs/>
          <w:vertAlign w:val="subscript"/>
          <w:lang w:val="kk-KZ"/>
        </w:rPr>
        <w:t>гр</w:t>
      </w:r>
      <w:r w:rsidRPr="00E67919">
        <w:rPr>
          <w:lang w:val="kk-KZ"/>
        </w:rPr>
        <w:t xml:space="preserve"> – </w:t>
      </w:r>
      <w:r w:rsidR="00E67919" w:rsidRPr="00E67919">
        <w:rPr>
          <w:lang w:val="kk-KZ"/>
        </w:rPr>
        <w:t>топсалы түйіннің бастапқы конфигурациясының габариттік өлшемдерінің өзгеруін (оның ішінде ұлғайту жағына қарай) ескеретін коэффициент</w:t>
      </w:r>
      <w:r w:rsidRPr="00E67919">
        <w:rPr>
          <w:lang w:val="kk-KZ"/>
        </w:rPr>
        <w:t>;</w:t>
      </w:r>
    </w:p>
    <w:p w14:paraId="0C121D6F" w14:textId="77777777" w:rsidR="006D3870" w:rsidRPr="00B17710" w:rsidRDefault="006D3870" w:rsidP="009A164E">
      <w:pPr>
        <w:pStyle w:val="ad"/>
        <w:widowControl w:val="0"/>
        <w:rPr>
          <w:lang w:val="kk-KZ"/>
        </w:rPr>
      </w:pPr>
      <w:r w:rsidRPr="00B17710">
        <w:rPr>
          <w:i/>
          <w:iCs/>
          <w:lang w:val="kk-KZ"/>
        </w:rPr>
        <w:t>k</w:t>
      </w:r>
      <w:r w:rsidRPr="00B17710">
        <w:rPr>
          <w:i/>
          <w:iCs/>
          <w:vertAlign w:val="subscript"/>
          <w:lang w:val="kk-KZ"/>
        </w:rPr>
        <w:t>м</w:t>
      </w:r>
      <w:r w:rsidRPr="00B17710">
        <w:rPr>
          <w:lang w:val="kk-KZ"/>
        </w:rPr>
        <w:t xml:space="preserve"> – </w:t>
      </w:r>
      <w:r w:rsidR="00B17710" w:rsidRPr="00B17710">
        <w:rPr>
          <w:lang w:val="kk-KZ"/>
        </w:rPr>
        <w:t>арнайы қасиеттері бар (мысалы, тұрақты серпімді сипаттамалары)топсалы түйіннің құрылымында материалдарды пайдалануды ескеретін коэффициент</w:t>
      </w:r>
      <w:r w:rsidRPr="00B17710">
        <w:rPr>
          <w:lang w:val="kk-KZ"/>
        </w:rPr>
        <w:t>;</w:t>
      </w:r>
    </w:p>
    <w:p w14:paraId="2DFFF4FB" w14:textId="77777777" w:rsidR="00B17710" w:rsidRDefault="006D3870" w:rsidP="009A164E">
      <w:pPr>
        <w:pStyle w:val="ad"/>
        <w:widowControl w:val="0"/>
        <w:rPr>
          <w:lang w:val="kk-KZ"/>
        </w:rPr>
      </w:pPr>
      <w:r w:rsidRPr="00B17710">
        <w:rPr>
          <w:i/>
          <w:iCs/>
          <w:lang w:val="kk-KZ"/>
        </w:rPr>
        <w:t>k</w:t>
      </w:r>
      <w:r w:rsidRPr="00B17710">
        <w:rPr>
          <w:i/>
          <w:iCs/>
          <w:vertAlign w:val="subscript"/>
          <w:lang w:val="kk-KZ"/>
        </w:rPr>
        <w:t>изг</w:t>
      </w:r>
      <w:r w:rsidRPr="00B17710">
        <w:rPr>
          <w:lang w:val="kk-KZ"/>
        </w:rPr>
        <w:t xml:space="preserve"> и </w:t>
      </w:r>
      <w:r w:rsidRPr="00B17710">
        <w:rPr>
          <w:i/>
          <w:iCs/>
          <w:lang w:val="kk-KZ"/>
        </w:rPr>
        <w:t>k</w:t>
      </w:r>
      <w:r w:rsidRPr="00B17710">
        <w:rPr>
          <w:i/>
          <w:iCs/>
          <w:vertAlign w:val="subscript"/>
          <w:lang w:val="kk-KZ"/>
        </w:rPr>
        <w:t>с</w:t>
      </w:r>
      <w:r w:rsidRPr="00B17710">
        <w:rPr>
          <w:lang w:val="kk-KZ"/>
        </w:rPr>
        <w:t xml:space="preserve"> – </w:t>
      </w:r>
      <w:r w:rsidR="00B17710" w:rsidRPr="00B17710">
        <w:rPr>
          <w:lang w:val="kk-KZ"/>
        </w:rPr>
        <w:t>топсалы түйіннің жекелеген бөлшектерін дайындау (механикалық өңдеу) мен құрастырудың және тұтастай алғанда торапты құрастырудың еңбек сыйымдылығын ескеретін коэффициенттер;</w:t>
      </w:r>
    </w:p>
    <w:p w14:paraId="4F6609DD" w14:textId="77777777" w:rsidR="006D3870" w:rsidRPr="00B17710" w:rsidRDefault="006D3870" w:rsidP="009A164E">
      <w:pPr>
        <w:pStyle w:val="ad"/>
        <w:widowControl w:val="0"/>
        <w:rPr>
          <w:lang w:val="kk-KZ"/>
        </w:rPr>
      </w:pPr>
      <w:r w:rsidRPr="00B17710">
        <w:rPr>
          <w:i/>
          <w:iCs/>
          <w:lang w:val="kk-KZ"/>
        </w:rPr>
        <w:t>k</w:t>
      </w:r>
      <w:r w:rsidRPr="00B17710">
        <w:rPr>
          <w:i/>
          <w:iCs/>
          <w:vertAlign w:val="subscript"/>
          <w:lang w:val="kk-KZ"/>
        </w:rPr>
        <w:t>гр</w:t>
      </w:r>
      <w:r w:rsidRPr="00B17710">
        <w:rPr>
          <w:lang w:val="kk-KZ"/>
        </w:rPr>
        <w:t xml:space="preserve">, </w:t>
      </w:r>
      <w:r w:rsidRPr="00B17710">
        <w:rPr>
          <w:i/>
          <w:iCs/>
          <w:lang w:val="kk-KZ"/>
        </w:rPr>
        <w:t>k</w:t>
      </w:r>
      <w:r w:rsidRPr="00B17710">
        <w:rPr>
          <w:i/>
          <w:iCs/>
          <w:vertAlign w:val="subscript"/>
          <w:lang w:val="kk-KZ"/>
        </w:rPr>
        <w:t>м</w:t>
      </w:r>
      <w:r w:rsidRPr="00B17710">
        <w:rPr>
          <w:lang w:val="kk-KZ"/>
        </w:rPr>
        <w:t xml:space="preserve">, </w:t>
      </w:r>
      <w:r w:rsidRPr="00B17710">
        <w:rPr>
          <w:i/>
          <w:iCs/>
          <w:lang w:val="kk-KZ"/>
        </w:rPr>
        <w:t>k</w:t>
      </w:r>
      <w:r w:rsidRPr="00B17710">
        <w:rPr>
          <w:i/>
          <w:iCs/>
          <w:vertAlign w:val="subscript"/>
          <w:lang w:val="kk-KZ"/>
        </w:rPr>
        <w:t>изг</w:t>
      </w:r>
      <w:r w:rsidRPr="00B17710">
        <w:rPr>
          <w:lang w:val="kk-KZ"/>
        </w:rPr>
        <w:t xml:space="preserve"> и </w:t>
      </w:r>
      <w:r w:rsidRPr="00B17710">
        <w:rPr>
          <w:i/>
          <w:iCs/>
          <w:lang w:val="kk-KZ"/>
        </w:rPr>
        <w:t>k</w:t>
      </w:r>
      <w:r w:rsidRPr="00B17710">
        <w:rPr>
          <w:i/>
          <w:iCs/>
          <w:vertAlign w:val="subscript"/>
          <w:lang w:val="kk-KZ"/>
        </w:rPr>
        <w:t>с</w:t>
      </w:r>
      <w:r w:rsidRPr="00B17710">
        <w:rPr>
          <w:lang w:val="kk-KZ"/>
        </w:rPr>
        <w:t xml:space="preserve"> </w:t>
      </w:r>
      <w:r w:rsidR="00B17710">
        <w:rPr>
          <w:lang w:val="kk-KZ"/>
        </w:rPr>
        <w:t xml:space="preserve">коэффициенттері келесі формулалар бойынша есептеледі: </w:t>
      </w:r>
      <w:r w:rsidR="00B17710" w:rsidRPr="00B17710">
        <w:rPr>
          <w:lang w:val="kk-KZ"/>
        </w:rPr>
        <w:t xml:space="preserve"> </w:t>
      </w:r>
    </w:p>
    <w:p w14:paraId="18954478" w14:textId="77777777" w:rsidR="009E0AFB" w:rsidRPr="00B17710" w:rsidRDefault="009E0AFB" w:rsidP="009A164E">
      <w:pPr>
        <w:pStyle w:val="ad"/>
        <w:widowControl w:val="0"/>
        <w:rPr>
          <w:lang w:val="kk-KZ"/>
        </w:rPr>
      </w:pPr>
    </w:p>
    <w:p w14:paraId="317079A0" w14:textId="77777777" w:rsidR="006D3870" w:rsidRPr="00663B8B" w:rsidRDefault="006D3870" w:rsidP="00787DE8">
      <w:pPr>
        <w:pStyle w:val="ad"/>
        <w:widowControl w:val="0"/>
        <w:jc w:val="center"/>
        <w:rPr>
          <w:lang w:val="kk-KZ"/>
        </w:rPr>
      </w:pPr>
      <w:r w:rsidRPr="00663B8B">
        <w:rPr>
          <w:i/>
          <w:iCs/>
          <w:lang w:val="kk-KZ"/>
        </w:rPr>
        <w:t>k</w:t>
      </w:r>
      <w:r w:rsidRPr="00663B8B">
        <w:rPr>
          <w:i/>
          <w:iCs/>
          <w:vertAlign w:val="subscript"/>
          <w:lang w:val="kk-KZ"/>
        </w:rPr>
        <w:t>гр</w:t>
      </w:r>
      <w:r w:rsidRPr="00663B8B">
        <w:rPr>
          <w:lang w:val="kk-KZ"/>
        </w:rPr>
        <w:t xml:space="preserve"> = 1,0 – </w:t>
      </w:r>
      <w:r w:rsidRPr="00CE091E">
        <w:rPr>
          <w:rFonts w:cs="Times New Roman"/>
          <w:i/>
          <w:iCs/>
        </w:rPr>
        <w:t>α</w:t>
      </w:r>
      <w:r w:rsidRPr="00663B8B">
        <w:rPr>
          <w:i/>
          <w:iCs/>
          <w:vertAlign w:val="subscript"/>
          <w:lang w:val="kk-KZ"/>
        </w:rPr>
        <w:t>1</w:t>
      </w:r>
      <w:r w:rsidRPr="00663B8B">
        <w:rPr>
          <w:rFonts w:cs="Times New Roman"/>
          <w:i/>
          <w:iCs/>
          <w:lang w:val="kk-KZ"/>
        </w:rPr>
        <w:t>∙</w:t>
      </w:r>
      <w:r w:rsidRPr="00663B8B">
        <w:rPr>
          <w:i/>
          <w:iCs/>
          <w:lang w:val="kk-KZ"/>
        </w:rPr>
        <w:t>Н</w:t>
      </w:r>
      <w:r w:rsidRPr="00663B8B">
        <w:rPr>
          <w:lang w:val="kk-KZ"/>
        </w:rPr>
        <w:t>,</w:t>
      </w:r>
      <w:r w:rsidR="0075348E" w:rsidRPr="00663B8B">
        <w:rPr>
          <w:lang w:val="kk-KZ"/>
        </w:rPr>
        <w:t xml:space="preserve">                                        (4.2)</w:t>
      </w:r>
    </w:p>
    <w:p w14:paraId="42F6B449" w14:textId="77777777" w:rsidR="009E0AFB" w:rsidRPr="00663B8B" w:rsidRDefault="009E0AFB" w:rsidP="00787DE8">
      <w:pPr>
        <w:pStyle w:val="ad"/>
        <w:widowControl w:val="0"/>
        <w:jc w:val="center"/>
        <w:rPr>
          <w:lang w:val="kk-KZ"/>
        </w:rPr>
      </w:pPr>
    </w:p>
    <w:p w14:paraId="0D6F211A" w14:textId="77777777" w:rsidR="006D3870" w:rsidRPr="00663B8B" w:rsidRDefault="006D3870" w:rsidP="00787DE8">
      <w:pPr>
        <w:pStyle w:val="ad"/>
        <w:widowControl w:val="0"/>
        <w:jc w:val="center"/>
        <w:rPr>
          <w:lang w:val="kk-KZ"/>
        </w:rPr>
      </w:pPr>
      <w:r w:rsidRPr="00663B8B">
        <w:rPr>
          <w:i/>
          <w:iCs/>
          <w:lang w:val="kk-KZ"/>
        </w:rPr>
        <w:t>k</w:t>
      </w:r>
      <w:r w:rsidRPr="00663B8B">
        <w:rPr>
          <w:i/>
          <w:iCs/>
          <w:vertAlign w:val="subscript"/>
          <w:lang w:val="kk-KZ"/>
        </w:rPr>
        <w:t>м</w:t>
      </w:r>
      <w:r w:rsidRPr="00663B8B">
        <w:rPr>
          <w:lang w:val="kk-KZ"/>
        </w:rPr>
        <w:t xml:space="preserve"> = 1,0 – </w:t>
      </w:r>
      <w:r w:rsidRPr="00CE091E">
        <w:rPr>
          <w:rFonts w:cs="Times New Roman"/>
          <w:i/>
          <w:iCs/>
        </w:rPr>
        <w:t>α</w:t>
      </w:r>
      <w:r w:rsidRPr="00663B8B">
        <w:rPr>
          <w:i/>
          <w:iCs/>
          <w:vertAlign w:val="subscript"/>
          <w:lang w:val="kk-KZ"/>
        </w:rPr>
        <w:t>2</w:t>
      </w:r>
      <w:r w:rsidRPr="00663B8B">
        <w:rPr>
          <w:rFonts w:cs="Times New Roman"/>
          <w:i/>
          <w:iCs/>
          <w:lang w:val="kk-KZ"/>
        </w:rPr>
        <w:t>∙</w:t>
      </w:r>
      <w:r w:rsidRPr="00663B8B">
        <w:rPr>
          <w:i/>
          <w:iCs/>
          <w:lang w:val="kk-KZ"/>
        </w:rPr>
        <w:t>Z</w:t>
      </w:r>
      <w:r w:rsidRPr="00663B8B">
        <w:rPr>
          <w:lang w:val="kk-KZ"/>
        </w:rPr>
        <w:t>,</w:t>
      </w:r>
      <w:r w:rsidR="0075348E" w:rsidRPr="00663B8B">
        <w:rPr>
          <w:lang w:val="kk-KZ"/>
        </w:rPr>
        <w:t xml:space="preserve">                                           (4.3)</w:t>
      </w:r>
    </w:p>
    <w:p w14:paraId="7B5587FB" w14:textId="77777777" w:rsidR="009E0AFB" w:rsidRPr="00663B8B" w:rsidRDefault="009E0AFB" w:rsidP="00787DE8">
      <w:pPr>
        <w:pStyle w:val="ad"/>
        <w:widowControl w:val="0"/>
        <w:jc w:val="center"/>
        <w:rPr>
          <w:lang w:val="kk-KZ"/>
        </w:rPr>
      </w:pPr>
    </w:p>
    <w:p w14:paraId="1B4EA877" w14:textId="77777777" w:rsidR="006D3870" w:rsidRPr="00663B8B" w:rsidRDefault="006D3870" w:rsidP="00787DE8">
      <w:pPr>
        <w:pStyle w:val="ad"/>
        <w:widowControl w:val="0"/>
        <w:jc w:val="center"/>
        <w:rPr>
          <w:lang w:val="kk-KZ"/>
        </w:rPr>
      </w:pPr>
      <w:r w:rsidRPr="00663B8B">
        <w:rPr>
          <w:i/>
          <w:iCs/>
          <w:lang w:val="kk-KZ"/>
        </w:rPr>
        <w:t>k</w:t>
      </w:r>
      <w:r w:rsidRPr="00663B8B">
        <w:rPr>
          <w:i/>
          <w:iCs/>
          <w:vertAlign w:val="subscript"/>
          <w:lang w:val="kk-KZ"/>
        </w:rPr>
        <w:t>изг</w:t>
      </w:r>
      <w:r w:rsidRPr="00663B8B">
        <w:rPr>
          <w:lang w:val="kk-KZ"/>
        </w:rPr>
        <w:t xml:space="preserve"> = 1,0 – </w:t>
      </w:r>
      <w:r w:rsidRPr="00CE091E">
        <w:rPr>
          <w:rFonts w:cs="Times New Roman"/>
          <w:i/>
          <w:iCs/>
        </w:rPr>
        <w:t>α</w:t>
      </w:r>
      <w:r w:rsidRPr="00663B8B">
        <w:rPr>
          <w:i/>
          <w:iCs/>
          <w:vertAlign w:val="subscript"/>
          <w:lang w:val="kk-KZ"/>
        </w:rPr>
        <w:t>3</w:t>
      </w:r>
      <w:r w:rsidRPr="00663B8B">
        <w:rPr>
          <w:rFonts w:cs="Times New Roman"/>
          <w:i/>
          <w:iCs/>
          <w:lang w:val="kk-KZ"/>
        </w:rPr>
        <w:t>∙</w:t>
      </w:r>
      <w:r w:rsidRPr="00663B8B">
        <w:rPr>
          <w:i/>
          <w:iCs/>
          <w:lang w:val="kk-KZ"/>
        </w:rPr>
        <w:t>M</w:t>
      </w:r>
      <w:r w:rsidRPr="00663B8B">
        <w:rPr>
          <w:lang w:val="kk-KZ"/>
        </w:rPr>
        <w:t>,</w:t>
      </w:r>
      <w:r w:rsidR="0075348E" w:rsidRPr="00663B8B">
        <w:rPr>
          <w:lang w:val="kk-KZ"/>
        </w:rPr>
        <w:t xml:space="preserve">                                         (4.4)</w:t>
      </w:r>
    </w:p>
    <w:p w14:paraId="33A18F82" w14:textId="77777777" w:rsidR="009E0AFB" w:rsidRPr="00663B8B" w:rsidRDefault="009E0AFB" w:rsidP="00787DE8">
      <w:pPr>
        <w:pStyle w:val="ad"/>
        <w:widowControl w:val="0"/>
        <w:jc w:val="center"/>
        <w:rPr>
          <w:lang w:val="kk-KZ"/>
        </w:rPr>
      </w:pPr>
    </w:p>
    <w:p w14:paraId="580B437E" w14:textId="77777777" w:rsidR="009E0AFB" w:rsidRPr="00C600AF" w:rsidRDefault="006D3870" w:rsidP="00787DE8">
      <w:pPr>
        <w:pStyle w:val="ad"/>
        <w:widowControl w:val="0"/>
        <w:jc w:val="center"/>
        <w:rPr>
          <w:lang w:val="kk-KZ"/>
        </w:rPr>
      </w:pPr>
      <w:r w:rsidRPr="00C600AF">
        <w:rPr>
          <w:i/>
          <w:iCs/>
          <w:lang w:val="kk-KZ"/>
        </w:rPr>
        <w:t>k</w:t>
      </w:r>
      <w:r w:rsidRPr="00C600AF">
        <w:rPr>
          <w:i/>
          <w:iCs/>
          <w:vertAlign w:val="subscript"/>
          <w:lang w:val="kk-KZ"/>
        </w:rPr>
        <w:t>с</w:t>
      </w:r>
      <w:r w:rsidRPr="00C600AF">
        <w:rPr>
          <w:lang w:val="kk-KZ"/>
        </w:rPr>
        <w:t xml:space="preserve"> = 1,0 – </w:t>
      </w:r>
      <w:r w:rsidRPr="00CE091E">
        <w:rPr>
          <w:rFonts w:cs="Times New Roman"/>
          <w:i/>
          <w:iCs/>
        </w:rPr>
        <w:t>α</w:t>
      </w:r>
      <w:r w:rsidRPr="00C600AF">
        <w:rPr>
          <w:i/>
          <w:iCs/>
          <w:vertAlign w:val="subscript"/>
          <w:lang w:val="kk-KZ"/>
        </w:rPr>
        <w:t>4</w:t>
      </w:r>
      <w:r w:rsidRPr="00C600AF">
        <w:rPr>
          <w:rFonts w:cs="Times New Roman"/>
          <w:i/>
          <w:iCs/>
          <w:lang w:val="kk-KZ"/>
        </w:rPr>
        <w:t>∙C</w:t>
      </w:r>
      <w:r w:rsidRPr="00C600AF">
        <w:rPr>
          <w:lang w:val="kk-KZ"/>
        </w:rPr>
        <w:t xml:space="preserve">, </w:t>
      </w:r>
      <w:r w:rsidR="0075348E" w:rsidRPr="00C600AF">
        <w:rPr>
          <w:lang w:val="kk-KZ"/>
        </w:rPr>
        <w:t xml:space="preserve">                                          (4.5)</w:t>
      </w:r>
    </w:p>
    <w:p w14:paraId="43292DBD" w14:textId="77777777" w:rsidR="009E0AFB" w:rsidRPr="00C600AF" w:rsidRDefault="009E0AFB" w:rsidP="009A164E">
      <w:pPr>
        <w:pStyle w:val="ad"/>
        <w:widowControl w:val="0"/>
        <w:rPr>
          <w:lang w:val="kk-KZ"/>
        </w:rPr>
      </w:pPr>
    </w:p>
    <w:p w14:paraId="1DCC73E5" w14:textId="77777777" w:rsidR="00B17710" w:rsidRDefault="00B17710" w:rsidP="009A164E">
      <w:pPr>
        <w:pStyle w:val="ad"/>
        <w:widowControl w:val="0"/>
        <w:rPr>
          <w:lang w:val="kk-KZ"/>
        </w:rPr>
      </w:pPr>
      <w:r>
        <w:rPr>
          <w:lang w:val="kk-KZ"/>
        </w:rPr>
        <w:t>мұндағы</w:t>
      </w:r>
      <w:r w:rsidR="009E0AFB" w:rsidRPr="00C600AF">
        <w:rPr>
          <w:lang w:val="kk-KZ"/>
        </w:rPr>
        <w:t xml:space="preserve"> </w:t>
      </w:r>
      <w:r w:rsidR="006D3870" w:rsidRPr="00F41EE2">
        <w:rPr>
          <w:rFonts w:cs="Times New Roman"/>
          <w:i/>
          <w:iCs/>
        </w:rPr>
        <w:t>α</w:t>
      </w:r>
      <w:r w:rsidR="006D3870" w:rsidRPr="00C600AF">
        <w:rPr>
          <w:i/>
          <w:iCs/>
          <w:vertAlign w:val="subscript"/>
          <w:lang w:val="kk-KZ"/>
        </w:rPr>
        <w:t>1</w:t>
      </w:r>
      <w:r w:rsidR="006D3870" w:rsidRPr="00C600AF">
        <w:rPr>
          <w:lang w:val="kk-KZ"/>
        </w:rPr>
        <w:t>…</w:t>
      </w:r>
      <w:r w:rsidR="006D3870" w:rsidRPr="00C600AF">
        <w:rPr>
          <w:rFonts w:cs="Times New Roman"/>
          <w:i/>
          <w:iCs/>
          <w:lang w:val="kk-KZ"/>
        </w:rPr>
        <w:t xml:space="preserve"> </w:t>
      </w:r>
      <w:r w:rsidR="006D3870" w:rsidRPr="00F41EE2">
        <w:rPr>
          <w:rFonts w:cs="Times New Roman"/>
          <w:i/>
          <w:iCs/>
        </w:rPr>
        <w:t>α</w:t>
      </w:r>
      <w:r w:rsidR="006D3870" w:rsidRPr="00C600AF">
        <w:rPr>
          <w:i/>
          <w:iCs/>
          <w:vertAlign w:val="subscript"/>
          <w:lang w:val="kk-KZ"/>
        </w:rPr>
        <w:t>4</w:t>
      </w:r>
      <w:r w:rsidR="006D3870" w:rsidRPr="00C600AF">
        <w:rPr>
          <w:lang w:val="kk-KZ"/>
        </w:rPr>
        <w:t xml:space="preserve"> – </w:t>
      </w:r>
      <w:r w:rsidRPr="00C600AF">
        <w:rPr>
          <w:lang w:val="kk-KZ"/>
        </w:rPr>
        <w:t xml:space="preserve">талданатын параметрлердің әсерін ескеретін салмақ коэффициенттері (мысалы, </w:t>
      </w:r>
      <w:r w:rsidRPr="00B17710">
        <w:t>α</w:t>
      </w:r>
      <w:r w:rsidRPr="00C600AF">
        <w:rPr>
          <w:vertAlign w:val="subscript"/>
          <w:lang w:val="kk-KZ"/>
        </w:rPr>
        <w:t>4</w:t>
      </w:r>
      <w:r w:rsidRPr="00C600AF">
        <w:rPr>
          <w:lang w:val="kk-KZ"/>
        </w:rPr>
        <w:t xml:space="preserve"> топсалы түйінді құрастырудың еңбек сыйымдылығының ұлғаюының әсерін ескереді); Н – бастапқы өлшемдерімен </w:t>
      </w:r>
      <w:r w:rsidRPr="00C600AF">
        <w:rPr>
          <w:lang w:val="kk-KZ"/>
        </w:rPr>
        <w:lastRenderedPageBreak/>
        <w:t>салыстырғанда жетілдірілген топсалы түйін өлшемінің барынша артуы; Z – арнайы қасиеттері бар материалдар саны; М және С – жетілдірілген топсалы түйінді механикалық өңдеу мен құрастырудың қосымша операцияларының саны.</w:t>
      </w:r>
    </w:p>
    <w:p w14:paraId="4786CF90" w14:textId="77777777" w:rsidR="00C92BA9" w:rsidRPr="0042119C" w:rsidRDefault="00C92BA9" w:rsidP="009A164E">
      <w:pPr>
        <w:pStyle w:val="ad"/>
        <w:widowControl w:val="0"/>
        <w:rPr>
          <w:lang w:val="kk-KZ"/>
        </w:rPr>
      </w:pPr>
      <w:r w:rsidRPr="0042119C">
        <w:rPr>
          <w:i/>
          <w:iCs/>
          <w:lang w:val="kk-KZ"/>
        </w:rPr>
        <w:t>k</w:t>
      </w:r>
      <w:r w:rsidRPr="0042119C">
        <w:rPr>
          <w:i/>
          <w:iCs/>
          <w:vertAlign w:val="subscript"/>
          <w:lang w:val="kk-KZ"/>
        </w:rPr>
        <w:t>ст</w:t>
      </w:r>
      <w:r w:rsidRPr="0042119C">
        <w:rPr>
          <w:lang w:val="kk-KZ"/>
        </w:rPr>
        <w:t xml:space="preserve"> – </w:t>
      </w:r>
      <w:r w:rsidR="0042119C" w:rsidRPr="0042119C">
        <w:rPr>
          <w:lang w:val="kk-KZ"/>
        </w:rPr>
        <w:t>жетілдірілген топсалы түйінде стандартты (стандартталған) бөлшектер мен элементтерді пайдалануды ескеретін коэффициент (алтыншы біліктілік белгісі)</w:t>
      </w:r>
      <w:r w:rsidRPr="0042119C">
        <w:rPr>
          <w:lang w:val="kk-KZ"/>
        </w:rPr>
        <w:t>;</w:t>
      </w:r>
    </w:p>
    <w:p w14:paraId="19D5AA12" w14:textId="77777777" w:rsidR="0042119C" w:rsidRDefault="00C92BA9" w:rsidP="009A164E">
      <w:pPr>
        <w:pStyle w:val="ad"/>
        <w:widowControl w:val="0"/>
        <w:rPr>
          <w:lang w:val="kk-KZ"/>
        </w:rPr>
      </w:pPr>
      <w:r w:rsidRPr="0042119C">
        <w:rPr>
          <w:i/>
          <w:iCs/>
          <w:lang w:val="kk-KZ"/>
        </w:rPr>
        <w:t>k</w:t>
      </w:r>
      <w:r w:rsidRPr="0042119C">
        <w:rPr>
          <w:i/>
          <w:iCs/>
          <w:vertAlign w:val="subscript"/>
          <w:lang w:val="kk-KZ"/>
        </w:rPr>
        <w:t>и</w:t>
      </w:r>
      <w:r w:rsidRPr="0042119C">
        <w:rPr>
          <w:lang w:val="kk-KZ"/>
        </w:rPr>
        <w:t xml:space="preserve">, </w:t>
      </w:r>
      <w:r w:rsidRPr="0042119C">
        <w:rPr>
          <w:i/>
          <w:iCs/>
          <w:lang w:val="kk-KZ"/>
        </w:rPr>
        <w:t>k</w:t>
      </w:r>
      <w:r w:rsidRPr="0042119C">
        <w:rPr>
          <w:i/>
          <w:iCs/>
          <w:vertAlign w:val="subscript"/>
          <w:lang w:val="kk-KZ"/>
        </w:rPr>
        <w:t>мод</w:t>
      </w:r>
      <w:r w:rsidRPr="0042119C">
        <w:rPr>
          <w:lang w:val="kk-KZ"/>
        </w:rPr>
        <w:t xml:space="preserve">, </w:t>
      </w:r>
      <w:r w:rsidRPr="0042119C">
        <w:rPr>
          <w:i/>
          <w:iCs/>
          <w:lang w:val="kk-KZ"/>
        </w:rPr>
        <w:t>k</w:t>
      </w:r>
      <w:r w:rsidRPr="0042119C">
        <w:rPr>
          <w:i/>
          <w:iCs/>
          <w:vertAlign w:val="subscript"/>
          <w:lang w:val="kk-KZ"/>
        </w:rPr>
        <w:t>дд</w:t>
      </w:r>
      <w:r w:rsidRPr="0042119C">
        <w:rPr>
          <w:lang w:val="kk-KZ"/>
        </w:rPr>
        <w:t xml:space="preserve">, </w:t>
      </w:r>
      <w:r w:rsidRPr="0042119C">
        <w:rPr>
          <w:i/>
          <w:iCs/>
          <w:lang w:val="kk-KZ"/>
        </w:rPr>
        <w:t>k</w:t>
      </w:r>
      <w:r w:rsidRPr="0042119C">
        <w:rPr>
          <w:i/>
          <w:iCs/>
          <w:vertAlign w:val="subscript"/>
          <w:lang w:val="kk-KZ"/>
        </w:rPr>
        <w:t>кп</w:t>
      </w:r>
      <w:r w:rsidRPr="0042119C">
        <w:rPr>
          <w:lang w:val="kk-KZ"/>
        </w:rPr>
        <w:t xml:space="preserve"> – </w:t>
      </w:r>
      <w:r w:rsidR="0042119C" w:rsidRPr="0042119C">
        <w:rPr>
          <w:lang w:val="kk-KZ"/>
        </w:rPr>
        <w:t>жетілдірілген топсалы түйіндерді іске асыру кезінде құрылымның инварианттылығы (</w:t>
      </w:r>
      <w:r w:rsidR="0042119C" w:rsidRPr="0042119C">
        <w:rPr>
          <w:b/>
          <w:bCs/>
          <w:i/>
          <w:iCs/>
          <w:lang w:val="kk-KZ"/>
        </w:rPr>
        <w:t>k</w:t>
      </w:r>
      <w:r w:rsidR="0042119C" w:rsidRPr="0042119C">
        <w:rPr>
          <w:b/>
          <w:bCs/>
          <w:i/>
          <w:iCs/>
          <w:vertAlign w:val="subscript"/>
          <w:lang w:val="kk-KZ"/>
        </w:rPr>
        <w:t>и</w:t>
      </w:r>
      <w:r w:rsidR="0042119C" w:rsidRPr="0042119C">
        <w:rPr>
          <w:lang w:val="kk-KZ"/>
        </w:rPr>
        <w:t>), модульділігі (</w:t>
      </w:r>
      <w:r w:rsidR="0042119C" w:rsidRPr="0042119C">
        <w:rPr>
          <w:b/>
          <w:bCs/>
          <w:i/>
          <w:iCs/>
          <w:lang w:val="kk-KZ"/>
        </w:rPr>
        <w:t>k</w:t>
      </w:r>
      <w:r w:rsidR="0042119C" w:rsidRPr="0042119C">
        <w:rPr>
          <w:b/>
          <w:bCs/>
          <w:i/>
          <w:iCs/>
          <w:vertAlign w:val="subscript"/>
          <w:lang w:val="kk-KZ"/>
        </w:rPr>
        <w:t>мод</w:t>
      </w:r>
      <w:r w:rsidR="0042119C" w:rsidRPr="0042119C">
        <w:rPr>
          <w:lang w:val="kk-KZ"/>
        </w:rPr>
        <w:t xml:space="preserve"> – үшінші біліктілік белгісі) қағидаттарын</w:t>
      </w:r>
      <w:r w:rsidR="0042119C">
        <w:rPr>
          <w:lang w:val="kk-KZ"/>
        </w:rPr>
        <w:t xml:space="preserve"> сақтауды, қосымша бөлшектерді </w:t>
      </w:r>
      <w:r w:rsidR="0042119C" w:rsidRPr="0042119C">
        <w:rPr>
          <w:lang w:val="kk-KZ"/>
        </w:rPr>
        <w:t>(</w:t>
      </w:r>
      <w:r w:rsidR="0042119C" w:rsidRPr="0042119C">
        <w:rPr>
          <w:b/>
          <w:bCs/>
          <w:i/>
          <w:iCs/>
          <w:lang w:val="kk-KZ"/>
        </w:rPr>
        <w:t>k</w:t>
      </w:r>
      <w:r w:rsidR="0042119C" w:rsidRPr="0042119C">
        <w:rPr>
          <w:b/>
          <w:bCs/>
          <w:i/>
          <w:iCs/>
          <w:vertAlign w:val="subscript"/>
          <w:lang w:val="kk-KZ"/>
        </w:rPr>
        <w:t>дд</w:t>
      </w:r>
      <w:r w:rsidR="0042119C" w:rsidRPr="0042119C">
        <w:rPr>
          <w:lang w:val="kk-KZ"/>
        </w:rPr>
        <w:t>) және құрамдас элементтердің құрылымдық ұқсастығы мен ұтымды орналастырылуын (</w:t>
      </w:r>
      <w:r w:rsidR="0042119C" w:rsidRPr="0042119C">
        <w:rPr>
          <w:i/>
          <w:iCs/>
          <w:lang w:val="kk-KZ"/>
        </w:rPr>
        <w:t>k</w:t>
      </w:r>
      <w:r w:rsidR="0042119C" w:rsidRPr="0042119C">
        <w:rPr>
          <w:i/>
          <w:iCs/>
          <w:vertAlign w:val="subscript"/>
          <w:lang w:val="kk-KZ"/>
        </w:rPr>
        <w:t>кп</w:t>
      </w:r>
      <w:r w:rsidR="0042119C" w:rsidRPr="0042119C">
        <w:rPr>
          <w:lang w:val="kk-KZ"/>
        </w:rPr>
        <w:t xml:space="preserve"> – бесінші біліктілік белгісі) енгізуді ескеретін коэффициенттер.</w:t>
      </w:r>
    </w:p>
    <w:p w14:paraId="34EA3773" w14:textId="77777777" w:rsidR="00C92BA9" w:rsidRDefault="00C92BA9" w:rsidP="009A164E">
      <w:pPr>
        <w:pStyle w:val="ad"/>
        <w:widowControl w:val="0"/>
      </w:pPr>
      <w:r w:rsidRPr="00CE091E">
        <w:rPr>
          <w:i/>
          <w:iCs/>
          <w:lang w:val="en-US"/>
        </w:rPr>
        <w:t>k</w:t>
      </w:r>
      <w:proofErr w:type="spellStart"/>
      <w:r w:rsidRPr="00CE091E">
        <w:rPr>
          <w:i/>
          <w:iCs/>
          <w:vertAlign w:val="subscript"/>
        </w:rPr>
        <w:t>кп</w:t>
      </w:r>
      <w:proofErr w:type="spellEnd"/>
      <w:r w:rsidRPr="00CE091E">
        <w:t xml:space="preserve"> </w:t>
      </w:r>
      <w:r w:rsidR="0042119C">
        <w:rPr>
          <w:lang w:val="kk-KZ"/>
        </w:rPr>
        <w:t>келесі формула бойынша анықталады</w:t>
      </w:r>
      <w:r w:rsidRPr="00CE091E">
        <w:t>:</w:t>
      </w:r>
    </w:p>
    <w:p w14:paraId="185E187D" w14:textId="77777777" w:rsidR="00C92BA9" w:rsidRPr="00CE091E" w:rsidRDefault="00C92BA9" w:rsidP="009A164E">
      <w:pPr>
        <w:pStyle w:val="ad"/>
        <w:widowControl w:val="0"/>
      </w:pPr>
    </w:p>
    <w:p w14:paraId="6CDE217D" w14:textId="77777777" w:rsidR="00C92BA9" w:rsidRDefault="00C92BA9" w:rsidP="009A164E">
      <w:pPr>
        <w:pStyle w:val="ad"/>
        <w:widowControl w:val="0"/>
        <w:jc w:val="right"/>
      </w:pPr>
      <w:r w:rsidRPr="00CE091E">
        <w:rPr>
          <w:i/>
          <w:iCs/>
          <w:lang w:val="en-US"/>
        </w:rPr>
        <w:t>k</w:t>
      </w:r>
      <w:proofErr w:type="spellStart"/>
      <w:r w:rsidRPr="00CE091E">
        <w:rPr>
          <w:i/>
          <w:iCs/>
          <w:vertAlign w:val="subscript"/>
        </w:rPr>
        <w:t>кп</w:t>
      </w:r>
      <w:proofErr w:type="spellEnd"/>
      <w:r w:rsidRPr="00CE091E">
        <w:t xml:space="preserve"> = </w:t>
      </w:r>
      <w:r w:rsidRPr="00CE091E">
        <w:rPr>
          <w:rFonts w:cs="Times New Roman"/>
          <w:i/>
          <w:iCs/>
        </w:rPr>
        <w:t>β</w:t>
      </w:r>
      <w:r w:rsidRPr="00CE091E">
        <w:rPr>
          <w:i/>
          <w:iCs/>
          <w:vertAlign w:val="subscript"/>
        </w:rPr>
        <w:t>1</w:t>
      </w:r>
      <w:r w:rsidRPr="00CE091E">
        <w:t xml:space="preserve">(1 – </w:t>
      </w:r>
      <w:r w:rsidRPr="00CE091E">
        <w:rPr>
          <w:rFonts w:cs="Times New Roman"/>
          <w:i/>
          <w:iCs/>
        </w:rPr>
        <w:t>α</w:t>
      </w:r>
      <w:r w:rsidRPr="00CE091E">
        <w:rPr>
          <w:i/>
          <w:iCs/>
          <w:vertAlign w:val="subscript"/>
        </w:rPr>
        <w:t>4</w:t>
      </w:r>
      <w:r w:rsidRPr="00CE091E">
        <w:rPr>
          <w:rFonts w:cs="Times New Roman"/>
          <w:i/>
          <w:iCs/>
        </w:rPr>
        <w:t>∙</w:t>
      </w:r>
      <w:r w:rsidRPr="00CE091E">
        <w:rPr>
          <w:i/>
          <w:iCs/>
        </w:rPr>
        <w:t>Х</w:t>
      </w:r>
      <w:proofErr w:type="gramStart"/>
      <w:r w:rsidRPr="00CE091E">
        <w:t xml:space="preserve">), </w:t>
      </w:r>
      <w:r>
        <w:t xml:space="preserve">  </w:t>
      </w:r>
      <w:proofErr w:type="gramEnd"/>
      <w:r>
        <w:t xml:space="preserve">                                  (4.6)</w:t>
      </w:r>
    </w:p>
    <w:p w14:paraId="20B7AD73" w14:textId="77777777" w:rsidR="00C92BA9" w:rsidRDefault="00C92BA9" w:rsidP="009A164E">
      <w:pPr>
        <w:pStyle w:val="ad"/>
        <w:widowControl w:val="0"/>
      </w:pPr>
    </w:p>
    <w:p w14:paraId="4185E420" w14:textId="77777777" w:rsidR="00C92BA9" w:rsidRDefault="0042119C" w:rsidP="009A164E">
      <w:pPr>
        <w:pStyle w:val="ad"/>
        <w:widowControl w:val="0"/>
      </w:pPr>
      <w:r>
        <w:rPr>
          <w:lang w:val="kk-KZ"/>
        </w:rPr>
        <w:t>мұндағы</w:t>
      </w:r>
      <w:r w:rsidR="00C92BA9">
        <w:t xml:space="preserve"> </w:t>
      </w:r>
      <w:r w:rsidR="00C92BA9" w:rsidRPr="00270EF9">
        <w:rPr>
          <w:rFonts w:cs="Times New Roman"/>
          <w:i/>
          <w:iCs/>
        </w:rPr>
        <w:t>β</w:t>
      </w:r>
      <w:r w:rsidR="00C92BA9" w:rsidRPr="00270EF9">
        <w:rPr>
          <w:i/>
          <w:iCs/>
          <w:vertAlign w:val="subscript"/>
        </w:rPr>
        <w:t>1</w:t>
      </w:r>
      <w:r w:rsidR="00C92BA9">
        <w:t xml:space="preserve"> </w:t>
      </w:r>
      <w:r>
        <w:rPr>
          <w:lang w:val="kk-KZ"/>
        </w:rPr>
        <w:t>және</w:t>
      </w:r>
      <w:r w:rsidR="00C92BA9">
        <w:t xml:space="preserve"> </w:t>
      </w:r>
      <w:r w:rsidR="00C92BA9" w:rsidRPr="00270EF9">
        <w:rPr>
          <w:rFonts w:cs="Times New Roman"/>
          <w:i/>
          <w:iCs/>
        </w:rPr>
        <w:t>α</w:t>
      </w:r>
      <w:r w:rsidR="00C92BA9">
        <w:rPr>
          <w:i/>
          <w:iCs/>
          <w:vertAlign w:val="subscript"/>
        </w:rPr>
        <w:t>5</w:t>
      </w:r>
      <w:r w:rsidR="00C92BA9">
        <w:t xml:space="preserve"> – </w:t>
      </w:r>
      <w:proofErr w:type="spellStart"/>
      <w:r w:rsidRPr="0042119C">
        <w:t>жетілдірілген</w:t>
      </w:r>
      <w:proofErr w:type="spellEnd"/>
      <w:r w:rsidRPr="0042119C">
        <w:t xml:space="preserve"> </w:t>
      </w:r>
      <w:proofErr w:type="spellStart"/>
      <w:r w:rsidRPr="0042119C">
        <w:t>топсалы</w:t>
      </w:r>
      <w:proofErr w:type="spellEnd"/>
      <w:r w:rsidRPr="0042119C">
        <w:t xml:space="preserve"> </w:t>
      </w:r>
      <w:proofErr w:type="spellStart"/>
      <w:r w:rsidRPr="0042119C">
        <w:t>түйінді</w:t>
      </w:r>
      <w:proofErr w:type="spellEnd"/>
      <w:r w:rsidRPr="0042119C">
        <w:t xml:space="preserve"> </w:t>
      </w:r>
      <w:proofErr w:type="spellStart"/>
      <w:r w:rsidRPr="0042119C">
        <w:t>құрудың</w:t>
      </w:r>
      <w:proofErr w:type="spellEnd"/>
      <w:r w:rsidRPr="0042119C">
        <w:t xml:space="preserve"> </w:t>
      </w:r>
      <w:proofErr w:type="spellStart"/>
      <w:r w:rsidRPr="0042119C">
        <w:t>қабылданған</w:t>
      </w:r>
      <w:proofErr w:type="spellEnd"/>
      <w:r w:rsidRPr="0042119C">
        <w:t xml:space="preserve"> </w:t>
      </w:r>
      <w:proofErr w:type="spellStart"/>
      <w:r w:rsidRPr="0042119C">
        <w:t>құрылымдық</w:t>
      </w:r>
      <w:proofErr w:type="spellEnd"/>
      <w:r w:rsidRPr="0042119C">
        <w:t xml:space="preserve"> </w:t>
      </w:r>
      <w:proofErr w:type="spellStart"/>
      <w:r w:rsidRPr="0042119C">
        <w:t>сұлбасын</w:t>
      </w:r>
      <w:proofErr w:type="spellEnd"/>
      <w:r w:rsidRPr="0042119C">
        <w:t xml:space="preserve"> </w:t>
      </w:r>
      <w:proofErr w:type="spellStart"/>
      <w:r w:rsidRPr="0042119C">
        <w:t>және</w:t>
      </w:r>
      <w:proofErr w:type="spellEnd"/>
      <w:r w:rsidRPr="0042119C">
        <w:t xml:space="preserve"> </w:t>
      </w:r>
      <w:proofErr w:type="spellStart"/>
      <w:r w:rsidRPr="0042119C">
        <w:t>оның</w:t>
      </w:r>
      <w:proofErr w:type="spellEnd"/>
      <w:r w:rsidRPr="0042119C">
        <w:t xml:space="preserve"> </w:t>
      </w:r>
      <w:proofErr w:type="spellStart"/>
      <w:r w:rsidRPr="0042119C">
        <w:t>құрамына</w:t>
      </w:r>
      <w:proofErr w:type="spellEnd"/>
      <w:r w:rsidRPr="0042119C">
        <w:t xml:space="preserve"> </w:t>
      </w:r>
      <w:proofErr w:type="spellStart"/>
      <w:r w:rsidRPr="0042119C">
        <w:t>қосымша</w:t>
      </w:r>
      <w:proofErr w:type="spellEnd"/>
      <w:r w:rsidRPr="0042119C">
        <w:t xml:space="preserve"> </w:t>
      </w:r>
      <w:proofErr w:type="spellStart"/>
      <w:r w:rsidRPr="0042119C">
        <w:t>бөлшектердің</w:t>
      </w:r>
      <w:proofErr w:type="spellEnd"/>
      <w:r w:rsidRPr="0042119C">
        <w:t xml:space="preserve"> </w:t>
      </w:r>
      <w:proofErr w:type="spellStart"/>
      <w:r w:rsidRPr="0042119C">
        <w:t>енгізілуіне</w:t>
      </w:r>
      <w:proofErr w:type="spellEnd"/>
      <w:r w:rsidRPr="0042119C">
        <w:t xml:space="preserve"> </w:t>
      </w:r>
      <w:proofErr w:type="spellStart"/>
      <w:r w:rsidRPr="0042119C">
        <w:t>байланысты</w:t>
      </w:r>
      <w:proofErr w:type="spellEnd"/>
      <w:r w:rsidRPr="0042119C">
        <w:t xml:space="preserve"> </w:t>
      </w:r>
      <w:proofErr w:type="spellStart"/>
      <w:r w:rsidRPr="0042119C">
        <w:t>бастапқы</w:t>
      </w:r>
      <w:proofErr w:type="spellEnd"/>
      <w:r w:rsidRPr="0042119C">
        <w:t xml:space="preserve"> </w:t>
      </w:r>
      <w:proofErr w:type="spellStart"/>
      <w:r w:rsidRPr="0042119C">
        <w:t>құрылымның</w:t>
      </w:r>
      <w:proofErr w:type="spellEnd"/>
      <w:r w:rsidRPr="0042119C">
        <w:t xml:space="preserve"> </w:t>
      </w:r>
      <w:proofErr w:type="spellStart"/>
      <w:r w:rsidRPr="0042119C">
        <w:t>күрделілігін</w:t>
      </w:r>
      <w:proofErr w:type="spellEnd"/>
      <w:r w:rsidRPr="0042119C">
        <w:t xml:space="preserve"> </w:t>
      </w:r>
      <w:proofErr w:type="spellStart"/>
      <w:r w:rsidRPr="0042119C">
        <w:t>ескеретін</w:t>
      </w:r>
      <w:proofErr w:type="spellEnd"/>
      <w:r w:rsidRPr="0042119C">
        <w:t xml:space="preserve"> </w:t>
      </w:r>
      <w:proofErr w:type="spellStart"/>
      <w:r w:rsidRPr="0042119C">
        <w:t>салмақ</w:t>
      </w:r>
      <w:proofErr w:type="spellEnd"/>
      <w:r w:rsidRPr="0042119C">
        <w:t xml:space="preserve"> </w:t>
      </w:r>
      <w:proofErr w:type="spellStart"/>
      <w:r w:rsidRPr="0042119C">
        <w:t>коэффициенттері</w:t>
      </w:r>
      <w:proofErr w:type="spellEnd"/>
      <w:r w:rsidRPr="0042119C">
        <w:t>.</w:t>
      </w:r>
    </w:p>
    <w:p w14:paraId="488D872D" w14:textId="50304454" w:rsidR="0042119C" w:rsidRDefault="0042119C" w:rsidP="009A164E">
      <w:pPr>
        <w:pStyle w:val="ad"/>
        <w:widowControl w:val="0"/>
        <w:rPr>
          <w:lang w:val="kk-KZ"/>
        </w:rPr>
      </w:pPr>
      <w:proofErr w:type="spellStart"/>
      <w:r w:rsidRPr="0042119C">
        <w:t>Сонымен</w:t>
      </w:r>
      <w:proofErr w:type="spellEnd"/>
      <w:r w:rsidRPr="0042119C">
        <w:t xml:space="preserve">, </w:t>
      </w:r>
      <w:proofErr w:type="spellStart"/>
      <w:r w:rsidRPr="0042119C">
        <w:t>жетілдірілген</w:t>
      </w:r>
      <w:proofErr w:type="spellEnd"/>
      <w:r w:rsidRPr="0042119C">
        <w:t xml:space="preserve"> топса </w:t>
      </w:r>
      <w:proofErr w:type="spellStart"/>
      <w:r w:rsidRPr="0042119C">
        <w:t>түйінінде</w:t>
      </w:r>
      <w:proofErr w:type="spellEnd"/>
      <w:r w:rsidRPr="0042119C">
        <w:t xml:space="preserve"> [</w:t>
      </w:r>
      <w:r w:rsidR="003E4E24">
        <w:t>58</w:t>
      </w:r>
      <w:r w:rsidR="003155A7">
        <w:rPr>
          <w:lang w:val="kk-KZ"/>
        </w:rPr>
        <w:t>, 1б.</w:t>
      </w:r>
      <w:r w:rsidRPr="0042119C">
        <w:t xml:space="preserve">] </w:t>
      </w:r>
      <w:proofErr w:type="spellStart"/>
      <w:r w:rsidRPr="0042119C">
        <w:t>толық</w:t>
      </w:r>
      <w:proofErr w:type="spellEnd"/>
      <w:r w:rsidRPr="0042119C">
        <w:t xml:space="preserve"> </w:t>
      </w:r>
      <w:proofErr w:type="spellStart"/>
      <w:r w:rsidRPr="0042119C">
        <w:t>құрылымдық</w:t>
      </w:r>
      <w:proofErr w:type="spellEnd"/>
      <w:r w:rsidRPr="0042119C">
        <w:t xml:space="preserve"> </w:t>
      </w:r>
      <w:proofErr w:type="spellStart"/>
      <w:r w:rsidRPr="0042119C">
        <w:t>ұқсастыққа</w:t>
      </w:r>
      <w:proofErr w:type="spellEnd"/>
      <w:r w:rsidRPr="0042119C">
        <w:t xml:space="preserve"> </w:t>
      </w:r>
      <w:proofErr w:type="spellStart"/>
      <w:r w:rsidRPr="0042119C">
        <w:t>қол</w:t>
      </w:r>
      <w:proofErr w:type="spellEnd"/>
      <w:r w:rsidRPr="0042119C">
        <w:t xml:space="preserve"> </w:t>
      </w:r>
      <w:proofErr w:type="spellStart"/>
      <w:r w:rsidRPr="0042119C">
        <w:t>жеткізілді</w:t>
      </w:r>
      <w:proofErr w:type="spellEnd"/>
      <w:r w:rsidRPr="0042119C">
        <w:t xml:space="preserve">, </w:t>
      </w:r>
      <w:proofErr w:type="spellStart"/>
      <w:r w:rsidRPr="0042119C">
        <w:t>қалған</w:t>
      </w:r>
      <w:proofErr w:type="spellEnd"/>
      <w:r w:rsidRPr="0042119C">
        <w:t xml:space="preserve"> </w:t>
      </w:r>
      <w:proofErr w:type="spellStart"/>
      <w:r w:rsidRPr="0042119C">
        <w:t>үш</w:t>
      </w:r>
      <w:proofErr w:type="spellEnd"/>
      <w:r w:rsidRPr="0042119C">
        <w:t xml:space="preserve"> </w:t>
      </w:r>
      <w:proofErr w:type="spellStart"/>
      <w:r w:rsidRPr="0042119C">
        <w:t>нұсқада</w:t>
      </w:r>
      <w:proofErr w:type="spellEnd"/>
      <w:r w:rsidRPr="0042119C">
        <w:t xml:space="preserve"> </w:t>
      </w:r>
      <w:proofErr w:type="spellStart"/>
      <w:r w:rsidRPr="0042119C">
        <w:t>бұл</w:t>
      </w:r>
      <w:proofErr w:type="spellEnd"/>
      <w:r w:rsidRPr="0042119C">
        <w:t xml:space="preserve"> коэффициент </w:t>
      </w:r>
      <w:r w:rsidRPr="00CE091E">
        <w:rPr>
          <w:i/>
          <w:iCs/>
          <w:lang w:val="en-US"/>
        </w:rPr>
        <w:t>k</w:t>
      </w:r>
      <w:proofErr w:type="spellStart"/>
      <w:r w:rsidRPr="00CE091E">
        <w:rPr>
          <w:i/>
          <w:iCs/>
          <w:vertAlign w:val="subscript"/>
        </w:rPr>
        <w:t>кп</w:t>
      </w:r>
      <w:proofErr w:type="spellEnd"/>
      <w:r>
        <w:t xml:space="preserve"> = 0,8</w:t>
      </w:r>
      <w:r>
        <w:rPr>
          <w:lang w:val="kk-KZ"/>
        </w:rPr>
        <w:t>-ге</w:t>
      </w:r>
      <w:r w:rsidRPr="0042119C">
        <w:t xml:space="preserve"> </w:t>
      </w:r>
      <w:proofErr w:type="spellStart"/>
      <w:r w:rsidRPr="0042119C">
        <w:t>тең</w:t>
      </w:r>
      <w:proofErr w:type="spellEnd"/>
      <w:r w:rsidRPr="0042119C">
        <w:t>.</w:t>
      </w:r>
    </w:p>
    <w:p w14:paraId="7887A43C" w14:textId="77777777" w:rsidR="009E0AFB" w:rsidRDefault="009E0AFB" w:rsidP="009A164E">
      <w:pPr>
        <w:pStyle w:val="ad"/>
        <w:widowControl w:val="0"/>
      </w:pPr>
    </w:p>
    <w:p w14:paraId="06B4784D" w14:textId="77777777" w:rsidR="00C92BA9" w:rsidRDefault="00C92BA9" w:rsidP="009A164E">
      <w:pPr>
        <w:pStyle w:val="ad"/>
        <w:widowControl w:val="0"/>
        <w:rPr>
          <w:lang w:val="kk-KZ"/>
        </w:rPr>
      </w:pPr>
    </w:p>
    <w:p w14:paraId="5477E808" w14:textId="77777777" w:rsidR="00E157E3" w:rsidRDefault="00E157E3" w:rsidP="009A164E">
      <w:pPr>
        <w:pStyle w:val="ad"/>
        <w:widowControl w:val="0"/>
        <w:rPr>
          <w:lang w:val="kk-KZ"/>
        </w:rPr>
      </w:pPr>
    </w:p>
    <w:p w14:paraId="170D4E61" w14:textId="77777777" w:rsidR="00E157E3" w:rsidRDefault="00E157E3" w:rsidP="009A164E">
      <w:pPr>
        <w:pStyle w:val="ad"/>
        <w:widowControl w:val="0"/>
        <w:rPr>
          <w:lang w:val="kk-KZ"/>
        </w:rPr>
      </w:pPr>
    </w:p>
    <w:p w14:paraId="7484A00C" w14:textId="77777777" w:rsidR="00E157E3" w:rsidRDefault="00E157E3" w:rsidP="009A164E">
      <w:pPr>
        <w:pStyle w:val="ad"/>
        <w:widowControl w:val="0"/>
        <w:rPr>
          <w:lang w:val="kk-KZ"/>
        </w:rPr>
      </w:pPr>
    </w:p>
    <w:p w14:paraId="1EFCF122" w14:textId="77777777" w:rsidR="00E157E3" w:rsidRDefault="00E157E3" w:rsidP="009A164E">
      <w:pPr>
        <w:pStyle w:val="ad"/>
        <w:widowControl w:val="0"/>
        <w:rPr>
          <w:lang w:val="kk-KZ"/>
        </w:rPr>
      </w:pPr>
    </w:p>
    <w:p w14:paraId="68BB7A18" w14:textId="77777777" w:rsidR="00E157E3" w:rsidRDefault="00E157E3" w:rsidP="009A164E">
      <w:pPr>
        <w:pStyle w:val="ad"/>
        <w:widowControl w:val="0"/>
        <w:rPr>
          <w:lang w:val="kk-KZ"/>
        </w:rPr>
      </w:pPr>
    </w:p>
    <w:p w14:paraId="7B47D543" w14:textId="77777777" w:rsidR="001E0553" w:rsidRDefault="001E0553" w:rsidP="009A164E">
      <w:pPr>
        <w:pStyle w:val="ad"/>
        <w:widowControl w:val="0"/>
        <w:rPr>
          <w:lang w:val="kk-KZ"/>
        </w:rPr>
      </w:pPr>
    </w:p>
    <w:p w14:paraId="0DCD76C9" w14:textId="77777777" w:rsidR="001E0553" w:rsidRDefault="001E0553" w:rsidP="009A164E">
      <w:pPr>
        <w:pStyle w:val="ad"/>
        <w:widowControl w:val="0"/>
        <w:rPr>
          <w:lang w:val="kk-KZ"/>
        </w:rPr>
      </w:pPr>
    </w:p>
    <w:p w14:paraId="1E52B1D9" w14:textId="77777777" w:rsidR="00CB4EEF" w:rsidRDefault="00CB4EEF" w:rsidP="001E0553">
      <w:pPr>
        <w:pStyle w:val="ad"/>
        <w:widowControl w:val="0"/>
        <w:ind w:firstLine="0"/>
        <w:rPr>
          <w:lang w:val="kk-KZ"/>
        </w:rPr>
        <w:sectPr w:rsidR="00CB4EEF" w:rsidSect="00876922">
          <w:footerReference w:type="default" r:id="rId45"/>
          <w:pgSz w:w="11906" w:h="16838"/>
          <w:pgMar w:top="1134" w:right="567" w:bottom="1134" w:left="1701" w:header="709" w:footer="709" w:gutter="0"/>
          <w:cols w:space="708"/>
          <w:titlePg/>
          <w:docGrid w:linePitch="381"/>
        </w:sectPr>
      </w:pPr>
    </w:p>
    <w:p w14:paraId="657D877B" w14:textId="77F5FBA5" w:rsidR="009E0AFB" w:rsidRDefault="00CF1D5D" w:rsidP="001E0553">
      <w:pPr>
        <w:pStyle w:val="ad"/>
        <w:widowControl w:val="0"/>
        <w:ind w:firstLine="0"/>
        <w:rPr>
          <w:lang w:val="kk-KZ"/>
        </w:rPr>
      </w:pPr>
      <w:r>
        <w:rPr>
          <w:lang w:val="kk-KZ"/>
        </w:rPr>
        <w:lastRenderedPageBreak/>
        <w:t>К</w:t>
      </w:r>
      <w:r w:rsidR="001A761C">
        <w:rPr>
          <w:lang w:val="kk-KZ"/>
        </w:rPr>
        <w:t xml:space="preserve">есте </w:t>
      </w:r>
      <w:r>
        <w:rPr>
          <w:lang w:val="kk-KZ"/>
        </w:rPr>
        <w:t xml:space="preserve">4.1 </w:t>
      </w:r>
      <w:r w:rsidR="001A761C">
        <w:rPr>
          <w:lang w:val="kk-KZ"/>
        </w:rPr>
        <w:t xml:space="preserve">- </w:t>
      </w:r>
      <w:r w:rsidR="00CB4EEF" w:rsidRPr="00CB4EEF">
        <w:rPr>
          <w:lang w:val="kk-KZ"/>
        </w:rPr>
        <w:t>Топсалы түйіннің құрылымдық-технологиялық параметрлерін бағалау</w:t>
      </w:r>
    </w:p>
    <w:p w14:paraId="1BC355A0" w14:textId="77777777" w:rsidR="00CB4EEF" w:rsidRPr="00CB4EEF" w:rsidRDefault="00CB4EEF" w:rsidP="00CB4EEF">
      <w:pPr>
        <w:ind w:firstLine="0"/>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455"/>
        <w:gridCol w:w="797"/>
        <w:gridCol w:w="709"/>
        <w:gridCol w:w="709"/>
        <w:gridCol w:w="708"/>
        <w:gridCol w:w="709"/>
        <w:gridCol w:w="709"/>
        <w:gridCol w:w="709"/>
        <w:gridCol w:w="708"/>
        <w:gridCol w:w="709"/>
        <w:gridCol w:w="709"/>
        <w:gridCol w:w="709"/>
      </w:tblGrid>
      <w:tr w:rsidR="00CB4EEF" w14:paraId="472A4FCA" w14:textId="77777777" w:rsidTr="00657759">
        <w:tc>
          <w:tcPr>
            <w:tcW w:w="3005" w:type="dxa"/>
            <w:tcMar>
              <w:left w:w="28" w:type="dxa"/>
              <w:right w:w="28" w:type="dxa"/>
            </w:tcMar>
            <w:vAlign w:val="center"/>
          </w:tcPr>
          <w:p w14:paraId="2FB889BB" w14:textId="77777777" w:rsidR="00CB4EEF" w:rsidRPr="00CB4EEF" w:rsidRDefault="00CB4EEF" w:rsidP="00E34BBA">
            <w:pPr>
              <w:ind w:firstLine="0"/>
              <w:jc w:val="center"/>
              <w:rPr>
                <w:sz w:val="24"/>
                <w:lang w:val="kk-KZ"/>
              </w:rPr>
            </w:pPr>
            <w:r>
              <w:rPr>
                <w:sz w:val="24"/>
                <w:lang w:val="kk-KZ"/>
              </w:rPr>
              <w:t>Құрылымдық сұлба</w:t>
            </w:r>
          </w:p>
        </w:tc>
        <w:tc>
          <w:tcPr>
            <w:tcW w:w="3455" w:type="dxa"/>
            <w:tcMar>
              <w:left w:w="28" w:type="dxa"/>
              <w:right w:w="28" w:type="dxa"/>
            </w:tcMar>
            <w:vAlign w:val="center"/>
          </w:tcPr>
          <w:p w14:paraId="5588A406" w14:textId="77777777" w:rsidR="00CB4EEF" w:rsidRPr="00CB4EEF" w:rsidRDefault="00CB4EEF" w:rsidP="00E34BBA">
            <w:pPr>
              <w:ind w:firstLine="0"/>
              <w:jc w:val="center"/>
              <w:rPr>
                <w:sz w:val="24"/>
                <w:lang w:val="kk-KZ"/>
              </w:rPr>
            </w:pPr>
            <w:r>
              <w:rPr>
                <w:sz w:val="24"/>
                <w:lang w:val="kk-KZ"/>
              </w:rPr>
              <w:t>Функционалдық сұлба</w:t>
            </w:r>
          </w:p>
        </w:tc>
        <w:tc>
          <w:tcPr>
            <w:tcW w:w="797" w:type="dxa"/>
            <w:tcMar>
              <w:left w:w="28" w:type="dxa"/>
              <w:right w:w="28" w:type="dxa"/>
            </w:tcMar>
            <w:vAlign w:val="center"/>
          </w:tcPr>
          <w:p w14:paraId="760952E4" w14:textId="77777777" w:rsidR="00CB4EEF" w:rsidRPr="003E055D" w:rsidRDefault="00CB4EEF" w:rsidP="00E34BBA">
            <w:pPr>
              <w:ind w:firstLine="0"/>
              <w:jc w:val="center"/>
              <w:rPr>
                <w:b/>
                <w:i/>
                <w:sz w:val="24"/>
                <w:lang w:val="kk-KZ"/>
              </w:rPr>
            </w:pPr>
            <w:r w:rsidRPr="003E055D">
              <w:rPr>
                <w:b/>
                <w:i/>
                <w:sz w:val="24"/>
                <w:lang w:val="en-US"/>
              </w:rPr>
              <w:t>k</w:t>
            </w:r>
            <w:r w:rsidRPr="003E055D">
              <w:rPr>
                <w:b/>
                <w:i/>
                <w:sz w:val="24"/>
                <w:vertAlign w:val="subscript"/>
                <w:lang w:val="kk-KZ"/>
              </w:rPr>
              <w:t>инф</w:t>
            </w:r>
          </w:p>
        </w:tc>
        <w:tc>
          <w:tcPr>
            <w:tcW w:w="709" w:type="dxa"/>
            <w:tcMar>
              <w:left w:w="28" w:type="dxa"/>
              <w:right w:w="28" w:type="dxa"/>
            </w:tcMar>
            <w:vAlign w:val="center"/>
          </w:tcPr>
          <w:p w14:paraId="5EBDF76D"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гр</w:t>
            </w:r>
          </w:p>
        </w:tc>
        <w:tc>
          <w:tcPr>
            <w:tcW w:w="709" w:type="dxa"/>
            <w:tcMar>
              <w:left w:w="28" w:type="dxa"/>
              <w:right w:w="28" w:type="dxa"/>
            </w:tcMar>
            <w:vAlign w:val="center"/>
          </w:tcPr>
          <w:p w14:paraId="38CA0184"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м</w:t>
            </w:r>
          </w:p>
        </w:tc>
        <w:tc>
          <w:tcPr>
            <w:tcW w:w="708" w:type="dxa"/>
            <w:tcMar>
              <w:left w:w="28" w:type="dxa"/>
              <w:right w:w="28" w:type="dxa"/>
            </w:tcMar>
            <w:vAlign w:val="center"/>
          </w:tcPr>
          <w:p w14:paraId="38A8F487"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изг</w:t>
            </w:r>
          </w:p>
        </w:tc>
        <w:tc>
          <w:tcPr>
            <w:tcW w:w="709" w:type="dxa"/>
            <w:tcMar>
              <w:left w:w="28" w:type="dxa"/>
              <w:right w:w="28" w:type="dxa"/>
            </w:tcMar>
            <w:vAlign w:val="center"/>
          </w:tcPr>
          <w:p w14:paraId="44B9B523"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с</w:t>
            </w:r>
          </w:p>
        </w:tc>
        <w:tc>
          <w:tcPr>
            <w:tcW w:w="709" w:type="dxa"/>
            <w:tcMar>
              <w:left w:w="28" w:type="dxa"/>
              <w:right w:w="28" w:type="dxa"/>
            </w:tcMar>
            <w:vAlign w:val="center"/>
          </w:tcPr>
          <w:p w14:paraId="2366CE3E"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ст</w:t>
            </w:r>
          </w:p>
        </w:tc>
        <w:tc>
          <w:tcPr>
            <w:tcW w:w="709" w:type="dxa"/>
            <w:tcMar>
              <w:left w:w="28" w:type="dxa"/>
              <w:right w:w="28" w:type="dxa"/>
            </w:tcMar>
            <w:vAlign w:val="center"/>
          </w:tcPr>
          <w:p w14:paraId="3A02E1C9" w14:textId="77777777" w:rsidR="00CB4EEF" w:rsidRPr="003E055D" w:rsidRDefault="00CB4EEF" w:rsidP="00E34BBA">
            <w:pPr>
              <w:ind w:firstLine="0"/>
              <w:jc w:val="center"/>
              <w:rPr>
                <w:b/>
                <w:sz w:val="24"/>
              </w:rPr>
            </w:pPr>
            <w:r w:rsidRPr="003E055D">
              <w:rPr>
                <w:b/>
                <w:i/>
                <w:sz w:val="24"/>
                <w:lang w:val="en-US"/>
              </w:rPr>
              <w:t>k</w:t>
            </w:r>
            <w:r w:rsidRPr="003E055D">
              <w:rPr>
                <w:b/>
                <w:i/>
                <w:sz w:val="24"/>
                <w:vertAlign w:val="subscript"/>
                <w:lang w:val="kk-KZ"/>
              </w:rPr>
              <w:t>и</w:t>
            </w:r>
          </w:p>
        </w:tc>
        <w:tc>
          <w:tcPr>
            <w:tcW w:w="708" w:type="dxa"/>
            <w:tcMar>
              <w:left w:w="28" w:type="dxa"/>
              <w:right w:w="28" w:type="dxa"/>
            </w:tcMar>
            <w:vAlign w:val="center"/>
          </w:tcPr>
          <w:p w14:paraId="1B9CBDE1"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мод</w:t>
            </w:r>
          </w:p>
        </w:tc>
        <w:tc>
          <w:tcPr>
            <w:tcW w:w="709" w:type="dxa"/>
            <w:tcMar>
              <w:left w:w="28" w:type="dxa"/>
              <w:right w:w="28" w:type="dxa"/>
            </w:tcMar>
            <w:vAlign w:val="center"/>
          </w:tcPr>
          <w:p w14:paraId="672D1CC1"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дд</w:t>
            </w:r>
          </w:p>
        </w:tc>
        <w:tc>
          <w:tcPr>
            <w:tcW w:w="709" w:type="dxa"/>
            <w:tcMar>
              <w:left w:w="28" w:type="dxa"/>
              <w:right w:w="28" w:type="dxa"/>
            </w:tcMar>
            <w:vAlign w:val="center"/>
          </w:tcPr>
          <w:p w14:paraId="48B504E9" w14:textId="77777777" w:rsidR="00CB4EEF" w:rsidRPr="003E055D" w:rsidRDefault="00CB4EEF" w:rsidP="00E34BBA">
            <w:pPr>
              <w:ind w:firstLine="0"/>
              <w:jc w:val="center"/>
              <w:rPr>
                <w:b/>
                <w:sz w:val="24"/>
              </w:rPr>
            </w:pPr>
            <w:r w:rsidRPr="003E055D">
              <w:rPr>
                <w:b/>
                <w:i/>
                <w:sz w:val="24"/>
                <w:lang w:val="en-US"/>
              </w:rPr>
              <w:t>k</w:t>
            </w:r>
            <w:r>
              <w:rPr>
                <w:b/>
                <w:i/>
                <w:sz w:val="24"/>
                <w:vertAlign w:val="subscript"/>
                <w:lang w:val="kk-KZ"/>
              </w:rPr>
              <w:t>кп</w:t>
            </w:r>
          </w:p>
        </w:tc>
        <w:tc>
          <w:tcPr>
            <w:tcW w:w="709" w:type="dxa"/>
            <w:tcMar>
              <w:left w:w="28" w:type="dxa"/>
              <w:right w:w="28" w:type="dxa"/>
            </w:tcMar>
            <w:vAlign w:val="center"/>
          </w:tcPr>
          <w:p w14:paraId="638A2E97" w14:textId="77777777" w:rsidR="00CB4EEF" w:rsidRPr="003E055D" w:rsidRDefault="00000000" w:rsidP="00E34BBA">
            <w:pPr>
              <w:ind w:firstLine="0"/>
              <w:jc w:val="center"/>
              <w:rPr>
                <w:b/>
                <w:sz w:val="24"/>
              </w:rPr>
            </w:pPr>
            <m:oMathPara>
              <m:oMath>
                <m:sSub>
                  <m:sSubPr>
                    <m:ctrlPr>
                      <w:rPr>
                        <w:rFonts w:ascii="Cambria Math" w:hAnsi="Cambria Math"/>
                        <w:b/>
                        <w:i/>
                        <w:sz w:val="24"/>
                      </w:rPr>
                    </m:ctrlPr>
                  </m:sSubPr>
                  <m:e>
                    <m:acc>
                      <m:accPr>
                        <m:chr m:val="̅"/>
                        <m:ctrlPr>
                          <w:rPr>
                            <w:rFonts w:ascii="Cambria Math" w:hAnsi="Cambria Math"/>
                            <w:b/>
                            <w:i/>
                            <w:sz w:val="24"/>
                            <w:lang w:val="en-US"/>
                          </w:rPr>
                        </m:ctrlPr>
                      </m:accPr>
                      <m:e>
                        <m:r>
                          <m:rPr>
                            <m:sty m:val="bi"/>
                          </m:rPr>
                          <w:rPr>
                            <w:rFonts w:ascii="Cambria Math" w:hAnsi="Cambria Math"/>
                            <w:sz w:val="24"/>
                            <w:lang w:val="en-US"/>
                          </w:rPr>
                          <m:t>k</m:t>
                        </m:r>
                      </m:e>
                    </m:acc>
                  </m:e>
                  <m:sub>
                    <m:r>
                      <m:rPr>
                        <m:sty m:val="bi"/>
                      </m:rPr>
                      <w:rPr>
                        <w:rFonts w:ascii="Cambria Math" w:hAnsi="Cambria Math"/>
                        <w:sz w:val="24"/>
                      </w:rPr>
                      <m:t>i</m:t>
                    </m:r>
                  </m:sub>
                </m:sSub>
              </m:oMath>
            </m:oMathPara>
          </w:p>
        </w:tc>
      </w:tr>
      <w:tr w:rsidR="00CB4EEF" w14:paraId="60033E26" w14:textId="77777777" w:rsidTr="00657759">
        <w:trPr>
          <w:trHeight w:val="1984"/>
        </w:trPr>
        <w:tc>
          <w:tcPr>
            <w:tcW w:w="3005" w:type="dxa"/>
            <w:tcMar>
              <w:left w:w="28" w:type="dxa"/>
              <w:right w:w="28" w:type="dxa"/>
            </w:tcMar>
            <w:vAlign w:val="center"/>
          </w:tcPr>
          <w:p w14:paraId="3D43D8AB" w14:textId="77777777" w:rsidR="00CB4EEF" w:rsidRDefault="00CF5D03" w:rsidP="00E34BBA">
            <w:pPr>
              <w:ind w:firstLine="0"/>
              <w:jc w:val="center"/>
              <w:rPr>
                <w:sz w:val="24"/>
              </w:rPr>
            </w:pPr>
            <w:r>
              <w:object w:dxaOrig="1188" w:dyaOrig="1176" w14:anchorId="5FBF9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78pt" o:ole="">
                  <v:imagedata r:id="rId46" o:title=""/>
                </v:shape>
                <o:OLEObject Type="Embed" ProgID="PBrush" ShapeID="_x0000_i1025" DrawAspect="Content" ObjectID="_1757242103" r:id="rId47"/>
              </w:object>
            </w:r>
          </w:p>
          <w:p w14:paraId="6EDBDB41" w14:textId="77777777" w:rsidR="00CB4EEF" w:rsidRPr="003E055D" w:rsidRDefault="00CB4EEF" w:rsidP="00E34BBA">
            <w:pPr>
              <w:ind w:firstLine="0"/>
              <w:jc w:val="center"/>
              <w:rPr>
                <w:sz w:val="24"/>
              </w:rPr>
            </w:pPr>
            <w:r>
              <w:rPr>
                <w:sz w:val="24"/>
              </w:rPr>
              <w:t>0-1-0-0-0-1</w:t>
            </w:r>
          </w:p>
        </w:tc>
        <w:tc>
          <w:tcPr>
            <w:tcW w:w="3455" w:type="dxa"/>
            <w:tcMar>
              <w:left w:w="28" w:type="dxa"/>
              <w:right w:w="28" w:type="dxa"/>
            </w:tcMar>
            <w:vAlign w:val="center"/>
          </w:tcPr>
          <w:p w14:paraId="0377433B" w14:textId="77777777" w:rsidR="00CB4EEF" w:rsidRPr="003E055D" w:rsidRDefault="00CB4EEF" w:rsidP="00E34BBA">
            <w:pPr>
              <w:ind w:firstLine="0"/>
              <w:jc w:val="center"/>
              <w:rPr>
                <w:sz w:val="24"/>
              </w:rPr>
            </w:pPr>
            <w:r>
              <w:rPr>
                <w:noProof/>
                <w:lang w:eastAsia="ru-RU"/>
              </w:rPr>
              <mc:AlternateContent>
                <mc:Choice Requires="wpg">
                  <w:drawing>
                    <wp:anchor distT="0" distB="0" distL="114300" distR="114300" simplePos="0" relativeHeight="251850752" behindDoc="0" locked="0" layoutInCell="1" allowOverlap="1" wp14:anchorId="5353EBB9" wp14:editId="5586F112">
                      <wp:simplePos x="0" y="0"/>
                      <wp:positionH relativeFrom="column">
                        <wp:posOffset>133985</wp:posOffset>
                      </wp:positionH>
                      <wp:positionV relativeFrom="paragraph">
                        <wp:posOffset>-97790</wp:posOffset>
                      </wp:positionV>
                      <wp:extent cx="1805940" cy="925195"/>
                      <wp:effectExtent l="0" t="0" r="22860" b="27305"/>
                      <wp:wrapNone/>
                      <wp:docPr id="49" name="Группа 49"/>
                      <wp:cNvGraphicFramePr/>
                      <a:graphic xmlns:a="http://schemas.openxmlformats.org/drawingml/2006/main">
                        <a:graphicData uri="http://schemas.microsoft.com/office/word/2010/wordprocessingGroup">
                          <wpg:wgp>
                            <wpg:cNvGrpSpPr/>
                            <wpg:grpSpPr>
                              <a:xfrm>
                                <a:off x="0" y="0"/>
                                <a:ext cx="1805940" cy="925195"/>
                                <a:chOff x="558423" y="242897"/>
                                <a:chExt cx="751506" cy="325110"/>
                              </a:xfrm>
                            </wpg:grpSpPr>
                            <wps:wsp>
                              <wps:cNvPr id="50" name="Поле 50"/>
                              <wps:cNvSpPr txBox="1"/>
                              <wps:spPr>
                                <a:xfrm>
                                  <a:off x="800074" y="242897"/>
                                  <a:ext cx="205118" cy="112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AA64A" w14:textId="77777777" w:rsidR="00270B67" w:rsidRDefault="00270B67" w:rsidP="00CB4EEF">
                                    <w:pPr>
                                      <w:ind w:firstLine="0"/>
                                      <w:jc w:val="center"/>
                                      <w:rPr>
                                        <w:sz w:val="12"/>
                                        <w:szCs w:val="12"/>
                                        <w:lang w:val="kk-KZ"/>
                                      </w:rPr>
                                    </w:pPr>
                                  </w:p>
                                  <w:p w14:paraId="0ACA49AA" w14:textId="77777777" w:rsidR="00270B67" w:rsidRPr="00E34BBA" w:rsidRDefault="00270B67" w:rsidP="00CB4EEF">
                                    <w:pPr>
                                      <w:ind w:firstLine="0"/>
                                      <w:jc w:val="center"/>
                                      <w:rPr>
                                        <w:sz w:val="24"/>
                                        <w:szCs w:val="24"/>
                                        <w:lang w:val="kk-KZ"/>
                                      </w:rPr>
                                    </w:pPr>
                                    <w:r w:rsidRPr="00E34BBA">
                                      <w:rPr>
                                        <w:sz w:val="24"/>
                                        <w:szCs w:val="24"/>
                                        <w:lang w:val="kk-KZ"/>
                                      </w:rPr>
                                      <w:t>АаК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Поле 51"/>
                              <wps:cNvSpPr txBox="1"/>
                              <wps:spPr>
                                <a:xfrm>
                                  <a:off x="558423" y="465596"/>
                                  <a:ext cx="166039" cy="102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DC52A" w14:textId="77777777" w:rsidR="00270B67" w:rsidRDefault="00270B67" w:rsidP="00CB4EEF">
                                    <w:pPr>
                                      <w:ind w:firstLine="0"/>
                                      <w:jc w:val="center"/>
                                      <w:rPr>
                                        <w:sz w:val="12"/>
                                        <w:szCs w:val="12"/>
                                        <w:lang w:val="kk-KZ"/>
                                      </w:rPr>
                                    </w:pPr>
                                  </w:p>
                                  <w:p w14:paraId="4D21BAD1" w14:textId="77777777" w:rsidR="00270B67" w:rsidRPr="00E34BBA" w:rsidRDefault="00270B67" w:rsidP="00CB4EEF">
                                    <w:pPr>
                                      <w:ind w:firstLine="0"/>
                                      <w:jc w:val="center"/>
                                      <w:rPr>
                                        <w:sz w:val="24"/>
                                        <w:szCs w:val="24"/>
                                        <w:lang w:val="kk-KZ"/>
                                      </w:rPr>
                                    </w:pPr>
                                    <w:r w:rsidRPr="00E34BBA">
                                      <w:rPr>
                                        <w:sz w:val="24"/>
                                        <w:szCs w:val="24"/>
                                        <w:lang w:val="kk-KZ"/>
                                      </w:rPr>
                                      <w:t>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Поле 52"/>
                              <wps:cNvSpPr txBox="1"/>
                              <wps:spPr>
                                <a:xfrm>
                                  <a:off x="800118" y="464353"/>
                                  <a:ext cx="205104" cy="1036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BDCA5B" w14:textId="77777777" w:rsidR="00270B67" w:rsidRDefault="00270B67" w:rsidP="00CB4EEF">
                                    <w:pPr>
                                      <w:ind w:firstLine="0"/>
                                      <w:jc w:val="center"/>
                                      <w:rPr>
                                        <w:sz w:val="12"/>
                                        <w:szCs w:val="12"/>
                                        <w:lang w:val="kk-KZ"/>
                                      </w:rPr>
                                    </w:pPr>
                                  </w:p>
                                  <w:p w14:paraId="1D08E2A6" w14:textId="77777777" w:rsidR="00270B67" w:rsidRPr="00346531" w:rsidRDefault="00270B67" w:rsidP="00CB4EEF">
                                    <w:pPr>
                                      <w:ind w:firstLine="0"/>
                                      <w:jc w:val="center"/>
                                      <w:rPr>
                                        <w:sz w:val="24"/>
                                        <w:szCs w:val="24"/>
                                        <w:lang w:val="kk-KZ"/>
                                      </w:rPr>
                                    </w:pPr>
                                    <w:r>
                                      <w:rPr>
                                        <w:sz w:val="24"/>
                                        <w:szCs w:val="24"/>
                                        <w:lang w:val="kk-KZ"/>
                                      </w:rPr>
                                      <w:t>БЭ</w:t>
                                    </w:r>
                                    <w:r w:rsidRPr="00346531">
                                      <w:rPr>
                                        <w:sz w:val="24"/>
                                        <w:szCs w:val="24"/>
                                        <w:lang w:val="kk-KZ"/>
                                      </w:rPr>
                                      <w:t>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Поле 53"/>
                              <wps:cNvSpPr txBox="1"/>
                              <wps:spPr>
                                <a:xfrm>
                                  <a:off x="1107862" y="465512"/>
                                  <a:ext cx="202067" cy="102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B60BFF" w14:textId="77777777" w:rsidR="00270B67" w:rsidRDefault="00270B67" w:rsidP="00CB4EEF">
                                    <w:pPr>
                                      <w:ind w:firstLine="0"/>
                                      <w:jc w:val="center"/>
                                      <w:rPr>
                                        <w:sz w:val="12"/>
                                        <w:szCs w:val="12"/>
                                        <w:lang w:val="kk-KZ"/>
                                      </w:rPr>
                                    </w:pPr>
                                  </w:p>
                                  <w:p w14:paraId="79F6F04D" w14:textId="77777777" w:rsidR="00270B67" w:rsidRPr="00346531" w:rsidRDefault="00270B67" w:rsidP="00CB4EEF">
                                    <w:pPr>
                                      <w:ind w:firstLine="0"/>
                                      <w:jc w:val="center"/>
                                      <w:rPr>
                                        <w:sz w:val="24"/>
                                        <w:szCs w:val="24"/>
                                        <w:lang w:val="kk-KZ"/>
                                      </w:rPr>
                                    </w:pPr>
                                    <w:r>
                                      <w:rPr>
                                        <w:sz w:val="24"/>
                                        <w:szCs w:val="24"/>
                                        <w:lang w:val="kk-KZ"/>
                                      </w:rPr>
                                      <w:t>ҚЭТ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Прямая со стрелкой 54"/>
                              <wps:cNvCnPr/>
                              <wps:spPr>
                                <a:xfrm>
                                  <a:off x="722878" y="515972"/>
                                  <a:ext cx="77240" cy="208"/>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a:off x="902633" y="355519"/>
                                  <a:ext cx="34" cy="108834"/>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wps:spPr>
                                <a:xfrm>
                                  <a:off x="1005222" y="516181"/>
                                  <a:ext cx="102639" cy="456"/>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53EBB9" id="Группа 49" o:spid="_x0000_s1068" style="position:absolute;left:0;text-align:left;margin-left:10.55pt;margin-top:-7.7pt;width:142.2pt;height:72.85pt;z-index:251850752;mso-width-relative:margin;mso-height-relative:margin" coordorigin="5584,2428" coordsize="7515,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EY6gQAAPwaAAAOAAAAZHJzL2Uyb0RvYy54bWzsWd1u2zYUvh+wdyB0v1j/lo04RZY2wYCg&#10;DZYOvWZkyhYqkSrFxM6uuu0BerEH2Cv0phf7QfcK9hvtIynJiZOtcQa0SGAEUGj+HPF8POfjOUe7&#10;T+ZlQS6YrHPBR4634zqE8VSMcz4ZOT+8PPwmcUitKB/TQnA2ci5Z7TzZ+/qr3Vk1ZL6YimLMJIEQ&#10;Xg9n1ciZKlUNe706nbKS1juiYhyDmZAlVfgpJ72xpDNIL4ue77pxbybkuJIiZXWN3qd20Nkz8rOM&#10;pepFltVMkWLkYG/KPKV5nulnb2+XDieSVtM8bbZB77GLkuYcL+1EPaWKknOZ3xBV5qkUtcjUTirK&#10;nsiyPGVGB2jjuWvaHElxXhldJsPZpOpgArRrON1bbPr84kSSfDxywoFDOC1xRotfl2+Xvyz+xt97&#10;gm5gNKsmQ0w9ktVpdSKbjon9pdWeZ7LU/6EQmRt0Lzt02VyRFJ1e4kaDEIeQYmzgR94gsvCnU5yR&#10;XhZFSegHDsG4H/rJoN+OP2tE9CMvcmMrIYAEzxxgr31/T2+z29WsgknVK9Tq/4fa6ZRWzBxGraFo&#10;UIugT4Pab4uPiz8XHwi6DEBmmoaLqPm3QgPQ9tfovAW1xHXdfnhD/RY/34XCcCcNn+f5se9reZ3y&#10;dFjJWh0xURLdGDkSxm9skl4c18pObafot9eiyMeHeVGYH9rh2EEhyQWFqxTKbBbCr80qOJmNnDiA&#10;ijckaNHd+rOCpq+b7V2RAHkF1yuZcc1mW/qgLCSmpS4LpucU/HuWwTSNPd2yR5qmjHf7NLP1rAwa&#10;bbKwmb/a1SaLrR5YYd4suOoWlzkX0qJ0Hdrx6xbazM7HGV7RWzfV/GxufNJPWpM5E+NLWJIUlsHq&#10;Kj3MAfgxrdUJlaAs2CFoWL3AIysETkk0LYdMhfzxtn49Hz6BUYfMQIEjp35zTiVzSPEdh7dovmwb&#10;sm2ctQ1+Xh4ImIoHgq9S08QCqYq2mUlRvgI77+u3YIjyFO8aOaptHihLxGD3lO3vm0lgxYqqY35a&#10;pVq0hlUb1sv5KyqrxrAVPOK5aP2RDtfs287VK7nYP1ciy43xa2Atig3g4AZNbJ+DJIDROkl0ZAAu&#10;2YQkrnBkGEfRINYWAodqSTaO3QBMbkjC9V3w7ZYkHjlJNDd0a95bktC338MjCf8mSZgbXlPUhiSB&#10;SMKECogUwjgMouA6SehIwkWgYUkiiKNwSxKPPJIIuqB0G0k85EgC2dF6JGGc+x4kgeypn8RgHcMS&#10;UeQZtlmFEj7Ch7jfsoTvhyYY3eYbNp56lPlG0EWlW5Z4yCyBu71lCZRy3i3+WrxfviPLnxYf8Vj+&#10;vHy7+IBSxR8oWPxO7OXf8McBb6o7bUbella60k7f95M+qhAgDRRjBv010uj3/bbE47ufIIxaSZpP&#10;pupAcI5ahZA231tL53RFQ2c4tnCgaF4842OiLitUqqiUYobkFZlriayVoQSJRuugbWJtqi1awfqW&#10;0oJ9p6k3rsofqxx9AzdfLdqwpLBaeI9ygpp/spxgfVmjokH4jGlvtIkZmmLgnc1w4PpxYEuFQYS7&#10;y+RAq7sr6KLbJEH7P1PgrRnamt+jNUMUjO/Ohqaecmcz9Fw38lGItXQYe4lxxpUdetpMm3JMGBnZ&#10;/x5AbQ3xixmi+XKATyzgyGvfcK7+Nvy5+mi19w8AAAD//wMAUEsDBBQABgAIAAAAIQAIplmp4AAA&#10;AAoBAAAPAAAAZHJzL2Rvd25yZXYueG1sTI9BS8NAEIXvgv9hGcFbu9nGiMRsSinqqQi2gnjbZqdJ&#10;aHY2ZLdJ+u8dT3oc3sd73xTr2XVixCG0njSoZQICqfK2pVrD5+F18QQiREPWdJ5QwxUDrMvbm8Lk&#10;1k/0geM+1oJLKORGQxNjn0sZqgadCUvfI3F28oMzkc+hlnYwE5e7Tq6S5FE60xIvNKbHbYPVeX9x&#10;Gt4mM21S9TLuzqft9fuQvX/tFGp9fzdvnkFEnOMfDL/6rA4lOx39hWwQnYaVUkxqWKjsAQQDaZJl&#10;II5MpkkKsizk/xfKHwAAAP//AwBQSwECLQAUAAYACAAAACEAtoM4kv4AAADhAQAAEwAAAAAAAAAA&#10;AAAAAAAAAAAAW0NvbnRlbnRfVHlwZXNdLnhtbFBLAQItABQABgAIAAAAIQA4/SH/1gAAAJQBAAAL&#10;AAAAAAAAAAAAAAAAAC8BAABfcmVscy8ucmVsc1BLAQItABQABgAIAAAAIQBCOZEY6gQAAPwaAAAO&#10;AAAAAAAAAAAAAAAAAC4CAABkcnMvZTJvRG9jLnhtbFBLAQItABQABgAIAAAAIQAIplmp4AAAAAoB&#10;AAAPAAAAAAAAAAAAAAAAAEQHAABkcnMvZG93bnJldi54bWxQSwUGAAAAAAQABADzAAAAUQgAAAAA&#10;">
                      <v:shape id="Поле 50" o:spid="_x0000_s1069" type="#_x0000_t202" style="position:absolute;left:8000;top:2428;width:205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MvAAAANsAAAAPAAAAZHJzL2Rvd25yZXYueG1sRE+7CsIw&#10;FN0F/yFcwUU0VVRKNYqKQhcHHzhfmmtbbG5KE7X+vRkEx8N5L9etqcSLGldaVjAeRSCIM6tLzhVc&#10;L4dhDMJ5ZI2VZVLwIQfrVbezxETbN5/odfa5CCHsElRQeF8nUrqsIINuZGviwN1tY9AH2ORSN/gO&#10;4aaSkyiaS4Mlh4YCa9oVlD3OT6MgrXkgt1OzbePj/pnG8eBxc6RUv9duFiA8tf4v/rlTrWAW1ocv&#10;4QfI1RcAAP//AwBQSwECLQAUAAYACAAAACEA2+H2y+4AAACFAQAAEwAAAAAAAAAAAAAAAAAAAAAA&#10;W0NvbnRlbnRfVHlwZXNdLnhtbFBLAQItABQABgAIAAAAIQBa9CxbvwAAABUBAAALAAAAAAAAAAAA&#10;AAAAAB8BAABfcmVscy8ucmVsc1BLAQItABQABgAIAAAAIQDjf7JMvAAAANsAAAAPAAAAAAAAAAAA&#10;AAAAAAcCAABkcnMvZG93bnJldi54bWxQSwUGAAAAAAMAAwC3AAAA8AIAAAAA&#10;" fillcolor="white [3201]" strokeweight=".5pt">
                        <v:textbox inset="0,0,0,0">
                          <w:txbxContent>
                            <w:p w14:paraId="60FAA64A" w14:textId="77777777" w:rsidR="00270B67" w:rsidRDefault="00270B67" w:rsidP="00CB4EEF">
                              <w:pPr>
                                <w:ind w:firstLine="0"/>
                                <w:jc w:val="center"/>
                                <w:rPr>
                                  <w:sz w:val="12"/>
                                  <w:szCs w:val="12"/>
                                  <w:lang w:val="kk-KZ"/>
                                </w:rPr>
                              </w:pPr>
                            </w:p>
                            <w:p w14:paraId="0ACA49AA" w14:textId="77777777" w:rsidR="00270B67" w:rsidRPr="00E34BBA" w:rsidRDefault="00270B67" w:rsidP="00CB4EEF">
                              <w:pPr>
                                <w:ind w:firstLine="0"/>
                                <w:jc w:val="center"/>
                                <w:rPr>
                                  <w:sz w:val="24"/>
                                  <w:szCs w:val="24"/>
                                  <w:lang w:val="kk-KZ"/>
                                </w:rPr>
                              </w:pPr>
                              <w:r w:rsidRPr="00E34BBA">
                                <w:rPr>
                                  <w:sz w:val="24"/>
                                  <w:szCs w:val="24"/>
                                  <w:lang w:val="kk-KZ"/>
                                </w:rPr>
                                <w:t>АаК</w:t>
                              </w:r>
                            </w:p>
                          </w:txbxContent>
                        </v:textbox>
                      </v:shape>
                      <v:shape id="Поле 51" o:spid="_x0000_s1070" type="#_x0000_t202" style="position:absolute;left:5584;top:4655;width:1660;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fXwQAAANsAAAAPAAAAZHJzL2Rvd25yZXYueG1sRI9Bi8Iw&#10;FITvgv8hPMGLaKqsUqpRVBR62YNVPD+aZ1tsXkoTtf57s7DgcZiZb5jVpjO1eFLrKssKppMIBHFu&#10;dcWFgsv5OI5BOI+ssbZMCt7kYLPu91aYaPviEz0zX4gAYZeggtL7JpHS5SUZdBPbEAfvZluDPsi2&#10;kLrFV4CbWs6iaCENVhwWSmxoX1J+zx5GQdrwSO5+zK6Lfw+PNI5H96sjpYaDbrsE4anz3/B/O9UK&#10;5lP4+xJ+gFx/AAAA//8DAFBLAQItABQABgAIAAAAIQDb4fbL7gAAAIUBAAATAAAAAAAAAAAAAAAA&#10;AAAAAABbQ29udGVudF9UeXBlc10ueG1sUEsBAi0AFAAGAAgAAAAhAFr0LFu/AAAAFQEAAAsAAAAA&#10;AAAAAAAAAAAAHwEAAF9yZWxzLy5yZWxzUEsBAi0AFAAGAAgAAAAhAIwzF9fBAAAA2wAAAA8AAAAA&#10;AAAAAAAAAAAABwIAAGRycy9kb3ducmV2LnhtbFBLBQYAAAAAAwADALcAAAD1AgAAAAA=&#10;" fillcolor="white [3201]" strokeweight=".5pt">
                        <v:textbox inset="0,0,0,0">
                          <w:txbxContent>
                            <w:p w14:paraId="6C1DC52A" w14:textId="77777777" w:rsidR="00270B67" w:rsidRDefault="00270B67" w:rsidP="00CB4EEF">
                              <w:pPr>
                                <w:ind w:firstLine="0"/>
                                <w:jc w:val="center"/>
                                <w:rPr>
                                  <w:sz w:val="12"/>
                                  <w:szCs w:val="12"/>
                                  <w:lang w:val="kk-KZ"/>
                                </w:rPr>
                              </w:pPr>
                            </w:p>
                            <w:p w14:paraId="4D21BAD1" w14:textId="77777777" w:rsidR="00270B67" w:rsidRPr="00E34BBA" w:rsidRDefault="00270B67" w:rsidP="00CB4EEF">
                              <w:pPr>
                                <w:ind w:firstLine="0"/>
                                <w:jc w:val="center"/>
                                <w:rPr>
                                  <w:sz w:val="24"/>
                                  <w:szCs w:val="24"/>
                                  <w:lang w:val="kk-KZ"/>
                                </w:rPr>
                              </w:pPr>
                              <w:r w:rsidRPr="00E34BBA">
                                <w:rPr>
                                  <w:sz w:val="24"/>
                                  <w:szCs w:val="24"/>
                                  <w:lang w:val="kk-KZ"/>
                                </w:rPr>
                                <w:t>КО</w:t>
                              </w:r>
                            </w:p>
                          </w:txbxContent>
                        </v:textbox>
                      </v:shape>
                      <v:shape id="Поле 52" o:spid="_x0000_s1071" type="#_x0000_t202" style="position:absolute;left:8001;top:4643;width:2051;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mgwAAAANsAAAAPAAAAZHJzL2Rvd25yZXYueG1sRI9Bq8Iw&#10;EITvgv8hrOBFNFVUSjWKikIvHp6K56VZ22KzKU3U+u+NILzjMDPfMMt1ayrxpMaVlhWMRxEI4szq&#10;knMFl/NhGINwHlljZZkUvMnBetXtLDHR9sV/9Dz5XAQIuwQVFN7XiZQuK8igG9maOHg32xj0QTa5&#10;1A2+AtxUchJFc2mw5LBQYE27grL76WEUpDUP5HZqtm183D/SOB7cr46U6vfazQKEp9b/h3/tVCuY&#10;TeD7JfwAufoAAAD//wMAUEsBAi0AFAAGAAgAAAAhANvh9svuAAAAhQEAABMAAAAAAAAAAAAAAAAA&#10;AAAAAFtDb250ZW50X1R5cGVzXS54bWxQSwECLQAUAAYACAAAACEAWvQsW78AAAAVAQAACwAAAAAA&#10;AAAAAAAAAAAfAQAAX3JlbHMvLnJlbHNQSwECLQAUAAYACAAAACEAfOGJoMAAAADbAAAADwAAAAAA&#10;AAAAAAAAAAAHAgAAZHJzL2Rvd25yZXYueG1sUEsFBgAAAAADAAMAtwAAAPQCAAAAAA==&#10;" fillcolor="white [3201]" strokeweight=".5pt">
                        <v:textbox inset="0,0,0,0">
                          <w:txbxContent>
                            <w:p w14:paraId="45BDCA5B" w14:textId="77777777" w:rsidR="00270B67" w:rsidRDefault="00270B67" w:rsidP="00CB4EEF">
                              <w:pPr>
                                <w:ind w:firstLine="0"/>
                                <w:jc w:val="center"/>
                                <w:rPr>
                                  <w:sz w:val="12"/>
                                  <w:szCs w:val="12"/>
                                  <w:lang w:val="kk-KZ"/>
                                </w:rPr>
                              </w:pPr>
                            </w:p>
                            <w:p w14:paraId="1D08E2A6" w14:textId="77777777" w:rsidR="00270B67" w:rsidRPr="00346531" w:rsidRDefault="00270B67" w:rsidP="00CB4EEF">
                              <w:pPr>
                                <w:ind w:firstLine="0"/>
                                <w:jc w:val="center"/>
                                <w:rPr>
                                  <w:sz w:val="24"/>
                                  <w:szCs w:val="24"/>
                                  <w:lang w:val="kk-KZ"/>
                                </w:rPr>
                              </w:pPr>
                              <w:r>
                                <w:rPr>
                                  <w:sz w:val="24"/>
                                  <w:szCs w:val="24"/>
                                  <w:lang w:val="kk-KZ"/>
                                </w:rPr>
                                <w:t>БЭ</w:t>
                              </w:r>
                              <w:r w:rsidRPr="00346531">
                                <w:rPr>
                                  <w:sz w:val="24"/>
                                  <w:szCs w:val="24"/>
                                  <w:lang w:val="kk-KZ"/>
                                </w:rPr>
                                <w:t>Т</w:t>
                              </w:r>
                            </w:p>
                          </w:txbxContent>
                        </v:textbox>
                      </v:shape>
                      <v:shape id="Поле 53" o:spid="_x0000_s1072" type="#_x0000_t202" style="position:absolute;left:11078;top:4655;width:202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w7wgAAANsAAAAPAAAAZHJzL2Rvd25yZXYueG1sRI/NqsIw&#10;FIT3F3yHcAQ3oql6lVKNoqLQzV34g+tDc2yLzUlpota3N4Jwl8PMfMMsVq2pxIMaV1pWMBpGIIgz&#10;q0vOFZxP+0EMwnlkjZVlUvAiB6tl52eBibZPPtDj6HMRIOwSVFB4XydSuqwgg25oa+LgXW1j0AfZ&#10;5FI3+AxwU8lxFM2kwZLDQoE1bQvKbse7UZDW3JebX7Np47/dPY3j/u3iSKlet13PQXhq/X/42061&#10;gukEPl/CD5DLNwAAAP//AwBQSwECLQAUAAYACAAAACEA2+H2y+4AAACFAQAAEwAAAAAAAAAAAAAA&#10;AAAAAAAAW0NvbnRlbnRfVHlwZXNdLnhtbFBLAQItABQABgAIAAAAIQBa9CxbvwAAABUBAAALAAAA&#10;AAAAAAAAAAAAAB8BAABfcmVscy8ucmVsc1BLAQItABQABgAIAAAAIQATrSw7wgAAANsAAAAPAAAA&#10;AAAAAAAAAAAAAAcCAABkcnMvZG93bnJldi54bWxQSwUGAAAAAAMAAwC3AAAA9gIAAAAA&#10;" fillcolor="white [3201]" strokeweight=".5pt">
                        <v:textbox inset="0,0,0,0">
                          <w:txbxContent>
                            <w:p w14:paraId="03B60BFF" w14:textId="77777777" w:rsidR="00270B67" w:rsidRDefault="00270B67" w:rsidP="00CB4EEF">
                              <w:pPr>
                                <w:ind w:firstLine="0"/>
                                <w:jc w:val="center"/>
                                <w:rPr>
                                  <w:sz w:val="12"/>
                                  <w:szCs w:val="12"/>
                                  <w:lang w:val="kk-KZ"/>
                                </w:rPr>
                              </w:pPr>
                            </w:p>
                            <w:p w14:paraId="79F6F04D" w14:textId="77777777" w:rsidR="00270B67" w:rsidRPr="00346531" w:rsidRDefault="00270B67" w:rsidP="00CB4EEF">
                              <w:pPr>
                                <w:ind w:firstLine="0"/>
                                <w:jc w:val="center"/>
                                <w:rPr>
                                  <w:sz w:val="24"/>
                                  <w:szCs w:val="24"/>
                                  <w:lang w:val="kk-KZ"/>
                                </w:rPr>
                              </w:pPr>
                              <w:r>
                                <w:rPr>
                                  <w:sz w:val="24"/>
                                  <w:szCs w:val="24"/>
                                  <w:lang w:val="kk-KZ"/>
                                </w:rPr>
                                <w:t>ҚЭТ</w:t>
                              </w:r>
                            </w:p>
                          </w:txbxContent>
                        </v:textbox>
                      </v:shape>
                      <v:shapetype id="_x0000_t32" coordsize="21600,21600" o:spt="32" o:oned="t" path="m,l21600,21600e" filled="f">
                        <v:path arrowok="t" fillok="f" o:connecttype="none"/>
                        <o:lock v:ext="edit" shapetype="t"/>
                      </v:shapetype>
                      <v:shape id="Прямая со стрелкой 54" o:spid="_x0000_s1073" type="#_x0000_t32" style="position:absolute;left:7228;top:5159;width:77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hxwwAAANsAAAAPAAAAZHJzL2Rvd25yZXYueG1sRI9Ba8JA&#10;FITvBf/D8oTe6sbSSIyuIhYheKt68PjMPrPB7NuYXTX+e7dQ6HGYmW+Y+bK3jbhT52vHCsajBARx&#10;6XTNlYLDfvORgfABWWPjmBQ8ycNyMXibY67dg3/ovguViBD2OSowIbS5lL40ZNGPXEscvbPrLIYo&#10;u0rqDh8Rbhv5mSQTabHmuGCwpbWh8rK72Uh5TopjFran1ExXWaGb/Sm9fiv1PuxXMxCB+vAf/msX&#10;WkH6Bb9f4g+QixcAAAD//wMAUEsBAi0AFAAGAAgAAAAhANvh9svuAAAAhQEAABMAAAAAAAAAAAAA&#10;AAAAAAAAAFtDb250ZW50X1R5cGVzXS54bWxQSwECLQAUAAYACAAAACEAWvQsW78AAAAVAQAACwAA&#10;AAAAAAAAAAAAAAAfAQAAX3JlbHMvLnJlbHNQSwECLQAUAAYACAAAACEAs7MIccMAAADbAAAADwAA&#10;AAAAAAAAAAAAAAAHAgAAZHJzL2Rvd25yZXYueG1sUEsFBgAAAAADAAMAtwAAAPcCAAAAAA==&#10;" strokecolor="black [3040]">
                        <v:stroke endarrow="open" endarrowwidth="narrow" endarrowlength="short"/>
                      </v:shape>
                      <v:shape id="Прямая со стрелкой 55" o:spid="_x0000_s1074" type="#_x0000_t32" style="position:absolute;left:9026;top:3555;width:0;height:1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qwwAAANsAAAAPAAAAZHJzL2Rvd25yZXYueG1sRI/NasMw&#10;EITvhbyD2EJvjdyAjeNECaGlYHpr0kOPG2trmVorx1L88/ZVIZDjMDPfMNv9ZFsxUO8bxwpelgkI&#10;4srphmsFX6f35xyED8gaW8ekYCYP+93iYYuFdiN/0nAMtYgQ9gUqMCF0hZS+MmTRL11HHL0f11sM&#10;Ufa11D2OEW5buUqSTFpsOC4Y7OjVUPV7vNpImbPyOw8f59SsD3mp29M5vbwp9fQ4HTYgAk3hHr61&#10;S60gTeH/S/wBcvcHAAD//wMAUEsBAi0AFAAGAAgAAAAhANvh9svuAAAAhQEAABMAAAAAAAAAAAAA&#10;AAAAAAAAAFtDb250ZW50X1R5cGVzXS54bWxQSwECLQAUAAYACAAAACEAWvQsW78AAAAVAQAACwAA&#10;AAAAAAAAAAAAAAAfAQAAX3JlbHMvLnJlbHNQSwECLQAUAAYACAAAACEA3P+t6sMAAADbAAAADwAA&#10;AAAAAAAAAAAAAAAHAgAAZHJzL2Rvd25yZXYueG1sUEsFBgAAAAADAAMAtwAAAPcCAAAAAA==&#10;" strokecolor="black [3040]">
                        <v:stroke endarrow="open" endarrowwidth="narrow" endarrowlength="short"/>
                      </v:shape>
                      <v:shape id="Прямая со стрелкой 56" o:spid="_x0000_s1075" type="#_x0000_t32" style="position:absolute;left:10052;top:5161;width:102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OdwgAAANsAAAAPAAAAZHJzL2Rvd25yZXYueG1sRI9Ba8JA&#10;FITvBf/D8gRvdWMhIUZXkRYh9Fb14PGZfWaD2bcxu9X477sFweMwM98wy/VgW3Gj3jeOFcymCQji&#10;yumGawWH/fY9B+EDssbWMSl4kIf1avS2xEK7O//QbRdqESHsC1RgQugKKX1lyKKfuo44emfXWwxR&#10;9rXUPd4j3LbyI0kyabHhuGCwo09D1WX3ayPlkZXHPHyfUjPf5KVu96f0+qXUZDxsFiACDeEVfrZL&#10;rSDN4P9L/AFy9QcAAP//AwBQSwECLQAUAAYACAAAACEA2+H2y+4AAACFAQAAEwAAAAAAAAAAAAAA&#10;AAAAAAAAW0NvbnRlbnRfVHlwZXNdLnhtbFBLAQItABQABgAIAAAAIQBa9CxbvwAAABUBAAALAAAA&#10;AAAAAAAAAAAAAB8BAABfcmVscy8ucmVsc1BLAQItABQABgAIAAAAIQAsLTOdwgAAANsAAAAPAAAA&#10;AAAAAAAAAAAAAAcCAABkcnMvZG93bnJldi54bWxQSwUGAAAAAAMAAwC3AAAA9gIAAAAA&#10;" strokecolor="black [3040]">
                        <v:stroke endarrow="open" endarrowwidth="narrow" endarrowlength="short"/>
                      </v:shape>
                    </v:group>
                  </w:pict>
                </mc:Fallback>
              </mc:AlternateContent>
            </w:r>
          </w:p>
        </w:tc>
        <w:tc>
          <w:tcPr>
            <w:tcW w:w="797" w:type="dxa"/>
            <w:tcMar>
              <w:left w:w="28" w:type="dxa"/>
              <w:right w:w="28" w:type="dxa"/>
            </w:tcMar>
            <w:vAlign w:val="center"/>
          </w:tcPr>
          <w:p w14:paraId="115AD03B" w14:textId="77777777" w:rsidR="00CB4EEF" w:rsidRPr="003E055D" w:rsidRDefault="00CB4EEF" w:rsidP="00E34BBA">
            <w:pPr>
              <w:ind w:firstLine="0"/>
              <w:jc w:val="center"/>
              <w:rPr>
                <w:sz w:val="24"/>
              </w:rPr>
            </w:pPr>
            <w:r w:rsidRPr="003E055D">
              <w:rPr>
                <w:sz w:val="24"/>
                <w:lang w:val="kk-KZ"/>
              </w:rPr>
              <w:t>1,0</w:t>
            </w:r>
          </w:p>
        </w:tc>
        <w:tc>
          <w:tcPr>
            <w:tcW w:w="709" w:type="dxa"/>
            <w:tcMar>
              <w:left w:w="28" w:type="dxa"/>
              <w:right w:w="28" w:type="dxa"/>
            </w:tcMar>
            <w:vAlign w:val="center"/>
          </w:tcPr>
          <w:p w14:paraId="63F317D6" w14:textId="77777777" w:rsidR="00CB4EEF" w:rsidRPr="003E055D" w:rsidRDefault="00CB4EEF" w:rsidP="00E34BBA">
            <w:pPr>
              <w:ind w:firstLine="0"/>
              <w:jc w:val="center"/>
              <w:rPr>
                <w:sz w:val="24"/>
              </w:rPr>
            </w:pPr>
            <w:r w:rsidRPr="003E055D">
              <w:rPr>
                <w:sz w:val="24"/>
              </w:rPr>
              <w:t>0,70</w:t>
            </w:r>
          </w:p>
        </w:tc>
        <w:tc>
          <w:tcPr>
            <w:tcW w:w="709" w:type="dxa"/>
            <w:tcMar>
              <w:left w:w="28" w:type="dxa"/>
              <w:right w:w="28" w:type="dxa"/>
            </w:tcMar>
            <w:vAlign w:val="center"/>
          </w:tcPr>
          <w:p w14:paraId="7FE6539D" w14:textId="77777777" w:rsidR="00CB4EEF" w:rsidRPr="003E055D" w:rsidRDefault="00CB4EEF" w:rsidP="00E34BBA">
            <w:pPr>
              <w:ind w:firstLine="0"/>
              <w:jc w:val="center"/>
              <w:rPr>
                <w:sz w:val="24"/>
              </w:rPr>
            </w:pPr>
            <w:r w:rsidRPr="003E055D">
              <w:rPr>
                <w:sz w:val="24"/>
              </w:rPr>
              <w:t>1,0</w:t>
            </w:r>
          </w:p>
        </w:tc>
        <w:tc>
          <w:tcPr>
            <w:tcW w:w="708" w:type="dxa"/>
            <w:tcMar>
              <w:left w:w="28" w:type="dxa"/>
              <w:right w:w="28" w:type="dxa"/>
            </w:tcMar>
            <w:vAlign w:val="center"/>
          </w:tcPr>
          <w:p w14:paraId="4222BD4C" w14:textId="77777777" w:rsidR="00CB4EEF" w:rsidRPr="003E055D" w:rsidRDefault="00CB4EEF" w:rsidP="00E34BBA">
            <w:pPr>
              <w:ind w:firstLine="0"/>
              <w:jc w:val="center"/>
              <w:rPr>
                <w:sz w:val="24"/>
              </w:rPr>
            </w:pPr>
            <w:r w:rsidRPr="003E055D">
              <w:rPr>
                <w:sz w:val="24"/>
              </w:rPr>
              <w:t>0,90</w:t>
            </w:r>
          </w:p>
        </w:tc>
        <w:tc>
          <w:tcPr>
            <w:tcW w:w="709" w:type="dxa"/>
            <w:tcMar>
              <w:left w:w="28" w:type="dxa"/>
              <w:right w:w="28" w:type="dxa"/>
            </w:tcMar>
            <w:vAlign w:val="center"/>
          </w:tcPr>
          <w:p w14:paraId="49C4F1D6" w14:textId="77777777" w:rsidR="00CB4EEF" w:rsidRPr="003E055D" w:rsidRDefault="00CB4EEF" w:rsidP="00E34BBA">
            <w:pPr>
              <w:ind w:firstLine="0"/>
              <w:jc w:val="center"/>
              <w:rPr>
                <w:sz w:val="24"/>
              </w:rPr>
            </w:pPr>
            <w:r w:rsidRPr="003E055D">
              <w:rPr>
                <w:sz w:val="24"/>
              </w:rPr>
              <w:t>0,85</w:t>
            </w:r>
          </w:p>
        </w:tc>
        <w:tc>
          <w:tcPr>
            <w:tcW w:w="709" w:type="dxa"/>
            <w:tcMar>
              <w:left w:w="28" w:type="dxa"/>
              <w:right w:w="28" w:type="dxa"/>
            </w:tcMar>
            <w:vAlign w:val="center"/>
          </w:tcPr>
          <w:p w14:paraId="237E87CB" w14:textId="77777777" w:rsidR="00CB4EEF" w:rsidRPr="003E055D" w:rsidRDefault="00CB4EEF" w:rsidP="00E34BBA">
            <w:pPr>
              <w:ind w:firstLine="0"/>
              <w:jc w:val="center"/>
              <w:rPr>
                <w:sz w:val="24"/>
              </w:rPr>
            </w:pPr>
            <w:r w:rsidRPr="003E055D">
              <w:rPr>
                <w:sz w:val="24"/>
              </w:rPr>
              <w:t>1,0</w:t>
            </w:r>
          </w:p>
        </w:tc>
        <w:tc>
          <w:tcPr>
            <w:tcW w:w="709" w:type="dxa"/>
            <w:tcMar>
              <w:left w:w="28" w:type="dxa"/>
              <w:right w:w="28" w:type="dxa"/>
            </w:tcMar>
            <w:vAlign w:val="center"/>
          </w:tcPr>
          <w:p w14:paraId="482C438C" w14:textId="77777777" w:rsidR="00CB4EEF" w:rsidRPr="003E055D" w:rsidRDefault="00CB4EEF" w:rsidP="00E34BBA">
            <w:pPr>
              <w:ind w:firstLine="0"/>
              <w:jc w:val="center"/>
              <w:rPr>
                <w:sz w:val="24"/>
              </w:rPr>
            </w:pPr>
            <w:r w:rsidRPr="003E055D">
              <w:rPr>
                <w:sz w:val="24"/>
              </w:rPr>
              <w:t>0,60</w:t>
            </w:r>
          </w:p>
        </w:tc>
        <w:tc>
          <w:tcPr>
            <w:tcW w:w="708" w:type="dxa"/>
            <w:tcMar>
              <w:left w:w="28" w:type="dxa"/>
              <w:right w:w="28" w:type="dxa"/>
            </w:tcMar>
            <w:vAlign w:val="center"/>
          </w:tcPr>
          <w:p w14:paraId="652832AA" w14:textId="77777777" w:rsidR="00CB4EEF" w:rsidRPr="003E055D" w:rsidRDefault="00CB4EEF" w:rsidP="00E34BBA">
            <w:pPr>
              <w:ind w:firstLine="0"/>
              <w:jc w:val="center"/>
              <w:rPr>
                <w:sz w:val="24"/>
              </w:rPr>
            </w:pPr>
            <w:r w:rsidRPr="003E055D">
              <w:rPr>
                <w:sz w:val="24"/>
              </w:rPr>
              <w:t>0,55</w:t>
            </w:r>
          </w:p>
        </w:tc>
        <w:tc>
          <w:tcPr>
            <w:tcW w:w="709" w:type="dxa"/>
            <w:tcMar>
              <w:left w:w="28" w:type="dxa"/>
              <w:right w:w="28" w:type="dxa"/>
            </w:tcMar>
            <w:vAlign w:val="center"/>
          </w:tcPr>
          <w:p w14:paraId="522C97AC" w14:textId="77777777" w:rsidR="00CB4EEF" w:rsidRPr="003E055D" w:rsidRDefault="00CB4EEF" w:rsidP="00E34BBA">
            <w:pPr>
              <w:ind w:firstLine="0"/>
              <w:jc w:val="center"/>
              <w:rPr>
                <w:sz w:val="24"/>
              </w:rPr>
            </w:pPr>
            <w:r w:rsidRPr="003E055D">
              <w:rPr>
                <w:sz w:val="24"/>
              </w:rPr>
              <w:t>0,80</w:t>
            </w:r>
          </w:p>
        </w:tc>
        <w:tc>
          <w:tcPr>
            <w:tcW w:w="709" w:type="dxa"/>
            <w:tcMar>
              <w:left w:w="28" w:type="dxa"/>
              <w:right w:w="28" w:type="dxa"/>
            </w:tcMar>
            <w:vAlign w:val="center"/>
          </w:tcPr>
          <w:p w14:paraId="13C37B40" w14:textId="77777777" w:rsidR="00CB4EEF" w:rsidRPr="003E055D" w:rsidRDefault="00CB4EEF" w:rsidP="00E34BBA">
            <w:pPr>
              <w:ind w:firstLine="0"/>
              <w:jc w:val="center"/>
              <w:rPr>
                <w:sz w:val="24"/>
              </w:rPr>
            </w:pPr>
            <w:r w:rsidRPr="003E055D">
              <w:rPr>
                <w:sz w:val="24"/>
              </w:rPr>
              <w:t>0,80</w:t>
            </w:r>
          </w:p>
        </w:tc>
        <w:tc>
          <w:tcPr>
            <w:tcW w:w="709" w:type="dxa"/>
            <w:tcMar>
              <w:left w:w="28" w:type="dxa"/>
              <w:right w:w="28" w:type="dxa"/>
            </w:tcMar>
            <w:vAlign w:val="center"/>
          </w:tcPr>
          <w:p w14:paraId="4D5C10F4" w14:textId="77777777" w:rsidR="00CB4EEF" w:rsidRPr="003E055D" w:rsidRDefault="00CB4EEF" w:rsidP="00E34BBA">
            <w:pPr>
              <w:ind w:firstLine="0"/>
              <w:jc w:val="center"/>
              <w:rPr>
                <w:sz w:val="24"/>
              </w:rPr>
            </w:pPr>
            <w:r w:rsidRPr="003E055D">
              <w:rPr>
                <w:sz w:val="24"/>
              </w:rPr>
              <w:t>8,2</w:t>
            </w:r>
          </w:p>
        </w:tc>
      </w:tr>
      <w:tr w:rsidR="00CB4EEF" w14:paraId="648F7EF2" w14:textId="77777777" w:rsidTr="00657759">
        <w:trPr>
          <w:trHeight w:val="1699"/>
        </w:trPr>
        <w:tc>
          <w:tcPr>
            <w:tcW w:w="3005" w:type="dxa"/>
            <w:tcMar>
              <w:left w:w="28" w:type="dxa"/>
              <w:right w:w="28" w:type="dxa"/>
            </w:tcMar>
            <w:vAlign w:val="center"/>
          </w:tcPr>
          <w:p w14:paraId="77742C04" w14:textId="77777777" w:rsidR="00CB4EEF" w:rsidRDefault="00CF5D03" w:rsidP="00E34BBA">
            <w:pPr>
              <w:ind w:firstLine="0"/>
              <w:jc w:val="center"/>
              <w:rPr>
                <w:sz w:val="24"/>
              </w:rPr>
            </w:pPr>
            <w:r>
              <w:object w:dxaOrig="1212" w:dyaOrig="1152" w14:anchorId="34DB29B7">
                <v:shape id="_x0000_i1026" type="#_x0000_t75" style="width:70pt;height:66pt" o:ole="">
                  <v:imagedata r:id="rId48" o:title=""/>
                </v:shape>
                <o:OLEObject Type="Embed" ProgID="PBrush" ShapeID="_x0000_i1026" DrawAspect="Content" ObjectID="_1757242104" r:id="rId49"/>
              </w:object>
            </w:r>
          </w:p>
          <w:p w14:paraId="3EC98B17" w14:textId="77777777" w:rsidR="00CB4EEF" w:rsidRPr="003E055D" w:rsidRDefault="00CB4EEF" w:rsidP="00E34BBA">
            <w:pPr>
              <w:ind w:firstLine="0"/>
              <w:jc w:val="center"/>
              <w:rPr>
                <w:sz w:val="24"/>
              </w:rPr>
            </w:pPr>
            <w:r>
              <w:rPr>
                <w:sz w:val="24"/>
              </w:rPr>
              <w:t>0-1-0-0-0-1</w:t>
            </w:r>
          </w:p>
        </w:tc>
        <w:tc>
          <w:tcPr>
            <w:tcW w:w="3455" w:type="dxa"/>
            <w:tcMar>
              <w:left w:w="28" w:type="dxa"/>
              <w:right w:w="28" w:type="dxa"/>
            </w:tcMar>
            <w:vAlign w:val="center"/>
          </w:tcPr>
          <w:p w14:paraId="54E9D216" w14:textId="77777777" w:rsidR="00CB4EEF" w:rsidRPr="003E055D" w:rsidRDefault="00CB4EEF" w:rsidP="00E34BBA">
            <w:pPr>
              <w:ind w:firstLine="0"/>
              <w:jc w:val="center"/>
              <w:rPr>
                <w:sz w:val="24"/>
              </w:rPr>
            </w:pPr>
            <w:r>
              <w:rPr>
                <w:noProof/>
                <w:lang w:eastAsia="ru-RU"/>
              </w:rPr>
              <mc:AlternateContent>
                <mc:Choice Requires="wpg">
                  <w:drawing>
                    <wp:anchor distT="0" distB="0" distL="114300" distR="114300" simplePos="0" relativeHeight="251853824" behindDoc="0" locked="0" layoutInCell="1" allowOverlap="1" wp14:anchorId="56DC13B7" wp14:editId="53ED4333">
                      <wp:simplePos x="0" y="0"/>
                      <wp:positionH relativeFrom="column">
                        <wp:posOffset>88900</wp:posOffset>
                      </wp:positionH>
                      <wp:positionV relativeFrom="paragraph">
                        <wp:posOffset>-90170</wp:posOffset>
                      </wp:positionV>
                      <wp:extent cx="2032000" cy="914400"/>
                      <wp:effectExtent l="0" t="0" r="25400" b="19050"/>
                      <wp:wrapNone/>
                      <wp:docPr id="57" name="Группа 57"/>
                      <wp:cNvGraphicFramePr/>
                      <a:graphic xmlns:a="http://schemas.openxmlformats.org/drawingml/2006/main">
                        <a:graphicData uri="http://schemas.microsoft.com/office/word/2010/wordprocessingGroup">
                          <wpg:wgp>
                            <wpg:cNvGrpSpPr/>
                            <wpg:grpSpPr>
                              <a:xfrm>
                                <a:off x="0" y="0"/>
                                <a:ext cx="2032000" cy="914400"/>
                                <a:chOff x="601506" y="201862"/>
                                <a:chExt cx="845217" cy="400861"/>
                              </a:xfrm>
                            </wpg:grpSpPr>
                            <wps:wsp>
                              <wps:cNvPr id="58" name="Поле 58"/>
                              <wps:cNvSpPr txBox="1"/>
                              <wps:spPr>
                                <a:xfrm>
                                  <a:off x="921935" y="490849"/>
                                  <a:ext cx="209333" cy="91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D6B34C" w14:textId="77777777" w:rsidR="00270B67" w:rsidRPr="00346531" w:rsidRDefault="00270B67" w:rsidP="00CB4EEF">
                                    <w:pPr>
                                      <w:ind w:firstLine="0"/>
                                      <w:jc w:val="center"/>
                                      <w:rPr>
                                        <w:sz w:val="24"/>
                                        <w:szCs w:val="24"/>
                                        <w:lang w:val="kk-KZ"/>
                                      </w:rPr>
                                    </w:pPr>
                                    <w:r>
                                      <w:rPr>
                                        <w:sz w:val="24"/>
                                        <w:szCs w:val="24"/>
                                        <w:lang w:val="kk-KZ"/>
                                      </w:rPr>
                                      <w:t>БЭТ</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59" name="Поле 59"/>
                              <wps:cNvSpPr txBox="1"/>
                              <wps:spPr>
                                <a:xfrm>
                                  <a:off x="873837" y="201862"/>
                                  <a:ext cx="193925" cy="962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0E194" w14:textId="77777777" w:rsidR="00270B67" w:rsidRPr="00346531" w:rsidRDefault="00270B67" w:rsidP="00CB4EEF">
                                    <w:pPr>
                                      <w:ind w:firstLine="0"/>
                                      <w:jc w:val="center"/>
                                      <w:rPr>
                                        <w:sz w:val="24"/>
                                        <w:szCs w:val="24"/>
                                        <w:lang w:val="kk-KZ"/>
                                      </w:rPr>
                                    </w:pPr>
                                    <w:r w:rsidRPr="00346531">
                                      <w:rPr>
                                        <w:sz w:val="24"/>
                                        <w:szCs w:val="24"/>
                                        <w:lang w:val="kk-KZ"/>
                                      </w:rPr>
                                      <w:t>АаК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Поле 60"/>
                              <wps:cNvSpPr txBox="1"/>
                              <wps:spPr>
                                <a:xfrm>
                                  <a:off x="601506" y="422682"/>
                                  <a:ext cx="172766" cy="100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7219A5" w14:textId="77777777" w:rsidR="00270B67" w:rsidRPr="00346531" w:rsidRDefault="00270B67" w:rsidP="00CB4EEF">
                                    <w:pPr>
                                      <w:ind w:firstLine="0"/>
                                      <w:jc w:val="center"/>
                                      <w:rPr>
                                        <w:sz w:val="24"/>
                                        <w:szCs w:val="24"/>
                                        <w:lang w:val="kk-KZ"/>
                                      </w:rPr>
                                    </w:pPr>
                                    <w:r>
                                      <w:rPr>
                                        <w:sz w:val="24"/>
                                        <w:szCs w:val="24"/>
                                        <w:lang w:val="kk-KZ"/>
                                      </w:rPr>
                                      <w:t>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Поле 61"/>
                              <wps:cNvSpPr txBox="1"/>
                              <wps:spPr>
                                <a:xfrm>
                                  <a:off x="874324" y="397569"/>
                                  <a:ext cx="193778" cy="103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88491" w14:textId="77777777" w:rsidR="00270B67" w:rsidRPr="00346531" w:rsidRDefault="00270B67" w:rsidP="00CB4EEF">
                                    <w:pPr>
                                      <w:ind w:firstLine="0"/>
                                      <w:jc w:val="center"/>
                                      <w:rPr>
                                        <w:sz w:val="24"/>
                                        <w:szCs w:val="24"/>
                                        <w:lang w:val="kk-KZ"/>
                                      </w:rPr>
                                    </w:pPr>
                                    <w:r>
                                      <w:rPr>
                                        <w:sz w:val="24"/>
                                        <w:szCs w:val="24"/>
                                        <w:lang w:val="kk-KZ"/>
                                      </w:rPr>
                                      <w:t>БЭеТ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Поле 187"/>
                              <wps:cNvSpPr txBox="1"/>
                              <wps:spPr>
                                <a:xfrm>
                                  <a:off x="1241085" y="421703"/>
                                  <a:ext cx="205638" cy="97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657AC9" w14:textId="77777777" w:rsidR="00270B67" w:rsidRPr="00346531" w:rsidRDefault="00270B67" w:rsidP="00CB4EEF">
                                    <w:pPr>
                                      <w:ind w:firstLine="0"/>
                                      <w:jc w:val="center"/>
                                      <w:rPr>
                                        <w:sz w:val="24"/>
                                        <w:szCs w:val="24"/>
                                        <w:lang w:val="kk-KZ"/>
                                      </w:rPr>
                                    </w:pPr>
                                    <w:r w:rsidRPr="00346531">
                                      <w:rPr>
                                        <w:sz w:val="24"/>
                                        <w:szCs w:val="24"/>
                                        <w:lang w:val="kk-KZ"/>
                                      </w:rPr>
                                      <w:t>ҚЭТ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Прямая со стрелкой 189"/>
                              <wps:cNvCnPr/>
                              <wps:spPr>
                                <a:xfrm>
                                  <a:off x="774293" y="464149"/>
                                  <a:ext cx="72197" cy="203"/>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191" name="Прямая со стрелкой 191"/>
                              <wps:cNvCnPr/>
                              <wps:spPr>
                                <a:xfrm>
                                  <a:off x="981540" y="298116"/>
                                  <a:ext cx="0" cy="10024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28" name="Прямая со стрелкой 4128"/>
                              <wps:cNvCnPr/>
                              <wps:spPr>
                                <a:xfrm>
                                  <a:off x="1158807" y="464252"/>
                                  <a:ext cx="84451" cy="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29" name="Прямоугольник 4129"/>
                              <wps:cNvSpPr/>
                              <wps:spPr>
                                <a:xfrm>
                                  <a:off x="846490" y="325979"/>
                                  <a:ext cx="312470" cy="276744"/>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C13B7" id="Группа 57" o:spid="_x0000_s1076" style="position:absolute;left:0;text-align:left;margin-left:7pt;margin-top:-7.1pt;width:160pt;height:1in;z-index:251853824;mso-width-relative:margin;mso-height-relative:margin" coordorigin="6015,2018" coordsize="8452,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Z3gUAAFojAAAOAAAAZHJzL2Uyb0RvYy54bWzsWtmO2zYUfS/QfxD03lj7YsQTTCcLCgRJ&#10;0KTIM0eWbCGSqFKcsSdPaftaIA/9gP5CgCJAm7bpL9h/1MNFku14MLCLbo5hQKbIy+3y8vDyXN2+&#10;My8L4zJlTU6rkWnfskwjrRI6zqvJyPzq2f3PItNoOKnGpKBVOjKv0sa8c/LpJ7dn9TB16JQW45QZ&#10;aKRqhrN6ZE45r4eDQZNM05I0t2idVijMKCsJxyubDMaMzNB6WQwcywoGM8rGNaNJ2jTIvasKzRPZ&#10;fpalCX+cZU3KjWJkYmxcPpl8novn4OQ2GU4Yqad5oodB9hhFSfIKnXZN3SWcGBcs/6CpMk8YbWjG&#10;byW0HNAsy5NUzgGzsa2N2Txg9KKWc5kMZ5O6UxNUu6GnvZtNHl0+YUY+Hpl+aBoVKbFGix+Wr5bf&#10;Lf7A742BbOhoVk+GEH3A6qf1E6YzJupNTHuesVL8Y0LGXGr3qtNuOudGgkzHcrFiWIQEZbHteUhL&#10;9SdTrJGoFli2bwWmgXJoIwqctvyebiLyfMfGOEULqB4FtpAYtP0PxDC7Uc1qmFTTa635a1p7OiV1&#10;KhejEapotQb71lr7cfF+8evireFHYlCid4gJdRl8/jnF9ORgRX6DzC1aix07dn05fS+2Ii9W0+/1&#10;F7uu26ovDtfnToY1a/iDlJaGSIxMBtuXJkkuHzZcqakVEZ03tMjH9/OikC9iv6VnBTMuCXZKwdvG&#10;16SKyphhlVzfkg2vlYmmu/rnBUle6KVZkcJCFZXoLpU7Uw+r14hM8asiFTJF9WWawTKlOW0ZI0mS&#10;tOrGKaWFVIYZ7VJRy/ej2qWymgdqyJ5pxbvKZV5RprS0rtrxi1a1mZKH/a7MWyT5/Hwut6QrN4DI&#10;OqfjKxgSowrAmjq5n0PhD0nDnxAGxMK2Agrzx3hkBcUqUZ0yjSllL7flC3lsCZSaxgwIODKbry8I&#10;S02j+KLCZhFw2SZYmzhvE9VFeUZhKjbwvU5kEhUYL9pkxmj5HOB8KnpBEakS9DUyz9vkGVc4DHBP&#10;0tNTKQRQrAl/WD2tE9G0UKswrGfz54TV2rA5NsQj2m5HMtywbyUralb09ILTLJfG32tRKxzQoHbp&#10;348R8YcYIfe2GNOOGBGFbuQCATcgssUIAEjsAEIkxAaO767h4xEj9E49JIyQS9xb90FgBP/oMCIA&#10;Qm74Ecjaz49YcaM8xwki7UZ1GBE6YQAvS2CEDYfMOYLEwTsSXmtKB+RIfIQgAWdrEyS6S8XOjoTn&#10;Op50JNw49IONywYciTDE3UaBhGupa2B30zp6EgfoSfhHkDiA24Yd9UROS0mIvP18CdvxbCvSpAS4&#10;F0s6C7jBd6SOH7gaJ0BJuIHo5wgTSgmHSUrIJT5eOP7npIQdrbAS4HtfL35bvFm+NpbfLN7jsfx2&#10;+WrxFnzmO7CavxhCugeQs0pzwNdSmWHoOTG4SsHTBp69SWWGYDo1jesoRLkeMhrOSD6Z8jNaVaA0&#10;KVO00AbrI4hPwfkofpGTvLhXjQ1+VYPPJozRGTguEFwlyK0UgQok2i3a8m+SkxVm3WxhIFWfMirR&#10;s6Q9lbfDRu8r7cg89hX3YB35/EbWUd0MhFaEEv45dsyOV7zamw0R0rsYYhzZvoe7teDLkLYlePXH&#10;F0r0NdiBlDKJNpbRkuWadjzaoYoNHKoderazEsu50RCl+C6WaNt+FFmKugUmOv4GLRN5no+dIMzx&#10;aIk6QtSFU3TA6bpQymEhIkzrw7P5PSKyP4kI4/L7xe+LnxfvDCnWW2AXmL32UI5gdrHCQtfx43Dj&#10;yu/C1w81IIIhDD1JGl1/MN8UYKyoiC5igOJUFqev7YQI+Yr3lZggXtZXtT+q1qQEGt8lzVSDEFK7&#10;neDOtmBcG0OUY5qScapa98GKtnuwG5281mw/6Ld6B23b6lDZ8bBfr7yHefcR3GvDjP8GFSjD/m1c&#10;0fNDB/amYou6RMUXdcneMcaEs/9SBEF+l4APOKQJ6Y9NxBciq+/S7+o/iTn5EwAA//8DAFBLAwQU&#10;AAYACAAAACEAfquxU+AAAAAKAQAADwAAAGRycy9kb3ducmV2LnhtbEyPzU7DMBCE70i8g7VI3Frn&#10;p6AS4lRVBZwqpLZIiJsbb5Oo8TqK3SR9e7YnOM7OaPabfDXZVgzY+8aRgngegUAqnWmoUvB1eJ8t&#10;QfigyejWESq4oodVcX+X68y4kXY47EMluIR8phXUIXSZlL6s0Wo/dx0SeyfXWx1Y9pU0vR653LYy&#10;iaJnaXVD/KHWHW5qLM/7i1XwMepxncZvw/Z82lx/Dk+f39sYlXp8mNavIAJO4S8MN3xGh4KZju5C&#10;xouW9YKnBAWzeJGA4ECa3i5HdpKXJcgil/8nFL8AAAD//wMAUEsBAi0AFAAGAAgAAAAhALaDOJL+&#10;AAAA4QEAABMAAAAAAAAAAAAAAAAAAAAAAFtDb250ZW50X1R5cGVzXS54bWxQSwECLQAUAAYACAAA&#10;ACEAOP0h/9YAAACUAQAACwAAAAAAAAAAAAAAAAAvAQAAX3JlbHMvLnJlbHNQSwECLQAUAAYACAAA&#10;ACEAcvu+Gd4FAABaIwAADgAAAAAAAAAAAAAAAAAuAgAAZHJzL2Uyb0RvYy54bWxQSwECLQAUAAYA&#10;CAAAACEAfquxU+AAAAAKAQAADwAAAAAAAAAAAAAAAAA4CAAAZHJzL2Rvd25yZXYueG1sUEsFBgAA&#10;AAAEAAQA8wAAAEUJAAAAAA==&#10;">
                      <v:shape id="Поле 58" o:spid="_x0000_s1077" type="#_x0000_t202" style="position:absolute;left:9219;top:4908;width:2093;height: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euwQAAANsAAAAPAAAAZHJzL2Rvd25yZXYueG1sRE/LagIx&#10;FN0L/kO4QneaUWjVqVFUFNyM4GPR7i7JNTN0cjNMok7/vlkUXB7Oe7HqXC0e1IbKs4LxKANBrL2p&#10;2Cq4XvbDGYgQkQ3WnknBLwVYLfu9BebGP/lEj3O0IoVwyFFBGWOTSxl0SQ7DyDfEibv51mFMsLXS&#10;tPhM4a6Wkyz7kA4rTg0lNrQtSf+c705B9TXXx1t98NraYvO93xXr6bRQ6m3QrT9BROriS/zvPhgF&#10;72ls+pJ+gFz+AQAA//8DAFBLAQItABQABgAIAAAAIQDb4fbL7gAAAIUBAAATAAAAAAAAAAAAAAAA&#10;AAAAAABbQ29udGVudF9UeXBlc10ueG1sUEsBAi0AFAAGAAgAAAAhAFr0LFu/AAAAFQEAAAsAAAAA&#10;AAAAAAAAAAAAHwEAAF9yZWxzLy5yZWxzUEsBAi0AFAAGAAgAAAAhAAmX167BAAAA2wAAAA8AAAAA&#10;AAAAAAAAAAAABwIAAGRycy9kb3ducmV2LnhtbFBLBQYAAAAAAwADALcAAAD1AgAAAAA=&#10;" fillcolor="white [3201]" strokeweight=".5pt">
                        <v:textbox inset="0,0,0,0">
                          <w:txbxContent>
                            <w:p w14:paraId="3AD6B34C" w14:textId="77777777" w:rsidR="00270B67" w:rsidRPr="00346531" w:rsidRDefault="00270B67" w:rsidP="00CB4EEF">
                              <w:pPr>
                                <w:ind w:firstLine="0"/>
                                <w:jc w:val="center"/>
                                <w:rPr>
                                  <w:sz w:val="24"/>
                                  <w:szCs w:val="24"/>
                                  <w:lang w:val="kk-KZ"/>
                                </w:rPr>
                              </w:pPr>
                              <w:r>
                                <w:rPr>
                                  <w:sz w:val="24"/>
                                  <w:szCs w:val="24"/>
                                  <w:lang w:val="kk-KZ"/>
                                </w:rPr>
                                <w:t>БЭТ</w:t>
                              </w:r>
                            </w:p>
                          </w:txbxContent>
                        </v:textbox>
                      </v:shape>
                      <v:shape id="Поле 59" o:spid="_x0000_s1078" type="#_x0000_t202" style="position:absolute;left:8738;top:2018;width:193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vRwgAAANsAAAAPAAAAZHJzL2Rvd25yZXYueG1sRI/NqsIw&#10;FIT3F3yHcAQ3oqnilVqNoqLQzV34g+tDc2yLzUlpota3N4Jwl8PMfMMsVq2pxIMaV1pWMBpGIIgz&#10;q0vOFZxP+0EMwnlkjZVlUvAiB6tl52eBibZPPtDj6HMRIOwSVFB4XydSuqwgg25oa+LgXW1j0AfZ&#10;5FI3+AxwU8lxFE2lwZLDQoE1bQvKbse7UZDW3Jebidm08d/unsZx/3ZxpFSv267nIDy1/j/8bada&#10;we8MPl/CD5DLNwAAAP//AwBQSwECLQAUAAYACAAAACEA2+H2y+4AAACFAQAAEwAAAAAAAAAAAAAA&#10;AAAAAAAAW0NvbnRlbnRfVHlwZXNdLnhtbFBLAQItABQABgAIAAAAIQBa9CxbvwAAABUBAAALAAAA&#10;AAAAAAAAAAAAAB8BAABfcmVscy8ucmVsc1BLAQItABQABgAIAAAAIQByRRvRwgAAANsAAAAPAAAA&#10;AAAAAAAAAAAAAAcCAABkcnMvZG93bnJldi54bWxQSwUGAAAAAAMAAwC3AAAA9gIAAAAA&#10;" fillcolor="white [3201]" strokeweight=".5pt">
                        <v:textbox inset="0,0,0,0">
                          <w:txbxContent>
                            <w:p w14:paraId="4DB0E194" w14:textId="77777777" w:rsidR="00270B67" w:rsidRPr="00346531" w:rsidRDefault="00270B67" w:rsidP="00CB4EEF">
                              <w:pPr>
                                <w:ind w:firstLine="0"/>
                                <w:jc w:val="center"/>
                                <w:rPr>
                                  <w:sz w:val="24"/>
                                  <w:szCs w:val="24"/>
                                  <w:lang w:val="kk-KZ"/>
                                </w:rPr>
                              </w:pPr>
                              <w:r w:rsidRPr="00346531">
                                <w:rPr>
                                  <w:sz w:val="24"/>
                                  <w:szCs w:val="24"/>
                                  <w:lang w:val="kk-KZ"/>
                                </w:rPr>
                                <w:t>АаК</w:t>
                              </w:r>
                            </w:p>
                          </w:txbxContent>
                        </v:textbox>
                      </v:shape>
                      <v:shape id="Поле 60" o:spid="_x0000_s1079" type="#_x0000_t202" style="position:absolute;left:6015;top:4226;width:172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jxvAAAANsAAAAPAAAAZHJzL2Rvd25yZXYueG1sRE+7CsIw&#10;FN0F/yFcwUU0VURKbRQVhS4OPnC+NNe22NyUJmr9ezMIjofzTtedqcWLWldZVjCdRCCIc6srLhRc&#10;L4dxDMJ5ZI21ZVLwIQfrVb+XYqLtm0/0OvtChBB2CSoovW8SKV1ekkE3sQ1x4O62NegDbAupW3yH&#10;cFPLWRQtpMGKQ0OJDe1Kyh/np1GQNTyS27nZdvFx/8ziePS4OVJqOOg2SxCeOv8X/9yZVrAI68OX&#10;8APk6gsAAP//AwBQSwECLQAUAAYACAAAACEA2+H2y+4AAACFAQAAEwAAAAAAAAAAAAAAAAAAAAAA&#10;W0NvbnRlbnRfVHlwZXNdLnhtbFBLAQItABQABgAIAAAAIQBa9CxbvwAAABUBAAALAAAAAAAAAAAA&#10;AAAAAB8BAABfcmVscy8ucmVsc1BLAQItABQABgAIAAAAIQAtE3jxvAAAANsAAAAPAAAAAAAAAAAA&#10;AAAAAAcCAABkcnMvZG93bnJldi54bWxQSwUGAAAAAAMAAwC3AAAA8AIAAAAA&#10;" fillcolor="white [3201]" strokeweight=".5pt">
                        <v:textbox inset="0,0,0,0">
                          <w:txbxContent>
                            <w:p w14:paraId="1F7219A5" w14:textId="77777777" w:rsidR="00270B67" w:rsidRPr="00346531" w:rsidRDefault="00270B67" w:rsidP="00CB4EEF">
                              <w:pPr>
                                <w:ind w:firstLine="0"/>
                                <w:jc w:val="center"/>
                                <w:rPr>
                                  <w:sz w:val="24"/>
                                  <w:szCs w:val="24"/>
                                  <w:lang w:val="kk-KZ"/>
                                </w:rPr>
                              </w:pPr>
                              <w:r>
                                <w:rPr>
                                  <w:sz w:val="24"/>
                                  <w:szCs w:val="24"/>
                                  <w:lang w:val="kk-KZ"/>
                                </w:rPr>
                                <w:t>КО</w:t>
                              </w:r>
                            </w:p>
                          </w:txbxContent>
                        </v:textbox>
                      </v:shape>
                      <v:shape id="Поле 61" o:spid="_x0000_s1080" type="#_x0000_t202" style="position:absolute;left:8743;top:3975;width:193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1qvwAAANsAAAAPAAAAZHJzL2Rvd25yZXYueG1sRI/NCsIw&#10;EITvgu8QVvAimioipRpFRaEXD/7geWnWtthsShO1vr0RBI/DzHzDLFatqcSTGldaVjAeRSCIM6tL&#10;zhVczvthDMJ5ZI2VZVLwJgerZbezwETbFx/pefK5CBB2CSoovK8TKV1WkEE3sjVx8G62MeiDbHKp&#10;G3wFuKnkJIpm0mDJYaHAmrYFZffTwyhIax7IzdRs2viwe6RxPLhfHSnV77XrOQhPrf+Hf+1UK5iN&#10;4fsl/AC5/AAAAP//AwBQSwECLQAUAAYACAAAACEA2+H2y+4AAACFAQAAEwAAAAAAAAAAAAAAAAAA&#10;AAAAW0NvbnRlbnRfVHlwZXNdLnhtbFBLAQItABQABgAIAAAAIQBa9CxbvwAAABUBAAALAAAAAAAA&#10;AAAAAAAAAB8BAABfcmVscy8ucmVsc1BLAQItABQABgAIAAAAIQBCX91qvwAAANsAAAAPAAAAAAAA&#10;AAAAAAAAAAcCAABkcnMvZG93bnJldi54bWxQSwUGAAAAAAMAAwC3AAAA8wIAAAAA&#10;" fillcolor="white [3201]" strokeweight=".5pt">
                        <v:textbox inset="0,0,0,0">
                          <w:txbxContent>
                            <w:p w14:paraId="1E188491" w14:textId="77777777" w:rsidR="00270B67" w:rsidRPr="00346531" w:rsidRDefault="00270B67" w:rsidP="00CB4EEF">
                              <w:pPr>
                                <w:ind w:firstLine="0"/>
                                <w:jc w:val="center"/>
                                <w:rPr>
                                  <w:sz w:val="24"/>
                                  <w:szCs w:val="24"/>
                                  <w:lang w:val="kk-KZ"/>
                                </w:rPr>
                              </w:pPr>
                              <w:r>
                                <w:rPr>
                                  <w:sz w:val="24"/>
                                  <w:szCs w:val="24"/>
                                  <w:lang w:val="kk-KZ"/>
                                </w:rPr>
                                <w:t>БЭеТ</w:t>
                              </w:r>
                            </w:p>
                          </w:txbxContent>
                        </v:textbox>
                      </v:shape>
                      <v:shape id="Поле 187" o:spid="_x0000_s1081" type="#_x0000_t202" style="position:absolute;left:12410;top:4217;width:205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OMwAAAANwAAAAPAAAAZHJzL2Rvd25yZXYueG1sRE9Ni8Iw&#10;EL0v+B/CCF5E0xVZQzWKLgq9eFgVz0MztsVmUpqo9d8bQdjbPN7nLFadrcWdWl851vA9TkAQ585U&#10;XGg4HXcjBcIHZIO1Y9LwJA+rZe9rgalxD/6j+yEUIoawT1FDGUKTSunzkiz6sWuII3dxrcUQYVtI&#10;0+IjhttaTpLkR1qsODaU2NBvSfn1cLMasoaHcjO1m07tt7dMqeH17EnrQb9bz0EE6sK/+OPOTJyv&#10;ZvB+Jl4gly8AAAD//wMAUEsBAi0AFAAGAAgAAAAhANvh9svuAAAAhQEAABMAAAAAAAAAAAAAAAAA&#10;AAAAAFtDb250ZW50X1R5cGVzXS54bWxQSwECLQAUAAYACAAAACEAWvQsW78AAAAVAQAACwAAAAAA&#10;AAAAAAAAAAAfAQAAX3JlbHMvLnJlbHNQSwECLQAUAAYACAAAACEA9yxDjMAAAADcAAAADwAAAAAA&#10;AAAAAAAAAAAHAgAAZHJzL2Rvd25yZXYueG1sUEsFBgAAAAADAAMAtwAAAPQCAAAAAA==&#10;" fillcolor="white [3201]" strokeweight=".5pt">
                        <v:textbox inset="0,0,0,0">
                          <w:txbxContent>
                            <w:p w14:paraId="4A657AC9" w14:textId="77777777" w:rsidR="00270B67" w:rsidRPr="00346531" w:rsidRDefault="00270B67" w:rsidP="00CB4EEF">
                              <w:pPr>
                                <w:ind w:firstLine="0"/>
                                <w:jc w:val="center"/>
                                <w:rPr>
                                  <w:sz w:val="24"/>
                                  <w:szCs w:val="24"/>
                                  <w:lang w:val="kk-KZ"/>
                                </w:rPr>
                              </w:pPr>
                              <w:r w:rsidRPr="00346531">
                                <w:rPr>
                                  <w:sz w:val="24"/>
                                  <w:szCs w:val="24"/>
                                  <w:lang w:val="kk-KZ"/>
                                </w:rPr>
                                <w:t>ҚЭТ</w:t>
                              </w:r>
                            </w:p>
                          </w:txbxContent>
                        </v:textbox>
                      </v:shape>
                      <v:shape id="Прямая со стрелкой 189" o:spid="_x0000_s1082" type="#_x0000_t32" style="position:absolute;left:7742;top:4641;width:722;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3OxAAAANwAAAAPAAAAZHJzL2Rvd25yZXYueG1sRI9Pi8Iw&#10;EMXvwn6HMII3m7qg1K5RRBGKN/8c9jg2Y1NsJt0mq/XbG2FhbzO8937zZrHqbSPu1PnasYJJkoIg&#10;Lp2uuVJwPu3GGQgfkDU2jknBkzyslh+DBebaPfhA92OoRISwz1GBCaHNpfSlIYs+cS1x1K6usxji&#10;2lVSd/iIcNvIzzSdSYs1xwsGW9oYKm/HXxspz1nxnYX9ZWrm66zQzeky/dkqNRr26y8Qgfrwb/5L&#10;FzrWz+bwfiZOIJcvAAAA//8DAFBLAQItABQABgAIAAAAIQDb4fbL7gAAAIUBAAATAAAAAAAAAAAA&#10;AAAAAAAAAABbQ29udGVudF9UeXBlc10ueG1sUEsBAi0AFAAGAAgAAAAhAFr0LFu/AAAAFQEAAAsA&#10;AAAAAAAAAAAAAAAAHwEAAF9yZWxzLy5yZWxzUEsBAi0AFAAGAAgAAAAhAEd+nc7EAAAA3AAAAA8A&#10;AAAAAAAAAAAAAAAABwIAAGRycy9kb3ducmV2LnhtbFBLBQYAAAAAAwADALcAAAD4AgAAAAA=&#10;" strokecolor="black [3040]">
                        <v:stroke endarrow="open" endarrowwidth="narrow" endarrowlength="short"/>
                      </v:shape>
                      <v:shape id="Прямая со стрелкой 191" o:spid="_x0000_s1083" type="#_x0000_t32" style="position:absolute;left:9815;top:2981;width:0;height:1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QcVwwAAANwAAAAPAAAAZHJzL2Rvd25yZXYueG1sRI9Bi8Iw&#10;EIXvwv6HMMLebKqg1GoUURaKN3UPexybsSk2k24Ttf57IyzsbYb33jdvluveNuJOna8dKxgnKQji&#10;0umaKwXfp69RBsIHZI2NY1LwJA/r1cdgibl2Dz7Q/RgqESHsc1RgQmhzKX1pyKJPXEsctYvrLIa4&#10;dpXUHT4i3DZykqYzabHmeMFgS1tD5fV4s5HynBU/Wdifp2a+yQrdnM7T351Sn8N+swARqA//5r90&#10;oWP9+Rjez8QJ5OoFAAD//wMAUEsBAi0AFAAGAAgAAAAhANvh9svuAAAAhQEAABMAAAAAAAAAAAAA&#10;AAAAAAAAAFtDb250ZW50X1R5cGVzXS54bWxQSwECLQAUAAYACAAAACEAWvQsW78AAAAVAQAACwAA&#10;AAAAAAAAAAAAAAAfAQAAX3JlbHMvLnJlbHNQSwECLQAUAAYACAAAACEAPNEHFcMAAADcAAAADwAA&#10;AAAAAAAAAAAAAAAHAgAAZHJzL2Rvd25yZXYueG1sUEsFBgAAAAADAAMAtwAAAPcCAAAAAA==&#10;" strokecolor="black [3040]">
                        <v:stroke endarrow="open" endarrowwidth="narrow" endarrowlength="short"/>
                      </v:shape>
                      <v:shape id="Прямая со стрелкой 4128" o:spid="_x0000_s1084" type="#_x0000_t32" style="position:absolute;left:11588;top:4642;width:8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kWxQAAAN0AAAAPAAAAZHJzL2Rvd25yZXYueG1sRI/BbsIw&#10;DIbvSHuHyJN2gxQ0UNcREBqaVO02yoGjabymWuN0TYDy9vNh0o7W7/+zv/V29J260hDbwAbmswwU&#10;cR1sy42BY/U+zUHFhGyxC0wG7hRhu3mYrLGw4cafdD2kRgmEY4EGXEp9oXWsHXmMs9ATS/YVBo9J&#10;xqHRdsCbwH2nF1m20h5blgsOe3pzVH8fLl4o91V5ytPHeelednlpu+q8/Nkb8/Q47l5BJRrT//Jf&#10;u7QGnucLeVdsxAT05hcAAP//AwBQSwECLQAUAAYACAAAACEA2+H2y+4AAACFAQAAEwAAAAAAAAAA&#10;AAAAAAAAAAAAW0NvbnRlbnRfVHlwZXNdLnhtbFBLAQItABQABgAIAAAAIQBa9CxbvwAAABUBAAAL&#10;AAAAAAAAAAAAAAAAAB8BAABfcmVscy8ucmVsc1BLAQItABQABgAIAAAAIQBoWVkWxQAAAN0AAAAP&#10;AAAAAAAAAAAAAAAAAAcCAABkcnMvZG93bnJldi54bWxQSwUGAAAAAAMAAwC3AAAA+QIAAAAA&#10;" strokecolor="black [3040]">
                        <v:stroke endarrow="open" endarrowwidth="narrow" endarrowlength="short"/>
                      </v:shape>
                      <v:rect id="Прямоугольник 4129" o:spid="_x0000_s1085" style="position:absolute;left:8464;top:3259;width:3125;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lOxgAAAN0AAAAPAAAAZHJzL2Rvd25yZXYueG1sRI9Ba8JA&#10;FITvBf/D8gRvza5BSoyuIraChxxaDbTHR/aZBLNvQ3bV9N93C4Ueh5n5hllvR9uJOw2+daxhnigQ&#10;xJUzLdcayvPhOQPhA7LBzjFp+CYP283kaY25cQ/+oPsp1CJC2OeooQmhz6X0VUMWfeJ64uhd3GAx&#10;RDnU0gz4iHDbyVSpF2mx5bjQYE/7hqrr6WY1FOd3ut7K9DOzX0W6bCvl1Oub1rPpuFuBCDSG//Bf&#10;+2g0LObpEn7fxCcgNz8AAAD//wMAUEsBAi0AFAAGAAgAAAAhANvh9svuAAAAhQEAABMAAAAAAAAA&#10;AAAAAAAAAAAAAFtDb250ZW50X1R5cGVzXS54bWxQSwECLQAUAAYACAAAACEAWvQsW78AAAAVAQAA&#10;CwAAAAAAAAAAAAAAAAAfAQAAX3JlbHMvLnJlbHNQSwECLQAUAAYACAAAACEAB3cJTsYAAADdAAAA&#10;DwAAAAAAAAAAAAAAAAAHAgAAZHJzL2Rvd25yZXYueG1sUEsFBgAAAAADAAMAtwAAAPoCAAAAAA==&#10;" filled="f" strokecolor="black [3213]" strokeweight="1pt">
                        <v:stroke dashstyle="dash"/>
                      </v:rect>
                    </v:group>
                  </w:pict>
                </mc:Fallback>
              </mc:AlternateContent>
            </w:r>
          </w:p>
        </w:tc>
        <w:tc>
          <w:tcPr>
            <w:tcW w:w="797" w:type="dxa"/>
            <w:tcMar>
              <w:left w:w="28" w:type="dxa"/>
              <w:right w:w="28" w:type="dxa"/>
            </w:tcMar>
            <w:vAlign w:val="center"/>
          </w:tcPr>
          <w:p w14:paraId="292D82F1" w14:textId="77777777" w:rsidR="00CB4EEF" w:rsidRPr="003E055D" w:rsidRDefault="00CB4EEF" w:rsidP="00E34BBA">
            <w:pPr>
              <w:ind w:firstLine="0"/>
              <w:jc w:val="center"/>
              <w:rPr>
                <w:sz w:val="24"/>
              </w:rPr>
            </w:pPr>
            <w:r w:rsidRPr="003E055D">
              <w:rPr>
                <w:sz w:val="24"/>
                <w:lang w:val="kk-KZ"/>
              </w:rPr>
              <w:t>1,0</w:t>
            </w:r>
          </w:p>
        </w:tc>
        <w:tc>
          <w:tcPr>
            <w:tcW w:w="709" w:type="dxa"/>
            <w:tcMar>
              <w:left w:w="28" w:type="dxa"/>
              <w:right w:w="28" w:type="dxa"/>
            </w:tcMar>
            <w:vAlign w:val="center"/>
          </w:tcPr>
          <w:p w14:paraId="52050F12"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2720163C" w14:textId="77777777" w:rsidR="00CB4EEF" w:rsidRPr="003E055D" w:rsidRDefault="00CB4EEF" w:rsidP="00E34BBA">
            <w:pPr>
              <w:ind w:firstLine="0"/>
              <w:jc w:val="center"/>
              <w:rPr>
                <w:sz w:val="24"/>
              </w:rPr>
            </w:pPr>
            <w:r>
              <w:rPr>
                <w:sz w:val="24"/>
              </w:rPr>
              <w:t>0,80</w:t>
            </w:r>
          </w:p>
        </w:tc>
        <w:tc>
          <w:tcPr>
            <w:tcW w:w="708" w:type="dxa"/>
            <w:tcMar>
              <w:left w:w="28" w:type="dxa"/>
              <w:right w:w="28" w:type="dxa"/>
            </w:tcMar>
            <w:vAlign w:val="center"/>
          </w:tcPr>
          <w:p w14:paraId="1501B678"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7DC1D5AF" w14:textId="77777777" w:rsidR="00CB4EEF" w:rsidRPr="003E055D" w:rsidRDefault="00CB4EEF" w:rsidP="00E34BBA">
            <w:pPr>
              <w:ind w:firstLine="0"/>
              <w:jc w:val="center"/>
              <w:rPr>
                <w:sz w:val="24"/>
              </w:rPr>
            </w:pPr>
            <w:r>
              <w:rPr>
                <w:sz w:val="24"/>
              </w:rPr>
              <w:t>0,90</w:t>
            </w:r>
          </w:p>
        </w:tc>
        <w:tc>
          <w:tcPr>
            <w:tcW w:w="709" w:type="dxa"/>
            <w:tcMar>
              <w:left w:w="28" w:type="dxa"/>
              <w:right w:w="28" w:type="dxa"/>
            </w:tcMar>
            <w:vAlign w:val="center"/>
          </w:tcPr>
          <w:p w14:paraId="102F8E57" w14:textId="77777777" w:rsidR="00CB4EEF" w:rsidRPr="003E055D" w:rsidRDefault="00CB4EEF" w:rsidP="00E34BBA">
            <w:pPr>
              <w:ind w:firstLine="0"/>
              <w:jc w:val="center"/>
              <w:rPr>
                <w:sz w:val="24"/>
              </w:rPr>
            </w:pPr>
            <w:r>
              <w:rPr>
                <w:sz w:val="24"/>
              </w:rPr>
              <w:t>0,85</w:t>
            </w:r>
          </w:p>
        </w:tc>
        <w:tc>
          <w:tcPr>
            <w:tcW w:w="709" w:type="dxa"/>
            <w:tcMar>
              <w:left w:w="28" w:type="dxa"/>
              <w:right w:w="28" w:type="dxa"/>
            </w:tcMar>
            <w:vAlign w:val="center"/>
          </w:tcPr>
          <w:p w14:paraId="0B746B83" w14:textId="77777777" w:rsidR="00CB4EEF" w:rsidRPr="003E055D" w:rsidRDefault="00CB4EEF" w:rsidP="00E34BBA">
            <w:pPr>
              <w:ind w:firstLine="0"/>
              <w:jc w:val="center"/>
              <w:rPr>
                <w:sz w:val="24"/>
              </w:rPr>
            </w:pPr>
            <w:r>
              <w:rPr>
                <w:sz w:val="24"/>
              </w:rPr>
              <w:t>0,60</w:t>
            </w:r>
          </w:p>
        </w:tc>
        <w:tc>
          <w:tcPr>
            <w:tcW w:w="708" w:type="dxa"/>
            <w:tcMar>
              <w:left w:w="28" w:type="dxa"/>
              <w:right w:w="28" w:type="dxa"/>
            </w:tcMar>
            <w:vAlign w:val="center"/>
          </w:tcPr>
          <w:p w14:paraId="0C4D3425" w14:textId="77777777" w:rsidR="00CB4EEF" w:rsidRPr="003E055D" w:rsidRDefault="00CB4EEF" w:rsidP="00E34BBA">
            <w:pPr>
              <w:ind w:firstLine="0"/>
              <w:jc w:val="center"/>
              <w:rPr>
                <w:sz w:val="24"/>
              </w:rPr>
            </w:pPr>
            <w:r>
              <w:rPr>
                <w:sz w:val="24"/>
              </w:rPr>
              <w:t>0,55</w:t>
            </w:r>
          </w:p>
        </w:tc>
        <w:tc>
          <w:tcPr>
            <w:tcW w:w="709" w:type="dxa"/>
            <w:tcMar>
              <w:left w:w="28" w:type="dxa"/>
              <w:right w:w="28" w:type="dxa"/>
            </w:tcMar>
            <w:vAlign w:val="center"/>
          </w:tcPr>
          <w:p w14:paraId="08D621B9"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19D8651D"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1DABD823" w14:textId="77777777" w:rsidR="00CB4EEF" w:rsidRPr="003E055D" w:rsidRDefault="00CB4EEF" w:rsidP="00E34BBA">
            <w:pPr>
              <w:ind w:firstLine="0"/>
              <w:jc w:val="center"/>
              <w:rPr>
                <w:sz w:val="24"/>
              </w:rPr>
            </w:pPr>
            <w:r>
              <w:rPr>
                <w:sz w:val="24"/>
              </w:rPr>
              <w:t>7,9</w:t>
            </w:r>
          </w:p>
        </w:tc>
      </w:tr>
      <w:tr w:rsidR="00CB4EEF" w14:paraId="537134EB" w14:textId="77777777" w:rsidTr="00657759">
        <w:trPr>
          <w:trHeight w:val="1681"/>
        </w:trPr>
        <w:tc>
          <w:tcPr>
            <w:tcW w:w="3005" w:type="dxa"/>
            <w:tcMar>
              <w:left w:w="28" w:type="dxa"/>
              <w:right w:w="28" w:type="dxa"/>
            </w:tcMar>
            <w:vAlign w:val="center"/>
          </w:tcPr>
          <w:p w14:paraId="7005E7A6" w14:textId="77777777" w:rsidR="00CB4EEF" w:rsidRDefault="00CF5D03" w:rsidP="00E34BBA">
            <w:pPr>
              <w:ind w:firstLine="0"/>
              <w:jc w:val="center"/>
              <w:rPr>
                <w:sz w:val="24"/>
              </w:rPr>
            </w:pPr>
            <w:r>
              <w:object w:dxaOrig="1188" w:dyaOrig="1020" w14:anchorId="5037CEB2">
                <v:shape id="_x0000_i1027" type="#_x0000_t75" style="width:71pt;height:60pt" o:ole="">
                  <v:imagedata r:id="rId50" o:title=""/>
                </v:shape>
                <o:OLEObject Type="Embed" ProgID="PBrush" ShapeID="_x0000_i1027" DrawAspect="Content" ObjectID="_1757242105" r:id="rId51"/>
              </w:object>
            </w:r>
          </w:p>
          <w:p w14:paraId="2D94AE10" w14:textId="77777777" w:rsidR="00CB4EEF" w:rsidRPr="003E055D" w:rsidRDefault="00CB4EEF" w:rsidP="00E34BBA">
            <w:pPr>
              <w:ind w:firstLine="0"/>
              <w:jc w:val="center"/>
              <w:rPr>
                <w:sz w:val="24"/>
              </w:rPr>
            </w:pPr>
            <w:r>
              <w:rPr>
                <w:sz w:val="24"/>
              </w:rPr>
              <w:t>0-1-0-0-0-1</w:t>
            </w:r>
          </w:p>
        </w:tc>
        <w:tc>
          <w:tcPr>
            <w:tcW w:w="3455" w:type="dxa"/>
            <w:tcMar>
              <w:left w:w="28" w:type="dxa"/>
              <w:right w:w="28" w:type="dxa"/>
            </w:tcMar>
            <w:vAlign w:val="center"/>
          </w:tcPr>
          <w:p w14:paraId="3BE65EE0" w14:textId="77777777" w:rsidR="00CB4EEF" w:rsidRPr="003E055D" w:rsidRDefault="00CB4EEF" w:rsidP="00E34BBA">
            <w:pPr>
              <w:ind w:firstLine="0"/>
              <w:jc w:val="center"/>
              <w:rPr>
                <w:sz w:val="24"/>
              </w:rPr>
            </w:pPr>
            <w:r>
              <w:rPr>
                <w:noProof/>
                <w:lang w:eastAsia="ru-RU"/>
              </w:rPr>
              <mc:AlternateContent>
                <mc:Choice Requires="wpg">
                  <w:drawing>
                    <wp:anchor distT="0" distB="0" distL="114300" distR="114300" simplePos="0" relativeHeight="251856896" behindDoc="0" locked="0" layoutInCell="1" allowOverlap="1" wp14:anchorId="08017456" wp14:editId="3AD8A969">
                      <wp:simplePos x="0" y="0"/>
                      <wp:positionH relativeFrom="column">
                        <wp:posOffset>78105</wp:posOffset>
                      </wp:positionH>
                      <wp:positionV relativeFrom="paragraph">
                        <wp:posOffset>-155575</wp:posOffset>
                      </wp:positionV>
                      <wp:extent cx="1964055" cy="721995"/>
                      <wp:effectExtent l="0" t="0" r="17145" b="20955"/>
                      <wp:wrapNone/>
                      <wp:docPr id="4130" name="Группа 4130"/>
                      <wp:cNvGraphicFramePr/>
                      <a:graphic xmlns:a="http://schemas.openxmlformats.org/drawingml/2006/main">
                        <a:graphicData uri="http://schemas.microsoft.com/office/word/2010/wordprocessingGroup">
                          <wpg:wgp>
                            <wpg:cNvGrpSpPr/>
                            <wpg:grpSpPr>
                              <a:xfrm>
                                <a:off x="0" y="0"/>
                                <a:ext cx="1964055" cy="721995"/>
                                <a:chOff x="601506" y="201862"/>
                                <a:chExt cx="845217" cy="400861"/>
                              </a:xfrm>
                            </wpg:grpSpPr>
                            <wps:wsp>
                              <wps:cNvPr id="4131" name="Поле 4131"/>
                              <wps:cNvSpPr txBox="1"/>
                              <wps:spPr>
                                <a:xfrm>
                                  <a:off x="921935" y="490849"/>
                                  <a:ext cx="209333" cy="91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A8C8E" w14:textId="77777777" w:rsidR="00270B67" w:rsidRPr="00346531" w:rsidRDefault="00270B67" w:rsidP="00CB4EEF">
                                    <w:pPr>
                                      <w:ind w:firstLine="0"/>
                                      <w:jc w:val="center"/>
                                      <w:rPr>
                                        <w:sz w:val="24"/>
                                        <w:szCs w:val="24"/>
                                        <w:lang w:val="kk-KZ"/>
                                      </w:rPr>
                                    </w:pPr>
                                    <w:r w:rsidRPr="00346531">
                                      <w:rPr>
                                        <w:sz w:val="24"/>
                                        <w:szCs w:val="24"/>
                                        <w:lang w:val="kk-KZ"/>
                                      </w:rPr>
                                      <w:t>БЭТ</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132" name="Поле 4132"/>
                              <wps:cNvSpPr txBox="1"/>
                              <wps:spPr>
                                <a:xfrm>
                                  <a:off x="873837" y="201862"/>
                                  <a:ext cx="193925" cy="962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DC290" w14:textId="77777777" w:rsidR="00270B67" w:rsidRPr="00346531" w:rsidRDefault="00270B67" w:rsidP="00CB4EEF">
                                    <w:pPr>
                                      <w:ind w:firstLine="0"/>
                                      <w:jc w:val="center"/>
                                      <w:rPr>
                                        <w:sz w:val="24"/>
                                        <w:szCs w:val="24"/>
                                        <w:lang w:val="kk-KZ"/>
                                      </w:rPr>
                                    </w:pPr>
                                    <w:r>
                                      <w:rPr>
                                        <w:sz w:val="24"/>
                                        <w:szCs w:val="24"/>
                                        <w:lang w:val="kk-KZ"/>
                                      </w:rPr>
                                      <w:t>ӨТ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3" name="Поле 4133"/>
                              <wps:cNvSpPr txBox="1"/>
                              <wps:spPr>
                                <a:xfrm>
                                  <a:off x="601506" y="422682"/>
                                  <a:ext cx="172766" cy="100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58C3A" w14:textId="77777777" w:rsidR="00270B67" w:rsidRPr="00346531" w:rsidRDefault="00270B67" w:rsidP="00CB4EEF">
                                    <w:pPr>
                                      <w:ind w:firstLine="0"/>
                                      <w:jc w:val="center"/>
                                      <w:rPr>
                                        <w:sz w:val="24"/>
                                        <w:szCs w:val="24"/>
                                        <w:lang w:val="kk-KZ"/>
                                      </w:rPr>
                                    </w:pPr>
                                    <w:r w:rsidRPr="00346531">
                                      <w:rPr>
                                        <w:sz w:val="24"/>
                                        <w:szCs w:val="24"/>
                                        <w:lang w:val="kk-KZ"/>
                                      </w:rPr>
                                      <w:t>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4" name="Поле 4134"/>
                              <wps:cNvSpPr txBox="1"/>
                              <wps:spPr>
                                <a:xfrm>
                                  <a:off x="874324" y="397569"/>
                                  <a:ext cx="193778" cy="103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65300" w14:textId="77777777" w:rsidR="00270B67" w:rsidRPr="00346531" w:rsidRDefault="00270B67" w:rsidP="00CB4EEF">
                                    <w:pPr>
                                      <w:ind w:firstLine="0"/>
                                      <w:jc w:val="center"/>
                                      <w:rPr>
                                        <w:sz w:val="24"/>
                                        <w:szCs w:val="24"/>
                                        <w:lang w:val="kk-KZ"/>
                                      </w:rPr>
                                    </w:pPr>
                                    <w:r w:rsidRPr="00346531">
                                      <w:rPr>
                                        <w:sz w:val="24"/>
                                        <w:szCs w:val="24"/>
                                        <w:lang w:val="kk-KZ"/>
                                      </w:rPr>
                                      <w:t>БЭеТ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5" name="Поле 4135"/>
                              <wps:cNvSpPr txBox="1"/>
                              <wps:spPr>
                                <a:xfrm>
                                  <a:off x="1241085" y="421703"/>
                                  <a:ext cx="205638" cy="97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CD3433" w14:textId="77777777" w:rsidR="00270B67" w:rsidRPr="00346531" w:rsidRDefault="00270B67" w:rsidP="00CB4EEF">
                                    <w:pPr>
                                      <w:ind w:firstLine="0"/>
                                      <w:jc w:val="center"/>
                                      <w:rPr>
                                        <w:sz w:val="24"/>
                                        <w:szCs w:val="24"/>
                                        <w:lang w:val="kk-KZ"/>
                                      </w:rPr>
                                    </w:pPr>
                                    <w:r w:rsidRPr="00346531">
                                      <w:rPr>
                                        <w:sz w:val="24"/>
                                        <w:szCs w:val="24"/>
                                        <w:lang w:val="kk-KZ"/>
                                      </w:rPr>
                                      <w:t>ҚЭТ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6" name="Прямая со стрелкой 4136"/>
                              <wps:cNvCnPr/>
                              <wps:spPr>
                                <a:xfrm>
                                  <a:off x="774293" y="464149"/>
                                  <a:ext cx="72197" cy="203"/>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37" name="Прямая со стрелкой 4137"/>
                              <wps:cNvCnPr/>
                              <wps:spPr>
                                <a:xfrm>
                                  <a:off x="981540" y="298116"/>
                                  <a:ext cx="0" cy="10024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38" name="Прямая со стрелкой 4138"/>
                              <wps:cNvCnPr/>
                              <wps:spPr>
                                <a:xfrm>
                                  <a:off x="1158807" y="464252"/>
                                  <a:ext cx="84451" cy="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39" name="Прямоугольник 4139"/>
                              <wps:cNvSpPr/>
                              <wps:spPr>
                                <a:xfrm>
                                  <a:off x="846490" y="325979"/>
                                  <a:ext cx="312470" cy="276744"/>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017456" id="Группа 4130" o:spid="_x0000_s1086" style="position:absolute;left:0;text-align:left;margin-left:6.15pt;margin-top:-12.25pt;width:154.65pt;height:56.85pt;z-index:251856896;mso-width-relative:margin;mso-height-relative:margin" coordorigin="6015,2018" coordsize="8452,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Km7gUAAHQjAAAOAAAAZHJzL2Uyb0RvYy54bWzsWtuO20QYvkfiHSzf0/h8iJqtlm23Qqra&#10;ihb1etaxE6u2x4xnN1muCtwi9YIH4BUqoUpQoLxC8kZ8c7C9SbOUBKmUbLSSd+w5eObz/3/zz/fn&#10;9p15WRgXKWtyWo1M+5ZlGmmV0HFeTUbmV09PP4tMo+GkGpOCVunIvEwb887Rp5/cntXD1KFTWoxT&#10;ZmCQqhnO6pE55bweDgZNMk1L0tyidVqhMqOsJBy3bDIYMzLD6GUxcCwrGMwoG9eMJmnT4OldVWke&#10;yfGzLE34oyxrUm4UIxNz4/LK5PVMXAdHt8lwwkg9zRM9DbLDLEqSV3hpN9RdwolxzvJ3hirzhNGG&#10;ZvxWQssBzbI8SeUasBrbWlvNfUbPa7mWyXA2qTuYAO0aTjsPmzy8eMyMfDwyPdsFQBUp8ZUWPy5f&#10;LL9f/Im/V4asAE6zejJE8/usflI/ZvrBRN2Jpc8zVor/WJQxlwhfdginc24keGjHgWf5vmkkqAsd&#10;O4599QmSKb6T6BZYtm8FpoF6IBIFTlt/Tw8Reb5jh2oEz7KiwBYtBu37B2Ka3axmNcyq6ZFr/h1y&#10;T6akTuUHaQQUPXJ2h9xPi7eL3xavBWpyYmIGaCogM/j8cypAEBMWzxs83IBcDFxcYAQIvNiKvFhB&#10;0GLoWLHrugqA2I7D1fWTYc0afj+lpSEKI5PBB6RpkosHDVdQtU3Eyxta5OPTvCjkjfC79KRgxgWB&#10;xxS8HXylVVEZM3wp17fkwCt1Yuiu/1lBkuf681xphY9VVOJ1qfRQPa0eEVnil0Uq2hTVl2kGC5Um&#10;tWGOJEnSqpunbC1aZVjRNh11+35W23RW60AP+WZa8a5zmVeUKZRWoR0/b6HNVHvY8JV1iyKfn82l&#10;a7phazFndHwJQ2JUEVlTJ6c5AH9AGv6YMDAXXBhszB/hkhUUX4nqkmlMKftm03PRHm6BWtOYgQlH&#10;ZvP1OWGpaRRfVHAYQZttgbWFs7ZQnZcnFKYCD8BsZBEdGC/aYsZo+QwkfSzegipSJXjXyDxriydc&#10;8TFIPkmPj2UjkGNN+IPqSZ2IoQWswrCezp8RVmvD5nCIh7R1STJcs2/VVvSs6PE5p1kujV8Aq1DU&#10;gIMelDd+CJ5wNvGEpDgxry15IgrdCKaxTpUtT4BEYkdTbRw4vqsdseXplgQOPNF5q+azVU9dJZiP&#10;mieiPeQJfhN5Atu7jsSuxBPSgXfgiSshlec4QaRDqo4nQicMEHGJkMy2LMs5EMXeBxQypOy3wr0I&#10;KG4kUXibiMJrt4GtAwrPdTAiiMCNQz9YO3ggoAhDnOcVUbiWL8PS7uR1OHno+H+PTh6eVEgORPH/&#10;P3ngIPBuRCHFlx0iCtvxbCvSEgXUGEuGDDjPa43GsfzA1UwBgcINDkePPZcovE7U2iOJ4kZGFDgJ&#10;tEQBEfjl4vfFq+VLY/nt4i0uy++WLxavIXC+gcz5qxA5pWtrCjmptC58rbQZhp4T43AjpM3As9el&#10;TaEIa2nXUZxyfXTRcEbyyZSf0KqCxEmZkonWVCAhhAoNSOmNnOTFvWps8MsaKjdhjM6geUHwKiF2&#10;pUhgoKAUUtFe6XFSoxULbDYokuqdMlvRq6a9tLeFGtl32lJh6DvuoELy+XtVSOXPAhUBwgdVy2AK&#10;25hip5Ii7H2/KcaR7SO8keoZyrY05H4LQ40+EDsqCDpYYtLL2huFsj22RMQy21hip8P9I0u0bT+K&#10;LCXkghUdf02giTzPh7wuzFGG4wdLvMGWGL9jiW+Rqf1ZZB2XPyz+WPyyeCO25U7g0RLA32ccI5hd&#10;rLjQdfw4XDv4u4j3Q02I0ApDTwoM15vh+1KOFT3FGRlTEvuy2H9tJ7Q25BLX9tV+s7qSS1Sqw13S&#10;TFXKcozSdnu4syk914r+Yo7NlIxTNboPfbT1wW522Bp1mlK01tu3ylhujA/asVWkseV2v9p5hy2/&#10;z+lem3j8L0L42PbEbqwyjZ4fOrhR2UZdozKOumbnrGPC2ceUT5C/VsBPO6QJ6Z+hiN+OXL2XkVf/&#10;Y5mjvwAAAP//AwBQSwMEFAAGAAgAAAAhAK8QGvLgAAAACQEAAA8AAABkcnMvZG93bnJldi54bWxM&#10;j01Lw0AQhu+C/2EZwVu7+bClxmxKKeqpCLaCeNtmp0lodjZkt0n67x1P9vgyD+/7TL6ebCsG7H3j&#10;SEE8j0Aglc40VCn4OrzNViB80GR06wgVXNHDuri/y3Vm3EifOOxDJbiEfKYV1CF0mZS+rNFqP3cd&#10;Et9Orrc6cOwraXo9crltZRJFS2l1Q7xQ6w63NZbn/cUqeB/1uEnj12F3Pm2vP4fFx/cuRqUeH6bN&#10;C4iAU/iH4U+f1aFgp6O7kPGi5ZykTCqYJU8LEAykSbwEcVSwek5AFrm8/aD4BQAA//8DAFBLAQIt&#10;ABQABgAIAAAAIQC2gziS/gAAAOEBAAATAAAAAAAAAAAAAAAAAAAAAABbQ29udGVudF9UeXBlc10u&#10;eG1sUEsBAi0AFAAGAAgAAAAhADj9If/WAAAAlAEAAAsAAAAAAAAAAAAAAAAALwEAAF9yZWxzLy5y&#10;ZWxzUEsBAi0AFAAGAAgAAAAhAONZkqbuBQAAdCMAAA4AAAAAAAAAAAAAAAAALgIAAGRycy9lMm9E&#10;b2MueG1sUEsBAi0AFAAGAAgAAAAhAK8QGvLgAAAACQEAAA8AAAAAAAAAAAAAAAAASAgAAGRycy9k&#10;b3ducmV2LnhtbFBLBQYAAAAABAAEAPMAAABVCQAAAAA=&#10;">
                      <v:shape id="Поле 4131" o:spid="_x0000_s1087" type="#_x0000_t202" style="position:absolute;left:9219;top:4908;width:2093;height: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pexgAAAN0AAAAPAAAAZHJzL2Rvd25yZXYueG1sRI9BawIx&#10;FITvhf6H8Aq91ezaUutqFC0VvKyg9aC3R/LMLm5elk2q6783hUKPw8x8w0znvWvEhbpQe1aQDzIQ&#10;xNqbmq2C/ffq5QNEiMgGG8+k4EYB5rPHhykWxl95S5ddtCJBOBSooIqxLaQMuiKHYeBb4uSdfOcw&#10;JtlZaTq8Jrhr5DDL3qXDmtNChS19VqTPux+noD6M9ebUrL22tlweV1/lYjQqlXp+6hcTEJH6+B/+&#10;a6+Ngrf8NYffN+kJyNkdAAD//wMAUEsBAi0AFAAGAAgAAAAhANvh9svuAAAAhQEAABMAAAAAAAAA&#10;AAAAAAAAAAAAAFtDb250ZW50X1R5cGVzXS54bWxQSwECLQAUAAYACAAAACEAWvQsW78AAAAVAQAA&#10;CwAAAAAAAAAAAAAAAAAfAQAAX3JlbHMvLnJlbHNQSwECLQAUAAYACAAAACEAbVa6XsYAAADdAAAA&#10;DwAAAAAAAAAAAAAAAAAHAgAAZHJzL2Rvd25yZXYueG1sUEsFBgAAAAADAAMAtwAAAPoCAAAAAA==&#10;" fillcolor="white [3201]" strokeweight=".5pt">
                        <v:textbox inset="0,0,0,0">
                          <w:txbxContent>
                            <w:p w14:paraId="380A8C8E" w14:textId="77777777" w:rsidR="00270B67" w:rsidRPr="00346531" w:rsidRDefault="00270B67" w:rsidP="00CB4EEF">
                              <w:pPr>
                                <w:ind w:firstLine="0"/>
                                <w:jc w:val="center"/>
                                <w:rPr>
                                  <w:sz w:val="24"/>
                                  <w:szCs w:val="24"/>
                                  <w:lang w:val="kk-KZ"/>
                                </w:rPr>
                              </w:pPr>
                              <w:r w:rsidRPr="00346531">
                                <w:rPr>
                                  <w:sz w:val="24"/>
                                  <w:szCs w:val="24"/>
                                  <w:lang w:val="kk-KZ"/>
                                </w:rPr>
                                <w:t>БЭТ</w:t>
                              </w:r>
                            </w:p>
                          </w:txbxContent>
                        </v:textbox>
                      </v:shape>
                      <v:shape id="Поле 4132" o:spid="_x0000_s1088" type="#_x0000_t202" style="position:absolute;left:8738;top:2018;width:193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0QxQAAAN0AAAAPAAAAZHJzL2Rvd25yZXYueG1sRI9Ba4NA&#10;FITvhf6H5RV6Cc2qlSI2G0lCA15yaFJ6frivKnHfirtR8++7gUCOw8x8w6yK2XRipMG1lhXEywgE&#10;cWV1y7WCn9P+LQPhPLLGzjIpuJKDYv38tMJc24m/aTz6WgQIuxwVNN73uZSuasigW9qeOHh/djDo&#10;gxxqqQecAtx0MomiD2mw5bDQYE+7hqrz8WIUlD0v5DY12zk7fF3KLFucfx0p9foybz5BeJr9I3xv&#10;l1pBGr8ncHsTnoBc/wMAAP//AwBQSwECLQAUAAYACAAAACEA2+H2y+4AAACFAQAAEwAAAAAAAAAA&#10;AAAAAAAAAAAAW0NvbnRlbnRfVHlwZXNdLnhtbFBLAQItABQABgAIAAAAIQBa9CxbvwAAABUBAAAL&#10;AAAAAAAAAAAAAAAAAB8BAABfcmVscy8ucmVsc1BLAQItABQABgAIAAAAIQDiCT0QxQAAAN0AAAAP&#10;AAAAAAAAAAAAAAAAAAcCAABkcnMvZG93bnJldi54bWxQSwUGAAAAAAMAAwC3AAAA+QIAAAAA&#10;" fillcolor="white [3201]" strokeweight=".5pt">
                        <v:textbox inset="0,0,0,0">
                          <w:txbxContent>
                            <w:p w14:paraId="463DC290" w14:textId="77777777" w:rsidR="00270B67" w:rsidRPr="00346531" w:rsidRDefault="00270B67" w:rsidP="00CB4EEF">
                              <w:pPr>
                                <w:ind w:firstLine="0"/>
                                <w:jc w:val="center"/>
                                <w:rPr>
                                  <w:sz w:val="24"/>
                                  <w:szCs w:val="24"/>
                                  <w:lang w:val="kk-KZ"/>
                                </w:rPr>
                              </w:pPr>
                              <w:r>
                                <w:rPr>
                                  <w:sz w:val="24"/>
                                  <w:szCs w:val="24"/>
                                  <w:lang w:val="kk-KZ"/>
                                </w:rPr>
                                <w:t>ӨТ</w:t>
                              </w:r>
                            </w:p>
                          </w:txbxContent>
                        </v:textbox>
                      </v:shape>
                      <v:shape id="Поле 4133" o:spid="_x0000_s1089" type="#_x0000_t202" style="position:absolute;left:6015;top:4226;width:172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iLxQAAAN0AAAAPAAAAZHJzL2Rvd25yZXYueG1sRI9Ba4NA&#10;FITvgf6H5RV6Cc1qlCI2G0lCAl56SFJ6frivKnHfirtR+++zhUKPw8x8w2yK2XRipMG1lhXEqwgE&#10;cWV1y7WCz+vpNQPhPLLGzjIp+CEHxfZpscFc24nPNF58LQKEXY4KGu/7XEpXNWTQrWxPHLxvOxj0&#10;QQ611ANOAW46uY6iN2mw5bDQYE+Hhqrb5W4UlD0v5T41+zn7ON7LLFvevhwp9fI8795BeJr9f/iv&#10;XWoFaZwk8PsmPAG5fQAAAP//AwBQSwECLQAUAAYACAAAACEA2+H2y+4AAACFAQAAEwAAAAAAAAAA&#10;AAAAAAAAAAAAW0NvbnRlbnRfVHlwZXNdLnhtbFBLAQItABQABgAIAAAAIQBa9CxbvwAAABUBAAAL&#10;AAAAAAAAAAAAAAAAAB8BAABfcmVscy8ucmVsc1BLAQItABQABgAIAAAAIQCNRZiLxQAAAN0AAAAP&#10;AAAAAAAAAAAAAAAAAAcCAABkcnMvZG93bnJldi54bWxQSwUGAAAAAAMAAwC3AAAA+QIAAAAA&#10;" fillcolor="white [3201]" strokeweight=".5pt">
                        <v:textbox inset="0,0,0,0">
                          <w:txbxContent>
                            <w:p w14:paraId="0D558C3A" w14:textId="77777777" w:rsidR="00270B67" w:rsidRPr="00346531" w:rsidRDefault="00270B67" w:rsidP="00CB4EEF">
                              <w:pPr>
                                <w:ind w:firstLine="0"/>
                                <w:jc w:val="center"/>
                                <w:rPr>
                                  <w:sz w:val="24"/>
                                  <w:szCs w:val="24"/>
                                  <w:lang w:val="kk-KZ"/>
                                </w:rPr>
                              </w:pPr>
                              <w:r w:rsidRPr="00346531">
                                <w:rPr>
                                  <w:sz w:val="24"/>
                                  <w:szCs w:val="24"/>
                                  <w:lang w:val="kk-KZ"/>
                                </w:rPr>
                                <w:t>КО</w:t>
                              </w:r>
                            </w:p>
                          </w:txbxContent>
                        </v:textbox>
                      </v:shape>
                      <v:shape id="Поле 4134" o:spid="_x0000_s1090" type="#_x0000_t202" style="position:absolute;left:8743;top:3975;width:193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D/wwAAAN0AAAAPAAAAZHJzL2Rvd25yZXYueG1sRI9Bi8Iw&#10;FITvgv8hPMGLaKqWpVSjqCj04kFXPD+aZ1tsXkoTtf57s7DgcZiZb5jlujO1eFLrKssKppMIBHFu&#10;dcWFgsvvYZyAcB5ZY22ZFLzJwXrV7y0x1fbFJ3qefSEChF2KCkrvm1RKl5dk0E1sQxy8m20N+iDb&#10;QuoWXwFuajmLoh9psOKwUGJDu5Ly+/lhFGQNj+Q2NtsuOe4fWZKM7ldHSg0H3WYBwlPnv+H/dqYV&#10;xNN5DH9vwhOQqw8AAAD//wMAUEsBAi0AFAAGAAgAAAAhANvh9svuAAAAhQEAABMAAAAAAAAAAAAA&#10;AAAAAAAAAFtDb250ZW50X1R5cGVzXS54bWxQSwECLQAUAAYACAAAACEAWvQsW78AAAAVAQAACwAA&#10;AAAAAAAAAAAAAAAfAQAAX3JlbHMvLnJlbHNQSwECLQAUAAYACAAAACEAAqwA/8MAAADdAAAADwAA&#10;AAAAAAAAAAAAAAAHAgAAZHJzL2Rvd25yZXYueG1sUEsFBgAAAAADAAMAtwAAAPcCAAAAAA==&#10;" fillcolor="white [3201]" strokeweight=".5pt">
                        <v:textbox inset="0,0,0,0">
                          <w:txbxContent>
                            <w:p w14:paraId="32B65300" w14:textId="77777777" w:rsidR="00270B67" w:rsidRPr="00346531" w:rsidRDefault="00270B67" w:rsidP="00CB4EEF">
                              <w:pPr>
                                <w:ind w:firstLine="0"/>
                                <w:jc w:val="center"/>
                                <w:rPr>
                                  <w:sz w:val="24"/>
                                  <w:szCs w:val="24"/>
                                  <w:lang w:val="kk-KZ"/>
                                </w:rPr>
                              </w:pPr>
                              <w:r w:rsidRPr="00346531">
                                <w:rPr>
                                  <w:sz w:val="24"/>
                                  <w:szCs w:val="24"/>
                                  <w:lang w:val="kk-KZ"/>
                                </w:rPr>
                                <w:t>БЭеТ</w:t>
                              </w:r>
                            </w:p>
                          </w:txbxContent>
                        </v:textbox>
                      </v:shape>
                      <v:shape id="Поле 4135" o:spid="_x0000_s1091" type="#_x0000_t202" style="position:absolute;left:12410;top:4217;width:205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VkxQAAAN0AAAAPAAAAZHJzL2Rvd25yZXYueG1sRI9Ba4NA&#10;FITvhfyH5QVyCXU1SYtYNyGGFrz0EFt6frivKrpvxd0k9t93A4Ueh5n5hskPsxnElSbXWVaQRDEI&#10;4trqjhsFnx9vjykI55E1DpZJwQ85OOwXDzlm2t74TNfKNyJA2GWooPV+zKR0dUsGXWRH4uB928mg&#10;D3JqpJ7wFuBmkJs4fpYGOw4LLY50aqnuq4tRUI68lsXOFHP6/nop03TdfzlSarWcjy8gPM3+P/zX&#10;LrWCXbJ9gvub8ATk/hcAAP//AwBQSwECLQAUAAYACAAAACEA2+H2y+4AAACFAQAAEwAAAAAAAAAA&#10;AAAAAAAAAAAAW0NvbnRlbnRfVHlwZXNdLnhtbFBLAQItABQABgAIAAAAIQBa9CxbvwAAABUBAAAL&#10;AAAAAAAAAAAAAAAAAB8BAABfcmVscy8ucmVsc1BLAQItABQABgAIAAAAIQBt4KVkxQAAAN0AAAAP&#10;AAAAAAAAAAAAAAAAAAcCAABkcnMvZG93bnJldi54bWxQSwUGAAAAAAMAAwC3AAAA+QIAAAAA&#10;" fillcolor="white [3201]" strokeweight=".5pt">
                        <v:textbox inset="0,0,0,0">
                          <w:txbxContent>
                            <w:p w14:paraId="2CCD3433" w14:textId="77777777" w:rsidR="00270B67" w:rsidRPr="00346531" w:rsidRDefault="00270B67" w:rsidP="00CB4EEF">
                              <w:pPr>
                                <w:ind w:firstLine="0"/>
                                <w:jc w:val="center"/>
                                <w:rPr>
                                  <w:sz w:val="24"/>
                                  <w:szCs w:val="24"/>
                                  <w:lang w:val="kk-KZ"/>
                                </w:rPr>
                              </w:pPr>
                              <w:r w:rsidRPr="00346531">
                                <w:rPr>
                                  <w:sz w:val="24"/>
                                  <w:szCs w:val="24"/>
                                  <w:lang w:val="kk-KZ"/>
                                </w:rPr>
                                <w:t>ҚЭТ</w:t>
                              </w:r>
                            </w:p>
                          </w:txbxContent>
                        </v:textbox>
                      </v:shape>
                      <v:shape id="Прямая со стрелкой 4136" o:spid="_x0000_s1092" type="#_x0000_t32" style="position:absolute;left:7742;top:4641;width:722;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ixQAAAN0AAAAPAAAAZHJzL2Rvd25yZXYueG1sRI9Ba8JA&#10;FITvBf/D8oTe6kZbQ4yuIpZC6K3qweMz+8wGs29jdtX477uFgsdhZr5hFqveNuJGna8dKxiPEhDE&#10;pdM1Vwr2u6+3DIQPyBobx6TgQR5Wy8HLAnPt7vxDt22oRISwz1GBCaHNpfSlIYt+5Fri6J1cZzFE&#10;2VVSd3iPcNvISZKk0mLNccFgSxtD5Xl7tZHySItDFr6PUzNbZ4Vudsfp5VOp12G/noMI1Idn+L9d&#10;aAUf4/cU/t7EJyCXvwAAAP//AwBQSwECLQAUAAYACAAAACEA2+H2y+4AAACFAQAAEwAAAAAAAAAA&#10;AAAAAAAAAAAAW0NvbnRlbnRfVHlwZXNdLnhtbFBLAQItABQABgAIAAAAIQBa9CxbvwAAABUBAAAL&#10;AAAAAAAAAAAAAAAAAB8BAABfcmVscy8ucmVsc1BLAQItABQABgAIAAAAIQDzU/4ixQAAAN0AAAAP&#10;AAAAAAAAAAAAAAAAAAcCAABkcnMvZG93bnJldi54bWxQSwUGAAAAAAMAAwC3AAAA+QIAAAAA&#10;" strokecolor="black [3040]">
                        <v:stroke endarrow="open" endarrowwidth="narrow" endarrowlength="short"/>
                      </v:shape>
                      <v:shape id="Прямая со стрелкой 4137" o:spid="_x0000_s1093" type="#_x0000_t32" style="position:absolute;left:9815;top:2981;width:0;height:1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u5xQAAAN0AAAAPAAAAZHJzL2Rvd25yZXYueG1sRI9Ba8JA&#10;FITvBf/D8gRvdaNWjdFVpKUQeqt68PjMPrPB7Ns0u9X4712h0OMwM98wq01na3Gl1leOFYyGCQji&#10;wumKSwWH/edrCsIHZI21Y1JwJw+bde9lhZl2N/6m6y6UIkLYZ6jAhNBkUvrCkEU/dA1x9M6utRii&#10;bEupW7xFuK3lOElm0mLFccFgQ++Gisvu10bKfZYf0/B1mprFNs11vT9Nfz6UGvS77RJEoC78h//a&#10;uVbwNprM4fkmPgG5fgAAAP//AwBQSwECLQAUAAYACAAAACEA2+H2y+4AAACFAQAAEwAAAAAAAAAA&#10;AAAAAAAAAAAAW0NvbnRlbnRfVHlwZXNdLnhtbFBLAQItABQABgAIAAAAIQBa9CxbvwAAABUBAAAL&#10;AAAAAAAAAAAAAAAAAB8BAABfcmVscy8ucmVsc1BLAQItABQABgAIAAAAIQCcH1u5xQAAAN0AAAAP&#10;AAAAAAAAAAAAAAAAAAcCAABkcnMvZG93bnJldi54bWxQSwUGAAAAAAMAAwC3AAAA+QIAAAAA&#10;" strokecolor="black [3040]">
                        <v:stroke endarrow="open" endarrowwidth="narrow" endarrowlength="short"/>
                      </v:shape>
                      <v:shape id="Прямая со стрелкой 4138" o:spid="_x0000_s1094" type="#_x0000_t32" style="position:absolute;left:11588;top:4642;width:8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LxQAAAN0AAAAPAAAAZHJzL2Rvd25yZXYueG1sRI/BbsIw&#10;DIbvSLxDZKTdIIUN1HUEhDZNqnYDdtjRNF5TrXFKk0F5+/kwiaP1+//sb70dfKsu1McmsIH5LANF&#10;XAXbcG3g8/g+zUHFhGyxDUwGbhRhuxmP1ljYcOU9XQ6pVgLhWKABl1JXaB0rRx7jLHTEkn2H3mOS&#10;sa+17fEqcN/qRZattMeG5YLDjl4dVT+HXy+U26r8ytPHaemed3lp2+NpeX4z5mEy7F5AJRrSffm/&#10;XVoDT/NHeVdsxAT05g8AAP//AwBQSwECLQAUAAYACAAAACEA2+H2y+4AAACFAQAAEwAAAAAAAAAA&#10;AAAAAAAAAAAAW0NvbnRlbnRfVHlwZXNdLnhtbFBLAQItABQABgAIAAAAIQBa9CxbvwAAABUBAAAL&#10;AAAAAAAAAAAAAAAAAB8BAABfcmVscy8ucmVsc1BLAQItABQABgAIAAAAIQDtgM/LxQAAAN0AAAAP&#10;AAAAAAAAAAAAAAAAAAcCAABkcnMvZG93bnJldi54bWxQSwUGAAAAAAMAAwC3AAAA+QIAAAAA&#10;" strokecolor="black [3040]">
                        <v:stroke endarrow="open" endarrowwidth="narrow" endarrowlength="short"/>
                      </v:shape>
                      <v:rect id="Прямоугольник 4139" o:spid="_x0000_s1095" style="position:absolute;left:8464;top:3259;width:3125;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TxwAAAN0AAAAPAAAAZHJzL2Rvd25yZXYueG1sRI9La8Mw&#10;EITvhfwHsYXeGilOKIkbJYQ2hR58aB6QHhdra5tYK2PJj/77qFDIcZiZb5j1drS16Kn1lWMNs6kC&#10;QZw7U3Gh4Xz6eF6C8AHZYO2YNPySh+1m8rDG1LiBD9QfQyEihH2KGsoQmlRKn5dk0U9dQxy9H9da&#10;DFG2hTQtDhFua5ko9SItVhwXSmzoraT8euyshuz0RdfunFyW9jtLVlWunHrfa/30OO5eQQQawz38&#10;3/40Ghaz+Qr+3sQnIDc3AAAA//8DAFBLAQItABQABgAIAAAAIQDb4fbL7gAAAIUBAAATAAAAAAAA&#10;AAAAAAAAAAAAAABbQ29udGVudF9UeXBlc10ueG1sUEsBAi0AFAAGAAgAAAAhAFr0LFu/AAAAFQEA&#10;AAsAAAAAAAAAAAAAAAAAHwEAAF9yZWxzLy5yZWxzUEsBAi0AFAAGAAgAAAAhAIKun5PHAAAA3QAA&#10;AA8AAAAAAAAAAAAAAAAABwIAAGRycy9kb3ducmV2LnhtbFBLBQYAAAAAAwADALcAAAD7AgAAAAA=&#10;" filled="f" strokecolor="black [3213]" strokeweight="1pt">
                        <v:stroke dashstyle="dash"/>
                      </v:rect>
                    </v:group>
                  </w:pict>
                </mc:Fallback>
              </mc:AlternateContent>
            </w:r>
          </w:p>
        </w:tc>
        <w:tc>
          <w:tcPr>
            <w:tcW w:w="797" w:type="dxa"/>
            <w:tcMar>
              <w:left w:w="28" w:type="dxa"/>
              <w:right w:w="28" w:type="dxa"/>
            </w:tcMar>
            <w:vAlign w:val="center"/>
          </w:tcPr>
          <w:p w14:paraId="0FD280A8" w14:textId="77777777" w:rsidR="00CB4EEF" w:rsidRPr="003E055D" w:rsidRDefault="00CB4EEF" w:rsidP="00E34BBA">
            <w:pPr>
              <w:ind w:firstLine="0"/>
              <w:jc w:val="center"/>
              <w:rPr>
                <w:sz w:val="24"/>
              </w:rPr>
            </w:pPr>
            <w:r w:rsidRPr="003E055D">
              <w:rPr>
                <w:sz w:val="24"/>
                <w:lang w:val="kk-KZ"/>
              </w:rPr>
              <w:t>1,0</w:t>
            </w:r>
          </w:p>
        </w:tc>
        <w:tc>
          <w:tcPr>
            <w:tcW w:w="709" w:type="dxa"/>
            <w:tcMar>
              <w:left w:w="28" w:type="dxa"/>
              <w:right w:w="28" w:type="dxa"/>
            </w:tcMar>
            <w:vAlign w:val="center"/>
          </w:tcPr>
          <w:p w14:paraId="199E793C" w14:textId="77777777" w:rsidR="00CB4EEF" w:rsidRPr="003E055D" w:rsidRDefault="00CB4EEF" w:rsidP="00E34BBA">
            <w:pPr>
              <w:ind w:firstLine="0"/>
              <w:jc w:val="center"/>
              <w:rPr>
                <w:sz w:val="24"/>
              </w:rPr>
            </w:pPr>
            <w:r>
              <w:rPr>
                <w:sz w:val="24"/>
              </w:rPr>
              <w:t>0,75</w:t>
            </w:r>
          </w:p>
        </w:tc>
        <w:tc>
          <w:tcPr>
            <w:tcW w:w="709" w:type="dxa"/>
            <w:tcMar>
              <w:left w:w="28" w:type="dxa"/>
              <w:right w:w="28" w:type="dxa"/>
            </w:tcMar>
            <w:vAlign w:val="center"/>
          </w:tcPr>
          <w:p w14:paraId="6F9DC238" w14:textId="77777777" w:rsidR="00CB4EEF" w:rsidRPr="003E055D" w:rsidRDefault="00CB4EEF" w:rsidP="00E34BBA">
            <w:pPr>
              <w:ind w:firstLine="0"/>
              <w:jc w:val="center"/>
              <w:rPr>
                <w:sz w:val="24"/>
              </w:rPr>
            </w:pPr>
            <w:r>
              <w:rPr>
                <w:sz w:val="24"/>
              </w:rPr>
              <w:t>0,80</w:t>
            </w:r>
          </w:p>
        </w:tc>
        <w:tc>
          <w:tcPr>
            <w:tcW w:w="708" w:type="dxa"/>
            <w:tcMar>
              <w:left w:w="28" w:type="dxa"/>
              <w:right w:w="28" w:type="dxa"/>
            </w:tcMar>
            <w:vAlign w:val="center"/>
          </w:tcPr>
          <w:p w14:paraId="1230CCDE" w14:textId="77777777" w:rsidR="00CB4EEF" w:rsidRPr="003E055D" w:rsidRDefault="00CB4EEF" w:rsidP="00E34BBA">
            <w:pPr>
              <w:ind w:firstLine="0"/>
              <w:jc w:val="center"/>
              <w:rPr>
                <w:sz w:val="24"/>
              </w:rPr>
            </w:pPr>
            <w:r>
              <w:rPr>
                <w:sz w:val="24"/>
              </w:rPr>
              <w:t>0,75</w:t>
            </w:r>
          </w:p>
        </w:tc>
        <w:tc>
          <w:tcPr>
            <w:tcW w:w="709" w:type="dxa"/>
            <w:tcMar>
              <w:left w:w="28" w:type="dxa"/>
              <w:right w:w="28" w:type="dxa"/>
            </w:tcMar>
            <w:vAlign w:val="center"/>
          </w:tcPr>
          <w:p w14:paraId="75301120" w14:textId="77777777" w:rsidR="00CB4EEF" w:rsidRPr="003E055D" w:rsidRDefault="00CB4EEF" w:rsidP="00E34BBA">
            <w:pPr>
              <w:ind w:firstLine="0"/>
              <w:jc w:val="center"/>
              <w:rPr>
                <w:sz w:val="24"/>
              </w:rPr>
            </w:pPr>
            <w:r>
              <w:rPr>
                <w:sz w:val="24"/>
              </w:rPr>
              <w:t>0,85</w:t>
            </w:r>
          </w:p>
        </w:tc>
        <w:tc>
          <w:tcPr>
            <w:tcW w:w="709" w:type="dxa"/>
            <w:tcMar>
              <w:left w:w="28" w:type="dxa"/>
              <w:right w:w="28" w:type="dxa"/>
            </w:tcMar>
            <w:vAlign w:val="center"/>
          </w:tcPr>
          <w:p w14:paraId="500DE678" w14:textId="77777777" w:rsidR="00CB4EEF" w:rsidRPr="003E055D" w:rsidRDefault="00CB4EEF" w:rsidP="00E34BBA">
            <w:pPr>
              <w:ind w:firstLine="0"/>
              <w:jc w:val="center"/>
              <w:rPr>
                <w:sz w:val="24"/>
              </w:rPr>
            </w:pPr>
            <w:r>
              <w:rPr>
                <w:sz w:val="24"/>
              </w:rPr>
              <w:t>0,85</w:t>
            </w:r>
          </w:p>
        </w:tc>
        <w:tc>
          <w:tcPr>
            <w:tcW w:w="709" w:type="dxa"/>
            <w:tcMar>
              <w:left w:w="28" w:type="dxa"/>
              <w:right w:w="28" w:type="dxa"/>
            </w:tcMar>
            <w:vAlign w:val="center"/>
          </w:tcPr>
          <w:p w14:paraId="404F6E86" w14:textId="77777777" w:rsidR="00CB4EEF" w:rsidRPr="003E055D" w:rsidRDefault="00CB4EEF" w:rsidP="00E34BBA">
            <w:pPr>
              <w:ind w:firstLine="0"/>
              <w:jc w:val="center"/>
              <w:rPr>
                <w:sz w:val="24"/>
              </w:rPr>
            </w:pPr>
            <w:r>
              <w:rPr>
                <w:sz w:val="24"/>
              </w:rPr>
              <w:t>0,60</w:t>
            </w:r>
          </w:p>
        </w:tc>
        <w:tc>
          <w:tcPr>
            <w:tcW w:w="708" w:type="dxa"/>
            <w:tcMar>
              <w:left w:w="28" w:type="dxa"/>
              <w:right w:w="28" w:type="dxa"/>
            </w:tcMar>
            <w:vAlign w:val="center"/>
          </w:tcPr>
          <w:p w14:paraId="424FD7DB" w14:textId="77777777" w:rsidR="00CB4EEF" w:rsidRPr="003E055D" w:rsidRDefault="00CB4EEF" w:rsidP="00E34BBA">
            <w:pPr>
              <w:ind w:firstLine="0"/>
              <w:jc w:val="center"/>
              <w:rPr>
                <w:sz w:val="24"/>
              </w:rPr>
            </w:pPr>
            <w:r>
              <w:rPr>
                <w:sz w:val="24"/>
              </w:rPr>
              <w:t>0,55</w:t>
            </w:r>
          </w:p>
        </w:tc>
        <w:tc>
          <w:tcPr>
            <w:tcW w:w="709" w:type="dxa"/>
            <w:tcMar>
              <w:left w:w="28" w:type="dxa"/>
              <w:right w:w="28" w:type="dxa"/>
            </w:tcMar>
            <w:vAlign w:val="center"/>
          </w:tcPr>
          <w:p w14:paraId="0C18C9D9"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2E0442C7"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7482A7ED" w14:textId="77777777" w:rsidR="00CB4EEF" w:rsidRPr="003E055D" w:rsidRDefault="00CB4EEF" w:rsidP="00E34BBA">
            <w:pPr>
              <w:ind w:firstLine="0"/>
              <w:jc w:val="center"/>
              <w:rPr>
                <w:sz w:val="24"/>
              </w:rPr>
            </w:pPr>
            <w:r>
              <w:rPr>
                <w:sz w:val="24"/>
              </w:rPr>
              <w:t>7,65</w:t>
            </w:r>
          </w:p>
        </w:tc>
      </w:tr>
      <w:tr w:rsidR="00CB4EEF" w14:paraId="5434F7C8" w14:textId="77777777" w:rsidTr="00657759">
        <w:trPr>
          <w:trHeight w:val="1677"/>
        </w:trPr>
        <w:tc>
          <w:tcPr>
            <w:tcW w:w="3005" w:type="dxa"/>
            <w:tcMar>
              <w:left w:w="28" w:type="dxa"/>
              <w:right w:w="28" w:type="dxa"/>
            </w:tcMar>
            <w:vAlign w:val="center"/>
          </w:tcPr>
          <w:p w14:paraId="39080518" w14:textId="77777777" w:rsidR="00CB4EEF" w:rsidRDefault="00CF5D03" w:rsidP="00E34BBA">
            <w:pPr>
              <w:ind w:firstLine="0"/>
              <w:jc w:val="center"/>
              <w:rPr>
                <w:sz w:val="24"/>
              </w:rPr>
            </w:pPr>
            <w:r>
              <w:object w:dxaOrig="1164" w:dyaOrig="1116" w14:anchorId="24E7F464">
                <v:shape id="_x0000_i1028" type="#_x0000_t75" style="width:69pt;height:65pt" o:ole="">
                  <v:imagedata r:id="rId52" o:title=""/>
                </v:shape>
                <o:OLEObject Type="Embed" ProgID="PBrush" ShapeID="_x0000_i1028" DrawAspect="Content" ObjectID="_1757242106" r:id="rId53"/>
              </w:object>
            </w:r>
          </w:p>
          <w:p w14:paraId="03B84EE0" w14:textId="77777777" w:rsidR="00CB4EEF" w:rsidRPr="003E055D" w:rsidRDefault="00CB4EEF" w:rsidP="00E34BBA">
            <w:pPr>
              <w:ind w:firstLine="0"/>
              <w:jc w:val="center"/>
              <w:rPr>
                <w:sz w:val="24"/>
              </w:rPr>
            </w:pPr>
            <w:r>
              <w:rPr>
                <w:sz w:val="24"/>
              </w:rPr>
              <w:t>1-0-0-1-1-0</w:t>
            </w:r>
          </w:p>
        </w:tc>
        <w:tc>
          <w:tcPr>
            <w:tcW w:w="3455" w:type="dxa"/>
            <w:tcMar>
              <w:left w:w="28" w:type="dxa"/>
              <w:right w:w="28" w:type="dxa"/>
            </w:tcMar>
            <w:vAlign w:val="center"/>
          </w:tcPr>
          <w:p w14:paraId="50B6A318" w14:textId="77777777" w:rsidR="00CB4EEF" w:rsidRPr="003E055D" w:rsidRDefault="00CB4EEF" w:rsidP="00E34BBA">
            <w:pPr>
              <w:ind w:firstLine="0"/>
              <w:jc w:val="center"/>
              <w:rPr>
                <w:sz w:val="24"/>
              </w:rPr>
            </w:pPr>
            <w:r>
              <w:rPr>
                <w:noProof/>
                <w:lang w:eastAsia="ru-RU"/>
              </w:rPr>
              <mc:AlternateContent>
                <mc:Choice Requires="wpg">
                  <w:drawing>
                    <wp:anchor distT="0" distB="0" distL="114300" distR="114300" simplePos="0" relativeHeight="251859968" behindDoc="0" locked="0" layoutInCell="1" allowOverlap="1" wp14:anchorId="71977299" wp14:editId="5A14425B">
                      <wp:simplePos x="0" y="0"/>
                      <wp:positionH relativeFrom="column">
                        <wp:posOffset>39370</wp:posOffset>
                      </wp:positionH>
                      <wp:positionV relativeFrom="paragraph">
                        <wp:posOffset>-80010</wp:posOffset>
                      </wp:positionV>
                      <wp:extent cx="2082800" cy="909320"/>
                      <wp:effectExtent l="0" t="0" r="12700" b="24130"/>
                      <wp:wrapNone/>
                      <wp:docPr id="4140" name="Группа 4140"/>
                      <wp:cNvGraphicFramePr/>
                      <a:graphic xmlns:a="http://schemas.openxmlformats.org/drawingml/2006/main">
                        <a:graphicData uri="http://schemas.microsoft.com/office/word/2010/wordprocessingGroup">
                          <wpg:wgp>
                            <wpg:cNvGrpSpPr/>
                            <wpg:grpSpPr>
                              <a:xfrm>
                                <a:off x="0" y="0"/>
                                <a:ext cx="2082800" cy="909320"/>
                                <a:chOff x="800074" y="242897"/>
                                <a:chExt cx="509855" cy="325110"/>
                              </a:xfrm>
                            </wpg:grpSpPr>
                            <wps:wsp>
                              <wps:cNvPr id="4141" name="Поле 4141"/>
                              <wps:cNvSpPr txBox="1"/>
                              <wps:spPr>
                                <a:xfrm>
                                  <a:off x="800074" y="242897"/>
                                  <a:ext cx="205118" cy="112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4A754A" w14:textId="77777777" w:rsidR="00270B67" w:rsidRPr="00346531" w:rsidRDefault="00270B67" w:rsidP="00CB4EEF">
                                    <w:pPr>
                                      <w:ind w:firstLine="0"/>
                                      <w:jc w:val="center"/>
                                      <w:rPr>
                                        <w:sz w:val="24"/>
                                        <w:szCs w:val="24"/>
                                        <w:lang w:val="kk-KZ"/>
                                      </w:rPr>
                                    </w:pPr>
                                    <w:r>
                                      <w:rPr>
                                        <w:sz w:val="24"/>
                                        <w:szCs w:val="24"/>
                                        <w:lang w:val="kk-KZ"/>
                                      </w:rPr>
                                      <w:t>ӨТ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2" name="Поле 4142"/>
                              <wps:cNvSpPr txBox="1"/>
                              <wps:spPr>
                                <a:xfrm>
                                  <a:off x="800118" y="464353"/>
                                  <a:ext cx="205104" cy="1036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95E6CF" w14:textId="77777777" w:rsidR="00270B67" w:rsidRPr="00346531" w:rsidRDefault="00270B67" w:rsidP="00CB4EEF">
                                    <w:pPr>
                                      <w:ind w:firstLine="0"/>
                                      <w:jc w:val="center"/>
                                      <w:rPr>
                                        <w:sz w:val="24"/>
                                        <w:szCs w:val="24"/>
                                        <w:lang w:val="kk-KZ"/>
                                      </w:rPr>
                                    </w:pPr>
                                    <w:r>
                                      <w:rPr>
                                        <w:sz w:val="24"/>
                                        <w:szCs w:val="24"/>
                                        <w:lang w:val="kk-KZ"/>
                                      </w:rPr>
                                      <w:t>БЭеТ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3" name="Поле 4143"/>
                              <wps:cNvSpPr txBox="1"/>
                              <wps:spPr>
                                <a:xfrm>
                                  <a:off x="1107862" y="465512"/>
                                  <a:ext cx="202067" cy="102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D531A" w14:textId="77777777" w:rsidR="00270B67" w:rsidRPr="00346531" w:rsidRDefault="00270B67" w:rsidP="00CB4EEF">
                                    <w:pPr>
                                      <w:ind w:firstLine="0"/>
                                      <w:jc w:val="center"/>
                                      <w:rPr>
                                        <w:sz w:val="24"/>
                                        <w:szCs w:val="24"/>
                                        <w:lang w:val="kk-KZ"/>
                                      </w:rPr>
                                    </w:pPr>
                                    <w:r>
                                      <w:rPr>
                                        <w:sz w:val="24"/>
                                        <w:szCs w:val="24"/>
                                        <w:lang w:val="kk-KZ"/>
                                      </w:rPr>
                                      <w:t>ҚЭТ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4" name="Прямая со стрелкой 4144"/>
                              <wps:cNvCnPr/>
                              <wps:spPr>
                                <a:xfrm>
                                  <a:off x="902633" y="355519"/>
                                  <a:ext cx="34" cy="108834"/>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45" name="Прямая со стрелкой 4145"/>
                              <wps:cNvCnPr/>
                              <wps:spPr>
                                <a:xfrm>
                                  <a:off x="1005222" y="516181"/>
                                  <a:ext cx="102639" cy="456"/>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977299" id="Группа 4140" o:spid="_x0000_s1096" style="position:absolute;left:0;text-align:left;margin-left:3.1pt;margin-top:-6.3pt;width:164pt;height:71.6pt;z-index:251859968;mso-width-relative:margin;mso-height-relative:margin" coordorigin="8000,2428" coordsize="5098,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9hAQAAGgUAAAOAAAAZHJzL2Uyb0RvYy54bWzsWN1u2zYUvh+wdxB0v1iSLcc24hSZ2wQD&#10;gjZoOvSakSlbqERqJBM7veq2B+jFHqCv0JtedBu6V7DfaN8h9ZNkXjdnQIcWhgGZIg8PDz+e8/Ec&#10;HTxYFrl3xZXOpBj74V7ge1wkcpqJ2dj//tnxNwPf04aJKcul4GP/mmv/weHXXx0syhGP5FzmU648&#10;KBF6tCjH/tyYctTp6GTOC6b3ZMkFBlOpCmbwqmadqWILaC/yThQE/c5CqmmpZMK1Ru9DN+gfWv1p&#10;yhPzJE01N14+9mGbsU9lnxf07BwesNFMsXKeJZUZ7B5WFCwTWLRR9ZAZ5l2q7C+qiixRUsvU7CWy&#10;6Mg0zRJu94DdhMGd3ZwoeVnavcxGi1nZwARo7+B0b7XJ46sz5WXTsd8LewBIsAKntPpl/Wr98+oP&#10;/N56dgA4LcrZCOInqjwvz1TVMXNvtPVlqgr6x6a8pUX4ukGYL42XoDMKBtEgwDoJxobBsBtVR5DM&#10;cU40DaPBfs/3MB71osFw3x1RMn9UqYiD4SCOnYZuFIeh1dCp1++QmY1VixJupVvk9H9D7nzOSm4P&#10;RBMULXJhg9yb1YfVb6t3hFpIppMFECXIPLP8VmKLTb9G5wbk/gaCFkNsGmFFEIZh1I8iWqcBgI1K&#10;pc0Jl4VHjbGvEATWN9nVqTZOtBah1bXMs+lxluf2hQKPT3LlXTGETG6ssVB+SyoX3mLs97txYBXf&#10;GiPVzfyLnCUvKvNuSEFfLmg5bkO0MougcpDYlrnOOcnk4ilP4aLWpzbYyJKEi8ZOK01SKXa0zcRK&#10;vrVqm8luH5hhV5bCNJOLTEjlULoN7fRFDW3q5HGGN/ZNTbO8WLrYtEdMXRdyeg1PUtIxmS6T4wyA&#10;nzJtzpgCdSG2QMfmCR5pLnFKsmr53lyql5v6SR5xgVHfW4AKx77+4ZIp7nv5dwIRQ7xZN1TduKgb&#10;4rKYSLgKQgDW2CYmKJPXzVTJ4jlY+ohWwRATCdYa+6ZuTowjZLB8wo+OrBDYsWTmVJyXCakmWMmx&#10;ni2fM1VWjm0QEY9lHZNsdMe/nSzNFPLo0sg0s87folgBDn5wYfopiCLaRBTN6W5PFJYJQAS9fq8b&#10;dx1X3iSKAFRqiSLo9uPejii+dKKwLtC6+I4o6Ab8HImiu4komtPdkiiQJO0P+uAeyxRxHFrGwfXb&#10;pGVR0N+vmSKKeoMdU3zpTGEvgx1TfP4pBW74qmp7g6rt9er31dv1a2/94+oDHuuf1q9W71CR/Iq6&#10;5D1VJc25g0Mmoirk6sS7rqKaKm4YRP0uuAjE0Y1BHMPbKUa3SS8GA7Q/Wodoo1g2m5uJFAIliVQu&#10;rbuTtVHhQjmbqw8My/JHYuqZ6xJlKVNKLpCjIkEtkJxyfHFAwy1K8i5/tkUVObbeUEG4Ne3nhbbK&#10;aVPxLaqHdtKWlUM78R5Vg1n+Y9XgSgRChUD4pNktyvJtXDGmsyMj/5UrhkEQRyh2yRfjsB8OLBLt&#10;JRaSqw7dJdaL+ztnbNzrI8Xz/+CM9gsNPmfBQW99L7v5bp23/UB4+CcAAAD//wMAUEsDBBQABgAI&#10;AAAAIQALDbK+3wAAAAkBAAAPAAAAZHJzL2Rvd25yZXYueG1sTI9NS8NAEIbvgv9hGcFbu/nQIGk2&#10;pRT1VARbQXqbZqdJaHY3ZLdJ+u8dT3qceR/eeaZYz6YTIw2+dVZBvIxAkK2cbm2t4OvwtngB4QNa&#10;jZ2zpOBGHtbl/V2BuXaT/aRxH2rBJdbnqKAJoc+l9FVDBv3S9WQ5O7vBYOBxqKUecOJy08kkijJp&#10;sLV8ocGetg1Vl/3VKHifcNqk8eu4u5y3t+Ph+eN7F5NSjw/zZgUi0Bz+YPjVZ3Uo2enkrlZ70SnI&#10;EgYVLOIkA8F5mj7x5sRgGmUgy0L+/6D8AQAA//8DAFBLAQItABQABgAIAAAAIQC2gziS/gAAAOEB&#10;AAATAAAAAAAAAAAAAAAAAAAAAABbQ29udGVudF9UeXBlc10ueG1sUEsBAi0AFAAGAAgAAAAhADj9&#10;If/WAAAAlAEAAAsAAAAAAAAAAAAAAAAALwEAAF9yZWxzLy5yZWxzUEsBAi0AFAAGAAgAAAAhAJH+&#10;gj2EBAAAaBQAAA4AAAAAAAAAAAAAAAAALgIAAGRycy9lMm9Eb2MueG1sUEsBAi0AFAAGAAgAAAAh&#10;AAsNsr7fAAAACQEAAA8AAAAAAAAAAAAAAAAA3gYAAGRycy9kb3ducmV2LnhtbFBLBQYAAAAABAAE&#10;APMAAADqBwAAAAA=&#10;">
                      <v:shape id="Поле 4141" o:spid="_x0000_s1097" type="#_x0000_t202" style="position:absolute;left:8000;top:2428;width:205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AaxAAAAN0AAAAPAAAAZHJzL2Rvd25yZXYueG1sRI9Bi8Iw&#10;FITvwv6H8Ba8iKaVIqWaii4r9OJBXfb8aJ5tafNSmqj1328WBI/DzHzDbLaj6cSdBtdYVhAvIhDE&#10;pdUNVwp+Lod5CsJ5ZI2dZVLwJAfb/GOywUzbB5/ofvaVCBB2GSqove8zKV1Zk0G3sD1x8K52MOiD&#10;HCqpB3wEuOnkMopW0mDDYaHGnr5qKtvzzSgoep7JfWL2Y3r8vhVpOmt/HSk1/Rx3axCeRv8Ov9qF&#10;VpDESQz/b8ITkPkfAAAA//8DAFBLAQItABQABgAIAAAAIQDb4fbL7gAAAIUBAAATAAAAAAAAAAAA&#10;AAAAAAAAAABbQ29udGVudF9UeXBlc10ueG1sUEsBAi0AFAAGAAgAAAAhAFr0LFu/AAAAFQEAAAsA&#10;AAAAAAAAAAAAAAAAHwEAAF9yZWxzLy5yZWxzUEsBAi0AFAAGAAgAAAAhAErd0BrEAAAA3QAAAA8A&#10;AAAAAAAAAAAAAAAABwIAAGRycy9kb3ducmV2LnhtbFBLBQYAAAAAAwADALcAAAD4AgAAAAA=&#10;" fillcolor="white [3201]" strokeweight=".5pt">
                        <v:textbox inset="0,0,0,0">
                          <w:txbxContent>
                            <w:p w14:paraId="704A754A" w14:textId="77777777" w:rsidR="00270B67" w:rsidRPr="00346531" w:rsidRDefault="00270B67" w:rsidP="00CB4EEF">
                              <w:pPr>
                                <w:ind w:firstLine="0"/>
                                <w:jc w:val="center"/>
                                <w:rPr>
                                  <w:sz w:val="24"/>
                                  <w:szCs w:val="24"/>
                                  <w:lang w:val="kk-KZ"/>
                                </w:rPr>
                              </w:pPr>
                              <w:r>
                                <w:rPr>
                                  <w:sz w:val="24"/>
                                  <w:szCs w:val="24"/>
                                  <w:lang w:val="kk-KZ"/>
                                </w:rPr>
                                <w:t>ӨТ</w:t>
                              </w:r>
                            </w:p>
                          </w:txbxContent>
                        </v:textbox>
                      </v:shape>
                      <v:shape id="Поле 4142" o:spid="_x0000_s1098" type="#_x0000_t202" style="position:absolute;left:8001;top:4643;width:2051;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05twgAAAN0AAAAPAAAAZHJzL2Rvd25yZXYueG1sRI9Bi8Iw&#10;FITvgv8hPMGLaKoUKdUoKgq97GFVPD+aZ1tsXkqTav33RljY4zAz3zDrbW9q8aTWVZYVzGcRCOLc&#10;6ooLBdfLaZqAcB5ZY22ZFLzJwXYzHKwx1fbFv/Q8+0IECLsUFZTeN6mULi/JoJvZhjh4d9sa9EG2&#10;hdQtvgLc1HIRRUtpsOKwUGJDh5Lyx7kzCrKGJ3Ifm32f/By7LEkmj5sjpcajfrcC4an3/+G/dqYV&#10;xPN4Ad834QnIzQcAAP//AwBQSwECLQAUAAYACAAAACEA2+H2y+4AAACFAQAAEwAAAAAAAAAAAAAA&#10;AAAAAAAAW0NvbnRlbnRfVHlwZXNdLnhtbFBLAQItABQABgAIAAAAIQBa9CxbvwAAABUBAAALAAAA&#10;AAAAAAAAAAAAAB8BAABfcmVscy8ucmVsc1BLAQItABQABgAIAAAAIQC6D05twgAAAN0AAAAPAAAA&#10;AAAAAAAAAAAAAAcCAABkcnMvZG93bnJldi54bWxQSwUGAAAAAAMAAwC3AAAA9gIAAAAA&#10;" fillcolor="white [3201]" strokeweight=".5pt">
                        <v:textbox inset="0,0,0,0">
                          <w:txbxContent>
                            <w:p w14:paraId="7295E6CF" w14:textId="77777777" w:rsidR="00270B67" w:rsidRPr="00346531" w:rsidRDefault="00270B67" w:rsidP="00CB4EEF">
                              <w:pPr>
                                <w:ind w:firstLine="0"/>
                                <w:jc w:val="center"/>
                                <w:rPr>
                                  <w:sz w:val="24"/>
                                  <w:szCs w:val="24"/>
                                  <w:lang w:val="kk-KZ"/>
                                </w:rPr>
                              </w:pPr>
                              <w:r>
                                <w:rPr>
                                  <w:sz w:val="24"/>
                                  <w:szCs w:val="24"/>
                                  <w:lang w:val="kk-KZ"/>
                                </w:rPr>
                                <w:t>БЭеТ</w:t>
                              </w:r>
                            </w:p>
                          </w:txbxContent>
                        </v:textbox>
                      </v:shape>
                      <v:shape id="Поле 4143" o:spid="_x0000_s1099" type="#_x0000_t202" style="position:absolute;left:11078;top:4655;width:202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2wwAAAN0AAAAPAAAAZHJzL2Rvd25yZXYueG1sRI9Bi8Iw&#10;FITvgv8hPMGLaKqWpVSjqCj04kFXPD+aZ1tsXkoTtf57s7DgcZiZb5jlujO1eFLrKssKppMIBHFu&#10;dcWFgsvvYZyAcB5ZY22ZFLzJwXrV7y0x1fbFJ3qefSEChF2KCkrvm1RKl5dk0E1sQxy8m20N+iDb&#10;QuoWXwFuajmLoh9psOKwUGJDu5Ly+/lhFGQNj+Q2NtsuOe4fWZKM7ldHSg0H3WYBwlPnv+H/dqYV&#10;xNN4Dn9vwhOQqw8AAAD//wMAUEsBAi0AFAAGAAgAAAAhANvh9svuAAAAhQEAABMAAAAAAAAAAAAA&#10;AAAAAAAAAFtDb250ZW50X1R5cGVzXS54bWxQSwECLQAUAAYACAAAACEAWvQsW78AAAAVAQAACwAA&#10;AAAAAAAAAAAAAAAfAQAAX3JlbHMvLnJlbHNQSwECLQAUAAYACAAAACEA1UPr9sMAAADdAAAADwAA&#10;AAAAAAAAAAAAAAAHAgAAZHJzL2Rvd25yZXYueG1sUEsFBgAAAAADAAMAtwAAAPcCAAAAAA==&#10;" fillcolor="white [3201]" strokeweight=".5pt">
                        <v:textbox inset="0,0,0,0">
                          <w:txbxContent>
                            <w:p w14:paraId="3B9D531A" w14:textId="77777777" w:rsidR="00270B67" w:rsidRPr="00346531" w:rsidRDefault="00270B67" w:rsidP="00CB4EEF">
                              <w:pPr>
                                <w:ind w:firstLine="0"/>
                                <w:jc w:val="center"/>
                                <w:rPr>
                                  <w:sz w:val="24"/>
                                  <w:szCs w:val="24"/>
                                  <w:lang w:val="kk-KZ"/>
                                </w:rPr>
                              </w:pPr>
                              <w:r>
                                <w:rPr>
                                  <w:sz w:val="24"/>
                                  <w:szCs w:val="24"/>
                                  <w:lang w:val="kk-KZ"/>
                                </w:rPr>
                                <w:t>ҚЭТ</w:t>
                              </w:r>
                            </w:p>
                          </w:txbxContent>
                        </v:textbox>
                      </v:shape>
                      <v:shape id="Прямая со стрелкой 4144" o:spid="_x0000_s1100" type="#_x0000_t32" style="position:absolute;left:9026;top:3555;width:0;height:1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azxQAAAN0AAAAPAAAAZHJzL2Rvd25yZXYueG1sRI9Ba8JA&#10;FITvBf/D8gq91Y0SJabZiFgKobcaDx6f2ddsaPZtzG41/vtuodDjMDPfMMV2sr240ug7xwoW8wQE&#10;ceN0x62CY/32nIHwAVlj75gU3MnDtpw9FJhrd+MPuh5CKyKEfY4KTAhDLqVvDFn0czcQR+/TjRZD&#10;lGMr9Yi3CLe9XCbJWlrsOC4YHGhvqPk6fNtIua+rUxbezyuz2WWV7uvz6vKq1NPjtHsBEWgK/+G/&#10;dqUVpIs0hd838QnI8gcAAP//AwBQSwECLQAUAAYACAAAACEA2+H2y+4AAACFAQAAEwAAAAAAAAAA&#10;AAAAAAAAAAAAW0NvbnRlbnRfVHlwZXNdLnhtbFBLAQItABQABgAIAAAAIQBa9CxbvwAAABUBAAAL&#10;AAAAAAAAAAAAAAAAAB8BAABfcmVscy8ucmVsc1BLAQItABQABgAIAAAAIQA0y7azxQAAAN0AAAAP&#10;AAAAAAAAAAAAAAAAAAcCAABkcnMvZG93bnJldi54bWxQSwUGAAAAAAMAAwC3AAAA+QIAAAAA&#10;" strokecolor="black [3040]">
                        <v:stroke endarrow="open" endarrowwidth="narrow" endarrowlength="short"/>
                      </v:shape>
                      <v:shape id="Прямая со стрелкой 4145" o:spid="_x0000_s1101" type="#_x0000_t32" style="position:absolute;left:10052;top:5161;width:102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MoxAAAAN0AAAAPAAAAZHJzL2Rvd25yZXYueG1sRI9Ba8JA&#10;FITvBf/D8oTe6sZiJEZXkZZC8Fb14PGZfWaD2bcxu9X4792C4HGYmW+Yxaq3jbhS52vHCsajBARx&#10;6XTNlYL97ucjA+EDssbGMSm4k4fVcvC2wFy7G//SdRsqESHsc1RgQmhzKX1pyKIfuZY4eifXWQxR&#10;dpXUHd4i3DbyM0mm0mLNccFgS1+GyvP2z0bKfVocsrA5pma2zgrd7I7p5Vup92G/noMI1IdX+Nku&#10;tILJeJLC/5v4BOTyAQAA//8DAFBLAQItABQABgAIAAAAIQDb4fbL7gAAAIUBAAATAAAAAAAAAAAA&#10;AAAAAAAAAABbQ29udGVudF9UeXBlc10ueG1sUEsBAi0AFAAGAAgAAAAhAFr0LFu/AAAAFQEAAAsA&#10;AAAAAAAAAAAAAAAAHwEAAF9yZWxzLy5yZWxzUEsBAi0AFAAGAAgAAAAhAFuHEyjEAAAA3QAAAA8A&#10;AAAAAAAAAAAAAAAABwIAAGRycy9kb3ducmV2LnhtbFBLBQYAAAAAAwADALcAAAD4AgAAAAA=&#10;" strokecolor="black [3040]">
                        <v:stroke endarrow="open" endarrowwidth="narrow" endarrowlength="short"/>
                      </v:shape>
                    </v:group>
                  </w:pict>
                </mc:Fallback>
              </mc:AlternateContent>
            </w:r>
          </w:p>
        </w:tc>
        <w:tc>
          <w:tcPr>
            <w:tcW w:w="797" w:type="dxa"/>
            <w:tcMar>
              <w:left w:w="28" w:type="dxa"/>
              <w:right w:w="28" w:type="dxa"/>
            </w:tcMar>
            <w:vAlign w:val="center"/>
          </w:tcPr>
          <w:p w14:paraId="099BA0A5" w14:textId="77777777" w:rsidR="00CB4EEF" w:rsidRPr="003E055D" w:rsidRDefault="00CB4EEF" w:rsidP="00E34BBA">
            <w:pPr>
              <w:ind w:firstLine="0"/>
              <w:jc w:val="center"/>
              <w:rPr>
                <w:sz w:val="24"/>
              </w:rPr>
            </w:pPr>
            <w:r>
              <w:rPr>
                <w:sz w:val="24"/>
                <w:lang w:val="kk-KZ"/>
              </w:rPr>
              <w:t>0,80</w:t>
            </w:r>
          </w:p>
        </w:tc>
        <w:tc>
          <w:tcPr>
            <w:tcW w:w="709" w:type="dxa"/>
            <w:tcMar>
              <w:left w:w="28" w:type="dxa"/>
              <w:right w:w="28" w:type="dxa"/>
            </w:tcMar>
            <w:vAlign w:val="center"/>
          </w:tcPr>
          <w:p w14:paraId="326E9403" w14:textId="77777777" w:rsidR="00CB4EEF" w:rsidRPr="003E055D" w:rsidRDefault="00CB4EEF" w:rsidP="00E34BBA">
            <w:pPr>
              <w:ind w:firstLine="0"/>
              <w:jc w:val="center"/>
              <w:rPr>
                <w:sz w:val="24"/>
              </w:rPr>
            </w:pPr>
            <w:r>
              <w:rPr>
                <w:sz w:val="24"/>
              </w:rPr>
              <w:t>1,0</w:t>
            </w:r>
          </w:p>
        </w:tc>
        <w:tc>
          <w:tcPr>
            <w:tcW w:w="709" w:type="dxa"/>
            <w:tcMar>
              <w:left w:w="28" w:type="dxa"/>
              <w:right w:w="28" w:type="dxa"/>
            </w:tcMar>
            <w:vAlign w:val="center"/>
          </w:tcPr>
          <w:p w14:paraId="57310829" w14:textId="77777777" w:rsidR="00CB4EEF" w:rsidRPr="003E055D" w:rsidRDefault="00CB4EEF" w:rsidP="00E34BBA">
            <w:pPr>
              <w:ind w:firstLine="0"/>
              <w:jc w:val="center"/>
              <w:rPr>
                <w:sz w:val="24"/>
              </w:rPr>
            </w:pPr>
            <w:r>
              <w:rPr>
                <w:sz w:val="24"/>
              </w:rPr>
              <w:t>0,70</w:t>
            </w:r>
          </w:p>
        </w:tc>
        <w:tc>
          <w:tcPr>
            <w:tcW w:w="708" w:type="dxa"/>
            <w:tcMar>
              <w:left w:w="28" w:type="dxa"/>
              <w:right w:w="28" w:type="dxa"/>
            </w:tcMar>
            <w:vAlign w:val="center"/>
          </w:tcPr>
          <w:p w14:paraId="0F12FB44" w14:textId="77777777" w:rsidR="00CB4EEF" w:rsidRPr="003E055D" w:rsidRDefault="00CB4EEF" w:rsidP="00E34BBA">
            <w:pPr>
              <w:ind w:firstLine="0"/>
              <w:jc w:val="center"/>
              <w:rPr>
                <w:sz w:val="24"/>
              </w:rPr>
            </w:pPr>
            <w:r>
              <w:rPr>
                <w:sz w:val="24"/>
              </w:rPr>
              <w:t>0,70</w:t>
            </w:r>
          </w:p>
        </w:tc>
        <w:tc>
          <w:tcPr>
            <w:tcW w:w="709" w:type="dxa"/>
            <w:tcMar>
              <w:left w:w="28" w:type="dxa"/>
              <w:right w:w="28" w:type="dxa"/>
            </w:tcMar>
            <w:vAlign w:val="center"/>
          </w:tcPr>
          <w:p w14:paraId="663E2888" w14:textId="77777777" w:rsidR="00CB4EEF" w:rsidRPr="003E055D" w:rsidRDefault="00CB4EEF" w:rsidP="00E34BBA">
            <w:pPr>
              <w:ind w:firstLine="0"/>
              <w:jc w:val="center"/>
              <w:rPr>
                <w:sz w:val="24"/>
              </w:rPr>
            </w:pPr>
            <w:r>
              <w:rPr>
                <w:sz w:val="24"/>
              </w:rPr>
              <w:t>0,95</w:t>
            </w:r>
          </w:p>
        </w:tc>
        <w:tc>
          <w:tcPr>
            <w:tcW w:w="709" w:type="dxa"/>
            <w:tcMar>
              <w:left w:w="28" w:type="dxa"/>
              <w:right w:w="28" w:type="dxa"/>
            </w:tcMar>
            <w:vAlign w:val="center"/>
          </w:tcPr>
          <w:p w14:paraId="79A5D886" w14:textId="77777777" w:rsidR="00CB4EEF" w:rsidRPr="003E055D" w:rsidRDefault="00CB4EEF" w:rsidP="00E34BBA">
            <w:pPr>
              <w:ind w:firstLine="0"/>
              <w:jc w:val="center"/>
              <w:rPr>
                <w:sz w:val="24"/>
              </w:rPr>
            </w:pPr>
            <w:r>
              <w:rPr>
                <w:sz w:val="24"/>
              </w:rPr>
              <w:t>0,80</w:t>
            </w:r>
          </w:p>
        </w:tc>
        <w:tc>
          <w:tcPr>
            <w:tcW w:w="709" w:type="dxa"/>
            <w:tcMar>
              <w:left w:w="28" w:type="dxa"/>
              <w:right w:w="28" w:type="dxa"/>
            </w:tcMar>
            <w:vAlign w:val="center"/>
          </w:tcPr>
          <w:p w14:paraId="6A7074D4" w14:textId="77777777" w:rsidR="00CB4EEF" w:rsidRPr="003E055D" w:rsidRDefault="00CB4EEF" w:rsidP="00E34BBA">
            <w:pPr>
              <w:ind w:firstLine="0"/>
              <w:jc w:val="center"/>
              <w:rPr>
                <w:sz w:val="24"/>
              </w:rPr>
            </w:pPr>
            <w:r>
              <w:rPr>
                <w:sz w:val="24"/>
              </w:rPr>
              <w:t>1,0</w:t>
            </w:r>
          </w:p>
        </w:tc>
        <w:tc>
          <w:tcPr>
            <w:tcW w:w="708" w:type="dxa"/>
            <w:tcMar>
              <w:left w:w="28" w:type="dxa"/>
              <w:right w:w="28" w:type="dxa"/>
            </w:tcMar>
            <w:vAlign w:val="center"/>
          </w:tcPr>
          <w:p w14:paraId="773ED56F" w14:textId="77777777" w:rsidR="00CB4EEF" w:rsidRPr="003E055D" w:rsidRDefault="00CB4EEF" w:rsidP="00E34BBA">
            <w:pPr>
              <w:ind w:firstLine="0"/>
              <w:jc w:val="center"/>
              <w:rPr>
                <w:sz w:val="24"/>
              </w:rPr>
            </w:pPr>
            <w:r>
              <w:rPr>
                <w:sz w:val="24"/>
              </w:rPr>
              <w:t>1,0</w:t>
            </w:r>
          </w:p>
        </w:tc>
        <w:tc>
          <w:tcPr>
            <w:tcW w:w="709" w:type="dxa"/>
            <w:tcMar>
              <w:left w:w="28" w:type="dxa"/>
              <w:right w:w="28" w:type="dxa"/>
            </w:tcMar>
            <w:vAlign w:val="center"/>
          </w:tcPr>
          <w:p w14:paraId="408EFD28" w14:textId="77777777" w:rsidR="00CB4EEF" w:rsidRPr="003E055D" w:rsidRDefault="00CB4EEF" w:rsidP="00E34BBA">
            <w:pPr>
              <w:ind w:firstLine="0"/>
              <w:jc w:val="center"/>
              <w:rPr>
                <w:sz w:val="24"/>
              </w:rPr>
            </w:pPr>
            <w:r>
              <w:rPr>
                <w:sz w:val="24"/>
              </w:rPr>
              <w:t>0,9</w:t>
            </w:r>
          </w:p>
        </w:tc>
        <w:tc>
          <w:tcPr>
            <w:tcW w:w="709" w:type="dxa"/>
            <w:tcMar>
              <w:left w:w="28" w:type="dxa"/>
              <w:right w:w="28" w:type="dxa"/>
            </w:tcMar>
            <w:vAlign w:val="center"/>
          </w:tcPr>
          <w:p w14:paraId="4892CEDB" w14:textId="77777777" w:rsidR="00CB4EEF" w:rsidRPr="003E055D" w:rsidRDefault="00CB4EEF" w:rsidP="00E34BBA">
            <w:pPr>
              <w:ind w:firstLine="0"/>
              <w:jc w:val="center"/>
              <w:rPr>
                <w:sz w:val="24"/>
              </w:rPr>
            </w:pPr>
            <w:r>
              <w:rPr>
                <w:sz w:val="24"/>
              </w:rPr>
              <w:t>1,9</w:t>
            </w:r>
          </w:p>
        </w:tc>
        <w:tc>
          <w:tcPr>
            <w:tcW w:w="709" w:type="dxa"/>
            <w:tcMar>
              <w:left w:w="28" w:type="dxa"/>
              <w:right w:w="28" w:type="dxa"/>
            </w:tcMar>
            <w:vAlign w:val="center"/>
          </w:tcPr>
          <w:p w14:paraId="431693E8" w14:textId="77777777" w:rsidR="00CB4EEF" w:rsidRPr="003E055D" w:rsidRDefault="00CB4EEF" w:rsidP="00E34BBA">
            <w:pPr>
              <w:ind w:firstLine="0"/>
              <w:jc w:val="center"/>
              <w:rPr>
                <w:sz w:val="24"/>
              </w:rPr>
            </w:pPr>
            <w:r>
              <w:rPr>
                <w:sz w:val="24"/>
              </w:rPr>
              <w:t>0,85</w:t>
            </w:r>
          </w:p>
        </w:tc>
      </w:tr>
    </w:tbl>
    <w:p w14:paraId="0F129EF5" w14:textId="77777777" w:rsidR="00CB4EEF" w:rsidRDefault="00CB4EEF" w:rsidP="00CB4EEF">
      <w:pPr>
        <w:ind w:firstLine="0"/>
        <w:sectPr w:rsidR="00CB4EEF" w:rsidSect="00CB4EEF">
          <w:pgSz w:w="16838" w:h="11906" w:orient="landscape"/>
          <w:pgMar w:top="1701" w:right="1134" w:bottom="567" w:left="1134" w:header="709" w:footer="709" w:gutter="0"/>
          <w:cols w:space="708"/>
          <w:titlePg/>
          <w:docGrid w:linePitch="381"/>
        </w:sectPr>
      </w:pPr>
    </w:p>
    <w:p w14:paraId="5868D4AD" w14:textId="77777777" w:rsidR="0060044F" w:rsidRDefault="0060044F" w:rsidP="0060044F">
      <w:pPr>
        <w:pStyle w:val="ad"/>
        <w:widowControl w:val="0"/>
      </w:pPr>
      <w:proofErr w:type="spellStart"/>
      <w:r>
        <w:lastRenderedPageBreak/>
        <w:t>Әзірленген</w:t>
      </w:r>
      <w:proofErr w:type="spellEnd"/>
      <w:r>
        <w:t xml:space="preserve"> </w:t>
      </w:r>
      <w:proofErr w:type="spellStart"/>
      <w:r>
        <w:t>жетілдірілген</w:t>
      </w:r>
      <w:proofErr w:type="spellEnd"/>
      <w:r>
        <w:t xml:space="preserve"> топса </w:t>
      </w:r>
      <w:proofErr w:type="spellStart"/>
      <w:r>
        <w:t>түйіндерін</w:t>
      </w:r>
      <w:proofErr w:type="spellEnd"/>
      <w:r>
        <w:t xml:space="preserve"> </w:t>
      </w:r>
      <w:proofErr w:type="spellStart"/>
      <w:r>
        <w:t>талдау</w:t>
      </w:r>
      <w:proofErr w:type="spellEnd"/>
      <w:r>
        <w:t xml:space="preserve"> </w:t>
      </w:r>
      <w:proofErr w:type="spellStart"/>
      <w:r>
        <w:t>үшін</w:t>
      </w:r>
      <w:proofErr w:type="spellEnd"/>
      <w:r>
        <w:t xml:space="preserve"> </w:t>
      </w:r>
      <m:oMath>
        <m:acc>
          <m:accPr>
            <m:chr m:val="̅"/>
            <m:ctrlPr>
              <w:rPr>
                <w:rFonts w:ascii="Cambria Math" w:hAnsi="Cambria Math"/>
                <w:i/>
              </w:rPr>
            </m:ctrlPr>
          </m:accPr>
          <m:e>
            <m:r>
              <w:rPr>
                <w:rFonts w:ascii="Cambria Math" w:hAnsi="Cambria Math"/>
                <w:lang w:val="en-US"/>
              </w:rPr>
              <m:t>k</m:t>
            </m:r>
          </m:e>
        </m:acc>
      </m:oMath>
      <w:r>
        <w:t xml:space="preserve">  </w:t>
      </w:r>
      <w:proofErr w:type="spellStart"/>
      <w:r>
        <w:t>коэффициенттерінің</w:t>
      </w:r>
      <w:proofErr w:type="spellEnd"/>
      <w:r>
        <w:t xml:space="preserve"> </w:t>
      </w:r>
      <w:proofErr w:type="spellStart"/>
      <w:r>
        <w:t>орташа</w:t>
      </w:r>
      <w:proofErr w:type="spellEnd"/>
      <w:r>
        <w:t xml:space="preserve"> </w:t>
      </w:r>
      <w:proofErr w:type="spellStart"/>
      <w:r>
        <w:t>мәндері</w:t>
      </w:r>
      <w:proofErr w:type="spellEnd"/>
      <w:r>
        <w:t xml:space="preserve"> </w:t>
      </w:r>
      <w:proofErr w:type="spellStart"/>
      <w:r>
        <w:t>табылды</w:t>
      </w:r>
      <w:proofErr w:type="spellEnd"/>
      <w:r>
        <w:t xml:space="preserve"> (4.1 </w:t>
      </w:r>
      <w:proofErr w:type="spellStart"/>
      <w:r>
        <w:t>кесте</w:t>
      </w:r>
      <w:proofErr w:type="spellEnd"/>
      <w:r>
        <w:t>).</w:t>
      </w:r>
    </w:p>
    <w:p w14:paraId="48B3C91D" w14:textId="0FBAF598" w:rsidR="0060044F" w:rsidRDefault="0060044F" w:rsidP="0060044F">
      <w:pPr>
        <w:pStyle w:val="ad"/>
        <w:widowControl w:val="0"/>
        <w:rPr>
          <w:lang w:val="kk-KZ"/>
        </w:rPr>
      </w:pPr>
      <w:proofErr w:type="spellStart"/>
      <w:r>
        <w:t>Кестеден</w:t>
      </w:r>
      <w:proofErr w:type="spellEnd"/>
      <w:r>
        <w:t xml:space="preserve"> [</w:t>
      </w:r>
      <w:r w:rsidR="003E4E24">
        <w:t>58</w:t>
      </w:r>
      <w:r w:rsidR="003155A7">
        <w:rPr>
          <w:lang w:val="kk-KZ"/>
        </w:rPr>
        <w:t>, 2б.</w:t>
      </w:r>
      <w:r>
        <w:t xml:space="preserve">] </w:t>
      </w:r>
      <w:proofErr w:type="spellStart"/>
      <w:r>
        <w:t>нұсқасы</w:t>
      </w:r>
      <w:proofErr w:type="spellEnd"/>
      <w:r>
        <w:t xml:space="preserve"> </w:t>
      </w:r>
      <w:proofErr w:type="spellStart"/>
      <w:r>
        <w:t>ең</w:t>
      </w:r>
      <w:proofErr w:type="spellEnd"/>
      <w:r>
        <w:t xml:space="preserve"> </w:t>
      </w:r>
      <w:proofErr w:type="spellStart"/>
      <w:r>
        <w:t>жақсы</w:t>
      </w:r>
      <w:proofErr w:type="spellEnd"/>
      <w:r>
        <w:t xml:space="preserve"> </w:t>
      </w:r>
      <w:proofErr w:type="spellStart"/>
      <w:r>
        <w:t>техникалық</w:t>
      </w:r>
      <w:proofErr w:type="spellEnd"/>
      <w:r>
        <w:t xml:space="preserve"> </w:t>
      </w:r>
      <w:proofErr w:type="spellStart"/>
      <w:r>
        <w:t>сипаттамаларға</w:t>
      </w:r>
      <w:proofErr w:type="spellEnd"/>
      <w:r>
        <w:t xml:space="preserve"> </w:t>
      </w:r>
      <w:proofErr w:type="spellStart"/>
      <w:r>
        <w:t>ие</w:t>
      </w:r>
      <w:proofErr w:type="spellEnd"/>
      <w:r>
        <w:t xml:space="preserve"> </w:t>
      </w:r>
      <w:proofErr w:type="spellStart"/>
      <w:r>
        <w:t>екенін</w:t>
      </w:r>
      <w:proofErr w:type="spellEnd"/>
      <w:r>
        <w:t xml:space="preserve"> </w:t>
      </w:r>
      <w:proofErr w:type="spellStart"/>
      <w:r>
        <w:t>көруге</w:t>
      </w:r>
      <w:proofErr w:type="spellEnd"/>
      <w:r>
        <w:t xml:space="preserve"> </w:t>
      </w:r>
      <w:proofErr w:type="spellStart"/>
      <w:r>
        <w:t>болады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жетілдірілген</w:t>
      </w:r>
      <w:proofErr w:type="spellEnd"/>
      <w:r>
        <w:t xml:space="preserve"> топса </w:t>
      </w:r>
      <w:proofErr w:type="spellStart"/>
      <w:r>
        <w:t>түйіні</w:t>
      </w:r>
      <w:proofErr w:type="spellEnd"/>
      <w:r>
        <w:t xml:space="preserve"> (</w:t>
      </w:r>
      <w:proofErr w:type="spellStart"/>
      <w:r>
        <w:t>төртінші</w:t>
      </w:r>
      <w:proofErr w:type="spellEnd"/>
      <w:r>
        <w:t xml:space="preserve"> </w:t>
      </w:r>
      <w:proofErr w:type="spellStart"/>
      <w:r>
        <w:t>біліктілік</w:t>
      </w:r>
      <w:proofErr w:type="spellEnd"/>
      <w:r>
        <w:t xml:space="preserve"> </w:t>
      </w:r>
      <w:proofErr w:type="spellStart"/>
      <w:r>
        <w:t>белгісі</w:t>
      </w:r>
      <w:proofErr w:type="spellEnd"/>
      <w:r>
        <w:t>).</w:t>
      </w:r>
    </w:p>
    <w:p w14:paraId="34373654" w14:textId="77777777" w:rsidR="0060044F" w:rsidRDefault="0060044F" w:rsidP="009A164E">
      <w:pPr>
        <w:pStyle w:val="ad"/>
        <w:widowControl w:val="0"/>
        <w:rPr>
          <w:lang w:val="kk-KZ"/>
        </w:rPr>
      </w:pPr>
      <w:r w:rsidRPr="00663B8B">
        <w:rPr>
          <w:lang w:val="kk-KZ"/>
        </w:rPr>
        <w:t>Автоматты режимде жедел техникалық диагностикалауды қамтамасыз ету мүмкіндігі үшін тиеу-жеткізу машиналарының бұрылу механизмдерінің топсалы түйінінің әзірленген жетілдірілген құрылымдарының көмегімен техникалық диагностикалаудың автоматты жүйесі құрылды, 4.7-сурет.</w:t>
      </w:r>
    </w:p>
    <w:p w14:paraId="053E714B" w14:textId="77777777" w:rsidR="00CF1D5D" w:rsidRDefault="00CF1D5D" w:rsidP="00E34BBA">
      <w:pPr>
        <w:ind w:firstLine="0"/>
        <w:rPr>
          <w:lang w:val="kk-KZ"/>
        </w:rPr>
      </w:pPr>
    </w:p>
    <w:p w14:paraId="452BF15B" w14:textId="0A58A1A8" w:rsidR="00E34BBA" w:rsidRPr="00663B8B" w:rsidRDefault="00E34BBA" w:rsidP="00E34BBA">
      <w:pPr>
        <w:ind w:firstLine="0"/>
        <w:rPr>
          <w:lang w:val="kk-KZ"/>
        </w:rPr>
      </w:pPr>
      <w:r>
        <w:rPr>
          <w:noProof/>
          <w:lang w:eastAsia="ru-RU"/>
        </w:rPr>
        <mc:AlternateContent>
          <mc:Choice Requires="wpg">
            <w:drawing>
              <wp:anchor distT="0" distB="0" distL="114300" distR="114300" simplePos="0" relativeHeight="251863040" behindDoc="0" locked="0" layoutInCell="1" allowOverlap="1" wp14:anchorId="564270C1" wp14:editId="4DEC71D5">
                <wp:simplePos x="0" y="0"/>
                <wp:positionH relativeFrom="column">
                  <wp:posOffset>977265</wp:posOffset>
                </wp:positionH>
                <wp:positionV relativeFrom="paragraph">
                  <wp:posOffset>153489</wp:posOffset>
                </wp:positionV>
                <wp:extent cx="1970042" cy="1665060"/>
                <wp:effectExtent l="0" t="0" r="11430" b="11430"/>
                <wp:wrapNone/>
                <wp:docPr id="4146" name="Группа 4146"/>
                <wp:cNvGraphicFramePr/>
                <a:graphic xmlns:a="http://schemas.openxmlformats.org/drawingml/2006/main">
                  <a:graphicData uri="http://schemas.microsoft.com/office/word/2010/wordprocessingGroup">
                    <wpg:wgp>
                      <wpg:cNvGrpSpPr/>
                      <wpg:grpSpPr>
                        <a:xfrm>
                          <a:off x="0" y="0"/>
                          <a:ext cx="1970042" cy="1665060"/>
                          <a:chOff x="0" y="0"/>
                          <a:chExt cx="1970042" cy="1665060"/>
                        </a:xfrm>
                      </wpg:grpSpPr>
                      <wps:wsp>
                        <wps:cNvPr id="4147" name="Поле 4147"/>
                        <wps:cNvSpPr txBox="1"/>
                        <wps:spPr>
                          <a:xfrm>
                            <a:off x="468086" y="359228"/>
                            <a:ext cx="501015"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2DB0E" w14:textId="77777777" w:rsidR="00270B67" w:rsidRPr="00E34BBA" w:rsidRDefault="00270B67" w:rsidP="00E34BBA">
                              <w:pPr>
                                <w:ind w:firstLine="0"/>
                                <w:jc w:val="center"/>
                                <w:rPr>
                                  <w:b/>
                                  <w:szCs w:val="28"/>
                                  <w:lang w:val="kk-KZ"/>
                                </w:rPr>
                              </w:pPr>
                              <w:r>
                                <w:rPr>
                                  <w:b/>
                                  <w:szCs w:val="28"/>
                                  <w:lang w:val="kk-KZ"/>
                                </w:rPr>
                                <w:t>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8" name="Поле 4148"/>
                        <wps:cNvSpPr txBox="1"/>
                        <wps:spPr>
                          <a:xfrm>
                            <a:off x="152400" y="598714"/>
                            <a:ext cx="464553" cy="313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871FE" w14:textId="77777777" w:rsidR="00270B67" w:rsidRPr="00E34BBA" w:rsidRDefault="00270B67" w:rsidP="00E34BBA">
                              <w:pPr>
                                <w:ind w:firstLine="0"/>
                                <w:jc w:val="center"/>
                                <w:rPr>
                                  <w:b/>
                                  <w:szCs w:val="28"/>
                                  <w:lang w:val="kk-KZ"/>
                                </w:rPr>
                              </w:pPr>
                              <w:r>
                                <w:rPr>
                                  <w:b/>
                                  <w:szCs w:val="28"/>
                                  <w:lang w:val="kk-KZ"/>
                                </w:rPr>
                                <w:t>АаК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9" name="Поле 4149"/>
                        <wps:cNvSpPr txBox="1"/>
                        <wps:spPr>
                          <a:xfrm>
                            <a:off x="1480457" y="1230085"/>
                            <a:ext cx="489585" cy="43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3CE72" w14:textId="77777777" w:rsidR="00270B67" w:rsidRPr="00E34BBA" w:rsidRDefault="00270B67" w:rsidP="00E34BBA">
                              <w:pPr>
                                <w:ind w:firstLine="0"/>
                                <w:jc w:val="center"/>
                                <w:rPr>
                                  <w:b/>
                                  <w:szCs w:val="28"/>
                                  <w:lang w:val="kk-KZ"/>
                                </w:rPr>
                              </w:pPr>
                              <w:r>
                                <w:rPr>
                                  <w:b/>
                                  <w:szCs w:val="28"/>
                                  <w:lang w:val="kk-KZ"/>
                                </w:rPr>
                                <w:t>АТБ</w:t>
                              </w:r>
                            </w:p>
                            <w:p w14:paraId="0683C867" w14:textId="77777777" w:rsidR="00270B67" w:rsidRPr="00D02C05" w:rsidRDefault="00270B67" w:rsidP="00E34BBA">
                              <w:pPr>
                                <w:ind w:firstLine="0"/>
                                <w:jc w:val="center"/>
                                <w:rPr>
                                  <w:b/>
                                  <w:szCs w:val="28"/>
                                </w:rPr>
                              </w:pPr>
                              <w:r w:rsidRPr="00D02C05">
                                <w:rPr>
                                  <w:b/>
                                  <w:szCs w:val="2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0" name="Поле 4150"/>
                        <wps:cNvSpPr txBox="1"/>
                        <wps:spPr>
                          <a:xfrm>
                            <a:off x="152400" y="1230085"/>
                            <a:ext cx="464185" cy="43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7C951" w14:textId="77777777" w:rsidR="00270B67" w:rsidRPr="00E34BBA" w:rsidRDefault="00270B67" w:rsidP="00E34BBA">
                              <w:pPr>
                                <w:ind w:firstLine="0"/>
                                <w:jc w:val="center"/>
                                <w:rPr>
                                  <w:b/>
                                  <w:szCs w:val="28"/>
                                  <w:lang w:val="kk-KZ"/>
                                </w:rPr>
                              </w:pPr>
                              <w:r>
                                <w:rPr>
                                  <w:b/>
                                  <w:szCs w:val="28"/>
                                  <w:lang w:val="kk-KZ"/>
                                </w:rPr>
                                <w:t>ДН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1" name="Поле 4151"/>
                        <wps:cNvSpPr txBox="1"/>
                        <wps:spPr>
                          <a:xfrm>
                            <a:off x="805543" y="1240971"/>
                            <a:ext cx="492125" cy="423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48D542" w14:textId="77777777" w:rsidR="00270B67" w:rsidRPr="00E34BBA" w:rsidRDefault="00270B67" w:rsidP="00E34BBA">
                              <w:pPr>
                                <w:ind w:firstLine="0"/>
                                <w:jc w:val="center"/>
                                <w:rPr>
                                  <w:b/>
                                  <w:szCs w:val="28"/>
                                  <w:lang w:val="kk-KZ"/>
                                </w:rPr>
                              </w:pPr>
                              <w:r>
                                <w:rPr>
                                  <w:b/>
                                  <w:szCs w:val="28"/>
                                  <w:lang w:val="kk-KZ"/>
                                </w:rPr>
                                <w:t>МБҚ</w:t>
                              </w:r>
                            </w:p>
                            <w:p w14:paraId="1E2A4841" w14:textId="77777777" w:rsidR="00270B67" w:rsidRPr="00D02C05" w:rsidRDefault="00270B67" w:rsidP="00E34BBA">
                              <w:pPr>
                                <w:ind w:firstLine="0"/>
                                <w:jc w:val="center"/>
                                <w:rPr>
                                  <w:b/>
                                  <w:szCs w:val="28"/>
                                </w:rPr>
                              </w:pPr>
                              <w:r w:rsidRPr="00D02C05">
                                <w:rPr>
                                  <w:b/>
                                  <w:szCs w:val="2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2" name="Прямая со стрелкой 4152"/>
                        <wps:cNvCnPr/>
                        <wps:spPr>
                          <a:xfrm>
                            <a:off x="1306286" y="1382485"/>
                            <a:ext cx="172720" cy="63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53" name="Прямая со стрелкой 4153"/>
                        <wps:cNvCnPr/>
                        <wps:spPr>
                          <a:xfrm>
                            <a:off x="413657" y="903514"/>
                            <a:ext cx="0" cy="326652"/>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54" name="Прямая со стрелкой 4154"/>
                        <wps:cNvCnPr/>
                        <wps:spPr>
                          <a:xfrm>
                            <a:off x="609600" y="1382485"/>
                            <a:ext cx="201930" cy="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55" name="Прямоугольник 4155"/>
                        <wps:cNvSpPr/>
                        <wps:spPr>
                          <a:xfrm>
                            <a:off x="0" y="0"/>
                            <a:ext cx="1523728" cy="979170"/>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6" name="Поле 4156"/>
                        <wps:cNvSpPr txBox="1"/>
                        <wps:spPr>
                          <a:xfrm>
                            <a:off x="1012371" y="65314"/>
                            <a:ext cx="501015" cy="4789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0C982" w14:textId="77777777" w:rsidR="00270B67" w:rsidRPr="00E34BBA" w:rsidRDefault="00270B67" w:rsidP="00E34BBA">
                              <w:pPr>
                                <w:ind w:firstLine="0"/>
                                <w:jc w:val="center"/>
                                <w:rPr>
                                  <w:b/>
                                  <w:szCs w:val="28"/>
                                  <w:lang w:val="kk-KZ"/>
                                </w:rPr>
                              </w:pPr>
                              <w:r>
                                <w:rPr>
                                  <w:b/>
                                  <w:szCs w:val="28"/>
                                  <w:lang w:val="kk-KZ"/>
                                </w:rPr>
                                <w:t>ӨТ</w:t>
                              </w:r>
                            </w:p>
                            <w:p w14:paraId="272F5DD0" w14:textId="77777777" w:rsidR="00270B67" w:rsidRPr="00D02C05" w:rsidRDefault="00270B67" w:rsidP="00E34BBA">
                              <w:pPr>
                                <w:ind w:firstLine="0"/>
                                <w:jc w:val="center"/>
                                <w:rPr>
                                  <w:b/>
                                  <w:szCs w:val="28"/>
                                </w:rPr>
                              </w:pPr>
                              <w:r w:rsidRPr="00D02C05">
                                <w:rPr>
                                  <w:b/>
                                  <w:szCs w:val="2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4270C1" id="Группа 4146" o:spid="_x0000_s1102" style="position:absolute;margin-left:76.95pt;margin-top:12.1pt;width:155.1pt;height:131.1pt;z-index:251863040" coordsize="19700,1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LRHQYAAHAnAAAOAAAAZHJzL2Uyb0RvYy54bWzsWt1u2zYUvh+wdxB0v1j/tow4RZY0wYCg&#10;DZYOvWZkyRYqkRrFxE6vuu12QC/2AHuFAkOBrduyV7DfaOeQlGQ7zgJ5QIu4bgGF5j8PD79z+B3u&#10;P5nmmXEd8zJldGDae5ZpxDRiw5SOBuZ3L06+6plGKQgdkozReGDexKX55ODLL/YnRT922Jhlw5gb&#10;0Akt+5NiYI6FKPqdThmN45yUe6yIKRQmjOdEwE8+6gw5mUDvedZxLCvoTBgfFpxFcVlC7rEqNA9k&#10;/0kSR+J5kpSxMLKBCXMT8svl9xK/nYN90h9xUozTSE+DbDCLnKQUBq27OiaCGFc8vdNVnkaclSwR&#10;exHLOyxJ0iiWa4DV2NbKak45uyrkWkb9yaioxQSiXZHTxt1Gz67PuZEOB6Zne4FpUJLDLs1+mb+Z&#10;/zT7B/6/M2QByGlSjPpQ/ZQXF8U51xkj9QuXPk14jn9hUcZUSvimlnA8FUYEmXbYtSzPMY0Iyuwg&#10;8K1A70E0ho260y4aP32gZacauIPzq6czKUCfykZk5f8T2cWYFLHciRJl0IisW4vs19nt7M/ZexRX&#10;F9UKZwBVUVaGmH7NcPVVfgmZa0TmBT2rB5sAsnH90HF6Sj0r4fmgIbavZOeEodXzsbwWAOkXvBSn&#10;McsNTAxMDtovlZJcn5VCVa2q4Ogly9LhSZpl8geeuPgo48Y1gbOSCTlZ6HypVkaNycAMXN+SHS+V&#10;Ydd1+8uMRK/09BZqQX8ZxeFieTb1tFBUSiQyJW6yGOtk9Ns4Ad2UyrRmjiSKYlrPU9bGWgmsqE1D&#10;Xb+ZVZvGah3QQo7MqKgb5yllXElpWbTDV5VoE1Uf9nBh3ZgU08upOpRyizHrkg1vQJM4UxBWFtFJ&#10;CgI/I6U4JxwwC9ANcFg8h0+SMdglplOmMWb89bp8rA/nAkpNYwIYODDL768Ij00j+4bCiUHArBK8&#10;SlxWCXqVHzFQFRsQvohkEhpwkVXJhLP8JcDzIY4CRYRGMNbAFFXySCgkBniP4sNDWQlgsSDijF4U&#10;EXaNYkXFejF9SXihFVvAiXjGqjNJ+iv6repiS8oOrwRLUqn8jRS1wAEf1DH9GEABdlBj6wJQyAOO&#10;82oJFLbveBZIFIDCD3td21sGCi/wfN9VQOHabuCHO6DYdqAIcIsbFd8BBVrAxwgU4TqgkAd4E6Dw&#10;epbng5OC7pbjWtpnAPur3SqvF/rgR0h/zHO9sLvzKbbep6jd051P8ah9CnDC7/oUkLnZ5WPBp1iP&#10;FIFn75CiuSF9DreP2j/dIcXjRgq4o925ffg1HdHy9tGzfN+D64X0KTwr7MqOFnyK0LGdyqdwXN/b&#10;+RRb71PUDuoOKR43UgA3WyEFcMBvZ3/N3s3fGvMfZrfwmf84fzN7DzTnByA7/wCq03cWvI0jqmnh&#10;is2rqNmaE7ZdK3A0w2m7PcdTFGYDHXbX6Trg1iA9DCzjf9MWpeAkHY3FEaMUqE7GFV20wgYhIYpc&#10;kOIdBUmzp3RoiJsCeG7COZsA9wXEVw6kVwwhDEgophTrK15OkrV4+SrXMJNqTBmvaHyDhuJrwUo2&#10;jVoykk3DDdhIMX2QjVRHGqWCQviYrBmSWG200W2ljR5SY+puHFquv8qiaTV0HQhTSDW/n2nfaaKK&#10;GmyxJnrtNFEyspqweRgXAysMNJ+7FhYhNhi6Wh/l/W6nilETadGxqPuiLFsHiuBar4DiLQRrf8P4&#10;4/zn2d+z32cf0DTXoSPt3mta4J7YI2gX2FwdjK3YQbDvbhfCkNIeh93Q7j6gfQ+FHCnDeCPMBO0x&#10;2l3bgYDw3Vjiij1tjNRCLFEFho5JOVbgI4vaGW9nXXyuutjjJMsxGcaqe9+Cf7r7enpgE3WcEmsv&#10;RR7XOgZV38rFaGnnlxtvoNZNUPfeyOOncN9D2/NA/VSoEdhqdABVuFGXqJCjLtk47BgJ/hkGHv3m&#10;UUcTeIRMjQYtr/7wAAEQAdgE9M99d9VlWnyh4HV7mhm431g9BBdLp70+dG1eKNSAI88pHlJ1bnYv&#10;D9B+Vjccda9Bd6V+edDwyJ8CEmo4qKEAElv28kA+WIJnXdKG6Cdo+G5s8bfcoOah3MG/AAAA//8D&#10;AFBLAwQUAAYACAAAACEAm17Z6eAAAAAKAQAADwAAAGRycy9kb3ducmV2LnhtbEyPwW6CQBCG7036&#10;Dptp0ltdQCSKLMaYtifTpNqk6W2FEYjsLGFXwLfv9FSP/8yXf77JNpNpxYC9aywpCGcBCKTClg1V&#10;Cr6Oby9LEM5rKnVrCRXc0MEmf3zIdFrakT5xOPhKcAm5VCuove9SKV1Ro9FuZjsk3p1tb7Tn2Fey&#10;7PXI5aaVURAk0uiG+EKtO9zVWFwOV6PgfdTjdh6+DvvLeXf7OS4+vvchKvX8NG3XIDxO/h+GP31W&#10;h5ydTvZKpRMt58V8xaiCKI5AMBAncQjixINlEoPMM3n/Qv4LAAD//wMAUEsBAi0AFAAGAAgAAAAh&#10;ALaDOJL+AAAA4QEAABMAAAAAAAAAAAAAAAAAAAAAAFtDb250ZW50X1R5cGVzXS54bWxQSwECLQAU&#10;AAYACAAAACEAOP0h/9YAAACUAQAACwAAAAAAAAAAAAAAAAAvAQAAX3JlbHMvLnJlbHNQSwECLQAU&#10;AAYACAAAACEAQK+S0R0GAABwJwAADgAAAAAAAAAAAAAAAAAuAgAAZHJzL2Uyb0RvYy54bWxQSwEC&#10;LQAUAAYACAAAACEAm17Z6eAAAAAKAQAADwAAAAAAAAAAAAAAAAB3CAAAZHJzL2Rvd25yZXYueG1s&#10;UEsFBgAAAAAEAAQA8wAAAIQJAAAAAA==&#10;">
                <v:shape id="Поле 4147" o:spid="_x0000_s1103" type="#_x0000_t202" style="position:absolute;left:4680;top:3592;width:50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31xAAAAN0AAAAPAAAAZHJzL2Rvd25yZXYueG1sRI9Pi8Iw&#10;FMTvgt8hPMGLrKlStHQbRZdd6MWDf/D8aJ5tafNSmqjdb79ZEDwOM/MbJtsOphUP6l1tWcFiHoEg&#10;LqyuuVRwOf98JCCcR9bYWiYFv+RguxmPMky1ffKRHidfigBhl6KCyvsuldIVFRl0c9sRB+9me4M+&#10;yL6UusdngJtWLqNoJQ3WHBYq7OiroqI53Y2CvOOZ3MdmPySH73ueJLPm6kip6WTYfYLwNPh3+NXO&#10;tYJ4Ea/h/014AnLzBwAA//8DAFBLAQItABQABgAIAAAAIQDb4fbL7gAAAIUBAAATAAAAAAAAAAAA&#10;AAAAAAAAAABbQ29udGVudF9UeXBlc10ueG1sUEsBAi0AFAAGAAgAAAAhAFr0LFu/AAAAFQEAAAsA&#10;AAAAAAAAAAAAAAAAHwEAAF9yZWxzLy5yZWxzUEsBAi0AFAAGAAgAAAAhAKp47fXEAAAA3QAAAA8A&#10;AAAAAAAAAAAAAAAABwIAAGRycy9kb3ducmV2LnhtbFBLBQYAAAAAAwADALcAAAD4AgAAAAA=&#10;" fillcolor="white [3201]" strokeweight=".5pt">
                  <v:textbox inset="0,0,0,0">
                    <w:txbxContent>
                      <w:p w14:paraId="4D62DB0E" w14:textId="77777777" w:rsidR="00270B67" w:rsidRPr="00E34BBA" w:rsidRDefault="00270B67" w:rsidP="00E34BBA">
                        <w:pPr>
                          <w:ind w:firstLine="0"/>
                          <w:jc w:val="center"/>
                          <w:rPr>
                            <w:b/>
                            <w:szCs w:val="28"/>
                            <w:lang w:val="kk-KZ"/>
                          </w:rPr>
                        </w:pPr>
                        <w:r>
                          <w:rPr>
                            <w:b/>
                            <w:szCs w:val="28"/>
                            <w:lang w:val="kk-KZ"/>
                          </w:rPr>
                          <w:t>КО</w:t>
                        </w:r>
                      </w:p>
                    </w:txbxContent>
                  </v:textbox>
                </v:shape>
                <v:shape id="Поле 4148" o:spid="_x0000_s1104" type="#_x0000_t202" style="position:absolute;left:1524;top:5987;width:4645;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mHvgAAAN0AAAAPAAAAZHJzL2Rvd25yZXYueG1sRE+7CsIw&#10;FN0F/yFcwUU0VYqUahQVhS4OPnC+NNe22NyUJmr9ezMIjofzXq47U4sXta6yrGA6iUAQ51ZXXCi4&#10;Xg7jBITzyBpry6TgQw7Wq35viam2bz7R6+wLEULYpaig9L5JpXR5SQbdxDbEgbvb1qAPsC2kbvEd&#10;wk0tZ1E0lwYrDg0lNrQrKX+cn0ZB1vBIbmOz7ZLj/pklyehxc6TUcNBtFiA8df4v/rkzrSCexmFu&#10;eBOegFx9AQAA//8DAFBLAQItABQABgAIAAAAIQDb4fbL7gAAAIUBAAATAAAAAAAAAAAAAAAAAAAA&#10;AABbQ29udGVudF9UeXBlc10ueG1sUEsBAi0AFAAGAAgAAAAhAFr0LFu/AAAAFQEAAAsAAAAAAAAA&#10;AAAAAAAAHwEAAF9yZWxzLy5yZWxzUEsBAi0AFAAGAAgAAAAhANvneYe+AAAA3QAAAA8AAAAAAAAA&#10;AAAAAAAABwIAAGRycy9kb3ducmV2LnhtbFBLBQYAAAAAAwADALcAAADyAgAAAAA=&#10;" fillcolor="white [3201]" strokeweight=".5pt">
                  <v:textbox inset="0,0,0,0">
                    <w:txbxContent>
                      <w:p w14:paraId="4AE871FE" w14:textId="77777777" w:rsidR="00270B67" w:rsidRPr="00E34BBA" w:rsidRDefault="00270B67" w:rsidP="00E34BBA">
                        <w:pPr>
                          <w:ind w:firstLine="0"/>
                          <w:jc w:val="center"/>
                          <w:rPr>
                            <w:b/>
                            <w:szCs w:val="28"/>
                            <w:lang w:val="kk-KZ"/>
                          </w:rPr>
                        </w:pPr>
                        <w:r>
                          <w:rPr>
                            <w:b/>
                            <w:szCs w:val="28"/>
                            <w:lang w:val="kk-KZ"/>
                          </w:rPr>
                          <w:t>АаК</w:t>
                        </w:r>
                      </w:p>
                    </w:txbxContent>
                  </v:textbox>
                </v:shape>
                <v:shape id="Поле 4149" o:spid="_x0000_s1105" type="#_x0000_t202" style="position:absolute;left:14804;top:12300;width:4896;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wcxAAAAN0AAAAPAAAAZHJzL2Rvd25yZXYueG1sRI9Pi8Iw&#10;FMTvgt8hvAUvsqZKkdptFF1W6MWDf/D8aN62pc1LaaLWb79ZEDwOM/MbJtsMphV36l1tWcF8FoEg&#10;LqyuuVRwOe8/ExDOI2tsLZOCJznYrMejDFNtH3yk+8mXIkDYpaig8r5LpXRFRQbdzHbEwfu1vUEf&#10;ZF9K3eMjwE0rF1G0lAZrDgsVdvRdUdGcbkZB3vFU7mKzG5LDzy1PkmlzdaTU5GPYfoHwNPh3+NXO&#10;tYJ4Hq/g/014AnL9BwAA//8DAFBLAQItABQABgAIAAAAIQDb4fbL7gAAAIUBAAATAAAAAAAAAAAA&#10;AAAAAAAAAABbQ29udGVudF9UeXBlc10ueG1sUEsBAi0AFAAGAAgAAAAhAFr0LFu/AAAAFQEAAAsA&#10;AAAAAAAAAAAAAAAAHwEAAF9yZWxzLy5yZWxzUEsBAi0AFAAGAAgAAAAhALSr3BzEAAAA3QAAAA8A&#10;AAAAAAAAAAAAAAAABwIAAGRycy9kb3ducmV2LnhtbFBLBQYAAAAAAwADALcAAAD4AgAAAAA=&#10;" fillcolor="white [3201]" strokeweight=".5pt">
                  <v:textbox inset="0,0,0,0">
                    <w:txbxContent>
                      <w:p w14:paraId="4833CE72" w14:textId="77777777" w:rsidR="00270B67" w:rsidRPr="00E34BBA" w:rsidRDefault="00270B67" w:rsidP="00E34BBA">
                        <w:pPr>
                          <w:ind w:firstLine="0"/>
                          <w:jc w:val="center"/>
                          <w:rPr>
                            <w:b/>
                            <w:szCs w:val="28"/>
                            <w:lang w:val="kk-KZ"/>
                          </w:rPr>
                        </w:pPr>
                        <w:r>
                          <w:rPr>
                            <w:b/>
                            <w:szCs w:val="28"/>
                            <w:lang w:val="kk-KZ"/>
                          </w:rPr>
                          <w:t>АТБ</w:t>
                        </w:r>
                      </w:p>
                      <w:p w14:paraId="0683C867" w14:textId="77777777" w:rsidR="00270B67" w:rsidRPr="00D02C05" w:rsidRDefault="00270B67" w:rsidP="00E34BBA">
                        <w:pPr>
                          <w:ind w:firstLine="0"/>
                          <w:jc w:val="center"/>
                          <w:rPr>
                            <w:b/>
                            <w:szCs w:val="28"/>
                          </w:rPr>
                        </w:pPr>
                        <w:r w:rsidRPr="00D02C05">
                          <w:rPr>
                            <w:b/>
                            <w:szCs w:val="28"/>
                          </w:rPr>
                          <w:t>8</w:t>
                        </w:r>
                      </w:p>
                    </w:txbxContent>
                  </v:textbox>
                </v:shape>
                <v:shape id="Поле 4150" o:spid="_x0000_s1106" type="#_x0000_t202" style="position:absolute;left:1524;top:12300;width:4641;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NcvgAAAN0AAAAPAAAAZHJzL2Rvd25yZXYueG1sRE+7CsIw&#10;FN0F/yFcwUU0VVRKNYqKQhcHHzhfmmtbbG5KE7X+vRkEx8N5L9etqcSLGldaVjAeRSCIM6tLzhVc&#10;L4dhDMJ5ZI2VZVLwIQfrVbezxETbN5/odfa5CCHsElRQeF8nUrqsIINuZGviwN1tY9AH2ORSN/gO&#10;4aaSkyiaS4Mlh4YCa9oVlD3OT6MgrXkgt1OzbePj/pnG8eBxc6RUv9duFiA8tf4v/rlTrWA6noX9&#10;4U14AnL1BQAA//8DAFBLAQItABQABgAIAAAAIQDb4fbL7gAAAIUBAAATAAAAAAAAAAAAAAAAAAAA&#10;AABbQ29udGVudF9UeXBlc10ueG1sUEsBAi0AFAAGAAgAAAAhAFr0LFu/AAAAFQEAAAsAAAAAAAAA&#10;AAAAAAAAHwEAAF9yZWxzLy5yZWxzUEsBAi0AFAAGAAgAAAAhAKBI41y+AAAA3QAAAA8AAAAAAAAA&#10;AAAAAAAABwIAAGRycy9kb3ducmV2LnhtbFBLBQYAAAAAAwADALcAAADyAgAAAAA=&#10;" fillcolor="white [3201]" strokeweight=".5pt">
                  <v:textbox inset="0,0,0,0">
                    <w:txbxContent>
                      <w:p w14:paraId="43F7C951" w14:textId="77777777" w:rsidR="00270B67" w:rsidRPr="00E34BBA" w:rsidRDefault="00270B67" w:rsidP="00E34BBA">
                        <w:pPr>
                          <w:ind w:firstLine="0"/>
                          <w:jc w:val="center"/>
                          <w:rPr>
                            <w:b/>
                            <w:szCs w:val="28"/>
                            <w:lang w:val="kk-KZ"/>
                          </w:rPr>
                        </w:pPr>
                        <w:r>
                          <w:rPr>
                            <w:b/>
                            <w:szCs w:val="28"/>
                            <w:lang w:val="kk-KZ"/>
                          </w:rPr>
                          <w:t>ДН</w:t>
                        </w:r>
                      </w:p>
                    </w:txbxContent>
                  </v:textbox>
                </v:shape>
                <v:shape id="Поле 4151" o:spid="_x0000_s1107" type="#_x0000_t202" style="position:absolute;left:8055;top:12409;width:4921;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bHwwAAAN0AAAAPAAAAZHJzL2Rvd25yZXYueG1sRI/NqsIw&#10;FIT3gu8QjuBGNK2olGoUvVyhm7vwB9eH5tgWm5PSRK1vb4QLLoeZ+YZZbTpTiwe1rrKsIJ5EIIhz&#10;qysuFJxP+3ECwnlkjbVlUvAiB5t1v7fCVNsnH+hx9IUIEHYpKii9b1IpXV6SQTexDXHwrrY16INs&#10;C6lbfAa4qeU0ihbSYMVhocSGfkrKb8e7UZA1PJK7mdl1yd/vPUuS0e3iSKnhoNsuQXjq/Df83860&#10;glk8j+HzJjwBuX4DAAD//wMAUEsBAi0AFAAGAAgAAAAhANvh9svuAAAAhQEAABMAAAAAAAAAAAAA&#10;AAAAAAAAAFtDb250ZW50X1R5cGVzXS54bWxQSwECLQAUAAYACAAAACEAWvQsW78AAAAVAQAACwAA&#10;AAAAAAAAAAAAAAAfAQAAX3JlbHMvLnJlbHNQSwECLQAUAAYACAAAACEAzwRGx8MAAADdAAAADwAA&#10;AAAAAAAAAAAAAAAHAgAAZHJzL2Rvd25yZXYueG1sUEsFBgAAAAADAAMAtwAAAPcCAAAAAA==&#10;" fillcolor="white [3201]" strokeweight=".5pt">
                  <v:textbox inset="0,0,0,0">
                    <w:txbxContent>
                      <w:p w14:paraId="6D48D542" w14:textId="77777777" w:rsidR="00270B67" w:rsidRPr="00E34BBA" w:rsidRDefault="00270B67" w:rsidP="00E34BBA">
                        <w:pPr>
                          <w:ind w:firstLine="0"/>
                          <w:jc w:val="center"/>
                          <w:rPr>
                            <w:b/>
                            <w:szCs w:val="28"/>
                            <w:lang w:val="kk-KZ"/>
                          </w:rPr>
                        </w:pPr>
                        <w:r>
                          <w:rPr>
                            <w:b/>
                            <w:szCs w:val="28"/>
                            <w:lang w:val="kk-KZ"/>
                          </w:rPr>
                          <w:t>МБҚ</w:t>
                        </w:r>
                      </w:p>
                      <w:p w14:paraId="1E2A4841" w14:textId="77777777" w:rsidR="00270B67" w:rsidRPr="00D02C05" w:rsidRDefault="00270B67" w:rsidP="00E34BBA">
                        <w:pPr>
                          <w:ind w:firstLine="0"/>
                          <w:jc w:val="center"/>
                          <w:rPr>
                            <w:b/>
                            <w:szCs w:val="28"/>
                          </w:rPr>
                        </w:pPr>
                        <w:r w:rsidRPr="00D02C05">
                          <w:rPr>
                            <w:b/>
                            <w:szCs w:val="28"/>
                          </w:rPr>
                          <w:t>6</w:t>
                        </w:r>
                      </w:p>
                    </w:txbxContent>
                  </v:textbox>
                </v:shape>
                <v:shape id="Прямая со стрелкой 4152" o:spid="_x0000_s1108" type="#_x0000_t32" style="position:absolute;left:13062;top:13824;width:172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2BxAAAAN0AAAAPAAAAZHJzL2Rvd25yZXYueG1sRI9Ba8JA&#10;FITvBf/D8gRvdaMYidFVpKUQeqt68PjMPrPB7NuY3Wr8992C4HGYmW+Y1aa3jbhR52vHCibjBARx&#10;6XTNlYLD/us9A+EDssbGMSl4kIfNevC2wly7O//QbRcqESHsc1RgQmhzKX1pyKIfu5Y4emfXWQxR&#10;dpXUHd4j3DZymiRzabHmuGCwpQ9D5WX3ayPlMS+OWfg+pWaxzQrd7E/p9VOp0bDfLkEE6sMr/GwX&#10;WsFskk7h/018AnL9BwAA//8DAFBLAQItABQABgAIAAAAIQDb4fbL7gAAAIUBAAATAAAAAAAAAAAA&#10;AAAAAAAAAABbQ29udGVudF9UeXBlc10ueG1sUEsBAi0AFAAGAAgAAAAhAFr0LFu/AAAAFQEAAAsA&#10;AAAAAAAAAAAAAAAAHwEAAF9yZWxzLy5yZWxzUEsBAi0AFAAGAAgAAAAhAFG3HYHEAAAA3QAAAA8A&#10;AAAAAAAAAAAAAAAABwIAAGRycy9kb3ducmV2LnhtbFBLBQYAAAAAAwADALcAAAD4AgAAAAA=&#10;" strokecolor="black [3040]">
                  <v:stroke endarrow="open" endarrowwidth="narrow" endarrowlength="short"/>
                </v:shape>
                <v:shape id="Прямая со стрелкой 4153" o:spid="_x0000_s1109" type="#_x0000_t32" style="position:absolute;left:4136;top:9035;width:0;height:3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xQAAAN0AAAAPAAAAZHJzL2Rvd25yZXYueG1sRI9Ba8JA&#10;FITvBf/D8oTe6kbbSIyuIpZC6K3qweMz+8wGs29jdtX477uFgsdhZr5hFqveNuJGna8dKxiPEhDE&#10;pdM1Vwr2u6+3DIQPyBobx6TgQR5Wy8HLAnPt7vxDt22oRISwz1GBCaHNpfSlIYt+5Fri6J1cZzFE&#10;2VVSd3iPcNvISZJMpcWa44LBljaGyvP2aiPlMS0OWfg+pma2zgrd7I7p5VOp12G/noMI1Idn+L9d&#10;aAUf4/Qd/t7EJyCXvwAAAP//AwBQSwECLQAUAAYACAAAACEA2+H2y+4AAACFAQAAEwAAAAAAAAAA&#10;AAAAAAAAAAAAW0NvbnRlbnRfVHlwZXNdLnhtbFBLAQItABQABgAIAAAAIQBa9CxbvwAAABUBAAAL&#10;AAAAAAAAAAAAAAAAAB8BAABfcmVscy8ucmVsc1BLAQItABQABgAIAAAAIQA++7gaxQAAAN0AAAAP&#10;AAAAAAAAAAAAAAAAAAcCAABkcnMvZG93bnJldi54bWxQSwUGAAAAAAMAAwC3AAAA+QIAAAAA&#10;" strokecolor="black [3040]">
                  <v:stroke endarrow="open" endarrowwidth="narrow" endarrowlength="short"/>
                </v:shape>
                <v:shape id="Прямая со стрелкой 4154" o:spid="_x0000_s1110" type="#_x0000_t32" style="position:absolute;left:6096;top:13824;width:2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BuxAAAAN0AAAAPAAAAZHJzL2Rvd25yZXYueG1sRI9Ba8JA&#10;FITvBf/D8oTe6sZiJEZXkZZC8Fb14PGZfWaD2bcxu9X4792C4HGYmW+Yxaq3jbhS52vHCsajBARx&#10;6XTNlYL97ucjA+EDssbGMSm4k4fVcvC2wFy7G//SdRsqESHsc1RgQmhzKX1pyKIfuZY4eifXWQxR&#10;dpXUHd4i3DbyM0mm0mLNccFgS1+GyvP2z0bKfVocsrA5pma2zgrd7I7p5Vup92G/noMI1IdX+Nku&#10;tILJOJ3A/5v4BOTyAQAA//8DAFBLAQItABQABgAIAAAAIQDb4fbL7gAAAIUBAAATAAAAAAAAAAAA&#10;AAAAAAAAAABbQ29udGVudF9UeXBlc10ueG1sUEsBAi0AFAAGAAgAAAAhAFr0LFu/AAAAFQEAAAsA&#10;AAAAAAAAAAAAAAAAHwEAAF9yZWxzLy5yZWxzUEsBAi0AFAAGAAgAAAAhALESIG7EAAAA3QAAAA8A&#10;AAAAAAAAAAAAAAAABwIAAGRycy9kb3ducmV2LnhtbFBLBQYAAAAAAwADALcAAAD4AgAAAAA=&#10;" strokecolor="black [3040]">
                  <v:stroke endarrow="open" endarrowwidth="narrow" endarrowlength="short"/>
                </v:shape>
                <v:rect id="Прямоугольник 4155" o:spid="_x0000_s1111" style="position:absolute;width:15237;height:9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lCyAAAAN0AAAAPAAAAZHJzL2Rvd25yZXYueG1sRI9BS8NA&#10;FITvgv9heUIvxW5SrEjabRFLJQcRrHro7TX7zMZm34bss43/visUPA4z8w2zWA2+VUfqYxPYQD7J&#10;QBFXwTZcG/h439w+gIqCbLENTAZ+KcJqeX21wMKGE7/RcSu1ShCOBRpwIl2hdawceYyT0BEn7yv0&#10;HiXJvta2x1OC+1ZPs+xee2w4LTjs6MlRddj+eAO7cpD6O3+WlwOOP8el21ev670xo5vhcQ5KaJD/&#10;8KVdWgN3+WwGf2/SE9DLMwAAAP//AwBQSwECLQAUAAYACAAAACEA2+H2y+4AAACFAQAAEwAAAAAA&#10;AAAAAAAAAAAAAAAAW0NvbnRlbnRfVHlwZXNdLnhtbFBLAQItABQABgAIAAAAIQBa9CxbvwAAABUB&#10;AAALAAAAAAAAAAAAAAAAAB8BAABfcmVscy8ucmVsc1BLAQItABQABgAIAAAAIQC7TllCyAAAAN0A&#10;AAAPAAAAAAAAAAAAAAAAAAcCAABkcnMvZG93bnJldi54bWxQSwUGAAAAAAMAAwC3AAAA/AIAAAAA&#10;" filled="f" strokecolor="black [3213]" strokeweight="1pt"/>
                <v:shape id="Поле 4156" o:spid="_x0000_s1112" type="#_x0000_t202" style="position:absolute;left:10123;top:653;width:5010;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LZOxwAAAN0AAAAPAAAAZHJzL2Rvd25yZXYueG1sRI9BawIx&#10;FITvBf9DeEIvRbMWu5WtUbRQqKBItXh+bJ6b1c3LdpPq6q9vBKHHYWa+YcbT1lbiRI0vHSsY9BMQ&#10;xLnTJRcKvrcfvREIH5A1Vo5JwYU8TCedhzFm2p35i06bUIgIYZ+hAhNCnUnpc0MWfd/VxNHbu8Zi&#10;iLIppG7wHOG2ks9JkkqLJccFgzW9G8qPm1+rYHQZrp526evuUK0Xc3Mtfnh5RKUeu+3sDUSgNvyH&#10;7+1PrWA4eEnh9iY+ATn5AwAA//8DAFBLAQItABQABgAIAAAAIQDb4fbL7gAAAIUBAAATAAAAAAAA&#10;AAAAAAAAAAAAAABbQ29udGVudF9UeXBlc10ueG1sUEsBAi0AFAAGAAgAAAAhAFr0LFu/AAAAFQEA&#10;AAsAAAAAAAAAAAAAAAAAHwEAAF9yZWxzLy5yZWxzUEsBAi0AFAAGAAgAAAAhALj0tk7HAAAA3QAA&#10;AA8AAAAAAAAAAAAAAAAABwIAAGRycy9kb3ducmV2LnhtbFBLBQYAAAAAAwADALcAAAD7AgAAAAA=&#10;" fillcolor="white [3201]" stroked="f" strokeweight=".5pt">
                  <v:textbox inset="0,0,0,0">
                    <w:txbxContent>
                      <w:p w14:paraId="66B0C982" w14:textId="77777777" w:rsidR="00270B67" w:rsidRPr="00E34BBA" w:rsidRDefault="00270B67" w:rsidP="00E34BBA">
                        <w:pPr>
                          <w:ind w:firstLine="0"/>
                          <w:jc w:val="center"/>
                          <w:rPr>
                            <w:b/>
                            <w:szCs w:val="28"/>
                            <w:lang w:val="kk-KZ"/>
                          </w:rPr>
                        </w:pPr>
                        <w:r>
                          <w:rPr>
                            <w:b/>
                            <w:szCs w:val="28"/>
                            <w:lang w:val="kk-KZ"/>
                          </w:rPr>
                          <w:t>ӨТ</w:t>
                        </w:r>
                      </w:p>
                      <w:p w14:paraId="272F5DD0" w14:textId="77777777" w:rsidR="00270B67" w:rsidRPr="00D02C05" w:rsidRDefault="00270B67" w:rsidP="00E34BBA">
                        <w:pPr>
                          <w:ind w:firstLine="0"/>
                          <w:jc w:val="center"/>
                          <w:rPr>
                            <w:b/>
                            <w:szCs w:val="28"/>
                          </w:rPr>
                        </w:pPr>
                        <w:r w:rsidRPr="00D02C05">
                          <w:rPr>
                            <w:b/>
                            <w:szCs w:val="28"/>
                          </w:rPr>
                          <w:t>7</w:t>
                        </w:r>
                      </w:p>
                    </w:txbxContent>
                  </v:textbox>
                </v:shape>
              </v:group>
            </w:pict>
          </mc:Fallback>
        </mc:AlternateContent>
      </w:r>
    </w:p>
    <w:p w14:paraId="41D71CC8" w14:textId="77777777" w:rsidR="00E34BBA" w:rsidRPr="00663B8B" w:rsidRDefault="00E34BBA" w:rsidP="00E34BBA">
      <w:pPr>
        <w:ind w:firstLine="0"/>
        <w:rPr>
          <w:lang w:val="kk-KZ"/>
        </w:rPr>
      </w:pPr>
    </w:p>
    <w:p w14:paraId="7477EDA2" w14:textId="77777777" w:rsidR="00E34BBA" w:rsidRPr="00663B8B" w:rsidRDefault="00E34BBA" w:rsidP="00E34BBA">
      <w:pPr>
        <w:ind w:firstLine="0"/>
        <w:rPr>
          <w:lang w:val="kk-KZ"/>
        </w:rPr>
      </w:pPr>
    </w:p>
    <w:p w14:paraId="37E45CE8" w14:textId="77777777" w:rsidR="00E34BBA" w:rsidRPr="00663B8B" w:rsidRDefault="00E34BBA" w:rsidP="00E34BBA">
      <w:pPr>
        <w:ind w:firstLine="0"/>
        <w:rPr>
          <w:lang w:val="kk-KZ"/>
        </w:rPr>
      </w:pPr>
    </w:p>
    <w:p w14:paraId="4ECD1044" w14:textId="77777777" w:rsidR="00E34BBA" w:rsidRPr="00663B8B" w:rsidRDefault="00E34BBA" w:rsidP="00E34BBA">
      <w:pPr>
        <w:ind w:firstLine="0"/>
        <w:rPr>
          <w:lang w:val="kk-KZ"/>
        </w:rPr>
      </w:pPr>
    </w:p>
    <w:p w14:paraId="2BF5CE55" w14:textId="77777777" w:rsidR="00E34BBA" w:rsidRPr="00663B8B" w:rsidRDefault="00E34BBA" w:rsidP="00E34BBA">
      <w:pPr>
        <w:ind w:firstLine="0"/>
        <w:rPr>
          <w:lang w:val="kk-KZ"/>
        </w:rPr>
      </w:pPr>
    </w:p>
    <w:p w14:paraId="0FF94D40" w14:textId="77777777" w:rsidR="00E34BBA" w:rsidRPr="00663B8B" w:rsidRDefault="00E34BBA" w:rsidP="00E34BBA">
      <w:pPr>
        <w:ind w:firstLine="0"/>
        <w:rPr>
          <w:lang w:val="kk-KZ"/>
        </w:rPr>
      </w:pPr>
    </w:p>
    <w:p w14:paraId="6A1556D5" w14:textId="77777777" w:rsidR="00E34BBA" w:rsidRPr="00663B8B" w:rsidRDefault="00E34BBA" w:rsidP="00E34BBA">
      <w:pPr>
        <w:ind w:firstLine="0"/>
        <w:rPr>
          <w:lang w:val="kk-KZ"/>
        </w:rPr>
      </w:pPr>
    </w:p>
    <w:p w14:paraId="4FB10743" w14:textId="77777777" w:rsidR="00E34BBA" w:rsidRPr="00663B8B" w:rsidRDefault="00E34BBA" w:rsidP="00E34BBA">
      <w:pPr>
        <w:ind w:firstLine="0"/>
        <w:rPr>
          <w:lang w:val="kk-KZ"/>
        </w:rPr>
      </w:pPr>
    </w:p>
    <w:p w14:paraId="55708608" w14:textId="77777777" w:rsidR="00E34BBA" w:rsidRPr="00663B8B" w:rsidRDefault="00E34BBA" w:rsidP="00E34BBA">
      <w:pPr>
        <w:ind w:firstLine="0"/>
        <w:rPr>
          <w:lang w:val="kk-KZ"/>
        </w:rPr>
      </w:pPr>
    </w:p>
    <w:p w14:paraId="58D2C1F0" w14:textId="77777777" w:rsidR="00E34BBA" w:rsidRPr="00CF1D5D" w:rsidRDefault="00E34BBA" w:rsidP="00E34BBA">
      <w:pPr>
        <w:ind w:firstLine="0"/>
        <w:rPr>
          <w:lang w:val="kk-KZ"/>
        </w:rPr>
      </w:pPr>
      <w:r w:rsidRPr="00663B8B">
        <w:rPr>
          <w:lang w:val="kk-KZ"/>
        </w:rPr>
        <w:t xml:space="preserve">                                 </w:t>
      </w:r>
      <w:r w:rsidRPr="00CF1D5D">
        <w:rPr>
          <w:lang w:val="kk-KZ"/>
        </w:rPr>
        <w:t>а)</w:t>
      </w:r>
    </w:p>
    <w:p w14:paraId="2866F6A5" w14:textId="77777777" w:rsidR="00E34BBA" w:rsidRPr="00CF1D5D" w:rsidRDefault="00E34BBA" w:rsidP="00E34BBA">
      <w:pPr>
        <w:ind w:firstLine="0"/>
        <w:rPr>
          <w:lang w:val="kk-KZ"/>
        </w:rPr>
      </w:pPr>
    </w:p>
    <w:p w14:paraId="1110E558" w14:textId="77777777" w:rsidR="00E34BBA" w:rsidRPr="00CF1D5D" w:rsidRDefault="00E34BBA" w:rsidP="00E34BBA">
      <w:pPr>
        <w:ind w:firstLine="0"/>
        <w:rPr>
          <w:lang w:val="kk-KZ"/>
        </w:rPr>
      </w:pPr>
      <w:r>
        <w:rPr>
          <w:noProof/>
          <w:lang w:eastAsia="ru-RU"/>
        </w:rPr>
        <mc:AlternateContent>
          <mc:Choice Requires="wpg">
            <w:drawing>
              <wp:anchor distT="0" distB="0" distL="114300" distR="114300" simplePos="0" relativeHeight="251866112" behindDoc="0" locked="0" layoutInCell="1" allowOverlap="1" wp14:anchorId="02D7CA6E" wp14:editId="2B7D8D78">
                <wp:simplePos x="0" y="0"/>
                <wp:positionH relativeFrom="column">
                  <wp:posOffset>128179</wp:posOffset>
                </wp:positionH>
                <wp:positionV relativeFrom="paragraph">
                  <wp:posOffset>5261</wp:posOffset>
                </wp:positionV>
                <wp:extent cx="4418693" cy="1805940"/>
                <wp:effectExtent l="0" t="0" r="20320" b="22860"/>
                <wp:wrapNone/>
                <wp:docPr id="4157" name="Группа 4157"/>
                <wp:cNvGraphicFramePr/>
                <a:graphic xmlns:a="http://schemas.openxmlformats.org/drawingml/2006/main">
                  <a:graphicData uri="http://schemas.microsoft.com/office/word/2010/wordprocessingGroup">
                    <wpg:wgp>
                      <wpg:cNvGrpSpPr/>
                      <wpg:grpSpPr>
                        <a:xfrm>
                          <a:off x="0" y="0"/>
                          <a:ext cx="4418693" cy="1805940"/>
                          <a:chOff x="0" y="0"/>
                          <a:chExt cx="4418693" cy="1805940"/>
                        </a:xfrm>
                      </wpg:grpSpPr>
                      <wps:wsp>
                        <wps:cNvPr id="4158" name="Поле 4158"/>
                        <wps:cNvSpPr txBox="1"/>
                        <wps:spPr>
                          <a:xfrm>
                            <a:off x="544286" y="1251858"/>
                            <a:ext cx="57150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F07FC2" w14:textId="77777777" w:rsidR="00270B67" w:rsidRPr="00E34BBA" w:rsidRDefault="00270B67" w:rsidP="00E34BBA">
                              <w:pPr>
                                <w:ind w:firstLine="0"/>
                                <w:jc w:val="center"/>
                                <w:rPr>
                                  <w:b/>
                                  <w:szCs w:val="28"/>
                                  <w:lang w:val="kk-KZ"/>
                                </w:rPr>
                              </w:pPr>
                              <w:r>
                                <w:rPr>
                                  <w:b/>
                                  <w:szCs w:val="28"/>
                                  <w:lang w:val="kk-KZ"/>
                                </w:rPr>
                                <w:t>БЭТ</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159" name="Поле 4159"/>
                        <wps:cNvSpPr txBox="1"/>
                        <wps:spPr>
                          <a:xfrm>
                            <a:off x="1360715" y="1251858"/>
                            <a:ext cx="528955" cy="33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43BE06" w14:textId="77777777" w:rsidR="00270B67" w:rsidRPr="00E34BBA" w:rsidRDefault="00270B67" w:rsidP="00E34BBA">
                              <w:pPr>
                                <w:ind w:firstLine="0"/>
                                <w:jc w:val="center"/>
                                <w:rPr>
                                  <w:b/>
                                  <w:szCs w:val="28"/>
                                  <w:lang w:val="kk-KZ"/>
                                </w:rPr>
                              </w:pPr>
                              <w:r>
                                <w:rPr>
                                  <w:b/>
                                  <w:szCs w:val="28"/>
                                  <w:lang w:val="kk-KZ"/>
                                </w:rPr>
                                <w:t>КТҚ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0" name="Поле 4160"/>
                        <wps:cNvSpPr txBox="1"/>
                        <wps:spPr>
                          <a:xfrm>
                            <a:off x="152400" y="1088572"/>
                            <a:ext cx="528955" cy="272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832BA1" w14:textId="77777777" w:rsidR="00270B67" w:rsidRPr="00E34BBA" w:rsidRDefault="00270B67" w:rsidP="00E34BBA">
                              <w:pPr>
                                <w:ind w:firstLine="0"/>
                                <w:jc w:val="center"/>
                                <w:rPr>
                                  <w:b/>
                                  <w:szCs w:val="28"/>
                                  <w:lang w:val="kk-KZ"/>
                                </w:rPr>
                              </w:pPr>
                              <w:r>
                                <w:rPr>
                                  <w:b/>
                                  <w:szCs w:val="28"/>
                                  <w:lang w:val="kk-KZ"/>
                                </w:rPr>
                                <w:t>БЭеТ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1" name="Прямая со стрелкой 4161"/>
                        <wps:cNvCnPr/>
                        <wps:spPr>
                          <a:xfrm>
                            <a:off x="1905000" y="1393372"/>
                            <a:ext cx="250192" cy="63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62" name="Прямая со стрелкой 4162"/>
                        <wps:cNvCnPr/>
                        <wps:spPr>
                          <a:xfrm>
                            <a:off x="1110343" y="1426029"/>
                            <a:ext cx="230505" cy="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63" name="Поле 4163"/>
                        <wps:cNvSpPr txBox="1"/>
                        <wps:spPr>
                          <a:xfrm>
                            <a:off x="468086" y="359229"/>
                            <a:ext cx="500946" cy="299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EA302" w14:textId="77777777" w:rsidR="00270B67" w:rsidRPr="00E34BBA" w:rsidRDefault="00270B67" w:rsidP="00E34BBA">
                              <w:pPr>
                                <w:ind w:firstLine="0"/>
                                <w:jc w:val="center"/>
                                <w:rPr>
                                  <w:b/>
                                  <w:szCs w:val="28"/>
                                  <w:lang w:val="kk-KZ"/>
                                </w:rPr>
                              </w:pPr>
                              <w:r>
                                <w:rPr>
                                  <w:b/>
                                  <w:szCs w:val="28"/>
                                  <w:lang w:val="kk-KZ"/>
                                </w:rPr>
                                <w:t>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4" name="Поле 4164"/>
                        <wps:cNvSpPr txBox="1"/>
                        <wps:spPr>
                          <a:xfrm>
                            <a:off x="152400" y="598715"/>
                            <a:ext cx="464489" cy="313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ACC11E" w14:textId="77777777" w:rsidR="00270B67" w:rsidRPr="00E34BBA" w:rsidRDefault="00270B67" w:rsidP="00E34BBA">
                              <w:pPr>
                                <w:ind w:firstLine="0"/>
                                <w:jc w:val="center"/>
                                <w:rPr>
                                  <w:b/>
                                  <w:szCs w:val="28"/>
                                  <w:lang w:val="kk-KZ"/>
                                </w:rPr>
                              </w:pPr>
                              <w:r>
                                <w:rPr>
                                  <w:b/>
                                  <w:szCs w:val="28"/>
                                  <w:lang w:val="kk-KZ"/>
                                </w:rPr>
                                <w:t>АаК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5" name="Поле 4165"/>
                        <wps:cNvSpPr txBox="1"/>
                        <wps:spPr>
                          <a:xfrm>
                            <a:off x="3929743" y="1371600"/>
                            <a:ext cx="488950" cy="434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AD4FC" w14:textId="77777777" w:rsidR="00270B67" w:rsidRPr="00E34BBA" w:rsidRDefault="00270B67" w:rsidP="00E34BBA">
                              <w:pPr>
                                <w:ind w:firstLine="0"/>
                                <w:jc w:val="center"/>
                                <w:rPr>
                                  <w:b/>
                                  <w:szCs w:val="28"/>
                                  <w:lang w:val="kk-KZ"/>
                                </w:rPr>
                              </w:pPr>
                              <w:r>
                                <w:rPr>
                                  <w:b/>
                                  <w:szCs w:val="28"/>
                                  <w:lang w:val="kk-KZ"/>
                                </w:rPr>
                                <w:t>АТБ</w:t>
                              </w:r>
                            </w:p>
                            <w:p w14:paraId="0AD97A80" w14:textId="77777777" w:rsidR="00270B67" w:rsidRPr="00D02C05" w:rsidRDefault="00270B67" w:rsidP="00E34BBA">
                              <w:pPr>
                                <w:ind w:firstLine="0"/>
                                <w:jc w:val="center"/>
                                <w:rPr>
                                  <w:b/>
                                  <w:szCs w:val="28"/>
                                </w:rPr>
                              </w:pPr>
                              <w:r w:rsidRPr="00D02C05">
                                <w:rPr>
                                  <w:b/>
                                  <w:szCs w:val="2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6" name="Поле 4166"/>
                        <wps:cNvSpPr txBox="1"/>
                        <wps:spPr>
                          <a:xfrm>
                            <a:off x="2601686" y="1426029"/>
                            <a:ext cx="46355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6AD59" w14:textId="77777777" w:rsidR="00270B67" w:rsidRPr="00E34BBA" w:rsidRDefault="00270B67" w:rsidP="00E34BBA">
                              <w:pPr>
                                <w:ind w:firstLine="0"/>
                                <w:jc w:val="center"/>
                                <w:rPr>
                                  <w:b/>
                                  <w:szCs w:val="28"/>
                                  <w:lang w:val="kk-KZ"/>
                                </w:rPr>
                              </w:pPr>
                              <w:r>
                                <w:rPr>
                                  <w:b/>
                                  <w:szCs w:val="28"/>
                                  <w:lang w:val="kk-KZ"/>
                                </w:rPr>
                                <w:t>ДН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7" name="Поле 4167"/>
                        <wps:cNvSpPr txBox="1"/>
                        <wps:spPr>
                          <a:xfrm>
                            <a:off x="3254829" y="1382486"/>
                            <a:ext cx="491490" cy="422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B4503" w14:textId="77777777" w:rsidR="00270B67" w:rsidRPr="00E34BBA" w:rsidRDefault="00270B67" w:rsidP="00E34BBA">
                              <w:pPr>
                                <w:ind w:firstLine="0"/>
                                <w:jc w:val="center"/>
                                <w:rPr>
                                  <w:b/>
                                  <w:szCs w:val="28"/>
                                  <w:lang w:val="kk-KZ"/>
                                </w:rPr>
                              </w:pPr>
                              <w:r>
                                <w:rPr>
                                  <w:b/>
                                  <w:szCs w:val="28"/>
                                  <w:lang w:val="kk-KZ"/>
                                </w:rPr>
                                <w:t>МБҚ</w:t>
                              </w:r>
                            </w:p>
                            <w:p w14:paraId="48536D37" w14:textId="77777777" w:rsidR="00270B67" w:rsidRPr="00D02C05" w:rsidRDefault="00270B67" w:rsidP="00E34BBA">
                              <w:pPr>
                                <w:ind w:firstLine="0"/>
                                <w:jc w:val="center"/>
                                <w:rPr>
                                  <w:b/>
                                  <w:szCs w:val="28"/>
                                </w:rPr>
                              </w:pPr>
                              <w:r w:rsidRPr="00D02C05">
                                <w:rPr>
                                  <w:b/>
                                  <w:szCs w:val="2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8" name="Прямая со стрелкой 4168"/>
                        <wps:cNvCnPr/>
                        <wps:spPr>
                          <a:xfrm>
                            <a:off x="3755572" y="1578429"/>
                            <a:ext cx="172085" cy="63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69" name="Прямая со стрелкой 4169"/>
                        <wps:cNvCnPr/>
                        <wps:spPr>
                          <a:xfrm>
                            <a:off x="413657" y="903515"/>
                            <a:ext cx="0" cy="174171"/>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70" name="Прямая со стрелкой 4170"/>
                        <wps:cNvCnPr/>
                        <wps:spPr>
                          <a:xfrm>
                            <a:off x="3058886" y="1589315"/>
                            <a:ext cx="201295" cy="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wps:wsp>
                        <wps:cNvPr id="4171" name="Прямоугольник 4171"/>
                        <wps:cNvSpPr/>
                        <wps:spPr>
                          <a:xfrm>
                            <a:off x="0" y="0"/>
                            <a:ext cx="2013857" cy="1761944"/>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2" name="Поле 4172"/>
                        <wps:cNvSpPr txBox="1"/>
                        <wps:spPr>
                          <a:xfrm>
                            <a:off x="1404257" y="65315"/>
                            <a:ext cx="500380" cy="478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06470" w14:textId="77777777" w:rsidR="00270B67" w:rsidRPr="00E34BBA" w:rsidRDefault="00270B67" w:rsidP="00E34BBA">
                              <w:pPr>
                                <w:ind w:firstLine="0"/>
                                <w:jc w:val="center"/>
                                <w:rPr>
                                  <w:b/>
                                  <w:szCs w:val="28"/>
                                  <w:lang w:val="kk-KZ"/>
                                </w:rPr>
                              </w:pPr>
                              <w:r>
                                <w:rPr>
                                  <w:b/>
                                  <w:szCs w:val="28"/>
                                  <w:lang w:val="kk-KZ"/>
                                </w:rPr>
                                <w:t>ӨТ</w:t>
                              </w:r>
                            </w:p>
                            <w:p w14:paraId="1529EA9E" w14:textId="77777777" w:rsidR="00270B67" w:rsidRPr="00D02C05" w:rsidRDefault="00270B67" w:rsidP="00E34BBA">
                              <w:pPr>
                                <w:ind w:firstLine="0"/>
                                <w:jc w:val="center"/>
                                <w:rPr>
                                  <w:b/>
                                  <w:szCs w:val="28"/>
                                </w:rPr>
                              </w:pPr>
                              <w:r w:rsidRPr="00D02C05">
                                <w:rPr>
                                  <w:b/>
                                  <w:szCs w:val="2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3" name="Поле 4173"/>
                        <wps:cNvSpPr txBox="1"/>
                        <wps:spPr>
                          <a:xfrm>
                            <a:off x="2133600" y="1251858"/>
                            <a:ext cx="52895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C60342" w14:textId="77777777" w:rsidR="00270B67" w:rsidRPr="00E34BBA" w:rsidRDefault="00270B67" w:rsidP="00E34BBA">
                              <w:pPr>
                                <w:ind w:firstLine="0"/>
                                <w:jc w:val="center"/>
                                <w:rPr>
                                  <w:b/>
                                  <w:szCs w:val="28"/>
                                  <w:lang w:val="kk-KZ"/>
                                </w:rPr>
                              </w:pPr>
                              <w:r>
                                <w:rPr>
                                  <w:b/>
                                  <w:szCs w:val="28"/>
                                  <w:lang w:val="kk-KZ"/>
                                </w:rPr>
                                <w:t>СДБ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D7CA6E" id="Группа 4157" o:spid="_x0000_s1113" style="position:absolute;margin-left:10.1pt;margin-top:.4pt;width:347.95pt;height:142.2pt;z-index:251866112" coordsize="44186,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JofQcAADg9AAAOAAAAZHJzL2Uyb0RvYy54bWzsW9tu2zYYvh+wdxB0v1rng1GnyNKmGFC0&#10;xdqh14osH1BZ1CgmdnbVbbcDerEH2CsUGAps3da9gvNG+0iKlO04iZ0i7eoIARwdKIr6+fPj9//8&#10;ePfebJIbJxmtxqTomfYdyzSyIiX9cTHsmd89P/wqMo2KJUU/yUmR9czTrDLv7X35xd1p2c0cMiJ5&#10;P6MGKimq7rTsmSPGym6nU6WjbJJUd0iZFbg5IHSSMJzSYadPkylqn+Qdx7KCzpTQfklJmlUVrt6X&#10;N809Uf9gkKXsyWBQZczIeybaxsQvFb9H/LezdzfpDmlSjsZp3YzkGq2YJOMCL9VV3U9YYhzT8bmq&#10;JuOUkooM2J2UTDpkMBinmfgGfI1trXzNQ0qOS/Etw+50WGozwbQrdrp2tenjk6fUGPd7pmf7oWkU&#10;yQS9NP/17NXZz/N/8ffGEDdgp2k57KL4Q1o+K5/S+sJQnvFPnw3ohP/HRxkzYeFTbeFsxowUFz3P&#10;joLYNY0U9+zI8mOv7oN0hI4691w6enDFkx314g5vn27OtIQ/VY3Jqg8z2bNRUmaiJypug8ZkcO/a&#10;ZL/N38//mr/l5oq4W/EWoCi3lcFmXxN8va2uV7i4xmS+5zlRYBrcNo5vR7KipKus54e2b8GLufFc&#10;N0QBXqG2QNItacUeZmRi8IOeSeH+wiuTk0cVk0VVEf76iuTj/uE4z8UJH3LZQU6NkwSDJWeitah8&#10;qVReGNOeGbi+JSpeuser1s8f5Un6sm7eQinUlxf8dZkYnHWzuK2kTcQRO80zXiYvvs0GcE7hTWva&#10;mKRpVuh2itK81ABftM2DdfmmVds8LL8DT4g3k4LphyfjglBppWXT9l8q0w5kefThwnfzQzY7molR&#10;6WufOSL9U7gSJRLDqjI9HMPgj5KKPU0oQAuOASBmT/AzyAl6idRHpjEi9Id113l5DAzcNY0pQLBn&#10;Vt8fJzQzjfybAkOGI6Y6oOrgSB0Ux5MDAlexAfFlKg7xAGW5OhxQMnkBfN7nb8GtpEjxrp55pA4P&#10;mIRi4Hua7e+LQsDFMmGPimdlyqvmZuWO9Xz2IqFl7dgMI+IxUYMy6a74tyzLnyzI/jEjg7Fwfm5Y&#10;acXa4AAIOU4/BlLE65AiVoiwJVLYbmABDC6BCieKfdyXUBH4GK8tVOw4VDjKmXYIKtgthIoAUHmO&#10;VODi9UiF7TseJw2cVFhR5IfCTRZIxQJSOKFje26LFLtOKkQXN9PhTpCKW4kUoF4KKRCxvZ7/PX9z&#10;9to4+3H+Hj9nP529mr9FUPIOocmfCEwCTSZBNw6KOohT1FsFUjqCs2ML4UYNHW6MiGMFOhzfsmNH&#10;kgyEBJfjRsVoMh6O2AEpCsQlhEput0LdePTCiZsMElgyzh8UfYOdlohKE0rJFEQVLHUChpoh4YAD&#10;SWt4eUmiRWi1QKeXwgj5TpFdaEKdho9vEUI0D20ZPjQPXiN0YLMrQwc5+XOrcCN8TIobwBW28UbN&#10;VzbzRtu2XExOYiLznMByBHluJjLHhbvWlPcKttv6ogzyd9gX4SjKF3ViJtDz3pbhlhdEVp2Ycf3Y&#10;WfU8oGTsIW/Dgy0njq1AeGabl1HQrLIju5SX8RQdb4OtzzovE3jrgEL37pZAsRBs+XHEMzQYA80U&#10;5QWeFyERJLIyyOF4YgpsgWKXgUK4QBtrffYJ3ADU8jyj0L27JVC4sROHis1iKSdAnLUMFRESuIi9&#10;OFR44L1ynayFil2GiqDlFDux1hMgFjgPFbp3t4QKhLp2oJaF1wW+HnIvCipcxCeSdbRQsctQEbZQ&#10;sRtQ0WhuGgFJoHt3S6hwHd+LkJ0QOTI3cjzAxjKriG0vVqwCeQz7ikRZqyDhmgQewq3kjJelJ1um&#10;gJcfvkYauMnbbaAg0WqkNlPxeWcqFrRmmyz26H4HiFy92OOGvs/XhgV0+GHkrSY57dCxIDgTAUm7&#10;2MOTOkLBpuVea2GiGai6NAeTetRKaduFOrH/92LPgp5pE29cVDpd7Y0ekmNcjorgN7ZcfzWPVs9g&#10;dujZoVoQU/JTJXCspWLtUs+uL/WE8AYVbW3giSgOSsQTcpvhouVHkYq+/Ch2V30Rum0nbpcdueJW&#10;pLpvNSoCjVZ98T2E9L/zJcizX+b/zP+Yv4MQQ4JW7YNaTX+hEAMODiBcSRDC71youeSEbIeBHXti&#10;1eL6cX9BDrFCJ+IFKfO2nRBpScF+L1GKN9PUgs5binbvJ9VIwo+4xQcemrehVsO5jHeLRo2Sfiar&#10;5zoVFcpopl6/bN3q41odyDIt/9icvhHcX8jpPwWBR8CI1HMtA/fAEHEipeD1HSkHr+9cWxKeMnoL&#10;lZ6cb6upS6sUpMpqARw23T5ie5bn1Kwp8M9NVBgjboTeEysKYRQiDyDH4wXM6eZjfw04NSgoTt3u&#10;CuG7SJSgTe6G4f7Q7ArRbPpTQIKGAw0FOPjwXSG3UcAZrpMp4WLDULfZP+bYLvaFoDPAFtZvIFvQ&#10;ertQejtXaDZvHgLOUYZ2A5nOKFyYGGiyChdSBQ0Vzb6BFipuJv0nNp5ie66gm/VWYr7/d/FcYHmz&#10;4XnvPwAAAP//AwBQSwMEFAAGAAgAAAAhAGtf1fXdAAAABwEAAA8AAABkcnMvZG93bnJldi54bWxM&#10;js1Kw0AUhfeC7zBcwZ2dTKS1pJmUUtRVEWwF6W6auU1CM3dCZpqkb+91pcvzwzlfvp5cKwbsQ+NJ&#10;g5olIJBKbxuqNHwd3p6WIEI0ZE3rCTXcMMC6uL/LTWb9SJ847GMleIRCZjTUMXaZlKGs0Zkw8x0S&#10;Z2ffOxNZ9pW0vRl53LUyTZKFdKYhfqhNh9say8v+6jS8j2bcPKvXYXc5b2/Hw/zje6dQ68eHabMC&#10;EXGKf2X4xWd0KJjp5K9kg2g1pEnKTQ3Mz+mLWigQJ7aX8xRkkcv//MUPAAAA//8DAFBLAQItABQA&#10;BgAIAAAAIQC2gziS/gAAAOEBAAATAAAAAAAAAAAAAAAAAAAAAABbQ29udGVudF9UeXBlc10ueG1s&#10;UEsBAi0AFAAGAAgAAAAhADj9If/WAAAAlAEAAAsAAAAAAAAAAAAAAAAALwEAAF9yZWxzLy5yZWxz&#10;UEsBAi0AFAAGAAgAAAAhAIYFMmh9BwAAOD0AAA4AAAAAAAAAAAAAAAAALgIAAGRycy9lMm9Eb2Mu&#10;eG1sUEsBAi0AFAAGAAgAAAAhAGtf1fXdAAAABwEAAA8AAAAAAAAAAAAAAAAA1wkAAGRycy9kb3du&#10;cmV2LnhtbFBLBQYAAAAABAAEAPMAAADhCgAAAAA=&#10;">
                <v:shape id="Поле 4158" o:spid="_x0000_s1114" type="#_x0000_t202" style="position:absolute;left:5442;top:12518;width:5715;height:33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jwwAAAN0AAAAPAAAAZHJzL2Rvd25yZXYueG1sRE/LagIx&#10;FN0X/Idwhe40o9TXaBRbKrgZodaF7i7JNTM4uRkmqY5/3ywKXR7Oe7XpXC3u1IbKs4LRMANBrL2p&#10;2Co4fe8GcxAhIhusPZOCJwXYrHsvK8yNf/AX3Y/RihTCIUcFZYxNLmXQJTkMQ98QJ+7qW4cxwdZK&#10;0+IjhbtajrNsKh1WnBpKbOijJH07/jgF1XmhD9d677W1xftl91lsZ7NCqdd+t12CiNTFf/Gfe28U&#10;vI0maW56k56AXP8CAAD//wMAUEsBAi0AFAAGAAgAAAAhANvh9svuAAAAhQEAABMAAAAAAAAAAAAA&#10;AAAAAAAAAFtDb250ZW50X1R5cGVzXS54bWxQSwECLQAUAAYACAAAACEAWvQsW78AAAAVAQAACwAA&#10;AAAAAAAAAAAAAAAfAQAAX3JlbHMvLnJlbHNQSwECLQAUAAYACAAAACEAIbP2Y8MAAADdAAAADwAA&#10;AAAAAAAAAAAAAAAHAgAAZHJzL2Rvd25yZXYueG1sUEsFBgAAAAADAAMAtwAAAPcCAAAAAA==&#10;" fillcolor="white [3201]" strokeweight=".5pt">
                  <v:textbox inset="0,0,0,0">
                    <w:txbxContent>
                      <w:p w14:paraId="20F07FC2" w14:textId="77777777" w:rsidR="00270B67" w:rsidRPr="00E34BBA" w:rsidRDefault="00270B67" w:rsidP="00E34BBA">
                        <w:pPr>
                          <w:ind w:firstLine="0"/>
                          <w:jc w:val="center"/>
                          <w:rPr>
                            <w:b/>
                            <w:szCs w:val="28"/>
                            <w:lang w:val="kk-KZ"/>
                          </w:rPr>
                        </w:pPr>
                        <w:r>
                          <w:rPr>
                            <w:b/>
                            <w:szCs w:val="28"/>
                            <w:lang w:val="kk-KZ"/>
                          </w:rPr>
                          <w:t>БЭТ</w:t>
                        </w:r>
                      </w:p>
                    </w:txbxContent>
                  </v:textbox>
                </v:shape>
                <v:shape id="Поле 4159" o:spid="_x0000_s1115" type="#_x0000_t202" style="position:absolute;left:13607;top:12518;width:528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rBxgAAAN0AAAAPAAAAZHJzL2Rvd25yZXYueG1sRI/NasMw&#10;EITvhbyD2EAvoZFT3OK6VkISWvAlh6Sl58Xa2sbWyljyT9++CgRyHGbmGybbzaYVI/Wutqxgs45A&#10;EBdW11wq+P76fEpAOI+ssbVMCv7IwW67eMgw1XbiM40XX4oAYZeigsr7LpXSFRUZdGvbEQfv1/YG&#10;fZB9KXWPU4CbVj5H0as0WHNYqLCjY0VFcxmMgrzjlTzE5jAnp48hT5JV8+NIqcflvH8H4Wn29/Ct&#10;nWsF8eblDa5vwhOQ238AAAD//wMAUEsBAi0AFAAGAAgAAAAhANvh9svuAAAAhQEAABMAAAAAAAAA&#10;AAAAAAAAAAAAAFtDb250ZW50X1R5cGVzXS54bWxQSwECLQAUAAYACAAAACEAWvQsW78AAAAVAQAA&#10;CwAAAAAAAAAAAAAAAAAfAQAAX3JlbHMvLnJlbHNQSwECLQAUAAYACAAAACEAMXJKwcYAAADdAAAA&#10;DwAAAAAAAAAAAAAAAAAHAgAAZHJzL2Rvd25yZXYueG1sUEsFBgAAAAADAAMAtwAAAPoCAAAAAA==&#10;" fillcolor="white [3201]" strokeweight=".5pt">
                  <v:textbox inset="0,0,0,0">
                    <w:txbxContent>
                      <w:p w14:paraId="5943BE06" w14:textId="77777777" w:rsidR="00270B67" w:rsidRPr="00E34BBA" w:rsidRDefault="00270B67" w:rsidP="00E34BBA">
                        <w:pPr>
                          <w:ind w:firstLine="0"/>
                          <w:jc w:val="center"/>
                          <w:rPr>
                            <w:b/>
                            <w:szCs w:val="28"/>
                            <w:lang w:val="kk-KZ"/>
                          </w:rPr>
                        </w:pPr>
                        <w:r>
                          <w:rPr>
                            <w:b/>
                            <w:szCs w:val="28"/>
                            <w:lang w:val="kk-KZ"/>
                          </w:rPr>
                          <w:t>КТҚ</w:t>
                        </w:r>
                      </w:p>
                    </w:txbxContent>
                  </v:textbox>
                </v:shape>
                <v:shape id="Поле 4160" o:spid="_x0000_s1116" type="#_x0000_t202" style="position:absolute;left:1524;top:10885;width:5289;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nhvgAAAN0AAAAPAAAAZHJzL2Rvd25yZXYueG1sRE+7CsIw&#10;FN0F/yFcwUU0VURKbRQVhS4OPnC+NNe22NyUJmr9ezMIjofzTtedqcWLWldZVjCdRCCIc6srLhRc&#10;L4dxDMJ5ZI21ZVLwIQfrVb+XYqLtm0/0OvtChBB2CSoovW8SKV1ekkE3sQ1x4O62NegDbAupW3yH&#10;cFPLWRQtpMGKQ0OJDe1Kyh/np1GQNTyS27nZdvFx/8ziePS4OVJqOOg2SxCeOv8X/9yZVjCfLsL+&#10;8CY8Abn6AgAA//8DAFBLAQItABQABgAIAAAAIQDb4fbL7gAAAIUBAAATAAAAAAAAAAAAAAAAAAAA&#10;AABbQ29udGVudF9UeXBlc10ueG1sUEsBAi0AFAAGAAgAAAAhAFr0LFu/AAAAFQEAAAsAAAAAAAAA&#10;AAAAAAAAHwEAAF9yZWxzLy5yZWxzUEsBAi0AFAAGAAgAAAAhAG4kKeG+AAAA3QAAAA8AAAAAAAAA&#10;AAAAAAAABwIAAGRycy9kb3ducmV2LnhtbFBLBQYAAAAAAwADALcAAADyAgAAAAA=&#10;" fillcolor="white [3201]" strokeweight=".5pt">
                  <v:textbox inset="0,0,0,0">
                    <w:txbxContent>
                      <w:p w14:paraId="59832BA1" w14:textId="77777777" w:rsidR="00270B67" w:rsidRPr="00E34BBA" w:rsidRDefault="00270B67" w:rsidP="00E34BBA">
                        <w:pPr>
                          <w:ind w:firstLine="0"/>
                          <w:jc w:val="center"/>
                          <w:rPr>
                            <w:b/>
                            <w:szCs w:val="28"/>
                            <w:lang w:val="kk-KZ"/>
                          </w:rPr>
                        </w:pPr>
                        <w:r>
                          <w:rPr>
                            <w:b/>
                            <w:szCs w:val="28"/>
                            <w:lang w:val="kk-KZ"/>
                          </w:rPr>
                          <w:t>БЭеТ</w:t>
                        </w:r>
                      </w:p>
                    </w:txbxContent>
                  </v:textbox>
                </v:shape>
                <v:shape id="Прямая со стрелкой 4161" o:spid="_x0000_s1117" type="#_x0000_t32" style="position:absolute;left:19050;top:13933;width:25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lLxQAAAN0AAAAPAAAAZHJzL2Rvd25yZXYueG1sRI9Ba8JA&#10;FITvBf/D8oTe6iZSQ5q6iihC8Fb14PGZfc2GZt/G7Krx37uFQo/DzHzDzJeDbcWNet84VpBOEhDE&#10;ldMN1wqOh+1bDsIHZI2tY1LwIA/LxehljoV2d/6i2z7UIkLYF6jAhNAVUvrKkEU/cR1x9L5dbzFE&#10;2ddS93iPcNvKaZJk0mLDccFgR2tD1c/+aiPlkZWnPOzOM/OxykvdHs6zy0ap1/Gw+gQRaAj/4b92&#10;qRW8p1kKv2/iE5CLJwAAAP//AwBQSwECLQAUAAYACAAAACEA2+H2y+4AAACFAQAAEwAAAAAAAAAA&#10;AAAAAAAAAAAAW0NvbnRlbnRfVHlwZXNdLnhtbFBLAQItABQABgAIAAAAIQBa9CxbvwAAABUBAAAL&#10;AAAAAAAAAAAAAAAAAB8BAABfcmVscy8ucmVsc1BLAQItABQABgAIAAAAIQBvCUlLxQAAAN0AAAAP&#10;AAAAAAAAAAAAAAAAAAcCAABkcnMvZG93bnJldi54bWxQSwUGAAAAAAMAAwC3AAAA+QIAAAAA&#10;" strokecolor="black [3040]">
                  <v:stroke endarrow="open" endarrowwidth="narrow" endarrowlength="short"/>
                </v:shape>
                <v:shape id="Прямая со стрелкой 4162" o:spid="_x0000_s1118" type="#_x0000_t32" style="position:absolute;left:11103;top:14260;width:2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9c8xQAAAN0AAAAPAAAAZHJzL2Rvd25yZXYueG1sRI9Ba8JA&#10;FITvBf/D8gq91Y1SQ0yzEWkphN40Hjw+s6/Z0OzbmN1q/PddodDjMDPfMMVmsr240Og7xwoW8wQE&#10;ceN0x62CQ/3xnIHwAVlj75gU3MjDppw9FJhrd+UdXfahFRHCPkcFJoQhl9I3hiz6uRuIo/flRosh&#10;yrGVesRrhNteLpMklRY7jgsGB3oz1Hzvf2yk3NLqmIXP08qst1ml+/q0Or8r9fQ4bV9BBJrCf/iv&#10;XWkFL4t0Cfc38QnI8hcAAP//AwBQSwECLQAUAAYACAAAACEA2+H2y+4AAACFAQAAEwAAAAAAAAAA&#10;AAAAAAAAAAAAW0NvbnRlbnRfVHlwZXNdLnhtbFBLAQItABQABgAIAAAAIQBa9CxbvwAAABUBAAAL&#10;AAAAAAAAAAAAAAAAAB8BAABfcmVscy8ucmVsc1BLAQItABQABgAIAAAAIQCf29c8xQAAAN0AAAAP&#10;AAAAAAAAAAAAAAAAAAcCAABkcnMvZG93bnJldi54bWxQSwUGAAAAAAMAAwC3AAAA+QIAAAAA&#10;" strokecolor="black [3040]">
                  <v:stroke endarrow="open" endarrowwidth="narrow" endarrowlength="short"/>
                </v:shape>
                <v:shape id="Поле 4163" o:spid="_x0000_s1119" type="#_x0000_t202" style="position:absolute;left:4680;top:3592;width:501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eWxAAAAN0AAAAPAAAAZHJzL2Rvd25yZXYueG1sRI9Li8JA&#10;EITvgv9haMGLrBMfSMg6CbrsQi4efOC5ybRJMNMTMqNm/70jCB6LqvqKWme9acSdOldbVjCbRiCI&#10;C6trLhWcjn9fMQjnkTU2lknBPznI0uFgjYm2D97T/eBLESDsElRQed8mUrqiIoNualvi4F1sZ9AH&#10;2ZVSd/gIcNPIeRStpMGaw0KFLf1UVFwPN6Mgb3kit0uz7ePd7y2P48n17Eip8ajffIPw1PtP+N3O&#10;tYLlbLWA15vwBGT6BAAA//8DAFBLAQItABQABgAIAAAAIQDb4fbL7gAAAIUBAAATAAAAAAAAAAAA&#10;AAAAAAAAAABbQ29udGVudF9UeXBlc10ueG1sUEsBAi0AFAAGAAgAAAAhAFr0LFu/AAAAFQEAAAsA&#10;AAAAAAAAAAAAAAAAHwEAAF9yZWxzLy5yZWxzUEsBAi0AFAAGAAgAAAAhAJ72t5bEAAAA3QAAAA8A&#10;AAAAAAAAAAAAAAAABwIAAGRycy9kb3ducmV2LnhtbFBLBQYAAAAAAwADALcAAAD4AgAAAAA=&#10;" fillcolor="white [3201]" strokeweight=".5pt">
                  <v:textbox inset="0,0,0,0">
                    <w:txbxContent>
                      <w:p w14:paraId="27DEA302" w14:textId="77777777" w:rsidR="00270B67" w:rsidRPr="00E34BBA" w:rsidRDefault="00270B67" w:rsidP="00E34BBA">
                        <w:pPr>
                          <w:ind w:firstLine="0"/>
                          <w:jc w:val="center"/>
                          <w:rPr>
                            <w:b/>
                            <w:szCs w:val="28"/>
                            <w:lang w:val="kk-KZ"/>
                          </w:rPr>
                        </w:pPr>
                        <w:r>
                          <w:rPr>
                            <w:b/>
                            <w:szCs w:val="28"/>
                            <w:lang w:val="kk-KZ"/>
                          </w:rPr>
                          <w:t>КО</w:t>
                        </w:r>
                      </w:p>
                    </w:txbxContent>
                  </v:textbox>
                </v:shape>
                <v:shape id="Поле 4164" o:spid="_x0000_s1120" type="#_x0000_t202" style="position:absolute;left:1524;top:5987;width:464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iwwAAAN0AAAAPAAAAZHJzL2Rvd25yZXYueG1sRI9Bi8Iw&#10;FITvC/6H8AQvoqlSpFTTorILvXhYFc+P5tkWm5fSRK3/3ggLexxm5htmkw+mFQ/qXWNZwWIegSAu&#10;rW64UnA+/cwSEM4ja2wtk4IXOciz0dcGU22f/EuPo69EgLBLUUHtfZdK6cqaDLq57YiDd7W9QR9k&#10;X0nd4zPATSuXUbSSBhsOCzV2tK+pvB3vRkHR8VTuYrMbksP3vUiS6e3iSKnJeNiuQXga/H/4r11o&#10;BfFiFcPnTXgCMnsDAAD//wMAUEsBAi0AFAAGAAgAAAAhANvh9svuAAAAhQEAABMAAAAAAAAAAAAA&#10;AAAAAAAAAFtDb250ZW50X1R5cGVzXS54bWxQSwECLQAUAAYACAAAACEAWvQsW78AAAAVAQAACwAA&#10;AAAAAAAAAAAAAAAfAQAAX3JlbHMvLnJlbHNQSwECLQAUAAYACAAAACEAER8v4sMAAADdAAAADwAA&#10;AAAAAAAAAAAAAAAHAgAAZHJzL2Rvd25yZXYueG1sUEsFBgAAAAADAAMAtwAAAPcCAAAAAA==&#10;" fillcolor="white [3201]" strokeweight=".5pt">
                  <v:textbox inset="0,0,0,0">
                    <w:txbxContent>
                      <w:p w14:paraId="2AACC11E" w14:textId="77777777" w:rsidR="00270B67" w:rsidRPr="00E34BBA" w:rsidRDefault="00270B67" w:rsidP="00E34BBA">
                        <w:pPr>
                          <w:ind w:firstLine="0"/>
                          <w:jc w:val="center"/>
                          <w:rPr>
                            <w:b/>
                            <w:szCs w:val="28"/>
                            <w:lang w:val="kk-KZ"/>
                          </w:rPr>
                        </w:pPr>
                        <w:r>
                          <w:rPr>
                            <w:b/>
                            <w:szCs w:val="28"/>
                            <w:lang w:val="kk-KZ"/>
                          </w:rPr>
                          <w:t>АаК</w:t>
                        </w:r>
                      </w:p>
                    </w:txbxContent>
                  </v:textbox>
                </v:shape>
                <v:shape id="Поле 4165" o:spid="_x0000_s1121" type="#_x0000_t202" style="position:absolute;left:39297;top:13716;width:4889;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5wwAAAN0AAAAPAAAAZHJzL2Rvd25yZXYueG1sRI9Bi8Iw&#10;FITvgv8hPMGLaKqolGoUXVboZQ9W8fxonm2xeSlN1PrvjbDgcZiZb5j1tjO1eFDrKssKppMIBHFu&#10;dcWFgvPpMI5BOI+ssbZMCl7kYLvp99aYaPvkIz0yX4gAYZeggtL7JpHS5SUZdBPbEAfvaluDPsi2&#10;kLrFZ4CbWs6iaCkNVhwWSmzop6T8lt2NgrThkdzPzb6L/37vaRyPbhdHSg0H3W4FwlPnv+H/dqoV&#10;zKfLBXzehCcgN28AAAD//wMAUEsBAi0AFAAGAAgAAAAhANvh9svuAAAAhQEAABMAAAAAAAAAAAAA&#10;AAAAAAAAAFtDb250ZW50X1R5cGVzXS54bWxQSwECLQAUAAYACAAAACEAWvQsW78AAAAVAQAACwAA&#10;AAAAAAAAAAAAAAAfAQAAX3JlbHMvLnJlbHNQSwECLQAUAAYACAAAACEAflOKecMAAADdAAAADwAA&#10;AAAAAAAAAAAAAAAHAgAAZHJzL2Rvd25yZXYueG1sUEsFBgAAAAADAAMAtwAAAPcCAAAAAA==&#10;" fillcolor="white [3201]" strokeweight=".5pt">
                  <v:textbox inset="0,0,0,0">
                    <w:txbxContent>
                      <w:p w14:paraId="0D4AD4FC" w14:textId="77777777" w:rsidR="00270B67" w:rsidRPr="00E34BBA" w:rsidRDefault="00270B67" w:rsidP="00E34BBA">
                        <w:pPr>
                          <w:ind w:firstLine="0"/>
                          <w:jc w:val="center"/>
                          <w:rPr>
                            <w:b/>
                            <w:szCs w:val="28"/>
                            <w:lang w:val="kk-KZ"/>
                          </w:rPr>
                        </w:pPr>
                        <w:r>
                          <w:rPr>
                            <w:b/>
                            <w:szCs w:val="28"/>
                            <w:lang w:val="kk-KZ"/>
                          </w:rPr>
                          <w:t>АТБ</w:t>
                        </w:r>
                      </w:p>
                      <w:p w14:paraId="0AD97A80" w14:textId="77777777" w:rsidR="00270B67" w:rsidRPr="00D02C05" w:rsidRDefault="00270B67" w:rsidP="00E34BBA">
                        <w:pPr>
                          <w:ind w:firstLine="0"/>
                          <w:jc w:val="center"/>
                          <w:rPr>
                            <w:b/>
                            <w:szCs w:val="28"/>
                          </w:rPr>
                        </w:pPr>
                        <w:r w:rsidRPr="00D02C05">
                          <w:rPr>
                            <w:b/>
                            <w:szCs w:val="28"/>
                          </w:rPr>
                          <w:t>8</w:t>
                        </w:r>
                      </w:p>
                    </w:txbxContent>
                  </v:textbox>
                </v:shape>
                <v:shape id="Поле 4166" o:spid="_x0000_s1122" type="#_x0000_t202" style="position:absolute;left:26016;top:14260;width:463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QOwgAAAN0AAAAPAAAAZHJzL2Rvd25yZXYueG1sRI9Bi8Iw&#10;FITvgv8hPMGLaKpIKbVRVBR62YPu4vnRPNti81KaqPXfmwXB4zAz3zDZpjeNeFDnassK5rMIBHFh&#10;dc2lgr/f4zQB4TyyxsYyKXiRg816OMgw1fbJJ3qcfSkChF2KCirv21RKV1Rk0M1sSxy8q+0M+iC7&#10;UuoOnwFuGrmIolgarDksVNjSvqLidr4bBXnLE7lbml2f/BzueZJMbhdHSo1H/XYFwlPvv+FPO9cK&#10;lvM4hv834QnI9RsAAP//AwBQSwECLQAUAAYACAAAACEA2+H2y+4AAACFAQAAEwAAAAAAAAAAAAAA&#10;AAAAAAAAW0NvbnRlbnRfVHlwZXNdLnhtbFBLAQItABQABgAIAAAAIQBa9CxbvwAAABUBAAALAAAA&#10;AAAAAAAAAAAAAB8BAABfcmVscy8ucmVsc1BLAQItABQABgAIAAAAIQCOgRQOwgAAAN0AAAAPAAAA&#10;AAAAAAAAAAAAAAcCAABkcnMvZG93bnJldi54bWxQSwUGAAAAAAMAAwC3AAAA9gIAAAAA&#10;" fillcolor="white [3201]" strokeweight=".5pt">
                  <v:textbox inset="0,0,0,0">
                    <w:txbxContent>
                      <w:p w14:paraId="4DF6AD59" w14:textId="77777777" w:rsidR="00270B67" w:rsidRPr="00E34BBA" w:rsidRDefault="00270B67" w:rsidP="00E34BBA">
                        <w:pPr>
                          <w:ind w:firstLine="0"/>
                          <w:jc w:val="center"/>
                          <w:rPr>
                            <w:b/>
                            <w:szCs w:val="28"/>
                            <w:lang w:val="kk-KZ"/>
                          </w:rPr>
                        </w:pPr>
                        <w:r>
                          <w:rPr>
                            <w:b/>
                            <w:szCs w:val="28"/>
                            <w:lang w:val="kk-KZ"/>
                          </w:rPr>
                          <w:t>ДН</w:t>
                        </w:r>
                      </w:p>
                    </w:txbxContent>
                  </v:textbox>
                </v:shape>
                <v:shape id="Поле 4167" o:spid="_x0000_s1123" type="#_x0000_t202" style="position:absolute;left:32548;top:13824;width:4915;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GVxQAAAN0AAAAPAAAAZHJzL2Rvd25yZXYueG1sRI9Ba4NA&#10;FITvgf6H5RV6Cc1qECs2G0lCAl56SFJ6frivKnHfirtR+++zhUKPw8x8w2yK2XRipMG1lhXEqwgE&#10;cWV1y7WCz+vpNQPhPLLGzjIp+CEHxfZpscFc24nPNF58LQKEXY4KGu/7XEpXNWTQrWxPHLxvOxj0&#10;QQ611ANOAW46uY6iVBpsOSw02NOhoep2uRsFZc9LuU/Mfs4+jvcyy5a3L0dKvTzPu3cQnmb/H/5r&#10;l1pBEqdv8PsmPAG5fQAAAP//AwBQSwECLQAUAAYACAAAACEA2+H2y+4AAACFAQAAEwAAAAAAAAAA&#10;AAAAAAAAAAAAW0NvbnRlbnRfVHlwZXNdLnhtbFBLAQItABQABgAIAAAAIQBa9CxbvwAAABUBAAAL&#10;AAAAAAAAAAAAAAAAAB8BAABfcmVscy8ucmVsc1BLAQItABQABgAIAAAAIQDhzbGVxQAAAN0AAAAP&#10;AAAAAAAAAAAAAAAAAAcCAABkcnMvZG93bnJldi54bWxQSwUGAAAAAAMAAwC3AAAA+QIAAAAA&#10;" fillcolor="white [3201]" strokeweight=".5pt">
                  <v:textbox inset="0,0,0,0">
                    <w:txbxContent>
                      <w:p w14:paraId="41BB4503" w14:textId="77777777" w:rsidR="00270B67" w:rsidRPr="00E34BBA" w:rsidRDefault="00270B67" w:rsidP="00E34BBA">
                        <w:pPr>
                          <w:ind w:firstLine="0"/>
                          <w:jc w:val="center"/>
                          <w:rPr>
                            <w:b/>
                            <w:szCs w:val="28"/>
                            <w:lang w:val="kk-KZ"/>
                          </w:rPr>
                        </w:pPr>
                        <w:r>
                          <w:rPr>
                            <w:b/>
                            <w:szCs w:val="28"/>
                            <w:lang w:val="kk-KZ"/>
                          </w:rPr>
                          <w:t>МБҚ</w:t>
                        </w:r>
                      </w:p>
                      <w:p w14:paraId="48536D37" w14:textId="77777777" w:rsidR="00270B67" w:rsidRPr="00D02C05" w:rsidRDefault="00270B67" w:rsidP="00E34BBA">
                        <w:pPr>
                          <w:ind w:firstLine="0"/>
                          <w:jc w:val="center"/>
                          <w:rPr>
                            <w:b/>
                            <w:szCs w:val="28"/>
                          </w:rPr>
                        </w:pPr>
                        <w:r w:rsidRPr="00D02C05">
                          <w:rPr>
                            <w:b/>
                            <w:szCs w:val="28"/>
                          </w:rPr>
                          <w:t>6</w:t>
                        </w:r>
                      </w:p>
                    </w:txbxContent>
                  </v:textbox>
                </v:shape>
                <v:shape id="Прямая со стрелкой 4168" o:spid="_x0000_s1124" type="#_x0000_t32" style="position:absolute;left:37555;top:15784;width:17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xQAAAN0AAAAPAAAAZHJzL2Rvd25yZXYueG1sRI/BbsIw&#10;DIbvk/YOkZF2GynTqEpHQGhoUrXbgANH03hNReN0TYDy9vNh0o7W7/+zv+V69J260hDbwAZm0wwU&#10;cR1sy42Bw/7juQAVE7LFLjAZuFOE9erxYYmlDTf+ousuNUogHEs04FLqS61j7chjnIaeWLLvMHhM&#10;Mg6NtgPeBO47/ZJlufbYslxw2NO7o/q8u3ih3PPqWKTP09wtNkVlu/1p/rM15mkybt5AJRrT//Jf&#10;u7IGXme5vCs2YgJ69QsAAP//AwBQSwECLQAUAAYACAAAACEA2+H2y+4AAACFAQAAEwAAAAAAAAAA&#10;AAAAAAAAAAAAW0NvbnRlbnRfVHlwZXNdLnhtbFBLAQItABQABgAIAAAAIQBa9CxbvwAAABUBAAAL&#10;AAAAAAAAAAAAAAAAAB8BAABfcmVscy8ucmVsc1BLAQItABQABgAIAAAAIQD+M+DWxQAAAN0AAAAP&#10;AAAAAAAAAAAAAAAAAAcCAABkcnMvZG93bnJldi54bWxQSwUGAAAAAAMAAwC3AAAA+QIAAAAA&#10;" strokecolor="black [3040]">
                  <v:stroke endarrow="open" endarrowwidth="narrow" endarrowlength="short"/>
                </v:shape>
                <v:shape id="Прямая со стрелкой 4169" o:spid="_x0000_s1125" type="#_x0000_t32" style="position:absolute;left:4136;top:9035;width:0;height:1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VNxAAAAN0AAAAPAAAAZHJzL2Rvd25yZXYueG1sRI9Ba8JA&#10;FITvgv9heUJvulFqiNFVRBFCb1UPHp/Z12xo9m3Mrhr/fbdQ6HGYmW+Y1aa3jXhQ52vHCqaTBARx&#10;6XTNlYLz6TDOQPiArLFxTApe5GGzHg5WmGv35E96HEMlIoR9jgpMCG0upS8NWfQT1xJH78t1FkOU&#10;XSV1h88It42cJUkqLdYcFwy2tDNUfh/vNlJeaXHJwsd1bhbbrNDN6Tq/7ZV6G/XbJYhAffgP/7UL&#10;reB9mi7g9018AnL9AwAA//8DAFBLAQItABQABgAIAAAAIQDb4fbL7gAAAIUBAAATAAAAAAAAAAAA&#10;AAAAAAAAAABbQ29udGVudF9UeXBlc10ueG1sUEsBAi0AFAAGAAgAAAAhAFr0LFu/AAAAFQEAAAsA&#10;AAAAAAAAAAAAAAAAHwEAAF9yZWxzLy5yZWxzUEsBAi0AFAAGAAgAAAAhAJF/RU3EAAAA3QAAAA8A&#10;AAAAAAAAAAAAAAAABwIAAGRycy9kb3ducmV2LnhtbFBLBQYAAAAAAwADALcAAAD4AgAAAAA=&#10;" strokecolor="black [3040]">
                  <v:stroke endarrow="open" endarrowwidth="narrow" endarrowlength="short"/>
                </v:shape>
                <v:shape id="Прямая со стрелкой 4170" o:spid="_x0000_s1126" type="#_x0000_t32" style="position:absolute;left:30588;top:15893;width:2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oNxQAAAN0AAAAPAAAAZHJzL2Rvd25yZXYueG1sRI/BbsIw&#10;DIbvk3iHyEi7jZRpsK4jILRpUsUN2GFH03hNReOUJoPy9vMBiaP1+//sb7EafKvO1McmsIHpJANF&#10;XAXbcG3ge//1lIOKCdliG5gMXCnCajl6WGBhw4W3dN6lWgmEY4EGXEpdoXWsHHmMk9ARS/Ybeo9J&#10;xr7WtseLwH2rn7Nsrj02LBccdvThqDru/rxQrvPyJ0+bw8y9rfPStvvD7PRpzON4WL+DSjSk+/Kt&#10;XVoDL9NX+V9sxAT08h8AAP//AwBQSwECLQAUAAYACAAAACEA2+H2y+4AAACFAQAAEwAAAAAAAAAA&#10;AAAAAAAAAAAAW0NvbnRlbnRfVHlwZXNdLnhtbFBLAQItABQABgAIAAAAIQBa9CxbvwAAABUBAAAL&#10;AAAAAAAAAAAAAAAAAB8BAABfcmVscy8ucmVsc1BLAQItABQABgAIAAAAIQCFnHoNxQAAAN0AAAAP&#10;AAAAAAAAAAAAAAAAAAcCAABkcnMvZG93bnJldi54bWxQSwUGAAAAAAMAAwC3AAAA+QIAAAAA&#10;" strokecolor="black [3040]">
                  <v:stroke endarrow="open" endarrowwidth="narrow" endarrowlength="short"/>
                </v:shape>
                <v:rect id="Прямоугольник 4171" o:spid="_x0000_s1127" style="position:absolute;width:20138;height:17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MhxwAAAN0AAAAPAAAAZHJzL2Rvd25yZXYueG1sRI9PS8NA&#10;FMTvQr/D8gpeit1ERCV2W4qi5CBC/x16e80+s2mzb0P22cZv7wqCx2FmfsPMFoNv1Zn62AQ2kE8z&#10;UMRVsA3XBrab15tHUFGQLbaBycA3RVjMR1czLGy48IrOa6lVgnAs0IAT6QqtY+XIY5yGjjh5n6H3&#10;KEn2tbY9XhLct/o2y+61x4bTgsOOnh1Vp/WXN7AvB6mP+Zu8n3Cym5TuUH28HIy5Hg/LJ1BCg/yH&#10;/9qlNXCXP+Tw+yY9AT3/AQAA//8DAFBLAQItABQABgAIAAAAIQDb4fbL7gAAAIUBAAATAAAAAAAA&#10;AAAAAAAAAAAAAABbQ29udGVudF9UeXBlc10ueG1sUEsBAi0AFAAGAAgAAAAhAFr0LFu/AAAAFQEA&#10;AAsAAAAAAAAAAAAAAAAAHwEAAF9yZWxzLy5yZWxzUEsBAi0AFAAGAAgAAAAhAI/AAyHHAAAA3QAA&#10;AA8AAAAAAAAAAAAAAAAABwIAAGRycy9kb3ducmV2LnhtbFBLBQYAAAAAAwADALcAAAD7AgAAAAA=&#10;" filled="f" strokecolor="black [3213]" strokeweight="1pt"/>
                <v:shape id="Поле 4172" o:spid="_x0000_s1128" type="#_x0000_t202" style="position:absolute;left:14042;top:653;width:5004;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wtxgAAAN0AAAAPAAAAZHJzL2Rvd25yZXYueG1sRI9BawIx&#10;FITvgv8hPMGL1KwiKlujWEFQsBS1eH5sXjerm5ftJurqr28KhR6HmfmGmS0aW4ob1b5wrGDQT0AQ&#10;Z04XnCv4PK5fpiB8QNZYOiYFD/KwmLdbM0y1u/OeboeQiwhhn6ICE0KVSukzQxZ931XE0ftytcUQ&#10;ZZ1LXeM9wm0ph0kylhYLjgsGK1oZyi6Hq1UwfYzee6fx5HQuP7Zv5pl/8+6CSnU7zfIVRKAm/If/&#10;2hutYDSYDOH3TXwCcv4DAAD//wMAUEsBAi0AFAAGAAgAAAAhANvh9svuAAAAhQEAABMAAAAAAAAA&#10;AAAAAAAAAAAAAFtDb250ZW50X1R5cGVzXS54bWxQSwECLQAUAAYACAAAACEAWvQsW78AAAAVAQAA&#10;CwAAAAAAAAAAAAAAAAAfAQAAX3JlbHMvLnJlbHNQSwECLQAUAAYACAAAACEAjHrsLcYAAADdAAAA&#10;DwAAAAAAAAAAAAAAAAAHAgAAZHJzL2Rvd25yZXYueG1sUEsFBgAAAAADAAMAtwAAAPoCAAAAAA==&#10;" fillcolor="white [3201]" stroked="f" strokeweight=".5pt">
                  <v:textbox inset="0,0,0,0">
                    <w:txbxContent>
                      <w:p w14:paraId="46506470" w14:textId="77777777" w:rsidR="00270B67" w:rsidRPr="00E34BBA" w:rsidRDefault="00270B67" w:rsidP="00E34BBA">
                        <w:pPr>
                          <w:ind w:firstLine="0"/>
                          <w:jc w:val="center"/>
                          <w:rPr>
                            <w:b/>
                            <w:szCs w:val="28"/>
                            <w:lang w:val="kk-KZ"/>
                          </w:rPr>
                        </w:pPr>
                        <w:r>
                          <w:rPr>
                            <w:b/>
                            <w:szCs w:val="28"/>
                            <w:lang w:val="kk-KZ"/>
                          </w:rPr>
                          <w:t>ӨТ</w:t>
                        </w:r>
                      </w:p>
                      <w:p w14:paraId="1529EA9E" w14:textId="77777777" w:rsidR="00270B67" w:rsidRPr="00D02C05" w:rsidRDefault="00270B67" w:rsidP="00E34BBA">
                        <w:pPr>
                          <w:ind w:firstLine="0"/>
                          <w:jc w:val="center"/>
                          <w:rPr>
                            <w:b/>
                            <w:szCs w:val="28"/>
                          </w:rPr>
                        </w:pPr>
                        <w:r w:rsidRPr="00D02C05">
                          <w:rPr>
                            <w:b/>
                            <w:szCs w:val="28"/>
                          </w:rPr>
                          <w:t>7</w:t>
                        </w:r>
                      </w:p>
                    </w:txbxContent>
                  </v:textbox>
                </v:shape>
                <v:shape id="Поле 4173" o:spid="_x0000_s1129" type="#_x0000_t202" style="position:absolute;left:21336;top:12518;width:52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FLxQAAAN0AAAAPAAAAZHJzL2Rvd25yZXYueG1sRI9Ba4NA&#10;FITvhfyH5QVyCXU1Ca1YNyGGFrz0EFt6frivKrpvxd0k9t93A4Ueh5n5hskPsxnElSbXWVaQRDEI&#10;4trqjhsFnx9vjykI55E1DpZJwQ85OOwXDzlm2t74TNfKNyJA2GWooPV+zKR0dUsGXWRH4uB928mg&#10;D3JqpJ7wFuBmkJs4fpIGOw4LLY50aqnuq4tRUI68lsXOFHP6/nop03TdfzlSarWcjy8gPM3+P/zX&#10;LrWCXfK8hfub8ATk/hcAAP//AwBQSwECLQAUAAYACAAAACEA2+H2y+4AAACFAQAAEwAAAAAAAAAA&#10;AAAAAAAAAAAAW0NvbnRlbnRfVHlwZXNdLnhtbFBLAQItABQABgAIAAAAIQBa9CxbvwAAABUBAAAL&#10;AAAAAAAAAAAAAAAAAB8BAABfcmVscy8ucmVsc1BLAQItABQABgAIAAAAIQAbLyFLxQAAAN0AAAAP&#10;AAAAAAAAAAAAAAAAAAcCAABkcnMvZG93bnJldi54bWxQSwUGAAAAAAMAAwC3AAAA+QIAAAAA&#10;" fillcolor="white [3201]" strokeweight=".5pt">
                  <v:textbox inset="0,0,0,0">
                    <w:txbxContent>
                      <w:p w14:paraId="02C60342" w14:textId="77777777" w:rsidR="00270B67" w:rsidRPr="00E34BBA" w:rsidRDefault="00270B67" w:rsidP="00E34BBA">
                        <w:pPr>
                          <w:ind w:firstLine="0"/>
                          <w:jc w:val="center"/>
                          <w:rPr>
                            <w:b/>
                            <w:szCs w:val="28"/>
                            <w:lang w:val="kk-KZ"/>
                          </w:rPr>
                        </w:pPr>
                        <w:r>
                          <w:rPr>
                            <w:b/>
                            <w:szCs w:val="28"/>
                            <w:lang w:val="kk-KZ"/>
                          </w:rPr>
                          <w:t>СДБ</w:t>
                        </w:r>
                      </w:p>
                    </w:txbxContent>
                  </v:textbox>
                </v:shape>
              </v:group>
            </w:pict>
          </mc:Fallback>
        </mc:AlternateContent>
      </w:r>
    </w:p>
    <w:p w14:paraId="503B2CCC" w14:textId="77777777" w:rsidR="00E34BBA" w:rsidRPr="00CF1D5D" w:rsidRDefault="00E34BBA" w:rsidP="00E34BBA">
      <w:pPr>
        <w:ind w:firstLine="0"/>
        <w:rPr>
          <w:lang w:val="kk-KZ"/>
        </w:rPr>
      </w:pPr>
    </w:p>
    <w:p w14:paraId="0932610F" w14:textId="77777777" w:rsidR="00E34BBA" w:rsidRPr="00CF1D5D" w:rsidRDefault="00E34BBA" w:rsidP="00E34BBA">
      <w:pPr>
        <w:ind w:firstLine="0"/>
        <w:rPr>
          <w:lang w:val="kk-KZ"/>
        </w:rPr>
      </w:pPr>
    </w:p>
    <w:p w14:paraId="6CC232D8" w14:textId="77777777" w:rsidR="00E34BBA" w:rsidRPr="00CF1D5D" w:rsidRDefault="00E34BBA" w:rsidP="00E34BBA">
      <w:pPr>
        <w:ind w:firstLine="0"/>
        <w:rPr>
          <w:lang w:val="kk-KZ"/>
        </w:rPr>
      </w:pPr>
    </w:p>
    <w:p w14:paraId="712583B9" w14:textId="77777777" w:rsidR="00E34BBA" w:rsidRPr="00CF1D5D" w:rsidRDefault="00E34BBA" w:rsidP="00E34BBA">
      <w:pPr>
        <w:ind w:firstLine="0"/>
        <w:rPr>
          <w:lang w:val="kk-KZ"/>
        </w:rPr>
      </w:pPr>
    </w:p>
    <w:p w14:paraId="473B48C4" w14:textId="77777777" w:rsidR="00E34BBA" w:rsidRPr="00CF1D5D" w:rsidRDefault="00E34BBA" w:rsidP="00E34BBA">
      <w:pPr>
        <w:ind w:firstLine="0"/>
        <w:rPr>
          <w:lang w:val="kk-KZ"/>
        </w:rPr>
      </w:pPr>
    </w:p>
    <w:p w14:paraId="48636B15" w14:textId="77777777" w:rsidR="00E34BBA" w:rsidRPr="00CF1D5D" w:rsidRDefault="00E34BBA" w:rsidP="00E34BBA">
      <w:pPr>
        <w:ind w:firstLine="0"/>
        <w:rPr>
          <w:lang w:val="kk-KZ"/>
        </w:rPr>
      </w:pPr>
    </w:p>
    <w:p w14:paraId="290FE357" w14:textId="77777777" w:rsidR="00E34BBA" w:rsidRPr="00CF1D5D" w:rsidRDefault="00E34BBA" w:rsidP="00E34BBA">
      <w:pPr>
        <w:ind w:firstLine="0"/>
        <w:rPr>
          <w:lang w:val="kk-KZ"/>
        </w:rPr>
      </w:pPr>
    </w:p>
    <w:p w14:paraId="61914ADC" w14:textId="77777777" w:rsidR="00E34BBA" w:rsidRPr="00CF1D5D" w:rsidRDefault="00E34BBA" w:rsidP="00E34BBA">
      <w:pPr>
        <w:ind w:firstLine="0"/>
        <w:rPr>
          <w:lang w:val="kk-KZ"/>
        </w:rPr>
      </w:pPr>
    </w:p>
    <w:p w14:paraId="1DF1B3FD" w14:textId="77777777" w:rsidR="006D3870" w:rsidRDefault="00E34BBA" w:rsidP="00E34BBA">
      <w:pPr>
        <w:pStyle w:val="ad"/>
        <w:widowControl w:val="0"/>
        <w:ind w:firstLine="0"/>
        <w:rPr>
          <w:lang w:val="kk-KZ"/>
        </w:rPr>
      </w:pPr>
      <w:r>
        <w:rPr>
          <w:lang w:val="kk-KZ"/>
        </w:rPr>
        <w:t xml:space="preserve">                              б)</w:t>
      </w:r>
    </w:p>
    <w:p w14:paraId="5C92B11F" w14:textId="77777777" w:rsidR="00E34BBA" w:rsidRPr="00E34BBA" w:rsidRDefault="00E34BBA" w:rsidP="00E34BBA">
      <w:pPr>
        <w:pStyle w:val="ad"/>
        <w:widowControl w:val="0"/>
        <w:ind w:firstLine="0"/>
        <w:rPr>
          <w:lang w:val="kk-KZ"/>
        </w:rPr>
      </w:pPr>
    </w:p>
    <w:p w14:paraId="02A1E5A8" w14:textId="38F0D643" w:rsidR="006D3870" w:rsidRDefault="00CF1D5D" w:rsidP="00CF1D5D">
      <w:pPr>
        <w:pStyle w:val="ad"/>
        <w:widowControl w:val="0"/>
        <w:ind w:firstLine="0"/>
        <w:jc w:val="center"/>
        <w:rPr>
          <w:lang w:val="kk-KZ"/>
        </w:rPr>
      </w:pPr>
      <w:r>
        <w:rPr>
          <w:lang w:val="kk-KZ"/>
        </w:rPr>
        <w:t>С</w:t>
      </w:r>
      <w:r w:rsidR="001A761C">
        <w:rPr>
          <w:lang w:val="kk-KZ"/>
        </w:rPr>
        <w:t>урет</w:t>
      </w:r>
      <w:r>
        <w:rPr>
          <w:lang w:val="kk-KZ"/>
        </w:rPr>
        <w:t xml:space="preserve"> 4.7 </w:t>
      </w:r>
      <w:r w:rsidR="001A761C">
        <w:rPr>
          <w:lang w:val="kk-KZ"/>
        </w:rPr>
        <w:t xml:space="preserve"> - </w:t>
      </w:r>
      <w:r w:rsidR="00246993" w:rsidRPr="00E34BBA">
        <w:rPr>
          <w:lang w:val="kk-KZ"/>
        </w:rPr>
        <w:t>Технологиялық машиналардың бұрылу механизмінің топсалы байланысқан бұрылу бөлшектерінің біріктірілген құрылғысының жай-күйін техникалық диагностикалаудың автоматты жүйесі (функционалдық элементтердің өзара әрекеттесу сұлбасы)</w:t>
      </w:r>
    </w:p>
    <w:p w14:paraId="07BE0C03" w14:textId="77777777" w:rsidR="00E34BBA" w:rsidRDefault="00E34BBA" w:rsidP="009A164E">
      <w:pPr>
        <w:pStyle w:val="ad"/>
        <w:widowControl w:val="0"/>
        <w:rPr>
          <w:lang w:val="kk-KZ"/>
        </w:rPr>
      </w:pPr>
    </w:p>
    <w:p w14:paraId="20DF7442" w14:textId="67566763" w:rsidR="00E34BBA" w:rsidRDefault="00E34BBA" w:rsidP="00E34BBA">
      <w:pPr>
        <w:pStyle w:val="ad"/>
        <w:widowControl w:val="0"/>
        <w:rPr>
          <w:lang w:val="kk-KZ"/>
        </w:rPr>
      </w:pPr>
      <w:r w:rsidRPr="0060044F">
        <w:rPr>
          <w:lang w:val="kk-KZ"/>
        </w:rPr>
        <w:t>Автоматты техникалық диагностика жүйесі [</w:t>
      </w:r>
      <w:r w:rsidR="003E4E24">
        <w:rPr>
          <w:lang w:val="kk-KZ"/>
        </w:rPr>
        <w:t>59</w:t>
      </w:r>
      <w:r w:rsidRPr="0060044F">
        <w:rPr>
          <w:lang w:val="kk-KZ"/>
        </w:rPr>
        <w:t>] құрамында 1 және 2 сырғалық тесіктер арқылы құрама біріктіргіш құрылғымен байланысқан машинаның бұрылу механизмінің бір</w:t>
      </w:r>
      <w:r>
        <w:rPr>
          <w:lang w:val="kk-KZ"/>
        </w:rPr>
        <w:t>-</w:t>
      </w:r>
      <w:r w:rsidRPr="0060044F">
        <w:rPr>
          <w:lang w:val="kk-KZ"/>
        </w:rPr>
        <w:t xml:space="preserve">біріне қатысты бұрылу бөлшектері, атап айтқанда 1 – жартылай рамалық сырғалық тесік және 2-гидравликалық цилиндрдің сырғалық тесігі. Құрама біріктіргіш құрылғының құрамына сыртқы беті 4 қисықсызықты-иілген және орталық осьтік-симметриялы орналасқан </w:t>
      </w:r>
      <w:r w:rsidRPr="0060044F">
        <w:rPr>
          <w:lang w:val="kk-KZ"/>
        </w:rPr>
        <w:lastRenderedPageBreak/>
        <w:t>саңылауы бар 1 және 2 сырғалық тесіктерінен саусақ 3 өтіп, біріктіргіш құрылғының тартқыш бөлігімен 5 осьпен кедергісіз өзара әрекеттеседі.</w:t>
      </w:r>
    </w:p>
    <w:p w14:paraId="377BBF0D" w14:textId="565B1F67" w:rsidR="00E34BBA" w:rsidRPr="00980112" w:rsidRDefault="00E34BBA" w:rsidP="00E34BBA">
      <w:pPr>
        <w:pStyle w:val="ad"/>
        <w:widowControl w:val="0"/>
        <w:rPr>
          <w:lang w:val="kk-KZ"/>
        </w:rPr>
      </w:pPr>
      <w:r w:rsidRPr="00980112">
        <w:rPr>
          <w:lang w:val="kk-KZ"/>
        </w:rPr>
        <w:t>Техникалық диагностиканың автоматты жүйесі [</w:t>
      </w:r>
      <w:r w:rsidR="003E4E24">
        <w:rPr>
          <w:lang w:val="kk-KZ"/>
        </w:rPr>
        <w:t>59</w:t>
      </w:r>
      <w:r w:rsidR="003155A7">
        <w:rPr>
          <w:lang w:val="kk-KZ"/>
        </w:rPr>
        <w:t>, 1б.</w:t>
      </w:r>
      <w:r w:rsidRPr="00980112">
        <w:rPr>
          <w:lang w:val="kk-KZ"/>
        </w:rPr>
        <w:t>] машинаның бұрылу механизмінің бір-біріне қатысты бұрылу бөлшектерін қамтиды. 1 Жартылай раманың үстіңгі және астыңғы сырғалық тесіктері мен 2 гидравликалық цилиндрдің сырғалық тесіктері құрама біріктіргіш құрылғымен байланысқан. Құрама қосқыш құрылғының құрамына 1 және 2 сырғалық тесіктерден өтетін 3 саусақ кіреді. Саусақтың қисықсызықты-иілген сыртқы беті 4 және орталық-осьтік-симметриялы орналасқан саңылауы бар, ол біріктіргіш құрылғының бөлшектерін қатайтатын 5 осьпен кедергісіз өзара әрекеттеседі.</w:t>
      </w:r>
    </w:p>
    <w:p w14:paraId="215D1C9B" w14:textId="77777777" w:rsidR="00E34BBA" w:rsidRPr="00246993" w:rsidRDefault="00E34BBA" w:rsidP="00E34BBA">
      <w:pPr>
        <w:pStyle w:val="ad"/>
        <w:widowControl w:val="0"/>
        <w:rPr>
          <w:lang w:val="kk-KZ"/>
        </w:rPr>
      </w:pPr>
      <w:r w:rsidRPr="00246993">
        <w:rPr>
          <w:lang w:val="kk-KZ"/>
        </w:rPr>
        <w:t>Жүйенің құрамына қосымша микропроцессорлық басқару құрылғысы (МПУ) 6, өлшеу түрлендіргіші 7 (саусақтың тігінен жоғары бағытталған апаттық осьтік қозғалысын өлшеу үшін 3) және технологиялық машинаның диагностикаланатын механизмінің апаттық тоқтату блогы 8 (мысалы, бұрылу механизмі) енгізілді.</w:t>
      </w:r>
    </w:p>
    <w:p w14:paraId="0C1F39B5" w14:textId="77777777" w:rsidR="004B20B8" w:rsidRPr="00D24BC2" w:rsidRDefault="004B20B8" w:rsidP="009A164E">
      <w:pPr>
        <w:pStyle w:val="ad"/>
        <w:widowControl w:val="0"/>
        <w:rPr>
          <w:lang w:val="kk-KZ"/>
        </w:rPr>
      </w:pPr>
      <w:r w:rsidRPr="00D24BC2">
        <w:rPr>
          <w:lang w:val="kk-KZ"/>
        </w:rPr>
        <w:t xml:space="preserve">Өлшеу түрлендіргіші құрама түрде жасалған. </w:t>
      </w:r>
      <w:r w:rsidRPr="00C600AF">
        <w:rPr>
          <w:lang w:val="kk-KZ"/>
        </w:rPr>
        <w:t xml:space="preserve">Ол бастапқы электрлік емес түрлендіргіштен және тензорезистор сияқты бастапқы электрлік түрлендіргіштен тұрады. </w:t>
      </w:r>
      <w:r w:rsidRPr="00D24BC2">
        <w:rPr>
          <w:lang w:val="kk-KZ"/>
        </w:rPr>
        <w:t>Б</w:t>
      </w:r>
      <w:r w:rsidRPr="00C600AF">
        <w:rPr>
          <w:lang w:val="kk-KZ"/>
        </w:rPr>
        <w:t>астапқы электрлік емес түрлендіргіш 3-саусақпен тікелей немесе саусақпен байланысқан серпімді-</w:t>
      </w:r>
      <w:r w:rsidRPr="00D24BC2">
        <w:rPr>
          <w:lang w:val="kk-KZ"/>
        </w:rPr>
        <w:t>д</w:t>
      </w:r>
      <w:r w:rsidRPr="00C600AF">
        <w:rPr>
          <w:lang w:val="kk-KZ"/>
        </w:rPr>
        <w:t xml:space="preserve">еформацияланатын бөлік арқылы (мысалы, сақина түрінде) өзара әрекеттеседі. </w:t>
      </w:r>
      <w:r w:rsidRPr="00D24BC2">
        <w:rPr>
          <w:lang w:val="kk-KZ"/>
        </w:rPr>
        <w:t>Б</w:t>
      </w:r>
      <w:r w:rsidRPr="00C600AF">
        <w:rPr>
          <w:lang w:val="kk-KZ"/>
        </w:rPr>
        <w:t xml:space="preserve">астапқы электрлік түрлендіргіш </w:t>
      </w:r>
      <w:r w:rsidRPr="00D24BC2">
        <w:rPr>
          <w:lang w:val="kk-KZ"/>
        </w:rPr>
        <w:t>б</w:t>
      </w:r>
      <w:r w:rsidRPr="00C600AF">
        <w:rPr>
          <w:lang w:val="kk-KZ"/>
        </w:rPr>
        <w:t>астапқы электрлік емес түрлендіргіш</w:t>
      </w:r>
      <w:r w:rsidRPr="00D24BC2">
        <w:rPr>
          <w:lang w:val="kk-KZ"/>
        </w:rPr>
        <w:t>тің</w:t>
      </w:r>
      <w:r w:rsidRPr="00C600AF">
        <w:rPr>
          <w:lang w:val="kk-KZ"/>
        </w:rPr>
        <w:t xml:space="preserve"> ең үлкен деформация аймағында орналасқан.</w:t>
      </w:r>
    </w:p>
    <w:p w14:paraId="24F58E9A" w14:textId="77777777" w:rsidR="00D24BC2" w:rsidRPr="00D24BC2" w:rsidRDefault="00D24BC2" w:rsidP="009A164E">
      <w:pPr>
        <w:pStyle w:val="ad"/>
        <w:widowControl w:val="0"/>
        <w:rPr>
          <w:lang w:val="kk-KZ"/>
        </w:rPr>
      </w:pPr>
      <w:r w:rsidRPr="00D24BC2">
        <w:rPr>
          <w:lang w:val="kk-KZ"/>
        </w:rPr>
        <w:t>Бастапқы электрлік емес түрлендіргіш оның ең үлкен серпімді деформациялары саусақтың 3 тік апаттық қозғалысы кезінде пайда болатындай етіп бағытталған. Саусақтың мұндай апаттық қозғалысы факторлар жиынтығының нәтижесінде пайда болады. циклдік жүктемелердің әсерінен 1 және 2 сырғалық тесіктер серпімді пластикалық деформацияланады. Абразивті және коррозиялық белсенді заттардың үйкеліс бөліктерінің бетіне түсуіне байланысты олардың тозуы және геометриялық пішінінің жоғалуы, атап айтқанда, сырғалық тесіктердің сопақшалануы болады. Нәтижесінде гидравликалық цилиндрдің 2 соташығы саусақты 3 жартылай раманың сопақшаланған жоғарғы сырғалық тесігінен жоғары қарай итереді.</w:t>
      </w:r>
    </w:p>
    <w:p w14:paraId="7B6C661C" w14:textId="77777777" w:rsidR="00D24BC2" w:rsidRDefault="00D24BC2" w:rsidP="009A164E">
      <w:pPr>
        <w:pStyle w:val="ad"/>
        <w:widowControl w:val="0"/>
        <w:rPr>
          <w:lang w:val="kk-KZ"/>
        </w:rPr>
      </w:pPr>
      <w:r w:rsidRPr="00D24BC2">
        <w:rPr>
          <w:lang w:val="kk-KZ"/>
        </w:rPr>
        <w:t>4.7 а-суретте Бастапқы электрлік емес түрлендіргіш</w:t>
      </w:r>
      <w:r>
        <w:rPr>
          <w:lang w:val="kk-KZ"/>
        </w:rPr>
        <w:t>тің</w:t>
      </w:r>
      <w:r w:rsidRPr="00D24BC2">
        <w:rPr>
          <w:lang w:val="kk-KZ"/>
        </w:rPr>
        <w:t xml:space="preserve"> 3</w:t>
      </w:r>
      <w:r>
        <w:rPr>
          <w:lang w:val="kk-KZ"/>
        </w:rPr>
        <w:t xml:space="preserve"> </w:t>
      </w:r>
      <w:r w:rsidRPr="00D24BC2">
        <w:rPr>
          <w:lang w:val="kk-KZ"/>
        </w:rPr>
        <w:t xml:space="preserve">саусақпен тікелей өзара әрекеттесу </w:t>
      </w:r>
      <w:r>
        <w:rPr>
          <w:lang w:val="kk-KZ"/>
        </w:rPr>
        <w:t>сұлбасы</w:t>
      </w:r>
      <w:r w:rsidRPr="00D24BC2">
        <w:rPr>
          <w:lang w:val="kk-KZ"/>
        </w:rPr>
        <w:t xml:space="preserve"> көрсетілген; ал 4.7 – суретте 3</w:t>
      </w:r>
      <w:r>
        <w:rPr>
          <w:lang w:val="kk-KZ"/>
        </w:rPr>
        <w:t xml:space="preserve"> саусақпен серпімді д</w:t>
      </w:r>
      <w:r w:rsidRPr="00D24BC2">
        <w:rPr>
          <w:lang w:val="kk-KZ"/>
        </w:rPr>
        <w:t xml:space="preserve">еформацияланатын </w:t>
      </w:r>
      <w:r w:rsidR="009C5980">
        <w:rPr>
          <w:lang w:val="kk-KZ"/>
        </w:rPr>
        <w:t>бөлшек</w:t>
      </w:r>
      <w:r w:rsidRPr="00D24BC2">
        <w:rPr>
          <w:lang w:val="kk-KZ"/>
        </w:rPr>
        <w:t xml:space="preserve"> арқылы өзара әрекеттесу </w:t>
      </w:r>
      <w:r w:rsidR="008D3255">
        <w:rPr>
          <w:lang w:val="kk-KZ"/>
        </w:rPr>
        <w:t>сұлбасы</w:t>
      </w:r>
      <w:r w:rsidRPr="00D24BC2">
        <w:rPr>
          <w:lang w:val="kk-KZ"/>
        </w:rPr>
        <w:t xml:space="preserve"> көрсетілген. Қабылданған қысқартулар: ДС – </w:t>
      </w:r>
      <w:r w:rsidR="000B3059">
        <w:rPr>
          <w:lang w:val="kk-KZ"/>
        </w:rPr>
        <w:t>БЭеТ</w:t>
      </w:r>
      <w:r w:rsidRPr="00D24BC2">
        <w:rPr>
          <w:lang w:val="kk-KZ"/>
        </w:rPr>
        <w:t xml:space="preserve"> алдын ала серпімді керілуін жасау элементі; </w:t>
      </w:r>
      <w:r w:rsidR="00096542">
        <w:rPr>
          <w:lang w:val="kk-KZ"/>
        </w:rPr>
        <w:t>ЛК</w:t>
      </w:r>
      <w:r w:rsidRPr="00D24BC2">
        <w:rPr>
          <w:lang w:val="kk-KZ"/>
        </w:rPr>
        <w:t xml:space="preserve"> – контактіні оқшаулау элементі; </w:t>
      </w:r>
      <w:r w:rsidR="000B3059">
        <w:rPr>
          <w:lang w:val="kk-KZ"/>
        </w:rPr>
        <w:t>АТБ</w:t>
      </w:r>
      <w:r w:rsidRPr="00D24BC2">
        <w:rPr>
          <w:lang w:val="kk-KZ"/>
        </w:rPr>
        <w:t xml:space="preserve"> – машинаның диагностикаланатын механизмінің </w:t>
      </w:r>
      <w:r w:rsidR="00096542">
        <w:rPr>
          <w:lang w:val="kk-KZ"/>
        </w:rPr>
        <w:t>апаттық</w:t>
      </w:r>
      <w:r w:rsidRPr="00D24BC2">
        <w:rPr>
          <w:lang w:val="kk-KZ"/>
        </w:rPr>
        <w:t xml:space="preserve"> тоқтату блогы; </w:t>
      </w:r>
      <w:r w:rsidR="000B3059">
        <w:rPr>
          <w:lang w:val="kk-KZ"/>
        </w:rPr>
        <w:t xml:space="preserve">КТҚ </w:t>
      </w:r>
      <w:r w:rsidRPr="00D24BC2">
        <w:rPr>
          <w:lang w:val="kk-KZ"/>
        </w:rPr>
        <w:t>-</w:t>
      </w:r>
      <w:r w:rsidR="000B3059">
        <w:rPr>
          <w:lang w:val="kk-KZ"/>
        </w:rPr>
        <w:t xml:space="preserve"> </w:t>
      </w:r>
      <w:r w:rsidRPr="00D24BC2">
        <w:rPr>
          <w:lang w:val="kk-KZ"/>
        </w:rPr>
        <w:t xml:space="preserve">күшейткіш – түрлендіргіш құрылғы; </w:t>
      </w:r>
      <w:r w:rsidR="000B3059">
        <w:rPr>
          <w:lang w:val="kk-KZ"/>
        </w:rPr>
        <w:t>МБҚ</w:t>
      </w:r>
      <w:r w:rsidRPr="00D24BC2">
        <w:rPr>
          <w:lang w:val="kk-KZ"/>
        </w:rPr>
        <w:t xml:space="preserve"> – микропроцессорлық басқару құрылғысы; </w:t>
      </w:r>
      <w:r w:rsidR="000B3059">
        <w:rPr>
          <w:lang w:val="kk-KZ"/>
        </w:rPr>
        <w:t>ДН</w:t>
      </w:r>
      <w:r w:rsidRPr="00D24BC2">
        <w:rPr>
          <w:lang w:val="kk-KZ"/>
        </w:rPr>
        <w:t xml:space="preserve"> – диагностикалау </w:t>
      </w:r>
      <w:r w:rsidR="000B3059">
        <w:rPr>
          <w:lang w:val="kk-KZ"/>
        </w:rPr>
        <w:t>нысаны</w:t>
      </w:r>
      <w:r w:rsidRPr="00D24BC2">
        <w:rPr>
          <w:lang w:val="kk-KZ"/>
        </w:rPr>
        <w:t xml:space="preserve">; </w:t>
      </w:r>
      <w:r w:rsidR="000B3059">
        <w:rPr>
          <w:lang w:val="kk-KZ"/>
        </w:rPr>
        <w:t>ӨТ</w:t>
      </w:r>
      <w:r w:rsidRPr="00D24BC2">
        <w:rPr>
          <w:lang w:val="kk-KZ"/>
        </w:rPr>
        <w:t xml:space="preserve"> – өлшеу түрлендіргіші; </w:t>
      </w:r>
      <w:r w:rsidR="000B3059">
        <w:rPr>
          <w:lang w:val="kk-KZ"/>
        </w:rPr>
        <w:t xml:space="preserve">СДБ </w:t>
      </w:r>
      <w:r w:rsidRPr="00D24BC2">
        <w:rPr>
          <w:lang w:val="kk-KZ"/>
        </w:rPr>
        <w:t>-</w:t>
      </w:r>
      <w:r w:rsidR="000B3059">
        <w:rPr>
          <w:lang w:val="kk-KZ"/>
        </w:rPr>
        <w:t xml:space="preserve"> </w:t>
      </w:r>
      <w:r w:rsidRPr="00D24BC2">
        <w:rPr>
          <w:lang w:val="kk-KZ"/>
        </w:rPr>
        <w:t xml:space="preserve">серпімді </w:t>
      </w:r>
      <w:r w:rsidR="000B3059">
        <w:rPr>
          <w:lang w:val="kk-KZ"/>
        </w:rPr>
        <w:t>д</w:t>
      </w:r>
      <w:r w:rsidRPr="00D24BC2">
        <w:rPr>
          <w:lang w:val="kk-KZ"/>
        </w:rPr>
        <w:t>еформацияланатын бөл</w:t>
      </w:r>
      <w:r w:rsidR="000B3059">
        <w:rPr>
          <w:lang w:val="kk-KZ"/>
        </w:rPr>
        <w:t>ше</w:t>
      </w:r>
      <w:r w:rsidRPr="00D24BC2">
        <w:rPr>
          <w:lang w:val="kk-KZ"/>
        </w:rPr>
        <w:t>к.</w:t>
      </w:r>
    </w:p>
    <w:p w14:paraId="08963AE8" w14:textId="77777777" w:rsidR="00D24BC2" w:rsidRPr="00D24BC2" w:rsidRDefault="008D3255" w:rsidP="009A164E">
      <w:pPr>
        <w:pStyle w:val="ad"/>
        <w:widowControl w:val="0"/>
        <w:rPr>
          <w:lang w:val="kk-KZ"/>
        </w:rPr>
      </w:pPr>
      <w:r>
        <w:rPr>
          <w:lang w:val="kk-KZ"/>
        </w:rPr>
        <w:t>БЭеТ</w:t>
      </w:r>
      <w:r w:rsidRPr="008D3255">
        <w:rPr>
          <w:lang w:val="kk-KZ"/>
        </w:rPr>
        <w:t xml:space="preserve"> оның ең үлкен серпімді деформациялары саусақтың тік апаттық қозғалысы кезінде пайда болатындай етіп бағытталған. Бұл жағдайда </w:t>
      </w:r>
      <w:r>
        <w:rPr>
          <w:lang w:val="kk-KZ"/>
        </w:rPr>
        <w:t>БЭТ</w:t>
      </w:r>
      <w:r w:rsidRPr="008D3255">
        <w:rPr>
          <w:lang w:val="kk-KZ"/>
        </w:rPr>
        <w:t xml:space="preserve"> шығысы микропроцессорлық басқару құрылғысының күшейткіш-түрлендіргіш </w:t>
      </w:r>
      <w:r w:rsidRPr="008D3255">
        <w:rPr>
          <w:lang w:val="kk-KZ"/>
        </w:rPr>
        <w:lastRenderedPageBreak/>
        <w:t>құрылғы (</w:t>
      </w:r>
      <w:r>
        <w:rPr>
          <w:lang w:val="kk-KZ"/>
        </w:rPr>
        <w:t>КТҚ</w:t>
      </w:r>
      <w:r w:rsidRPr="008D3255">
        <w:rPr>
          <w:lang w:val="kk-KZ"/>
        </w:rPr>
        <w:t>) арқылы кіруімен байланысты. Микропроцессорлық басқару құрылғысының шығысы диагностикаланатын механизмнің апаттық тоқтату блогының (</w:t>
      </w:r>
      <w:r>
        <w:rPr>
          <w:lang w:val="kk-KZ"/>
        </w:rPr>
        <w:t>АТБ</w:t>
      </w:r>
      <w:r w:rsidRPr="008D3255">
        <w:rPr>
          <w:lang w:val="kk-KZ"/>
        </w:rPr>
        <w:t>) кірісіне қосылған.</w:t>
      </w:r>
    </w:p>
    <w:p w14:paraId="065E9E24" w14:textId="77777777" w:rsidR="006D3870" w:rsidRPr="008D3255" w:rsidRDefault="008D3255" w:rsidP="009A164E">
      <w:pPr>
        <w:pStyle w:val="ad"/>
        <w:widowControl w:val="0"/>
        <w:rPr>
          <w:lang w:val="kk-KZ"/>
        </w:rPr>
      </w:pPr>
      <w:r w:rsidRPr="008D3255">
        <w:rPr>
          <w:lang w:val="kk-KZ"/>
        </w:rPr>
        <w:t>Автоматты жүйе келесідей жұмыс істейді</w:t>
      </w:r>
      <w:r w:rsidR="006D3870" w:rsidRPr="008D3255">
        <w:rPr>
          <w:lang w:val="kk-KZ"/>
        </w:rPr>
        <w:t>.</w:t>
      </w:r>
    </w:p>
    <w:p w14:paraId="76E585F8" w14:textId="77777777" w:rsidR="008D3255" w:rsidRPr="008D3255" w:rsidRDefault="008D3255" w:rsidP="009A164E">
      <w:pPr>
        <w:pStyle w:val="ad"/>
        <w:widowControl w:val="0"/>
        <w:rPr>
          <w:lang w:val="kk-KZ"/>
        </w:rPr>
      </w:pPr>
      <w:r w:rsidRPr="008D3255">
        <w:rPr>
          <w:lang w:val="kk-KZ"/>
        </w:rPr>
        <w:t>Қабылданған жұмыс істеу алгоритміне сәйкес, қарқынды пайдалану процесінде 3 сақинаның апаттық қозғалысы орын алады. Саусақтың бұл апаттық орын ауыстыруын ӨТ</w:t>
      </w:r>
      <w:r w:rsidR="00096542">
        <w:rPr>
          <w:lang w:val="kk-KZ"/>
        </w:rPr>
        <w:t xml:space="preserve"> - </w:t>
      </w:r>
      <w:r w:rsidRPr="008D3255">
        <w:rPr>
          <w:lang w:val="kk-KZ"/>
        </w:rPr>
        <w:t xml:space="preserve">тікелей (3 саусақпен жергілікті жанасу нәтижесінде, 4.7 а-суреттегі сұлба) немесе 4.7 б-суреттегі сұлба бойынша серпімді деформацияланатын бөлік (СДБ) арқылы қабылдайды. </w:t>
      </w:r>
      <w:r w:rsidRPr="00663B8B">
        <w:rPr>
          <w:lang w:val="kk-KZ"/>
        </w:rPr>
        <w:t>Бұл ретте БЭеТоның ең үлкен серпімді деформациялары 3 саусақтың тік апаттық орын ауыстыруы кезінде пайда болатындай етіп бағдарланған.</w:t>
      </w:r>
    </w:p>
    <w:p w14:paraId="5E517274" w14:textId="77777777" w:rsidR="008D3255" w:rsidRPr="008D3255" w:rsidRDefault="008D3255" w:rsidP="009A164E">
      <w:pPr>
        <w:pStyle w:val="ad"/>
        <w:widowControl w:val="0"/>
        <w:rPr>
          <w:lang w:val="kk-KZ"/>
        </w:rPr>
      </w:pPr>
      <w:r w:rsidRPr="008D3255">
        <w:rPr>
          <w:lang w:val="kk-KZ"/>
        </w:rPr>
        <w:t>3 саусақтың тік қозғалысының бекітілген (өлшенген) мәндері бойынша 6 микропроцессорлық басқару құрылғысында шешім қабылданады және басқару сигналы (команда) шығарылады. Ол АТБ 8 кіреберісіне келеді. Диагностикаланған механизмнің жұмысы лезде тоқтайды (мысалы, бұрылу механизмі). Бұл машинаның бұрылу механизмінің топсалы бөлшектерінің сынуына жол бермейді.</w:t>
      </w:r>
    </w:p>
    <w:p w14:paraId="75A0B39D" w14:textId="77777777" w:rsidR="006D3870" w:rsidRPr="008D3255" w:rsidRDefault="008D3255" w:rsidP="009A164E">
      <w:pPr>
        <w:pStyle w:val="ad"/>
        <w:widowControl w:val="0"/>
        <w:rPr>
          <w:lang w:val="kk-KZ"/>
        </w:rPr>
      </w:pPr>
      <w:r>
        <w:rPr>
          <w:lang w:val="kk-KZ"/>
        </w:rPr>
        <w:t>Сонымен</w:t>
      </w:r>
      <w:r w:rsidR="006D3870" w:rsidRPr="008D3255">
        <w:rPr>
          <w:lang w:val="kk-KZ"/>
        </w:rPr>
        <w:t>:</w:t>
      </w:r>
    </w:p>
    <w:p w14:paraId="31178852" w14:textId="77777777" w:rsidR="006D3870" w:rsidRPr="008D3255" w:rsidRDefault="006D3870" w:rsidP="009A164E">
      <w:pPr>
        <w:pStyle w:val="ad"/>
        <w:widowControl w:val="0"/>
        <w:rPr>
          <w:lang w:val="kk-KZ"/>
        </w:rPr>
      </w:pPr>
      <w:r w:rsidRPr="008D3255">
        <w:rPr>
          <w:lang w:val="kk-KZ"/>
        </w:rPr>
        <w:t xml:space="preserve">1. </w:t>
      </w:r>
      <w:r w:rsidR="008D3255" w:rsidRPr="008D3255">
        <w:rPr>
          <w:lang w:val="kk-KZ"/>
        </w:rPr>
        <w:t>Тиеу-жеткізу машиналарының бұрылу механизмдерінің топсалы түйінінің жетілдірілген құрылымдарының үш нұсқасы әзірленді</w:t>
      </w:r>
      <w:r w:rsidRPr="008D3255">
        <w:rPr>
          <w:lang w:val="kk-KZ"/>
        </w:rPr>
        <w:t>.</w:t>
      </w:r>
    </w:p>
    <w:p w14:paraId="6ED5760C" w14:textId="77777777" w:rsidR="006D3870" w:rsidRPr="008D3255" w:rsidRDefault="006D3870" w:rsidP="009A164E">
      <w:pPr>
        <w:pStyle w:val="ad"/>
        <w:widowControl w:val="0"/>
        <w:rPr>
          <w:lang w:val="kk-KZ"/>
        </w:rPr>
      </w:pPr>
      <w:r w:rsidRPr="008D3255">
        <w:rPr>
          <w:lang w:val="kk-KZ"/>
        </w:rPr>
        <w:t xml:space="preserve">2. </w:t>
      </w:r>
      <w:r w:rsidR="008D3255" w:rsidRPr="008D3255">
        <w:rPr>
          <w:lang w:val="kk-KZ"/>
        </w:rPr>
        <w:t>Жіктеу белгілері бөлінді және сандар тобы ретінде құрылымдардың кез-келген нұсқаларын көрсетуге мүмкіндік беретін бұтақ тәрізді жіктеу графигі ұсынылды.</w:t>
      </w:r>
    </w:p>
    <w:p w14:paraId="467CEAEC" w14:textId="77777777" w:rsidR="00987B00" w:rsidRPr="008D3255" w:rsidRDefault="00987B00" w:rsidP="009A164E">
      <w:pPr>
        <w:widowControl w:val="0"/>
        <w:jc w:val="both"/>
        <w:rPr>
          <w:lang w:val="kk-KZ"/>
        </w:rPr>
      </w:pPr>
    </w:p>
    <w:p w14:paraId="414D4317" w14:textId="64511F60" w:rsidR="00FF1B22" w:rsidRPr="00663B8B" w:rsidRDefault="00FF1B22" w:rsidP="00403224">
      <w:pPr>
        <w:pStyle w:val="2"/>
      </w:pPr>
      <w:bookmarkStart w:id="40" w:name="_Toc146615811"/>
      <w:r w:rsidRPr="00663B8B">
        <w:t>4.</w:t>
      </w:r>
      <w:r w:rsidR="00E86122" w:rsidRPr="00663B8B">
        <w:t>2</w:t>
      </w:r>
      <w:r w:rsidRPr="00663B8B">
        <w:tab/>
      </w:r>
      <w:r w:rsidR="00460010" w:rsidRPr="00663B8B">
        <w:t>Топсалы түйіндердің жұмысқа қабілеттілігін қолдай отырып, оның бақылауға жарамдылығын арттыру</w:t>
      </w:r>
      <w:bookmarkEnd w:id="40"/>
    </w:p>
    <w:p w14:paraId="6CAEFD38" w14:textId="48EE35F5" w:rsidR="00B379F5" w:rsidRDefault="00460010" w:rsidP="009A164E">
      <w:pPr>
        <w:widowControl w:val="0"/>
        <w:jc w:val="both"/>
        <w:rPr>
          <w:lang w:val="kk-KZ"/>
        </w:rPr>
      </w:pPr>
      <w:r w:rsidRPr="00663B8B">
        <w:rPr>
          <w:lang w:val="kk-KZ"/>
        </w:rPr>
        <w:t>Жоғарыда қарастырылған нұсқалардың ішінде абразивті бөлшектер мен коррозиялық сұйық орталардың топса түйініне енуінен қорғауға арналған [54</w:t>
      </w:r>
      <w:r w:rsidR="003E4E24">
        <w:rPr>
          <w:lang w:val="kk-KZ"/>
        </w:rPr>
        <w:t xml:space="preserve">, </w:t>
      </w:r>
      <w:r w:rsidR="00E22762">
        <w:rPr>
          <w:lang w:val="kk-KZ"/>
        </w:rPr>
        <w:t>1</w:t>
      </w:r>
      <w:r w:rsidR="003155A7">
        <w:rPr>
          <w:lang w:val="kk-KZ"/>
        </w:rPr>
        <w:t>б.</w:t>
      </w:r>
      <w:r w:rsidRPr="00663B8B">
        <w:rPr>
          <w:lang w:val="kk-KZ"/>
        </w:rPr>
        <w:t>] құрылғысы патент түрінде құқықтық қорғауға ие. Бұл саусақ-төлке жұбының механикалық және коррозиялық тозуын болдырмайды.</w:t>
      </w:r>
      <w:r>
        <w:rPr>
          <w:lang w:val="kk-KZ"/>
        </w:rPr>
        <w:t xml:space="preserve"> </w:t>
      </w:r>
      <w:r w:rsidR="00DA3309" w:rsidRPr="00663B8B">
        <w:rPr>
          <w:lang w:val="kk-KZ"/>
        </w:rPr>
        <w:t xml:space="preserve">Абразивті бөлшектер мен коррозиялық қосылыстардың әсерінен топсаны тозудан қорғау қорғаныс құрылғысының корпусының құрылымымен қамтамасыз етіледі. </w:t>
      </w:r>
      <w:r w:rsidRPr="00663B8B">
        <w:rPr>
          <w:lang w:val="kk-KZ"/>
        </w:rPr>
        <w:t>Сонымен қатар, әзірленген құрылғы [54</w:t>
      </w:r>
      <w:r w:rsidR="003155A7">
        <w:rPr>
          <w:lang w:val="kk-KZ"/>
        </w:rPr>
        <w:t>, 3б.</w:t>
      </w:r>
      <w:r w:rsidRPr="00663B8B">
        <w:rPr>
          <w:lang w:val="kk-KZ"/>
        </w:rPr>
        <w:t>] топсалы қосылған тиеу-жеткізу машинасының топсалы қосылысының техникалық күйін бақылауға мүмкіндік береді.</w:t>
      </w:r>
      <w:r>
        <w:rPr>
          <w:lang w:val="kk-KZ"/>
        </w:rPr>
        <w:t xml:space="preserve"> </w:t>
      </w:r>
      <w:r w:rsidR="00DA3309" w:rsidRPr="00460010">
        <w:rPr>
          <w:lang w:val="kk-KZ"/>
        </w:rPr>
        <w:t>Топса түйінінің техникалық күйін бақылау Maintenance 4.0 [</w:t>
      </w:r>
      <w:r w:rsidR="00D45844">
        <w:rPr>
          <w:lang w:val="kk-KZ"/>
        </w:rPr>
        <w:t>60</w:t>
      </w:r>
      <w:r w:rsidR="00F27AA6">
        <w:rPr>
          <w:lang w:val="kk-KZ"/>
        </w:rPr>
        <w:t>-</w:t>
      </w:r>
      <w:r w:rsidR="001A3E71">
        <w:rPr>
          <w:lang w:val="kk-KZ"/>
        </w:rPr>
        <w:t>64</w:t>
      </w:r>
      <w:r w:rsidR="00DA3309" w:rsidRPr="00460010">
        <w:rPr>
          <w:lang w:val="kk-KZ"/>
        </w:rPr>
        <w:t>] принциптері негізінде жерасты тиеу-жеткізу машиналарының жұмысқа қабілеттілігі мен сенімділігін басқару жүйесіне біріктірілген саусақтың осьтік ығысу датчигі арқылы жүзеге асырылады.</w:t>
      </w:r>
      <w:r w:rsidR="00DA3309">
        <w:rPr>
          <w:lang w:val="kk-KZ"/>
        </w:rPr>
        <w:t xml:space="preserve"> </w:t>
      </w:r>
      <w:r w:rsidR="00B379F5" w:rsidRPr="00DA3309">
        <w:rPr>
          <w:lang w:val="kk-KZ"/>
        </w:rPr>
        <w:t xml:space="preserve">Бұл ретте топсалы түйіннің жай-күйін мониторингтеу </w:t>
      </w:r>
      <w:r w:rsidR="00DA3309" w:rsidRPr="00DA3309">
        <w:rPr>
          <w:lang w:val="kk-KZ"/>
        </w:rPr>
        <w:t>[</w:t>
      </w:r>
      <w:r w:rsidR="001A3E71">
        <w:rPr>
          <w:lang w:val="kk-KZ"/>
        </w:rPr>
        <w:t>65</w:t>
      </w:r>
      <w:r w:rsidR="00DA3309" w:rsidRPr="00DA3309">
        <w:rPr>
          <w:lang w:val="kk-KZ"/>
        </w:rPr>
        <w:t>,</w:t>
      </w:r>
      <w:r w:rsidR="00B15C13">
        <w:rPr>
          <w:lang w:val="kk-KZ"/>
        </w:rPr>
        <w:t xml:space="preserve"> </w:t>
      </w:r>
      <w:r w:rsidR="001A3E71">
        <w:rPr>
          <w:lang w:val="kk-KZ"/>
        </w:rPr>
        <w:t>66</w:t>
      </w:r>
      <w:r w:rsidR="00DA3309" w:rsidRPr="00DA3309">
        <w:rPr>
          <w:lang w:val="kk-KZ"/>
        </w:rPr>
        <w:t xml:space="preserve">] жұмыстарда сипатталған </w:t>
      </w:r>
      <w:r w:rsidR="00B379F5" w:rsidRPr="00DA3309">
        <w:rPr>
          <w:lang w:val="kk-KZ"/>
        </w:rPr>
        <w:t>механика</w:t>
      </w:r>
      <w:r w:rsidR="00DA3309">
        <w:rPr>
          <w:lang w:val="kk-KZ"/>
        </w:rPr>
        <w:t xml:space="preserve"> </w:t>
      </w:r>
      <w:r w:rsidR="00B379F5" w:rsidRPr="00DA3309">
        <w:rPr>
          <w:lang w:val="kk-KZ"/>
        </w:rPr>
        <w:t>технологиялары мен ақпараттық технологиялардың түйіскен жерінде "on line" режимінде   заманауи техникалық құралдармен жүзеге асырылады.</w:t>
      </w:r>
    </w:p>
    <w:p w14:paraId="10354C93" w14:textId="74E68BAC" w:rsidR="00B379F5" w:rsidRDefault="00843175" w:rsidP="009A164E">
      <w:pPr>
        <w:widowControl w:val="0"/>
        <w:jc w:val="both"/>
        <w:rPr>
          <w:lang w:val="kk-KZ"/>
        </w:rPr>
      </w:pPr>
      <w:r w:rsidRPr="00663B8B">
        <w:rPr>
          <w:lang w:val="kk-KZ"/>
        </w:rPr>
        <w:t>Әзірленген құрылғы [54</w:t>
      </w:r>
      <w:r w:rsidR="003155A7">
        <w:rPr>
          <w:lang w:val="kk-KZ"/>
        </w:rPr>
        <w:t>, 4б.</w:t>
      </w:r>
      <w:r w:rsidRPr="00663B8B">
        <w:rPr>
          <w:lang w:val="kk-KZ"/>
        </w:rPr>
        <w:t>] 4.8-суретте көрсетілген. Мұнда әзірленген қорғаныс және оның күйін бақылау құрылғысымен топсалы қосылыс көрсетілген.</w:t>
      </w:r>
      <w:r>
        <w:rPr>
          <w:lang w:val="kk-KZ"/>
        </w:rPr>
        <w:t xml:space="preserve"> </w:t>
      </w:r>
      <w:r w:rsidRPr="00843175">
        <w:rPr>
          <w:lang w:val="kk-KZ"/>
        </w:rPr>
        <w:t xml:space="preserve">Топсалы қосылыста гидравликалық цилиндрдің 4  сырғалық </w:t>
      </w:r>
      <w:r w:rsidRPr="00843175">
        <w:rPr>
          <w:lang w:val="kk-KZ"/>
        </w:rPr>
        <w:lastRenderedPageBreak/>
        <w:t>тесігінің 3 төлкесі арқылы өтетін саусақ 2 бар.</w:t>
      </w:r>
      <w:r w:rsidR="005D42EB" w:rsidRPr="00843175">
        <w:rPr>
          <w:lang w:val="kk-KZ"/>
        </w:rPr>
        <w:t xml:space="preserve"> </w:t>
      </w:r>
      <w:r>
        <w:rPr>
          <w:lang w:val="kk-KZ"/>
        </w:rPr>
        <w:t>Ж</w:t>
      </w:r>
      <w:r w:rsidRPr="00843175">
        <w:rPr>
          <w:lang w:val="kk-KZ"/>
        </w:rPr>
        <w:t>артылай раманың төменгі 1 және жоғарғы 6 сырғалық тесіктерінде қысқыш төлкелердің 5 көмегімен бекітілген</w:t>
      </w:r>
      <w:r w:rsidR="005D42EB" w:rsidRPr="00843175">
        <w:rPr>
          <w:lang w:val="kk-KZ"/>
        </w:rPr>
        <w:t xml:space="preserve">. </w:t>
      </w:r>
      <w:r w:rsidRPr="00843175">
        <w:rPr>
          <w:lang w:val="kk-KZ"/>
        </w:rPr>
        <w:t>Бұрандалы бекіту  7 топсаның күйін бекітеді. Циклдік күш пен үйкеліс жүктемелерінің әсерінен сырғалық тесіктердегі отырғызу тесіктері деформацияланады.</w:t>
      </w:r>
      <w:r>
        <w:rPr>
          <w:lang w:val="kk-KZ"/>
        </w:rPr>
        <w:t xml:space="preserve"> </w:t>
      </w:r>
      <w:r w:rsidR="00B379F5" w:rsidRPr="00B379F5">
        <w:rPr>
          <w:lang w:val="kk-KZ"/>
        </w:rPr>
        <w:t>Бұл жағдайда корпустағы жоғарғы сырғалық тесікке 6 және гидравликалық цилиндрдің төлкесіне 3 абразивті және коррозиялық белсенді заттар түседі, бұл оның тозу процесін және сырғалық тесік саңылауының сопақшалануын  тездетеді.</w:t>
      </w:r>
      <w:r w:rsidR="00B379F5">
        <w:rPr>
          <w:lang w:val="kk-KZ"/>
        </w:rPr>
        <w:t xml:space="preserve"> </w:t>
      </w:r>
      <w:r w:rsidR="00B379F5" w:rsidRPr="00B379F5">
        <w:rPr>
          <w:lang w:val="kk-KZ"/>
        </w:rPr>
        <w:t xml:space="preserve">Тозудың қандай да бір кезеңінде гидравликалық цилиндр саусақты 2 сырғалық тесіктің 4 сопақшаланған  төлкесінен 3 жоғары қарай қысып, топсалы қосылысты бөлшектей алады. </w:t>
      </w:r>
    </w:p>
    <w:p w14:paraId="4332E6C8" w14:textId="77777777" w:rsidR="00CF1D5D" w:rsidRDefault="00CF1D5D" w:rsidP="009A164E">
      <w:pPr>
        <w:widowControl w:val="0"/>
        <w:jc w:val="both"/>
        <w:rPr>
          <w:lang w:val="kk-KZ"/>
        </w:rPr>
      </w:pPr>
    </w:p>
    <w:p w14:paraId="67C7675C" w14:textId="77777777" w:rsidR="005D42EB" w:rsidRPr="00CE25CD" w:rsidRDefault="005D42EB" w:rsidP="009A164E">
      <w:pPr>
        <w:widowControl w:val="0"/>
        <w:jc w:val="center"/>
      </w:pPr>
      <w:r>
        <w:rPr>
          <w:noProof/>
          <w:lang w:eastAsia="ru-RU"/>
        </w:rPr>
        <w:drawing>
          <wp:inline distT="0" distB="0" distL="0" distR="0" wp14:anchorId="0AA8EE38" wp14:editId="0DC7989D">
            <wp:extent cx="4967416" cy="5163802"/>
            <wp:effectExtent l="0" t="0" r="5080" b="0"/>
            <wp:docPr id="2" name="Рисунок 2" descr="E:\рабочая папка\Динара дисс\статья в Вестник ВКТУ\рисунки\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папка\Динара дисс\статья в Вестник ВКТУ\рисунки\fig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77765" cy="5174561"/>
                    </a:xfrm>
                    <a:prstGeom prst="rect">
                      <a:avLst/>
                    </a:prstGeom>
                    <a:noFill/>
                    <a:ln>
                      <a:noFill/>
                    </a:ln>
                  </pic:spPr>
                </pic:pic>
              </a:graphicData>
            </a:graphic>
          </wp:inline>
        </w:drawing>
      </w:r>
    </w:p>
    <w:p w14:paraId="67D52AF5" w14:textId="62C35842" w:rsidR="005D42EB" w:rsidRDefault="00CF1D5D" w:rsidP="00375B82">
      <w:pPr>
        <w:widowControl w:val="0"/>
        <w:jc w:val="center"/>
        <w:rPr>
          <w:lang w:val="kk-KZ"/>
        </w:rPr>
      </w:pPr>
      <w:r>
        <w:rPr>
          <w:lang w:val="kk-KZ"/>
        </w:rPr>
        <w:t>С</w:t>
      </w:r>
      <w:r w:rsidR="001A761C">
        <w:rPr>
          <w:lang w:val="kk-KZ"/>
        </w:rPr>
        <w:t xml:space="preserve">урет </w:t>
      </w:r>
      <w:r>
        <w:t>4.8</w:t>
      </w:r>
      <w:r>
        <w:rPr>
          <w:lang w:val="kk-KZ"/>
        </w:rPr>
        <w:t xml:space="preserve"> </w:t>
      </w:r>
      <w:r w:rsidR="001A761C">
        <w:rPr>
          <w:lang w:val="kk-KZ"/>
        </w:rPr>
        <w:t xml:space="preserve">- </w:t>
      </w:r>
      <w:proofErr w:type="spellStart"/>
      <w:r w:rsidR="00375B82" w:rsidRPr="00375B82">
        <w:t>Күйін</w:t>
      </w:r>
      <w:proofErr w:type="spellEnd"/>
      <w:r w:rsidR="00375B82" w:rsidRPr="00375B82">
        <w:t xml:space="preserve"> </w:t>
      </w:r>
      <w:proofErr w:type="spellStart"/>
      <w:r w:rsidR="00375B82" w:rsidRPr="00375B82">
        <w:t>қорғау</w:t>
      </w:r>
      <w:proofErr w:type="spellEnd"/>
      <w:r w:rsidR="00375B82" w:rsidRPr="00375B82">
        <w:t xml:space="preserve"> </w:t>
      </w:r>
      <w:proofErr w:type="spellStart"/>
      <w:r w:rsidR="00375B82" w:rsidRPr="00375B82">
        <w:t>және</w:t>
      </w:r>
      <w:proofErr w:type="spellEnd"/>
      <w:r w:rsidR="00375B82" w:rsidRPr="00375B82">
        <w:t xml:space="preserve"> </w:t>
      </w:r>
      <w:proofErr w:type="spellStart"/>
      <w:r w:rsidR="00375B82" w:rsidRPr="00375B82">
        <w:t>бақылау</w:t>
      </w:r>
      <w:proofErr w:type="spellEnd"/>
      <w:r w:rsidR="00375B82" w:rsidRPr="00375B82">
        <w:t xml:space="preserve"> </w:t>
      </w:r>
      <w:proofErr w:type="spellStart"/>
      <w:r w:rsidR="00375B82" w:rsidRPr="00375B82">
        <w:t>құрылғысымен</w:t>
      </w:r>
      <w:proofErr w:type="spellEnd"/>
      <w:r w:rsidR="00375B82" w:rsidRPr="00375B82">
        <w:t xml:space="preserve"> </w:t>
      </w:r>
      <w:proofErr w:type="spellStart"/>
      <w:r w:rsidR="00375B82" w:rsidRPr="00375B82">
        <w:t>топсалы</w:t>
      </w:r>
      <w:proofErr w:type="spellEnd"/>
      <w:r w:rsidR="00375B82" w:rsidRPr="00375B82">
        <w:t xml:space="preserve"> </w:t>
      </w:r>
      <w:proofErr w:type="spellStart"/>
      <w:r w:rsidR="00375B82" w:rsidRPr="00375B82">
        <w:t>қосылыс</w:t>
      </w:r>
      <w:proofErr w:type="spellEnd"/>
    </w:p>
    <w:p w14:paraId="77DDE07A" w14:textId="77777777" w:rsidR="00375B82" w:rsidRPr="00375B82" w:rsidRDefault="00375B82" w:rsidP="00375B82">
      <w:pPr>
        <w:widowControl w:val="0"/>
        <w:jc w:val="center"/>
        <w:rPr>
          <w:lang w:val="kk-KZ"/>
        </w:rPr>
      </w:pPr>
    </w:p>
    <w:p w14:paraId="15F9A29B" w14:textId="4B892E4F" w:rsidR="009E5D58" w:rsidRPr="009E5D58" w:rsidRDefault="009E5D58" w:rsidP="009E5D58">
      <w:pPr>
        <w:widowControl w:val="0"/>
        <w:jc w:val="both"/>
        <w:rPr>
          <w:lang w:val="kk-KZ"/>
        </w:rPr>
      </w:pPr>
      <w:r w:rsidRPr="009E5D58">
        <w:rPr>
          <w:lang w:val="kk-KZ"/>
        </w:rPr>
        <w:t>[54</w:t>
      </w:r>
      <w:r w:rsidR="003155A7">
        <w:rPr>
          <w:lang w:val="kk-KZ"/>
        </w:rPr>
        <w:t>, 4б.</w:t>
      </w:r>
      <w:r w:rsidRPr="009E5D58">
        <w:rPr>
          <w:lang w:val="kk-KZ"/>
        </w:rPr>
        <w:t xml:space="preserve">] топсалы қосылыстың күйін қорғау және бақылау құрылғысында корпус 8 және топсалы саусақтың осьтік ығысуының датчигі 9 бар. Құрылғының корпусы жұлдыру бөлігінде ернемегі 10 бар стақан түрінде жасалған. Ернемекте топсалы қосылыстың жоғарғы сырғалық тесігінде жоғарғы жағынан бекітуге арналған сырғалық тесік бар. Құрылғы корпусының ішкі кеңістігін тығыздау фланец жазықтығына қолданылатын тығыздағышпен жүзеге асырылуы мүмкін. </w:t>
      </w:r>
      <w:r w:rsidRPr="009E5D58">
        <w:rPr>
          <w:lang w:val="kk-KZ"/>
        </w:rPr>
        <w:lastRenderedPageBreak/>
        <w:t>Басқа нұсқада 8-корпус фланецінің топсалы қосылымға жанасу жазықтығында 12 эластомерлік тығыздағышпен тығыздау үшін ойық жасалуы мүмкін. Құрылғы корпусының ішкі қуысын тығыздау абразивті және коррозиялық белсенді қоспалардың топсалы қосылыстың жоғарғы жағына енуіне және оның тез тозуына жол бермейді.</w:t>
      </w:r>
    </w:p>
    <w:p w14:paraId="24DFD892" w14:textId="68C26B08" w:rsidR="005D42EB" w:rsidRPr="00081B2D" w:rsidRDefault="00081B2D" w:rsidP="009A164E">
      <w:pPr>
        <w:widowControl w:val="0"/>
        <w:jc w:val="both"/>
        <w:rPr>
          <w:lang w:val="kk-KZ"/>
        </w:rPr>
      </w:pPr>
      <w:r w:rsidRPr="00081B2D">
        <w:rPr>
          <w:lang w:val="kk-KZ"/>
        </w:rPr>
        <w:t>Құрылғы корпусының төменгі бөлігінде ішкі жағынан топсалы қосылыстың саусағының 13 осьтік ығысу датчигінің корпусы бекітіледі. Датчик корпусының ішінде 14 қуат көзі, 15 ажыратып-қосқыш, Wi-Fi 16 сигнал модулі орнатылған.</w:t>
      </w:r>
      <w:r>
        <w:rPr>
          <w:lang w:val="kk-KZ"/>
        </w:rPr>
        <w:t xml:space="preserve"> </w:t>
      </w:r>
      <w:r w:rsidRPr="00081B2D">
        <w:rPr>
          <w:lang w:val="kk-KZ"/>
        </w:rPr>
        <w:t>Датчикті қосу үшін оның шығыңқы 17 соташығы бар. Соташықтың шығыңқы бөлігінің ұзындығы сомынның 18 көмегімен бұранда ұшымен 19 реттеледі.</w:t>
      </w:r>
      <w:r>
        <w:rPr>
          <w:lang w:val="kk-KZ"/>
        </w:rPr>
        <w:t xml:space="preserve"> </w:t>
      </w:r>
      <w:r w:rsidRPr="00081B2D">
        <w:rPr>
          <w:lang w:val="kk-KZ"/>
        </w:rPr>
        <w:t>Сырғалық тесік ұясының тозуына байланысты топсаның саусағының осьтік ығысуы топсаның бекіту бөліктерінің (жоғарғы қысқыш төлке мен бекіту бұрандасы) орнынан сығылуын тудырады, бұл ұшының 19 тірелуіне және штанганың соташықтың ығысуына әкеледі, бұл Wi-Fi 16 сигналдық модулінің 8 ажыратып-қосқышының қосылуына әкеледі.</w:t>
      </w:r>
      <w:r w:rsidR="00B12938">
        <w:rPr>
          <w:lang w:val="kk-KZ"/>
        </w:rPr>
        <w:t xml:space="preserve"> </w:t>
      </w:r>
      <w:r w:rsidR="00B12938" w:rsidRPr="00B12938">
        <w:rPr>
          <w:lang w:val="kk-KZ"/>
        </w:rPr>
        <w:t>Сигнал Maintenance 4.0 жүйесінің сымсыз байланыс арнасы арқылы корпустың төменгі жағындағы электрмагнитті өткізгіш терезе 20 арқылы беріледі. Ұсынылған техникалық шешімге [54</w:t>
      </w:r>
      <w:r w:rsidR="003155A7">
        <w:rPr>
          <w:lang w:val="kk-KZ"/>
        </w:rPr>
        <w:t>, 1б.</w:t>
      </w:r>
      <w:r w:rsidR="00B12938" w:rsidRPr="00B12938">
        <w:rPr>
          <w:lang w:val="kk-KZ"/>
        </w:rPr>
        <w:t>] өнертабысқа патент алынды.</w:t>
      </w:r>
    </w:p>
    <w:p w14:paraId="3A841EB9" w14:textId="77777777" w:rsidR="005D42EB" w:rsidRPr="00081B2D" w:rsidRDefault="005D42EB" w:rsidP="009A164E">
      <w:pPr>
        <w:widowControl w:val="0"/>
        <w:jc w:val="both"/>
        <w:rPr>
          <w:lang w:val="kk-KZ"/>
        </w:rPr>
      </w:pPr>
    </w:p>
    <w:p w14:paraId="799B7632" w14:textId="77777777" w:rsidR="00987B00" w:rsidRPr="00081B2D" w:rsidRDefault="00987B00" w:rsidP="009A164E">
      <w:pPr>
        <w:widowControl w:val="0"/>
        <w:jc w:val="both"/>
        <w:rPr>
          <w:lang w:val="kk-KZ"/>
        </w:rPr>
      </w:pPr>
    </w:p>
    <w:p w14:paraId="5C1257F2" w14:textId="5118506D" w:rsidR="00E86122" w:rsidRPr="00663B8B" w:rsidRDefault="00E86122" w:rsidP="00403224">
      <w:pPr>
        <w:pStyle w:val="2"/>
      </w:pPr>
      <w:bookmarkStart w:id="41" w:name="_Toc146615812"/>
      <w:r w:rsidRPr="00663B8B">
        <w:t>4.3</w:t>
      </w:r>
      <w:r w:rsidRPr="00663B8B">
        <w:tab/>
      </w:r>
      <w:r w:rsidR="00FE1E63" w:rsidRPr="00663B8B">
        <w:t>Топсалы түйіндердің жұмысқа қабілеттілігін есептік қамтамасыз етудің тиімділігі</w:t>
      </w:r>
      <w:bookmarkEnd w:id="41"/>
      <w:r w:rsidR="00210340" w:rsidRPr="00663B8B">
        <w:t xml:space="preserve"> </w:t>
      </w:r>
    </w:p>
    <w:p w14:paraId="4195FD79" w14:textId="33D8C6EC" w:rsidR="007D5AA3" w:rsidRPr="00105450" w:rsidRDefault="007D5AA3" w:rsidP="00B73C63">
      <w:pPr>
        <w:pStyle w:val="3"/>
        <w:rPr>
          <w:lang w:val="kk-KZ"/>
        </w:rPr>
      </w:pPr>
      <w:bookmarkStart w:id="42" w:name="_Toc146615813"/>
      <w:r w:rsidRPr="00105450">
        <w:rPr>
          <w:lang w:val="kk-KZ"/>
        </w:rPr>
        <w:t xml:space="preserve">4.3.1 </w:t>
      </w:r>
      <w:r w:rsidR="00FE1E63" w:rsidRPr="00105450">
        <w:rPr>
          <w:lang w:val="kk-KZ"/>
        </w:rPr>
        <w:t>Тиеу-жеткізу машинасының бұрылу механизмінің гидравликалық цилиндрінің топсалы бекіту элементтерінің сенімділігі</w:t>
      </w:r>
      <w:bookmarkEnd w:id="42"/>
    </w:p>
    <w:p w14:paraId="1BB82451" w14:textId="67B3A6A5" w:rsidR="00FE1E63" w:rsidRDefault="00FE1E63" w:rsidP="00FE1E63">
      <w:pPr>
        <w:widowControl w:val="0"/>
        <w:ind w:firstLine="708"/>
        <w:jc w:val="both"/>
        <w:rPr>
          <w:lang w:val="kk-KZ"/>
        </w:rPr>
      </w:pPr>
      <w:r w:rsidRPr="00663B8B">
        <w:rPr>
          <w:lang w:val="kk-KZ"/>
        </w:rPr>
        <w:t>Тиеу-жеткізу машиналарының бұрылу механизмінің гидравликалық сұлбасын қарастырамыз (4.9-сурет). Жүйе ретінде бұрылу механизмінің жұмысқа қабілеттілігін 21 ішкі жүйе (гидравликалық түйіндер / құрастыру бірліктері) қамтамасыз ететіні анықталды [</w:t>
      </w:r>
      <w:r w:rsidR="001A3E71">
        <w:rPr>
          <w:lang w:val="kk-KZ"/>
        </w:rPr>
        <w:t>67</w:t>
      </w:r>
      <w:r w:rsidRPr="00663B8B">
        <w:rPr>
          <w:lang w:val="kk-KZ"/>
        </w:rPr>
        <w:t>].</w:t>
      </w:r>
    </w:p>
    <w:p w14:paraId="0255E8A8" w14:textId="77777777" w:rsidR="00FE1E63" w:rsidRPr="00FE1E63" w:rsidRDefault="00FE1E63" w:rsidP="009A164E">
      <w:pPr>
        <w:widowControl w:val="0"/>
        <w:ind w:firstLine="0"/>
        <w:jc w:val="center"/>
        <w:rPr>
          <w:lang w:val="kk-KZ"/>
        </w:rPr>
      </w:pPr>
    </w:p>
    <w:p w14:paraId="34CB3578" w14:textId="77777777" w:rsidR="00CF5D03" w:rsidRPr="00663B8B" w:rsidRDefault="00CF5D03" w:rsidP="009A164E">
      <w:pPr>
        <w:widowControl w:val="0"/>
        <w:ind w:firstLine="0"/>
        <w:jc w:val="center"/>
        <w:rPr>
          <w:lang w:val="kk-KZ"/>
        </w:rPr>
        <w:sectPr w:rsidR="00CF5D03" w:rsidRPr="00663B8B" w:rsidSect="009E5D58">
          <w:pgSz w:w="11906" w:h="16838" w:code="9"/>
          <w:pgMar w:top="1134" w:right="567" w:bottom="1134" w:left="1701" w:header="709" w:footer="709" w:gutter="0"/>
          <w:cols w:space="708"/>
          <w:docGrid w:linePitch="381"/>
        </w:sectPr>
      </w:pPr>
    </w:p>
    <w:p w14:paraId="72CF1E86" w14:textId="77777777" w:rsidR="007D5AA3" w:rsidRPr="00FE1E63" w:rsidRDefault="007D5AA3" w:rsidP="009A164E">
      <w:pPr>
        <w:widowControl w:val="0"/>
        <w:ind w:firstLine="0"/>
        <w:jc w:val="center"/>
      </w:pPr>
      <w:r>
        <w:rPr>
          <w:noProof/>
          <w:lang w:eastAsia="ru-RU"/>
        </w:rPr>
        <w:lastRenderedPageBreak/>
        <w:drawing>
          <wp:inline distT="0" distB="0" distL="0" distR="0" wp14:anchorId="3D367057" wp14:editId="6C808102">
            <wp:extent cx="9412014" cy="5628289"/>
            <wp:effectExtent l="0" t="0" r="0" b="0"/>
            <wp:docPr id="62" name="Рисунок 62" descr="E:\рабочая папка\Динара дисс\нд\manuals\o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рабочая папка\Динара дисс\нд\manuals\ocr.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9451435" cy="5651862"/>
                    </a:xfrm>
                    <a:prstGeom prst="rect">
                      <a:avLst/>
                    </a:prstGeom>
                    <a:noFill/>
                    <a:ln>
                      <a:noFill/>
                    </a:ln>
                  </pic:spPr>
                </pic:pic>
              </a:graphicData>
            </a:graphic>
          </wp:inline>
        </w:drawing>
      </w:r>
    </w:p>
    <w:p w14:paraId="0ED2FB09" w14:textId="7BEB1291" w:rsidR="007D5AA3" w:rsidRPr="00375B82" w:rsidRDefault="00CF1D5D" w:rsidP="009A164E">
      <w:pPr>
        <w:widowControl w:val="0"/>
        <w:ind w:firstLine="0"/>
        <w:jc w:val="center"/>
      </w:pPr>
      <w:r>
        <w:rPr>
          <w:lang w:val="kk-KZ"/>
        </w:rPr>
        <w:t>С</w:t>
      </w:r>
      <w:r w:rsidR="001A761C">
        <w:rPr>
          <w:lang w:val="kk-KZ"/>
        </w:rPr>
        <w:t xml:space="preserve">урет </w:t>
      </w:r>
      <w:r w:rsidRPr="00375B82">
        <w:t>4.9</w:t>
      </w:r>
      <w:r>
        <w:rPr>
          <w:lang w:val="kk-KZ"/>
        </w:rPr>
        <w:t xml:space="preserve"> </w:t>
      </w:r>
      <w:r w:rsidR="001A761C">
        <w:rPr>
          <w:lang w:val="kk-KZ"/>
        </w:rPr>
        <w:t>-</w:t>
      </w:r>
      <w:r w:rsidR="007D5AA3" w:rsidRPr="00375B82">
        <w:t xml:space="preserve"> </w:t>
      </w:r>
      <w:proofErr w:type="spellStart"/>
      <w:r w:rsidR="00FE1E63" w:rsidRPr="00FE1E63">
        <w:t>Тиеу</w:t>
      </w:r>
      <w:r w:rsidR="00FE1E63" w:rsidRPr="00375B82">
        <w:t>-</w:t>
      </w:r>
      <w:r w:rsidR="00FE1E63" w:rsidRPr="00FE1E63">
        <w:t>жеткізу</w:t>
      </w:r>
      <w:proofErr w:type="spellEnd"/>
      <w:r w:rsidR="00FE1E63" w:rsidRPr="00375B82">
        <w:t xml:space="preserve"> </w:t>
      </w:r>
      <w:proofErr w:type="spellStart"/>
      <w:r w:rsidR="00FE1E63" w:rsidRPr="00FE1E63">
        <w:t>машиналарының</w:t>
      </w:r>
      <w:proofErr w:type="spellEnd"/>
      <w:r w:rsidR="00FE1E63" w:rsidRPr="00375B82">
        <w:t xml:space="preserve"> </w:t>
      </w:r>
      <w:proofErr w:type="spellStart"/>
      <w:r w:rsidR="00FE1E63" w:rsidRPr="00FE1E63">
        <w:t>гидравликалық</w:t>
      </w:r>
      <w:proofErr w:type="spellEnd"/>
      <w:r w:rsidR="00FE1E63" w:rsidRPr="00375B82">
        <w:t xml:space="preserve"> </w:t>
      </w:r>
      <w:proofErr w:type="spellStart"/>
      <w:r w:rsidR="00FE1E63" w:rsidRPr="00FE1E63">
        <w:t>рульдік</w:t>
      </w:r>
      <w:proofErr w:type="spellEnd"/>
      <w:r w:rsidR="00FE1E63" w:rsidRPr="00375B82">
        <w:t xml:space="preserve"> </w:t>
      </w:r>
      <w:proofErr w:type="spellStart"/>
      <w:r w:rsidR="00FE1E63" w:rsidRPr="00FE1E63">
        <w:t>басқару</w:t>
      </w:r>
      <w:proofErr w:type="spellEnd"/>
      <w:r w:rsidR="00FE1E63" w:rsidRPr="00375B82">
        <w:t xml:space="preserve"> </w:t>
      </w:r>
      <w:proofErr w:type="spellStart"/>
      <w:r w:rsidR="00FE1E63" w:rsidRPr="00FE1E63">
        <w:t>сұлбасы</w:t>
      </w:r>
      <w:proofErr w:type="spellEnd"/>
    </w:p>
    <w:p w14:paraId="4EF54197" w14:textId="77777777" w:rsidR="00CF5D03" w:rsidRDefault="00CF5D03" w:rsidP="00984E5D">
      <w:pPr>
        <w:widowControl w:val="0"/>
        <w:ind w:firstLine="0"/>
        <w:jc w:val="both"/>
        <w:rPr>
          <w:lang w:val="kk-KZ"/>
        </w:rPr>
        <w:sectPr w:rsidR="00CF5D03" w:rsidSect="00CF5D03">
          <w:pgSz w:w="16838" w:h="11906" w:orient="landscape"/>
          <w:pgMar w:top="1701" w:right="1134" w:bottom="567" w:left="1134" w:header="709" w:footer="709" w:gutter="0"/>
          <w:cols w:space="708"/>
          <w:titlePg/>
          <w:docGrid w:linePitch="381"/>
        </w:sectPr>
      </w:pPr>
    </w:p>
    <w:p w14:paraId="31E215F9" w14:textId="77777777" w:rsidR="00984E5D" w:rsidRDefault="00984E5D" w:rsidP="00984E5D">
      <w:pPr>
        <w:widowControl w:val="0"/>
        <w:ind w:firstLine="0"/>
        <w:jc w:val="both"/>
        <w:rPr>
          <w:lang w:val="kk-KZ"/>
        </w:rPr>
      </w:pPr>
    </w:p>
    <w:p w14:paraId="4971BC4F" w14:textId="77777777" w:rsidR="007D5AA3" w:rsidRPr="00984E5D" w:rsidRDefault="00FE1E63" w:rsidP="00984E5D">
      <w:pPr>
        <w:widowControl w:val="0"/>
        <w:ind w:firstLine="708"/>
        <w:jc w:val="both"/>
        <w:rPr>
          <w:lang w:val="kk-KZ"/>
        </w:rPr>
      </w:pPr>
      <w:r>
        <w:rPr>
          <w:lang w:val="kk-KZ"/>
        </w:rPr>
        <w:t>Сұлба бойынша белгіленулер</w:t>
      </w:r>
      <w:r w:rsidR="007D5AA3" w:rsidRPr="00984E5D">
        <w:rPr>
          <w:lang w:val="kk-KZ"/>
        </w:rPr>
        <w:t xml:space="preserve">: (1) </w:t>
      </w:r>
      <w:r>
        <w:rPr>
          <w:lang w:val="kk-KZ"/>
        </w:rPr>
        <w:t>бұрылу гидравликалық цилиндрі</w:t>
      </w:r>
      <w:r w:rsidR="007D5AA3" w:rsidRPr="00984E5D">
        <w:rPr>
          <w:lang w:val="kk-KZ"/>
        </w:rPr>
        <w:t xml:space="preserve"> (Steering cylinder); (2) </w:t>
      </w:r>
      <w:r>
        <w:rPr>
          <w:lang w:val="kk-KZ"/>
        </w:rPr>
        <w:t xml:space="preserve">бұрылуды бақылау клапаны </w:t>
      </w:r>
      <w:r w:rsidR="007D5AA3" w:rsidRPr="00984E5D">
        <w:rPr>
          <w:lang w:val="kk-KZ"/>
        </w:rPr>
        <w:t xml:space="preserve">(Steering control valve); (3) </w:t>
      </w:r>
      <w:r>
        <w:rPr>
          <w:lang w:val="kk-KZ"/>
        </w:rPr>
        <w:t>майлы суытқыш</w:t>
      </w:r>
      <w:r w:rsidR="007D5AA3" w:rsidRPr="00984E5D">
        <w:rPr>
          <w:lang w:val="kk-KZ"/>
        </w:rPr>
        <w:t xml:space="preserve"> (Oil cooler); (4) </w:t>
      </w:r>
      <w:r>
        <w:rPr>
          <w:lang w:val="kk-KZ"/>
        </w:rPr>
        <w:t>редукциялық клапан</w:t>
      </w:r>
      <w:r w:rsidR="007D5AA3" w:rsidRPr="00984E5D">
        <w:rPr>
          <w:lang w:val="kk-KZ"/>
        </w:rPr>
        <w:t xml:space="preserve"> (Pressure reducing valve); (5) </w:t>
      </w:r>
      <w:r>
        <w:rPr>
          <w:lang w:val="kk-KZ"/>
        </w:rPr>
        <w:t>кері клапан</w:t>
      </w:r>
      <w:r w:rsidR="007D5AA3" w:rsidRPr="00984E5D">
        <w:rPr>
          <w:lang w:val="kk-KZ"/>
        </w:rPr>
        <w:t xml:space="preserve"> (Check valve); (6) </w:t>
      </w:r>
      <w:r>
        <w:rPr>
          <w:lang w:val="kk-KZ"/>
        </w:rPr>
        <w:t>кері клапан</w:t>
      </w:r>
      <w:r w:rsidR="007D5AA3" w:rsidRPr="00984E5D">
        <w:rPr>
          <w:lang w:val="kk-KZ"/>
        </w:rPr>
        <w:t xml:space="preserve"> (Check valve); (7) </w:t>
      </w:r>
      <w:r>
        <w:rPr>
          <w:lang w:val="kk-KZ"/>
        </w:rPr>
        <w:t>екінші сорғы</w:t>
      </w:r>
      <w:r w:rsidR="007D5AA3" w:rsidRPr="00984E5D">
        <w:rPr>
          <w:lang w:val="kk-KZ"/>
        </w:rPr>
        <w:t xml:space="preserve"> (Secondary steering pump (if equipped)); (8) </w:t>
      </w:r>
      <w:r>
        <w:rPr>
          <w:lang w:val="kk-KZ"/>
        </w:rPr>
        <w:t>кері клапан</w:t>
      </w:r>
      <w:r w:rsidR="007D5AA3" w:rsidRPr="00984E5D">
        <w:rPr>
          <w:lang w:val="kk-KZ"/>
        </w:rPr>
        <w:t xml:space="preserve"> (Check valve); (9) </w:t>
      </w:r>
      <w:r>
        <w:rPr>
          <w:lang w:val="kk-KZ"/>
        </w:rPr>
        <w:t xml:space="preserve">селектор мен қысымды бақылайтын клапан </w:t>
      </w:r>
      <w:r w:rsidR="007D5AA3" w:rsidRPr="00984E5D">
        <w:rPr>
          <w:lang w:val="kk-KZ"/>
        </w:rPr>
        <w:t xml:space="preserve">(Selector and pressure control valve); (10) </w:t>
      </w:r>
      <w:r>
        <w:rPr>
          <w:lang w:val="kk-KZ"/>
        </w:rPr>
        <w:t xml:space="preserve">блоктаудың екінші клапаны </w:t>
      </w:r>
      <w:r w:rsidR="007D5AA3" w:rsidRPr="00984E5D">
        <w:rPr>
          <w:lang w:val="kk-KZ"/>
        </w:rPr>
        <w:t xml:space="preserve">(Steering secondary lockout valve (door neutralizer)); (11) </w:t>
      </w:r>
      <w:r>
        <w:rPr>
          <w:lang w:val="kk-KZ"/>
        </w:rPr>
        <w:t>кері клапан</w:t>
      </w:r>
      <w:r w:rsidR="007D5AA3" w:rsidRPr="00984E5D">
        <w:rPr>
          <w:lang w:val="kk-KZ"/>
        </w:rPr>
        <w:t xml:space="preserve"> (Check valve); (12) </w:t>
      </w:r>
      <w:r>
        <w:rPr>
          <w:lang w:val="kk-KZ"/>
        </w:rPr>
        <w:t xml:space="preserve">қайта өткізу клапаны </w:t>
      </w:r>
      <w:r w:rsidR="007D5AA3" w:rsidRPr="00984E5D">
        <w:rPr>
          <w:lang w:val="kk-KZ"/>
        </w:rPr>
        <w:t xml:space="preserve">(Vacuum breaker/relief valve); (13) </w:t>
      </w:r>
      <w:r>
        <w:rPr>
          <w:lang w:val="kk-KZ"/>
        </w:rPr>
        <w:t xml:space="preserve">екінші үлестіруші клапан </w:t>
      </w:r>
      <w:r w:rsidR="007D5AA3" w:rsidRPr="00984E5D">
        <w:rPr>
          <w:lang w:val="kk-KZ"/>
        </w:rPr>
        <w:t xml:space="preserve">(Secondary steering diverter valve (if equipped)); (14) </w:t>
      </w:r>
      <w:r>
        <w:rPr>
          <w:lang w:val="kk-KZ"/>
        </w:rPr>
        <w:t xml:space="preserve">сол жақ шектегіш клапан </w:t>
      </w:r>
      <w:r w:rsidR="007D5AA3" w:rsidRPr="00984E5D">
        <w:rPr>
          <w:lang w:val="kk-KZ"/>
        </w:rPr>
        <w:t xml:space="preserve">(Left neutralizer valve); (15) </w:t>
      </w:r>
      <w:r>
        <w:rPr>
          <w:lang w:val="kk-KZ"/>
        </w:rPr>
        <w:t xml:space="preserve">оң жақ шектегіш клапан </w:t>
      </w:r>
      <w:r w:rsidR="007D5AA3" w:rsidRPr="00984E5D">
        <w:rPr>
          <w:lang w:val="kk-KZ"/>
        </w:rPr>
        <w:t xml:space="preserve">(Right neutralizer valve); (16) </w:t>
      </w:r>
      <w:r w:rsidRPr="00FE1E63">
        <w:rPr>
          <w:lang w:val="kk-KZ"/>
        </w:rPr>
        <w:t xml:space="preserve">сервобасқару клапаны </w:t>
      </w:r>
      <w:r w:rsidR="007D5AA3" w:rsidRPr="00984E5D">
        <w:rPr>
          <w:lang w:val="kk-KZ"/>
        </w:rPr>
        <w:t xml:space="preserve">(Pilot control valve); (17) </w:t>
      </w:r>
      <w:r>
        <w:rPr>
          <w:lang w:val="kk-KZ"/>
        </w:rPr>
        <w:t>сорғы тобы</w:t>
      </w:r>
      <w:r w:rsidR="007D5AA3" w:rsidRPr="00984E5D">
        <w:rPr>
          <w:lang w:val="kk-KZ"/>
        </w:rPr>
        <w:t xml:space="preserve"> (Pump group); (18) </w:t>
      </w:r>
      <w:r w:rsidRPr="00FE1E63">
        <w:rPr>
          <w:lang w:val="kk-KZ"/>
        </w:rPr>
        <w:t xml:space="preserve">сорғының бұрылу секциясы </w:t>
      </w:r>
      <w:r w:rsidR="007D5AA3" w:rsidRPr="00984E5D">
        <w:rPr>
          <w:lang w:val="kk-KZ"/>
        </w:rPr>
        <w:t xml:space="preserve">(Steering section of pump); (19) </w:t>
      </w:r>
      <w:r>
        <w:rPr>
          <w:lang w:val="kk-KZ"/>
        </w:rPr>
        <w:t xml:space="preserve">сервосорғы секциясы </w:t>
      </w:r>
      <w:r w:rsidR="007D5AA3" w:rsidRPr="00984E5D">
        <w:rPr>
          <w:lang w:val="kk-KZ"/>
        </w:rPr>
        <w:t xml:space="preserve">(Pilot section of pump); (20) </w:t>
      </w:r>
      <w:r>
        <w:rPr>
          <w:lang w:val="kk-KZ"/>
        </w:rPr>
        <w:t xml:space="preserve">сүзгілер блогы </w:t>
      </w:r>
      <w:r w:rsidR="007D5AA3" w:rsidRPr="00984E5D">
        <w:rPr>
          <w:lang w:val="kk-KZ"/>
        </w:rPr>
        <w:t xml:space="preserve">(Filter group); (21) </w:t>
      </w:r>
      <w:r>
        <w:rPr>
          <w:lang w:val="kk-KZ"/>
        </w:rPr>
        <w:t>гидравликалық бак</w:t>
      </w:r>
      <w:r w:rsidR="007D5AA3" w:rsidRPr="00984E5D">
        <w:rPr>
          <w:lang w:val="kk-KZ"/>
        </w:rPr>
        <w:t xml:space="preserve"> (Hydraulic tank group).</w:t>
      </w:r>
    </w:p>
    <w:p w14:paraId="05F58D6B" w14:textId="73E7D1E7" w:rsidR="007D5AA3" w:rsidRDefault="00FE1E63" w:rsidP="00984E5D">
      <w:pPr>
        <w:widowControl w:val="0"/>
        <w:jc w:val="both"/>
        <w:rPr>
          <w:noProof/>
          <w:szCs w:val="28"/>
          <w:lang w:val="kk-KZ" w:eastAsia="ru-RU"/>
        </w:rPr>
      </w:pPr>
      <w:r w:rsidRPr="00FE1E63">
        <w:rPr>
          <w:lang w:val="kk-KZ"/>
        </w:rPr>
        <w:t>Тиеу-жеткізу машиналарын бұру механизмінің сенімділігінің элементтік сұлбасы жасалды (4.10-сурет) және оның сенімділігі туралы ақпарат жиналды [</w:t>
      </w:r>
      <w:r w:rsidR="00F27AA6" w:rsidRPr="00E6470E">
        <w:rPr>
          <w:lang w:val="kk-KZ"/>
        </w:rPr>
        <w:t>68</w:t>
      </w:r>
      <w:r w:rsidRPr="00FE1E63">
        <w:rPr>
          <w:lang w:val="kk-KZ"/>
        </w:rPr>
        <w:t>]. Сенімділіктің элементтік сұлбасындағы элементтердің қосылуы-бұрылу механизмінің түйіндері түріндегі буындардың жүйелі бірігуі. Мұндай сұлбада элементтердің кем дегенде біреуінің істен шығуы механизмнің тұтастай жұмыс қабілеттілігін жоғалтуға әкеледі.</w:t>
      </w:r>
      <w:r w:rsidR="007D5AA3">
        <w:rPr>
          <w:noProof/>
          <w:szCs w:val="28"/>
          <w:lang w:val="kk-KZ" w:eastAsia="ru-RU"/>
        </w:rPr>
        <w:t xml:space="preserve"> </w:t>
      </w:r>
    </w:p>
    <w:p w14:paraId="65BEAC69" w14:textId="77777777" w:rsidR="00CF1D5D" w:rsidRDefault="00CF1D5D" w:rsidP="009A164E">
      <w:pPr>
        <w:widowControl w:val="0"/>
        <w:rPr>
          <w:lang w:val="kk-KZ"/>
        </w:rPr>
      </w:pPr>
    </w:p>
    <w:p w14:paraId="383EEB88" w14:textId="04344EC6" w:rsidR="007D5AA3" w:rsidRPr="00FE1E63" w:rsidRDefault="007D5AA3" w:rsidP="009A164E">
      <w:pPr>
        <w:widowControl w:val="0"/>
        <w:rPr>
          <w:lang w:val="kk-KZ"/>
        </w:rPr>
      </w:pPr>
      <w:r w:rsidRPr="00EF0FA5">
        <w:rPr>
          <w:noProof/>
          <w:lang w:eastAsia="ru-RU"/>
        </w:rPr>
        <mc:AlternateContent>
          <mc:Choice Requires="wps">
            <w:drawing>
              <wp:anchor distT="0" distB="0" distL="114300" distR="114300" simplePos="0" relativeHeight="251475968" behindDoc="0" locked="0" layoutInCell="1" allowOverlap="1" wp14:anchorId="18E22DE7" wp14:editId="3807BA48">
                <wp:simplePos x="0" y="0"/>
                <wp:positionH relativeFrom="column">
                  <wp:posOffset>5053330</wp:posOffset>
                </wp:positionH>
                <wp:positionV relativeFrom="paragraph">
                  <wp:posOffset>331470</wp:posOffset>
                </wp:positionV>
                <wp:extent cx="153670" cy="0"/>
                <wp:effectExtent l="0" t="0" r="17780"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B42F624" id="AutoShape 11" o:spid="_x0000_s1026" type="#_x0000_t32" style="position:absolute;margin-left:397.9pt;margin-top:26.1pt;width:12.1pt;height:0;z-index:25147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5QywEAAHwDAAAOAAAAZHJzL2Uyb0RvYy54bWysU02P0zAQvSPxHyzfaZpCF4iarlCX5bKw&#10;lXb5Aa7tJBa2xxq7TfrvGbsfsHBD5GB5PPPeeN5zVreTs+ygMRrwLa9nc860l6CM71v+/fn+zQfO&#10;YhJeCQtet/yoI79dv361GkOjFzCAVRoZkfjYjKHlQ0qhqaooB+1EnEHQnpIdoBOJQuwrhWIkdmer&#10;xXx+U42AKiBIHSOd3p2SfF34u07L9Nh1USdmW053S2XFsu7yWq1XoulRhMHI8zXEP9zCCeOp6ZXq&#10;TiTB9mj+onJGIkTo0kyCq6DrjNRlBpqmnv8xzdMggi6zkDgxXGWK/49WfjtskRnV8neceeHIok/7&#10;BKUzq+uszxhiQ2Ubv8U8oZz8U3gA+SMyD5tB+F6X6udjIHBBVC8gOYiBuuzGr6CoRlCDItbUocuU&#10;JAObiifHqyd6SkzSYb18e/OenJOXVCWaCy5gTF80OJY3LY8JhemHtAHvyXjAunQRh4eYaA4CXgC5&#10;qYd7Y23x33o2tvzjcrEsgAjWqJzMZRH73cYiO4j8gsqXRSGyF2UIe68K2aCF+nzeJ2HsaU/11hPs&#10;IsZJ1h2o4xYzXT4niwvx+TnmN/R7XKp+/TTrnwAAAP//AwBQSwMEFAAGAAgAAAAhAFShbUHdAAAA&#10;CQEAAA8AAABkcnMvZG93bnJldi54bWxMj0FLw0AQhe+C/2EZwYvYTQPRNmZSiuDBo23B6zY7JtHs&#10;bMhumthf74gHe3zzHu99U2xm16kTDaH1jLBcJKCIK29brhEO+5f7FagQDVvTeSaEbwqwKa+vCpNb&#10;P/EbnXaxVlLCITcITYx9rnWoGnImLHxPLN6HH5yJIoda28FMUu46nSbJg3amZVloTE/PDVVfu9Eh&#10;UBizZbJdu/rwep7u3tPz59TvEW9v5u0TqEhz/A/DL76gQylMRz+yDapDeFxngh4RsjQFJYGV7IE6&#10;/h10WejLD8ofAAAA//8DAFBLAQItABQABgAIAAAAIQC2gziS/gAAAOEBAAATAAAAAAAAAAAAAAAA&#10;AAAAAABbQ29udGVudF9UeXBlc10ueG1sUEsBAi0AFAAGAAgAAAAhADj9If/WAAAAlAEAAAsAAAAA&#10;AAAAAAAAAAAALwEAAF9yZWxzLy5yZWxzUEsBAi0AFAAGAAgAAAAhANoZHlDLAQAAfAMAAA4AAAAA&#10;AAAAAAAAAAAALgIAAGRycy9lMm9Eb2MueG1sUEsBAi0AFAAGAAgAAAAhAFShbUHdAAAACQEAAA8A&#10;AAAAAAAAAAAAAAAAJQQAAGRycy9kb3ducmV2LnhtbFBLBQYAAAAABAAEAPMAAAAvBQAAAAA=&#10;"/>
            </w:pict>
          </mc:Fallback>
        </mc:AlternateContent>
      </w:r>
      <w:r w:rsidRPr="00EF0FA5">
        <w:rPr>
          <w:noProof/>
          <w:lang w:eastAsia="ru-RU"/>
        </w:rPr>
        <mc:AlternateContent>
          <mc:Choice Requires="wps">
            <w:drawing>
              <wp:anchor distT="0" distB="0" distL="114300" distR="114300" simplePos="0" relativeHeight="251469824" behindDoc="0" locked="0" layoutInCell="1" allowOverlap="1" wp14:anchorId="1B821AF3" wp14:editId="695097FE">
                <wp:simplePos x="0" y="0"/>
                <wp:positionH relativeFrom="column">
                  <wp:posOffset>4512945</wp:posOffset>
                </wp:positionH>
                <wp:positionV relativeFrom="paragraph">
                  <wp:posOffset>157480</wp:posOffset>
                </wp:positionV>
                <wp:extent cx="541020" cy="286385"/>
                <wp:effectExtent l="0" t="0" r="11430" b="1841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6841203E" w14:textId="77777777" w:rsidR="00270B67" w:rsidRPr="0068686A" w:rsidRDefault="00270B67" w:rsidP="007D5AA3">
                            <w:pPr>
                              <w:ind w:firstLine="0"/>
                              <w:rPr>
                                <w:sz w:val="24"/>
                                <w:szCs w:val="24"/>
                              </w:rPr>
                            </w:pPr>
                            <w:r>
                              <w:rPr>
                                <w:sz w:val="24"/>
                                <w:szCs w:val="24"/>
                                <w:lang w:val="en-US"/>
                              </w:rPr>
                              <w:t>RNV</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B821AF3" id="Text Box 3" o:spid="_x0000_s1130" type="#_x0000_t202" style="position:absolute;left:0;text-align:left;margin-left:355.35pt;margin-top:12.4pt;width:42.6pt;height:22.55pt;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bKwIAAFgEAAAOAAAAZHJzL2Uyb0RvYy54bWysVNuO2yAQfa/Uf0C8N3auzVpxVttsU1Xa&#10;XqTdfgDG2EYFhgKJvf36DjibTW8vVf2AgBnOzJwz4831oBU5CuclmJJOJzklwnCopWlL+uVh/2pN&#10;iQ/M1EyBESV9FJ5eb1++2PS2EDPoQNXCEQQxvuhtSbsQbJFlnndCMz8BKwwaG3CaBTy6Nqsd6xFd&#10;q2yW56usB1dbB1x4j7e3o5FuE37TCB4+NY0XgaiSYm4hrS6tVVyz7YYVrWO2k/yUBvuHLDSTBoOe&#10;oW5ZYOTg5G9QWnIHHpow4aAzaBrJRaoBq5nmv1Rz3zErUi1Ijrdnmvz/g+Ufj58dkXVJ50tKDNOo&#10;0YMYAnkDA5lHenrrC/S6t+gXBrxGmVOp3t4B/+qJgV3HTCtunIO+E6zG9KbxZXbxdMTxEaTqP0CN&#10;YdghQAIaGqcjd8gGQXSU6fEsTUyF4+VyMc1naOFomq1X8/UyRWDF02PrfHgnQJO4KalD5RM4O975&#10;EJNhxZNLjOVByXovlUoH11Y75ciRYZfs03dC/8lNGdKX9Go5W471/xUiT9+fILQM2O5K6pKuz06s&#10;iKy9NXVqxsCkGveYsjInGiNzI4dhqIYk2CqRHDmuoH5EYh2M7Y3jiJsO3HdKemztkvpvB+YEJeq9&#10;QXGupotFnIV0WCxfR17dpaW6tDDDEaqkgZJxuwvj/Bysk22HkcZ2MHCDgjYykf2c1Sl/bN+kwWnU&#10;4nxcnpPX8w9h+wMAAP//AwBQSwMEFAAGAAgAAAAhAK1PTvPgAAAACQEAAA8AAABkcnMvZG93bnJl&#10;di54bWxMj8FOwzAQRO9I/IO1SFwQdVpKUoc4FUICwQ3aCq5u7CYR9jrYbhr+nuUEx9U+zbyp1pOz&#10;bDQh9h4lzGcZMION1z22Enbbx+sVsJgUamU9GgnfJsK6Pj+rVKn9Cd/MuEktoxCMpZLQpTSUnMem&#10;M07FmR8M0u/gg1OJztByHdSJwp3liyzLuVM9UkOnBvPQmeZzc3QSVsvn8SO+3Ly+N/nBinRVjE9f&#10;QcrLi+n+DlgyU/qD4Vef1KEmp70/oo7MSijmWUGohMWSJhBQiFsBbC8hFwJ4XfH/C+ofAAAA//8D&#10;AFBLAQItABQABgAIAAAAIQC2gziS/gAAAOEBAAATAAAAAAAAAAAAAAAAAAAAAABbQ29udGVudF9U&#10;eXBlc10ueG1sUEsBAi0AFAAGAAgAAAAhADj9If/WAAAAlAEAAAsAAAAAAAAAAAAAAAAALwEAAF9y&#10;ZWxzLy5yZWxzUEsBAi0AFAAGAAgAAAAhAP/GcRsrAgAAWAQAAA4AAAAAAAAAAAAAAAAALgIAAGRy&#10;cy9lMm9Eb2MueG1sUEsBAi0AFAAGAAgAAAAhAK1PTvPgAAAACQEAAA8AAAAAAAAAAAAAAAAAhQQA&#10;AGRycy9kb3ducmV2LnhtbFBLBQYAAAAABAAEAPMAAACSBQAAAAA=&#10;">
                <v:textbox>
                  <w:txbxContent>
                    <w:p w14:paraId="6841203E" w14:textId="77777777" w:rsidR="00270B67" w:rsidRPr="0068686A" w:rsidRDefault="00270B67" w:rsidP="007D5AA3">
                      <w:pPr>
                        <w:ind w:firstLine="0"/>
                        <w:rPr>
                          <w:sz w:val="24"/>
                          <w:szCs w:val="24"/>
                        </w:rPr>
                      </w:pPr>
                      <w:r>
                        <w:rPr>
                          <w:sz w:val="24"/>
                          <w:szCs w:val="24"/>
                          <w:lang w:val="en-US"/>
                        </w:rPr>
                        <w:t>RNV</w:t>
                      </w:r>
                    </w:p>
                  </w:txbxContent>
                </v:textbox>
              </v:shape>
            </w:pict>
          </mc:Fallback>
        </mc:AlternateContent>
      </w:r>
      <w:r w:rsidRPr="00EF0FA5">
        <w:rPr>
          <w:noProof/>
          <w:lang w:eastAsia="ru-RU"/>
        </w:rPr>
        <mc:AlternateContent>
          <mc:Choice Requires="wps">
            <w:drawing>
              <wp:anchor distT="0" distB="0" distL="114300" distR="114300" simplePos="0" relativeHeight="251463680" behindDoc="0" locked="0" layoutInCell="1" allowOverlap="1" wp14:anchorId="53E3E28F" wp14:editId="68776861">
                <wp:simplePos x="0" y="0"/>
                <wp:positionH relativeFrom="column">
                  <wp:posOffset>3811905</wp:posOffset>
                </wp:positionH>
                <wp:positionV relativeFrom="paragraph">
                  <wp:posOffset>157480</wp:posOffset>
                </wp:positionV>
                <wp:extent cx="541020" cy="286385"/>
                <wp:effectExtent l="0" t="0" r="11430" b="1841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0EEBB1B3" w14:textId="77777777" w:rsidR="00270B67" w:rsidRPr="0068686A" w:rsidRDefault="00270B67" w:rsidP="007D5AA3">
                            <w:pPr>
                              <w:ind w:firstLine="0"/>
                              <w:rPr>
                                <w:sz w:val="24"/>
                                <w:szCs w:val="24"/>
                              </w:rPr>
                            </w:pPr>
                            <w:r>
                              <w:rPr>
                                <w:sz w:val="24"/>
                                <w:szCs w:val="24"/>
                                <w:lang w:val="en-US"/>
                              </w:rPr>
                              <w:t>PCV</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3E3E28F" id="_x0000_s1131" type="#_x0000_t202" style="position:absolute;left:0;text-align:left;margin-left:300.15pt;margin-top:12.4pt;width:42.6pt;height:22.55pt;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0oLQIAAFgEAAAOAAAAZHJzL2Uyb0RvYy54bWysVNuO2yAQfa/Uf0C8N06cS7NWnNU221SV&#10;thdptx+AMbZRgaFAYm+/vgPOZtPbS1U/IGCGMzPnzHhzPWhFjsJ5Caaks8mUEmE41NK0Jf3ysH+1&#10;psQHZmqmwIiSPgpPr7cvX2x6W4gcOlC1cARBjC96W9IuBFtkmeed0MxPwAqDxgacZgGPrs1qx3pE&#10;1yrLp9NV1oOrrQMuvMfb29FItwm/aQQPn5rGi0BUSTG3kFaX1iqu2XbDitYx20l+SoP9QxaaSYNB&#10;z1C3LDBycPI3KC25Aw9NmHDQGTSN5CLVgNXMpr9Uc98xK1ItSI63Z5r8/4PlH4+fHZF1SecrSgzT&#10;qNGDGAJ5AwOZR3p66wv0urfoFwa8RplTqd7eAf/qiYFdx0wrbpyDvhOsxvRm8WV28XTE8RGk6j9A&#10;jWHYIUACGhqnI3fIBkF0lOnxLE1MhePlcjGb5mjhaMrXq/l6mSKw4umxdT68E6BJ3JTUofIJnB3v&#10;fIjJsOLJJcbyoGS9l0qlg2urnXLkyLBL9uk7of/kpgzpS3q1zJdj/X+FmKbvTxBaBmx3JXVJ12cn&#10;VkTW3po6NWNgUo17TFmZE42RuZHDMFRDEmyVxwiR4wrqRyTWwdjeOI646cB9p6TH1i6p/3ZgTlCi&#10;3hsU52q2WMRZSIfF8nXk1V1aqksLMxyhShooGbe7MM7PwTrZdhhpbAcDNyhoIxPZz1md8sf2TRqc&#10;Ri3Ox+U5eT3/ELY/AAAA//8DAFBLAwQUAAYACAAAACEAMLn6sd8AAAAJAQAADwAAAGRycy9kb3du&#10;cmV2LnhtbEyPy07DMBBF90j8gzVIbBC16SMkIU6FkECwg7aCrRtPkwg/gu2m4e8ZVrCb0RzdObda&#10;T9awEUPsvZNwMxPA0DVe966VsNs+XufAYlJOK+MdSvjGCOv6/KxSpfYn94bjJrWMQlwslYQupaHk&#10;PDYdWhVnfkBHt4MPViVaQ8t1UCcKt4bPhci4Vb2jD50a8KHD5nNztBLy5fP4EV8Wr+9NdjBFurod&#10;n76ClJcX0/0dsIRT+oPhV5/UoSanvT86HZmRkAmxIFTCfEkVCMjy1QrYnoaiAF5X/H+D+gcAAP//&#10;AwBQSwECLQAUAAYACAAAACEAtoM4kv4AAADhAQAAEwAAAAAAAAAAAAAAAAAAAAAAW0NvbnRlbnRf&#10;VHlwZXNdLnhtbFBLAQItABQABgAIAAAAIQA4/SH/1gAAAJQBAAALAAAAAAAAAAAAAAAAAC8BAABf&#10;cmVscy8ucmVsc1BLAQItABQABgAIAAAAIQCtVc0oLQIAAFgEAAAOAAAAAAAAAAAAAAAAAC4CAABk&#10;cnMvZTJvRG9jLnhtbFBLAQItABQABgAIAAAAIQAwufqx3wAAAAkBAAAPAAAAAAAAAAAAAAAAAIcE&#10;AABkcnMvZG93bnJldi54bWxQSwUGAAAAAAQABADzAAAAkwUAAAAA&#10;">
                <v:textbox>
                  <w:txbxContent>
                    <w:p w14:paraId="0EEBB1B3" w14:textId="77777777" w:rsidR="00270B67" w:rsidRPr="0068686A" w:rsidRDefault="00270B67" w:rsidP="007D5AA3">
                      <w:pPr>
                        <w:ind w:firstLine="0"/>
                        <w:rPr>
                          <w:sz w:val="24"/>
                          <w:szCs w:val="24"/>
                        </w:rPr>
                      </w:pPr>
                      <w:r>
                        <w:rPr>
                          <w:sz w:val="24"/>
                          <w:szCs w:val="24"/>
                          <w:lang w:val="en-US"/>
                        </w:rPr>
                        <w:t>PCV</w:t>
                      </w:r>
                    </w:p>
                  </w:txbxContent>
                </v:textbox>
              </v:shape>
            </w:pict>
          </mc:Fallback>
        </mc:AlternateContent>
      </w:r>
      <w:r w:rsidRPr="00EF0FA5">
        <w:rPr>
          <w:noProof/>
          <w:lang w:eastAsia="ru-RU"/>
        </w:rPr>
        <mc:AlternateContent>
          <mc:Choice Requires="wps">
            <w:drawing>
              <wp:anchor distT="0" distB="0" distL="114300" distR="114300" simplePos="0" relativeHeight="251457536" behindDoc="0" locked="0" layoutInCell="1" allowOverlap="1" wp14:anchorId="47EC48AC" wp14:editId="4EACDCDA">
                <wp:simplePos x="0" y="0"/>
                <wp:positionH relativeFrom="column">
                  <wp:posOffset>3118485</wp:posOffset>
                </wp:positionH>
                <wp:positionV relativeFrom="paragraph">
                  <wp:posOffset>165100</wp:posOffset>
                </wp:positionV>
                <wp:extent cx="541020" cy="286385"/>
                <wp:effectExtent l="0" t="0" r="11430" b="1841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2139E996" w14:textId="77777777" w:rsidR="00270B67" w:rsidRPr="0068686A" w:rsidRDefault="00270B67" w:rsidP="007D5AA3">
                            <w:pPr>
                              <w:ind w:firstLine="0"/>
                              <w:rPr>
                                <w:sz w:val="24"/>
                                <w:szCs w:val="24"/>
                              </w:rPr>
                            </w:pPr>
                            <w:r>
                              <w:rPr>
                                <w:sz w:val="24"/>
                                <w:szCs w:val="24"/>
                                <w:lang w:val="en-US"/>
                              </w:rPr>
                              <w:t>PG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EC48AC" id="_x0000_s1132" type="#_x0000_t202" style="position:absolute;left:0;text-align:left;margin-left:245.55pt;margin-top:13pt;width:42.6pt;height:22.55pt;z-index:25145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Y5LAIAAFgEAAAOAAAAZHJzL2Uyb0RvYy54bWysVNuO2yAQfa/Uf0C8N3aum7XirLbZpqq0&#10;vUi7/QCMsY0KDAUSe/v1HXA2TW8vVf2AgBnOzJwz483NoBU5CuclmJJOJzklwnCopWlL+vlx/2pN&#10;iQ/M1EyBESV9Ep7ebF++2PS2EDPoQNXCEQQxvuhtSbsQbJFlnndCMz8BKwwaG3CaBTy6Nqsd6xFd&#10;q2yW56usB1dbB1x4j7d3o5FuE37TCB4+No0XgaiSYm4hrS6tVVyz7YYVrWO2k/yUBvuHLDSTBoOe&#10;oe5YYOTg5G9QWnIHHpow4aAzaBrJRaoBq5nmv1Tz0DErUi1Ijrdnmvz/g+Ufjp8ckXVJ51eUGKZR&#10;o0cxBPIaBjKP9PTWF+j1YNEvDHiNMqdSvb0H/sUTA7uOmVbcOgd9J1iN6U3jy+zi6YjjI0jVv4ca&#10;w7BDgAQ0NE5H7pANgugo09NZmpgKx8vlYprP0MLRNFuv5utlisCK58fW+fBWgCZxU1KHyidwdrz3&#10;ISbDimeXGMuDkvVeKpUOrq12ypEjwy7Zp++E/pObMqQv6fVythzr/ytEnr4/QWgZsN2V1CVdn51Y&#10;EVl7Y+rUjIFJNe4xZWVONEbmRg7DUA1JsNVZngrqJyTWwdjeOI646cB9o6TH1i6p/3pgTlCi3hkU&#10;53q6WMRZSIfF8iry6i4t1aWFGY5QJQ2UjNtdGOfnYJ1sO4w0toOBWxS0kYnsqPyY1Sl/bN+kwWnU&#10;4nxcnpPXjx/C9jsAAAD//wMAUEsDBBQABgAIAAAAIQDk3qSk3wAAAAkBAAAPAAAAZHJzL2Rvd25y&#10;ZXYueG1sTI/BTsMwEETvSPyDtUhcEHXSlqQNcSqEBKI3KAiubrxNIuJ1sN00/D3LCY6reZp9U24m&#10;24sRfegcKUhnCQik2pmOGgVvrw/XKxAhajK6d4QKvjHApjo/K3Vh3IlecNzFRnAJhUIraGMcCilD&#10;3aLVYeYGJM4Ozlsd+fSNNF6fuNz2cp4kmbS6I/7Q6gHvW6w/d0erYLV8Gj/CdvH8XmeHfh2v8vHx&#10;yyt1eTHd3YKIOMU/GH71WR0qdtq7I5kgegXLdZoyqmCe8SYGbvJsAWKvIOdAVqX8v6D6AQAA//8D&#10;AFBLAQItABQABgAIAAAAIQC2gziS/gAAAOEBAAATAAAAAAAAAAAAAAAAAAAAAABbQ29udGVudF9U&#10;eXBlc10ueG1sUEsBAi0AFAAGAAgAAAAhADj9If/WAAAAlAEAAAsAAAAAAAAAAAAAAAAALwEAAF9y&#10;ZWxzLy5yZWxzUEsBAi0AFAAGAAgAAAAhAGPbpjksAgAAWAQAAA4AAAAAAAAAAAAAAAAALgIAAGRy&#10;cy9lMm9Eb2MueG1sUEsBAi0AFAAGAAgAAAAhAOTepKTfAAAACQEAAA8AAAAAAAAAAAAAAAAAhgQA&#10;AGRycy9kb3ducmV2LnhtbFBLBQYAAAAABAAEAPMAAACSBQAAAAA=&#10;">
                <v:textbox>
                  <w:txbxContent>
                    <w:p w14:paraId="2139E996" w14:textId="77777777" w:rsidR="00270B67" w:rsidRPr="0068686A" w:rsidRDefault="00270B67" w:rsidP="007D5AA3">
                      <w:pPr>
                        <w:ind w:firstLine="0"/>
                        <w:rPr>
                          <w:sz w:val="24"/>
                          <w:szCs w:val="24"/>
                        </w:rPr>
                      </w:pPr>
                      <w:r>
                        <w:rPr>
                          <w:sz w:val="24"/>
                          <w:szCs w:val="24"/>
                          <w:lang w:val="en-US"/>
                        </w:rPr>
                        <w:t>PG</w:t>
                      </w:r>
                    </w:p>
                  </w:txbxContent>
                </v:textbox>
              </v:shape>
            </w:pict>
          </mc:Fallback>
        </mc:AlternateContent>
      </w:r>
      <w:r w:rsidRPr="00EF0FA5">
        <w:rPr>
          <w:noProof/>
          <w:lang w:eastAsia="ru-RU"/>
        </w:rPr>
        <mc:AlternateContent>
          <mc:Choice Requires="wps">
            <w:drawing>
              <wp:anchor distT="0" distB="0" distL="114300" distR="114300" simplePos="0" relativeHeight="251451392" behindDoc="0" locked="0" layoutInCell="1" allowOverlap="1" wp14:anchorId="58A18663" wp14:editId="47AD7315">
                <wp:simplePos x="0" y="0"/>
                <wp:positionH relativeFrom="column">
                  <wp:posOffset>2417445</wp:posOffset>
                </wp:positionH>
                <wp:positionV relativeFrom="paragraph">
                  <wp:posOffset>165100</wp:posOffset>
                </wp:positionV>
                <wp:extent cx="541020" cy="286385"/>
                <wp:effectExtent l="0" t="0" r="11430" b="1841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5EDC547D" w14:textId="77777777" w:rsidR="00270B67" w:rsidRPr="0068686A" w:rsidRDefault="00270B67" w:rsidP="007D5AA3">
                            <w:pPr>
                              <w:ind w:firstLine="0"/>
                              <w:rPr>
                                <w:sz w:val="24"/>
                                <w:szCs w:val="24"/>
                              </w:rPr>
                            </w:pPr>
                            <w:proofErr w:type="spellStart"/>
                            <w:r>
                              <w:rPr>
                                <w:sz w:val="24"/>
                                <w:szCs w:val="24"/>
                                <w:lang w:val="en-US"/>
                              </w:rPr>
                              <w:t>SSoP</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8A18663" id="_x0000_s1133" type="#_x0000_t202" style="position:absolute;left:0;text-align:left;margin-left:190.35pt;margin-top:13pt;width:42.6pt;height:22.55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bOLAIAAFgEAAAOAAAAZHJzL2Uyb0RvYy54bWysVNuO2yAQfa/Uf0C8N3auzVpxVttsU1Xa&#10;XqTdfgDG2EYFhgKJvf36DjibTW8vVf2AgBnOzJwz4831oBU5CuclmJJOJzklwnCopWlL+uVh/2pN&#10;iQ/M1EyBESV9FJ5eb1++2PS2EDPoQNXCEQQxvuhtSbsQbJFlnndCMz8BKwwaG3CaBTy6Nqsd6xFd&#10;q2yW56usB1dbB1x4j7e3o5FuE37TCB4+NY0XgaiSYm4hrS6tVVyz7YYVrWO2k/yUBvuHLDSTBoOe&#10;oW5ZYOTg5G9QWnIHHpow4aAzaBrJRaoBq5nmv1Rz3zErUi1Ijrdnmvz/g+Ufj58dkXVJ56iUYRo1&#10;ehBDIG9gIPNIT299gV73Fv3CgNcocyrV2zvgXz0xsOuYacWNc9B3gtWY3jS+zC6ejjg+glT9B6gx&#10;DDsESEBD43TkDtkgiI4yPZ6lialwvFwupvkMLRxNs/Vqvl6mCKx4emydD+8EaBI3JXWofAJnxzsf&#10;YjKseHKJsTwoWe+lUung2mqnHDky7JJ9+k7oP7kpQ/qSXi1ny7H+v0Lk6fsThJYB211JXdL12YkV&#10;kbW3pk7NGJhU4x5TVuZEY2Ru5DAM1ZAEWy1ihMhxBfUjEutgbG8cR9x04L5T0mNrl9R/OzAnKFHv&#10;DYpzNV0s4iykw2L5OvLqLi3VpYUZjlAlDZSM210Y5+dgnWw7jDS2g4EbFLSRieznrE75Y/smDU6j&#10;Fufj8py8nn8I2x8AAAD//wMAUEsDBBQABgAIAAAAIQAOFzYD4AAAAAkBAAAPAAAAZHJzL2Rvd25y&#10;ZXYueG1sTI/LTsMwEEX3SPyDNUhsUOukLUkaMqkQEojuoEWwdeNpEuFHsN00/D1mBcvRHN17brWZ&#10;tGIjOd9bg5DOE2BkGit70yK87R9nBTAfhJFCWUMI3+RhU19eVKKU9mxeadyFlsUQ40uB0IUwlJz7&#10;piMt/NwOZOLvaJ0WIZ6u5dKJcwzXii+SJONa9CY2dGKgh46az91JIxSr5/HDb5cv7012VOtwk49P&#10;Xw7x+mq6vwMWaAp/MPzqR3Woo9PBnoz0TCEsiySPKMIii5sisMpu18AOCHmaAq8r/n9B/QMAAP//&#10;AwBQSwECLQAUAAYACAAAACEAtoM4kv4AAADhAQAAEwAAAAAAAAAAAAAAAAAAAAAAW0NvbnRlbnRf&#10;VHlwZXNdLnhtbFBLAQItABQABgAIAAAAIQA4/SH/1gAAAJQBAAALAAAAAAAAAAAAAAAAAC8BAABf&#10;cmVscy8ucmVsc1BLAQItABQABgAIAAAAIQB9aYbOLAIAAFgEAAAOAAAAAAAAAAAAAAAAAC4CAABk&#10;cnMvZTJvRG9jLnhtbFBLAQItABQABgAIAAAAIQAOFzYD4AAAAAkBAAAPAAAAAAAAAAAAAAAAAIYE&#10;AABkcnMvZG93bnJldi54bWxQSwUGAAAAAAQABADzAAAAkwUAAAAA&#10;">
                <v:textbox>
                  <w:txbxContent>
                    <w:p w14:paraId="5EDC547D" w14:textId="77777777" w:rsidR="00270B67" w:rsidRPr="0068686A" w:rsidRDefault="00270B67" w:rsidP="007D5AA3">
                      <w:pPr>
                        <w:ind w:firstLine="0"/>
                        <w:rPr>
                          <w:sz w:val="24"/>
                          <w:szCs w:val="24"/>
                        </w:rPr>
                      </w:pPr>
                      <w:proofErr w:type="spellStart"/>
                      <w:r>
                        <w:rPr>
                          <w:sz w:val="24"/>
                          <w:szCs w:val="24"/>
                          <w:lang w:val="en-US"/>
                        </w:rPr>
                        <w:t>SSoP</w:t>
                      </w:r>
                      <w:proofErr w:type="spellEnd"/>
                    </w:p>
                  </w:txbxContent>
                </v:textbox>
              </v:shape>
            </w:pict>
          </mc:Fallback>
        </mc:AlternateContent>
      </w:r>
      <w:r w:rsidRPr="00EF0FA5">
        <w:rPr>
          <w:noProof/>
          <w:lang w:eastAsia="ru-RU"/>
        </w:rPr>
        <mc:AlternateContent>
          <mc:Choice Requires="wps">
            <w:drawing>
              <wp:anchor distT="0" distB="0" distL="114300" distR="114300" simplePos="0" relativeHeight="251445248" behindDoc="0" locked="0" layoutInCell="1" allowOverlap="1" wp14:anchorId="6424D4C7" wp14:editId="7403C290">
                <wp:simplePos x="0" y="0"/>
                <wp:positionH relativeFrom="column">
                  <wp:posOffset>1716405</wp:posOffset>
                </wp:positionH>
                <wp:positionV relativeFrom="paragraph">
                  <wp:posOffset>165100</wp:posOffset>
                </wp:positionV>
                <wp:extent cx="541020" cy="286385"/>
                <wp:effectExtent l="0" t="0" r="11430" b="18415"/>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7BBA23DA" w14:textId="77777777" w:rsidR="00270B67" w:rsidRPr="0068686A" w:rsidRDefault="00270B67" w:rsidP="007D5AA3">
                            <w:pPr>
                              <w:ind w:firstLine="0"/>
                              <w:rPr>
                                <w:sz w:val="24"/>
                                <w:szCs w:val="24"/>
                              </w:rPr>
                            </w:pPr>
                            <w:r>
                              <w:rPr>
                                <w:sz w:val="24"/>
                                <w:szCs w:val="24"/>
                                <w:lang w:val="en-US"/>
                              </w:rPr>
                              <w:t>PSP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24D4C7" id="_x0000_s1134" type="#_x0000_t202" style="position:absolute;left:0;text-align:left;margin-left:135.15pt;margin-top:13pt;width:42.6pt;height:22.55pt;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fKwIAAFgEAAAOAAAAZHJzL2Uyb0RvYy54bWysVNuO2yAQfa/Uf0C8N869iRVntc02VaXt&#10;RdrtB2CMbVRgKJDY6dd3wNlsenup6gcEzHBm5pwZb256rchROC/BFHQyGlMiDIdKmqagXx73r1aU&#10;+MBMxRQYUdCT8PRm+/LFprO5mEILqhKOIIjxeWcL2oZg8yzzvBWa+RFYYdBYg9Ms4NE1WeVYh+ha&#10;ZdPxeJl14CrrgAvv8fZuMNJtwq9rwcOnuvYiEFVQzC2k1aW1jGu23bC8ccy2kp/TYP+QhWbSYNAL&#10;1B0LjByc/A1KS+7AQx1GHHQGdS25SDVgNZPxL9U8tMyKVAuS4+2FJv//YPnH42dHZFXQ2ZoSwzRq&#10;9Cj6QN5AT2aRns76HL0eLPqFHq9R5lSqt/fAv3piYNcy04hb56BrBaswvUl8mV09HXB8BCm7D1Bh&#10;GHYIkID62unIHbJBEB1lOl2kialwvFzMJ+MpWjiapqvlbLVIEVj+9Ng6H94J0CRuCupQ+QTOjvc+&#10;xGRY/uQSY3lQstpLpdLBNeVOOXJk2CX79J3Rf3JThnQFXS+mi6H+v0KM0/cnCC0DtruSuqCrixPL&#10;I2tvTZWaMTCphj2mrMyZxsjcwGHoyz4JtkwURI5LqE5IrIOhvXEccdOC+05Jh61dUP/twJygRL03&#10;KM56Mp/HWUiH+eJ15NVdW8prCzMcoQoaKBm2uzDMz8E62bQYaWgHA7coaC0T2c9ZnfPH9k0anEct&#10;zsf1OXk9/xC2PwAAAP//AwBQSwMEFAAGAAgAAAAhANqWpZ3gAAAACQEAAA8AAABkcnMvZG93bnJl&#10;di54bWxMj8FOwzAMhu9IvENkJC6IpV1pO0rTCSGB4AbbBNesydqKxClJ1pW3x5zgZsuffn9/vZ6t&#10;YZP2YXAoIF0kwDS2Tg3YCdhtH69XwEKUqKRxqAV86wDr5vyslpVyJ3zT0yZ2jEIwVFJAH+NYcR7a&#10;XlsZFm7USLeD81ZGWn3HlZcnCreGL5Ok4FYOSB96OeqHXrefm6MVsLp5nj7CS/b63hYHcxuvyunp&#10;ywtxeTHf3wGLeo5/MPzqkzo05LR3R1SBGQHLMskIpaGgTgRkeZ4D2wso0xR4U/P/DZofAAAA//8D&#10;AFBLAQItABQABgAIAAAAIQC2gziS/gAAAOEBAAATAAAAAAAAAAAAAAAAAAAAAABbQ29udGVudF9U&#10;eXBlc10ueG1sUEsBAi0AFAAGAAgAAAAhADj9If/WAAAAlAEAAAsAAAAAAAAAAAAAAAAALwEAAF9y&#10;ZWxzLy5yZWxzUEsBAi0AFAAGAAgAAAAhALPn7d8rAgAAWAQAAA4AAAAAAAAAAAAAAAAALgIAAGRy&#10;cy9lMm9Eb2MueG1sUEsBAi0AFAAGAAgAAAAhANqWpZ3gAAAACQEAAA8AAAAAAAAAAAAAAAAAhQQA&#10;AGRycy9kb3ducmV2LnhtbFBLBQYAAAAABAAEAPMAAACSBQAAAAA=&#10;">
                <v:textbox>
                  <w:txbxContent>
                    <w:p w14:paraId="7BBA23DA" w14:textId="77777777" w:rsidR="00270B67" w:rsidRPr="0068686A" w:rsidRDefault="00270B67" w:rsidP="007D5AA3">
                      <w:pPr>
                        <w:ind w:firstLine="0"/>
                        <w:rPr>
                          <w:sz w:val="24"/>
                          <w:szCs w:val="24"/>
                        </w:rPr>
                      </w:pPr>
                      <w:r>
                        <w:rPr>
                          <w:sz w:val="24"/>
                          <w:szCs w:val="24"/>
                          <w:lang w:val="en-US"/>
                        </w:rPr>
                        <w:t>PSP</w:t>
                      </w:r>
                    </w:p>
                  </w:txbxContent>
                </v:textbox>
              </v:shape>
            </w:pict>
          </mc:Fallback>
        </mc:AlternateContent>
      </w:r>
      <w:r w:rsidRPr="00C02053">
        <w:rPr>
          <w:noProof/>
          <w:lang w:eastAsia="ru-RU"/>
        </w:rPr>
        <mc:AlternateContent>
          <mc:Choice Requires="wps">
            <w:drawing>
              <wp:anchor distT="0" distB="0" distL="114300" distR="114300" simplePos="0" relativeHeight="251439104" behindDoc="0" locked="0" layoutInCell="1" allowOverlap="1" wp14:anchorId="4F4BFA35" wp14:editId="30CAB2AC">
                <wp:simplePos x="0" y="0"/>
                <wp:positionH relativeFrom="column">
                  <wp:posOffset>1015365</wp:posOffset>
                </wp:positionH>
                <wp:positionV relativeFrom="paragraph">
                  <wp:posOffset>165100</wp:posOffset>
                </wp:positionV>
                <wp:extent cx="541020" cy="286385"/>
                <wp:effectExtent l="0" t="0" r="11430" b="1841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6EAA650A" w14:textId="77777777" w:rsidR="00270B67" w:rsidRPr="0068686A" w:rsidRDefault="00270B67" w:rsidP="007D5AA3">
                            <w:pPr>
                              <w:ind w:firstLine="0"/>
                              <w:rPr>
                                <w:sz w:val="24"/>
                                <w:szCs w:val="24"/>
                              </w:rPr>
                            </w:pPr>
                            <w:r>
                              <w:rPr>
                                <w:sz w:val="24"/>
                                <w:szCs w:val="24"/>
                                <w:lang w:val="en-US"/>
                              </w:rPr>
                              <w:t>FG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4BFA35" id="_x0000_s1135" type="#_x0000_t202" style="position:absolute;left:0;text-align:left;margin-left:79.95pt;margin-top:13pt;width:42.6pt;height:22.5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qvLAIAAFgEAAAOAAAAZHJzL2Uyb0RvYy54bWysVNuO2yAQfa/Uf0C8N3aySZq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mXdI7yGKax&#10;Ro9iCOQNDOQqytNbX6DXg0W/MOA1ljml6u098K+eGNh2zLTi1jnoO8FqpDeNL7OLpyOOjyBV/wFq&#10;DMP2ARLQ0DgdtUM1CKIjj+O5NJEKx8vFfJrP0MLRNFstr1aLFIEVT4+t8+GdAE3ipqQOK5/A2eHe&#10;h0iGFU8uMZYHJeudVCodXFttlSMHhl2yS98J/Sc3ZUhf0uvFbDHm/1eIPH1/gtAyYLsrqUu6Ojux&#10;Iqr21tSpGQOTatwjZWVOMkblRg3DUA2pYMtljBA1rqA+orAOxvbGccRNB+47JT22dkn9tz1zghL1&#10;3mBxrqfzWOyQDvPF66iru7RUlxZmOEKVNFAybrdhnJ+9dbLtMNLYDgZusaCNTGI/szrxx/ZNNTiN&#10;WpyPy3Pyev4hbH4AAAD//wMAUEsDBBQABgAIAAAAIQBEIYuG3wAAAAkBAAAPAAAAZHJzL2Rvd25y&#10;ZXYueG1sTI/BTsMwEETvSPyDtUhcUOsktGkT4lQICURv0CK4urGbRNjrYLtp+HuWExxH+zT7ptpM&#10;1rBR+9A7FJDOE2AaG6d6bAW87R9na2AhSlTSONQCvnWATX15UclSuTO+6nEXW0YlGEopoItxKDkP&#10;TaetDHM3aKTb0XkrI0XfcuXlmcqt4VmS5NzKHulDJwf90Onmc3eyAtaL5/EjbG9f3pv8aIp4sxqf&#10;vrwQ11fT/R2wqKf4B8OvPqlDTU4Hd0IVmKG8LApCBWQ5bSIgWyxTYAcBqzQFXlf8/4L6BwAA//8D&#10;AFBLAQItABQABgAIAAAAIQC2gziS/gAAAOEBAAATAAAAAAAAAAAAAAAAAAAAAABbQ29udGVudF9U&#10;eXBlc10ueG1sUEsBAi0AFAAGAAgAAAAhADj9If/WAAAAlAEAAAsAAAAAAAAAAAAAAAAALwEAAF9y&#10;ZWxzLy5yZWxzUEsBAi0AFAAGAAgAAAAhAFfZCq8sAgAAWAQAAA4AAAAAAAAAAAAAAAAALgIAAGRy&#10;cy9lMm9Eb2MueG1sUEsBAi0AFAAGAAgAAAAhAEQhi4bfAAAACQEAAA8AAAAAAAAAAAAAAAAAhgQA&#10;AGRycy9kb3ducmV2LnhtbFBLBQYAAAAABAAEAPMAAACSBQAAAAA=&#10;">
                <v:textbox>
                  <w:txbxContent>
                    <w:p w14:paraId="6EAA650A" w14:textId="77777777" w:rsidR="00270B67" w:rsidRPr="0068686A" w:rsidRDefault="00270B67" w:rsidP="007D5AA3">
                      <w:pPr>
                        <w:ind w:firstLine="0"/>
                        <w:rPr>
                          <w:sz w:val="24"/>
                          <w:szCs w:val="24"/>
                        </w:rPr>
                      </w:pPr>
                      <w:r>
                        <w:rPr>
                          <w:sz w:val="24"/>
                          <w:szCs w:val="24"/>
                          <w:lang w:val="en-US"/>
                        </w:rPr>
                        <w:t>FG</w:t>
                      </w:r>
                    </w:p>
                  </w:txbxContent>
                </v:textbox>
              </v:shape>
            </w:pict>
          </mc:Fallback>
        </mc:AlternateContent>
      </w:r>
      <w:r w:rsidRPr="0068686A">
        <w:rPr>
          <w:noProof/>
          <w:szCs w:val="28"/>
          <w:lang w:eastAsia="ru-RU"/>
        </w:rPr>
        <mc:AlternateContent>
          <mc:Choice Requires="wps">
            <w:drawing>
              <wp:anchor distT="0" distB="0" distL="114300" distR="114300" simplePos="0" relativeHeight="251432960" behindDoc="0" locked="0" layoutInCell="1" allowOverlap="1" wp14:anchorId="6B354E24" wp14:editId="7703BD3A">
                <wp:simplePos x="0" y="0"/>
                <wp:positionH relativeFrom="column">
                  <wp:posOffset>321945</wp:posOffset>
                </wp:positionH>
                <wp:positionV relativeFrom="paragraph">
                  <wp:posOffset>165100</wp:posOffset>
                </wp:positionV>
                <wp:extent cx="541020" cy="286385"/>
                <wp:effectExtent l="0" t="0" r="11430" b="1841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2060822E" w14:textId="77777777" w:rsidR="00270B67" w:rsidRPr="0068686A" w:rsidRDefault="00270B67" w:rsidP="007D5AA3">
                            <w:pPr>
                              <w:ind w:firstLine="0"/>
                              <w:rPr>
                                <w:sz w:val="24"/>
                                <w:szCs w:val="24"/>
                              </w:rPr>
                            </w:pPr>
                            <w:r>
                              <w:rPr>
                                <w:sz w:val="24"/>
                                <w:szCs w:val="24"/>
                                <w:lang w:val="en-US"/>
                              </w:rPr>
                              <w:t>HTG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B354E24" id="_x0000_s1136" type="#_x0000_t202" style="position:absolute;left:0;text-align:left;margin-left:25.35pt;margin-top:13pt;width:42.6pt;height:22.55pt;z-index:2514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G+LQIAAFgEAAAOAAAAZHJzL2Uyb0RvYy54bWysVNtu2zAMfR+wfxD0vjhOkzQ14hRdugwD&#10;ugvQ7gNkWbaFSaImKbG7ry8lp2l2exnmB0ESqUPyHNLr60ErchDOSzAlzSdTSoThUEvTlvTrw+7N&#10;ihIfmKmZAiNK+ig8vd68frXubSFm0IGqhSMIYnzR25J2IdgiyzzvhGZ+AlYYNDbgNAt4dG1WO9Yj&#10;ulbZbDpdZj242jrgwnu8vR2NdJPwm0bw8LlpvAhElRRzC2l1aa3imm3WrGgds53kxzTYP2ShmTQY&#10;9AR1ywIjeyd/g9KSO/DQhAkHnUHTSC5SDVhNPv2lmvuOWZFqQXK8PdHk/x8s/3T44oisSzrPKTFM&#10;o0YPYgjkLQzkItLTW1+g171FvzDgNcqcSvX2Dvg3TwxsO2ZaceMc9J1gNaaXx5fZ2dMRx0eQqv8I&#10;NYZh+wAJaGicjtwhGwTRUabHkzQxFY6Xi3k+naGFo2m2Wl6sFikCK54fW+fDewGaxE1JHSqfwNnh&#10;zoeYDCueXWIsD0rWO6lUOri22ipHDgy7ZJe+I/pPbsqQvqRXi9lirP+vENP0/QlCy4DtrqQu6erk&#10;xIrI2jtTp2YMTKpxjykrc6QxMjdyGIZqSIItL2OEyHEF9SMS62BsbxxH3HTgflDSY2uX1H/fMyco&#10;UR8MinOVz+dxFtJhvriMvLpzS3VuYYYjVEkDJeN2G8b52Vsn2w4jje1g4AYFbWQi+yWrY/7YvkmD&#10;46jF+Tg/J6+XH8LmCQAA//8DAFBLAwQUAAYACAAAACEA5LoGm98AAAAIAQAADwAAAGRycy9kb3du&#10;cmV2LnhtbEyPwU7DMBBE70j8g7VIXBB10tKkDdlUCAkENygIrm6yTSLsdbDdNPw97gmOoxnNvCk3&#10;k9FiJOd7ywjpLAFBXNum5xbh/e3hegXCB8WN0pYJ4Yc8bKrzs1IVjT3yK43b0IpYwr5QCF0IQyGl&#10;rzsyys/sQBy9vXVGhShdKxunjrHcaDlPkkwa1XNc6NRA9x3VX9uDQVjdPI2f/nnx8lFne70OV/n4&#10;+O0QLy+mu1sQgabwF4YTfkSHKjLt7IEbLzTCMsljEmGexUsnf7Fcg9gh5GkKsirl/wPVLwAAAP//&#10;AwBQSwECLQAUAAYACAAAACEAtoM4kv4AAADhAQAAEwAAAAAAAAAAAAAAAAAAAAAAW0NvbnRlbnRf&#10;VHlwZXNdLnhtbFBLAQItABQABgAIAAAAIQA4/SH/1gAAAJQBAAALAAAAAAAAAAAAAAAAAC8BAABf&#10;cmVscy8ucmVsc1BLAQItABQABgAIAAAAIQCZV2G+LQIAAFgEAAAOAAAAAAAAAAAAAAAAAC4CAABk&#10;cnMvZTJvRG9jLnhtbFBLAQItABQABgAIAAAAIQDkugab3wAAAAgBAAAPAAAAAAAAAAAAAAAAAIcE&#10;AABkcnMvZG93bnJldi54bWxQSwUGAAAAAAQABADzAAAAkwUAAAAA&#10;">
                <v:textbox>
                  <w:txbxContent>
                    <w:p w14:paraId="2060822E" w14:textId="77777777" w:rsidR="00270B67" w:rsidRPr="0068686A" w:rsidRDefault="00270B67" w:rsidP="007D5AA3">
                      <w:pPr>
                        <w:ind w:firstLine="0"/>
                        <w:rPr>
                          <w:sz w:val="24"/>
                          <w:szCs w:val="24"/>
                        </w:rPr>
                      </w:pPr>
                      <w:r>
                        <w:rPr>
                          <w:sz w:val="24"/>
                          <w:szCs w:val="24"/>
                          <w:lang w:val="en-US"/>
                        </w:rPr>
                        <w:t>HTG</w:t>
                      </w:r>
                    </w:p>
                  </w:txbxContent>
                </v:textbox>
              </v:shape>
            </w:pict>
          </mc:Fallback>
        </mc:AlternateContent>
      </w:r>
      <w:r w:rsidRPr="0068686A">
        <w:rPr>
          <w:noProof/>
          <w:szCs w:val="28"/>
          <w:lang w:eastAsia="ru-RU"/>
        </w:rPr>
        <mc:AlternateContent>
          <mc:Choice Requires="wps">
            <w:drawing>
              <wp:anchor distT="0" distB="0" distL="114300" distR="114300" simplePos="0" relativeHeight="251436032" behindDoc="0" locked="0" layoutInCell="1" allowOverlap="1" wp14:anchorId="657F478A" wp14:editId="5EE86182">
                <wp:simplePos x="0" y="0"/>
                <wp:positionH relativeFrom="column">
                  <wp:posOffset>161290</wp:posOffset>
                </wp:positionH>
                <wp:positionV relativeFrom="paragraph">
                  <wp:posOffset>339090</wp:posOffset>
                </wp:positionV>
                <wp:extent cx="153670" cy="0"/>
                <wp:effectExtent l="0" t="0" r="17780" b="19050"/>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2D5084B" id="AutoShape 11" o:spid="_x0000_s1026" type="#_x0000_t32" style="position:absolute;margin-left:12.7pt;margin-top:26.7pt;width:12.1pt;height:0;z-index:25143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OEzAEAAH0DAAAOAAAAZHJzL2Uyb0RvYy54bWysU02P0zAQvSPxHyzfaZpCF4iarlCX5bKw&#10;lXb5AVPbSSxsj2W7TfrvGbsfsHBD5GDZnvfeeN5MVreTNeygQtToWl7P5pwpJ1Bq17f8+/P9mw+c&#10;xQROgkGnWn5Ukd+uX79ajb5RCxzQSBUYibjYjL7lQ0q+qaooBmUhztArR8EOg4VEx9BXMsBI6tZU&#10;i/n8phoxSB9QqBjp9u4U5Oui33VKpMeuiyox03J6WyprKOsur9V6BU0fwA9anJ8B//AKC9pR0qvU&#10;HSRg+6D/krJaBIzYpZlAW2HXaaFKDVRNPf+jmqcBvCq1kDnRX22K/09WfDtsA9Oy5e8WnDmw1KNP&#10;+4QlNavrbNDoY0O4jduGXKKY3JN/QPEjMoebAVyvCvr56IlcGNULSj5ET2l241eUhAFKUNyaumCz&#10;JPnAptKU47UpakpM0GW9fHvznlonLqEKmgvPh5i+KLQsb1oeUwDdD2mDzlHnMdQlCxweYqI6iHgh&#10;5KQO77UxZQCMY2PLPy4Xy0KIaLTMwQyLod9tTGAHyCNUvmwKib2ABdw7WcQGBfLzeZ9Am9Oe8MYR&#10;7WLGydYdyuM2ZLl8Tz0uwud5zEP0+7mgfv01658AAAD//wMAUEsDBBQABgAIAAAAIQBySbD/2wAA&#10;AAcBAAAPAAAAZHJzL2Rvd25yZXYueG1sTI5Ba8JAFITvBf/D8gQvpW5MjdSYjYjQQ49Vodc1+0zS&#10;Zt+G7Mak/vq+0oM9DcMMM1+2HW0jrtj52pGCxTwCgVQ4U1Op4HR8fXoB4YMmoxtHqOAbPWzzyUOm&#10;U+MGesfrIZSCR8inWkEVQptK6YsKrfZz1yJxdnGd1YFtV0rT6YHHbSPjKFpJq2vih0q3uK+w+Dr0&#10;VgH6PllEu7UtT2+34fEjvn0O7VGp2XTcbUAEHMO9DL/4jA45M51dT8aLRkGcLLmpIHlm5Xy5XoE4&#10;/3mZZ/I/f/4DAAD//wMAUEsBAi0AFAAGAAgAAAAhALaDOJL+AAAA4QEAABMAAAAAAAAAAAAAAAAA&#10;AAAAAFtDb250ZW50X1R5cGVzXS54bWxQSwECLQAUAAYACAAAACEAOP0h/9YAAACUAQAACwAAAAAA&#10;AAAAAAAAAAAvAQAAX3JlbHMvLnJlbHNQSwECLQAUAAYACAAAACEAF12DhMwBAAB9AwAADgAAAAAA&#10;AAAAAAAAAAAuAgAAZHJzL2Uyb0RvYy54bWxQSwECLQAUAAYACAAAACEAckmw/9sAAAAHAQAADwAA&#10;AAAAAAAAAAAAAAAmBAAAZHJzL2Rvd25yZXYueG1sUEsFBgAAAAAEAAQA8wAAAC4FAAAAAA==&#10;"/>
            </w:pict>
          </mc:Fallback>
        </mc:AlternateContent>
      </w:r>
    </w:p>
    <w:p w14:paraId="60DE99F2" w14:textId="77777777" w:rsidR="007D5AA3" w:rsidRPr="00FE1E63" w:rsidRDefault="007D5AA3" w:rsidP="009A164E">
      <w:pPr>
        <w:widowControl w:val="0"/>
        <w:ind w:firstLine="0"/>
        <w:rPr>
          <w:szCs w:val="28"/>
          <w:lang w:val="kk-KZ"/>
        </w:rPr>
      </w:pPr>
      <w:r>
        <w:rPr>
          <w:noProof/>
          <w:lang w:eastAsia="ru-RU"/>
        </w:rPr>
        <mc:AlternateContent>
          <mc:Choice Requires="wps">
            <w:drawing>
              <wp:anchor distT="0" distB="0" distL="114300" distR="114300" simplePos="0" relativeHeight="251571200" behindDoc="0" locked="0" layoutInCell="1" allowOverlap="1" wp14:anchorId="13F1930B" wp14:editId="35A2C62B">
                <wp:simplePos x="0" y="0"/>
                <wp:positionH relativeFrom="column">
                  <wp:posOffset>5207635</wp:posOffset>
                </wp:positionH>
                <wp:positionV relativeFrom="paragraph">
                  <wp:posOffset>134620</wp:posOffset>
                </wp:positionV>
                <wp:extent cx="0" cy="251460"/>
                <wp:effectExtent l="0" t="0" r="19050" b="1524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C34580" id="Прямая соединительная линия 113"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410.05pt,10.6pt" to="410.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X5AEAANwDAAAOAAAAZHJzL2Uyb0RvYy54bWysU0uO1DAQ3SNxB8t7OkkDIxR1ehYzgg2C&#10;Fp8DeBy7Y+GfbNNJ74A1Uh+BK7AAaaQBzpDciLKTzowGhBBi47jK9V7Vq6qsTjsl0Y45L4yucLHI&#10;MWKamlrobYVfv3p87xFGPhBdE2k0q/CeeXy6vntn1dqSLU1jZM0cAhLty9ZWuAnBllnmacMU8Qtj&#10;mYZHbpwiAUy3zWpHWmBXMlvm+UnWGldbZyjzHrzn4yNeJ37OGQ3POfcsIFlhqC2k06XzIp7ZekXK&#10;rSO2EXQqg/xDFYoIDUlnqnMSCHrrxC9USlBnvOFhQY3KDOeCsqQB1BT5LTUvG2JZ0gLN8XZuk/9/&#10;tPTZbuOQqGF2xX2MNFEwpP7T8G449N/6z8MBDe/7H/3X/kt/2X/vL4cPcL8aPsI9PvZXk/uAIh66&#10;2VpfAumZ3rjJ8nbjYms67lT8gmjUpQns5wmwLiA6Oil4lw+LBydpONk1zjofnjCjULxUWAode0NK&#10;snvqA+SC0GMIGLGOMXO6hb1kMVjqF4yDXshVJHTaNHYmHdoR2JH6TRFVAFeKjBAupJxB+Z9BU2yE&#10;sbR9fwuco1NGo8MMVEIb97usoTuWysf4o+pRa5R9Yep9mkNqB6xQUjate9zRm3aCX/+U658AAAD/&#10;/wMAUEsDBBQABgAIAAAAIQCOP1Yr3AAAAAkBAAAPAAAAZHJzL2Rvd25yZXYueG1sTI9NT4QwEIbv&#10;Jv6HZky8uS0cdgkybIwfJz0g68Fjl45Alk4J7QL6663xoMeZefLO8xb71Q5ipsn3jhGSjQJB3DjT&#10;c4vwdni6yUD4oNnowTEhfJKHfXl5UejcuIVfaa5DK2II+1wjdCGMuZS+6chqv3Ejcbx9uMnqEMep&#10;lWbSSwy3g0yV2kqre44fOj3SfUfNqT5bhN3jc12Ny8PLVyV3sqpmF7LTO+L11Xp3CyLQGv5g+NGP&#10;6lBGp6M7s/FiQMhSlUQUIU1SEBH4XRwRtioDWRbyf4PyGwAA//8DAFBLAQItABQABgAIAAAAIQC2&#10;gziS/gAAAOEBAAATAAAAAAAAAAAAAAAAAAAAAABbQ29udGVudF9UeXBlc10ueG1sUEsBAi0AFAAG&#10;AAgAAAAhADj9If/WAAAAlAEAAAsAAAAAAAAAAAAAAAAALwEAAF9yZWxzLy5yZWxzUEsBAi0AFAAG&#10;AAgAAAAhABAib9fkAQAA3AMAAA4AAAAAAAAAAAAAAAAALgIAAGRycy9lMm9Eb2MueG1sUEsBAi0A&#10;FAAGAAgAAAAhAI4/VivcAAAACQEAAA8AAAAAAAAAAAAAAAAAPgQAAGRycy9kb3ducmV2LnhtbFBL&#10;BQYAAAAABAAEAPMAAABHBQAAAAA=&#10;" strokecolor="black [3040]"/>
            </w:pict>
          </mc:Fallback>
        </mc:AlternateContent>
      </w:r>
      <w:r w:rsidRPr="00EF0FA5">
        <w:rPr>
          <w:noProof/>
          <w:lang w:eastAsia="ru-RU"/>
        </w:rPr>
        <mc:AlternateContent>
          <mc:Choice Requires="wps">
            <w:drawing>
              <wp:anchor distT="0" distB="0" distL="114300" distR="114300" simplePos="0" relativeHeight="251472896" behindDoc="0" locked="0" layoutInCell="1" allowOverlap="1" wp14:anchorId="409929CD" wp14:editId="4EE57091">
                <wp:simplePos x="0" y="0"/>
                <wp:positionH relativeFrom="column">
                  <wp:posOffset>4352290</wp:posOffset>
                </wp:positionH>
                <wp:positionV relativeFrom="paragraph">
                  <wp:posOffset>127000</wp:posOffset>
                </wp:positionV>
                <wp:extent cx="153670" cy="0"/>
                <wp:effectExtent l="0" t="0" r="17780" b="19050"/>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AF08414" id="AutoShape 11" o:spid="_x0000_s1026" type="#_x0000_t32" style="position:absolute;margin-left:342.7pt;margin-top:10pt;width:12.1pt;height:0;z-index:25147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IKzAEAAH0DAAAOAAAAZHJzL2Uyb0RvYy54bWysU02P0zAQvSPxHyzfaZouXSBqukJdlssC&#10;lXb5AVPbSSxsj2W7TfrvGbsfsHBD5GDZnvfeeN5MVneTNeygQtToWl7P5pwpJ1Bq17f8+/PDm/ec&#10;xQROgkGnWn5Ukd+tX79ajb5RCxzQSBUYibjYjL7lQ0q+qaooBmUhztArR8EOg4VEx9BXMsBI6tZU&#10;i/n8thoxSB9QqBjp9v4U5Oui33VKpG9dF1VipuX0tlTWUNZdXqv1Cpo+gB+0OD8D/uEVFrSjpFep&#10;e0jA9kH/JWW1CBixSzOBtsKu00KVGqiaev5HNU8DeFVqIXOiv9oU/5+s+HrYBqZly9/ecObAUo8+&#10;7hOW1Kyus0Gjjw3hNm4bcolick/+EcWPyBxuBnC9KujnoydyYVQvKPkQPaXZjV9QEgYoQXFr6oLN&#10;kuQDm0pTjtemqCkxQZf18ub2HbVOXEIVNBeeDzF9VmhZ3rQ8pgC6H9IGnaPOY6hLFjg8xkR1EPFC&#10;yEkdPmhjygAYx8aWf1guloUQ0WiZgxkWQ7/bmMAOkEeofNkUEnsBC7h3sogNCuSn8z6BNqc94Y0j&#10;2sWMk607lMdtyHL5nnpchM/zmIfo93NB/fpr1j8BAAD//wMAUEsDBBQABgAIAAAAIQAl1JFk3QAA&#10;AAkBAAAPAAAAZHJzL2Rvd25yZXYueG1sTI/BbsIwDIbvk/YOkSdxmUYCGh10TRFC2mHHAdKuofHa&#10;QuNUTUo7nn6edmBH25/+/3O2Hl0jLtiF2pOG2VSBQCq8ranUcNi/PS1BhGjImsYTavjGAOv8/i4z&#10;qfUDfeBlF0vBIRRSo6GKsU2lDEWFzoSpb5H49uU7ZyKPXSltZwYOd42cK5VIZ2rihsq0uK2wOO96&#10;pwFDv5ipzcqVh/fr8Pg5v56Gdq/15GHcvIKIOMYbDL/6rA45Ox19TzaIRkOyXDwzqoFrQDDwolYJ&#10;iOPfQuaZ/P9B/gMAAP//AwBQSwECLQAUAAYACAAAACEAtoM4kv4AAADhAQAAEwAAAAAAAAAAAAAA&#10;AAAAAAAAW0NvbnRlbnRfVHlwZXNdLnhtbFBLAQItABQABgAIAAAAIQA4/SH/1gAAAJQBAAALAAAA&#10;AAAAAAAAAAAAAC8BAABfcmVscy8ucmVsc1BLAQItABQABgAIAAAAIQAHR9IKzAEAAH0DAAAOAAAA&#10;AAAAAAAAAAAAAC4CAABkcnMvZTJvRG9jLnhtbFBLAQItABQABgAIAAAAIQAl1JFk3QAAAAkBAAAP&#10;AAAAAAAAAAAAAAAAACYEAABkcnMvZG93bnJldi54bWxQSwUGAAAAAAQABADzAAAAMAUAAAAA&#10;"/>
            </w:pict>
          </mc:Fallback>
        </mc:AlternateContent>
      </w:r>
      <w:r w:rsidRPr="00EF0FA5">
        <w:rPr>
          <w:noProof/>
          <w:lang w:eastAsia="ru-RU"/>
        </w:rPr>
        <mc:AlternateContent>
          <mc:Choice Requires="wps">
            <w:drawing>
              <wp:anchor distT="0" distB="0" distL="114300" distR="114300" simplePos="0" relativeHeight="251466752" behindDoc="0" locked="0" layoutInCell="1" allowOverlap="1" wp14:anchorId="531C555F" wp14:editId="01041088">
                <wp:simplePos x="0" y="0"/>
                <wp:positionH relativeFrom="column">
                  <wp:posOffset>3651250</wp:posOffset>
                </wp:positionH>
                <wp:positionV relativeFrom="paragraph">
                  <wp:posOffset>127000</wp:posOffset>
                </wp:positionV>
                <wp:extent cx="153670" cy="0"/>
                <wp:effectExtent l="0" t="0" r="17780" b="1905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D1CC712" id="AutoShape 11" o:spid="_x0000_s1026" type="#_x0000_t32" style="position:absolute;margin-left:287.5pt;margin-top:10pt;width:12.1pt;height:0;z-index:25146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cXzAEAAH0DAAAOAAAAZHJzL2Uyb0RvYy54bWysU02P0zAQvSPxHyzfaZqyXSBqukJdlssC&#10;lXb5Aa7tJBa2xxq7TfrvGbsfsHBD5GDZnvfeeN5MVneTs+ygMRrwLa9nc860l6CM71v+/fnhzXvO&#10;YhJeCQtet/yoI79bv361GkOjFzCAVRoZifjYjKHlQ0qhqaooB+1EnEHQnoIdoBOJjthXCsVI6s5W&#10;i/n8thoBVUCQOka6vT8F+brod52W6VvXRZ2YbTm9LZUVy7rLa7VeiaZHEQYjz88Q//AKJ4ynpFep&#10;e5EE26P5S8oZiRChSzMJroKuM1KXGqiaev5HNU+DCLrUQubEcLUp/j9Z+fWwRWZUy29uOPPCUY8+&#10;7hOU1Kyus0FjiA3hNn6LuUQ5+afwCPJHZB42g/C9LujnYyByYVQvKPkQA6XZjV9AEUZQguLW1KHL&#10;kuQDm0pTjtem6CkxSZf18u3tO2qdvIQq0Vx4AWP6rMGxvGl5TChMP6QNeE+dB6xLFnF4jInqIOKF&#10;kJN6eDDWlgGwno0t/7BcLAshgjUqBzMsYr/bWGQHkUeofNkUEnsBQ9h7VcQGLdSn8z4JY097wltP&#10;tIsZJ1t3oI5bzHL5nnpchM/zmIfo93NB/fpr1j8BAAD//wMAUEsDBBQABgAIAAAAIQBzjUJP3AAA&#10;AAkBAAAPAAAAZHJzL2Rvd25yZXYueG1sTI9BS8NAEIXvgv9hGcGL2E0DUROzKUXw4NG24HWaHZNo&#10;djZkN03sr3fEgx7nzeO975WbxfXqRGPoPBtYrxJQxLW3HTcGDvvn2wdQISJb7D2TgS8KsKkuL0os&#10;rJ/5lU672CgJ4VCggTbGodA61C05DCs/EMvv3Y8Oo5xjo+2Is4S7XqdJcqcddiwNLQ701FL9uZuc&#10;AQpTtk62uWsOL+f55i09f8zD3pjrq2X7CCrSEv/M8IMv6FAJ09FPbIPqDWT3mWyJBqQGlBiyPE9B&#10;HX8FXZX6/4LqGwAA//8DAFBLAQItABQABgAIAAAAIQC2gziS/gAAAOEBAAATAAAAAAAAAAAAAAAA&#10;AAAAAABbQ29udGVudF9UeXBlc10ueG1sUEsBAi0AFAAGAAgAAAAhADj9If/WAAAAlAEAAAsAAAAA&#10;AAAAAAAAAAAALwEAAF9yZWxzLy5yZWxzUEsBAi0AFAAGAAgAAAAhAPUNhxfMAQAAfQMAAA4AAAAA&#10;AAAAAAAAAAAALgIAAGRycy9lMm9Eb2MueG1sUEsBAi0AFAAGAAgAAAAhAHONQk/cAAAACQEAAA8A&#10;AAAAAAAAAAAAAAAAJgQAAGRycy9kb3ducmV2LnhtbFBLBQYAAAAABAAEAPMAAAAvBQAAAAA=&#10;"/>
            </w:pict>
          </mc:Fallback>
        </mc:AlternateContent>
      </w:r>
      <w:r w:rsidRPr="00EF0FA5">
        <w:rPr>
          <w:noProof/>
          <w:lang w:eastAsia="ru-RU"/>
        </w:rPr>
        <mc:AlternateContent>
          <mc:Choice Requires="wps">
            <w:drawing>
              <wp:anchor distT="0" distB="0" distL="114300" distR="114300" simplePos="0" relativeHeight="251460608" behindDoc="0" locked="0" layoutInCell="1" allowOverlap="1" wp14:anchorId="13FADDEB" wp14:editId="1A202FCE">
                <wp:simplePos x="0" y="0"/>
                <wp:positionH relativeFrom="column">
                  <wp:posOffset>2957830</wp:posOffset>
                </wp:positionH>
                <wp:positionV relativeFrom="paragraph">
                  <wp:posOffset>134620</wp:posOffset>
                </wp:positionV>
                <wp:extent cx="153670" cy="0"/>
                <wp:effectExtent l="0" t="0" r="17780" b="19050"/>
                <wp:wrapNone/>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52A2BF" id="AutoShape 11" o:spid="_x0000_s1026" type="#_x0000_t32" style="position:absolute;margin-left:232.9pt;margin-top:10.6pt;width:12.1pt;height:0;z-index:25146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aZzAEAAH0DAAAOAAAAZHJzL2Uyb0RvYy54bWysU02P0zAQvSPxHyzfaZpCF4iarlCX5bKw&#10;lXb5AVPbSSxsj2W7TfrvGbsfsHBD5GDZnvfeeN5MVreTNeygQtToWl7P5pwpJ1Bq17f8+/P9mw+c&#10;xQROgkGnWn5Ukd+uX79ajb5RCxzQSBUYibjYjL7lQ0q+qaooBmUhztArR8EOg4VEx9BXMsBI6tZU&#10;i/n8phoxSB9QqBjp9u4U5Oui33VKpMeuiyox03J6WyprKOsur9V6BU0fwA9anJ8B//AKC9pR0qvU&#10;HSRg+6D/krJaBIzYpZlAW2HXaaFKDVRNPf+jmqcBvCq1kDnRX22K/09WfDtsA9Oy5e+WnDmw1KNP&#10;+4QlNavrbNDoY0O4jduGXKKY3JN/QPEjMoebAVyvCvr56IlcGNULSj5ET2l241eUhAFKUNyaumCz&#10;JPnAptKU47UpakpM0GW9fHvznlonLqEKmgvPh5i+KLQsb1oeUwDdD2mDzlHnMdQlCxweYqI6iHgh&#10;5KQO77UxZQCMY2PLPy4Xy0KIaLTMwQyLod9tTGAHyCNUvmwKib2ABdw7WcQGBfLzeZ9Am9Oe8MYR&#10;7WLGydYdyuM2ZLl8Tz0uwud5zEP0+7mgfv01658AAAD//wMAUEsDBBQABgAIAAAAIQBonRNe3gAA&#10;AAkBAAAPAAAAZHJzL2Rvd25yZXYueG1sTI/BTsMwEETvSP0HaytxQdRO1FY0xKmqSj1wpK3E1Y2X&#10;JBCvo9hpQr+eRRzgODuj2Tf5dnKtuGIfGk8akoUCgVR621Cl4Xw6PD6BCNGQNa0n1PCFAbbF7C43&#10;mfUjveL1GCvBJRQyo6GOscukDGWNzoSF75DYe/e9M5FlX0nbm5HLXStTpdbSmYb4Q2063NdYfh4H&#10;pwHDsErUbuOq88ttfHhLbx9jd9L6fj7tnkFEnOJfGH7wGR0KZrr4gWwQrYblesXoUUOapCA4sNwo&#10;Hnf5Pcgil/8XFN8AAAD//wMAUEsBAi0AFAAGAAgAAAAhALaDOJL+AAAA4QEAABMAAAAAAAAAAAAA&#10;AAAAAAAAAFtDb250ZW50X1R5cGVzXS54bWxQSwECLQAUAAYACAAAACEAOP0h/9YAAACUAQAACwAA&#10;AAAAAAAAAAAAAAAvAQAAX3JlbHMvLnJlbHNQSwECLQAUAAYACAAAACEA5RfWmcwBAAB9AwAADgAA&#10;AAAAAAAAAAAAAAAuAgAAZHJzL2Uyb0RvYy54bWxQSwECLQAUAAYACAAAACEAaJ0TXt4AAAAJAQAA&#10;DwAAAAAAAAAAAAAAAAAmBAAAZHJzL2Rvd25yZXYueG1sUEsFBgAAAAAEAAQA8wAAADEFAAAAAA==&#10;"/>
            </w:pict>
          </mc:Fallback>
        </mc:AlternateContent>
      </w:r>
      <w:r w:rsidRPr="00EF0FA5">
        <w:rPr>
          <w:noProof/>
          <w:lang w:eastAsia="ru-RU"/>
        </w:rPr>
        <mc:AlternateContent>
          <mc:Choice Requires="wps">
            <w:drawing>
              <wp:anchor distT="0" distB="0" distL="114300" distR="114300" simplePos="0" relativeHeight="251454464" behindDoc="0" locked="0" layoutInCell="1" allowOverlap="1" wp14:anchorId="5FD6AFFD" wp14:editId="4A2A5D4E">
                <wp:simplePos x="0" y="0"/>
                <wp:positionH relativeFrom="column">
                  <wp:posOffset>2256790</wp:posOffset>
                </wp:positionH>
                <wp:positionV relativeFrom="paragraph">
                  <wp:posOffset>134620</wp:posOffset>
                </wp:positionV>
                <wp:extent cx="153670" cy="0"/>
                <wp:effectExtent l="0" t="0" r="17780" b="19050"/>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C02B1C" id="AutoShape 11" o:spid="_x0000_s1026" type="#_x0000_t32" style="position:absolute;margin-left:177.7pt;margin-top:10.6pt;width:12.1pt;height:0;z-index:25145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TQzAEAAH0DAAAOAAAAZHJzL2Uyb0RvYy54bWysU02P2yAQvVfqf0DcG8dpk7ZWnFWV7fay&#10;7Uba7Q8ggG1UYNBA4uTfdyAf7XZvq/qAgHnvDfNmvLw5OMv2GqMB3/J6MuVMewnK+L7lP5/u3n3i&#10;LCbhlbDgdcuPOvKb1ds3yzE0egYDWKWRkYiPzRhaPqQUmqqKctBOxAkE7SnYATqR6Ih9pVCMpO5s&#10;NZtOF9UIqAKC1DHS7e0pyFdFv+u0TA9dF3VituX0tlRWLOs2r9VqKZoeRRiMPD9DvOIVThhPSa9S&#10;tyIJtkPzQsoZiRChSxMJroKuM1KXGqiaevpPNY+DCLrUQubEcLUp/j9Z+WO/QWZUyz8sOPPCUY++&#10;7BKU1Kyus0FjiA3h1n6DuUR58I/hHuSvyDysB+F7XdBPx0DkwqieUfIhBkqzHb+DIoygBMWtQ4cu&#10;S5IP7FCacrw2RR8Sk3RZz98vPlLr5CVUiebCCxjTNw2O5U3LY0Jh+iGtwXvqPGBdsoj9fUxUBxEv&#10;hJzUw52xtgyA9Wxs+ef5bF4IEaxROZhhEfvt2iLbizxC5cumkNgzGMLOqyI2aKG+nvdJGHvaE956&#10;ol3MONm6BXXcYJbL99TjInyexzxEf58L6s9fs/oNAAD//wMAUEsDBBQABgAIAAAAIQBP1xsD3gAA&#10;AAkBAAAPAAAAZHJzL2Rvd25yZXYueG1sTI/BTsMwDIbvSLxDZKRdEEvb0cG6ptM0iQNHtklcs8a0&#10;ZY1TNela9vQYcYCj7U+/vz/fTLYVF+x940hBPI9AIJXONFQpOB5eHp5B+KDJ6NYRKvhCD5vi9ibX&#10;mXEjveFlHyrBIeQzraAOocuk9GWNVvu565D49uF6qwOPfSVNr0cOt61MomgprW6IP9S6w12N5Xk/&#10;WAXohzSOtitbHV+v4/17cv0cu4NSs7tpuwYRcAp/MPzoszoU7HRyAxkvWgWLNH1kVEESJyAYWDyt&#10;liBOvwtZ5PJ/g+IbAAD//wMAUEsBAi0AFAAGAAgAAAAhALaDOJL+AAAA4QEAABMAAAAAAAAAAAAA&#10;AAAAAAAAAFtDb250ZW50X1R5cGVzXS54bWxQSwECLQAUAAYACAAAACEAOP0h/9YAAACUAQAACwAA&#10;AAAAAAAAAAAAAAAvAQAAX3JlbHMvLnJlbHNQSwECLQAUAAYACAAAACEAlD9U0MwBAAB9AwAADgAA&#10;AAAAAAAAAAAAAAAuAgAAZHJzL2Uyb0RvYy54bWxQSwECLQAUAAYACAAAACEAT9cbA94AAAAJAQAA&#10;DwAAAAAAAAAAAAAAAAAmBAAAZHJzL2Rvd25yZXYueG1sUEsFBgAAAAAEAAQA8wAAADEFAAAAAA==&#10;"/>
            </w:pict>
          </mc:Fallback>
        </mc:AlternateContent>
      </w:r>
      <w:r w:rsidRPr="00EF0FA5">
        <w:rPr>
          <w:noProof/>
          <w:lang w:eastAsia="ru-RU"/>
        </w:rPr>
        <mc:AlternateContent>
          <mc:Choice Requires="wps">
            <w:drawing>
              <wp:anchor distT="0" distB="0" distL="114300" distR="114300" simplePos="0" relativeHeight="251448320" behindDoc="0" locked="0" layoutInCell="1" allowOverlap="1" wp14:anchorId="564A5A24" wp14:editId="7D710AFD">
                <wp:simplePos x="0" y="0"/>
                <wp:positionH relativeFrom="column">
                  <wp:posOffset>1555750</wp:posOffset>
                </wp:positionH>
                <wp:positionV relativeFrom="paragraph">
                  <wp:posOffset>134620</wp:posOffset>
                </wp:positionV>
                <wp:extent cx="153670" cy="0"/>
                <wp:effectExtent l="0" t="0" r="17780" b="1905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46086EF" id="AutoShape 11" o:spid="_x0000_s1026" type="#_x0000_t32" style="position:absolute;margin-left:122.5pt;margin-top:10.6pt;width:12.1pt;height:0;z-index:25144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VezAEAAH0DAAAOAAAAZHJzL2Uyb0RvYy54bWysU02P0zAQvSPxHyzfaZpCdyFqukJdlssC&#10;lXb5Aa7tJBa2xxq7TfrvGbsfsHBD5GDZnvfeeN5MVneTs+ygMRrwLa9nc860l6CM71v+/fnhzXvO&#10;YhJeCQtet/yoI79bv361GkOjFzCAVRoZifjYjKHlQ0qhqaooB+1EnEHQnoIdoBOJjthXCsVI6s5W&#10;i/n8phoBVUCQOka6vT8F+brod52W6VvXRZ2YbTm9LZUVy7rLa7VeiaZHEQYjz88Q//AKJ4ynpFep&#10;e5EE26P5S8oZiRChSzMJroKuM1KXGqiaev5HNU+DCLrUQubEcLUp/j9Z+fWwRWZUy9/dcuaFox59&#10;3CcoqVldZ4PGEBvCbfwWc4ly8k/hEeSPyDxsBuF7XdDPx0DkwqheUPIhBkqzG7+AIoygBMWtqUOX&#10;JckHNpWmHK9N0VNiki7r5dubW2qdvIQq0Vx4AWP6rMGxvGl5TChMP6QNeE+dB6xLFnF4jInqIOKF&#10;kJN6eDDWlgGwno0t/7BcLAshgjUqBzMsYr/bWGQHkUeofNkUEnsBQ9h7VcQGLdSn8z4JY097wltP&#10;tIsZJ1t3oI5bzHL5nnpchM/zmIfo93NB/fpr1j8BAAD//wMAUEsDBBQABgAIAAAAIQBY9y2D3QAA&#10;AAkBAAAPAAAAZHJzL2Rvd25yZXYueG1sTI9BT8MwDIXvk/gPkZG4TCxtxCZWmk4TEgeObJO4Zo1p&#10;C41TNela9usx2mG7PdtPz9/LN5NrxQn70HjSkC4SEEiltw1VGg77t8dnECEasqb1hBp+McCmuJvl&#10;JrN+pA887WIlOIRCZjTUMXaZlKGs0Zmw8B0S375870zksa+k7c3I4a6VKklW0pmG+ENtOnytsfzZ&#10;DU4DhmGZJtu1qw7v53H+qc7fY7fX+uF+2r6AiDjFqxn+8RkdCmY6+oFsEK0G9bTkLpFFqkCwQa3W&#10;LI6XhSxyedug+AMAAP//AwBQSwECLQAUAAYACAAAACEAtoM4kv4AAADhAQAAEwAAAAAAAAAAAAAA&#10;AAAAAAAAW0NvbnRlbnRfVHlwZXNdLnhtbFBLAQItABQABgAIAAAAIQA4/SH/1gAAAJQBAAALAAAA&#10;AAAAAAAAAAAAAC8BAABfcmVscy8ucmVsc1BLAQItABQABgAIAAAAIQCEJQVezAEAAH0DAAAOAAAA&#10;AAAAAAAAAAAAAC4CAABkcnMvZTJvRG9jLnhtbFBLAQItABQABgAIAAAAIQBY9y2D3QAAAAkBAAAP&#10;AAAAAAAAAAAAAAAAACYEAABkcnMvZG93bnJldi54bWxQSwUGAAAAAAQABADzAAAAMAUAAAAA&#10;"/>
            </w:pict>
          </mc:Fallback>
        </mc:AlternateContent>
      </w:r>
      <w:r w:rsidRPr="00C02053">
        <w:rPr>
          <w:noProof/>
          <w:lang w:eastAsia="ru-RU"/>
        </w:rPr>
        <mc:AlternateContent>
          <mc:Choice Requires="wps">
            <w:drawing>
              <wp:anchor distT="0" distB="0" distL="114300" distR="114300" simplePos="0" relativeHeight="251442176" behindDoc="0" locked="0" layoutInCell="1" allowOverlap="1" wp14:anchorId="74BF8C09" wp14:editId="736C267C">
                <wp:simplePos x="0" y="0"/>
                <wp:positionH relativeFrom="column">
                  <wp:posOffset>854710</wp:posOffset>
                </wp:positionH>
                <wp:positionV relativeFrom="paragraph">
                  <wp:posOffset>134620</wp:posOffset>
                </wp:positionV>
                <wp:extent cx="153670" cy="0"/>
                <wp:effectExtent l="0" t="0" r="17780" b="19050"/>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CACABB4" id="AutoShape 11" o:spid="_x0000_s1026" type="#_x0000_t32" style="position:absolute;margin-left:67.3pt;margin-top:10.6pt;width:12.1pt;height:0;z-index:25144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7qzAEAAH0DAAAOAAAAZHJzL2Uyb0RvYy54bWysU02P0zAQvSPxHyzfaZpCF4iarlCX5bKw&#10;lXb5AVPbSSxsj2W7TfrvGbsfsHBD5GDZnnlvPO9NVreTNeygQtToWl7P5pwpJ1Bq17f8+/P9mw+c&#10;xQROgkGnWn5Ukd+uX79ajb5RCxzQSBUYkbjYjL7lQ0q+qaooBmUhztArR8EOg4VEx9BXMsBI7NZU&#10;i/n8phoxSB9QqBjp9u4U5OvC33VKpMeuiyox03J6WyprKOsur9V6BU0fwA9anJ8B//AKC9pR0SvV&#10;HSRg+6D/orJaBIzYpZlAW2HXaaFKD9RNPf+jm6cBvCq9kDjRX2WK/49WfDtsA9Oy5e/IKQeWPPq0&#10;T1hKs7rOAo0+NpS3cduQWxSTe/IPKH5E5nAzgOtVyX4+egIXRPUCkg/RU5nd+BUl5QAVKGpNXbCZ&#10;knRgUzHleDVFTYkJuqyXb2/ek3XiEqqgueB8iOmLQsvypuUxBdD9kDboHDmPoS5V4PAQE/VBwAsg&#10;F3V4r40pA2AcG1v+cblYFkBEo2UO5rQY+t3GBHaAPELly6IQ2Yu0gHsnC9mgQH4+7xNoc9pTvnEE&#10;u4hxknWH8rgNmS7fk8eF+DyPeYh+P5esX3/N+icAAAD//wMAUEsDBBQABgAIAAAAIQAuxEs83QAA&#10;AAkBAAAPAAAAZHJzL2Rvd25yZXYueG1sTI/NbsIwEITvlfoO1lbqpSpO0oJoiINQJQ498iP1auIl&#10;SRuvo9ghgadnUQ/0OLOfZmey5WgbccLO144UxJMIBFLhTE2lgv1u/ToH4YMmoxtHqOCMHpb540Om&#10;U+MG2uBpG0rBIeRTraAKoU2l9EWFVvuJa5H4dnSd1YFlV0rT6YHDbSOTKJpJq2viD5Vu8bPC4nfb&#10;WwXo+2kcrT5suf+6DC/fyeVnaHdKPT+NqwWIgGO4w3Crz9Uh504H15PxomH99j5jVEESJyBuwHTO&#10;Ww5/hswz+X9BfgUAAP//AwBQSwECLQAUAAYACAAAACEAtoM4kv4AAADhAQAAEwAAAAAAAAAAAAAA&#10;AAAAAAAAW0NvbnRlbnRfVHlwZXNdLnhtbFBLAQItABQABgAIAAAAIQA4/SH/1gAAAJQBAAALAAAA&#10;AAAAAAAAAAAAAC8BAABfcmVscy8ucmVsc1BLAQItABQABgAIAAAAIQBwqv7qzAEAAH0DAAAOAAAA&#10;AAAAAAAAAAAAAC4CAABkcnMvZTJvRG9jLnhtbFBLAQItABQABgAIAAAAIQAuxEs83QAAAAkBAAAP&#10;AAAAAAAAAAAAAAAAACYEAABkcnMvZG93bnJldi54bWxQSwUGAAAAAAQABADzAAAAMAUAAAAA&#10;"/>
            </w:pict>
          </mc:Fallback>
        </mc:AlternateContent>
      </w:r>
    </w:p>
    <w:p w14:paraId="56C4B513" w14:textId="77777777" w:rsidR="007D5AA3" w:rsidRPr="00FE1E63" w:rsidRDefault="007D5AA3" w:rsidP="009A164E">
      <w:pPr>
        <w:widowControl w:val="0"/>
        <w:jc w:val="center"/>
        <w:rPr>
          <w:szCs w:val="28"/>
          <w:lang w:val="kk-KZ"/>
        </w:rPr>
      </w:pPr>
      <w:r>
        <w:rPr>
          <w:noProof/>
          <w:szCs w:val="28"/>
          <w:lang w:eastAsia="ru-RU"/>
        </w:rPr>
        <mc:AlternateContent>
          <mc:Choice Requires="wps">
            <w:drawing>
              <wp:anchor distT="0" distB="0" distL="114300" distR="114300" simplePos="0" relativeHeight="251577344" behindDoc="0" locked="0" layoutInCell="1" allowOverlap="1" wp14:anchorId="170D4E92" wp14:editId="748C03B0">
                <wp:simplePos x="0" y="0"/>
                <wp:positionH relativeFrom="column">
                  <wp:posOffset>161925</wp:posOffset>
                </wp:positionH>
                <wp:positionV relativeFrom="paragraph">
                  <wp:posOffset>181610</wp:posOffset>
                </wp:positionV>
                <wp:extent cx="0" cy="358140"/>
                <wp:effectExtent l="0" t="0" r="19050" b="2286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991B6" id="Прямая соединительная линия 11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12.75pt,14.3pt" to="1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G5AEAANwDAAAOAAAAZHJzL2Uyb0RvYy54bWysU81u1DAQviPxDpbvbJJCURVttodWcEGw&#10;4ucBXMfeWPhPttlkb8AZaR+BV+BApUoFniF5o46dbFoBQghxcTzj+b6Zb2ayPO2URFvmvDC6wsUi&#10;x4hpamqhNxV+8/rJgxOMfCC6JtJoVuEd8/h0df/esrUlOzKNkTVzCEi0L1tb4SYEW2aZpw1TxC+M&#10;ZRoeuXGKBDDdJqsdaYFdyewozx9nrXG1dYYy78F7Pj7iVeLnnNHwgnPPApIVhtpCOl06L+KZrZak&#10;3DhiG0GnMsg/VKGI0JB0pjongaB3TvxCpQR1xhseFtSozHAuKEsaQE2R/6TmVUMsS1qgOd7ObfL/&#10;j5Y+364dEjXMrjjGSBMFQ+o/D++Hff+t/zLs0fCh/9Ff9l/7q/57fzV8hPv18Anu8bG/ntx7FPHQ&#10;zdb6EkjP9NpNlrdrF1vTcafiF0SjLk1gN0+AdQHR0UnB+/D4pHiUhpPd4qzz4SkzCsVLhaXQsTek&#10;JNtnPkAuCD2EgBHrGDOnW9hJFoOlfsk46IVcRUKnTWNn0qEtgR2p3xZRBXClyAjhQsoZlP8ZNMVG&#10;GEvb97fAOTplNDrMQCW0cb/LGrpDqXyMP6getUbZF6bepTmkdsAKJWXTuscdvWsn+O1PuboBAAD/&#10;/wMAUEsDBBQABgAIAAAAIQCbHHzK3AAAAAcBAAAPAAAAZHJzL2Rvd25yZXYueG1sTI7NboMwEITv&#10;lfoO1lbKrTGNRIIIJqr6c0oPlPbQo4M3gILXCDtA+/Td5NKeRqMZzXzZbradGHHwrSMFD8sIBFLl&#10;TEu1gs+P1/sEhA+ajO4coYJv9LDLb28ynRo30TuOZagFj5BPtYImhD6V0lcNWu2Xrkfi7OgGqwPb&#10;oZZm0BOP206uomgtrW6JHxrd41OD1ak8WwWbl31Z9NPz208hN7IoRheS05dSi7v5cQsi4Bz+ynDB&#10;Z3TImengzmS86BSs4pibrMkaBOdXf1CQxBHIPJP/+fNfAAAA//8DAFBLAQItABQABgAIAAAAIQC2&#10;gziS/gAAAOEBAAATAAAAAAAAAAAAAAAAAAAAAABbQ29udGVudF9UeXBlc10ueG1sUEsBAi0AFAAG&#10;AAgAAAAhADj9If/WAAAAlAEAAAsAAAAAAAAAAAAAAAAALwEAAF9yZWxzLy5yZWxzUEsBAi0AFAAG&#10;AAgAAAAhAPwqb4bkAQAA3AMAAA4AAAAAAAAAAAAAAAAALgIAAGRycy9lMm9Eb2MueG1sUEsBAi0A&#10;FAAGAAgAAAAhAJscfMrcAAAABwEAAA8AAAAAAAAAAAAAAAAAPgQAAGRycy9kb3ducmV2LnhtbFBL&#10;BQYAAAAABAAEAPMAAABHBQAAAAA=&#10;" strokecolor="black [3040]"/>
            </w:pict>
          </mc:Fallback>
        </mc:AlternateContent>
      </w:r>
      <w:r>
        <w:rPr>
          <w:noProof/>
          <w:szCs w:val="28"/>
          <w:lang w:eastAsia="ru-RU"/>
        </w:rPr>
        <mc:AlternateContent>
          <mc:Choice Requires="wps">
            <w:drawing>
              <wp:anchor distT="0" distB="0" distL="114300" distR="114300" simplePos="0" relativeHeight="251574272" behindDoc="0" locked="0" layoutInCell="1" allowOverlap="1" wp14:anchorId="3A76702C" wp14:editId="6CBA1DED">
                <wp:simplePos x="0" y="0"/>
                <wp:positionH relativeFrom="column">
                  <wp:posOffset>161925</wp:posOffset>
                </wp:positionH>
                <wp:positionV relativeFrom="paragraph">
                  <wp:posOffset>181610</wp:posOffset>
                </wp:positionV>
                <wp:extent cx="5044440" cy="0"/>
                <wp:effectExtent l="0" t="0" r="22860"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flipH="1">
                          <a:off x="0" y="0"/>
                          <a:ext cx="5044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FDDED7" id="Прямая соединительная линия 114" o:spid="_x0000_s1026" style="position:absolute;flip:x;z-index:251574272;visibility:visible;mso-wrap-style:square;mso-wrap-distance-left:9pt;mso-wrap-distance-top:0;mso-wrap-distance-right:9pt;mso-wrap-distance-bottom:0;mso-position-horizontal:absolute;mso-position-horizontal-relative:text;mso-position-vertical:absolute;mso-position-vertical-relative:text" from="12.75pt,14.3pt" to="409.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k7QEAAOcDAAAOAAAAZHJzL2Uyb0RvYy54bWysU0uO1DAQ3SNxB8t7OunRgFDU6VnMCFgg&#10;aPE5gMexOxb+yTad9A5YI/URuAILRhppgDM4N6LspAPiIyFEFpbLVe9VvarK6qxXEu2Y88LoGi8X&#10;JUZMU9MIva3xyxcP7tzHyAeiGyKNZjXeM4/P1rdvrTpbsRPTGtkwh4BE+6qzNW5DsFVReNoyRfzC&#10;WKbByY1TJIDptkXjSAfsShYnZXmv6IxrrDOUeQ+vF6MTrzM/54yGp5x7FpCsMdQW8unyeZnOYr0i&#10;1dYR2wo6lUH+oQpFhIakM9UFCQS9duIXKiWoM97wsKBGFYZzQVnWAGqW5U9qnrfEsqwFmuPt3Cb/&#10;/2jpk93GIdHA7JanGGmiYEjxw/BmOMTP8eNwQMPb+DVexU/xOn6J18M7uN8M7+GenPFmej6ghIdu&#10;dtZXQHquN26yvN241JqeO4W4FPYRJMvNAvmoz7PYz7NgfUAUHu+Wp/DByOjRV4wUico6Hx4yo1C6&#10;1FgKndpEKrJ77AOkhdBjCBippLGIfAt7yVKw1M8YB+mQbCwnLx07lw7tCKxL82qZBAFXjkwQLqSc&#10;QWVO+UfQFJtgLC/i3wLn6JzR6DADldDG/S5r6I+l8jH+qHrUmmRfmmafR5LbAduUlU2bn9b1RzvD&#10;v/+f628AAAD//wMAUEsDBBQABgAIAAAAIQADVPiD3QAAAAgBAAAPAAAAZHJzL2Rvd25yZXYueG1s&#10;TI/BTsMwEETvSPyDtUhcKuo0UkIa4lSoEhc4AIUPcJIlibDXIXZT9+9ZxAFOq90Zzb6pdtEaseDs&#10;R0cKNusEBFLrupF6Be9vDzcFCB80ddo4QgVn9LCrLy8qXXbuRK+4HEIvOIR8qRUMIUyllL4d0Gq/&#10;dhMSax9utjrwOveym/WJw62RaZLk0uqR+MOgJ9wP2H4ejlbB4/PL6pzGfPV1mzX7uBQmPnmj1PVV&#10;vL8DETCGPzP84DM61MzUuCN1XhgFaZaxk2eRg2C92Gy3IJrfg6wr+b9A/Q0AAP//AwBQSwECLQAU&#10;AAYACAAAACEAtoM4kv4AAADhAQAAEwAAAAAAAAAAAAAAAAAAAAAAW0NvbnRlbnRfVHlwZXNdLnht&#10;bFBLAQItABQABgAIAAAAIQA4/SH/1gAAAJQBAAALAAAAAAAAAAAAAAAAAC8BAABfcmVscy8ucmVs&#10;c1BLAQItABQABgAIAAAAIQCah/Vk7QEAAOcDAAAOAAAAAAAAAAAAAAAAAC4CAABkcnMvZTJvRG9j&#10;LnhtbFBLAQItABQABgAIAAAAIQADVPiD3QAAAAgBAAAPAAAAAAAAAAAAAAAAAEcEAABkcnMvZG93&#10;bnJldi54bWxQSwUGAAAAAAQABADzAAAAUQUAAAAA&#10;" strokecolor="black [3040]"/>
            </w:pict>
          </mc:Fallback>
        </mc:AlternateContent>
      </w:r>
    </w:p>
    <w:p w14:paraId="536383C6" w14:textId="77777777" w:rsidR="007D5AA3" w:rsidRPr="00FE1E63" w:rsidRDefault="007D5AA3" w:rsidP="009A164E">
      <w:pPr>
        <w:widowControl w:val="0"/>
        <w:rPr>
          <w:lang w:val="kk-KZ"/>
        </w:rPr>
      </w:pPr>
      <w:r w:rsidRPr="00EF0FA5">
        <w:rPr>
          <w:noProof/>
          <w:lang w:eastAsia="ru-RU"/>
        </w:rPr>
        <mc:AlternateContent>
          <mc:Choice Requires="wps">
            <w:drawing>
              <wp:anchor distT="0" distB="0" distL="114300" distR="114300" simplePos="0" relativeHeight="251522048" behindDoc="0" locked="0" layoutInCell="1" allowOverlap="1" wp14:anchorId="3B1AF40D" wp14:editId="14116061">
                <wp:simplePos x="0" y="0"/>
                <wp:positionH relativeFrom="column">
                  <wp:posOffset>5053330</wp:posOffset>
                </wp:positionH>
                <wp:positionV relativeFrom="paragraph">
                  <wp:posOffset>331470</wp:posOffset>
                </wp:positionV>
                <wp:extent cx="153670" cy="0"/>
                <wp:effectExtent l="0" t="0" r="17780" b="19050"/>
                <wp:wrapNone/>
                <wp:docPr id="7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C01E75C" id="AutoShape 11" o:spid="_x0000_s1026" type="#_x0000_t32" style="position:absolute;margin-left:397.9pt;margin-top:26.1pt;width:12.1pt;height:0;z-index:25152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DzAEAAH0DAAAOAAAAZHJzL2Uyb0RvYy54bWysU02P0zAQvSPxHyzfaZqi7rJR0xXqslwW&#10;qLTLD3BtJ7GwPdbYbdJ/z9j9gIUbIgfL9rz3xvNmsrqfnGUHjdGAb3k9m3OmvQRlfN/y7y+P7z5w&#10;FpPwSljwuuVHHfn9+u2b1RgavYABrNLISMTHZgwtH1IKTVVFOWgn4gyC9hTsAJ1IdMS+UihGUne2&#10;WsznN9UIqAKC1DHS7cMpyNdFv+u0TN+6LurEbMvpbamsWNZdXqv1SjQ9ijAYeX6G+IdXOGE8Jb1K&#10;PYgk2B7NX1LOSIQIXZpJcBV0nZG61EDV1PM/qnkeRNClFjInhqtN8f/Jyq+HLTKjWn57x5kXjnr0&#10;cZ+gpGZ1nQ0aQ2wIt/FbzCXKyT+HJ5A/IvOwGYTvdUG/HAORC6N6RcmHGCjNbvwCijCCEhS3pg5d&#10;liQf2FSacrw2RU+JSbqsl+9vbql18hKqRHPhBYzpswbH8qblMaEw/ZA24D11HrAuWcThKSaqg4gX&#10;Qk7q4dFYWwbAeja2/G65WBZCBGtUDmZYxH63scgOIo9Q+bIpJPYKhrD3qogNWqhP530Sxp72hLee&#10;aBczTrbuQB23mOXyPfW4CJ/nMQ/R7+eC+vXXrH8CAAD//wMAUEsDBBQABgAIAAAAIQBUoW1B3QAA&#10;AAkBAAAPAAAAZHJzL2Rvd25yZXYueG1sTI9BS8NAEIXvgv9hGcGL2E0D0TZmUorgwaNtwes2OybR&#10;7GzIbprYX++IB3t88x7vfVNsZtepEw2h9YywXCSgiCtvW64RDvuX+xWoEA1b03kmhG8KsCmvrwqT&#10;Wz/xG512sVZSwiE3CE2Mfa51qBpyJix8Tyzehx+ciSKHWtvBTFLuOp0myYN2pmVZaExPzw1VX7vR&#10;IVAYs2WyXbv68Hqe7t7T8+fU7xFvb+btE6hIc/wPwy++oEMpTEc/sg2qQ3hcZ4IeEbI0BSWBleyB&#10;Ov4ddFnoyw/KHwAAAP//AwBQSwECLQAUAAYACAAAACEAtoM4kv4AAADhAQAAEwAAAAAAAAAAAAAA&#10;AAAAAAAAW0NvbnRlbnRfVHlwZXNdLnhtbFBLAQItABQABgAIAAAAIQA4/SH/1gAAAJQBAAALAAAA&#10;AAAAAAAAAAAAAC8BAABfcmVscy8ucmVsc1BLAQItABQABgAIAAAAIQDic+RDzAEAAH0DAAAOAAAA&#10;AAAAAAAAAAAAAC4CAABkcnMvZTJvRG9jLnhtbFBLAQItABQABgAIAAAAIQBUoW1B3QAAAAkBAAAP&#10;AAAAAAAAAAAAAAAAACYEAABkcnMvZG93bnJldi54bWxQSwUGAAAAAAQABADzAAAAMAUAAAAA&#10;"/>
            </w:pict>
          </mc:Fallback>
        </mc:AlternateContent>
      </w:r>
      <w:r w:rsidRPr="00EF0FA5">
        <w:rPr>
          <w:noProof/>
          <w:lang w:eastAsia="ru-RU"/>
        </w:rPr>
        <mc:AlternateContent>
          <mc:Choice Requires="wps">
            <w:drawing>
              <wp:anchor distT="0" distB="0" distL="114300" distR="114300" simplePos="0" relativeHeight="251515904" behindDoc="0" locked="0" layoutInCell="1" allowOverlap="1" wp14:anchorId="79AB31EA" wp14:editId="37A6E58E">
                <wp:simplePos x="0" y="0"/>
                <wp:positionH relativeFrom="column">
                  <wp:posOffset>4512945</wp:posOffset>
                </wp:positionH>
                <wp:positionV relativeFrom="paragraph">
                  <wp:posOffset>157480</wp:posOffset>
                </wp:positionV>
                <wp:extent cx="541020" cy="286385"/>
                <wp:effectExtent l="0" t="0" r="11430" b="184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0653CCA7" w14:textId="77777777" w:rsidR="00270B67" w:rsidRPr="0068686A" w:rsidRDefault="00270B67" w:rsidP="007D5AA3">
                            <w:pPr>
                              <w:ind w:firstLine="0"/>
                              <w:rPr>
                                <w:sz w:val="24"/>
                                <w:szCs w:val="24"/>
                              </w:rPr>
                            </w:pPr>
                            <w:r>
                              <w:rPr>
                                <w:sz w:val="24"/>
                                <w:szCs w:val="24"/>
                                <w:lang w:val="en-US"/>
                              </w:rPr>
                              <w:t>CV8</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9AB31EA" id="_x0000_s1137" type="#_x0000_t202" style="position:absolute;left:0;text-align:left;margin-left:355.35pt;margin-top:12.4pt;width:42.6pt;height:22.55pt;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LQIAAFgEAAAOAAAAZHJzL2Uyb0RvYy54bWysVNuO2yAQfa/Uf0C8N3aySZq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i6pKspJYZp&#10;1OhRDIG8gYFcRXp66wv0erDoFwa8RplTqd7eA//qiYFtx0wrbp2DvhOsxvSm8WV28XTE8RGk6j9A&#10;jWHYPkACGhqnI3fIBkF0lOl4liamwvFyMZ/mM7RwNM1Wy6vVIkVgxdNj63x4J0CTuCmpQ+UTODvc&#10;+xCTYcWTS4zlQcl6J5VKB9dWW+XIgWGX7NJ3Qv/JTRnSl/R6MVuM9f8VIk/fnyC0DNjuSmrk++zE&#10;isjaW1OnZgxMqnGPKStzojEyN3IYhmpIgi1XMULkuIL6iMQ6GNsbxxE3HbjvlPTY2iX13/bMCUrU&#10;e4PiXE/n8zgL6TBfvI68uktLdWlhhiNUSQMl43YbxvnZWyfbDiON7WDgFgVtZCL7OatT/ti+SYPT&#10;qMX5uDwnr+cfwuYHAAAA//8DAFBLAwQUAAYACAAAACEArU9O8+AAAAAJAQAADwAAAGRycy9kb3du&#10;cmV2LnhtbEyPwU7DMBBE70j8g7VIXBB1WkpShzgVQgLBDdoKrm7sJhH2OthuGv6e5QTH1T7NvKnW&#10;k7NsNCH2HiXMZxkwg43XPbYSdtvH6xWwmBRqZT0aCd8mwro+P6tUqf0J38y4SS2jEIylktClNJSc&#10;x6YzTsWZHwzS7+CDU4nO0HId1InCneWLLMu5Uz1SQ6cG89CZ5nNzdBJWy+fxI77cvL43+cGKdFWM&#10;T19BysuL6f4OWDJT+oPhV5/UoSanvT+ijsxKKOZZQaiExZImEFCIWwFsLyEXAnhd8f8L6h8AAAD/&#10;/wMAUEsBAi0AFAAGAAgAAAAhALaDOJL+AAAA4QEAABMAAAAAAAAAAAAAAAAAAAAAAFtDb250ZW50&#10;X1R5cGVzXS54bWxQSwECLQAUAAYACAAAACEAOP0h/9YAAACUAQAACwAAAAAAAAAAAAAAAAAvAQAA&#10;X3JlbHMvLnJlbHNQSwECLQAUAAYACAAAACEAvh/zzi0CAABYBAAADgAAAAAAAAAAAAAAAAAuAgAA&#10;ZHJzL2Uyb0RvYy54bWxQSwECLQAUAAYACAAAACEArU9O8+AAAAAJAQAADwAAAAAAAAAAAAAAAACH&#10;BAAAZHJzL2Rvd25yZXYueG1sUEsFBgAAAAAEAAQA8wAAAJQFAAAAAA==&#10;">
                <v:textbox>
                  <w:txbxContent>
                    <w:p w14:paraId="0653CCA7" w14:textId="77777777" w:rsidR="00270B67" w:rsidRPr="0068686A" w:rsidRDefault="00270B67" w:rsidP="007D5AA3">
                      <w:pPr>
                        <w:ind w:firstLine="0"/>
                        <w:rPr>
                          <w:sz w:val="24"/>
                          <w:szCs w:val="24"/>
                        </w:rPr>
                      </w:pPr>
                      <w:r>
                        <w:rPr>
                          <w:sz w:val="24"/>
                          <w:szCs w:val="24"/>
                          <w:lang w:val="en-US"/>
                        </w:rPr>
                        <w:t>CV8</w:t>
                      </w:r>
                    </w:p>
                  </w:txbxContent>
                </v:textbox>
              </v:shape>
            </w:pict>
          </mc:Fallback>
        </mc:AlternateContent>
      </w:r>
      <w:r w:rsidRPr="00EF0FA5">
        <w:rPr>
          <w:noProof/>
          <w:lang w:eastAsia="ru-RU"/>
        </w:rPr>
        <mc:AlternateContent>
          <mc:Choice Requires="wps">
            <w:drawing>
              <wp:anchor distT="0" distB="0" distL="114300" distR="114300" simplePos="0" relativeHeight="251509760" behindDoc="0" locked="0" layoutInCell="1" allowOverlap="1" wp14:anchorId="18C142B1" wp14:editId="49284C6D">
                <wp:simplePos x="0" y="0"/>
                <wp:positionH relativeFrom="column">
                  <wp:posOffset>3811905</wp:posOffset>
                </wp:positionH>
                <wp:positionV relativeFrom="paragraph">
                  <wp:posOffset>157480</wp:posOffset>
                </wp:positionV>
                <wp:extent cx="541020" cy="286385"/>
                <wp:effectExtent l="0" t="0" r="11430" b="18415"/>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1AEF796F" w14:textId="77777777" w:rsidR="00270B67" w:rsidRPr="0068686A" w:rsidRDefault="00270B67" w:rsidP="007D5AA3">
                            <w:pPr>
                              <w:ind w:firstLine="0"/>
                              <w:jc w:val="center"/>
                              <w:rPr>
                                <w:sz w:val="24"/>
                                <w:szCs w:val="24"/>
                              </w:rPr>
                            </w:pPr>
                            <w:r>
                              <w:rPr>
                                <w:sz w:val="24"/>
                                <w:szCs w:val="24"/>
                                <w:lang w:val="en-US"/>
                              </w:rPr>
                              <w:t>S&amp;PCV</w:t>
                            </w:r>
                          </w:p>
                        </w:txbxContent>
                      </wps:txbx>
                      <wps:bodyPr rot="0" vert="horz" wrap="square" lIns="0" tIns="45720" rIns="0" bIns="45720" anchor="t" anchorCtr="0" upright="1">
                        <a:noAutofit/>
                      </wps:bodyPr>
                    </wps:wsp>
                  </a:graphicData>
                </a:graphic>
                <wp14:sizeRelH relativeFrom="margin">
                  <wp14:pctWidth>0</wp14:pctWidth>
                </wp14:sizeRelH>
              </wp:anchor>
            </w:drawing>
          </mc:Choice>
          <mc:Fallback>
            <w:pict>
              <v:shape w14:anchorId="18C142B1" id="_x0000_s1138" type="#_x0000_t202" style="position:absolute;left:0;text-align:left;margin-left:300.15pt;margin-top:12.4pt;width:42.6pt;height:22.55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FaKQIAAFAEAAAOAAAAZHJzL2Uyb0RvYy54bWysVNtu2zAMfR+wfxD0vjhxmyw14hRdugwD&#10;ugvQ7gNkWbaFSaImKbGzrx8lJ2l2exnmB4EiqUPykPTqdtCK7IXzEkxJZ5MpJcJwqKVpS/rlaftq&#10;SYkPzNRMgRElPQhPb9cvX6x6W4gcOlC1cARBjC96W9IuBFtkmeed0MxPwAqDxgacZgGvrs1qx3pE&#10;1yrLp9NF1oOrrQMuvEft/Wik64TfNIKHT03jRSCqpJhbSKdLZxXPbL1iReuY7SQ/psH+IQvNpMGg&#10;Z6h7FhjZOfkblJbcgYcmTDjoDJpGcpFqwGpm01+qeeyYFakWJMfbM03+/8Hyj/vPjsi6pMucEsM0&#10;9uhJDIG8gYFcRXp66wv0erToFwZUY5tTqd4+AP/qiYFNx0wr7pyDvhOsxvRm8WV28XTE8RGk6j9A&#10;jWHYLkACGhqnI3fIBkF0bNPh3JqYCkfl/Ho2zdHC0ZQvF1fLeYrAitNj63x4J0CTKJTUYecTONs/&#10;+BCTYcXJJcbyoGS9lUqli2urjXJkz3BKtuk7ov/kpgzpS3ozz+dj/X+FmKbvTxBaBhx3JTXyfXZi&#10;RWTtranTMAYm1ShjysocaYzMjRyGoRpSwxY3MULkuIL6gMQ6GMcb1xGFDtx3Snoc7ZL6bzvmBCXq&#10;vcHmxD1IwvX8deTUnbTVpZYZjhAlDZSM4iaMe7OzTrYdRhjHwMAdNrKRieTnbI5549gm7o8rFvfi&#10;8p68nn8E6x8AAAD//wMAUEsDBBQABgAIAAAAIQCNU2CP4AAAAAkBAAAPAAAAZHJzL2Rvd25yZXYu&#10;eG1sTI/BSsNAEIbvgu+wjOCl2N3UNrQxmyIFQZQKRsHrJhmzwexsyG7T+PaOJ73NMB//fH++n10v&#10;JhxD50lDslQgkGrfdNRqeH97uNmCCNFQY3pPqOEbA+yLy4vcZI0/0ytOZWwFh1DIjAYb45BJGWqL&#10;zoSlH5D49ulHZyKvYyub0Zw53PVypVQqnemIP1gz4MFi/VWenIYpxEXyaJKP8jg82UNVV4v1y7PW&#10;11fz/R2IiHP8g+FXn9WhYKfKn6gJoteQKnXLqIbVmiswkG43GxAVD7sdyCKX/xsUPwAAAP//AwBQ&#10;SwECLQAUAAYACAAAACEAtoM4kv4AAADhAQAAEwAAAAAAAAAAAAAAAAAAAAAAW0NvbnRlbnRfVHlw&#10;ZXNdLnhtbFBLAQItABQABgAIAAAAIQA4/SH/1gAAAJQBAAALAAAAAAAAAAAAAAAAAC8BAABfcmVs&#10;cy8ucmVsc1BLAQItABQABgAIAAAAIQCbmkFaKQIAAFAEAAAOAAAAAAAAAAAAAAAAAC4CAABkcnMv&#10;ZTJvRG9jLnhtbFBLAQItABQABgAIAAAAIQCNU2CP4AAAAAkBAAAPAAAAAAAAAAAAAAAAAIMEAABk&#10;cnMvZG93bnJldi54bWxQSwUGAAAAAAQABADzAAAAkAUAAAAA&#10;">
                <v:textbox inset="0,,0">
                  <w:txbxContent>
                    <w:p w14:paraId="1AEF796F" w14:textId="77777777" w:rsidR="00270B67" w:rsidRPr="0068686A" w:rsidRDefault="00270B67" w:rsidP="007D5AA3">
                      <w:pPr>
                        <w:ind w:firstLine="0"/>
                        <w:jc w:val="center"/>
                        <w:rPr>
                          <w:sz w:val="24"/>
                          <w:szCs w:val="24"/>
                        </w:rPr>
                      </w:pPr>
                      <w:r>
                        <w:rPr>
                          <w:sz w:val="24"/>
                          <w:szCs w:val="24"/>
                          <w:lang w:val="en-US"/>
                        </w:rPr>
                        <w:t>S&amp;PCV</w:t>
                      </w:r>
                    </w:p>
                  </w:txbxContent>
                </v:textbox>
              </v:shape>
            </w:pict>
          </mc:Fallback>
        </mc:AlternateContent>
      </w:r>
      <w:r w:rsidRPr="00EF0FA5">
        <w:rPr>
          <w:noProof/>
          <w:lang w:eastAsia="ru-RU"/>
        </w:rPr>
        <mc:AlternateContent>
          <mc:Choice Requires="wps">
            <w:drawing>
              <wp:anchor distT="0" distB="0" distL="114300" distR="114300" simplePos="0" relativeHeight="251503616" behindDoc="0" locked="0" layoutInCell="1" allowOverlap="1" wp14:anchorId="2A08E06B" wp14:editId="31963526">
                <wp:simplePos x="0" y="0"/>
                <wp:positionH relativeFrom="column">
                  <wp:posOffset>3118485</wp:posOffset>
                </wp:positionH>
                <wp:positionV relativeFrom="paragraph">
                  <wp:posOffset>165100</wp:posOffset>
                </wp:positionV>
                <wp:extent cx="541020" cy="286385"/>
                <wp:effectExtent l="0" t="0" r="11430" b="18415"/>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0C3364F6" w14:textId="77777777" w:rsidR="00270B67" w:rsidRPr="0068686A" w:rsidRDefault="00270B67" w:rsidP="007D5AA3">
                            <w:pPr>
                              <w:ind w:firstLine="0"/>
                              <w:rPr>
                                <w:sz w:val="24"/>
                                <w:szCs w:val="24"/>
                              </w:rPr>
                            </w:pPr>
                            <w:r>
                              <w:rPr>
                                <w:sz w:val="24"/>
                                <w:szCs w:val="24"/>
                                <w:lang w:val="en-US"/>
                              </w:rPr>
                              <w:t>SSLV</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2A08E06B" id="_x0000_s1139" type="#_x0000_t202" style="position:absolute;left:0;text-align:left;margin-left:245.55pt;margin-top:13pt;width:42.6pt;height:22.55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oxLAIAAFgEAAAOAAAAZHJzL2Uyb0RvYy54bWysVNuO2yAQfa/Uf0C8N3aSTTa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i6pKs5JYZp&#10;1OhRDIG8gYHMIz299QV6PVj0CwNeo8ypVG/vgX/1xMC2Y6YVt85B3wlWY3rT+DK7eDri+AhS9R+g&#10;xjBsHyABDY3TkTtkgyA6ynQ8SxNT4Xi5uJrmM7RwNM1Wy/lqkSKw4umxdT68E6BJ3JTUofIJnB3u&#10;fYjJsOLJJcbyoGS9k0qlg2urrXLkwLBLduk7of/kpgzpS/p6MVuM9f8VIk/fnyC0DNjuSmrk++zE&#10;isjaW1OnZgxMqnGPKStzojEyN3IYhmpIgl2n7o0cV1AfkVgHY3vjOOKmA/edkh5bu6T+2545QYl6&#10;b1Cc+RJD4yykw9XiOvLqLi3VpYUZjlAlDZSM220Y52dvnWw7jDS2g4FbFLSRieznrE75Y/smDU6j&#10;Fufj8py8nn8Imx8AAAD//wMAUEsDBBQABgAIAAAAIQBMh7Y/3gAAAAkBAAAPAAAAZHJzL2Rvd25y&#10;ZXYueG1sTI8xT8MwEIV3JP6DdUhs1EmBpIRcKkAqS9WBwlA2xzFx1PgcxW4T/j3HBOPpfXr3vXI9&#10;u16czRg6TwjpIgFhSPumoxbh431zswIRoqJG9Z4MwrcJsK4uL0pVNH6iN3Pex1ZwCYVCIdgYh0LK&#10;oK1xKiz8YIizLz86FfkcW9mMauJy18tlkmTSqY74g1WDebFGH/cnh5BtrNR13B5dvjs8b0l+Tvp1&#10;QLy+mp8eQUQzxz8YfvVZHSp2qv2JmiB6hLuHNGUUYZnxJgbu8+wWRI2QcyCrUv5fUP0AAAD//wMA&#10;UEsBAi0AFAAGAAgAAAAhALaDOJL+AAAA4QEAABMAAAAAAAAAAAAAAAAAAAAAAFtDb250ZW50X1R5&#10;cGVzXS54bWxQSwECLQAUAAYACAAAACEAOP0h/9YAAACUAQAACwAAAAAAAAAAAAAAAAAvAQAAX3Jl&#10;bHMvLnJlbHNQSwECLQAUAAYACAAAACEA5p+qMSwCAABYBAAADgAAAAAAAAAAAAAAAAAuAgAAZHJz&#10;L2Uyb0RvYy54bWxQSwECLQAUAAYACAAAACEATIe2P94AAAAJAQAADwAAAAAAAAAAAAAAAACGBAAA&#10;ZHJzL2Rvd25yZXYueG1sUEsFBgAAAAAEAAQA8wAAAJEFAAAAAA==&#10;">
                <v:textbox inset="1mm,,1mm">
                  <w:txbxContent>
                    <w:p w14:paraId="0C3364F6" w14:textId="77777777" w:rsidR="00270B67" w:rsidRPr="0068686A" w:rsidRDefault="00270B67" w:rsidP="007D5AA3">
                      <w:pPr>
                        <w:ind w:firstLine="0"/>
                        <w:rPr>
                          <w:sz w:val="24"/>
                          <w:szCs w:val="24"/>
                        </w:rPr>
                      </w:pPr>
                      <w:r>
                        <w:rPr>
                          <w:sz w:val="24"/>
                          <w:szCs w:val="24"/>
                          <w:lang w:val="en-US"/>
                        </w:rPr>
                        <w:t>SSLV</w:t>
                      </w:r>
                    </w:p>
                  </w:txbxContent>
                </v:textbox>
              </v:shape>
            </w:pict>
          </mc:Fallback>
        </mc:AlternateContent>
      </w:r>
      <w:r w:rsidRPr="00EF0FA5">
        <w:rPr>
          <w:noProof/>
          <w:lang w:eastAsia="ru-RU"/>
        </w:rPr>
        <mc:AlternateContent>
          <mc:Choice Requires="wps">
            <w:drawing>
              <wp:anchor distT="0" distB="0" distL="114300" distR="114300" simplePos="0" relativeHeight="251497472" behindDoc="0" locked="0" layoutInCell="1" allowOverlap="1" wp14:anchorId="6A81C932" wp14:editId="10106D91">
                <wp:simplePos x="0" y="0"/>
                <wp:positionH relativeFrom="column">
                  <wp:posOffset>2417445</wp:posOffset>
                </wp:positionH>
                <wp:positionV relativeFrom="paragraph">
                  <wp:posOffset>165100</wp:posOffset>
                </wp:positionV>
                <wp:extent cx="541020" cy="286385"/>
                <wp:effectExtent l="0" t="0" r="11430" b="18415"/>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7B45A6E9" w14:textId="77777777" w:rsidR="00270B67" w:rsidRPr="0068686A" w:rsidRDefault="00270B67" w:rsidP="007D5AA3">
                            <w:pPr>
                              <w:ind w:firstLine="0"/>
                              <w:rPr>
                                <w:sz w:val="24"/>
                                <w:szCs w:val="24"/>
                              </w:rPr>
                            </w:pPr>
                            <w:r>
                              <w:rPr>
                                <w:sz w:val="24"/>
                                <w:szCs w:val="24"/>
                                <w:lang w:val="en-US"/>
                              </w:rPr>
                              <w:t>CV11</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6A81C932" id="_x0000_s1140" type="#_x0000_t202" style="position:absolute;left:0;text-align:left;margin-left:190.35pt;margin-top:13pt;width:42.6pt;height:22.55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RAKwIAAFgEAAAOAAAAZHJzL2Uyb0RvYy54bWysVNuO2yAQfa/Uf0C8N3aum1pxVttsU1Xa&#10;XqTdfgDG2EYFhgKJvf36DjibTW8vVf2AgBnOzJwz4831oBU5CuclmJJOJzklwnCopWlL+uVh/2pN&#10;iQ/M1EyBESV9FJ5eb1++2PS2EDPoQNXCEQQxvuhtSbsQbJFlnndCMz8BKwwaG3CaBTy6Nqsd6xFd&#10;q2yW56usB1dbB1x4j7e3o5FuE37TCB4+NY0XgaiSYm4hrS6tVVyz7YYVrWO2k/yUBvuHLDSTBoOe&#10;oW5ZYOTg5G9QWnIHHpow4aAzaBrJRaoBq5nmv1Rz3zErUi1Ijrdnmvz/g+Ufj58dkXVJ1wtKDNOo&#10;0YMYAnkDA5lHenrrC/S6t+gXBrxGmVOp3t4B/+qJgV3HTCtunIO+E6zG9KbxZXbxdMTxEaTqP0CN&#10;YdghQAIaGqcjd8gGQXSU6fEsTUyF4+VyMc1naOFomq1X8/UyRWDF02PrfHgnQJO4KalD5RM4O975&#10;EJNhxZNLjOVByXovlUoH11Y75ciRYZfs03dC/8lNGdKX9PVythzr/ytEnr4/QWgZsN2V1Mj32YkV&#10;kbW3pk7NGJhU4x5TVuZEY2Ru5DAM1ZAEu0okR44rqB+RWAdje+M44qYD952SHlu7pP7bgTlBiXpv&#10;UJz5CkPjLKTDYnkVeXWXlurSwgxHqJIGSsbtLozzc7BOth1GGtvBwA0K2shE9nNWp/yxfZMGp1GL&#10;83F5Tl7PP4TtDwAAAP//AwBQSwMEFAAGAAgAAAAhAKZOJJjfAAAACQEAAA8AAABkcnMvZG93bnJl&#10;di54bWxMjzFPwzAQhXck/oN1SGzUSYGkDblUgFSWioHCQDfHOeKo8TmK3Sb8e8wE4+k+vfe9cjPb&#10;Xpxp9J1jhHSRgCDWrum4Rfh4396sQPiguFG9Y0L4Jg+b6vKiVEXjJn6j8z60IoawLxSCCWEopPTa&#10;kFV+4Qbi+Ptyo1UhnmMrm1FNMdz2cpkkmbSq49hg1EDPhvRxf7II2dZIXYfd0eavn087lodJvwyI&#10;11fz4wOIQHP4g+FXP6pDFZ1qd+LGix7hdpXkEUVYZnFTBO6y+zWIGiFPU5BVKf8vqH4AAAD//wMA&#10;UEsBAi0AFAAGAAgAAAAhALaDOJL+AAAA4QEAABMAAAAAAAAAAAAAAAAAAAAAAFtDb250ZW50X1R5&#10;cGVzXS54bWxQSwECLQAUAAYACAAAACEAOP0h/9YAAACUAQAACwAAAAAAAAAAAAAAAAAvAQAAX3Jl&#10;bHMvLnJlbHNQSwECLQAUAAYACAAAACEAj5oUQCsCAABYBAAADgAAAAAAAAAAAAAAAAAuAgAAZHJz&#10;L2Uyb0RvYy54bWxQSwECLQAUAAYACAAAACEApk4kmN8AAAAJAQAADwAAAAAAAAAAAAAAAACFBAAA&#10;ZHJzL2Rvd25yZXYueG1sUEsFBgAAAAAEAAQA8wAAAJEFAAAAAA==&#10;">
                <v:textbox inset="1mm,,1mm">
                  <w:txbxContent>
                    <w:p w14:paraId="7B45A6E9" w14:textId="77777777" w:rsidR="00270B67" w:rsidRPr="0068686A" w:rsidRDefault="00270B67" w:rsidP="007D5AA3">
                      <w:pPr>
                        <w:ind w:firstLine="0"/>
                        <w:rPr>
                          <w:sz w:val="24"/>
                          <w:szCs w:val="24"/>
                        </w:rPr>
                      </w:pPr>
                      <w:r>
                        <w:rPr>
                          <w:sz w:val="24"/>
                          <w:szCs w:val="24"/>
                          <w:lang w:val="en-US"/>
                        </w:rPr>
                        <w:t>CV11</w:t>
                      </w:r>
                    </w:p>
                  </w:txbxContent>
                </v:textbox>
              </v:shape>
            </w:pict>
          </mc:Fallback>
        </mc:AlternateContent>
      </w:r>
      <w:r w:rsidRPr="00EF0FA5">
        <w:rPr>
          <w:noProof/>
          <w:lang w:eastAsia="ru-RU"/>
        </w:rPr>
        <mc:AlternateContent>
          <mc:Choice Requires="wps">
            <w:drawing>
              <wp:anchor distT="0" distB="0" distL="114300" distR="114300" simplePos="0" relativeHeight="251491328" behindDoc="0" locked="0" layoutInCell="1" allowOverlap="1" wp14:anchorId="61480474" wp14:editId="22DFB97F">
                <wp:simplePos x="0" y="0"/>
                <wp:positionH relativeFrom="column">
                  <wp:posOffset>1716405</wp:posOffset>
                </wp:positionH>
                <wp:positionV relativeFrom="paragraph">
                  <wp:posOffset>165100</wp:posOffset>
                </wp:positionV>
                <wp:extent cx="541020" cy="286385"/>
                <wp:effectExtent l="0" t="0" r="11430" b="18415"/>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25E541B9" w14:textId="77777777" w:rsidR="00270B67" w:rsidRPr="00BF54E9" w:rsidRDefault="00270B67" w:rsidP="007D5AA3">
                            <w:pPr>
                              <w:ind w:firstLine="0"/>
                              <w:rPr>
                                <w:sz w:val="24"/>
                                <w:szCs w:val="24"/>
                                <w:lang w:val="en-US"/>
                              </w:rPr>
                            </w:pPr>
                            <w:r>
                              <w:rPr>
                                <w:sz w:val="24"/>
                                <w:szCs w:val="24"/>
                                <w:lang w:val="en-US"/>
                              </w:rPr>
                              <w:t>VB</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480474" id="_x0000_s1141" type="#_x0000_t202" style="position:absolute;left:0;text-align:left;margin-left:135.15pt;margin-top:13pt;width:42.6pt;height:22.55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VQLAIAAFgEAAAOAAAAZHJzL2Uyb0RvYy54bWysVNtu2zAMfR+wfxD0vjhxkzY14hRdugwD&#10;ugvQ7gNkWbaFSaImKbGzry8lp2l2exnmB0ESqUPyHNKrm0ErshfOSzAlnU2mlAjDoZamLenXx+2b&#10;JSU+MFMzBUaU9CA8vVm/frXqbSFy6EDVwhEEMb7obUm7EGyRZZ53QjM/ASsMGhtwmgU8ujarHesR&#10;Xassn04vsx5cbR1w4T3e3o1Guk74TSN4+Nw0XgSiSoq5hbS6tFZxzdYrVrSO2U7yYxrsH7LQTBoM&#10;eoK6Y4GRnZO/QWnJHXhowoSDzqBpJBepBqxmNv2lmoeOWZFqQXK8PdHk/x8s/7T/4oisS7pcUGKY&#10;Ro0exRDIWxjIRaSnt75ArweLfmHAa5Q5lertPfBvnhjYdMy04tY56DvBakxvFl9mZ09HHB9Bqv4j&#10;1BiG7QIkoKFxOnKHbBBER5kOJ2liKhwvF/PZNEcLR1O+vLzAbGMEVjw/ts6H9wI0iZuSOlQ+gbP9&#10;vQ+j67NLjOVByXorlUoH11Yb5cieYZds03dE/8lNGdKX9HqRL8b6/woxTd+fILQM2O5KauT75MSK&#10;yNo7U2OarAhMqnGP1SlzpDEyN3IYhmpIgl3lMULkuIL6gMQ6GNsbxxE3HbgflPTY2iX133fMCUrU&#10;B4PiXM/m8zgL6TBfXEVe3bmlOrcwwxGqpIGScbsJ4/zsrJNth5HGdjBwi4I2MpH9ktUxf2zfJNdx&#10;1OJ8nJ+T18sPYf0EAAD//wMAUEsDBBQABgAIAAAAIQDalqWd4AAAAAkBAAAPAAAAZHJzL2Rvd25y&#10;ZXYueG1sTI/BTsMwDIbvSLxDZCQuiKVdaTtK0wkhgeAG2wTXrMnaisQpSdaVt8ec4GbLn35/f72e&#10;rWGT9mFwKCBdJMA0tk4N2AnYbR+vV8BClKikcagFfOsA6+b8rJaVcid809MmdoxCMFRSQB/jWHEe&#10;2l5bGRZu1Ei3g/NWRlp9x5WXJwq3hi+TpOBWDkgfejnqh163n5ujFbC6eZ4+wkv2+t4WB3Mbr8rp&#10;6csLcXkx398Bi3qOfzD86pM6NOS0d0dUgRkByzLJCKWhoE4EZHmeA9sLKNMUeFPz/w2aHwAAAP//&#10;AwBQSwECLQAUAAYACAAAACEAtoM4kv4AAADhAQAAEwAAAAAAAAAAAAAAAAAAAAAAW0NvbnRlbnRf&#10;VHlwZXNdLnhtbFBLAQItABQABgAIAAAAIQA4/SH/1gAAAJQBAAALAAAAAAAAAAAAAAAAAC8BAABf&#10;cmVscy8ucmVsc1BLAQItABQABgAIAAAAIQAns6VQLAIAAFgEAAAOAAAAAAAAAAAAAAAAAC4CAABk&#10;cnMvZTJvRG9jLnhtbFBLAQItABQABgAIAAAAIQDalqWd4AAAAAkBAAAPAAAAAAAAAAAAAAAAAIYE&#10;AABkcnMvZG93bnJldi54bWxQSwUGAAAAAAQABADzAAAAkwUAAAAA&#10;">
                <v:textbox>
                  <w:txbxContent>
                    <w:p w14:paraId="25E541B9" w14:textId="77777777" w:rsidR="00270B67" w:rsidRPr="00BF54E9" w:rsidRDefault="00270B67" w:rsidP="007D5AA3">
                      <w:pPr>
                        <w:ind w:firstLine="0"/>
                        <w:rPr>
                          <w:sz w:val="24"/>
                          <w:szCs w:val="24"/>
                          <w:lang w:val="en-US"/>
                        </w:rPr>
                      </w:pPr>
                      <w:r>
                        <w:rPr>
                          <w:sz w:val="24"/>
                          <w:szCs w:val="24"/>
                          <w:lang w:val="en-US"/>
                        </w:rPr>
                        <w:t>VB</w:t>
                      </w:r>
                    </w:p>
                  </w:txbxContent>
                </v:textbox>
              </v:shape>
            </w:pict>
          </mc:Fallback>
        </mc:AlternateContent>
      </w:r>
      <w:r w:rsidRPr="00C02053">
        <w:rPr>
          <w:noProof/>
          <w:lang w:eastAsia="ru-RU"/>
        </w:rPr>
        <mc:AlternateContent>
          <mc:Choice Requires="wps">
            <w:drawing>
              <wp:anchor distT="0" distB="0" distL="114300" distR="114300" simplePos="0" relativeHeight="251485184" behindDoc="0" locked="0" layoutInCell="1" allowOverlap="1" wp14:anchorId="7BDC116D" wp14:editId="44959010">
                <wp:simplePos x="0" y="0"/>
                <wp:positionH relativeFrom="column">
                  <wp:posOffset>1015365</wp:posOffset>
                </wp:positionH>
                <wp:positionV relativeFrom="paragraph">
                  <wp:posOffset>165100</wp:posOffset>
                </wp:positionV>
                <wp:extent cx="541020" cy="286385"/>
                <wp:effectExtent l="0" t="0" r="11430" b="18415"/>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7A3FEBB7" w14:textId="77777777" w:rsidR="00270B67" w:rsidRPr="0068686A" w:rsidRDefault="00270B67" w:rsidP="007D5AA3">
                            <w:pPr>
                              <w:ind w:firstLine="0"/>
                              <w:rPr>
                                <w:sz w:val="24"/>
                                <w:szCs w:val="24"/>
                              </w:rPr>
                            </w:pPr>
                            <w:r>
                              <w:rPr>
                                <w:sz w:val="24"/>
                                <w:szCs w:val="24"/>
                                <w:lang w:val="en-US"/>
                              </w:rPr>
                              <w:t>SSDV</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7BDC116D" id="_x0000_s1142" type="#_x0000_t202" style="position:absolute;left:0;text-align:left;margin-left:79.95pt;margin-top:13pt;width:42.6pt;height:22.55pt;z-index:25148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NiLAIAAFgEAAAOAAAAZHJzL2Uyb0RvYy54bWysVNuO2yAQfa/Uf0C8N3aSTTa14qy22aaq&#10;tL1Iu/0AjLGNCgwFEjv9+h1wNk1vL1X9gIAZzsycM+P1zaAVOQjnJZiSTic5JcJwqKVpS/rlcfdq&#10;RYkPzNRMgRElPQpPbzYvX6x7W4gZdKBq4QiCGF/0tqRdCLbIMs87oZmfgBUGjQ04zQIeXZvVjvWI&#10;rlU2y/Nl1oOrrQMuvMfbu9FINwm/aQQPn5rGi0BUSTG3kFaX1iqu2WbNitYx20l+SoP9QxaaSYNB&#10;z1B3LDCyd/I3KC25Aw9NmHDQGTSN5CLVgNVM81+qeeiYFakWJMfbM03+/8Hyj4fPjsi6pKslJYZp&#10;1OhRDIG8gYHMIz299QV6PVj0CwNeo8ypVG/vgX/1xMC2Y6YVt85B3wlWY3rT+DK7eDri+AhS9R+g&#10;xjBsHyABDY3TkTtkgyA6ynQ8SxNT4Xi5uJrmM7RwNM1Wy/lqkSKw4vmxdT68E6BJ3JTUofIJnB3u&#10;fYjJsOLZJcbyoGS9k0qlg2urrXLkwLBLduk7of/kpgzpS/p6MVuM9f8VIk/fnyC0DNjuSmrk++zE&#10;isjaW1OnZgxMqnGPKStzojEyN3IYhmpIgl2f5amgPiKxDsb2xnHETQfuOyU9tnZJ/bc9c4IS9d6g&#10;OPMlhsZZSIerxXXk1V1aqksLMxyhShooGbfbMM7P3jrZdhhpbAcDtyhoIxPZUfkxq1P+2L5Jg9Oo&#10;xfm4PCevHz+EzRMAAAD//wMAUEsDBBQABgAIAAAAIQDseJkd3gAAAAkBAAAPAAAAZHJzL2Rvd25y&#10;ZXYueG1sTI8xT8MwEIV3JP6DdUhs1ElE0zbEqQCpLBUDhaFsjn0kUeNzFLtN+PccE4xP9+nd98rt&#10;7HpxwTF0nhSkiwQEkvG2o0bBx/vubg0iRE1W955QwTcG2FbXV6UurJ/oDS+H2AguoVBoBW2MQyFl&#10;MC06HRZ+QOLblx+djhzHRtpRT1zuepklSS6d7og/tHrA5xbN6XB2CvJdK00d9ye3ej0+7Ul+TuZl&#10;UOr2Zn58ABFxjn8w/OqzOlTsVPsz2SB6zsvNhlEFWc6bGMjulymIWsEqTUFWpfy/oPoBAAD//wMA&#10;UEsBAi0AFAAGAAgAAAAhALaDOJL+AAAA4QEAABMAAAAAAAAAAAAAAAAAAAAAAFtDb250ZW50X1R5&#10;cGVzXS54bWxQSwECLQAUAAYACAAAACEAOP0h/9YAAACUAQAACwAAAAAAAAAAAAAAAAAvAQAAX3Jl&#10;bHMvLnJlbHNQSwECLQAUAAYACAAAACEAE4fDYiwCAABYBAAADgAAAAAAAAAAAAAAAAAuAgAAZHJz&#10;L2Uyb0RvYy54bWxQSwECLQAUAAYACAAAACEA7HiZHd4AAAAJAQAADwAAAAAAAAAAAAAAAACGBAAA&#10;ZHJzL2Rvd25yZXYueG1sUEsFBgAAAAAEAAQA8wAAAJEFAAAAAA==&#10;">
                <v:textbox inset="1mm,,1mm">
                  <w:txbxContent>
                    <w:p w14:paraId="7A3FEBB7" w14:textId="77777777" w:rsidR="00270B67" w:rsidRPr="0068686A" w:rsidRDefault="00270B67" w:rsidP="007D5AA3">
                      <w:pPr>
                        <w:ind w:firstLine="0"/>
                        <w:rPr>
                          <w:sz w:val="24"/>
                          <w:szCs w:val="24"/>
                        </w:rPr>
                      </w:pPr>
                      <w:r>
                        <w:rPr>
                          <w:sz w:val="24"/>
                          <w:szCs w:val="24"/>
                          <w:lang w:val="en-US"/>
                        </w:rPr>
                        <w:t>SSDV</w:t>
                      </w:r>
                    </w:p>
                  </w:txbxContent>
                </v:textbox>
              </v:shape>
            </w:pict>
          </mc:Fallback>
        </mc:AlternateContent>
      </w:r>
      <w:r w:rsidRPr="0068686A">
        <w:rPr>
          <w:noProof/>
          <w:szCs w:val="28"/>
          <w:lang w:eastAsia="ru-RU"/>
        </w:rPr>
        <mc:AlternateContent>
          <mc:Choice Requires="wps">
            <w:drawing>
              <wp:anchor distT="0" distB="0" distL="114300" distR="114300" simplePos="0" relativeHeight="251479040" behindDoc="0" locked="0" layoutInCell="1" allowOverlap="1" wp14:anchorId="38C48D41" wp14:editId="676BCF7A">
                <wp:simplePos x="0" y="0"/>
                <wp:positionH relativeFrom="column">
                  <wp:posOffset>321945</wp:posOffset>
                </wp:positionH>
                <wp:positionV relativeFrom="paragraph">
                  <wp:posOffset>165100</wp:posOffset>
                </wp:positionV>
                <wp:extent cx="541020" cy="286385"/>
                <wp:effectExtent l="0" t="0" r="11430" b="18415"/>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7BDD1B1D" w14:textId="77777777" w:rsidR="00270B67" w:rsidRPr="0068686A" w:rsidRDefault="00270B67" w:rsidP="007D5AA3">
                            <w:pPr>
                              <w:ind w:firstLine="0"/>
                              <w:rPr>
                                <w:sz w:val="24"/>
                                <w:szCs w:val="24"/>
                              </w:rPr>
                            </w:pPr>
                            <w:r>
                              <w:rPr>
                                <w:sz w:val="24"/>
                                <w:szCs w:val="24"/>
                                <w:lang w:val="en-US"/>
                              </w:rPr>
                              <w:t>LNV</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8C48D41" id="_x0000_s1143" type="#_x0000_t202" style="position:absolute;left:0;text-align:left;margin-left:25.35pt;margin-top:13pt;width:42.6pt;height:22.55pt;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V3LQIAAFg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i6vKDFM&#10;o0aPYgjkLQzkItLTW1+g14NFvzDgNcqcSvX2Hvg3TwxsOmZacesc9J1gNaY3jS+zs6cjjo8gVf8R&#10;agzDdgES0NA4HblDNgiio0yHkzQxFY6Xi/k0n6GFo2m2vLxYLlIEVjw/ts6H9wI0iZuSOlQ+gbP9&#10;vQ8xGVY8u8RYHpSst1KpdHBttVGO7Bl2yTZ9R/Sf3JQhfUmvF7PFWP9fIfL0/QlCy4DtrqRGvk9O&#10;rIisvTN1asbApBr3mLIyRxojcyOHYaiGJNjVPEaIHFdQH5BYB2N74zjipgP3g5IeW7uk/vuOOUGJ&#10;+mBQnOvpfB5nIR3mi6vIqzu3VOcWZjhClTRQMm43YZyfnXWy7TDS2A4GblHQRiayX7I65o/tmzQ4&#10;jlqcj/Nz8nr5IayfAAAA//8DAFBLAwQUAAYACAAAACEA5LoGm98AAAAIAQAADwAAAGRycy9kb3du&#10;cmV2LnhtbEyPwU7DMBBE70j8g7VIXBB10tKkDdlUCAkENygIrm6yTSLsdbDdNPw97gmOoxnNvCk3&#10;k9FiJOd7ywjpLAFBXNum5xbh/e3hegXCB8WN0pYJ4Yc8bKrzs1IVjT3yK43b0IpYwr5QCF0IQyGl&#10;rzsyys/sQBy9vXVGhShdKxunjrHcaDlPkkwa1XNc6NRA9x3VX9uDQVjdPI2f/nnx8lFne70OV/n4&#10;+O0QLy+mu1sQgabwF4YTfkSHKjLt7IEbLzTCMsljEmGexUsnf7Fcg9gh5GkKsirl/wPVLwAAAP//&#10;AwBQSwECLQAUAAYACAAAACEAtoM4kv4AAADhAQAAEwAAAAAAAAAAAAAAAAAAAAAAW0NvbnRlbnRf&#10;VHlwZXNdLnhtbFBLAQItABQABgAIAAAAIQA4/SH/1gAAAJQBAAALAAAAAAAAAAAAAAAAAC8BAABf&#10;cmVscy8ucmVsc1BLAQItABQABgAIAAAAIQC5mEV3LQIAAFgEAAAOAAAAAAAAAAAAAAAAAC4CAABk&#10;cnMvZTJvRG9jLnhtbFBLAQItABQABgAIAAAAIQDkugab3wAAAAgBAAAPAAAAAAAAAAAAAAAAAIcE&#10;AABkcnMvZG93bnJldi54bWxQSwUGAAAAAAQABADzAAAAkwUAAAAA&#10;">
                <v:textbox>
                  <w:txbxContent>
                    <w:p w14:paraId="7BDD1B1D" w14:textId="77777777" w:rsidR="00270B67" w:rsidRPr="0068686A" w:rsidRDefault="00270B67" w:rsidP="007D5AA3">
                      <w:pPr>
                        <w:ind w:firstLine="0"/>
                        <w:rPr>
                          <w:sz w:val="24"/>
                          <w:szCs w:val="24"/>
                        </w:rPr>
                      </w:pPr>
                      <w:r>
                        <w:rPr>
                          <w:sz w:val="24"/>
                          <w:szCs w:val="24"/>
                          <w:lang w:val="en-US"/>
                        </w:rPr>
                        <w:t>LNV</w:t>
                      </w:r>
                    </w:p>
                  </w:txbxContent>
                </v:textbox>
              </v:shape>
            </w:pict>
          </mc:Fallback>
        </mc:AlternateContent>
      </w:r>
      <w:r w:rsidRPr="0068686A">
        <w:rPr>
          <w:noProof/>
          <w:szCs w:val="28"/>
          <w:lang w:eastAsia="ru-RU"/>
        </w:rPr>
        <mc:AlternateContent>
          <mc:Choice Requires="wps">
            <w:drawing>
              <wp:anchor distT="0" distB="0" distL="114300" distR="114300" simplePos="0" relativeHeight="251482112" behindDoc="0" locked="0" layoutInCell="1" allowOverlap="1" wp14:anchorId="2E03657F" wp14:editId="53597B5F">
                <wp:simplePos x="0" y="0"/>
                <wp:positionH relativeFrom="column">
                  <wp:posOffset>161290</wp:posOffset>
                </wp:positionH>
                <wp:positionV relativeFrom="paragraph">
                  <wp:posOffset>339090</wp:posOffset>
                </wp:positionV>
                <wp:extent cx="153670" cy="0"/>
                <wp:effectExtent l="0" t="0" r="17780" b="19050"/>
                <wp:wrapNone/>
                <wp:docPr id="8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D2B2B5D" id="AutoShape 11" o:spid="_x0000_s1026" type="#_x0000_t32" style="position:absolute;margin-left:12.7pt;margin-top:26.7pt;width:12.1pt;height:0;z-index:25148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F3zAEAAH0DAAAOAAAAZHJzL2Uyb0RvYy54bWysU02P0zAQvSPxHyzfaZqiLkvUdIW6LJcF&#10;Ku3yA6a2k1jYHst2m/TfM3Y/loUbIgfL9sx743lvsrqbrGEHFaJG1/J6NudMOYFSu77lP54f3t1y&#10;FhM4CQadavlRRX63fvtmNfpGLXBAI1VgROJiM/qWDyn5pqqiGJSFOEOvHAU7DBYSHUNfyQAjsVtT&#10;Lebzm2rEIH1AoWKk2/tTkK8Lf9cpkb53XVSJmZbT21JZQ1l3ea3WK2j6AH7Q4vwM+IdXWNCOil6p&#10;7iEB2wf9F5XVImDELs0E2gq7TgtVeqBu6vkf3TwN4FXphcSJ/ipT/H+04tthG5iWLb8lpxxY8ujT&#10;PmEpzeo6CzT62FDexm1DblFM7sk/ovgZmcPNAK5XJfv56AlcENUrSD5ET2V241eUlANUoKg1dcFm&#10;StKBTcWU49UUNSUm6LJevr/5QNaJS6iC5oLzIaYvCi3Lm5bHFED3Q9qgc+Q8hrpUgcNjTNQHAS+A&#10;XNThgzamDIBxbGz5x+ViWQARjZY5mNNi6HcbE9gB8giVL4tCZK/SAu6dLGSDAvn5vE+gzWlP+cYR&#10;7CLGSdYdyuM2ZLp8Tx4X4vM85iH6/VyyXv6a9S8AAAD//wMAUEsDBBQABgAIAAAAIQBySbD/2wAA&#10;AAcBAAAPAAAAZHJzL2Rvd25yZXYueG1sTI5Ba8JAFITvBf/D8gQvpW5MjdSYjYjQQ49Vodc1+0zS&#10;Zt+G7Mak/vq+0oM9DcMMM1+2HW0jrtj52pGCxTwCgVQ4U1Op4HR8fXoB4YMmoxtHqOAbPWzzyUOm&#10;U+MGesfrIZSCR8inWkEVQptK6YsKrfZz1yJxdnGd1YFtV0rT6YHHbSPjKFpJq2vih0q3uK+w+Dr0&#10;VgH6PllEu7UtT2+34fEjvn0O7VGp2XTcbUAEHMO9DL/4jA45M51dT8aLRkGcLLmpIHlm5Xy5XoE4&#10;/3mZZ/I/f/4DAAD//wMAUEsBAi0AFAAGAAgAAAAhALaDOJL+AAAA4QEAABMAAAAAAAAAAAAAAAAA&#10;AAAAAFtDb250ZW50X1R5cGVzXS54bWxQSwECLQAUAAYACAAAACEAOP0h/9YAAACUAQAACwAAAAAA&#10;AAAAAAAAAAAvAQAAX3JlbHMvLnJlbHNQSwECLQAUAAYACAAAACEAeKTRd8wBAAB9AwAADgAAAAAA&#10;AAAAAAAAAAAuAgAAZHJzL2Uyb0RvYy54bWxQSwECLQAUAAYACAAAACEAckmw/9sAAAAHAQAADwAA&#10;AAAAAAAAAAAAAAAmBAAAZHJzL2Rvd25yZXYueG1sUEsFBgAAAAAEAAQA8wAAAC4FAAAAAA==&#10;"/>
            </w:pict>
          </mc:Fallback>
        </mc:AlternateContent>
      </w:r>
    </w:p>
    <w:p w14:paraId="2BC33605" w14:textId="77777777" w:rsidR="007D5AA3" w:rsidRPr="00FE1E63" w:rsidRDefault="007D5AA3" w:rsidP="009A164E">
      <w:pPr>
        <w:widowControl w:val="0"/>
        <w:ind w:firstLine="0"/>
        <w:rPr>
          <w:szCs w:val="28"/>
          <w:lang w:val="kk-KZ"/>
        </w:rPr>
      </w:pPr>
      <w:r w:rsidRPr="008407C2">
        <w:rPr>
          <w:noProof/>
          <w:lang w:eastAsia="ru-RU"/>
        </w:rPr>
        <mc:AlternateContent>
          <mc:Choice Requires="wps">
            <w:drawing>
              <wp:anchor distT="0" distB="0" distL="114300" distR="114300" simplePos="0" relativeHeight="251586560" behindDoc="0" locked="0" layoutInCell="1" allowOverlap="1" wp14:anchorId="2ADEDB3B" wp14:editId="428D399B">
                <wp:simplePos x="0" y="0"/>
                <wp:positionH relativeFrom="column">
                  <wp:posOffset>161925</wp:posOffset>
                </wp:positionH>
                <wp:positionV relativeFrom="paragraph">
                  <wp:posOffset>382270</wp:posOffset>
                </wp:positionV>
                <wp:extent cx="0" cy="358140"/>
                <wp:effectExtent l="0" t="0" r="19050" b="2286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D5157E" id="Прямая соединительная линия 118"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2.75pt,30.1pt" to="12.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zN4wEAANwDAAAOAAAAZHJzL2Uyb0RvYy54bWysU0uO1DAQ3SNxB8t7Osnw0Sjq9CxmBBsE&#10;LT4H8Dh2x8I/2abTvQPWSH0ErsACpJEGOINzI8pOOoMAIYTYOK5yvVf1qirLs52SaMucF0Y3uFqU&#10;GDFNTSv0psEvXzy8c4qRD0S3RBrNGrxnHp+tbt9a9rZmJ6YzsmUOAYn2dW8b3IVg66LwtGOK+IWx&#10;TMMjN06RAKbbFK0jPbArWZyU5YOiN661zlDmPXgvxke8yvycMxqecu5ZQLLBUFvIp8vnZTqL1ZLU&#10;G0dsJ+hUBvmHKhQRGpLOVBckEPTaiV+olKDOeMPDghpVGM4FZVkDqKnKn9Q874hlWQs0x9u5Tf7/&#10;0dIn27VDooXZVTAqTRQMKX4Y3gyH+CV+HA5oeBu/xc/xU7yKX+PV8A7u18N7uKfHeD25DyjhoZu9&#10;9TWQnuu1myxv1y61ZsedSl8QjXZ5Avt5AmwXEB2dFLx3759W9/JwihucdT48YkahdGmwFDr1htRk&#10;+9gHyAWhxxAwUh1j5nwLe8lSsNTPGAe9kKvK6Lxp7Fw6tCWwI+2rKqkArhyZIFxIOYPKP4Om2ARj&#10;efv+FjhH54xGhxmohDbud1nD7lgqH+OPqketSfalafd5DrkdsEJZ2bTuaUd/tDP85qdcfQcAAP//&#10;AwBQSwMEFAAGAAgAAAAhAE0cY2XdAAAACAEAAA8AAABkcnMvZG93bnJldi54bWxMj8tugzAQRfeV&#10;8g/WROquMUEKiSgmqvpYtQtKsujSwVNAwWOEHaD9+k67aZZX9+jOmWw/206MOPjWkYL1KgKBVDnT&#10;Uq3geHi524HwQZPRnSNU8IUe9vniJtOpcRO941iGWvAI+VQraELoUyl91aDVfuV6JO4+3WB14DjU&#10;0gx64nHbyTiKEml1S3yh0T0+Nlidy4tVsH1+LYt+enr7LuRWFsXowu78odTtcn64BxFwDv8w/Oqz&#10;OuTsdHIXMl50CuLNhkkFSRSD4P4vn5hbJwnIPJPXD+Q/AAAA//8DAFBLAQItABQABgAIAAAAIQC2&#10;gziS/gAAAOEBAAATAAAAAAAAAAAAAAAAAAAAAABbQ29udGVudF9UeXBlc10ueG1sUEsBAi0AFAAG&#10;AAgAAAAhADj9If/WAAAAlAEAAAsAAAAAAAAAAAAAAAAALwEAAF9yZWxzLy5yZWxzUEsBAi0AFAAG&#10;AAgAAAAhAMmfnM3jAQAA3AMAAA4AAAAAAAAAAAAAAAAALgIAAGRycy9lMm9Eb2MueG1sUEsBAi0A&#10;FAAGAAgAAAAhAE0cY2XdAAAACAEAAA8AAAAAAAAAAAAAAAAAPQQAAGRycy9kb3ducmV2LnhtbFBL&#10;BQYAAAAABAAEAPMAAABHBQAAAAA=&#10;" strokecolor="black [3040]"/>
            </w:pict>
          </mc:Fallback>
        </mc:AlternateContent>
      </w:r>
      <w:r w:rsidRPr="008407C2">
        <w:rPr>
          <w:noProof/>
          <w:lang w:eastAsia="ru-RU"/>
        </w:rPr>
        <mc:AlternateContent>
          <mc:Choice Requires="wps">
            <w:drawing>
              <wp:anchor distT="0" distB="0" distL="114300" distR="114300" simplePos="0" relativeHeight="251583488" behindDoc="0" locked="0" layoutInCell="1" allowOverlap="1" wp14:anchorId="3EE7BA9D" wp14:editId="5AEEE190">
                <wp:simplePos x="0" y="0"/>
                <wp:positionH relativeFrom="column">
                  <wp:posOffset>161925</wp:posOffset>
                </wp:positionH>
                <wp:positionV relativeFrom="paragraph">
                  <wp:posOffset>382270</wp:posOffset>
                </wp:positionV>
                <wp:extent cx="5044440" cy="0"/>
                <wp:effectExtent l="0" t="0" r="2286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5044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BAAE4" id="Прямая соединительная линия 117" o:spid="_x0000_s1026" style="position:absolute;flip:x;z-index:251583488;visibility:visible;mso-wrap-style:square;mso-wrap-distance-left:9pt;mso-wrap-distance-top:0;mso-wrap-distance-right:9pt;mso-wrap-distance-bottom:0;mso-position-horizontal:absolute;mso-position-horizontal-relative:text;mso-position-vertical:absolute;mso-position-vertical-relative:text" from="12.75pt,30.1pt" to="409.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gM7QEAAOcDAAAOAAAAZHJzL2Uyb0RvYy54bWysU0uO1DAQ3SNxB8t7OukRP0WdnsWMgAWC&#10;Fp8DeBy7Y+GfbNNJ74A1Uh+BK7AYpJEGOINzI8pOOiA+EkJkYblc9V7Vq6qsTnsl0Y45L4yu8XJR&#10;YsQ0NY3Q2xq/fPHg1n2MfCC6IdJoVuM98/h0ffPGqrMVOzGtkQ1zCEi0rzpb4zYEWxWFpy1TxC+M&#10;ZRqc3DhFAphuWzSOdMCuZHFSlneLzrjGOkOZ9/B6PjrxOvNzzmh4yrlnAckaQ20hny6fF+ks1itS&#10;bR2xraBTGeQfqlBEaEg6U52TQNBrJ36hUoI64w0PC2pUYTgXlGUNoGZZ/qTmeUssy1qgOd7ObfL/&#10;j5Y+2W0cEg3MbnkPI00UDCl+GN4Mh/g5fhwOaHgbv8ZP8TJexS/xangH9+vhPdyTM15PzweU8NDN&#10;zvoKSM/0xk2WtxuXWtNzpxCXwj6CZLlZIB/1eRb7eRasD4jC453yNnwwMnr0FSNForLOh4fMKJQu&#10;NZZCpzaRiuwe+wBpIfQYAkYqaSwi38JeshQs9TPGQTokG8vJS8fOpEM7AuvSvFomQcCVIxOECyln&#10;UJlT/hE0xSYYy4v4t8A5Omc0OsxAJbRxv8sa+mOpfIw/qh61JtkXptnnkeR2wDZlZdPmp3X90c7w&#10;7//n+hsAAAD//wMAUEsDBBQABgAIAAAAIQBKg/Ra3QAAAAgBAAAPAAAAZHJzL2Rvd25yZXYueG1s&#10;TI/BTsMwEETvSPyDtUhcKuo0UkIa4lRVJS7tASh8gBMvSYS9TmM3df8eIw5wnJ3RzNtqE4xmM05u&#10;sCRgtUyAIbVWDdQJ+Hh/fiiAOS9JSW0JBVzRwaa+valkqeyF3nA++o7FEnKlFNB7P5acu7ZHI93S&#10;jkjR+7STkT7KqeNqkpdYbjRPkyTnRg4UF3o54q7H9ut4NgL2L6+Laxryxekxa3ZhLnQ4OC3E/V3Y&#10;PgHzGPxfGH7wIzrUkamxZ1KOaQFplsWkgDxJgUW/WK3XwJrfA68r/v+B+hsAAP//AwBQSwECLQAU&#10;AAYACAAAACEAtoM4kv4AAADhAQAAEwAAAAAAAAAAAAAAAAAAAAAAW0NvbnRlbnRfVHlwZXNdLnht&#10;bFBLAQItABQABgAIAAAAIQA4/SH/1gAAAJQBAAALAAAAAAAAAAAAAAAAAC8BAABfcmVscy8ucmVs&#10;c1BLAQItABQABgAIAAAAIQAVmvgM7QEAAOcDAAAOAAAAAAAAAAAAAAAAAC4CAABkcnMvZTJvRG9j&#10;LnhtbFBLAQItABQABgAIAAAAIQBKg/Ra3QAAAAgBAAAPAAAAAAAAAAAAAAAAAEcEAABkcnMvZG93&#10;bnJldi54bWxQSwUGAAAAAAQABADzAAAAUQUAAAAA&#10;" strokecolor="black [3040]"/>
            </w:pict>
          </mc:Fallback>
        </mc:AlternateContent>
      </w:r>
      <w:r w:rsidRPr="008407C2">
        <w:rPr>
          <w:noProof/>
          <w:lang w:eastAsia="ru-RU"/>
        </w:rPr>
        <mc:AlternateContent>
          <mc:Choice Requires="wps">
            <w:drawing>
              <wp:anchor distT="0" distB="0" distL="114300" distR="114300" simplePos="0" relativeHeight="251580416" behindDoc="0" locked="0" layoutInCell="1" allowOverlap="1" wp14:anchorId="19504AEC" wp14:editId="38571202">
                <wp:simplePos x="0" y="0"/>
                <wp:positionH relativeFrom="column">
                  <wp:posOffset>5207635</wp:posOffset>
                </wp:positionH>
                <wp:positionV relativeFrom="paragraph">
                  <wp:posOffset>130810</wp:posOffset>
                </wp:positionV>
                <wp:extent cx="0" cy="251460"/>
                <wp:effectExtent l="0" t="0" r="19050" b="1524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36A55D" id="Прямая соединительная линия 11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410.05pt,10.3pt" to="410.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Oz4wEAANwDAAAOAAAAZHJzL2Uyb0RvYy54bWysU0uO1DAQ3SNxB8t7OkkLWijq9CxmBBsE&#10;LT4H8Dh2x8I/2aaT3gFrpD4CV2AB0kgzcIbkRpSddAYBQgixcVzleq/qVVXWZ52SaM+cF0ZXuFjk&#10;GDFNTS30rsKvXj669xAjH4iuiTSaVfjAPD7b3L2zbm3JlqYxsmYOAYn2ZWsr3IRgyyzztGGK+IWx&#10;TMMjN06RAKbbZbUjLbArmS3zfJW1xtXWGcq8B+/F+Ig3iZ9zRsMzzj0LSFYYagvpdOm8jGe2WZNy&#10;54htBJ3KIP9QhSJCQ9KZ6oIEgt448QuVEtQZb3hYUKMyw7mgLGkANUX+k5oXDbEsaYHmeDu3yf8/&#10;Wvp0v3VI1DC7YoWRJgqG1H8c3g7H/qb/NBzR8K7/1n/pP/dX/df+angP9+vhA9zjY389uY8o4qGb&#10;rfUlkJ7rrZssb7cutqbjTsUviEZdmsBhngDrAqKjk4J3+aC4v0rDyW5x1vnwmBmF4qXCUujYG1KS&#10;/RMfIBeEnkLAiHWMmdMtHCSLwVI/Zxz0Qq4iodOmsXPp0J7AjtSvi6gCuFJkhHAh5QzK/wyaYiOM&#10;pe37W+AcnTIaHWagEtq432UN3alUPsafVI9ao+xLUx/SHFI7YIWSsmnd447+aCf47U+5+Q4AAP//&#10;AwBQSwMEFAAGAAgAAAAhAHJr4+7cAAAACQEAAA8AAABkcnMvZG93bnJldi54bWxMj01PhDAQhu8m&#10;/odmTLy57XJgCTJsjB8nPSDrwWOXjkCWTgntAvrrrfGgx5l58s7zFvvVDmKmyfeOEbYbBYK4cabn&#10;FuHt8HSTgfBBs9GDY0L4JA/78vKi0LlxC7/SXIdWxBD2uUboQhhzKX3TkdV+40biePtwk9UhjlMr&#10;zaSXGG4HmSiVSqt7jh86PdJ9R82pPluE3eNzXY3Lw8tXJXeyqmYXstM74vXVencLItAa/mD40Y/q&#10;UEanozuz8WJAyBK1jShColIQEfhdHBFSlYAsC/m/QfkNAAD//wMAUEsBAi0AFAAGAAgAAAAhALaD&#10;OJL+AAAA4QEAABMAAAAAAAAAAAAAAAAAAAAAAFtDb250ZW50X1R5cGVzXS54bWxQSwECLQAUAAYA&#10;CAAAACEAOP0h/9YAAACUAQAACwAAAAAAAAAAAAAAAAAvAQAAX3JlbHMvLnJlbHNQSwECLQAUAAYA&#10;CAAAACEAV2Tjs+MBAADcAwAADgAAAAAAAAAAAAAAAAAuAgAAZHJzL2Uyb0RvYy54bWxQSwECLQAU&#10;AAYACAAAACEAcmvj7twAAAAJAQAADwAAAAAAAAAAAAAAAAA9BAAAZHJzL2Rvd25yZXYueG1sUEsF&#10;BgAAAAAEAAQA8wAAAEYFAAAAAA==&#10;" strokecolor="black [3040]"/>
            </w:pict>
          </mc:Fallback>
        </mc:AlternateContent>
      </w:r>
      <w:r w:rsidRPr="00EF0FA5">
        <w:rPr>
          <w:noProof/>
          <w:lang w:eastAsia="ru-RU"/>
        </w:rPr>
        <mc:AlternateContent>
          <mc:Choice Requires="wps">
            <w:drawing>
              <wp:anchor distT="0" distB="0" distL="114300" distR="114300" simplePos="0" relativeHeight="251518976" behindDoc="0" locked="0" layoutInCell="1" allowOverlap="1" wp14:anchorId="7F5A9B22" wp14:editId="51FE6156">
                <wp:simplePos x="0" y="0"/>
                <wp:positionH relativeFrom="column">
                  <wp:posOffset>4352290</wp:posOffset>
                </wp:positionH>
                <wp:positionV relativeFrom="paragraph">
                  <wp:posOffset>127000</wp:posOffset>
                </wp:positionV>
                <wp:extent cx="153670" cy="0"/>
                <wp:effectExtent l="0" t="0" r="17780" b="19050"/>
                <wp:wrapNone/>
                <wp:docPr id="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F2C17AB" id="AutoShape 11" o:spid="_x0000_s1026" type="#_x0000_t32" style="position:absolute;margin-left:342.7pt;margin-top:10pt;width:12.1pt;height:0;z-index:25151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bDygEAAH0DAAAOAAAAZHJzL2Uyb0RvYy54bWysU8GOEzEMvSPxD1HudDpFXWDU6Qp1WS4L&#10;VNrlA9wkMxORiSMn7bR/j5NtCws3xByiOPZ7tp89q9vj6MTBULToW1nP5lIYr1Bb37fy+9P9m/dS&#10;xAReg0NvWnkyUd6uX79aTaExCxzQaUOCSXxsptDKIaXQVFVUgxkhzjAYz84OaYTEJvWVJpiYfXTV&#10;Yj6/qSYkHQiViZFf756dcl34u86o9K3roknCtZJrS+Wkcu7yWa1X0PQEYbDqXAb8QxUjWM9Jr1R3&#10;kEDsyf5FNVpFGLFLM4VjhV1nlSk9cDf1/I9uHgcIpvTC4sRwlSn+P1r19bAlYXUrP7A8Hkae0cd9&#10;wpJa1HUWaAqx4biN31JuUR39Y3hA9SMKj5sBfG9K9NMpMLggqheQbMTAaXbTF9QcA5ygqHXsaMyU&#10;rIM4lqGcrkMxxyQUP9bLtzfvuDZ1cVXQXHCBYvpscBT50sqYCGw/pA16z5NHqksWODzExH0w8ALI&#10;ST3eW+fKAjgvJlZguVgWQERndXbmsEj9buNIHCCvUPmyKEz2Ioxw73UhGwzoT+d7Auue7xzvPMMu&#10;YjzLukN92lKmy+8840J83se8RL/bJerXX7P+CQAA//8DAFBLAwQUAAYACAAAACEAJdSRZN0AAAAJ&#10;AQAADwAAAGRycy9kb3ducmV2LnhtbEyPwW7CMAyG75P2DpEncZlGAhoddE0RQtphxwHSrqHx2kLj&#10;VE1KO55+nnZgR9uf/v9zth5dIy7YhdqThtlUgUAqvK2p1HDYvz0tQYRoyJrGE2r4xgDr/P4uM6n1&#10;A33gZRdLwSEUUqOhirFNpQxFhc6EqW+R+PblO2cij10pbWcGDneNnCuVSGdq4obKtLitsDjveqcB&#10;Q7+Yqc3KlYf36/D4Ob+ehnav9eRh3LyCiDjGGwy/+qwOOTsdfU82iEZDslw8M6qBa0Aw8KJWCYjj&#10;30Lmmfz/Qf4DAAD//wMAUEsBAi0AFAAGAAgAAAAhALaDOJL+AAAA4QEAABMAAAAAAAAAAAAAAAAA&#10;AAAAAFtDb250ZW50X1R5cGVzXS54bWxQSwECLQAUAAYACAAAACEAOP0h/9YAAACUAQAACwAAAAAA&#10;AAAAAAAAAAAvAQAAX3JlbHMvLnJlbHNQSwECLQAUAAYACAAAACEAACBGw8oBAAB9AwAADgAAAAAA&#10;AAAAAAAAAAAuAgAAZHJzL2Uyb0RvYy54bWxQSwECLQAUAAYACAAAACEAJdSRZN0AAAAJAQAADwAA&#10;AAAAAAAAAAAAAAAkBAAAZHJzL2Rvd25yZXYueG1sUEsFBgAAAAAEAAQA8wAAAC4FAAAAAA==&#10;"/>
            </w:pict>
          </mc:Fallback>
        </mc:AlternateContent>
      </w:r>
      <w:r w:rsidRPr="00EF0FA5">
        <w:rPr>
          <w:noProof/>
          <w:lang w:eastAsia="ru-RU"/>
        </w:rPr>
        <mc:AlternateContent>
          <mc:Choice Requires="wps">
            <w:drawing>
              <wp:anchor distT="0" distB="0" distL="114300" distR="114300" simplePos="0" relativeHeight="251512832" behindDoc="0" locked="0" layoutInCell="1" allowOverlap="1" wp14:anchorId="26E8EEFE" wp14:editId="51255C71">
                <wp:simplePos x="0" y="0"/>
                <wp:positionH relativeFrom="column">
                  <wp:posOffset>3651250</wp:posOffset>
                </wp:positionH>
                <wp:positionV relativeFrom="paragraph">
                  <wp:posOffset>127000</wp:posOffset>
                </wp:positionV>
                <wp:extent cx="153670" cy="0"/>
                <wp:effectExtent l="0" t="0" r="17780" b="19050"/>
                <wp:wrapNone/>
                <wp:docPr id="9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07794EC" id="AutoShape 11" o:spid="_x0000_s1026" type="#_x0000_t32" style="position:absolute;margin-left:287.5pt;margin-top:10pt;width:12.1pt;height:0;z-index:2515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dNywEAAH0DAAAOAAAAZHJzL2Uyb0RvYy54bWysU8GO0zAQvSPxD5bvNE1RF4iarlCX5bJA&#10;pV0+YGo7iYXjscZu0/49Y29bWLghcrBsz3tvPG8mq9vj6MTBULToW1nP5lIYr1Bb37fy+9P9m/dS&#10;xAReg0NvWnkyUd6uX79aTaExCxzQaUOCRXxsptDKIaXQVFVUgxkhzjAYz8EOaYTER+orTTCx+uiq&#10;xXx+U01IOhAqEyPf3j0H5brod51R6VvXRZOEayW/LZWVyrrLa7VeQdMThMGq8zPgH14xgvWc9Cp1&#10;BwnEnuxfUqNVhBG7NFM4Vth1VplSA1dTz/+o5nGAYEotbE4MV5vi/5NVXw9bEla38kMthYeRe/Rx&#10;n7CkFnWdDZpCbBi38VvKJaqjfwwPqH5E4XEzgO9NQT+dApMLo3pByYcYOM1u+oKaMcAJilvHjsYs&#10;yT6IY2nK6doUc0xC8WW9fHvzjlunLqEKmgsvUEyfDY4ib1oZE4Hth7RB77nzSHXJAoeHmLgOJl4I&#10;OanHe+tcGQDnxcQOLBfLQojorM7BDIvU7zaOxAHyCJUvm8JiL2CEe6+L2GBAfzrvE1j3vGe880y7&#10;mPFs6w71aUtZLt9zj4vweR7zEP1+Lqhff836JwAAAP//AwBQSwMEFAAGAAgAAAAhAHONQk/cAAAA&#10;CQEAAA8AAABkcnMvZG93bnJldi54bWxMj0FLw0AQhe+C/2EZwYvYTQNRE7MpRfDg0bbgdZodk2h2&#10;NmQ3Teyvd8SDHufN473vlZvF9epEY+g8G1ivElDEtbcdNwYO++fbB1AhIlvsPZOBLwqwqS4vSiys&#10;n/mVTrvYKAnhUKCBNsah0DrULTkMKz8Qy+/djw6jnGOj7YizhLtep0lypx12LA0tDvTUUv25m5wB&#10;ClO2Tra5aw4v5/nmLT1/zMPemOurZfsIKtIS/8zwgy/oUAnT0U9sg+oNZPeZbIkGpAaUGLI8T0Ed&#10;fwVdlfr/guobAAD//wMAUEsBAi0AFAAGAAgAAAAhALaDOJL+AAAA4QEAABMAAAAAAAAAAAAAAAAA&#10;AAAAAFtDb250ZW50X1R5cGVzXS54bWxQSwECLQAUAAYACAAAACEAOP0h/9YAAACUAQAACwAAAAAA&#10;AAAAAAAAAAAvAQAAX3JlbHMvLnJlbHNQSwECLQAUAAYACAAAACEAEDoXTcsBAAB9AwAADgAAAAAA&#10;AAAAAAAAAAAuAgAAZHJzL2Uyb0RvYy54bWxQSwECLQAUAAYACAAAACEAc41CT9wAAAAJAQAADwAA&#10;AAAAAAAAAAAAAAAlBAAAZHJzL2Rvd25yZXYueG1sUEsFBgAAAAAEAAQA8wAAAC4FAAAAAA==&#10;"/>
            </w:pict>
          </mc:Fallback>
        </mc:AlternateContent>
      </w:r>
      <w:r w:rsidRPr="00EF0FA5">
        <w:rPr>
          <w:noProof/>
          <w:lang w:eastAsia="ru-RU"/>
        </w:rPr>
        <mc:AlternateContent>
          <mc:Choice Requires="wps">
            <w:drawing>
              <wp:anchor distT="0" distB="0" distL="114300" distR="114300" simplePos="0" relativeHeight="251506688" behindDoc="0" locked="0" layoutInCell="1" allowOverlap="1" wp14:anchorId="2158308C" wp14:editId="4F4B2800">
                <wp:simplePos x="0" y="0"/>
                <wp:positionH relativeFrom="column">
                  <wp:posOffset>2957830</wp:posOffset>
                </wp:positionH>
                <wp:positionV relativeFrom="paragraph">
                  <wp:posOffset>134620</wp:posOffset>
                </wp:positionV>
                <wp:extent cx="153670" cy="0"/>
                <wp:effectExtent l="0" t="0" r="17780" b="19050"/>
                <wp:wrapNone/>
                <wp:docPr id="9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898FCE4" id="AutoShape 11" o:spid="_x0000_s1026" type="#_x0000_t32" style="position:absolute;margin-left:232.9pt;margin-top:10.6pt;width:12.1pt;height:0;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UEywEAAH0DAAAOAAAAZHJzL2Uyb0RvYy54bWysU8GO0zAQvSPxD5bvNE1RF4iarlCX5bJA&#10;pV0+YGo7iYXjscZu0/49Y29bWLghcrBsz3tvPG8mq9vj6MTBULToW1nP5lIYr1Bb37fy+9P9m/dS&#10;xAReg0NvWnkyUd6uX79aTaExCxzQaUOCRXxsptDKIaXQVFVUgxkhzjAYz8EOaYTER+orTTCx+uiq&#10;xXx+U01IOhAqEyPf3j0H5brod51R6VvXRZOEayW/LZWVyrrLa7VeQdMThMGq8zPgH14xgvWc9Cp1&#10;BwnEnuxfUqNVhBG7NFM4Vth1VplSA1dTz/+o5nGAYEotbE4MV5vi/5NVXw9bEla38sNCCg8j9+jj&#10;PmFJLeo6GzSF2DBu47eUS1RH/xgeUP2IwuNmAN+bgn46BSYXRvWCkg8xcJrd9AU1Y4ATFLeOHY1Z&#10;kn0Qx9KU07Up5piE4st6+fbmHbdOXUIVNBdeoJg+GxxF3rQyJgLbD2mD3nPnkeqSBQ4PMXEdTLwQ&#10;clKP99a5MgDOi4kdWC6WhRDRWZ2DGRap320ciQPkESpfNoXFXsAI914XscGA/nTeJ7Duec9455l2&#10;MePZ1h3q05ayXL7nHhfh8zzmIfr9XFC//pr1TwAAAP//AwBQSwMEFAAGAAgAAAAhAGidE17eAAAA&#10;CQEAAA8AAABkcnMvZG93bnJldi54bWxMj8FOwzAQRO9I/QdrK3FB1E7UVjTEqapKPXCkrcTVjZck&#10;EK+j2GlCv55FHOA4O6PZN/l2cq24Yh8aTxqShQKBVHrbUKXhfDo8PoEI0ZA1rSfU8IUBtsXsLjeZ&#10;9SO94vUYK8ElFDKjoY6xy6QMZY3OhIXvkNh7970zkWVfSdubkctdK1Ol1tKZhvhDbTrc11h+Hgen&#10;AcOwStRu46rzy218eEtvH2N30vp+Pu2eQUSc4l8YfvAZHQpmuviBbBCthuV6xehRQ5qkIDiw3Cge&#10;d/k9yCKX/xcU3wAAAP//AwBQSwECLQAUAAYACAAAACEAtoM4kv4AAADhAQAAEwAAAAAAAAAAAAAA&#10;AAAAAAAAW0NvbnRlbnRfVHlwZXNdLnhtbFBLAQItABQABgAIAAAAIQA4/SH/1gAAAJQBAAALAAAA&#10;AAAAAAAAAAAAAC8BAABfcmVscy8ucmVsc1BLAQItABQABgAIAAAAIQBhEpUEywEAAH0DAAAOAAAA&#10;AAAAAAAAAAAAAC4CAABkcnMvZTJvRG9jLnhtbFBLAQItABQABgAIAAAAIQBonRNe3gAAAAkBAAAP&#10;AAAAAAAAAAAAAAAAACUEAABkcnMvZG93bnJldi54bWxQSwUGAAAAAAQABADzAAAAMAUAAAAA&#10;"/>
            </w:pict>
          </mc:Fallback>
        </mc:AlternateContent>
      </w:r>
      <w:r w:rsidRPr="00EF0FA5">
        <w:rPr>
          <w:noProof/>
          <w:lang w:eastAsia="ru-RU"/>
        </w:rPr>
        <mc:AlternateContent>
          <mc:Choice Requires="wps">
            <w:drawing>
              <wp:anchor distT="0" distB="0" distL="114300" distR="114300" simplePos="0" relativeHeight="251500544" behindDoc="0" locked="0" layoutInCell="1" allowOverlap="1" wp14:anchorId="114A6A3C" wp14:editId="6EDA384A">
                <wp:simplePos x="0" y="0"/>
                <wp:positionH relativeFrom="column">
                  <wp:posOffset>2256790</wp:posOffset>
                </wp:positionH>
                <wp:positionV relativeFrom="paragraph">
                  <wp:posOffset>134620</wp:posOffset>
                </wp:positionV>
                <wp:extent cx="153670" cy="0"/>
                <wp:effectExtent l="0" t="0" r="17780" b="19050"/>
                <wp:wrapNone/>
                <wp:docPr id="9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ACE1163" id="AutoShape 11" o:spid="_x0000_s1026" type="#_x0000_t32" style="position:absolute;margin-left:177.7pt;margin-top:10.6pt;width:12.1pt;height:0;z-index:2515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SKywEAAH0DAAAOAAAAZHJzL2Uyb0RvYy54bWysU02P0zAQvSPxHyzfaZquukDUdIW6LJcF&#10;Ku3yA6a2k1jYHst2m/TfM3Y/loUbIgfL9rz3xvNmsrqbrGEHFaJG1/J6NudMOYFSu77lP54f3n3g&#10;LCZwEgw61fKjivxu/fbNavSNWuCARqrASMTFZvQtH1LyTVVFMSgLcYZeOQp2GCwkOoa+kgFGUrem&#10;Wsznt9WIQfqAQsVIt/enIF8X/a5TIn3vuqgSMy2nt6WyhrLu8lqtV9D0AfygxfkZ8A+vsKAdJb1K&#10;3UMCtg/6LymrRcCIXZoJtBV2nRaq1EDV1PM/qnkawKtSC5kT/dWm+P9kxbfDNjAtW/7xhjMHlnr0&#10;aZ+wpGZ1nQ0afWwIt3HbkEsUk3vyjyh+RuZwM4DrVUE/Hz2RC6N6RcmH6CnNbvyKkjBACYpbUxds&#10;liQf2FSacrw2RU2JCbqslze376l14hKqoLnwfIjpi0LL8qblMQXQ/ZA26Bx1HkNdssDhMSaqg4gX&#10;Qk7q8EEbUwbAODaSA8vFshAiGi1zMMNi6HcbE9gB8giVL5tCYq9gAfdOFrFBgfx83ifQ5rQnvHFE&#10;u5hxsnWH8rgNWS7fU4+L8Hke8xD9fi6ol79m/QsAAP//AwBQSwMEFAAGAAgAAAAhAE/XGwPeAAAA&#10;CQEAAA8AAABkcnMvZG93bnJldi54bWxMj8FOwzAMhu9IvENkpF0QS9vRwbqm0zSJA0e2SVyzxrRl&#10;jVM16Vr29BhxgKPtT7+/P99MthUX7H3jSEE8j0Aglc40VCk4Hl4enkH4oMno1hEq+EIPm+L2JteZ&#10;cSO94WUfKsEh5DOtoA6hy6T0ZY1W+7nrkPj24XqrA499JU2vRw63rUyiaCmtbog/1LrDXY3leT9Y&#10;BeiHNI62K1sdX6/j/Xty/Ry7g1Kzu2m7BhFwCn8w/OizOhTsdHIDGS9aBYs0fWRUQRInIBhYPK2W&#10;IE6/C1nk8n+D4hsAAP//AwBQSwECLQAUAAYACAAAACEAtoM4kv4AAADhAQAAEwAAAAAAAAAAAAAA&#10;AAAAAAAAW0NvbnRlbnRfVHlwZXNdLnhtbFBLAQItABQABgAIAAAAIQA4/SH/1gAAAJQBAAALAAAA&#10;AAAAAAAAAAAAAC8BAABfcmVscy8ucmVsc1BLAQItABQABgAIAAAAIQBxCMSKywEAAH0DAAAOAAAA&#10;AAAAAAAAAAAAAC4CAABkcnMvZTJvRG9jLnhtbFBLAQItABQABgAIAAAAIQBP1xsD3gAAAAkBAAAP&#10;AAAAAAAAAAAAAAAAACUEAABkcnMvZG93bnJldi54bWxQSwUGAAAAAAQABADzAAAAMAUAAAAA&#10;"/>
            </w:pict>
          </mc:Fallback>
        </mc:AlternateContent>
      </w:r>
      <w:r w:rsidRPr="00EF0FA5">
        <w:rPr>
          <w:noProof/>
          <w:lang w:eastAsia="ru-RU"/>
        </w:rPr>
        <mc:AlternateContent>
          <mc:Choice Requires="wps">
            <w:drawing>
              <wp:anchor distT="0" distB="0" distL="114300" distR="114300" simplePos="0" relativeHeight="251494400" behindDoc="0" locked="0" layoutInCell="1" allowOverlap="1" wp14:anchorId="44AE6D70" wp14:editId="72A93395">
                <wp:simplePos x="0" y="0"/>
                <wp:positionH relativeFrom="column">
                  <wp:posOffset>1555750</wp:posOffset>
                </wp:positionH>
                <wp:positionV relativeFrom="paragraph">
                  <wp:posOffset>134620</wp:posOffset>
                </wp:positionV>
                <wp:extent cx="153670" cy="0"/>
                <wp:effectExtent l="0" t="0" r="17780" b="19050"/>
                <wp:wrapNone/>
                <wp:docPr id="9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86C52B7" id="AutoShape 11" o:spid="_x0000_s1026" type="#_x0000_t32" style="position:absolute;margin-left:122.5pt;margin-top:10.6pt;width:12.1pt;height:0;z-index:25149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GXywEAAH0DAAAOAAAAZHJzL2Uyb0RvYy54bWysU02P0zAQvSPxHyzfaZpCF4iarlCX5bKw&#10;lXb5AVPbSSxsj2W7TfrvGbsfsHBD5GDZnvfeeN5MVreTNeygQtToWl7P5pwpJ1Bq17f8+/P9mw+c&#10;xQROgkGnWn5Ukd+uX79ajb5RCxzQSBUYibjYjL7lQ0q+qaooBmUhztArR8EOg4VEx9BXMsBI6tZU&#10;i/n8phoxSB9QqBjp9u4U5Oui33VKpMeuiyox03J6WyprKOsur9V6BU0fwA9anJ8B//AKC9pR0qvU&#10;HSRg+6D/krJaBIzYpZlAW2HXaaFKDVRNPf+jmqcBvCq1kDnRX22K/09WfDtsA9Oy5R/fcebAUo8+&#10;7ROW1Kyus0Gjjw3hNm4bcolick/+AcWPyBxuBnC9KujnoydyYVQvKPkQPaXZjV9REgYoQXFr6oLN&#10;kuQDm0pTjtemqCkxQZf18u3Ne2qduIQqaC48H2L6otCyvGl5TAF0P6QNOkedx1CXLHB4iInqIOKF&#10;kJM6vNfGlAEwjo3kwHKxLISIRssczLAY+t3GBHaAPELly6aQ2AtYwL2TRWxQID+f9wm0Oe0JbxzR&#10;LmacbN2hPG5Dlsv31OMifJ7HPES/nwvq11+z/gkAAP//AwBQSwMEFAAGAAgAAAAhAFj3LYPdAAAA&#10;CQEAAA8AAABkcnMvZG93bnJldi54bWxMj0FPwzAMhe+T+A+RkbhMLG3EJlaaThMSB45sk7hmjWkL&#10;jVM16Vr26zHaYbs920/P38s3k2vFCfvQeNKQLhIQSKW3DVUaDvu3x2cQIRqypvWEGn4xwKa4m+Um&#10;s36kDzztYiU4hEJmNNQxdpmUoazRmbDwHRLfvnzvTOSxr6TtzcjhrpUqSVbSmYb4Q206fK2x/NkN&#10;TgOGYZkm27WrDu/ncf6pzt9jt9f64X7avoCIOMWrGf7xGR0KZjr6gWwQrQb1tOQukUWqQLBBrdYs&#10;jpeFLHJ526D4AwAA//8DAFBLAQItABQABgAIAAAAIQC2gziS/gAAAOEBAAATAAAAAAAAAAAAAAAA&#10;AAAAAABbQ29udGVudF9UeXBlc10ueG1sUEsBAi0AFAAGAAgAAAAhADj9If/WAAAAlAEAAAsAAAAA&#10;AAAAAAAAAAAALwEAAF9yZWxzLy5yZWxzUEsBAi0AFAAGAAgAAAAhAINCkZfLAQAAfQMAAA4AAAAA&#10;AAAAAAAAAAAALgIAAGRycy9lMm9Eb2MueG1sUEsBAi0AFAAGAAgAAAAhAFj3LYPdAAAACQEAAA8A&#10;AAAAAAAAAAAAAAAAJQQAAGRycy9kb3ducmV2LnhtbFBLBQYAAAAABAAEAPMAAAAvBQAAAAA=&#10;"/>
            </w:pict>
          </mc:Fallback>
        </mc:AlternateContent>
      </w:r>
      <w:r w:rsidRPr="00C02053">
        <w:rPr>
          <w:noProof/>
          <w:lang w:eastAsia="ru-RU"/>
        </w:rPr>
        <mc:AlternateContent>
          <mc:Choice Requires="wps">
            <w:drawing>
              <wp:anchor distT="0" distB="0" distL="114300" distR="114300" simplePos="0" relativeHeight="251488256" behindDoc="0" locked="0" layoutInCell="1" allowOverlap="1" wp14:anchorId="602CC96C" wp14:editId="31381C76">
                <wp:simplePos x="0" y="0"/>
                <wp:positionH relativeFrom="column">
                  <wp:posOffset>854710</wp:posOffset>
                </wp:positionH>
                <wp:positionV relativeFrom="paragraph">
                  <wp:posOffset>134620</wp:posOffset>
                </wp:positionV>
                <wp:extent cx="153670" cy="0"/>
                <wp:effectExtent l="0" t="0" r="17780" b="19050"/>
                <wp:wrapNone/>
                <wp:docPr id="9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D1F6E1" id="AutoShape 11" o:spid="_x0000_s1026" type="#_x0000_t32" style="position:absolute;margin-left:67.3pt;margin-top:10.6pt;width:12.1pt;height:0;z-index:25148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AZygEAAH0DAAAOAAAAZHJzL2Uyb0RvYy54bWysU8GO0zAQvSPxD5bvNE1RF4iarlCX5bJA&#10;pV0+YGo7iYXjscZu0/49Y29bWLghcrBsz3tvPG8mq9vj6MTBULToW1nP5lIYr1Bb37fy+9P9m/dS&#10;xAReg0NvWnkyUd6uX79aTaExCxzQaUOCRXxsptDKIaXQVFVUgxkhzjAYz8EOaYTER+orTTCx+uiq&#10;xXx+U01IOhAqEyPf3j0H5brod51R6VvXRZOEayW/LZWVyrrLa7VeQdMThMGq8zPgH14xgvWc9Cp1&#10;BwnEnuxfUqNVhBG7NFM4Vth1VplSA1dTz/+o5nGAYEotbE4MV5vi/5NVXw9bEla38sNSCg8j9+jj&#10;PmFJLeo6GzSF2DBu47eUS1RH/xgeUP2IwuNmAN+bgn46BSYXRvWCkg8xcJrd9AU1Y4ATFLeOHY1Z&#10;kn0Qx9KU07Up5piE4st6+fbmHbdOXUIVNBdeoJg+GxxF3rQyJgLbD2mD3nPnkeqSBQ4PMXEdTLwQ&#10;clKP99a5MgDOiyk7sFgWQkRndQ5mWKR+t3EkDpBHqHzZFBZ7ASPce13EBgP603mfwLrnPeOdZ9rF&#10;jGdbd6hPW8py+Z57XITP85iH6PdzQf36a9Y/AQAA//8DAFBLAwQUAAYACAAAACEALsRLPN0AAAAJ&#10;AQAADwAAAGRycy9kb3ducmV2LnhtbEyPzW7CMBCE75X6DtZW6qUqTtKCaIiDUCUOPfIj9WriJUkb&#10;r6PYIYGnZ1EP9Dizn2ZnsuVoG3HCzteOFMSTCARS4UxNpYL9bv06B+GDJqMbR6jgjB6W+eNDplPj&#10;BtrgaRtKwSHkU62gCqFNpfRFhVb7iWuR+HZ0ndWBZVdK0+mBw20jkyiaSatr4g+VbvGzwuJ321sF&#10;6PtpHK0+bLn/ugwv38nlZ2h3Sj0/jasFiIBjuMNwq8/VIedOB9eT8aJh/fY+Y1RBEicgbsB0zlsO&#10;f4bMM/l/QX4FAAD//wMAUEsBAi0AFAAGAAgAAAAhALaDOJL+AAAA4QEAABMAAAAAAAAAAAAAAAAA&#10;AAAAAFtDb250ZW50X1R5cGVzXS54bWxQSwECLQAUAAYACAAAACEAOP0h/9YAAACUAQAACwAAAAAA&#10;AAAAAAAAAAAvAQAAX3JlbHMvLnJlbHNQSwECLQAUAAYACAAAACEAk1jAGcoBAAB9AwAADgAAAAAA&#10;AAAAAAAAAAAuAgAAZHJzL2Uyb0RvYy54bWxQSwECLQAUAAYACAAAACEALsRLPN0AAAAJAQAADwAA&#10;AAAAAAAAAAAAAAAkBAAAZHJzL2Rvd25yZXYueG1sUEsFBgAAAAAEAAQA8wAAAC4FAAAAAA==&#10;"/>
            </w:pict>
          </mc:Fallback>
        </mc:AlternateContent>
      </w:r>
    </w:p>
    <w:p w14:paraId="7AFC37A7" w14:textId="77777777" w:rsidR="007D5AA3" w:rsidRPr="00FE1E63" w:rsidRDefault="007D5AA3" w:rsidP="009A164E">
      <w:pPr>
        <w:widowControl w:val="0"/>
        <w:rPr>
          <w:lang w:val="kk-KZ"/>
        </w:rPr>
      </w:pPr>
    </w:p>
    <w:p w14:paraId="38EFF9B4" w14:textId="77777777" w:rsidR="007D5AA3" w:rsidRPr="00FE1E63" w:rsidRDefault="007D5AA3" w:rsidP="009A164E">
      <w:pPr>
        <w:widowControl w:val="0"/>
        <w:rPr>
          <w:lang w:val="kk-KZ"/>
        </w:rPr>
      </w:pPr>
      <w:r w:rsidRPr="00EF0FA5">
        <w:rPr>
          <w:noProof/>
          <w:lang w:eastAsia="ru-RU"/>
        </w:rPr>
        <mc:AlternateContent>
          <mc:Choice Requires="wps">
            <w:drawing>
              <wp:anchor distT="0" distB="0" distL="114300" distR="114300" simplePos="0" relativeHeight="251568128" behindDoc="0" locked="0" layoutInCell="1" allowOverlap="1" wp14:anchorId="50A8A7BE" wp14:editId="71380BCC">
                <wp:simplePos x="0" y="0"/>
                <wp:positionH relativeFrom="column">
                  <wp:posOffset>5053330</wp:posOffset>
                </wp:positionH>
                <wp:positionV relativeFrom="paragraph">
                  <wp:posOffset>331470</wp:posOffset>
                </wp:positionV>
                <wp:extent cx="153670" cy="0"/>
                <wp:effectExtent l="0" t="0" r="17780" b="19050"/>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5EF8129" id="AutoShape 11" o:spid="_x0000_s1026" type="#_x0000_t32" style="position:absolute;margin-left:397.9pt;margin-top:26.1pt;width:12.1pt;height:0;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JQywEAAH0DAAAOAAAAZHJzL2Uyb0RvYy54bWysU02P0zAQvSPxHyzfaZqiFoiarlCX5bJA&#10;pV1+wNR2EgvbY9luk/57xu4HLNwQOVi25703njeT9d1kDTuqEDW6ltezOWfKCZTa9S3//vzw5j1n&#10;MYGTYNCplp9U5Heb16/Wo2/UAgc0UgVGIi42o2/5kJJvqiqKQVmIM/TKUbDDYCHRMfSVDDCSujXV&#10;Yj5fVSMG6QMKFSPd3p+DfFP0u06J9K3rokrMtJzelsoayrrPa7VZQ9MH8IMWl2fAP7zCgnaU9CZ1&#10;DwnYIei/pKwWASN2aSbQVth1WqhSA1VTz/+o5mkAr0otZE70N5vi/5MVX4+7wLRs+YcVZw4s9ejj&#10;IWFJzeo6GzT62BBu63Yhlygm9+QfUfyIzOF2ANergn4+eSIXRvWCkg/RU5r9+AUlYYASFLemLtgs&#10;ST6wqTTldGuKmhITdFkv367eUevENVRBc+X5ENNnhZblTctjCqD7IW3ROeo8hrpkgeNjTFQHEa+E&#10;nNThgzamDIBxbCQHlotlIUQ0WuZghsXQ77cmsCPkESpfNoXEXsACHpwsYoMC+emyT6DNeU9444h2&#10;NeNs6x7laReyXL6nHhfhyzzmIfr9XFC//prNTwAAAP//AwBQSwMEFAAGAAgAAAAhAFShbUHdAAAA&#10;CQEAAA8AAABkcnMvZG93bnJldi54bWxMj0FLw0AQhe+C/2EZwYvYTQPRNmZSiuDBo23B6zY7JtHs&#10;bMhumthf74gHe3zzHu99U2xm16kTDaH1jLBcJKCIK29brhEO+5f7FagQDVvTeSaEbwqwKa+vCpNb&#10;P/EbnXaxVlLCITcITYx9rnWoGnImLHxPLN6HH5yJIoda28FMUu46nSbJg3amZVloTE/PDVVfu9Eh&#10;UBizZbJdu/rwep7u3tPz59TvEW9v5u0TqEhz/A/DL76gQylMRz+yDapDeFxngh4RsjQFJYGV7IE6&#10;/h10WejLD8ofAAAA//8DAFBLAQItABQABgAIAAAAIQC2gziS/gAAAOEBAAATAAAAAAAAAAAAAAAA&#10;AAAAAABbQ29udGVudF9UeXBlc10ueG1sUEsBAi0AFAAGAAgAAAAhADj9If/WAAAAlAEAAAsAAAAA&#10;AAAAAAAAAAAALwEAAF9yZWxzLy5yZWxzUEsBAi0AFAAGAAgAAAAhAOJwQlDLAQAAfQMAAA4AAAAA&#10;AAAAAAAAAAAALgIAAGRycy9lMm9Eb2MueG1sUEsBAi0AFAAGAAgAAAAhAFShbUHdAAAACQEAAA8A&#10;AAAAAAAAAAAAAAAAJQQAAGRycy9kb3ducmV2LnhtbFBLBQYAAAAABAAEAPMAAAAvBQAAAAA=&#10;"/>
            </w:pict>
          </mc:Fallback>
        </mc:AlternateContent>
      </w:r>
      <w:r w:rsidRPr="00EF0FA5">
        <w:rPr>
          <w:noProof/>
          <w:lang w:eastAsia="ru-RU"/>
        </w:rPr>
        <mc:AlternateContent>
          <mc:Choice Requires="wps">
            <w:drawing>
              <wp:anchor distT="0" distB="0" distL="114300" distR="114300" simplePos="0" relativeHeight="251561984" behindDoc="0" locked="0" layoutInCell="1" allowOverlap="1" wp14:anchorId="0E2980E8" wp14:editId="6942F80E">
                <wp:simplePos x="0" y="0"/>
                <wp:positionH relativeFrom="column">
                  <wp:posOffset>4512945</wp:posOffset>
                </wp:positionH>
                <wp:positionV relativeFrom="paragraph">
                  <wp:posOffset>157480</wp:posOffset>
                </wp:positionV>
                <wp:extent cx="541020" cy="286385"/>
                <wp:effectExtent l="0" t="0" r="11430" b="18415"/>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22B9A148" w14:textId="77777777" w:rsidR="00270B67" w:rsidRPr="0068686A" w:rsidRDefault="00270B67" w:rsidP="007D5AA3">
                            <w:pPr>
                              <w:ind w:firstLine="0"/>
                              <w:rPr>
                                <w:sz w:val="24"/>
                                <w:szCs w:val="24"/>
                              </w:rPr>
                            </w:pPr>
                            <w:r>
                              <w:rPr>
                                <w:sz w:val="24"/>
                                <w:szCs w:val="24"/>
                                <w:lang w:val="en-US"/>
                              </w:rPr>
                              <w:t>SC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E2980E8" id="_x0000_s1144" type="#_x0000_t202" style="position:absolute;left:0;text-align:left;margin-left:355.35pt;margin-top:12.4pt;width:42.6pt;height:22.5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4tLAIAAFg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l6jUoZp&#10;1OhRDIG8hYFcRHp66wv0erDoFwa8RplTqd7eA//miYFNx0wrbp2DvhOsxvSm8WV29nTE8RGk6j9C&#10;jWHYLkACGhqnI3fIBkF0lOlwkiamwvFyMZ/mM7RwNM2WlxfLRYrAiufH1vnwXoAmcVNSh8oncLa/&#10;9yEmw4pnlxjLg5L1ViqVDq6tNsqRPcMu2abviP6TmzKkR54Ws8VY/18h8vT9CULLgO2upC7p8uTE&#10;isjaO1OnZgxMqnGPKStzpDEyN3IYhmpIgl0lCiLHFdQHJNbB2N44jrjpwP2gpMfWLqn/vmNOUKI+&#10;GBTnejqfx1lIh/niKvLqzi3VuYUZjlAlDZSM200Y52dnnWw7jDS2g4FbFLSRieyXrI75Y/smDY6j&#10;Fufj/Jy8Xn4I6ycAAAD//wMAUEsDBBQABgAIAAAAIQCtT07z4AAAAAkBAAAPAAAAZHJzL2Rvd25y&#10;ZXYueG1sTI/BTsMwEETvSPyDtUhcEHVaSlKHOBVCAsEN2gqubuwmEfY62G4a/p7lBMfVPs28qdaT&#10;s2w0IfYeJcxnGTCDjdc9thJ228frFbCYFGplPRoJ3ybCuj4/q1Sp/QnfzLhJLaMQjKWS0KU0lJzH&#10;pjNOxZkfDNLv4INTic7Qch3UicKd5Yssy7lTPVJDpwbz0Jnmc3N0ElbL5/Ejvty8vjf5wYp0VYxP&#10;X0HKy4vp/g5YMlP6g+FXn9ShJqe9P6KOzEoo5llBqITFkiYQUIhbAWwvIRcCeF3x/wvqHwAAAP//&#10;AwBQSwECLQAUAAYACAAAACEAtoM4kv4AAADhAQAAEwAAAAAAAAAAAAAAAAAAAAAAW0NvbnRlbnRf&#10;VHlwZXNdLnhtbFBLAQItABQABgAIAAAAIQA4/SH/1gAAAJQBAAALAAAAAAAAAAAAAAAAAC8BAABf&#10;cmVscy8ucmVsc1BLAQItABQABgAIAAAAIQA7VT4tLAIAAFgEAAAOAAAAAAAAAAAAAAAAAC4CAABk&#10;cnMvZTJvRG9jLnhtbFBLAQItABQABgAIAAAAIQCtT07z4AAAAAkBAAAPAAAAAAAAAAAAAAAAAIYE&#10;AABkcnMvZG93bnJldi54bWxQSwUGAAAAAAQABADzAAAAkwUAAAAA&#10;">
                <v:textbox>
                  <w:txbxContent>
                    <w:p w14:paraId="22B9A148" w14:textId="77777777" w:rsidR="00270B67" w:rsidRPr="0068686A" w:rsidRDefault="00270B67" w:rsidP="007D5AA3">
                      <w:pPr>
                        <w:ind w:firstLine="0"/>
                        <w:rPr>
                          <w:sz w:val="24"/>
                          <w:szCs w:val="24"/>
                        </w:rPr>
                      </w:pPr>
                      <w:r>
                        <w:rPr>
                          <w:sz w:val="24"/>
                          <w:szCs w:val="24"/>
                          <w:lang w:val="en-US"/>
                        </w:rPr>
                        <w:t>SC</w:t>
                      </w:r>
                    </w:p>
                  </w:txbxContent>
                </v:textbox>
              </v:shape>
            </w:pict>
          </mc:Fallback>
        </mc:AlternateContent>
      </w:r>
      <w:r w:rsidRPr="00EF0FA5">
        <w:rPr>
          <w:noProof/>
          <w:lang w:eastAsia="ru-RU"/>
        </w:rPr>
        <mc:AlternateContent>
          <mc:Choice Requires="wps">
            <w:drawing>
              <wp:anchor distT="0" distB="0" distL="114300" distR="114300" simplePos="0" relativeHeight="251555840" behindDoc="0" locked="0" layoutInCell="1" allowOverlap="1" wp14:anchorId="49331EA2" wp14:editId="492AF5C2">
                <wp:simplePos x="0" y="0"/>
                <wp:positionH relativeFrom="column">
                  <wp:posOffset>3811905</wp:posOffset>
                </wp:positionH>
                <wp:positionV relativeFrom="paragraph">
                  <wp:posOffset>157480</wp:posOffset>
                </wp:positionV>
                <wp:extent cx="541020" cy="286385"/>
                <wp:effectExtent l="0" t="0" r="11430" b="18415"/>
                <wp:wrapNone/>
                <wp:docPr id="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62D4311A" w14:textId="77777777" w:rsidR="00270B67" w:rsidRPr="0068686A" w:rsidRDefault="00270B67" w:rsidP="007D5AA3">
                            <w:pPr>
                              <w:ind w:firstLine="0"/>
                              <w:rPr>
                                <w:sz w:val="24"/>
                                <w:szCs w:val="24"/>
                              </w:rPr>
                            </w:pPr>
                            <w:r>
                              <w:rPr>
                                <w:sz w:val="24"/>
                                <w:szCs w:val="24"/>
                                <w:lang w:val="en-US"/>
                              </w:rPr>
                              <w:t>SCV</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9331EA2" id="_x0000_s1145" type="#_x0000_t202" style="position:absolute;left:0;text-align:left;margin-left:300.15pt;margin-top:12.4pt;width:42.6pt;height:22.5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4+LQIAAFg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FXS1osQw&#10;jRo9ij6Qt9CTq0hPZ32OXg8W/UKP1yhzKtXbe+DfPDGwbZlpxK1z0LWCVZjeJL7MLp4OOD6ClN1H&#10;qDAM2wdIQH3tdOQO2SCIjjIdz9LEVDhezmeT8RQtHE3T5eJqOU8RWP782Dof3gvQJG4K6lD5BM4O&#10;9z7EZFj+7BJjeVCy2kml0sE15VY5cmDYJbv0ndB/clOGdMjTfDof6v8rxDh9f4LQMmC7K6kLujw7&#10;sTyy9s5UqRkDk2rYY8rKnGiMzA0chr7sk2DXixghclxCdURiHQztjeOImxbcD0o6bO2C+u975gQl&#10;6oNBcVaT2SzOQjrM5teRV3dpKS8tzHCEKmigZNhuwzA/e+tk02KkoR0M3KKgtUxkv2R1yh/bN2lw&#10;GrU4H5fn5PXyQ9g8AQAA//8DAFBLAwQUAAYACAAAACEAMLn6sd8AAAAJAQAADwAAAGRycy9kb3du&#10;cmV2LnhtbEyPy07DMBBF90j8gzVIbBC16SMkIU6FkECwg7aCrRtPkwg/gu2m4e8ZVrCb0RzdObda&#10;T9awEUPsvZNwMxPA0DVe966VsNs+XufAYlJOK+MdSvjGCOv6/KxSpfYn94bjJrWMQlwslYQupaHk&#10;PDYdWhVnfkBHt4MPViVaQ8t1UCcKt4bPhci4Vb2jD50a8KHD5nNztBLy5fP4EV8Wr+9NdjBFurod&#10;n76ClJcX0/0dsIRT+oPhV5/UoSanvT86HZmRkAmxIFTCfEkVCMjy1QrYnoaiAF5X/H+D+gcAAP//&#10;AwBQSwECLQAUAAYACAAAACEAtoM4kv4AAADhAQAAEwAAAAAAAAAAAAAAAAAAAAAAW0NvbnRlbnRf&#10;VHlwZXNdLnhtbFBLAQItABQABgAIAAAAIQA4/SH/1gAAAJQBAAALAAAAAAAAAAAAAAAAAC8BAABf&#10;cmVscy8ucmVsc1BLAQItABQABgAIAAAAIQD0QM4+LQIAAFgEAAAOAAAAAAAAAAAAAAAAAC4CAABk&#10;cnMvZTJvRG9jLnhtbFBLAQItABQABgAIAAAAIQAwufqx3wAAAAkBAAAPAAAAAAAAAAAAAAAAAIcE&#10;AABkcnMvZG93bnJldi54bWxQSwUGAAAAAAQABADzAAAAkwUAAAAA&#10;">
                <v:textbox>
                  <w:txbxContent>
                    <w:p w14:paraId="62D4311A" w14:textId="77777777" w:rsidR="00270B67" w:rsidRPr="0068686A" w:rsidRDefault="00270B67" w:rsidP="007D5AA3">
                      <w:pPr>
                        <w:ind w:firstLine="0"/>
                        <w:rPr>
                          <w:sz w:val="24"/>
                          <w:szCs w:val="24"/>
                        </w:rPr>
                      </w:pPr>
                      <w:r>
                        <w:rPr>
                          <w:sz w:val="24"/>
                          <w:szCs w:val="24"/>
                          <w:lang w:val="en-US"/>
                        </w:rPr>
                        <w:t>SCV</w:t>
                      </w:r>
                    </w:p>
                  </w:txbxContent>
                </v:textbox>
              </v:shape>
            </w:pict>
          </mc:Fallback>
        </mc:AlternateContent>
      </w:r>
      <w:r w:rsidRPr="00EF0FA5">
        <w:rPr>
          <w:noProof/>
          <w:lang w:eastAsia="ru-RU"/>
        </w:rPr>
        <mc:AlternateContent>
          <mc:Choice Requires="wps">
            <w:drawing>
              <wp:anchor distT="0" distB="0" distL="114300" distR="114300" simplePos="0" relativeHeight="251549696" behindDoc="0" locked="0" layoutInCell="1" allowOverlap="1" wp14:anchorId="1022E334" wp14:editId="2572FF8F">
                <wp:simplePos x="0" y="0"/>
                <wp:positionH relativeFrom="column">
                  <wp:posOffset>3118485</wp:posOffset>
                </wp:positionH>
                <wp:positionV relativeFrom="paragraph">
                  <wp:posOffset>165100</wp:posOffset>
                </wp:positionV>
                <wp:extent cx="541020" cy="286385"/>
                <wp:effectExtent l="0" t="0" r="11430" b="18415"/>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3DFDCACB" w14:textId="77777777" w:rsidR="00270B67" w:rsidRPr="0068686A" w:rsidRDefault="00270B67" w:rsidP="007D5AA3">
                            <w:pPr>
                              <w:ind w:firstLine="0"/>
                              <w:rPr>
                                <w:sz w:val="24"/>
                                <w:szCs w:val="24"/>
                              </w:rPr>
                            </w:pPr>
                            <w:r>
                              <w:rPr>
                                <w:sz w:val="24"/>
                                <w:szCs w:val="24"/>
                                <w:lang w:val="en-US"/>
                              </w:rPr>
                              <w:t>OC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022E334" id="_x0000_s1146" type="#_x0000_t202" style="position:absolute;left:0;text-align:left;margin-left:245.55pt;margin-top:13pt;width:42.6pt;height:22.55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WnLQIAAFkEAAAOAAAAZHJzL2Uyb0RvYy54bWysVNtu2zAMfR+wfxD0vthJkzY14hRdugwD&#10;ugvQ7gNkWbaFSaImKbGzry8lp2l2exnmB0ESqcPDQ9Krm0ErshfOSzAlnU5ySoThUEvTlvTr4/bN&#10;khIfmKmZAiNKehCe3qxfv1r1thAz6EDVwhEEMb7obUm7EGyRZZ53QjM/ASsMGhtwmgU8ujarHesR&#10;XatslueXWQ+utg648B5v70YjXSf8phE8fG4aLwJRJUVuIa0urVVcs/WKFa1jtpP8SIP9AwvNpMGg&#10;J6g7FhjZOfkblJbcgYcmTDjoDJpGcpFywGym+S/ZPHTMipQLiuPtSSb//2D5p/0XR2SNtctRH8M0&#10;FulRDIG8hYFcRH166wt0e7DoGAa8Rt+Uq7f3wL95YmDTMdOKW+eg7wSrkd80vszOno44PoJU/Ueo&#10;MQzbBUhAQ+N0FA/lIIiOPA6n2kQqHC8X82k+QwtH02x5ebFcpAiseH5snQ/vBWgSNyV1WPoEzvb3&#10;PkQyrHh2ibE8KFlvpVLp4NpqoxzZM2yTbfqO6D+5KUP6kl4vZosx/79C5On7E4SWAftdSV3S5cmJ&#10;FVG1d6ZO3RiYVOMeKStzlDEqN2oYhmpIFbu6ihGixhXUBxTWwdjfOI+46cD9oKTH3i6p/75jTlCi&#10;PhgszvV0Po/DkA7zxVXU1Z1bqnMLMxyhShooGbebMA7QzjrZdhhpbAcDt1jQRiaxX1gd+WP/phoc&#10;Zy0OyPk5eb38EdZPAAAA//8DAFBLAwQUAAYACAAAACEA5N6kpN8AAAAJAQAADwAAAGRycy9kb3du&#10;cmV2LnhtbEyPwU7DMBBE70j8g7VIXBB10pakDXEqhASiNygIrm68TSLidbDdNPw9ywmOq3mafVNu&#10;JtuLEX3oHClIZwkIpNqZjhoFb68P1ysQIWoyuneECr4xwKY6Pyt1YdyJXnDcxUZwCYVCK2hjHAop&#10;Q92i1WHmBiTODs5bHfn0jTRen7jc9nKeJJm0uiP+0OoB71usP3dHq2C1fBo/wnbx/F5nh34dr/Lx&#10;8csrdXkx3d2CiDjFPxh+9VkdKnbauyOZIHoFy3WaMqpgnvEmBm7ybAFiryDnQFal/L+g+gEAAP//&#10;AwBQSwECLQAUAAYACAAAACEAtoM4kv4AAADhAQAAEwAAAAAAAAAAAAAAAAAAAAAAW0NvbnRlbnRf&#10;VHlwZXNdLnhtbFBLAQItABQABgAIAAAAIQA4/SH/1gAAAJQBAAALAAAAAAAAAAAAAAAAAC8BAABf&#10;cmVscy8ucmVsc1BLAQItABQABgAIAAAAIQBTJpWnLQIAAFkEAAAOAAAAAAAAAAAAAAAAAC4CAABk&#10;cnMvZTJvRG9jLnhtbFBLAQItABQABgAIAAAAIQDk3qSk3wAAAAkBAAAPAAAAAAAAAAAAAAAAAIcE&#10;AABkcnMvZG93bnJldi54bWxQSwUGAAAAAAQABADzAAAAkwUAAAAA&#10;">
                <v:textbox>
                  <w:txbxContent>
                    <w:p w14:paraId="3DFDCACB" w14:textId="77777777" w:rsidR="00270B67" w:rsidRPr="0068686A" w:rsidRDefault="00270B67" w:rsidP="007D5AA3">
                      <w:pPr>
                        <w:ind w:firstLine="0"/>
                        <w:rPr>
                          <w:sz w:val="24"/>
                          <w:szCs w:val="24"/>
                        </w:rPr>
                      </w:pPr>
                      <w:r>
                        <w:rPr>
                          <w:sz w:val="24"/>
                          <w:szCs w:val="24"/>
                          <w:lang w:val="en-US"/>
                        </w:rPr>
                        <w:t>OC</w:t>
                      </w:r>
                    </w:p>
                  </w:txbxContent>
                </v:textbox>
              </v:shape>
            </w:pict>
          </mc:Fallback>
        </mc:AlternateContent>
      </w:r>
      <w:r w:rsidRPr="00EF0FA5">
        <w:rPr>
          <w:noProof/>
          <w:lang w:eastAsia="ru-RU"/>
        </w:rPr>
        <mc:AlternateContent>
          <mc:Choice Requires="wps">
            <w:drawing>
              <wp:anchor distT="0" distB="0" distL="114300" distR="114300" simplePos="0" relativeHeight="251543552" behindDoc="0" locked="0" layoutInCell="1" allowOverlap="1" wp14:anchorId="47C2D73B" wp14:editId="18C7DAD0">
                <wp:simplePos x="0" y="0"/>
                <wp:positionH relativeFrom="column">
                  <wp:posOffset>2417445</wp:posOffset>
                </wp:positionH>
                <wp:positionV relativeFrom="paragraph">
                  <wp:posOffset>165100</wp:posOffset>
                </wp:positionV>
                <wp:extent cx="541020" cy="286385"/>
                <wp:effectExtent l="0" t="0" r="11430" b="18415"/>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25C70AE8" w14:textId="77777777" w:rsidR="00270B67" w:rsidRPr="0068686A" w:rsidRDefault="00270B67" w:rsidP="007D5AA3">
                            <w:pPr>
                              <w:ind w:firstLine="0"/>
                              <w:rPr>
                                <w:sz w:val="24"/>
                                <w:szCs w:val="24"/>
                              </w:rPr>
                            </w:pPr>
                            <w:r>
                              <w:rPr>
                                <w:sz w:val="24"/>
                                <w:szCs w:val="24"/>
                                <w:lang w:val="en-US"/>
                              </w:rPr>
                              <w:t>PRV</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C2D73B" id="_x0000_s1147" type="#_x0000_t202" style="position:absolute;left:0;text-align:left;margin-left:190.35pt;margin-top:13pt;width:42.6pt;height:22.55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y7LQIAAFk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Jr1C6fUmKY&#10;RpEexRDIWxjIReSnt75AtweLjmHAa/RNtXp7D/ybJwY2HTOtuHUO+k6wGvObxpfZ2dMRx0eQqv8I&#10;NYZhuwAJaGicjuQhHQTRUafDSZuYCsfLxXyaz9DC0TRbXl4sFykCK54fW+fDewGaxE1JHUqfwNn+&#10;3oeYDCueXWIsD0rWW6lUOri22ihH9gzbZJu+I/pPbsqQvqTXi9lirP+vEHn6/gShZcB+V1KXdHly&#10;YkVk7Z2pUzcGJtW4x5SVOdIYmRs5DEM1JMWuljFC5LiC+oDEOhj7G+cRNx24H5T02Nsl9d93zAlK&#10;1AeD4lxP5/M4DOkwX1xFXt25pTq3MMMRqqSBknG7CeMA7ayTbYeRxnYwcIuCNjKR/ZLVMX/s36TB&#10;cdbigJyfk9fLH2H9BAAA//8DAFBLAwQUAAYACAAAACEADhc2A+AAAAAJAQAADwAAAGRycy9kb3du&#10;cmV2LnhtbEyPy07DMBBF90j8gzVIbFDrpC1JGjKpEBKI7qBFsHXjaRLhR7DdNPw9ZgXL0Rzde261&#10;mbRiIznfW4OQzhNgZBore9MivO0fZwUwH4SRQllDCN/kYVNfXlSilPZsXmnchZbFEONLgdCFMJSc&#10;+6YjLfzcDmTi72idFiGeruXSiXMM14ovkiTjWvQmNnRioIeOms/dSSMUq+fxw2+XL+9NdlTrcJOP&#10;T18O8fpqur8DFmgKfzD86kd1qKPTwZ6M9EwhLIskjyjCIoubIrDKbtfADgh5mgKvK/5/Qf0DAAD/&#10;/wMAUEsBAi0AFAAGAAgAAAAhALaDOJL+AAAA4QEAABMAAAAAAAAAAAAAAAAAAAAAAFtDb250ZW50&#10;X1R5cGVzXS54bWxQSwECLQAUAAYACAAAACEAOP0h/9YAAACUAQAACwAAAAAAAAAAAAAAAAAvAQAA&#10;X3JlbHMvLnJlbHNQSwECLQAUAAYACAAAACEAmmk8uy0CAABZBAAADgAAAAAAAAAAAAAAAAAuAgAA&#10;ZHJzL2Uyb0RvYy54bWxQSwECLQAUAAYACAAAACEADhc2A+AAAAAJAQAADwAAAAAAAAAAAAAAAACH&#10;BAAAZHJzL2Rvd25yZXYueG1sUEsFBgAAAAAEAAQA8wAAAJQFAAAAAA==&#10;">
                <v:textbox>
                  <w:txbxContent>
                    <w:p w14:paraId="25C70AE8" w14:textId="77777777" w:rsidR="00270B67" w:rsidRPr="0068686A" w:rsidRDefault="00270B67" w:rsidP="007D5AA3">
                      <w:pPr>
                        <w:ind w:firstLine="0"/>
                        <w:rPr>
                          <w:sz w:val="24"/>
                          <w:szCs w:val="24"/>
                        </w:rPr>
                      </w:pPr>
                      <w:r>
                        <w:rPr>
                          <w:sz w:val="24"/>
                          <w:szCs w:val="24"/>
                          <w:lang w:val="en-US"/>
                        </w:rPr>
                        <w:t>PRV</w:t>
                      </w:r>
                    </w:p>
                  </w:txbxContent>
                </v:textbox>
              </v:shape>
            </w:pict>
          </mc:Fallback>
        </mc:AlternateContent>
      </w:r>
      <w:r w:rsidRPr="00EF0FA5">
        <w:rPr>
          <w:noProof/>
          <w:lang w:eastAsia="ru-RU"/>
        </w:rPr>
        <mc:AlternateContent>
          <mc:Choice Requires="wps">
            <w:drawing>
              <wp:anchor distT="0" distB="0" distL="114300" distR="114300" simplePos="0" relativeHeight="251537408" behindDoc="0" locked="0" layoutInCell="1" allowOverlap="1" wp14:anchorId="46221203" wp14:editId="2419DCA0">
                <wp:simplePos x="0" y="0"/>
                <wp:positionH relativeFrom="column">
                  <wp:posOffset>1716405</wp:posOffset>
                </wp:positionH>
                <wp:positionV relativeFrom="paragraph">
                  <wp:posOffset>165100</wp:posOffset>
                </wp:positionV>
                <wp:extent cx="541020" cy="286385"/>
                <wp:effectExtent l="0" t="0" r="11430" b="18415"/>
                <wp:wrapNone/>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1C7DEDD4" w14:textId="77777777" w:rsidR="00270B67" w:rsidRPr="0068686A" w:rsidRDefault="00270B67" w:rsidP="007D5AA3">
                            <w:pPr>
                              <w:ind w:firstLine="0"/>
                              <w:rPr>
                                <w:sz w:val="24"/>
                                <w:szCs w:val="24"/>
                              </w:rPr>
                            </w:pPr>
                            <w:r>
                              <w:rPr>
                                <w:sz w:val="24"/>
                                <w:szCs w:val="24"/>
                                <w:lang w:val="en-US"/>
                              </w:rPr>
                              <w:t>CV5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6221203" id="_x0000_s1148" type="#_x0000_t202" style="position:absolute;left:0;text-align:left;margin-left:135.15pt;margin-top:13pt;width:42.6pt;height:22.55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uKLQIAAFkEAAAOAAAAZHJzL2Uyb0RvYy54bWysVNtu2zAMfR+wfxD0vthJkzYx4hRdugwD&#10;ugvQ7gNkWbaFSaImKbG7ry8lp2l2exnmB0ESqcPDQ9Lr60ErchDOSzAlnU5ySoThUEvTlvTrw+7N&#10;khIfmKmZAiNK+ig8vd68frXubSFm0IGqhSMIYnzR25J2IdgiyzzvhGZ+AlYYNDbgNAt4dG1WO9Yj&#10;ulbZLM8vsx5cbR1w4T3e3o5Gukn4TSN4+Nw0XgSiSorcQlpdWqu4Zps1K1rHbCf5kQb7BxaaSYNB&#10;T1C3LDCyd/I3KC25Aw9NmHDQGTSN5CLlgNlM81+yue+YFSkXFMfbk0z+/8HyT4cvjsgaa5fPKDFM&#10;Y5EexBDIWxjIRdSnt75At3uLjmHAa/RNuXp7B/ybJwa2HTOtuHEO+k6wGvlN48vs7OmI4yNI1X+E&#10;GsOwfYAENDROR/FQDoLoWKfHU20iFY6XizkSRAtH02x5ebFcpAiseH5snQ/vBWgSNyV1WPoEzg53&#10;PkQyrHh2ibE8KFnvpFLp4Npqqxw5MGyTXfqO6D+5KUP6kq4Ws8WY/18h8vT9CULLgP2upC7p8uTE&#10;iqjaO1OnbgxMqnGPlJU5yhiVGzUMQzWkil2tYoSocQX1IwrrYOxvnEfcdOB+UNJjb5fUf98zJyhR&#10;HwwWZzWdz+MwpMN8cRV1deeW6tzCDEeokgZKxu02jAO0t062HUYa28HADRa0kUnsF1ZH/ti/qQbH&#10;WYsDcn5OXi9/hM0TAAAA//8DAFBLAwQUAAYACAAAACEA2palneAAAAAJAQAADwAAAGRycy9kb3du&#10;cmV2LnhtbEyPwU7DMAyG70i8Q2QkLoilXWk7StMJIYHgBtsE16zJ2orEKUnWlbfHnOBmy59+f3+9&#10;nq1hk/ZhcCggXSTANLZODdgJ2G0fr1fAQpSopHGoBXzrAOvm/KyWlXInfNPTJnaMQjBUUkAf41hx&#10;HtpeWxkWbtRIt4PzVkZafceVlycKt4Yvk6TgVg5IH3o56odet5+boxWwunmePsJL9vreFgdzG6/K&#10;6enLC3F5Md/fAYt6jn8w/OqTOjTktHdHVIEZAcsyyQiloaBOBGR5ngPbCyjTFHhT8/8Nmh8AAAD/&#10;/wMAUEsBAi0AFAAGAAgAAAAhALaDOJL+AAAA4QEAABMAAAAAAAAAAAAAAAAAAAAAAFtDb250ZW50&#10;X1R5cGVzXS54bWxQSwECLQAUAAYACAAAACEAOP0h/9YAAACUAQAACwAAAAAAAAAAAAAAAAAvAQAA&#10;X3JlbHMvLnJlbHNQSwECLQAUAAYACAAAACEAyWEbii0CAABZBAAADgAAAAAAAAAAAAAAAAAuAgAA&#10;ZHJzL2Uyb0RvYy54bWxQSwECLQAUAAYACAAAACEA2palneAAAAAJAQAADwAAAAAAAAAAAAAAAACH&#10;BAAAZHJzL2Rvd25yZXYueG1sUEsFBgAAAAAEAAQA8wAAAJQFAAAAAA==&#10;">
                <v:textbox>
                  <w:txbxContent>
                    <w:p w14:paraId="1C7DEDD4" w14:textId="77777777" w:rsidR="00270B67" w:rsidRPr="0068686A" w:rsidRDefault="00270B67" w:rsidP="007D5AA3">
                      <w:pPr>
                        <w:ind w:firstLine="0"/>
                        <w:rPr>
                          <w:sz w:val="24"/>
                          <w:szCs w:val="24"/>
                        </w:rPr>
                      </w:pPr>
                      <w:r>
                        <w:rPr>
                          <w:sz w:val="24"/>
                          <w:szCs w:val="24"/>
                          <w:lang w:val="en-US"/>
                        </w:rPr>
                        <w:t>CV5</w:t>
                      </w:r>
                    </w:p>
                  </w:txbxContent>
                </v:textbox>
              </v:shape>
            </w:pict>
          </mc:Fallback>
        </mc:AlternateContent>
      </w:r>
      <w:r w:rsidRPr="00C02053">
        <w:rPr>
          <w:noProof/>
          <w:lang w:eastAsia="ru-RU"/>
        </w:rPr>
        <mc:AlternateContent>
          <mc:Choice Requires="wps">
            <w:drawing>
              <wp:anchor distT="0" distB="0" distL="114300" distR="114300" simplePos="0" relativeHeight="251531264" behindDoc="0" locked="0" layoutInCell="1" allowOverlap="1" wp14:anchorId="0F31B04F" wp14:editId="00457370">
                <wp:simplePos x="0" y="0"/>
                <wp:positionH relativeFrom="column">
                  <wp:posOffset>1015365</wp:posOffset>
                </wp:positionH>
                <wp:positionV relativeFrom="paragraph">
                  <wp:posOffset>165100</wp:posOffset>
                </wp:positionV>
                <wp:extent cx="541020" cy="286385"/>
                <wp:effectExtent l="0" t="0" r="11430" b="18415"/>
                <wp:wrapNone/>
                <wp:docPr id="1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3DF24051" w14:textId="77777777" w:rsidR="00270B67" w:rsidRPr="00BF54E9" w:rsidRDefault="00270B67" w:rsidP="007D5AA3">
                            <w:pPr>
                              <w:ind w:firstLine="0"/>
                              <w:rPr>
                                <w:sz w:val="24"/>
                                <w:szCs w:val="24"/>
                                <w:lang w:val="en-US"/>
                              </w:rPr>
                            </w:pPr>
                            <w:r>
                              <w:rPr>
                                <w:sz w:val="24"/>
                                <w:szCs w:val="24"/>
                                <w:lang w:val="en-US"/>
                              </w:rPr>
                              <w:t>CV6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31B04F" id="_x0000_s1149" type="#_x0000_t202" style="position:absolute;left:0;text-align:left;margin-left:79.95pt;margin-top:13pt;width:42.6pt;height:22.5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3ZLAIAAFkEAAAOAAAAZHJzL2Uyb0RvYy54bWysVNuO2yAQfa/Uf0C8N3Zu26wVZ7XNNlWl&#10;7UXa7QdgjG1UYCiQ2OnXd8DZbHp7qeoHBMxwZuacGa9vBq3IQTgvwZR0OskpEYZDLU1b0i+Pu1cr&#10;SnxgpmYKjCjpUXh6s3n5Yt3bQsygA1ULRxDE+KK3Je1CsEWWed4JzfwErDBobMBpFvDo2qx2rEd0&#10;rbJZnl9lPbjaOuDCe7y9G410k/CbRvDwqWm8CESVFHMLaXVpreKabdasaB2zneSnNNg/ZKGZNBj0&#10;DHXHAiN7J3+D0pI78NCECQedQdNILlINWM00/6Wah45ZkWpBcrw90+T/Hyz/ePjsiKxRu3xOiWEa&#10;RXoUQyBvYCDzyE9vfYFuDxYdw4DX6Jtq9fYe+FdPDGw7Zlpx6xz0nWA15jeNL7OLpyOOjyBV/wFq&#10;DMP2ARLQ0DgdyUM6CKKjTsezNjEVjpfLxTSfoYWjaba6mq+WKQIrnh5b58M7AZrETUkdSp/A2eHe&#10;h5gMK55cYiwPStY7qVQ6uLbaKkcODNtkl74T+k9uypC+pNfL2XKs/68Qefr+BKFlwH5XUpd0dXZi&#10;RWTtralTNwYm1bjHlJU50RiZGzkMQzUkxVapfSPHFdRHJNbB2N84j7jpwH2npMfeLqn/tmdOUKLe&#10;GxTnerpYxGFIh8XydeTVXVqqSwszHKFKGigZt9swDtDeOtl2GGlsBwO3KGgjE9nPWZ3yx/5NGpxm&#10;LQ7I5Tl5Pf8RNj8AAAD//wMAUEsDBBQABgAIAAAAIQBEIYuG3wAAAAkBAAAPAAAAZHJzL2Rvd25y&#10;ZXYueG1sTI/BTsMwEETvSPyDtUhcUOsktGkT4lQICURv0CK4urGbRNjrYLtp+HuWExxH+zT7ptpM&#10;1rBR+9A7FJDOE2AaG6d6bAW87R9na2AhSlTSONQCvnWATX15UclSuTO+6nEXW0YlGEopoItxKDkP&#10;TaetDHM3aKTb0XkrI0XfcuXlmcqt4VmS5NzKHulDJwf90Onmc3eyAtaL5/EjbG9f3pv8aIp4sxqf&#10;vrwQ11fT/R2wqKf4B8OvPqlDTU4Hd0IVmKG8LApCBWQ5bSIgWyxTYAcBqzQFXlf8/4L6BwAA//8D&#10;AFBLAQItABQABgAIAAAAIQC2gziS/gAAAOEBAAATAAAAAAAAAAAAAAAAAAAAAABbQ29udGVudF9U&#10;eXBlc10ueG1sUEsBAi0AFAAGAAgAAAAhADj9If/WAAAAlAEAAAsAAAAAAAAAAAAAAAAALwEAAF9y&#10;ZWxzLy5yZWxzUEsBAi0AFAAGAAgAAAAhAMeCTdksAgAAWQQAAA4AAAAAAAAAAAAAAAAALgIAAGRy&#10;cy9lMm9Eb2MueG1sUEsBAi0AFAAGAAgAAAAhAEQhi4bfAAAACQEAAA8AAAAAAAAAAAAAAAAAhgQA&#10;AGRycy9kb3ducmV2LnhtbFBLBQYAAAAABAAEAPMAAACSBQAAAAA=&#10;">
                <v:textbox>
                  <w:txbxContent>
                    <w:p w14:paraId="3DF24051" w14:textId="77777777" w:rsidR="00270B67" w:rsidRPr="00BF54E9" w:rsidRDefault="00270B67" w:rsidP="007D5AA3">
                      <w:pPr>
                        <w:ind w:firstLine="0"/>
                        <w:rPr>
                          <w:sz w:val="24"/>
                          <w:szCs w:val="24"/>
                          <w:lang w:val="en-US"/>
                        </w:rPr>
                      </w:pPr>
                      <w:r>
                        <w:rPr>
                          <w:sz w:val="24"/>
                          <w:szCs w:val="24"/>
                          <w:lang w:val="en-US"/>
                        </w:rPr>
                        <w:t>CV6</w:t>
                      </w:r>
                    </w:p>
                  </w:txbxContent>
                </v:textbox>
              </v:shape>
            </w:pict>
          </mc:Fallback>
        </mc:AlternateContent>
      </w:r>
      <w:r w:rsidRPr="0068686A">
        <w:rPr>
          <w:noProof/>
          <w:szCs w:val="28"/>
          <w:lang w:eastAsia="ru-RU"/>
        </w:rPr>
        <mc:AlternateContent>
          <mc:Choice Requires="wps">
            <w:drawing>
              <wp:anchor distT="0" distB="0" distL="114300" distR="114300" simplePos="0" relativeHeight="251525120" behindDoc="0" locked="0" layoutInCell="1" allowOverlap="1" wp14:anchorId="036A2DAA" wp14:editId="1B66790D">
                <wp:simplePos x="0" y="0"/>
                <wp:positionH relativeFrom="column">
                  <wp:posOffset>321945</wp:posOffset>
                </wp:positionH>
                <wp:positionV relativeFrom="paragraph">
                  <wp:posOffset>165100</wp:posOffset>
                </wp:positionV>
                <wp:extent cx="541020" cy="286385"/>
                <wp:effectExtent l="0" t="0" r="11430" b="18415"/>
                <wp:wrapNone/>
                <wp:docPr id="1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647DD343" w14:textId="77777777" w:rsidR="00270B67" w:rsidRPr="0068686A" w:rsidRDefault="00270B67" w:rsidP="007D5AA3">
                            <w:pPr>
                              <w:ind w:firstLine="0"/>
                              <w:rPr>
                                <w:sz w:val="24"/>
                                <w:szCs w:val="24"/>
                              </w:rPr>
                            </w:pPr>
                            <w:r>
                              <w:rPr>
                                <w:sz w:val="24"/>
                                <w:szCs w:val="24"/>
                                <w:lang w:val="en-US"/>
                              </w:rPr>
                              <w:t>SSP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6A2DAA" id="_x0000_s1150" type="#_x0000_t202" style="position:absolute;left:0;text-align:left;margin-left:25.35pt;margin-top:13pt;width:42.6pt;height:22.5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oLAIAAFkEAAAOAAAAZHJzL2Uyb0RvYy54bWysVNtu2zAMfR+wfxD0vthJky414hRdugwD&#10;ugvQ7gNkWY6FyaJGKbG7rx8lp2l2exnmB0ESqUPyHNKr66Ez7KDQa7Aln05yzpSVUGu7K/mXh+2r&#10;JWc+CFsLA1aV/FF5fr1++WLVu0LNoAVTK2QEYn3Ru5K3Ibgiy7xsVSf8BJyyZGwAOxHoiLusRtET&#10;emeyWZ5fZj1g7RCk8p5ub0cjXyf8plEyfGoarwIzJafcQloxrVVcs/VKFDsUrtXymIb4hyw6oS0F&#10;PUHdiiDYHvVvUJ2WCB6aMJHQZdA0WqpUA1UzzX+p5r4VTqVaiBzvTjT5/wcrPx4+I9M1aZfPObOi&#10;I5Ee1BDYGxjYReSnd74gt3tHjmGga/JNtXp3B/KrZxY2rbA7dYMIfatETflN48vs7OmI4yNI1X+A&#10;msKIfYAENDTYRfKIDkbopNPjSZuYiqTLxXyaz8giyTRbXl4sFymCKJ4eO/ThnYKOxU3JkaRP4OJw&#10;50NMRhRPLjGWB6PrrTYmHXBXbQyyg6A22abviP6Tm7GsL/nVYrYY6/8rRJ6+P0F0OlC/G92VfHly&#10;EkVk7a2tUzcGoc24p5SNPdIYmRs5DEM1JMWWieTIcQX1IxGLMPY3zSNtWsDvnPXU2yX33/YCFWfm&#10;vSVxrqbzeRyGdJgvXkde8dxSnVuElQRV8sDZuN2EcYD2DvWupUhjO1i4IUEbnch+zuqYP/Vv0uA4&#10;a3FAzs/J6/mPsP4BAAD//wMAUEsDBBQABgAIAAAAIQDkugab3wAAAAgBAAAPAAAAZHJzL2Rvd25y&#10;ZXYueG1sTI/BTsMwEETvSPyDtUhcEHXS0qQN2VQICQQ3KAiubrJNIux1sN00/D3uCY6jGc28KTeT&#10;0WIk53vLCOksAUFc26bnFuH97eF6BcIHxY3SlgnhhzxsqvOzUhWNPfIrjdvQiljCvlAIXQhDIaWv&#10;OzLKz+xAHL29dUaFKF0rG6eOsdxoOU+STBrVc1zo1ED3HdVf24NBWN08jZ/+efHyUWd7vQ5X+fj4&#10;7RAvL6a7WxCBpvAXhhN+RIcqMu3sgRsvNMIyyWMSYZ7FSyd/sVyD2CHkaQqyKuX/A9UvAAAA//8D&#10;AFBLAQItABQABgAIAAAAIQC2gziS/gAAAOEBAAATAAAAAAAAAAAAAAAAAAAAAABbQ29udGVudF9U&#10;eXBlc10ueG1sUEsBAi0AFAAGAAgAAAAhADj9If/WAAAAlAEAAAsAAAAAAAAAAAAAAAAALwEAAF9y&#10;ZWxzLy5yZWxzUEsBAi0AFAAGAAgAAAAhAK6H86gsAgAAWQQAAA4AAAAAAAAAAAAAAAAALgIAAGRy&#10;cy9lMm9Eb2MueG1sUEsBAi0AFAAGAAgAAAAhAOS6BpvfAAAACAEAAA8AAAAAAAAAAAAAAAAAhgQA&#10;AGRycy9kb3ducmV2LnhtbFBLBQYAAAAABAAEAPMAAACSBQAAAAA=&#10;">
                <v:textbox>
                  <w:txbxContent>
                    <w:p w14:paraId="647DD343" w14:textId="77777777" w:rsidR="00270B67" w:rsidRPr="0068686A" w:rsidRDefault="00270B67" w:rsidP="007D5AA3">
                      <w:pPr>
                        <w:ind w:firstLine="0"/>
                        <w:rPr>
                          <w:sz w:val="24"/>
                          <w:szCs w:val="24"/>
                        </w:rPr>
                      </w:pPr>
                      <w:r>
                        <w:rPr>
                          <w:sz w:val="24"/>
                          <w:szCs w:val="24"/>
                          <w:lang w:val="en-US"/>
                        </w:rPr>
                        <w:t>SSP</w:t>
                      </w:r>
                    </w:p>
                  </w:txbxContent>
                </v:textbox>
              </v:shape>
            </w:pict>
          </mc:Fallback>
        </mc:AlternateContent>
      </w:r>
      <w:r w:rsidRPr="0068686A">
        <w:rPr>
          <w:noProof/>
          <w:szCs w:val="28"/>
          <w:lang w:eastAsia="ru-RU"/>
        </w:rPr>
        <mc:AlternateContent>
          <mc:Choice Requires="wps">
            <w:drawing>
              <wp:anchor distT="0" distB="0" distL="114300" distR="114300" simplePos="0" relativeHeight="251528192" behindDoc="0" locked="0" layoutInCell="1" allowOverlap="1" wp14:anchorId="453EA29A" wp14:editId="0EF0CE6B">
                <wp:simplePos x="0" y="0"/>
                <wp:positionH relativeFrom="column">
                  <wp:posOffset>161290</wp:posOffset>
                </wp:positionH>
                <wp:positionV relativeFrom="paragraph">
                  <wp:posOffset>339090</wp:posOffset>
                </wp:positionV>
                <wp:extent cx="153670" cy="0"/>
                <wp:effectExtent l="0" t="0" r="17780" b="19050"/>
                <wp:wrapNone/>
                <wp:docPr id="10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8220F58" id="AutoShape 11" o:spid="_x0000_s1026" type="#_x0000_t32" style="position:absolute;margin-left:12.7pt;margin-top:26.7pt;width:12.1pt;height:0;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dCzAEAAH4DAAAOAAAAZHJzL2Uyb0RvYy54bWysU8GO0zAQvSPxD5bvNE1RF4iarlCX5bJA&#10;pV0+YGo7iYXjscZu0/49Y29bWLghcrBsz7w3nvcmq9vj6MTBULToW1nP5lIYr1Bb37fy+9P9m/dS&#10;xAReg0NvWnkyUd6uX79aTaExCxzQaUOCSXxsptDKIaXQVFVUgxkhzjAYz8EOaYTER+orTTAx++iq&#10;xXx+U01IOhAqEyPf3j0H5brwd51R6VvXRZOEayW/LZWVyrrLa7VeQdMThMGq8zPgH14xgvVc9Ep1&#10;BwnEnuxfVKNVhBG7NFM4Vth1VpnSA3dTz//o5nGAYEovLE4MV5ni/6NVXw9bElazd/OlFB5GNunj&#10;PmGpLeo6KzSF2HDixm8p96iO/jE8oPoRhcfNAL43JfvpFBhcENULSD7EwHV20xfUnANcoMh17GjM&#10;lCyEOBZXTldXzDEJxZf18u3NO/ZOXUIVNBdcoJg+GxxF3rQyJgLbD2mD3rP1SHWpAoeHmLgPBl4A&#10;uajHe+tcmQDnxdTKD8vFsgAiOqtzMKdF6ncbR+IAeYbKl0VhshdphHuvC9lgQH867xNY97znfOcZ&#10;dhHjWdYd6tOWMl2+Z5ML8Xkg8xT9fi5Zv36b9U8AAAD//wMAUEsDBBQABgAIAAAAIQBySbD/2wAA&#10;AAcBAAAPAAAAZHJzL2Rvd25yZXYueG1sTI5Ba8JAFITvBf/D8gQvpW5MjdSYjYjQQ49Vodc1+0zS&#10;Zt+G7Mak/vq+0oM9DcMMM1+2HW0jrtj52pGCxTwCgVQ4U1Op4HR8fXoB4YMmoxtHqOAbPWzzyUOm&#10;U+MGesfrIZSCR8inWkEVQptK6YsKrfZz1yJxdnGd1YFtV0rT6YHHbSPjKFpJq2vih0q3uK+w+Dr0&#10;VgH6PllEu7UtT2+34fEjvn0O7VGp2XTcbUAEHMO9DL/4jA45M51dT8aLRkGcLLmpIHlm5Xy5XoE4&#10;/3mZZ/I/f/4DAAD//wMAUEsBAi0AFAAGAAgAAAAhALaDOJL+AAAA4QEAABMAAAAAAAAAAAAAAAAA&#10;AAAAAFtDb250ZW50X1R5cGVzXS54bWxQSwECLQAUAAYACAAAACEAOP0h/9YAAACUAQAACwAAAAAA&#10;AAAAAAAAAAAvAQAAX3JlbHMvLnJlbHNQSwECLQAUAAYACAAAACEAAUwXQswBAAB+AwAADgAAAAAA&#10;AAAAAAAAAAAuAgAAZHJzL2Uyb0RvYy54bWxQSwECLQAUAAYACAAAACEAckmw/9sAAAAHAQAADwAA&#10;AAAAAAAAAAAAAAAmBAAAZHJzL2Rvd25yZXYueG1sUEsFBgAAAAAEAAQA8wAAAC4FAAAAAA==&#10;"/>
            </w:pict>
          </mc:Fallback>
        </mc:AlternateContent>
      </w:r>
    </w:p>
    <w:p w14:paraId="694B47EE" w14:textId="77777777" w:rsidR="007D5AA3" w:rsidRPr="00FE1E63" w:rsidRDefault="007D5AA3" w:rsidP="009A164E">
      <w:pPr>
        <w:widowControl w:val="0"/>
        <w:ind w:firstLine="0"/>
        <w:rPr>
          <w:szCs w:val="28"/>
          <w:lang w:val="kk-KZ"/>
        </w:rPr>
      </w:pPr>
      <w:r w:rsidRPr="00EF0FA5">
        <w:rPr>
          <w:noProof/>
          <w:lang w:eastAsia="ru-RU"/>
        </w:rPr>
        <mc:AlternateContent>
          <mc:Choice Requires="wps">
            <w:drawing>
              <wp:anchor distT="0" distB="0" distL="114300" distR="114300" simplePos="0" relativeHeight="251565056" behindDoc="0" locked="0" layoutInCell="1" allowOverlap="1" wp14:anchorId="472BA035" wp14:editId="6FADFA13">
                <wp:simplePos x="0" y="0"/>
                <wp:positionH relativeFrom="column">
                  <wp:posOffset>4352290</wp:posOffset>
                </wp:positionH>
                <wp:positionV relativeFrom="paragraph">
                  <wp:posOffset>127000</wp:posOffset>
                </wp:positionV>
                <wp:extent cx="153670" cy="0"/>
                <wp:effectExtent l="0" t="0" r="17780" b="19050"/>
                <wp:wrapNone/>
                <wp:docPr id="10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29E7F4F" id="AutoShape 11" o:spid="_x0000_s1026" type="#_x0000_t32" style="position:absolute;margin-left:342.7pt;margin-top:10pt;width:12.1pt;height:0;z-index:25156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SFzAEAAH4DAAAOAAAAZHJzL2Uyb0RvYy54bWysU02P0zAQvSPxHyzfaZqi7kLUdIW6LJcF&#10;Ku3yA6a2k1jYHst2m/TfM3Y/loUbIgfL9sx743lvsrqbrGEHFaJG1/J6NudMOYFSu77lP54f3n3g&#10;LCZwEgw61fKjivxu/fbNavSNWuCARqrAiMTFZvQtH1LyTVVFMSgLcYZeOQp2GCwkOoa+kgFGYrem&#10;WsznN9WIQfqAQsVIt/enIF8X/q5TIn3vuqgSMy2nt6WyhrLu8lqtV9D0AfygxfkZ8A+vsKAdFb1S&#10;3UMCtg/6LyqrRcCIXZoJtBV2nRaq9EDd1PM/unkawKvSC4kT/VWm+P9oxbfDNjAtybv5LWcOLJn0&#10;aZ+w1GZ1nRUafWwoceO2IfcoJvfkH1H8jMzhZgDXq5L9fPQELojqFSQfoqc6u/ErSsoBKlDkmrpg&#10;MyUJwabiyvHqipoSE3RZL9/f3JJ34hKqoLngfIjpi0LL8qblMQXQ/ZA26BxZj6EuVeDwGBP1QcAL&#10;IBd1+KCNKRNgHBtb/nG5WBZARKNlDua0GPrdxgR2gDxD5cuiENmrtIB7JwvZoEB+Pu8TaHPaU75x&#10;BLuIcZJ1h/K4DZku35PJhfg8kHmKfj+XrJffZv0LAAD//wMAUEsDBBQABgAIAAAAIQAl1JFk3QAA&#10;AAkBAAAPAAAAZHJzL2Rvd25yZXYueG1sTI/BbsIwDIbvk/YOkSdxmUYCGh10TRFC2mHHAdKuofHa&#10;QuNUTUo7nn6edmBH25/+/3O2Hl0jLtiF2pOG2VSBQCq8ranUcNi/PS1BhGjImsYTavjGAOv8/i4z&#10;qfUDfeBlF0vBIRRSo6GKsU2lDEWFzoSpb5H49uU7ZyKPXSltZwYOd42cK5VIZ2rihsq0uK2wOO96&#10;pwFDv5ipzcqVh/fr8Pg5v56Gdq/15GHcvIKIOMYbDL/6rA45Ox19TzaIRkOyXDwzqoFrQDDwolYJ&#10;iOPfQuaZ/P9B/gMAAP//AwBQSwECLQAUAAYACAAAACEAtoM4kv4AAADhAQAAEwAAAAAAAAAAAAAA&#10;AAAAAAAAW0NvbnRlbnRfVHlwZXNdLnhtbFBLAQItABQABgAIAAAAIQA4/SH/1gAAAJQBAAALAAAA&#10;AAAAAAAAAAAAAC8BAABfcmVscy8ucmVsc1BLAQItABQABgAIAAAAIQBgfsSFzAEAAH4DAAAOAAAA&#10;AAAAAAAAAAAAAC4CAABkcnMvZTJvRG9jLnhtbFBLAQItABQABgAIAAAAIQAl1JFk3QAAAAkBAAAP&#10;AAAAAAAAAAAAAAAAACYEAABkcnMvZG93bnJldi54bWxQSwUGAAAAAAQABADzAAAAMAUAAAAA&#10;"/>
            </w:pict>
          </mc:Fallback>
        </mc:AlternateContent>
      </w:r>
      <w:r w:rsidRPr="00EF0FA5">
        <w:rPr>
          <w:noProof/>
          <w:lang w:eastAsia="ru-RU"/>
        </w:rPr>
        <mc:AlternateContent>
          <mc:Choice Requires="wps">
            <w:drawing>
              <wp:anchor distT="0" distB="0" distL="114300" distR="114300" simplePos="0" relativeHeight="251558912" behindDoc="0" locked="0" layoutInCell="1" allowOverlap="1" wp14:anchorId="005FAF88" wp14:editId="71DD94FF">
                <wp:simplePos x="0" y="0"/>
                <wp:positionH relativeFrom="column">
                  <wp:posOffset>3651250</wp:posOffset>
                </wp:positionH>
                <wp:positionV relativeFrom="paragraph">
                  <wp:posOffset>127000</wp:posOffset>
                </wp:positionV>
                <wp:extent cx="153670" cy="0"/>
                <wp:effectExtent l="0" t="0" r="17780" b="19050"/>
                <wp:wrapNone/>
                <wp:docPr id="10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A8F586F" id="AutoShape 11" o:spid="_x0000_s1026" type="#_x0000_t32" style="position:absolute;margin-left:287.5pt;margin-top:10pt;width:12.1pt;height:0;z-index:25155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8xywEAAH4DAAAOAAAAZHJzL2Uyb0RvYy54bWysU8GO0zAQvSPxD5bvNE1RF4iarlCX5bJA&#10;pV0+YGo7iYXjscZu0/49Y29bWLghcrBsz7w3nvcmq9vj6MTBULToW1nP5lIYr1Bb37fy+9P9m/dS&#10;xAReg0NvWnkyUd6uX79aTaExCxzQaUOCSXxsptDKIaXQVFVUgxkhzjAYz8EOaYTER+orTTAx++iq&#10;xXx+U01IOhAqEyPf3j0H5brwd51R6VvXRZOEayW/LZWVyrrLa7VeQdMThMGq8zPgH14xgvVc9Ep1&#10;BwnEnuxfVKNVhBG7NFM4Vth1VpnSA3dTz//o5nGAYEovLE4MV5ni/6NVXw9bElazd3O2ysPIJn3c&#10;Jyy1RV1nhaYQG07c+C3lHtXRP4YHVD+i8LgZwPemZD+dAoMLonoByYcYuM5u+oKac4ALFLmOHY2Z&#10;koUQx+LK6eqKOSah+LJevr15x96pS6iC5oILFNNng6PIm1bGRGD7IW3Qe7YeqS5V4PAQE/fBwAsg&#10;F/V4b50rE+C8mFr5YblYFkBEZ3UO5rRI/W7jSBwgz1D5sihM9iKNcO91IRsM6E/nfQLrnvec7zzD&#10;LmI8y7pDfdpSpsv3bHIhPg9knqLfzyXr12+z/gkAAP//AwBQSwMEFAAGAAgAAAAhAHONQk/cAAAA&#10;CQEAAA8AAABkcnMvZG93bnJldi54bWxMj0FLw0AQhe+C/2EZwYvYTQNRE7MpRfDg0bbgdZodk2h2&#10;NmQ3Teyvd8SDHufN473vlZvF9epEY+g8G1ivElDEtbcdNwYO++fbB1AhIlvsPZOBLwqwqS4vSiys&#10;n/mVTrvYKAnhUKCBNsah0DrULTkMKz8Qy+/djw6jnGOj7YizhLtep0lypx12LA0tDvTUUv25m5wB&#10;ClO2Tra5aw4v5/nmLT1/zMPemOurZfsIKtIS/8zwgy/oUAnT0U9sg+oNZPeZbIkGpAaUGLI8T0Ed&#10;fwVdlfr/guobAAD//wMAUEsBAi0AFAAGAAgAAAAhALaDOJL+AAAA4QEAABMAAAAAAAAAAAAAAAAA&#10;AAAAAFtDb250ZW50X1R5cGVzXS54bWxQSwECLQAUAAYACAAAACEAOP0h/9YAAACUAQAACwAAAAAA&#10;AAAAAAAAAAAvAQAAX3JlbHMvLnJlbHNQSwECLQAUAAYACAAAACEAlPE/McsBAAB+AwAADgAAAAAA&#10;AAAAAAAAAAAuAgAAZHJzL2Uyb0RvYy54bWxQSwECLQAUAAYACAAAACEAc41CT9wAAAAJAQAADwAA&#10;AAAAAAAAAAAAAAAlBAAAZHJzL2Rvd25yZXYueG1sUEsFBgAAAAAEAAQA8wAAAC4FAAAAAA==&#10;"/>
            </w:pict>
          </mc:Fallback>
        </mc:AlternateContent>
      </w:r>
      <w:r w:rsidRPr="00EF0FA5">
        <w:rPr>
          <w:noProof/>
          <w:lang w:eastAsia="ru-RU"/>
        </w:rPr>
        <mc:AlternateContent>
          <mc:Choice Requires="wps">
            <w:drawing>
              <wp:anchor distT="0" distB="0" distL="114300" distR="114300" simplePos="0" relativeHeight="251552768" behindDoc="0" locked="0" layoutInCell="1" allowOverlap="1" wp14:anchorId="5CA9FB5D" wp14:editId="001D0943">
                <wp:simplePos x="0" y="0"/>
                <wp:positionH relativeFrom="column">
                  <wp:posOffset>2957830</wp:posOffset>
                </wp:positionH>
                <wp:positionV relativeFrom="paragraph">
                  <wp:posOffset>134620</wp:posOffset>
                </wp:positionV>
                <wp:extent cx="153670" cy="0"/>
                <wp:effectExtent l="0" t="0" r="17780" b="19050"/>
                <wp:wrapNone/>
                <wp:docPr id="10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D3ED127" id="AutoShape 11" o:spid="_x0000_s1026" type="#_x0000_t32" style="position:absolute;margin-left:232.9pt;margin-top:10.6pt;width:12.1pt;height:0;z-index:25155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6/zAEAAH4DAAAOAAAAZHJzL2Uyb0RvYy54bWysU02P0zAQvSPxHyzfaZKiLmzUdIW6LJcF&#10;Ku3yA6a2k1jYHst2m/bfM3Y/loUbIgfL9sx743lvsrw7WMP2KkSNruPNrOZMOYFSu6HjP54f3n3k&#10;LCZwEgw61fGjivxu9fbNcvKtmuOIRqrAiMTFdvIdH1PybVVFMSoLcYZeOQr2GCwkOoahkgEmYrem&#10;mtf1TTVhkD6gUDHS7f0pyFeFv++VSN/7PqrETMfpbamsoazbvFarJbRDAD9qcX4G/MMrLGhHRa9U&#10;95CA7YL+i8pqETBin2YCbYV9r4UqPVA3Tf1HN08jeFV6IXGiv8oU/x+t+LbfBKYleVffcubAkkmf&#10;dglLbdY0WaHJx5YS124Tco/i4J78I4qfkTlcj+AGVbKfj57ABVG9guRD9FRnO31FSTlABYpchz7Y&#10;TElCsENx5Xh1RR0SE3TZLN7ffCDvxCVUQXvB+RDTF4WW5U3HYwqghzGt0TmyHkNTqsD+MSbqg4AX&#10;QC7q8EEbUybAODZ1/HYxXxRARKNlDua0GIbt2gS2hzxD5cuiENmrtIA7JwvZqEB+Pu8TaHPaU75x&#10;BLuIcZJ1i/K4CZku35PJhfg8kHmKfj+XrJffZvULAAD//wMAUEsDBBQABgAIAAAAIQBonRNe3gAA&#10;AAkBAAAPAAAAZHJzL2Rvd25yZXYueG1sTI/BTsMwEETvSP0HaytxQdRO1FY0xKmqSj1wpK3E1Y2X&#10;JBCvo9hpQr+eRRzgODuj2Tf5dnKtuGIfGk8akoUCgVR621Cl4Xw6PD6BCNGQNa0n1PCFAbbF7C43&#10;mfUjveL1GCvBJRQyo6GOscukDGWNzoSF75DYe/e9M5FlX0nbm5HLXStTpdbSmYb4Q2063NdYfh4H&#10;pwHDsErUbuOq88ttfHhLbx9jd9L6fj7tnkFEnOJfGH7wGR0KZrr4gWwQrYblesXoUUOapCA4sNwo&#10;Hnf5Pcgil/8XFN8AAAD//wMAUEsBAi0AFAAGAAgAAAAhALaDOJL+AAAA4QEAABMAAAAAAAAAAAAA&#10;AAAAAAAAAFtDb250ZW50X1R5cGVzXS54bWxQSwECLQAUAAYACAAAACEAOP0h/9YAAACUAQAACwAA&#10;AAAAAAAAAAAAAAAvAQAAX3JlbHMvLnJlbHNQSwECLQAUAAYACAAAACEAhOtuv8wBAAB+AwAADgAA&#10;AAAAAAAAAAAAAAAuAgAAZHJzL2Uyb0RvYy54bWxQSwECLQAUAAYACAAAACEAaJ0TXt4AAAAJAQAA&#10;DwAAAAAAAAAAAAAAAAAmBAAAZHJzL2Rvd25yZXYueG1sUEsFBgAAAAAEAAQA8wAAADEFAAAAAA==&#10;"/>
            </w:pict>
          </mc:Fallback>
        </mc:AlternateContent>
      </w:r>
      <w:r w:rsidRPr="00EF0FA5">
        <w:rPr>
          <w:noProof/>
          <w:lang w:eastAsia="ru-RU"/>
        </w:rPr>
        <mc:AlternateContent>
          <mc:Choice Requires="wps">
            <w:drawing>
              <wp:anchor distT="0" distB="0" distL="114300" distR="114300" simplePos="0" relativeHeight="251546624" behindDoc="0" locked="0" layoutInCell="1" allowOverlap="1" wp14:anchorId="74F90715" wp14:editId="1091B63B">
                <wp:simplePos x="0" y="0"/>
                <wp:positionH relativeFrom="column">
                  <wp:posOffset>2256790</wp:posOffset>
                </wp:positionH>
                <wp:positionV relativeFrom="paragraph">
                  <wp:posOffset>134620</wp:posOffset>
                </wp:positionV>
                <wp:extent cx="153670" cy="0"/>
                <wp:effectExtent l="0" t="0" r="17780" b="19050"/>
                <wp:wrapNone/>
                <wp:docPr id="1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BA17B71" id="AutoShape 11" o:spid="_x0000_s1026" type="#_x0000_t32" style="position:absolute;margin-left:177.7pt;margin-top:10.6pt;width:12.1pt;height:0;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iFywEAAH4DAAAOAAAAZHJzL2Uyb0RvYy54bWysU8GOEzEMvSPxD1HudDpFXWDU6Qp1WS4L&#10;VNrlA9wkMxORiSMn7bR/j5NtCws3xByiOPZ7tp89q9vj6MTBULToW1nP5lIYr1Bb37fy+9P9m/dS&#10;xAReg0NvWnkyUd6uX79aTaExCxzQaUOCSXxsptDKIaXQVFVUgxkhzjAYz84OaYTEJvWVJpiYfXTV&#10;Yj6/qSYkHQiViZFf756dcl34u86o9K3roknCtZJrS+Wkcu7yWa1X0PQEYbDqXAb8QxUjWM9Jr1R3&#10;kEDsyf5FNVpFGLFLM4VjhV1nlSk9cDf1/I9uHgcIpvTC4sRwlSn+P1r19bAlYTXPrmZ9PIw8pI/7&#10;hCW3qOus0BRiw4Ebv6Xcozr6x/CA6kcUHjcD+N6U6KdTYHBBVC8g2YiB8+ymL6g5BjhBkevY0Zgp&#10;WQhxLFM5XadijkkofqyXb2/ecW3q4qqgueACxfTZ4CjypZUxEdh+SBv0nkePVJcscHiIiftg4AWQ&#10;k3q8t86VDXBeTK38sFwsCyCiszo7c1ikfrdxJA6Qd6h8WRQmexFGuPe6kA0G9KfzPYF1z3eOd55h&#10;FzGeZd2hPm0p0+V3HnIhPi9k3qLf7RL167dZ/wQAAP//AwBQSwMEFAAGAAgAAAAhAE/XGwPeAAAA&#10;CQEAAA8AAABkcnMvZG93bnJldi54bWxMj8FOwzAMhu9IvENkpF0QS9vRwbqm0zSJA0e2SVyzxrRl&#10;jVM16Vr29BhxgKPtT7+/P99MthUX7H3jSEE8j0Aglc40VCk4Hl4enkH4oMno1hEq+EIPm+L2JteZ&#10;cSO94WUfKsEh5DOtoA6hy6T0ZY1W+7nrkPj24XqrA499JU2vRw63rUyiaCmtbog/1LrDXY3leT9Y&#10;BeiHNI62K1sdX6/j/Xty/Ry7g1Kzu2m7BhFwCn8w/OizOhTsdHIDGS9aBYs0fWRUQRInIBhYPK2W&#10;IE6/C1nk8n+D4hsAAP//AwBQSwECLQAUAAYACAAAACEAtoM4kv4AAADhAQAAEwAAAAAAAAAAAAAA&#10;AAAAAAAAW0NvbnRlbnRfVHlwZXNdLnhtbFBLAQItABQABgAIAAAAIQA4/SH/1gAAAJQBAAALAAAA&#10;AAAAAAAAAAAAAC8BAABfcmVscy8ucmVsc1BLAQItABQABgAIAAAAIQDsdaiFywEAAH4DAAAOAAAA&#10;AAAAAAAAAAAAAC4CAABkcnMvZTJvRG9jLnhtbFBLAQItABQABgAIAAAAIQBP1xsD3gAAAAkBAAAP&#10;AAAAAAAAAAAAAAAAACUEAABkcnMvZG93bnJldi54bWxQSwUGAAAAAAQABADzAAAAMAUAAAAA&#10;"/>
            </w:pict>
          </mc:Fallback>
        </mc:AlternateContent>
      </w:r>
      <w:r w:rsidRPr="00EF0FA5">
        <w:rPr>
          <w:noProof/>
          <w:lang w:eastAsia="ru-RU"/>
        </w:rPr>
        <mc:AlternateContent>
          <mc:Choice Requires="wps">
            <w:drawing>
              <wp:anchor distT="0" distB="0" distL="114300" distR="114300" simplePos="0" relativeHeight="251540480" behindDoc="0" locked="0" layoutInCell="1" allowOverlap="1" wp14:anchorId="4108B233" wp14:editId="05A93449">
                <wp:simplePos x="0" y="0"/>
                <wp:positionH relativeFrom="column">
                  <wp:posOffset>1555750</wp:posOffset>
                </wp:positionH>
                <wp:positionV relativeFrom="paragraph">
                  <wp:posOffset>134620</wp:posOffset>
                </wp:positionV>
                <wp:extent cx="153670" cy="0"/>
                <wp:effectExtent l="0" t="0" r="17780" b="19050"/>
                <wp:wrapNone/>
                <wp:docPr id="1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3A4821" id="AutoShape 11" o:spid="_x0000_s1026" type="#_x0000_t32" style="position:absolute;margin-left:122.5pt;margin-top:10.6pt;width:12.1pt;height:0;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LywEAAH4DAAAOAAAAZHJzL2Uyb0RvYy54bWysU02P0zAQvSPxHyzfaZqiLhA1XaEuy2WB&#10;Srv8gKntJBaOxxq7TfvvGXvbwsINkYPl+XhvPG8mq9vj6MTBULToW1nP5lIYr1Bb37fy+9P9m/dS&#10;xAReg0NvWnkyUd6uX79aTaExCxzQaUOCSXxsptDKIaXQVFVUgxkhzjAYz8EOaYTEJvWVJpiYfXTV&#10;Yj6/qSYkHQiViZG9d89BuS78XWdU+tZ10SThWslvS+Wkcu7yWa1X0PQEYbDq/Az4h1eMYD0XvVLd&#10;QQKxJ/sX1WgVYcQuzRSOFXadVab0wN3U8z+6eRwgmNILixPDVab4/2jV18OWhNU8u7qWwsPIQ/q4&#10;T1hqC/axQlOIDSdu/JZyj+roH8MDqh9ReNwM4HtTsp9OgcEFUb2AZCMGrrObvqDmHOACRa5jR2Om&#10;ZCHEsUzldJ2KOSah2Fkv396849mpS6iC5oILFNNng6PIl1bGRGD7IW3Qex49Ul2qwOEhJu6DgRdA&#10;Lurx3jpXNsB5MbXyw3KxLICIzuoczGmR+t3GkThA3qHyZVGY7EUa4d7rQjYY0J/O9wTWPd8533mG&#10;XcR4lnWH+rSlTJf9PORCfF7IvEW/2yXr12+z/gkAAP//AwBQSwMEFAAGAAgAAAAhAFj3LYPdAAAA&#10;CQEAAA8AAABkcnMvZG93bnJldi54bWxMj0FPwzAMhe+T+A+RkbhMLG3EJlaaThMSB45sk7hmjWkL&#10;jVM16Vr26zHaYbs920/P38s3k2vFCfvQeNKQLhIQSKW3DVUaDvu3x2cQIRqypvWEGn4xwKa4m+Um&#10;s36kDzztYiU4hEJmNNQxdpmUoazRmbDwHRLfvnzvTOSxr6TtzcjhrpUqSVbSmYb4Q206fK2x/NkN&#10;TgOGYZkm27WrDu/ncf6pzt9jt9f64X7avoCIOMWrGf7xGR0KZjr6gWwQrQb1tOQukUWqQLBBrdYs&#10;jpeFLHJ526D4AwAA//8DAFBLAQItABQABgAIAAAAIQC2gziS/gAAAOEBAAATAAAAAAAAAAAAAAAA&#10;AAAAAABbQ29udGVudF9UeXBlc10ueG1sUEsBAi0AFAAGAAgAAAAhADj9If/WAAAAlAEAAAsAAAAA&#10;AAAAAAAAAAAALwEAAF9yZWxzLy5yZWxzUEsBAi0AFAAGAAgAAAAhAPxv+QvLAQAAfgMAAA4AAAAA&#10;AAAAAAAAAAAALgIAAGRycy9lMm9Eb2MueG1sUEsBAi0AFAAGAAgAAAAhAFj3LYPdAAAACQEAAA8A&#10;AAAAAAAAAAAAAAAAJQQAAGRycy9kb3ducmV2LnhtbFBLBQYAAAAABAAEAPMAAAAvBQAAAAA=&#10;"/>
            </w:pict>
          </mc:Fallback>
        </mc:AlternateContent>
      </w:r>
      <w:r w:rsidRPr="00C02053">
        <w:rPr>
          <w:noProof/>
          <w:lang w:eastAsia="ru-RU"/>
        </w:rPr>
        <mc:AlternateContent>
          <mc:Choice Requires="wps">
            <w:drawing>
              <wp:anchor distT="0" distB="0" distL="114300" distR="114300" simplePos="0" relativeHeight="251534336" behindDoc="0" locked="0" layoutInCell="1" allowOverlap="1" wp14:anchorId="47477B42" wp14:editId="1C50694C">
                <wp:simplePos x="0" y="0"/>
                <wp:positionH relativeFrom="column">
                  <wp:posOffset>854710</wp:posOffset>
                </wp:positionH>
                <wp:positionV relativeFrom="paragraph">
                  <wp:posOffset>134620</wp:posOffset>
                </wp:positionV>
                <wp:extent cx="153670" cy="0"/>
                <wp:effectExtent l="0" t="0" r="17780" b="19050"/>
                <wp:wrapNone/>
                <wp:docPr id="1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50B143F" id="AutoShape 11" o:spid="_x0000_s1026" type="#_x0000_t32" style="position:absolute;margin-left:67.3pt;margin-top:10.6pt;width:12.1pt;height:0;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tCzAEAAH4DAAAOAAAAZHJzL2Uyb0RvYy54bWysU8GO0zAQvSPxD5bvNE1RF4iarlCX5bJA&#10;pV0+YGo7iYXjscZu0/49Y29bWLghcrBsz7w3nvcmq9vj6MTBULToW1nP5lIYr1Bb37fy+9P9m/dS&#10;xAReg0NvWnkyUd6uX79aTaExCxzQaUOCSXxsptDKIaXQVFVUgxkhzjAYz8EOaYTER+orTTAx++iq&#10;xXx+U01IOhAqEyPf3j0H5brwd51R6VvXRZOEayW/LZWVyrrLa7VeQdMThMGq8zPgH14xgvVc9Ep1&#10;BwnEnuxfVKNVhBG7NFM4Vth1VpnSA3dTz//o5nGAYEovLE4MV5ni/6NVXw9bElazd/VCCg8jm/Rx&#10;n7DUFnWdFZpCbDhx47eUe1RH/xgeUP2IwuNmAN+bkv10CgwuiOoFJB9i4Dq76QtqzgEuUOQ6djRm&#10;ShZCHIsrp6sr5piE4st6+fbmHXunLqEKmgsuUEyfDY4ib1oZE4Hth7RB79l6pLpUgcNDTNwHAy+A&#10;XNTjvXWuTIDzYmrlh+ViWQARndU5mNMi9buNI3GAPEPly6Iw2Ys0wr3XhWwwoD+d9wmse95zvvMM&#10;u4jxLOsO9WlLmS7fs8mF+DyQeYp+P5esX7/N+icAAAD//wMAUEsDBBQABgAIAAAAIQAuxEs83QAA&#10;AAkBAAAPAAAAZHJzL2Rvd25yZXYueG1sTI/NbsIwEITvlfoO1lbqpSpO0oJoiINQJQ498iP1auIl&#10;SRuvo9ghgadnUQ/0OLOfZmey5WgbccLO144UxJMIBFLhTE2lgv1u/ToH4YMmoxtHqOCMHpb540Om&#10;U+MG2uBpG0rBIeRTraAKoU2l9EWFVvuJa5H4dnSd1YFlV0rT6YHDbSOTKJpJq2viD5Vu8bPC4nfb&#10;WwXo+2kcrT5suf+6DC/fyeVnaHdKPT+NqwWIgGO4w3Crz9Uh504H15PxomH99j5jVEESJyBuwHTO&#10;Ww5/hswz+X9BfgUAAP//AwBQSwECLQAUAAYACAAAACEAtoM4kv4AAADhAQAAEwAAAAAAAAAAAAAA&#10;AAAAAAAAW0NvbnRlbnRfVHlwZXNdLnhtbFBLAQItABQABgAIAAAAIQA4/SH/1gAAAJQBAAALAAAA&#10;AAAAAAAAAAAAAC8BAABfcmVscy8ucmVsc1BLAQItABQABgAIAAAAIQCNR3tCzAEAAH4DAAAOAAAA&#10;AAAAAAAAAAAAAC4CAABkcnMvZTJvRG9jLnhtbFBLAQItABQABgAIAAAAIQAuxEs83QAAAAkBAAAP&#10;AAAAAAAAAAAAAAAAACYEAABkcnMvZG93bnJldi54bWxQSwUGAAAAAAQABADzAAAAMAUAAAAA&#10;"/>
            </w:pict>
          </mc:Fallback>
        </mc:AlternateContent>
      </w:r>
    </w:p>
    <w:p w14:paraId="081351A0" w14:textId="77777777" w:rsidR="007D5AA3" w:rsidRPr="00FE1E63" w:rsidRDefault="007D5AA3" w:rsidP="009A164E">
      <w:pPr>
        <w:widowControl w:val="0"/>
        <w:rPr>
          <w:lang w:val="kk-KZ"/>
        </w:rPr>
      </w:pPr>
    </w:p>
    <w:p w14:paraId="341520A7" w14:textId="77777777" w:rsidR="00CF1D5D" w:rsidRDefault="00CF1D5D" w:rsidP="009A164E">
      <w:pPr>
        <w:widowControl w:val="0"/>
        <w:jc w:val="center"/>
        <w:rPr>
          <w:szCs w:val="28"/>
          <w:lang w:val="kk-KZ"/>
        </w:rPr>
      </w:pPr>
    </w:p>
    <w:p w14:paraId="682F2AA2" w14:textId="498BB70A" w:rsidR="007D5AA3" w:rsidRDefault="00CF1D5D" w:rsidP="009A164E">
      <w:pPr>
        <w:widowControl w:val="0"/>
        <w:jc w:val="center"/>
        <w:rPr>
          <w:lang w:val="kk-KZ"/>
        </w:rPr>
      </w:pPr>
      <w:r>
        <w:rPr>
          <w:szCs w:val="28"/>
          <w:lang w:val="kk-KZ"/>
        </w:rPr>
        <w:t>С</w:t>
      </w:r>
      <w:r w:rsidR="001A761C">
        <w:rPr>
          <w:szCs w:val="28"/>
          <w:lang w:val="kk-KZ"/>
        </w:rPr>
        <w:t xml:space="preserve">урет </w:t>
      </w:r>
      <w:r w:rsidRPr="00375B82">
        <w:rPr>
          <w:szCs w:val="28"/>
          <w:lang w:val="kk-KZ"/>
        </w:rPr>
        <w:t>4.10</w:t>
      </w:r>
      <w:r>
        <w:rPr>
          <w:szCs w:val="28"/>
          <w:lang w:val="kk-KZ"/>
        </w:rPr>
        <w:t xml:space="preserve"> </w:t>
      </w:r>
      <w:r w:rsidR="001A761C">
        <w:rPr>
          <w:szCs w:val="28"/>
          <w:lang w:val="kk-KZ"/>
        </w:rPr>
        <w:t>-</w:t>
      </w:r>
      <w:r w:rsidR="007D5AA3" w:rsidRPr="00375B82">
        <w:rPr>
          <w:szCs w:val="28"/>
          <w:lang w:val="kk-KZ"/>
        </w:rPr>
        <w:t xml:space="preserve"> </w:t>
      </w:r>
      <w:r w:rsidR="001D0759" w:rsidRPr="00375B82">
        <w:rPr>
          <w:szCs w:val="28"/>
          <w:lang w:val="kk-KZ"/>
        </w:rPr>
        <w:t>Бұрылу механизмінің сенімділігінің элементтік сұлбасы</w:t>
      </w:r>
    </w:p>
    <w:p w14:paraId="74837BF0" w14:textId="77777777" w:rsidR="001A761C" w:rsidRDefault="001A761C" w:rsidP="009A164E">
      <w:pPr>
        <w:widowControl w:val="0"/>
        <w:jc w:val="center"/>
        <w:rPr>
          <w:lang w:val="kk-KZ"/>
        </w:rPr>
      </w:pPr>
    </w:p>
    <w:p w14:paraId="7336A663" w14:textId="77777777" w:rsidR="007D5AA3" w:rsidRPr="0087575B" w:rsidRDefault="001D0759" w:rsidP="009A164E">
      <w:pPr>
        <w:widowControl w:val="0"/>
        <w:ind w:firstLine="0"/>
        <w:jc w:val="both"/>
        <w:rPr>
          <w:lang w:val="kk-KZ"/>
        </w:rPr>
      </w:pPr>
      <w:r>
        <w:rPr>
          <w:lang w:val="kk-KZ"/>
        </w:rPr>
        <w:t>Сұлба бойынша белгілеулер</w:t>
      </w:r>
      <w:r w:rsidR="007D5AA3" w:rsidRPr="0087575B">
        <w:rPr>
          <w:lang w:val="kk-KZ"/>
        </w:rPr>
        <w:t xml:space="preserve">: (SC) </w:t>
      </w:r>
      <w:r>
        <w:rPr>
          <w:lang w:val="kk-KZ"/>
        </w:rPr>
        <w:t>бұрылу гидроцилиндрі</w:t>
      </w:r>
      <w:r w:rsidR="007D5AA3" w:rsidRPr="0087575B">
        <w:rPr>
          <w:lang w:val="kk-KZ"/>
        </w:rPr>
        <w:t xml:space="preserve"> (Steering cylinder); (SCV) </w:t>
      </w:r>
      <w:r>
        <w:rPr>
          <w:lang w:val="kk-KZ"/>
        </w:rPr>
        <w:t xml:space="preserve">бұрылуды бақылайтын клапан </w:t>
      </w:r>
      <w:r w:rsidR="007D5AA3" w:rsidRPr="0087575B">
        <w:rPr>
          <w:lang w:val="kk-KZ"/>
        </w:rPr>
        <w:t xml:space="preserve">(Steering control valve); (OC) </w:t>
      </w:r>
      <w:r w:rsidR="00B2180A">
        <w:rPr>
          <w:lang w:val="kk-KZ"/>
        </w:rPr>
        <w:t xml:space="preserve">майлы суытқыш </w:t>
      </w:r>
      <w:r w:rsidR="007D5AA3" w:rsidRPr="0087575B">
        <w:rPr>
          <w:lang w:val="kk-KZ"/>
        </w:rPr>
        <w:t xml:space="preserve">(Oil cooler); (PRV) </w:t>
      </w:r>
      <w:r w:rsidR="00B2180A">
        <w:rPr>
          <w:lang w:val="kk-KZ"/>
        </w:rPr>
        <w:t>редукциялық клапан</w:t>
      </w:r>
      <w:r w:rsidR="007D5AA3" w:rsidRPr="0087575B">
        <w:rPr>
          <w:lang w:val="kk-KZ"/>
        </w:rPr>
        <w:t xml:space="preserve"> (Pressure reducing valve); (CV5) </w:t>
      </w:r>
      <w:r w:rsidR="00B2180A">
        <w:rPr>
          <w:lang w:val="kk-KZ"/>
        </w:rPr>
        <w:t>кері клапан</w:t>
      </w:r>
      <w:r w:rsidR="007D5AA3" w:rsidRPr="0087575B">
        <w:rPr>
          <w:lang w:val="kk-KZ"/>
        </w:rPr>
        <w:t xml:space="preserve"> (Check valve); (CV6) </w:t>
      </w:r>
      <w:r w:rsidR="00B2180A">
        <w:rPr>
          <w:lang w:val="kk-KZ"/>
        </w:rPr>
        <w:t>кері клапан</w:t>
      </w:r>
      <w:r w:rsidR="007D5AA3" w:rsidRPr="0087575B">
        <w:rPr>
          <w:lang w:val="kk-KZ"/>
        </w:rPr>
        <w:t xml:space="preserve"> (Check valve); (SSP) </w:t>
      </w:r>
      <w:r w:rsidR="00B2180A">
        <w:rPr>
          <w:lang w:val="kk-KZ"/>
        </w:rPr>
        <w:t>екінші сорғы</w:t>
      </w:r>
      <w:r w:rsidR="007D5AA3" w:rsidRPr="0087575B">
        <w:rPr>
          <w:lang w:val="kk-KZ"/>
        </w:rPr>
        <w:t xml:space="preserve"> (Secondary steering pump (if equipped)); (CV8) </w:t>
      </w:r>
      <w:r w:rsidR="00B2180A">
        <w:rPr>
          <w:lang w:val="kk-KZ"/>
        </w:rPr>
        <w:t>кері клапан</w:t>
      </w:r>
      <w:r w:rsidR="007D5AA3" w:rsidRPr="0087575B">
        <w:rPr>
          <w:lang w:val="kk-KZ"/>
        </w:rPr>
        <w:t xml:space="preserve"> (Check valve); (S&amp;PCV) </w:t>
      </w:r>
      <w:r w:rsidR="00B2180A">
        <w:rPr>
          <w:lang w:val="kk-KZ"/>
        </w:rPr>
        <w:t xml:space="preserve">селектор мен қысымды бақылайтын клапан </w:t>
      </w:r>
      <w:r w:rsidR="007D5AA3" w:rsidRPr="0087575B">
        <w:rPr>
          <w:lang w:val="kk-KZ"/>
        </w:rPr>
        <w:t xml:space="preserve">(Selector and pressure control valve); (SSLV) </w:t>
      </w:r>
      <w:r w:rsidR="00B2180A">
        <w:rPr>
          <w:lang w:val="kk-KZ"/>
        </w:rPr>
        <w:t xml:space="preserve">блоктаудың екінші клапаны </w:t>
      </w:r>
      <w:r w:rsidR="007D5AA3" w:rsidRPr="0087575B">
        <w:rPr>
          <w:lang w:val="kk-KZ"/>
        </w:rPr>
        <w:t xml:space="preserve">(Steering secondary lockout valve (door neutralizer)); (CV11) </w:t>
      </w:r>
      <w:r w:rsidR="00B2180A">
        <w:rPr>
          <w:lang w:val="kk-KZ"/>
        </w:rPr>
        <w:t>кері клапан</w:t>
      </w:r>
      <w:r w:rsidR="007D5AA3" w:rsidRPr="0087575B">
        <w:rPr>
          <w:lang w:val="kk-KZ"/>
        </w:rPr>
        <w:t xml:space="preserve"> (Check valve); (VB) </w:t>
      </w:r>
      <w:r w:rsidR="00B2180A">
        <w:rPr>
          <w:lang w:val="kk-KZ"/>
        </w:rPr>
        <w:t>қайта өткізу клапаны</w:t>
      </w:r>
      <w:r w:rsidR="007D5AA3" w:rsidRPr="0087575B">
        <w:rPr>
          <w:lang w:val="kk-KZ"/>
        </w:rPr>
        <w:t xml:space="preserve"> (Vacuum breaker/relief valve); (SSDV) </w:t>
      </w:r>
      <w:r w:rsidR="00B2180A">
        <w:rPr>
          <w:lang w:val="kk-KZ"/>
        </w:rPr>
        <w:t xml:space="preserve">екінші үлестіруші клапан </w:t>
      </w:r>
      <w:r w:rsidR="007D5AA3" w:rsidRPr="0087575B">
        <w:rPr>
          <w:lang w:val="kk-KZ"/>
        </w:rPr>
        <w:t xml:space="preserve">(Secondary steering diverter valve (if equipped)); (LNV) </w:t>
      </w:r>
      <w:r w:rsidR="00B2180A">
        <w:rPr>
          <w:lang w:val="kk-KZ"/>
        </w:rPr>
        <w:t xml:space="preserve">сол жақ шектегіш клапан </w:t>
      </w:r>
      <w:r w:rsidR="007D5AA3" w:rsidRPr="0087575B">
        <w:rPr>
          <w:lang w:val="kk-KZ"/>
        </w:rPr>
        <w:t xml:space="preserve">(Left </w:t>
      </w:r>
      <w:r w:rsidR="007D5AA3" w:rsidRPr="0087575B">
        <w:rPr>
          <w:lang w:val="kk-KZ"/>
        </w:rPr>
        <w:lastRenderedPageBreak/>
        <w:t xml:space="preserve">neutralizer valve); (RNV) </w:t>
      </w:r>
      <w:r w:rsidR="00B2180A">
        <w:rPr>
          <w:lang w:val="kk-KZ"/>
        </w:rPr>
        <w:t xml:space="preserve">оң жақ шектегіш клапан </w:t>
      </w:r>
      <w:r w:rsidR="007D5AA3" w:rsidRPr="0087575B">
        <w:rPr>
          <w:lang w:val="kk-KZ"/>
        </w:rPr>
        <w:t xml:space="preserve">(Right neutralizer valve); (PCV) </w:t>
      </w:r>
      <w:r w:rsidR="00B2180A">
        <w:rPr>
          <w:lang w:val="kk-KZ"/>
        </w:rPr>
        <w:t>сервобасқару клапаны</w:t>
      </w:r>
      <w:r w:rsidR="007D5AA3" w:rsidRPr="0087575B">
        <w:rPr>
          <w:lang w:val="kk-KZ"/>
        </w:rPr>
        <w:t xml:space="preserve"> (Pilot control valve); (PG) </w:t>
      </w:r>
      <w:r w:rsidR="00B2180A">
        <w:rPr>
          <w:lang w:val="kk-KZ"/>
        </w:rPr>
        <w:t xml:space="preserve">сорғы тобы </w:t>
      </w:r>
      <w:r w:rsidR="007D5AA3" w:rsidRPr="0087575B">
        <w:rPr>
          <w:lang w:val="kk-KZ"/>
        </w:rPr>
        <w:t xml:space="preserve">(Pump group); (SSP) </w:t>
      </w:r>
      <w:r w:rsidR="00B2180A">
        <w:rPr>
          <w:lang w:val="kk-KZ"/>
        </w:rPr>
        <w:t xml:space="preserve">сорғының бұрылу секциясы </w:t>
      </w:r>
      <w:r w:rsidR="007D5AA3" w:rsidRPr="0087575B">
        <w:rPr>
          <w:lang w:val="kk-KZ"/>
        </w:rPr>
        <w:t xml:space="preserve">(Steering section of pump); (PSoP) </w:t>
      </w:r>
      <w:r w:rsidR="00B2180A">
        <w:rPr>
          <w:lang w:val="kk-KZ"/>
        </w:rPr>
        <w:t xml:space="preserve">сервосорғы секциясы </w:t>
      </w:r>
      <w:r w:rsidR="007D5AA3" w:rsidRPr="0087575B">
        <w:rPr>
          <w:lang w:val="kk-KZ"/>
        </w:rPr>
        <w:t xml:space="preserve">(Pilot section of pump); (FG) </w:t>
      </w:r>
      <w:r w:rsidR="00B2180A">
        <w:rPr>
          <w:lang w:val="kk-KZ"/>
        </w:rPr>
        <w:t xml:space="preserve">сүзгілер блогы </w:t>
      </w:r>
      <w:r w:rsidR="007D5AA3" w:rsidRPr="0087575B">
        <w:rPr>
          <w:lang w:val="kk-KZ"/>
        </w:rPr>
        <w:t xml:space="preserve">(Filter group); (HTG) </w:t>
      </w:r>
      <w:r w:rsidR="00B2180A">
        <w:rPr>
          <w:lang w:val="kk-KZ"/>
        </w:rPr>
        <w:t>гидравликалық бак</w:t>
      </w:r>
      <w:r w:rsidR="007D5AA3" w:rsidRPr="0087575B">
        <w:rPr>
          <w:lang w:val="kk-KZ"/>
        </w:rPr>
        <w:t xml:space="preserve"> (Hydraulic tank group).</w:t>
      </w:r>
    </w:p>
    <w:p w14:paraId="129A1C14" w14:textId="07180199" w:rsidR="001D0759" w:rsidRDefault="001D0759" w:rsidP="009E5D58">
      <w:pPr>
        <w:widowControl w:val="0"/>
        <w:ind w:firstLine="0"/>
        <w:jc w:val="both"/>
        <w:rPr>
          <w:lang w:val="kk-KZ"/>
        </w:rPr>
      </w:pPr>
      <w:r w:rsidRPr="001D0759">
        <w:rPr>
          <w:lang w:val="kk-KZ"/>
        </w:rPr>
        <w:t>Бұл жағдайда топсалы түйіндер сенімділігі төмен элементтер ретінде [37</w:t>
      </w:r>
      <w:r w:rsidR="003155A7">
        <w:rPr>
          <w:lang w:val="kk-KZ"/>
        </w:rPr>
        <w:t>, 3</w:t>
      </w:r>
      <w:r w:rsidR="001A3E71">
        <w:rPr>
          <w:lang w:val="kk-KZ"/>
        </w:rPr>
        <w:t>54</w:t>
      </w:r>
      <w:r w:rsidR="003155A7">
        <w:rPr>
          <w:lang w:val="kk-KZ"/>
        </w:rPr>
        <w:t>б.</w:t>
      </w:r>
      <w:r w:rsidRPr="001D0759">
        <w:rPr>
          <w:lang w:val="kk-KZ"/>
        </w:rPr>
        <w:t>] SC бұрылу гидравликалық цилиндрін бекіту тобына жатады (4.11-сурет) [</w:t>
      </w:r>
      <w:r w:rsidR="00E6470E">
        <w:rPr>
          <w:lang w:val="kk-KZ"/>
        </w:rPr>
        <w:t>69</w:t>
      </w:r>
      <w:r w:rsidRPr="001D0759">
        <w:rPr>
          <w:lang w:val="kk-KZ"/>
        </w:rPr>
        <w:t>].</w:t>
      </w:r>
    </w:p>
    <w:p w14:paraId="3D33E556" w14:textId="77777777" w:rsidR="001D0759" w:rsidRDefault="001D0759" w:rsidP="009A164E">
      <w:pPr>
        <w:widowControl w:val="0"/>
        <w:ind w:firstLine="0"/>
        <w:jc w:val="center"/>
        <w:rPr>
          <w:lang w:val="kk-KZ"/>
        </w:rPr>
      </w:pPr>
    </w:p>
    <w:p w14:paraId="0AF1E551" w14:textId="77777777" w:rsidR="007D5AA3" w:rsidRPr="001D0759" w:rsidRDefault="007D5AA3" w:rsidP="009A164E">
      <w:pPr>
        <w:widowControl w:val="0"/>
        <w:ind w:firstLine="0"/>
        <w:jc w:val="center"/>
        <w:rPr>
          <w:lang w:val="kk-KZ"/>
        </w:rPr>
      </w:pPr>
      <w:r>
        <w:rPr>
          <w:noProof/>
          <w:lang w:eastAsia="ru-RU"/>
        </w:rPr>
        <w:drawing>
          <wp:inline distT="0" distB="0" distL="0" distR="0" wp14:anchorId="53E445AD" wp14:editId="56A5429F">
            <wp:extent cx="4475480" cy="3022600"/>
            <wp:effectExtent l="0" t="0" r="1270" b="6350"/>
            <wp:docPr id="63" name="Рисунок 63" descr="E:\рабочая папка\Динара дисс\нд\manuals\oc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рабочая папка\Динара дисс\нд\manuals\ocr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4618" cy="3022018"/>
                    </a:xfrm>
                    <a:prstGeom prst="rect">
                      <a:avLst/>
                    </a:prstGeom>
                    <a:noFill/>
                    <a:ln>
                      <a:noFill/>
                    </a:ln>
                  </pic:spPr>
                </pic:pic>
              </a:graphicData>
            </a:graphic>
          </wp:inline>
        </w:drawing>
      </w:r>
    </w:p>
    <w:p w14:paraId="36D416C3" w14:textId="77777777" w:rsidR="00CF1D5D" w:rsidRDefault="00CF1D5D" w:rsidP="009A164E">
      <w:pPr>
        <w:widowControl w:val="0"/>
        <w:jc w:val="center"/>
        <w:rPr>
          <w:lang w:val="kk-KZ"/>
        </w:rPr>
      </w:pPr>
    </w:p>
    <w:p w14:paraId="7CF71C6E" w14:textId="7FE60829" w:rsidR="007D5AA3" w:rsidRPr="00375B82" w:rsidRDefault="00CF1D5D" w:rsidP="009A164E">
      <w:pPr>
        <w:widowControl w:val="0"/>
        <w:jc w:val="center"/>
        <w:rPr>
          <w:lang w:val="kk-KZ"/>
        </w:rPr>
      </w:pPr>
      <w:r>
        <w:rPr>
          <w:lang w:val="kk-KZ"/>
        </w:rPr>
        <w:t>С</w:t>
      </w:r>
      <w:r w:rsidR="001A761C">
        <w:rPr>
          <w:lang w:val="kk-KZ"/>
        </w:rPr>
        <w:t xml:space="preserve">урет </w:t>
      </w:r>
      <w:r w:rsidRPr="00375B82">
        <w:rPr>
          <w:lang w:val="kk-KZ"/>
        </w:rPr>
        <w:t>4.11</w:t>
      </w:r>
      <w:r>
        <w:rPr>
          <w:lang w:val="kk-KZ"/>
        </w:rPr>
        <w:t xml:space="preserve"> </w:t>
      </w:r>
      <w:r w:rsidR="001A761C">
        <w:rPr>
          <w:lang w:val="kk-KZ"/>
        </w:rPr>
        <w:t>-</w:t>
      </w:r>
      <w:r w:rsidR="007D5AA3" w:rsidRPr="00375B82">
        <w:rPr>
          <w:lang w:val="kk-KZ"/>
        </w:rPr>
        <w:t xml:space="preserve"> </w:t>
      </w:r>
      <w:r w:rsidR="001D0759" w:rsidRPr="00375B82">
        <w:rPr>
          <w:lang w:val="kk-KZ"/>
        </w:rPr>
        <w:t>Бұрылу гидравликалық цилиндрін бекіту</w:t>
      </w:r>
    </w:p>
    <w:p w14:paraId="2F0A9728" w14:textId="77777777" w:rsidR="007D5AA3" w:rsidRPr="00375B82" w:rsidRDefault="007D5AA3" w:rsidP="009A164E">
      <w:pPr>
        <w:widowControl w:val="0"/>
        <w:rPr>
          <w:lang w:val="kk-KZ"/>
        </w:rPr>
      </w:pPr>
    </w:p>
    <w:p w14:paraId="4455A249" w14:textId="71265C66" w:rsidR="007D5AA3" w:rsidRPr="00375B82" w:rsidRDefault="004E6026" w:rsidP="00096542">
      <w:pPr>
        <w:widowControl w:val="0"/>
        <w:jc w:val="both"/>
        <w:rPr>
          <w:lang w:val="kk-KZ"/>
        </w:rPr>
      </w:pPr>
      <w:r w:rsidRPr="00375B82">
        <w:rPr>
          <w:lang w:val="kk-KZ"/>
        </w:rPr>
        <w:t xml:space="preserve">Тиеу-жеткізу машиналарының бұрылу механизмінің гидравликалық цилиндрін бекіту түйіндері (4.12-сурет) - маятникті бұрылу қозғалыстарын жасайтын </w:t>
      </w:r>
      <w:r w:rsidR="001D0759" w:rsidRPr="00375B82">
        <w:rPr>
          <w:lang w:val="kk-KZ"/>
        </w:rPr>
        <w:t>саусақ топсалары</w:t>
      </w:r>
      <w:r w:rsidR="003155A7">
        <w:rPr>
          <w:lang w:val="kk-KZ"/>
        </w:rPr>
        <w:t xml:space="preserve"> </w:t>
      </w:r>
      <w:r w:rsidR="001D0759" w:rsidRPr="00375B82">
        <w:rPr>
          <w:lang w:val="kk-KZ"/>
        </w:rPr>
        <w:t>[</w:t>
      </w:r>
      <w:r w:rsidR="00105450">
        <w:rPr>
          <w:lang w:val="kk-KZ"/>
        </w:rPr>
        <w:t>69, 1б</w:t>
      </w:r>
      <w:r w:rsidR="001D0759" w:rsidRPr="00375B82">
        <w:rPr>
          <w:lang w:val="kk-KZ"/>
        </w:rPr>
        <w:t xml:space="preserve">], </w:t>
      </w:r>
      <w:r w:rsidRPr="00375B82">
        <w:rPr>
          <w:lang w:val="kk-KZ"/>
        </w:rPr>
        <w:t>үйкеліс жұптары.</w:t>
      </w:r>
    </w:p>
    <w:p w14:paraId="243FB2AC" w14:textId="77777777" w:rsidR="007D5AA3" w:rsidRDefault="007D5AA3" w:rsidP="009A164E">
      <w:pPr>
        <w:widowControl w:val="0"/>
        <w:jc w:val="center"/>
        <w:rPr>
          <w:szCs w:val="28"/>
        </w:rPr>
      </w:pPr>
      <w:r>
        <w:rPr>
          <w:noProof/>
          <w:szCs w:val="28"/>
          <w:lang w:eastAsia="ru-RU"/>
        </w:rPr>
        <w:drawing>
          <wp:inline distT="0" distB="0" distL="0" distR="0" wp14:anchorId="1A02EA28" wp14:editId="74B6EA4B">
            <wp:extent cx="1552539" cy="2578100"/>
            <wp:effectExtent l="0" t="0" r="0" b="0"/>
            <wp:docPr id="174" name="Рисунок 174" descr="E:\рабочая папка\Динара дисс\нд\manuals\oc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рабочая папка\Динара дисс\нд\manuals\ocr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3528" cy="2596348"/>
                    </a:xfrm>
                    <a:prstGeom prst="rect">
                      <a:avLst/>
                    </a:prstGeom>
                    <a:noFill/>
                    <a:ln>
                      <a:noFill/>
                    </a:ln>
                  </pic:spPr>
                </pic:pic>
              </a:graphicData>
            </a:graphic>
          </wp:inline>
        </w:drawing>
      </w:r>
    </w:p>
    <w:p w14:paraId="3AB63665" w14:textId="3EE4E874" w:rsidR="007D5AA3" w:rsidRDefault="00CF1D5D" w:rsidP="009A164E">
      <w:pPr>
        <w:widowControl w:val="0"/>
        <w:jc w:val="center"/>
        <w:rPr>
          <w:szCs w:val="28"/>
        </w:rPr>
      </w:pPr>
      <w:r>
        <w:rPr>
          <w:szCs w:val="28"/>
          <w:lang w:val="kk-KZ"/>
        </w:rPr>
        <w:t>С</w:t>
      </w:r>
      <w:r w:rsidR="001A761C">
        <w:rPr>
          <w:szCs w:val="28"/>
          <w:lang w:val="kk-KZ"/>
        </w:rPr>
        <w:t xml:space="preserve">урет </w:t>
      </w:r>
      <w:r>
        <w:rPr>
          <w:szCs w:val="28"/>
        </w:rPr>
        <w:t>4.</w:t>
      </w:r>
      <w:r w:rsidRPr="00F92531">
        <w:rPr>
          <w:szCs w:val="28"/>
        </w:rPr>
        <w:t>12</w:t>
      </w:r>
      <w:r>
        <w:rPr>
          <w:szCs w:val="28"/>
          <w:lang w:val="kk-KZ"/>
        </w:rPr>
        <w:t xml:space="preserve"> </w:t>
      </w:r>
      <w:r w:rsidR="001A761C">
        <w:rPr>
          <w:szCs w:val="28"/>
          <w:lang w:val="kk-KZ"/>
        </w:rPr>
        <w:t>-</w:t>
      </w:r>
      <w:r w:rsidR="007D5AA3" w:rsidRPr="00B171AE">
        <w:rPr>
          <w:szCs w:val="28"/>
        </w:rPr>
        <w:t xml:space="preserve"> </w:t>
      </w:r>
      <w:proofErr w:type="spellStart"/>
      <w:r w:rsidR="004E6026" w:rsidRPr="004E6026">
        <w:rPr>
          <w:szCs w:val="28"/>
        </w:rPr>
        <w:t>Бұрылу</w:t>
      </w:r>
      <w:proofErr w:type="spellEnd"/>
      <w:r w:rsidR="004E6026" w:rsidRPr="004E6026">
        <w:rPr>
          <w:szCs w:val="28"/>
        </w:rPr>
        <w:t xml:space="preserve"> </w:t>
      </w:r>
      <w:proofErr w:type="spellStart"/>
      <w:r w:rsidR="004E6026" w:rsidRPr="004E6026">
        <w:rPr>
          <w:szCs w:val="28"/>
        </w:rPr>
        <w:t>гидравликалық</w:t>
      </w:r>
      <w:proofErr w:type="spellEnd"/>
      <w:r w:rsidR="004E6026" w:rsidRPr="004E6026">
        <w:rPr>
          <w:szCs w:val="28"/>
        </w:rPr>
        <w:t xml:space="preserve"> </w:t>
      </w:r>
      <w:proofErr w:type="spellStart"/>
      <w:r w:rsidR="004E6026" w:rsidRPr="004E6026">
        <w:rPr>
          <w:szCs w:val="28"/>
        </w:rPr>
        <w:t>цилиндрін</w:t>
      </w:r>
      <w:proofErr w:type="spellEnd"/>
      <w:r w:rsidR="004E6026" w:rsidRPr="004E6026">
        <w:rPr>
          <w:szCs w:val="28"/>
        </w:rPr>
        <w:t xml:space="preserve"> </w:t>
      </w:r>
      <w:proofErr w:type="spellStart"/>
      <w:r w:rsidR="004E6026" w:rsidRPr="004E6026">
        <w:rPr>
          <w:szCs w:val="28"/>
        </w:rPr>
        <w:t>бекітудің</w:t>
      </w:r>
      <w:proofErr w:type="spellEnd"/>
      <w:r w:rsidR="004E6026" w:rsidRPr="004E6026">
        <w:rPr>
          <w:szCs w:val="28"/>
        </w:rPr>
        <w:t xml:space="preserve"> </w:t>
      </w:r>
      <w:proofErr w:type="spellStart"/>
      <w:r w:rsidR="004E6026" w:rsidRPr="004E6026">
        <w:rPr>
          <w:szCs w:val="28"/>
        </w:rPr>
        <w:t>топсалық</w:t>
      </w:r>
      <w:proofErr w:type="spellEnd"/>
      <w:r w:rsidR="004E6026" w:rsidRPr="004E6026">
        <w:rPr>
          <w:szCs w:val="28"/>
        </w:rPr>
        <w:t xml:space="preserve"> </w:t>
      </w:r>
      <w:proofErr w:type="spellStart"/>
      <w:r w:rsidR="004E6026" w:rsidRPr="004E6026">
        <w:rPr>
          <w:szCs w:val="28"/>
        </w:rPr>
        <w:t>тобының</w:t>
      </w:r>
      <w:proofErr w:type="spellEnd"/>
      <w:r w:rsidR="004E6026" w:rsidRPr="004E6026">
        <w:rPr>
          <w:szCs w:val="28"/>
        </w:rPr>
        <w:t xml:space="preserve"> </w:t>
      </w:r>
      <w:proofErr w:type="spellStart"/>
      <w:r w:rsidR="004E6026" w:rsidRPr="004E6026">
        <w:rPr>
          <w:szCs w:val="28"/>
        </w:rPr>
        <w:t>құрылымы</w:t>
      </w:r>
      <w:proofErr w:type="spellEnd"/>
    </w:p>
    <w:p w14:paraId="347F4400" w14:textId="77777777" w:rsidR="00CF1D5D" w:rsidRPr="00A17F2C" w:rsidRDefault="00CF1D5D" w:rsidP="009A164E">
      <w:pPr>
        <w:widowControl w:val="0"/>
        <w:jc w:val="center"/>
        <w:rPr>
          <w:szCs w:val="28"/>
        </w:rPr>
      </w:pPr>
    </w:p>
    <w:p w14:paraId="7B518639" w14:textId="77777777" w:rsidR="007D5AA3" w:rsidRPr="00A33072" w:rsidRDefault="004E6026" w:rsidP="009A164E">
      <w:pPr>
        <w:widowControl w:val="0"/>
        <w:jc w:val="both"/>
      </w:pPr>
      <w:proofErr w:type="spellStart"/>
      <w:r w:rsidRPr="004E6026">
        <w:lastRenderedPageBreak/>
        <w:t>Тиеу-жеткізу</w:t>
      </w:r>
      <w:proofErr w:type="spellEnd"/>
      <w:r w:rsidRPr="004E6026">
        <w:t xml:space="preserve"> </w:t>
      </w:r>
      <w:proofErr w:type="spellStart"/>
      <w:r w:rsidRPr="004E6026">
        <w:t>машиналарының</w:t>
      </w:r>
      <w:proofErr w:type="spellEnd"/>
      <w:r w:rsidRPr="004E6026">
        <w:t xml:space="preserve"> </w:t>
      </w:r>
      <w:proofErr w:type="spellStart"/>
      <w:r w:rsidRPr="004E6026">
        <w:t>бұрылу</w:t>
      </w:r>
      <w:proofErr w:type="spellEnd"/>
      <w:r w:rsidRPr="004E6026">
        <w:t xml:space="preserve"> </w:t>
      </w:r>
      <w:proofErr w:type="spellStart"/>
      <w:r w:rsidRPr="004E6026">
        <w:t>механизмінің</w:t>
      </w:r>
      <w:proofErr w:type="spellEnd"/>
      <w:r w:rsidRPr="004E6026">
        <w:t xml:space="preserve"> </w:t>
      </w:r>
      <w:proofErr w:type="spellStart"/>
      <w:r w:rsidRPr="004E6026">
        <w:t>гидравликалық</w:t>
      </w:r>
      <w:proofErr w:type="spellEnd"/>
      <w:r w:rsidRPr="004E6026">
        <w:t xml:space="preserve"> </w:t>
      </w:r>
      <w:proofErr w:type="spellStart"/>
      <w:r w:rsidRPr="004E6026">
        <w:t>цилиндрін</w:t>
      </w:r>
      <w:proofErr w:type="spellEnd"/>
      <w:r w:rsidRPr="004E6026">
        <w:t xml:space="preserve"> </w:t>
      </w:r>
      <w:proofErr w:type="spellStart"/>
      <w:r w:rsidRPr="004E6026">
        <w:t>бекітудің</w:t>
      </w:r>
      <w:proofErr w:type="spellEnd"/>
      <w:r w:rsidRPr="004E6026">
        <w:t xml:space="preserve"> </w:t>
      </w:r>
      <w:proofErr w:type="spellStart"/>
      <w:r w:rsidRPr="004E6026">
        <w:t>топсалы</w:t>
      </w:r>
      <w:proofErr w:type="spellEnd"/>
      <w:r w:rsidRPr="004E6026">
        <w:t xml:space="preserve"> </w:t>
      </w:r>
      <w:proofErr w:type="spellStart"/>
      <w:r w:rsidRPr="004E6026">
        <w:t>тобының</w:t>
      </w:r>
      <w:proofErr w:type="spellEnd"/>
      <w:r w:rsidRPr="004E6026">
        <w:t xml:space="preserve"> </w:t>
      </w:r>
      <w:proofErr w:type="spellStart"/>
      <w:r w:rsidRPr="004E6026">
        <w:t>сенімділігінің</w:t>
      </w:r>
      <w:proofErr w:type="spellEnd"/>
      <w:r w:rsidRPr="004E6026">
        <w:t xml:space="preserve"> </w:t>
      </w:r>
      <w:proofErr w:type="spellStart"/>
      <w:r w:rsidRPr="004E6026">
        <w:t>элементтік</w:t>
      </w:r>
      <w:proofErr w:type="spellEnd"/>
      <w:r w:rsidRPr="004E6026">
        <w:t xml:space="preserve"> </w:t>
      </w:r>
      <w:proofErr w:type="spellStart"/>
      <w:r w:rsidRPr="004E6026">
        <w:t>сұлбасы</w:t>
      </w:r>
      <w:proofErr w:type="spellEnd"/>
      <w:r w:rsidRPr="004E6026">
        <w:t xml:space="preserve"> </w:t>
      </w:r>
      <w:proofErr w:type="spellStart"/>
      <w:r w:rsidRPr="004E6026">
        <w:t>жасалды</w:t>
      </w:r>
      <w:proofErr w:type="spellEnd"/>
      <w:r w:rsidRPr="004E6026">
        <w:t xml:space="preserve"> (4.13-сурет). </w:t>
      </w:r>
      <w:proofErr w:type="spellStart"/>
      <w:r w:rsidRPr="004E6026">
        <w:t>Бұрылу</w:t>
      </w:r>
      <w:proofErr w:type="spellEnd"/>
      <w:r w:rsidRPr="004E6026">
        <w:t xml:space="preserve"> </w:t>
      </w:r>
      <w:proofErr w:type="spellStart"/>
      <w:r w:rsidRPr="004E6026">
        <w:t>гидравликалық</w:t>
      </w:r>
      <w:proofErr w:type="spellEnd"/>
      <w:r w:rsidRPr="004E6026">
        <w:t xml:space="preserve"> </w:t>
      </w:r>
      <w:proofErr w:type="spellStart"/>
      <w:r w:rsidRPr="004E6026">
        <w:t>цилиндрді</w:t>
      </w:r>
      <w:proofErr w:type="spellEnd"/>
      <w:r w:rsidRPr="004E6026">
        <w:t xml:space="preserve"> </w:t>
      </w:r>
      <w:proofErr w:type="spellStart"/>
      <w:r w:rsidRPr="004E6026">
        <w:t>бекіту</w:t>
      </w:r>
      <w:proofErr w:type="spellEnd"/>
      <w:r w:rsidRPr="004E6026">
        <w:t xml:space="preserve"> </w:t>
      </w:r>
      <w:proofErr w:type="spellStart"/>
      <w:r w:rsidRPr="004E6026">
        <w:t>тобының</w:t>
      </w:r>
      <w:proofErr w:type="spellEnd"/>
      <w:r w:rsidRPr="004E6026">
        <w:t xml:space="preserve"> </w:t>
      </w:r>
      <w:proofErr w:type="spellStart"/>
      <w:r w:rsidRPr="004E6026">
        <w:t>элементтерін</w:t>
      </w:r>
      <w:proofErr w:type="spellEnd"/>
      <w:r w:rsidRPr="004E6026">
        <w:t xml:space="preserve"> </w:t>
      </w:r>
      <w:proofErr w:type="spellStart"/>
      <w:r w:rsidRPr="004E6026">
        <w:t>сенімділіктің</w:t>
      </w:r>
      <w:proofErr w:type="spellEnd"/>
      <w:r w:rsidRPr="004E6026">
        <w:t xml:space="preserve"> </w:t>
      </w:r>
      <w:proofErr w:type="spellStart"/>
      <w:r w:rsidRPr="004E6026">
        <w:t>элементтік</w:t>
      </w:r>
      <w:proofErr w:type="spellEnd"/>
      <w:r w:rsidRPr="004E6026">
        <w:t xml:space="preserve"> </w:t>
      </w:r>
      <w:proofErr w:type="spellStart"/>
      <w:r w:rsidRPr="004E6026">
        <w:t>сұлбасында</w:t>
      </w:r>
      <w:proofErr w:type="spellEnd"/>
      <w:r w:rsidRPr="004E6026">
        <w:t xml:space="preserve"> </w:t>
      </w:r>
      <w:proofErr w:type="spellStart"/>
      <w:r w:rsidRPr="004E6026">
        <w:t>біріктіру</w:t>
      </w:r>
      <w:proofErr w:type="spellEnd"/>
      <w:r w:rsidRPr="004E6026">
        <w:t xml:space="preserve"> - </w:t>
      </w:r>
      <w:proofErr w:type="spellStart"/>
      <w:r w:rsidRPr="004E6026">
        <w:t>бұл</w:t>
      </w:r>
      <w:proofErr w:type="spellEnd"/>
      <w:r w:rsidRPr="004E6026">
        <w:t xml:space="preserve"> </w:t>
      </w:r>
      <w:proofErr w:type="spellStart"/>
      <w:r w:rsidRPr="004E6026">
        <w:t>соташық</w:t>
      </w:r>
      <w:proofErr w:type="spellEnd"/>
      <w:r w:rsidRPr="004E6026">
        <w:t xml:space="preserve"> пен </w:t>
      </w:r>
      <w:proofErr w:type="spellStart"/>
      <w:r w:rsidRPr="004E6026">
        <w:t>гидравликалық</w:t>
      </w:r>
      <w:proofErr w:type="spellEnd"/>
      <w:r w:rsidRPr="004E6026">
        <w:t xml:space="preserve"> цилиндр </w:t>
      </w:r>
      <w:proofErr w:type="spellStart"/>
      <w:r w:rsidRPr="004E6026">
        <w:t>корпусының</w:t>
      </w:r>
      <w:proofErr w:type="spellEnd"/>
      <w:r w:rsidRPr="004E6026">
        <w:t xml:space="preserve"> </w:t>
      </w:r>
      <w:proofErr w:type="spellStart"/>
      <w:r w:rsidRPr="004E6026">
        <w:t>топсалы</w:t>
      </w:r>
      <w:proofErr w:type="spellEnd"/>
      <w:r w:rsidRPr="004E6026">
        <w:t xml:space="preserve"> </w:t>
      </w:r>
      <w:proofErr w:type="spellStart"/>
      <w:r w:rsidRPr="004E6026">
        <w:t>түйінінің</w:t>
      </w:r>
      <w:proofErr w:type="spellEnd"/>
      <w:r w:rsidRPr="004E6026">
        <w:t xml:space="preserve"> </w:t>
      </w:r>
      <w:proofErr w:type="spellStart"/>
      <w:r w:rsidRPr="004E6026">
        <w:t>бөлшектерін</w:t>
      </w:r>
      <w:proofErr w:type="spellEnd"/>
      <w:r w:rsidRPr="004E6026">
        <w:t xml:space="preserve"> </w:t>
      </w:r>
      <w:proofErr w:type="spellStart"/>
      <w:r w:rsidRPr="004E6026">
        <w:t>тізбектей</w:t>
      </w:r>
      <w:proofErr w:type="spellEnd"/>
      <w:r w:rsidRPr="004E6026">
        <w:t xml:space="preserve"> </w:t>
      </w:r>
      <w:proofErr w:type="spellStart"/>
      <w:r w:rsidRPr="004E6026">
        <w:t>біріктіру</w:t>
      </w:r>
      <w:proofErr w:type="spellEnd"/>
      <w:r w:rsidRPr="004E6026">
        <w:t xml:space="preserve">. </w:t>
      </w:r>
      <w:proofErr w:type="spellStart"/>
      <w:r w:rsidRPr="004E6026">
        <w:t>Жоғарыда</w:t>
      </w:r>
      <w:proofErr w:type="spellEnd"/>
      <w:r w:rsidRPr="004E6026">
        <w:t xml:space="preserve"> </w:t>
      </w:r>
      <w:proofErr w:type="spellStart"/>
      <w:r w:rsidRPr="004E6026">
        <w:t>айтылғандай</w:t>
      </w:r>
      <w:proofErr w:type="spellEnd"/>
      <w:r w:rsidRPr="004E6026">
        <w:t xml:space="preserve">, </w:t>
      </w:r>
      <w:proofErr w:type="spellStart"/>
      <w:r w:rsidRPr="004E6026">
        <w:t>мұндай</w:t>
      </w:r>
      <w:proofErr w:type="spellEnd"/>
      <w:r w:rsidRPr="004E6026">
        <w:t xml:space="preserve"> </w:t>
      </w:r>
      <w:proofErr w:type="spellStart"/>
      <w:r w:rsidRPr="004E6026">
        <w:t>сұлбада</w:t>
      </w:r>
      <w:proofErr w:type="spellEnd"/>
      <w:r w:rsidRPr="004E6026">
        <w:t xml:space="preserve"> </w:t>
      </w:r>
      <w:proofErr w:type="spellStart"/>
      <w:r w:rsidRPr="004E6026">
        <w:t>элементтердің</w:t>
      </w:r>
      <w:proofErr w:type="spellEnd"/>
      <w:r w:rsidRPr="004E6026">
        <w:t xml:space="preserve"> </w:t>
      </w:r>
      <w:proofErr w:type="spellStart"/>
      <w:r w:rsidRPr="004E6026">
        <w:t>кез-келгенінің</w:t>
      </w:r>
      <w:proofErr w:type="spellEnd"/>
      <w:r w:rsidRPr="004E6026">
        <w:t xml:space="preserve"> </w:t>
      </w:r>
      <w:proofErr w:type="spellStart"/>
      <w:r w:rsidRPr="004E6026">
        <w:t>істен</w:t>
      </w:r>
      <w:proofErr w:type="spellEnd"/>
      <w:r w:rsidRPr="004E6026">
        <w:t xml:space="preserve"> </w:t>
      </w:r>
      <w:proofErr w:type="spellStart"/>
      <w:r w:rsidRPr="004E6026">
        <w:t>шығуы</w:t>
      </w:r>
      <w:proofErr w:type="spellEnd"/>
      <w:r w:rsidRPr="004E6026">
        <w:t xml:space="preserve"> </w:t>
      </w:r>
      <w:proofErr w:type="spellStart"/>
      <w:r w:rsidRPr="004E6026">
        <w:t>тұтастай</w:t>
      </w:r>
      <w:proofErr w:type="spellEnd"/>
      <w:r w:rsidRPr="004E6026">
        <w:t xml:space="preserve"> </w:t>
      </w:r>
      <w:proofErr w:type="spellStart"/>
      <w:r w:rsidRPr="004E6026">
        <w:t>алғанда</w:t>
      </w:r>
      <w:proofErr w:type="spellEnd"/>
      <w:r w:rsidRPr="004E6026">
        <w:t xml:space="preserve"> </w:t>
      </w:r>
      <w:proofErr w:type="spellStart"/>
      <w:r w:rsidRPr="004E6026">
        <w:t>бекіту</w:t>
      </w:r>
      <w:proofErr w:type="spellEnd"/>
      <w:r w:rsidRPr="004E6026">
        <w:t xml:space="preserve"> </w:t>
      </w:r>
      <w:proofErr w:type="spellStart"/>
      <w:r w:rsidRPr="004E6026">
        <w:t>тобының</w:t>
      </w:r>
      <w:proofErr w:type="spellEnd"/>
      <w:r w:rsidRPr="004E6026">
        <w:t xml:space="preserve"> </w:t>
      </w:r>
      <w:proofErr w:type="spellStart"/>
      <w:r w:rsidRPr="004E6026">
        <w:t>істен</w:t>
      </w:r>
      <w:proofErr w:type="spellEnd"/>
      <w:r w:rsidRPr="004E6026">
        <w:t xml:space="preserve"> </w:t>
      </w:r>
      <w:proofErr w:type="spellStart"/>
      <w:r w:rsidRPr="004E6026">
        <w:t>шығуына</w:t>
      </w:r>
      <w:proofErr w:type="spellEnd"/>
      <w:r w:rsidRPr="004E6026">
        <w:t xml:space="preserve"> </w:t>
      </w:r>
      <w:proofErr w:type="spellStart"/>
      <w:r w:rsidRPr="004E6026">
        <w:t>әкеледі</w:t>
      </w:r>
      <w:proofErr w:type="spellEnd"/>
      <w:r w:rsidRPr="004E6026">
        <w:t>.</w:t>
      </w:r>
    </w:p>
    <w:p w14:paraId="3FC3E790" w14:textId="77777777" w:rsidR="00CF1D5D" w:rsidRDefault="00CF1D5D" w:rsidP="009A164E">
      <w:pPr>
        <w:widowControl w:val="0"/>
      </w:pPr>
    </w:p>
    <w:p w14:paraId="01972821" w14:textId="11608B12" w:rsidR="007D5AA3" w:rsidRDefault="007D5AA3" w:rsidP="009A164E">
      <w:pPr>
        <w:widowControl w:val="0"/>
      </w:pPr>
      <w:r w:rsidRPr="0068686A">
        <w:rPr>
          <w:noProof/>
          <w:szCs w:val="28"/>
          <w:lang w:eastAsia="ru-RU"/>
        </w:rPr>
        <mc:AlternateContent>
          <mc:Choice Requires="wps">
            <w:drawing>
              <wp:anchor distT="0" distB="0" distL="114300" distR="114300" simplePos="0" relativeHeight="251623424" behindDoc="0" locked="0" layoutInCell="1" allowOverlap="1" wp14:anchorId="6004C5C2" wp14:editId="32239B4A">
                <wp:simplePos x="0" y="0"/>
                <wp:positionH relativeFrom="column">
                  <wp:posOffset>5206365</wp:posOffset>
                </wp:positionH>
                <wp:positionV relativeFrom="paragraph">
                  <wp:posOffset>168910</wp:posOffset>
                </wp:positionV>
                <wp:extent cx="541020" cy="286385"/>
                <wp:effectExtent l="0" t="0" r="11430" b="18415"/>
                <wp:wrapNone/>
                <wp:docPr id="1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13EA7190" w14:textId="77777777" w:rsidR="00270B67" w:rsidRPr="0068686A" w:rsidRDefault="00270B67" w:rsidP="007D5AA3">
                            <w:pPr>
                              <w:ind w:firstLine="0"/>
                              <w:rPr>
                                <w:sz w:val="24"/>
                                <w:szCs w:val="24"/>
                              </w:rPr>
                            </w:pPr>
                            <w:r>
                              <w:rPr>
                                <w:sz w:val="24"/>
                                <w:szCs w:val="24"/>
                                <w:lang w:val="en-US"/>
                              </w:rPr>
                              <w:t>Nut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004C5C2" id="_x0000_s1151" type="#_x0000_t202" style="position:absolute;left:0;text-align:left;margin-left:409.95pt;margin-top:13.3pt;width:42.6pt;height:22.5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GALAIAAFkEAAAOAAAAZHJzL2Uyb0RvYy54bWysVNtu2zAMfR+wfxD0vthxky414hRdugwD&#10;ugvQ7gNkWbaFSaImKbG7rx8lp2l2exnmB0ESqUPyHNLr61ErchDOSzAVnc9ySoTh0EjTVfTLw+7V&#10;ihIfmGmYAiMq+ig8vd68fLEebCkK6EE1whEEMb4cbEX7EGyZZZ73QjM/AysMGltwmgU8ui5rHBsQ&#10;XausyPPLbADXWAdceI+3t5ORbhJ+2woePrWtF4GoimJuIa0urXVcs82alZ1jtpf8mAb7hyw0kwaD&#10;nqBuWWBk7+RvUFpyBx7aMOOgM2hbyUWqAauZ579Uc98zK1ItSI63J5r8/4PlHw+fHZENardYUGKY&#10;RpEexBjIGxjJReRnsL5Et3uLjmHEa/RNtXp7B/yrJwa2PTOduHEOhl6wBvObx5fZ2dMJx0eQevgA&#10;DYZh+wAJaGydjuQhHQTRUafHkzYxFY6Xy8U8L9DC0VSsLi9WyxSBlU+PrfPhnQBN4qaiDqVP4Oxw&#10;50NMhpVPLjGWByWbnVQqHVxXb5UjB4ZtskvfEf0nN2XIUNGrZbGc6v8rRJ6+P0FoGbDfldQVXZ2c&#10;WBlZe2ua1I2BSTXtMWVljjRG5iYOw1iPSbFVESNEjmtoHpFYB1N/4zzipgf3nZIBe7ui/tueOUGJ&#10;em9QnCvUOg5DOiyWryOv7txSn1uY4QhV0UDJtN2GaYD21smux0hTOxi4QUFbmch+zuqYP/Zv0uA4&#10;a3FAzs/J6/mPsPkBAAD//wMAUEsDBBQABgAIAAAAIQChsCpJ3gAAAAkBAAAPAAAAZHJzL2Rvd25y&#10;ZXYueG1sTI/BTsMwDEDvSPxDZCQuiKUd0K6l6YSQQOwGA8E1a7y2InFKk3Xl7zEnOFp+en6u1rOz&#10;YsIx9J4UpIsEBFLjTU+tgrfXh8sViBA1GW09oYJvDLCuT08qXRp/pBectrEVLKFQagVdjEMpZWg6&#10;dDos/IDEu70fnY48jq00oz6y3Fm5TJJMOt0TX+j0gPcdNp/bg1Owun6aPsLm6vm9yfa2iBf59Pg1&#10;KnV+Nt/dgog4xz8YfvM5HWpu2vkDmSAsO9KiYFTBMstAMFAkNymInYI8zUHWlfz/Qf0DAAD//wMA&#10;UEsBAi0AFAAGAAgAAAAhALaDOJL+AAAA4QEAABMAAAAAAAAAAAAAAAAAAAAAAFtDb250ZW50X1R5&#10;cGVzXS54bWxQSwECLQAUAAYACAAAACEAOP0h/9YAAACUAQAACwAAAAAAAAAAAAAAAAAvAQAAX3Jl&#10;bHMvLnJlbHNQSwECLQAUAAYACAAAACEAsBLRgCwCAABZBAAADgAAAAAAAAAAAAAAAAAuAgAAZHJz&#10;L2Uyb0RvYy54bWxQSwECLQAUAAYACAAAACEAobAqSd4AAAAJAQAADwAAAAAAAAAAAAAAAACGBAAA&#10;ZHJzL2Rvd25yZXYueG1sUEsFBgAAAAAEAAQA8wAAAJEFAAAAAA==&#10;">
                <v:textbox>
                  <w:txbxContent>
                    <w:p w14:paraId="13EA7190" w14:textId="77777777" w:rsidR="00270B67" w:rsidRPr="0068686A" w:rsidRDefault="00270B67" w:rsidP="007D5AA3">
                      <w:pPr>
                        <w:ind w:firstLine="0"/>
                        <w:rPr>
                          <w:sz w:val="24"/>
                          <w:szCs w:val="24"/>
                        </w:rPr>
                      </w:pPr>
                      <w:r>
                        <w:rPr>
                          <w:sz w:val="24"/>
                          <w:szCs w:val="24"/>
                          <w:lang w:val="en-US"/>
                        </w:rPr>
                        <w:t>Nut 1</w:t>
                      </w:r>
                    </w:p>
                  </w:txbxContent>
                </v:textbox>
              </v:shape>
            </w:pict>
          </mc:Fallback>
        </mc:AlternateContent>
      </w:r>
      <w:r w:rsidRPr="00C02053">
        <w:rPr>
          <w:noProof/>
          <w:lang w:eastAsia="ru-RU"/>
        </w:rPr>
        <mc:AlternateContent>
          <mc:Choice Requires="wps">
            <w:drawing>
              <wp:anchor distT="0" distB="0" distL="114300" distR="114300" simplePos="0" relativeHeight="251595776" behindDoc="0" locked="0" layoutInCell="1" allowOverlap="1" wp14:anchorId="1B092A5F" wp14:editId="49AB32BD">
                <wp:simplePos x="0" y="0"/>
                <wp:positionH relativeFrom="column">
                  <wp:posOffset>1016635</wp:posOffset>
                </wp:positionH>
                <wp:positionV relativeFrom="paragraph">
                  <wp:posOffset>165100</wp:posOffset>
                </wp:positionV>
                <wp:extent cx="829310" cy="286385"/>
                <wp:effectExtent l="0" t="0" r="27940" b="18415"/>
                <wp:wrapNone/>
                <wp:docPr id="1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86385"/>
                        </a:xfrm>
                        <a:prstGeom prst="rect">
                          <a:avLst/>
                        </a:prstGeom>
                        <a:solidFill>
                          <a:srgbClr val="FFFFFF"/>
                        </a:solidFill>
                        <a:ln w="9525">
                          <a:solidFill>
                            <a:srgbClr val="000000"/>
                          </a:solidFill>
                          <a:miter lim="800000"/>
                          <a:headEnd/>
                          <a:tailEnd/>
                        </a:ln>
                      </wps:spPr>
                      <wps:txbx>
                        <w:txbxContent>
                          <w:p w14:paraId="15FEABAB" w14:textId="77777777" w:rsidR="00270B67" w:rsidRPr="0068686A" w:rsidRDefault="00270B67" w:rsidP="007D5AA3">
                            <w:pPr>
                              <w:ind w:firstLine="0"/>
                              <w:jc w:val="center"/>
                              <w:rPr>
                                <w:sz w:val="24"/>
                                <w:szCs w:val="24"/>
                              </w:rPr>
                            </w:pPr>
                            <w:r w:rsidRPr="00D41F98">
                              <w:rPr>
                                <w:sz w:val="24"/>
                                <w:szCs w:val="24"/>
                                <w:lang w:val="en-US"/>
                              </w:rPr>
                              <w:t>Bushing</w:t>
                            </w:r>
                            <w:r>
                              <w:rPr>
                                <w:sz w:val="24"/>
                                <w:szCs w:val="24"/>
                              </w:rPr>
                              <w:t xml:space="preserve"> </w:t>
                            </w:r>
                            <w:r>
                              <w:rPr>
                                <w:sz w:val="24"/>
                                <w:szCs w:val="24"/>
                                <w:lang w:val="en-US"/>
                              </w:rPr>
                              <w:t>1</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1B092A5F" id="_x0000_s1152" type="#_x0000_t202" style="position:absolute;left:0;text-align:left;margin-left:80.05pt;margin-top:13pt;width:65.3pt;height:22.5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U0KwIAAFkEAAAOAAAAZHJzL2Uyb0RvYy54bWysVNuO0zAQfUfiHyy/07QpLd2o6WrpUoS0&#10;XKRdPmDiOI2F4zG222T5esZOt5SLeEDkwbI94zMz58xkfT10mh2l8wpNyWeTKWfSCKyV2Zf888Pu&#10;xYozH8DUoNHIkj9Kz683z5+te1vIHFvUtXSMQIwvelvyNgRbZJkXrezAT9BKQ8YGXQeBjm6f1Q56&#10;Qu90lk+ny6xHV1uHQnpPt7ejkW8SftNIET42jZeB6ZJTbiGtLq1VXLPNGoq9A9sqcUoD/iGLDpSh&#10;oGeoWwjADk79BtUp4dBjEyYCuwybRgmZaqBqZtNfqrlvwcpUC5Hj7Zkm//9gxYfjJ8dUTdrlC84M&#10;dCTSgxwCe40Dm0d+eusLcru35BgGuibfVKu3dyi+eGZw24LZyxvnsG8l1JTfLL7MLp6OOD6CVP17&#10;rCkMHAImoKFxXSSP6GCETjo9nrWJqQi6XOVX8xlZBJny1XK+WqQIUDw9ts6HtxI7FjcldyR9Aofj&#10;nQ8xGSieXGIsj1rVO6V1Orh9tdWOHYHaZJe+E/pPbtqwvuRXC2Lq7xDT9P0JolOB+l2rjio6O0ER&#10;WXtj6tSNAZQe95SyNicaI3Mjh2GohqTY6ixPhfUjEetw7G+aR9q06L5x1lNvl9x/PYCTnOl3hsSZ&#10;Lyk0DUM6vFy8yungLi3VpQWMIKiSB87G7TaMA3SwTu1bijS2g8EbErRRieyo/JjVKX/q36TBadbi&#10;gFyek9ePP8LmOwAAAP//AwBQSwMEFAAGAAgAAAAhABpCDYncAAAACQEAAA8AAABkcnMvZG93bnJl&#10;di54bWxMjzFPwzAQhXck/oN1SGzUSYYEQpwKkMpSMVAYYHPsI44an6PYbcK/55hgfLpP777XbFc/&#10;ijPOcQikIN9kIJBMsAP1Ct7fdje3IGLSZPUYCBV8Y4Rte3nR6NqGhV7xfEi94BKKtVbgUppqKaNx&#10;6HXchAmJb19h9jpxnHtpZ71wuR9lkWWl9Hog/uD0hE8OzfFw8grKnZOmS/ujr14+HvckPxfzPCl1&#10;fbU+3INIuKY/GH71WR1adurCiWwUI+cyyxlVUJS8iYHiLqtAdAqqPAfZNvL/gvYHAAD//wMAUEsB&#10;Ai0AFAAGAAgAAAAhALaDOJL+AAAA4QEAABMAAAAAAAAAAAAAAAAAAAAAAFtDb250ZW50X1R5cGVz&#10;XS54bWxQSwECLQAUAAYACAAAACEAOP0h/9YAAACUAQAACwAAAAAAAAAAAAAAAAAvAQAAX3JlbHMv&#10;LnJlbHNQSwECLQAUAAYACAAAACEALUX1NCsCAABZBAAADgAAAAAAAAAAAAAAAAAuAgAAZHJzL2Uy&#10;b0RvYy54bWxQSwECLQAUAAYACAAAACEAGkINidwAAAAJAQAADwAAAAAAAAAAAAAAAACFBAAAZHJz&#10;L2Rvd25yZXYueG1sUEsFBgAAAAAEAAQA8wAAAI4FAAAAAA==&#10;">
                <v:textbox inset="1mm,,1mm">
                  <w:txbxContent>
                    <w:p w14:paraId="15FEABAB" w14:textId="77777777" w:rsidR="00270B67" w:rsidRPr="0068686A" w:rsidRDefault="00270B67" w:rsidP="007D5AA3">
                      <w:pPr>
                        <w:ind w:firstLine="0"/>
                        <w:jc w:val="center"/>
                        <w:rPr>
                          <w:sz w:val="24"/>
                          <w:szCs w:val="24"/>
                        </w:rPr>
                      </w:pPr>
                      <w:r w:rsidRPr="00D41F98">
                        <w:rPr>
                          <w:sz w:val="24"/>
                          <w:szCs w:val="24"/>
                          <w:lang w:val="en-US"/>
                        </w:rPr>
                        <w:t>Bushing</w:t>
                      </w:r>
                      <w:r>
                        <w:rPr>
                          <w:sz w:val="24"/>
                          <w:szCs w:val="24"/>
                        </w:rPr>
                        <w:t xml:space="preserve"> </w:t>
                      </w:r>
                      <w:r>
                        <w:rPr>
                          <w:sz w:val="24"/>
                          <w:szCs w:val="24"/>
                          <w:lang w:val="en-US"/>
                        </w:rPr>
                        <w:t>1</w:t>
                      </w:r>
                    </w:p>
                  </w:txbxContent>
                </v:textbox>
              </v:shape>
            </w:pict>
          </mc:Fallback>
        </mc:AlternateContent>
      </w:r>
      <w:r w:rsidRPr="00EF0FA5">
        <w:rPr>
          <w:noProof/>
          <w:lang w:eastAsia="ru-RU"/>
        </w:rPr>
        <mc:AlternateContent>
          <mc:Choice Requires="wps">
            <w:drawing>
              <wp:anchor distT="0" distB="0" distL="114300" distR="114300" simplePos="0" relativeHeight="251608064" behindDoc="0" locked="0" layoutInCell="1" allowOverlap="1" wp14:anchorId="47C6474A" wp14:editId="1CA9B86D">
                <wp:simplePos x="0" y="0"/>
                <wp:positionH relativeFrom="column">
                  <wp:posOffset>3310255</wp:posOffset>
                </wp:positionH>
                <wp:positionV relativeFrom="paragraph">
                  <wp:posOffset>165100</wp:posOffset>
                </wp:positionV>
                <wp:extent cx="1005840" cy="286385"/>
                <wp:effectExtent l="0" t="0" r="22860" b="18415"/>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86385"/>
                        </a:xfrm>
                        <a:prstGeom prst="rect">
                          <a:avLst/>
                        </a:prstGeom>
                        <a:solidFill>
                          <a:srgbClr val="FFFFFF"/>
                        </a:solidFill>
                        <a:ln w="9525">
                          <a:solidFill>
                            <a:srgbClr val="000000"/>
                          </a:solidFill>
                          <a:miter lim="800000"/>
                          <a:headEnd/>
                          <a:tailEnd/>
                        </a:ln>
                      </wps:spPr>
                      <wps:txbx>
                        <w:txbxContent>
                          <w:p w14:paraId="07C2FBAE" w14:textId="77777777" w:rsidR="00270B67" w:rsidRPr="0068686A" w:rsidRDefault="00270B67" w:rsidP="007D5AA3">
                            <w:pPr>
                              <w:ind w:firstLine="0"/>
                              <w:jc w:val="center"/>
                              <w:rPr>
                                <w:sz w:val="24"/>
                                <w:szCs w:val="24"/>
                              </w:rPr>
                            </w:pPr>
                            <w:r w:rsidRPr="001A2D94">
                              <w:rPr>
                                <w:sz w:val="24"/>
                                <w:szCs w:val="24"/>
                                <w:lang w:val="en-US"/>
                              </w:rPr>
                              <w:t>Collet</w:t>
                            </w:r>
                            <w:r>
                              <w:rPr>
                                <w:sz w:val="24"/>
                                <w:szCs w:val="24"/>
                                <w:lang w:val="en-US"/>
                              </w:rPr>
                              <w:t xml:space="preserve"> Dawn 1 1</w:t>
                            </w:r>
                          </w:p>
                          <w:p w14:paraId="5E3DEA85" w14:textId="77777777" w:rsidR="00270B67" w:rsidRPr="0068686A" w:rsidRDefault="00270B67" w:rsidP="007D5AA3">
                            <w:pPr>
                              <w:ind w:firstLine="0"/>
                              <w:rPr>
                                <w:sz w:val="24"/>
                                <w:szCs w:val="24"/>
                              </w:rPr>
                            </w:pP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47C6474A" id="_x0000_s1153" type="#_x0000_t202" style="position:absolute;left:0;text-align:left;margin-left:260.65pt;margin-top:13pt;width:79.2pt;height:22.5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grLQIAAFoEAAAOAAAAZHJzL2Uyb0RvYy54bWysVNtu2zAMfR+wfxD0vthxLvOMOEWXLsOA&#10;7gK0+wBZlm1hsqhJSuzu60vJaZrdXob5QSBF6pA8JL25GntFjsI6Cbqk81lKidAcaqnbkn6937/K&#10;KXGe6Zop0KKkD8LRq+3LF5vBFCKDDlQtLEEQ7YrBlLTz3hRJ4ngneuZmYIRGYwO2Zx5V2ya1ZQOi&#10;9yrJ0nSdDGBrY4EL5/D2ZjLSbcRvGsH956ZxwhNVUszNx9PGswpnst2worXMdJKf0mD/kEXPpMag&#10;Z6gb5hk5WPkbVC+5BQeNn3HoE2gayUWsAauZp79Uc9cxI2ItSI4zZ5rc/4Pln45fLJE19i7LKNGs&#10;xybdi9GTtzCSReBnMK5AtzuDjn7Ea/SNtTpzC/ybIxp2HdOtuLYWhk6wGvObh5fJxdMJxwWQavgI&#10;NYZhBw8RaGxsH8hDOgiiY58ezr0JqfAQMk1X+RJNHG1Zvl7kqxiCFU+vjXX+vYCeBKGkFnsf0dnx&#10;1vmQDSueXEIwB0rWe6lUVGxb7ZQlR4Zzso/fCf0nN6XJUNI3q2w1EfBXiDR+f4LopceBV7IvaX52&#10;YkWg7Z2u4zh6JtUkY8pKn3gM1E0k+rEaY8vyZYgQSK6gfkBmLUwDjguJQgf2ByUDDndJ3fcDs4IS&#10;9UFjdxZrDI3bEJXl6nWGir20VJcWpjlCldRTMok7P23QwVjZdhhpmgcN19jRRkayn7M65Y8DHHtw&#10;WrawIZd69Hr+JWwfAQAA//8DAFBLAwQUAAYACAAAACEApNUt5t4AAAAJAQAADwAAAGRycy9kb3du&#10;cmV2LnhtbEyPMU/DMBCFdyT+g3VIbNRJEEkJuVSAVJaKgcJQNsc54qjxOYrdJvx7zATj6T69971q&#10;s9hBnGnyvWOEdJWAINau7blD+Hjf3qxB+KC4VYNjQvgmD5v68qJSZetmfqPzPnQihrAvFYIJYSyl&#10;9NqQVX7lRuL4+3KTVSGeUyfbSc0x3A4yS5JcWtVzbDBqpGdD+rg/WYR8a6Ruwu5oi9fD047l56xf&#10;RsTrq+XxAUSgJfzB8Ksf1aGOTo07cevFgHCXpbcRRcjyuCkCeXFfgGgQijQFWVfy/4L6BwAA//8D&#10;AFBLAQItABQABgAIAAAAIQC2gziS/gAAAOEBAAATAAAAAAAAAAAAAAAAAAAAAABbQ29udGVudF9U&#10;eXBlc10ueG1sUEsBAi0AFAAGAAgAAAAhADj9If/WAAAAlAEAAAsAAAAAAAAAAAAAAAAALwEAAF9y&#10;ZWxzLy5yZWxzUEsBAi0AFAAGAAgAAAAhABfrGCstAgAAWgQAAA4AAAAAAAAAAAAAAAAALgIAAGRy&#10;cy9lMm9Eb2MueG1sUEsBAi0AFAAGAAgAAAAhAKTVLebeAAAACQEAAA8AAAAAAAAAAAAAAAAAhwQA&#10;AGRycy9kb3ducmV2LnhtbFBLBQYAAAAABAAEAPMAAACSBQAAAAA=&#10;">
                <v:textbox inset="1mm,,1mm">
                  <w:txbxContent>
                    <w:p w14:paraId="07C2FBAE" w14:textId="77777777" w:rsidR="00270B67" w:rsidRPr="0068686A" w:rsidRDefault="00270B67" w:rsidP="007D5AA3">
                      <w:pPr>
                        <w:ind w:firstLine="0"/>
                        <w:jc w:val="center"/>
                        <w:rPr>
                          <w:sz w:val="24"/>
                          <w:szCs w:val="24"/>
                        </w:rPr>
                      </w:pPr>
                      <w:r w:rsidRPr="001A2D94">
                        <w:rPr>
                          <w:sz w:val="24"/>
                          <w:szCs w:val="24"/>
                          <w:lang w:val="en-US"/>
                        </w:rPr>
                        <w:t>Collet</w:t>
                      </w:r>
                      <w:r>
                        <w:rPr>
                          <w:sz w:val="24"/>
                          <w:szCs w:val="24"/>
                          <w:lang w:val="en-US"/>
                        </w:rPr>
                        <w:t xml:space="preserve"> Dawn 1 1</w:t>
                      </w:r>
                    </w:p>
                    <w:p w14:paraId="5E3DEA85" w14:textId="77777777" w:rsidR="00270B67" w:rsidRPr="0068686A" w:rsidRDefault="00270B67" w:rsidP="007D5AA3">
                      <w:pPr>
                        <w:ind w:firstLine="0"/>
                        <w:rPr>
                          <w:sz w:val="24"/>
                          <w:szCs w:val="24"/>
                        </w:rPr>
                      </w:pPr>
                    </w:p>
                  </w:txbxContent>
                </v:textbox>
              </v:shape>
            </w:pict>
          </mc:Fallback>
        </mc:AlternateContent>
      </w:r>
      <w:r w:rsidRPr="00EF0FA5">
        <w:rPr>
          <w:noProof/>
          <w:lang w:eastAsia="ru-RU"/>
        </w:rPr>
        <mc:AlternateContent>
          <mc:Choice Requires="wps">
            <w:drawing>
              <wp:anchor distT="0" distB="0" distL="114300" distR="114300" simplePos="0" relativeHeight="251601920" behindDoc="0" locked="0" layoutInCell="1" allowOverlap="1" wp14:anchorId="3614FF92" wp14:editId="5E9D52F0">
                <wp:simplePos x="0" y="0"/>
                <wp:positionH relativeFrom="column">
                  <wp:posOffset>1999615</wp:posOffset>
                </wp:positionH>
                <wp:positionV relativeFrom="paragraph">
                  <wp:posOffset>165100</wp:posOffset>
                </wp:positionV>
                <wp:extent cx="1112520" cy="286385"/>
                <wp:effectExtent l="0" t="0" r="11430" b="18415"/>
                <wp:wrapNone/>
                <wp:docPr id="1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86385"/>
                        </a:xfrm>
                        <a:prstGeom prst="rect">
                          <a:avLst/>
                        </a:prstGeom>
                        <a:solidFill>
                          <a:srgbClr val="FFFFFF"/>
                        </a:solidFill>
                        <a:ln w="9525">
                          <a:solidFill>
                            <a:srgbClr val="000000"/>
                          </a:solidFill>
                          <a:miter lim="800000"/>
                          <a:headEnd/>
                          <a:tailEnd/>
                        </a:ln>
                      </wps:spPr>
                      <wps:txbx>
                        <w:txbxContent>
                          <w:p w14:paraId="2231C25B" w14:textId="77777777" w:rsidR="00270B67" w:rsidRPr="0068686A" w:rsidRDefault="00270B67" w:rsidP="007D5AA3">
                            <w:pPr>
                              <w:ind w:firstLine="0"/>
                              <w:rPr>
                                <w:sz w:val="24"/>
                                <w:szCs w:val="24"/>
                              </w:rPr>
                            </w:pPr>
                            <w:r w:rsidRPr="001A2D94">
                              <w:rPr>
                                <w:sz w:val="24"/>
                                <w:szCs w:val="24"/>
                                <w:lang w:val="en-US"/>
                              </w:rPr>
                              <w:t>Collet</w:t>
                            </w:r>
                            <w:r>
                              <w:rPr>
                                <w:sz w:val="24"/>
                                <w:szCs w:val="24"/>
                                <w:lang w:val="en-US"/>
                              </w:rPr>
                              <w:t xml:space="preserve"> Upper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614FF92" id="_x0000_s1154" type="#_x0000_t202" style="position:absolute;left:0;text-align:left;margin-left:157.45pt;margin-top:13pt;width:87.6pt;height:22.5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iHLAIAAFoEAAAOAAAAZHJzL2Uyb0RvYy54bWysVNtu2zAMfR+wfxD0vjh2ky414hRdugwD&#10;ugvQ7gNkWbaFSaImKbG7rx8lp2l2exnmB0ESqUPyHNLr61ErchDOSzAVzWdzSoTh0EjTVfTLw+7V&#10;ihIfmGmYAiMq+ig8vd68fLEebCkK6EE1whEEMb4cbEX7EGyZZZ73QjM/AysMGltwmgU8ui5rHBsQ&#10;XausmM8vswFcYx1w4T3e3k5Gukn4bSt4+NS2XgSiKoq5hbS6tNZxzTZrVnaO2V7yYxrsH7LQTBoM&#10;eoK6ZYGRvZO/QWnJHXhow4yDzqBtJRepBqwmn/9SzX3PrEi1IDnenmjy/w+Wfzx8dkQ2qF2xoMQw&#10;jSI9iDGQNzCSi8jPYH2JbvcWHcOI1+ibavX2DvhXTwxse2Y6ceMcDL1gDeaXx5fZ2dMJx0eQevgA&#10;DYZh+wAJaGydjuQhHQTRUafHkzYxFR5D5nmxLNDE0VasLi9WyxSClU+vrfPhnQBN4qaiDrVP6Oxw&#10;50PMhpVPLjGYByWbnVQqHVxXb5UjB4Z9skvfEf0nN2XIUNGrZbGcCPgrxDx9f4LQMmDDK6krujo5&#10;sTLS9tY0qR0Dk2raY8rKHHmM1E0khrEek2QTBZHkGppHZNbB1OA4kLjpwX2nZMDmrqj/tmdOUKLe&#10;G1TnKl8s4jSkw2L5OvLqzi31uYUZjlAVDZRM222YJmhvnex6jDT1g4EbVLSVieznrI75YwMnDY7D&#10;Fifk/Jy8nn8Jmx8AAAD//wMAUEsDBBQABgAIAAAAIQCVsAA43wAAAAkBAAAPAAAAZHJzL2Rvd25y&#10;ZXYueG1sTI/BTsMwEETvSPyDtUhcEHXcRmkTsqkQEghuUBBc3dhNIux1sN00/D3mBMfVPs28qbez&#10;NWzSPgyOEMQiA6apdWqgDuHt9f56AyxESUoaRxrhWwfYNudntayUO9GLnnaxYymEQiUR+hjHivPQ&#10;9trKsHCjpvQ7OG9lTKfvuPLylMKt4cssK7iVA6WGXo76rtft5+5oETb54/QRnlbP721xMGW8Wk8P&#10;Xx7x8mK+vQEW9Rz/YPjVT+rQJKe9O5IKzCCsRF4mFGFZpE0JyMtMANsjrIUA3tT8/4LmBwAA//8D&#10;AFBLAQItABQABgAIAAAAIQC2gziS/gAAAOEBAAATAAAAAAAAAAAAAAAAAAAAAABbQ29udGVudF9U&#10;eXBlc10ueG1sUEsBAi0AFAAGAAgAAAAhADj9If/WAAAAlAEAAAsAAAAAAAAAAAAAAAAALwEAAF9y&#10;ZWxzLy5yZWxzUEsBAi0AFAAGAAgAAAAhAOpbeIcsAgAAWgQAAA4AAAAAAAAAAAAAAAAALgIAAGRy&#10;cy9lMm9Eb2MueG1sUEsBAi0AFAAGAAgAAAAhAJWwADjfAAAACQEAAA8AAAAAAAAAAAAAAAAAhgQA&#10;AGRycy9kb3ducmV2LnhtbFBLBQYAAAAABAAEAPMAAACSBQAAAAA=&#10;">
                <v:textbox>
                  <w:txbxContent>
                    <w:p w14:paraId="2231C25B" w14:textId="77777777" w:rsidR="00270B67" w:rsidRPr="0068686A" w:rsidRDefault="00270B67" w:rsidP="007D5AA3">
                      <w:pPr>
                        <w:ind w:firstLine="0"/>
                        <w:rPr>
                          <w:sz w:val="24"/>
                          <w:szCs w:val="24"/>
                        </w:rPr>
                      </w:pPr>
                      <w:r w:rsidRPr="001A2D94">
                        <w:rPr>
                          <w:sz w:val="24"/>
                          <w:szCs w:val="24"/>
                          <w:lang w:val="en-US"/>
                        </w:rPr>
                        <w:t>Collet</w:t>
                      </w:r>
                      <w:r>
                        <w:rPr>
                          <w:sz w:val="24"/>
                          <w:szCs w:val="24"/>
                          <w:lang w:val="en-US"/>
                        </w:rPr>
                        <w:t xml:space="preserve"> Upper 1</w:t>
                      </w:r>
                    </w:p>
                  </w:txbxContent>
                </v:textbox>
              </v:shape>
            </w:pict>
          </mc:Fallback>
        </mc:AlternateContent>
      </w:r>
      <w:r w:rsidRPr="00EF0FA5">
        <w:rPr>
          <w:noProof/>
          <w:lang w:eastAsia="ru-RU"/>
        </w:rPr>
        <mc:AlternateContent>
          <mc:Choice Requires="wps">
            <w:drawing>
              <wp:anchor distT="0" distB="0" distL="114300" distR="114300" simplePos="0" relativeHeight="251611136" behindDoc="0" locked="0" layoutInCell="1" allowOverlap="1" wp14:anchorId="5483A54A" wp14:editId="5968FB7F">
                <wp:simplePos x="0" y="0"/>
                <wp:positionH relativeFrom="column">
                  <wp:posOffset>3120390</wp:posOffset>
                </wp:positionH>
                <wp:positionV relativeFrom="paragraph">
                  <wp:posOffset>339090</wp:posOffset>
                </wp:positionV>
                <wp:extent cx="153670" cy="0"/>
                <wp:effectExtent l="0" t="0" r="17780" b="19050"/>
                <wp:wrapNone/>
                <wp:docPr id="1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C1D5411" id="AutoShape 11" o:spid="_x0000_s1026" type="#_x0000_t32" style="position:absolute;margin-left:245.7pt;margin-top:26.7pt;width:12.1pt;height:0;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sxzAEAAH4DAAAOAAAAZHJzL2Uyb0RvYy54bWysU02P0zAQvSPxHyzfaZquukDUdIW6LJcF&#10;Ku3yA6a2k1jYHst2m/TfM3Y/loUbIgfL9sx743lvsrqbrGEHFaJG1/J6NudMOYFSu77lP54f3n3g&#10;LCZwEgw61fKjivxu/fbNavSNWuCARqrAiMTFZvQtH1LyTVVFMSgLcYZeOQp2GCwkOoa+kgFGYrem&#10;Wsznt9WIQfqAQsVIt/enIF8X/q5TIn3vuqgSMy2nt6WyhrLu8lqtV9D0AfygxfkZ8A+vsKAdFb1S&#10;3UMCtg/6LyqrRcCIXZoJtBV2nRaq9EDd1PM/unkawKvSC4kT/VWm+P9oxbfDNjAtybubmjMHlkz6&#10;tE9YarO6zgqNPjaUuHHbkHsUk3vyjyh+RuZwM4DrVcl+PnoCF0T1CpIP0VOd3fgVJeUAFShyTV2w&#10;mZKEYFNx5Xh1RU2JCbqslze378k7cQlV0FxwPsT0RaFledPymALofkgbdI6sx1CXKnB4jIn6IOAF&#10;kIs6fNDGlAkwjo0t/7hcLAsgotEyB3NaDP1uYwI7QJ6h8mVRiOxVWsC9k4VsUCA/n/cJtDntKd84&#10;gl3EOMm6Q3nchkyX78nkQnweyDxFv59L1stvs/4FAAD//wMAUEsDBBQABgAIAAAAIQCMrZBh3gAA&#10;AAkBAAAPAAAAZHJzL2Rvd25yZXYueG1sTI/BbsIwDIbvk3iHyEhcppGWUTRKU4SQdthxgLRraEzb&#10;rXGqJqUdTz9PO7CTZfvT78/ZdrSNuGLna0cK4nkEAqlwpqZSwen4+vQCwgdNRjeOUME3etjmk4dM&#10;p8YN9I7XQygFh5BPtYIqhDaV0hcVWu3nrkXi3cV1Vgduu1KaTg8cbhu5iKKVtLomvlDpFvcVFl+H&#10;3ipA3ydxtFvb8vR2Gx4/FrfPoT0qNZuOuw2IgGO4w/Crz+qQs9PZ9WS8aBQs1/GSUQXJM1cGkjhZ&#10;gTj/DWSeyf8f5D8AAAD//wMAUEsBAi0AFAAGAAgAAAAhALaDOJL+AAAA4QEAABMAAAAAAAAAAAAA&#10;AAAAAAAAAFtDb250ZW50X1R5cGVzXS54bWxQSwECLQAUAAYACAAAACEAOP0h/9YAAACUAQAACwAA&#10;AAAAAAAAAAAAAAAvAQAAX3JlbHMvLnJlbHNQSwECLQAUAAYACAAAACEAAO2LMcwBAAB+AwAADgAA&#10;AAAAAAAAAAAAAAAuAgAAZHJzL2Uyb0RvYy54bWxQSwECLQAUAAYACAAAACEAjK2QYd4AAAAJAQAA&#10;DwAAAAAAAAAAAAAAAAAmBAAAZHJzL2Rvd25yZXYueG1sUEsFBgAAAAAEAAQA8wAAADEFAAAAAA==&#10;"/>
            </w:pict>
          </mc:Fallback>
        </mc:AlternateContent>
      </w:r>
      <w:r w:rsidRPr="00EF0FA5">
        <w:rPr>
          <w:noProof/>
          <w:lang w:eastAsia="ru-RU"/>
        </w:rPr>
        <mc:AlternateContent>
          <mc:Choice Requires="wps">
            <w:drawing>
              <wp:anchor distT="0" distB="0" distL="114300" distR="114300" simplePos="0" relativeHeight="251604992" behindDoc="0" locked="0" layoutInCell="1" allowOverlap="1" wp14:anchorId="2B851B64" wp14:editId="2C78A684">
                <wp:simplePos x="0" y="0"/>
                <wp:positionH relativeFrom="column">
                  <wp:posOffset>1845310</wp:posOffset>
                </wp:positionH>
                <wp:positionV relativeFrom="paragraph">
                  <wp:posOffset>323850</wp:posOffset>
                </wp:positionV>
                <wp:extent cx="153670" cy="0"/>
                <wp:effectExtent l="0" t="0" r="17780" b="19050"/>
                <wp:wrapNone/>
                <wp:docPr id="1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9CA9139" id="AutoShape 11" o:spid="_x0000_s1026" type="#_x0000_t32" style="position:absolute;margin-left:145.3pt;margin-top:25.5pt;width:12.1pt;height:0;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j2zQEAAH4DAAAOAAAAZHJzL2Uyb0RvYy54bWysU01vGyEQvVfqf0Dc6/XactquvI4qp+kl&#10;bS0l+QFjYHdRgUGAvfa/74A/0rS3qHtAwMx7w7w3u7w9WMP2KkSNruX1ZMqZcgKldn3Ln5/uP3zi&#10;LCZwEgw61fKjivx29f7dcvSNmuGARqrAiMTFZvQtH1LyTVVFMSgLcYJeOQp2GCwkOoa+kgFGYrem&#10;mk2nN9WIQfqAQsVIt3enIF8V/q5TIv3suqgSMy2nt6WyhrJu81qtltD0AfygxfkZ8IZXWNCOil6p&#10;7iAB2wX9D5XVImDELk0E2gq7TgtVeqBu6ulf3TwO4FXphcSJ/ipT/H+04sd+E5iW5N18zpkDSyZ9&#10;2SUstVldZ4VGHxtKXLtNyD2Kg3v0Dyh+ReZwPYDrVcl+OnoCF0T1CpIP0VOd7fgdJeUAFShyHbpg&#10;MyUJwQ7FlePVFXVITNBlvZjffCTvxCVUQXPB+RDTN4WW5U3LYwqg+yGt0TmyHkNdqsD+ISbqg4AX&#10;QC7q8F4bUybAODa2/PNitiiAiEbLHMxpMfTbtQlsD3mGypdFIbJXaQF3ThayQYH8et4n0Oa0p3zj&#10;CHYR4yTrFuVxEzJdvieTC/F5IPMU/XkuWS+/zeo3AAAA//8DAFBLAwQUAAYACAAAACEA/f96Dd0A&#10;AAAJAQAADwAAAGRycy9kb3ducmV2LnhtbEyPwU7DMAyG70i8Q2SkXRBLWmBipek0TeLAkW0S16wx&#10;bbfGqZp0LXt6jDiwo+1fn78/X02uFWfsQ+NJQzJXIJBKbxuqNOx3bw8vIEI0ZE3rCTV8Y4BVcXuT&#10;m8z6kT7wvI2VYAiFzGioY+wyKUNZozNh7jskvn353pnIY19J25uR4a6VqVIL6UxD/KE2HW5qLE/b&#10;wWnAMDwnar101f79Mt5/ppfj2O20nt1N61cQEaf4H4ZffVaHgp0OfiAbRKshXaoFRzUwCQQHHpMn&#10;7nL4W8gil9cNih8AAAD//wMAUEsBAi0AFAAGAAgAAAAhALaDOJL+AAAA4QEAABMAAAAAAAAAAAAA&#10;AAAAAAAAAFtDb250ZW50X1R5cGVzXS54bWxQSwECLQAUAAYACAAAACEAOP0h/9YAAACUAQAACwAA&#10;AAAAAAAAAAAAAAAvAQAAX3JlbHMvLnJlbHNQSwECLQAUAAYACAAAACEAYd9Y9s0BAAB+AwAADgAA&#10;AAAAAAAAAAAAAAAuAgAAZHJzL2Uyb0RvYy54bWxQSwECLQAUAAYACAAAACEA/f96Dd0AAAAJAQAA&#10;DwAAAAAAAAAAAAAAAAAnBAAAZHJzL2Rvd25yZXYueG1sUEsFBgAAAAAEAAQA8wAAADEFAAAAAA==&#10;"/>
            </w:pict>
          </mc:Fallback>
        </mc:AlternateContent>
      </w:r>
      <w:r w:rsidRPr="00EF0FA5">
        <w:rPr>
          <w:noProof/>
          <w:lang w:eastAsia="ru-RU"/>
        </w:rPr>
        <mc:AlternateContent>
          <mc:Choice Requires="wps">
            <w:drawing>
              <wp:anchor distT="0" distB="0" distL="114300" distR="114300" simplePos="0" relativeHeight="251614208" behindDoc="0" locked="0" layoutInCell="1" allowOverlap="1" wp14:anchorId="2B98F1F7" wp14:editId="25876CAB">
                <wp:simplePos x="0" y="0"/>
                <wp:positionH relativeFrom="column">
                  <wp:posOffset>4467225</wp:posOffset>
                </wp:positionH>
                <wp:positionV relativeFrom="paragraph">
                  <wp:posOffset>157480</wp:posOffset>
                </wp:positionV>
                <wp:extent cx="586740" cy="286385"/>
                <wp:effectExtent l="0" t="0" r="22860" b="18415"/>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6385"/>
                        </a:xfrm>
                        <a:prstGeom prst="rect">
                          <a:avLst/>
                        </a:prstGeom>
                        <a:solidFill>
                          <a:srgbClr val="FFFFFF"/>
                        </a:solidFill>
                        <a:ln w="9525">
                          <a:solidFill>
                            <a:srgbClr val="000000"/>
                          </a:solidFill>
                          <a:miter lim="800000"/>
                          <a:headEnd/>
                          <a:tailEnd/>
                        </a:ln>
                      </wps:spPr>
                      <wps:txbx>
                        <w:txbxContent>
                          <w:p w14:paraId="31265968" w14:textId="77777777" w:rsidR="00270B67" w:rsidRPr="0068686A" w:rsidRDefault="00270B67" w:rsidP="007D5AA3">
                            <w:pPr>
                              <w:ind w:firstLine="0"/>
                              <w:rPr>
                                <w:sz w:val="24"/>
                                <w:szCs w:val="24"/>
                              </w:rPr>
                            </w:pPr>
                            <w:r>
                              <w:rPr>
                                <w:sz w:val="24"/>
                                <w:szCs w:val="24"/>
                                <w:lang w:val="en-US"/>
                              </w:rPr>
                              <w:t>Bolt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B98F1F7" id="_x0000_s1155" type="#_x0000_t202" style="position:absolute;left:0;text-align:left;margin-left:351.75pt;margin-top:12.4pt;width:46.2pt;height:22.5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0QLQIAAFkEAAAOAAAAZHJzL2Uyb0RvYy54bWysVNtu2zAMfR+wfxD0vjhJk9Q14hRdugwD&#10;ugvQ7gNkWbaFSaImKbG7ry8lp2l2exnmB0ESqcPDQ9Lr60ErchDOSzAlnU2mlAjDoZamLenXh92b&#10;nBIfmKmZAiNK+ig8vd68frXubSHm0IGqhSMIYnzR25J2IdgiyzzvhGZ+AlYYNDbgNAt4dG1WO9Yj&#10;ulbZfDpdZT242jrgwnu8vR2NdJPwm0bw8LlpvAhElRS5hbS6tFZxzTZrVrSO2U7yIw32Dyw0kwaD&#10;nqBuWWBk7+RvUFpyBx6aMOGgM2gayUXKAbOZTX/J5r5jVqRcUBxvTzL5/wfLPx2+OCJrrN0c9TFM&#10;Y5EexBDIWxjIRdSnt75At3uLjmHAa/RNuXp7B/ybJwa2HTOtuHEO+k6wGvnN4svs7OmI4yNI1X+E&#10;GsOwfYAENDROR/FQDoLoyOPxVJtIhePlMl9dLtDC0TTPVxf5MkVgxfNj63x4L0CTuCmpw9IncHa4&#10;8yGSYcWzS4zlQcl6J5VKB9dWW+XIgWGb7NJ3RP/JTRnSl/RqOV+O+f8VYpq+P0FoGbDfldQlzU9O&#10;rIiqvTN16sbApBr3SFmZo4xRuVHDMFRDqli+ihGixhXUjyisg7G/cR5x04H7QUmPvV1S/33PnKBE&#10;fTBYnKvZIkoZ0mGxvIyVd+eW6tzCDEeokgZKxu02jAO0t062HUYa28HADRa0kUnsF1ZH/ti/qQbH&#10;WYsDcn5OXi9/hM0TAAAA//8DAFBLAwQUAAYACAAAACEAb9oc5+AAAAAJAQAADwAAAGRycy9kb3du&#10;cmV2LnhtbEyPy07DMBBF90j8gzVIbBB16COpQyYVQgLRHRQEWzeeJhF+BNtNw99jVrAczdG951ab&#10;yWg2kg+9swg3swwY2cap3rYIb68P12tgIUqrpHaWEL4pwKY+P6tkqdzJvtC4iy1LITaUEqGLcSg5&#10;D01HRoaZG8im38F5I2M6fcuVl6cUbjSfZ1nOjextaujkQPcdNZ+7o0FYL5/Gj7BdPL83+UGLeFWM&#10;j18e8fJiursFFmmKfzD86id1qJPT3h2tCkwjFNlilVCE+TJNSEAhVgLYHiEXAnhd8f8L6h8AAAD/&#10;/wMAUEsBAi0AFAAGAAgAAAAhALaDOJL+AAAA4QEAABMAAAAAAAAAAAAAAAAAAAAAAFtDb250ZW50&#10;X1R5cGVzXS54bWxQSwECLQAUAAYACAAAACEAOP0h/9YAAACUAQAACwAAAAAAAAAAAAAAAAAvAQAA&#10;X3JlbHMvLnJlbHNQSwECLQAUAAYACAAAACEAUOaNEC0CAABZBAAADgAAAAAAAAAAAAAAAAAuAgAA&#10;ZHJzL2Uyb0RvYy54bWxQSwECLQAUAAYACAAAACEAb9oc5+AAAAAJAQAADwAAAAAAAAAAAAAAAACH&#10;BAAAZHJzL2Rvd25yZXYueG1sUEsFBgAAAAAEAAQA8wAAAJQFAAAAAA==&#10;">
                <v:textbox>
                  <w:txbxContent>
                    <w:p w14:paraId="31265968" w14:textId="77777777" w:rsidR="00270B67" w:rsidRPr="0068686A" w:rsidRDefault="00270B67" w:rsidP="007D5AA3">
                      <w:pPr>
                        <w:ind w:firstLine="0"/>
                        <w:rPr>
                          <w:sz w:val="24"/>
                          <w:szCs w:val="24"/>
                        </w:rPr>
                      </w:pPr>
                      <w:r>
                        <w:rPr>
                          <w:sz w:val="24"/>
                          <w:szCs w:val="24"/>
                          <w:lang w:val="en-US"/>
                        </w:rPr>
                        <w:t>Bolt 1</w:t>
                      </w:r>
                    </w:p>
                  </w:txbxContent>
                </v:textbox>
              </v:shape>
            </w:pict>
          </mc:Fallback>
        </mc:AlternateContent>
      </w:r>
      <w:r w:rsidRPr="00EF0FA5">
        <w:rPr>
          <w:noProof/>
          <w:lang w:eastAsia="ru-RU"/>
        </w:rPr>
        <mc:AlternateContent>
          <mc:Choice Requires="wps">
            <w:drawing>
              <wp:anchor distT="0" distB="0" distL="114300" distR="114300" simplePos="0" relativeHeight="251620352" behindDoc="0" locked="0" layoutInCell="1" allowOverlap="1" wp14:anchorId="5760B117" wp14:editId="33769872">
                <wp:simplePos x="0" y="0"/>
                <wp:positionH relativeFrom="column">
                  <wp:posOffset>5053330</wp:posOffset>
                </wp:positionH>
                <wp:positionV relativeFrom="paragraph">
                  <wp:posOffset>331470</wp:posOffset>
                </wp:positionV>
                <wp:extent cx="153670" cy="0"/>
                <wp:effectExtent l="0" t="0" r="17780" b="19050"/>
                <wp:wrapNone/>
                <wp:docPr id="1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569F5C0" id="AutoShape 11" o:spid="_x0000_s1026" type="#_x0000_t32" style="position:absolute;margin-left:397.9pt;margin-top:26.1pt;width:12.1pt;height:0;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eizAEAAH4DAAAOAAAAZHJzL2Uyb0RvYy54bWysU02P0zAQvSPxHyzfaZqiLmzUdIW6LJcF&#10;Ku3yA6a2k1jYHst2m/TfM3Y/loUbIgfL9sx743lvsrqbrGEHFaJG1/J6NudMOYFSu77lP54f3n3k&#10;LCZwEgw61fKjivxu/fbNavSNWuCARqrAiMTFZvQtH1LyTVVFMSgLcYZeOQp2GCwkOoa+kgFGYrem&#10;WsznN9WIQfqAQsVIt/enIF8X/q5TIn3vuqgSMy2nt6WyhrLu8lqtV9D0AfygxfkZ8A+vsKAdFb1S&#10;3UMCtg/6LyqrRcCIXZoJtBV2nRaq9EDd1PM/unkawKvSC4kT/VWm+P9oxbfDNjAtybv6ljMHlkz6&#10;tE9YarO6zgqNPjaUuHHbkHsUk3vyjyh+RuZwM4DrVcl+PnoCF0T1CpIP0VOd3fgVJeUAFShyTV2w&#10;mZKEYFNx5Xh1RU2JCbqsl+9vPpB34hKqoLngfIjpi0LL8qblMQXQ/ZA26BxZj6EuVeDwGBP1QcAL&#10;IBd1+KCNKRNgHBtbfrtcLAsgotEyB3NaDP1uYwI7QJ6h8mVRiOxVWsC9k4VsUCA/n/cJtDntKd84&#10;gl3EOMm6Q3nchkyX78nkQnweyDxFv59L1stvs/4FAAD//wMAUEsDBBQABgAIAAAAIQBUoW1B3QAA&#10;AAkBAAAPAAAAZHJzL2Rvd25yZXYueG1sTI9BS8NAEIXvgv9hGcGL2E0D0TZmUorgwaNtwes2OybR&#10;7GzIbprYX++IB3t88x7vfVNsZtepEw2h9YywXCSgiCtvW64RDvuX+xWoEA1b03kmhG8KsCmvrwqT&#10;Wz/xG512sVZSwiE3CE2Mfa51qBpyJix8Tyzehx+ciSKHWtvBTFLuOp0myYN2pmVZaExPzw1VX7vR&#10;IVAYs2WyXbv68Hqe7t7T8+fU7xFvb+btE6hIc/wPwy++oEMpTEc/sg2qQ3hcZ4IeEbI0BSWBleyB&#10;Ov4ddFnoyw/KHwAAAP//AwBQSwECLQAUAAYACAAAACEAtoM4kv4AAADhAQAAEwAAAAAAAAAAAAAA&#10;AAAAAAAAW0NvbnRlbnRfVHlwZXNdLnhtbFBLAQItABQABgAIAAAAIQA4/SH/1gAAAJQBAAALAAAA&#10;AAAAAAAAAAAAAC8BAABfcmVscy8ucmVsc1BLAQItABQABgAIAAAAIQD6qleizAEAAH4DAAAOAAAA&#10;AAAAAAAAAAAAAC4CAABkcnMvZTJvRG9jLnhtbFBLAQItABQABgAIAAAAIQBUoW1B3QAAAAkBAAAP&#10;AAAAAAAAAAAAAAAAACYEAABkcnMvZG93bnJldi54bWxQSwUGAAAAAAQABADzAAAAMAUAAAAA&#10;"/>
            </w:pict>
          </mc:Fallback>
        </mc:AlternateContent>
      </w:r>
      <w:r w:rsidRPr="0068686A">
        <w:rPr>
          <w:noProof/>
          <w:szCs w:val="28"/>
          <w:lang w:eastAsia="ru-RU"/>
        </w:rPr>
        <mc:AlternateContent>
          <mc:Choice Requires="wps">
            <w:drawing>
              <wp:anchor distT="0" distB="0" distL="114300" distR="114300" simplePos="0" relativeHeight="251589632" behindDoc="0" locked="0" layoutInCell="1" allowOverlap="1" wp14:anchorId="67C32621" wp14:editId="449A9C3A">
                <wp:simplePos x="0" y="0"/>
                <wp:positionH relativeFrom="column">
                  <wp:posOffset>321945</wp:posOffset>
                </wp:positionH>
                <wp:positionV relativeFrom="paragraph">
                  <wp:posOffset>165100</wp:posOffset>
                </wp:positionV>
                <wp:extent cx="541020" cy="286385"/>
                <wp:effectExtent l="0" t="0" r="11430" b="18415"/>
                <wp:wrapNone/>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78DB2F6A" w14:textId="77777777" w:rsidR="00270B67" w:rsidRPr="0068686A" w:rsidRDefault="00270B67" w:rsidP="007D5AA3">
                            <w:pPr>
                              <w:ind w:firstLine="0"/>
                              <w:rPr>
                                <w:sz w:val="24"/>
                                <w:szCs w:val="24"/>
                              </w:rPr>
                            </w:pPr>
                            <w:r>
                              <w:rPr>
                                <w:sz w:val="24"/>
                                <w:szCs w:val="24"/>
                                <w:lang w:val="en-US"/>
                              </w:rPr>
                              <w:t>Pin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C32621" id="_x0000_s1156" type="#_x0000_t202" style="position:absolute;left:0;text-align:left;margin-left:25.35pt;margin-top:13pt;width:42.6pt;height:22.5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0BLgIAAFkEAAAOAAAAZHJzL2Uyb0RvYy54bWysVNtu2zAMfR+wfxD0vjhxkzQ14hRdugwD&#10;ugvQ7gNkWbaFSaImKbG7ry8lp2l2exnmB0ESqUPyHNLr60ErchDOSzAlnU2mlAjDoZamLenXh92b&#10;FSU+MFMzBUaU9FF4er15/Wrd20Lk0IGqhSMIYnzR25J2IdgiyzzvhGZ+AlYYNDbgNAt4dG1WO9Yj&#10;ulZZPp0usx5cbR1w4T3e3o5Gukn4TSN4+Nw0XgSiSoq5hbS6tFZxzTZrVrSO2U7yYxrsH7LQTBoM&#10;eoK6ZYGRvZO/QWnJHXhowoSDzqBpJBepBqxmNv2lmvuOWZFqQXK8PdHk/x8s/3T44oisUbt8SYlh&#10;GkV6EEMgb2EgF5Gf3voC3e4tOoYBr9E31ertHfBvnhjYdsy04sY56DvBasxvFl9mZ09HHB9Bqv4j&#10;1BiG7QMkoKFxOpKHdBBER50eT9rEVDheLuazaY4WjqZ8tbxYLVIEVjw/ts6H9wI0iZuSOpQ+gbPD&#10;nQ8xGVY8u8RYHpSsd1KpdHBttVWOHBi2yS59R/Sf3JQhfUmvFvlirP+vENP0/QlCy4D9rqQu6erk&#10;xIrI2jtTp24MTKpxjykrc6QxMjdyGIZqSIqtLmOEyHEF9SMS62Dsb5xH3HTgflDSY2+X1H/fMyco&#10;UR8MinM1m8/jMKTDfHEZeXXnlurcwgxHqJIGSsbtNowDtLdOth1GGtvBwA0K2shE9ktWx/yxf5MG&#10;x1mLA3J+Tl4vf4TNEwAAAP//AwBQSwMEFAAGAAgAAAAhAOS6BpvfAAAACAEAAA8AAABkcnMvZG93&#10;bnJldi54bWxMj8FOwzAQRO9I/IO1SFwQddLSpA3ZVAgJBDcoCK5usk0i7HWw3TT8Pe4JjqMZzbwp&#10;N5PRYiTne8sI6SwBQVzbpucW4f3t4XoFwgfFjdKWCeGHPGyq87NSFY098iuN29CKWMK+UAhdCEMh&#10;pa87MsrP7EAcvb11RoUoXSsbp46x3Gg5T5JMGtVzXOjUQPcd1V/bg0FY3TyNn/558fJRZ3u9Dlf5&#10;+PjtEC8vprtbEIGm8BeGE35Ehyoy7eyBGy80wjLJYxJhnsVLJ3+xXIPYIeRpCrIq5f8D1S8AAAD/&#10;/wMAUEsBAi0AFAAGAAgAAAAhALaDOJL+AAAA4QEAABMAAAAAAAAAAAAAAAAAAAAAAFtDb250ZW50&#10;X1R5cGVzXS54bWxQSwECLQAUAAYACAAAACEAOP0h/9YAAACUAQAACwAAAAAAAAAAAAAAAAAvAQAA&#10;X3JlbHMvLnJlbHNQSwECLQAUAAYACAAAACEATw+NAS4CAABZBAAADgAAAAAAAAAAAAAAAAAuAgAA&#10;ZHJzL2Uyb0RvYy54bWxQSwECLQAUAAYACAAAACEA5LoGm98AAAAIAQAADwAAAAAAAAAAAAAAAACI&#10;BAAAZHJzL2Rvd25yZXYueG1sUEsFBgAAAAAEAAQA8wAAAJQFAAAAAA==&#10;">
                <v:textbox>
                  <w:txbxContent>
                    <w:p w14:paraId="78DB2F6A" w14:textId="77777777" w:rsidR="00270B67" w:rsidRPr="0068686A" w:rsidRDefault="00270B67" w:rsidP="007D5AA3">
                      <w:pPr>
                        <w:ind w:firstLine="0"/>
                        <w:rPr>
                          <w:sz w:val="24"/>
                          <w:szCs w:val="24"/>
                        </w:rPr>
                      </w:pPr>
                      <w:r>
                        <w:rPr>
                          <w:sz w:val="24"/>
                          <w:szCs w:val="24"/>
                          <w:lang w:val="en-US"/>
                        </w:rPr>
                        <w:t>Pin 1</w:t>
                      </w:r>
                    </w:p>
                  </w:txbxContent>
                </v:textbox>
              </v:shape>
            </w:pict>
          </mc:Fallback>
        </mc:AlternateContent>
      </w:r>
      <w:r w:rsidRPr="0068686A">
        <w:rPr>
          <w:noProof/>
          <w:szCs w:val="28"/>
          <w:lang w:eastAsia="ru-RU"/>
        </w:rPr>
        <mc:AlternateContent>
          <mc:Choice Requires="wps">
            <w:drawing>
              <wp:anchor distT="0" distB="0" distL="114300" distR="114300" simplePos="0" relativeHeight="251592704" behindDoc="0" locked="0" layoutInCell="1" allowOverlap="1" wp14:anchorId="7A68278C" wp14:editId="08C214D5">
                <wp:simplePos x="0" y="0"/>
                <wp:positionH relativeFrom="column">
                  <wp:posOffset>161290</wp:posOffset>
                </wp:positionH>
                <wp:positionV relativeFrom="paragraph">
                  <wp:posOffset>339090</wp:posOffset>
                </wp:positionV>
                <wp:extent cx="153670" cy="0"/>
                <wp:effectExtent l="0" t="0" r="17780" b="19050"/>
                <wp:wrapNone/>
                <wp:docPr id="1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2FBF672" id="AutoShape 11" o:spid="_x0000_s1026" type="#_x0000_t32" style="position:absolute;margin-left:12.7pt;margin-top:26.7pt;width:12.1pt;height:0;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zAEAAH4DAAAOAAAAZHJzL2Uyb0RvYy54bWysU02P0zAQvSPxHyzfaZqi7kLUdIW6LJcF&#10;Ku3yA1zbSSxsjzV2m/TfM3Y/loUbIgfL9sx743lvsrqbnGUHjdGAb3k9m3OmvQRlfN/yH88P7z5w&#10;FpPwSljwuuVHHfnd+u2b1RgavYABrNLIiMTHZgwtH1IKTVVFOWgn4gyC9hTsAJ1IdMS+UihGYne2&#10;WsznN9UIqAKC1DHS7f0pyNeFv+u0TN+7LurEbMvpbamsWNZdXqv1SjQ9ijAYeX6G+IdXOGE8Fb1S&#10;3Ysk2B7NX1TOSIQIXZpJcBV0nZG69EDd1PM/unkaRNClFxInhqtM8f/Rym+HLTKjyLvFLWdeODLp&#10;0z5Bqc3qOis0hthQ4sZvMfcoJ/8UHkH+jMzDZhC+1yX7+RgIXBDVK0g+xEB1duNXUJQjqECRa+rQ&#10;ZUoSgk3FlePVFT0lJumyXr6/uSXv5CVUieaCCxjTFw2O5U3LY0Jh+iFtwHuyHrAuVcThMSbqg4AX&#10;QC7q4cFYWybAeja2/ONysSyACNaoHMxpEfvdxiI7iDxD5cuiENmrNIS9V4Vs0EJ9Pu+TMPa0p3zr&#10;CXYR4yTrDtRxi5ku35PJhfg8kHmKfj+XrJffZv0LAAD//wMAUEsDBBQABgAIAAAAIQBySbD/2wAA&#10;AAcBAAAPAAAAZHJzL2Rvd25yZXYueG1sTI5Ba8JAFITvBf/D8gQvpW5MjdSYjYjQQ49Vodc1+0zS&#10;Zt+G7Mak/vq+0oM9DcMMM1+2HW0jrtj52pGCxTwCgVQ4U1Op4HR8fXoB4YMmoxtHqOAbPWzzyUOm&#10;U+MGesfrIZSCR8inWkEVQptK6YsKrfZz1yJxdnGd1YFtV0rT6YHHbSPjKFpJq2vih0q3uK+w+Dr0&#10;VgH6PllEu7UtT2+34fEjvn0O7VGp2XTcbUAEHMO9DL/4jA45M51dT8aLRkGcLLmpIHlm5Xy5XoE4&#10;/3mZZ/I/f/4DAAD//wMAUEsBAi0AFAAGAAgAAAAhALaDOJL+AAAA4QEAABMAAAAAAAAAAAAAAAAA&#10;AAAAAFtDb250ZW50X1R5cGVzXS54bWxQSwECLQAUAAYACAAAACEAOP0h/9YAAACUAQAACwAAAAAA&#10;AAAAAAAAAAAvAQAAX3JlbHMvLnJlbHNQSwECLQAUAAYACAAAACEAnPy2v8wBAAB+AwAADgAAAAAA&#10;AAAAAAAAAAAuAgAAZHJzL2Uyb0RvYy54bWxQSwECLQAUAAYACAAAACEAckmw/9sAAAAHAQAADwAA&#10;AAAAAAAAAAAAAAAmBAAAZHJzL2Rvd25yZXYueG1sUEsFBgAAAAAEAAQA8wAAAC4FAAAAAA==&#10;"/>
            </w:pict>
          </mc:Fallback>
        </mc:AlternateContent>
      </w:r>
    </w:p>
    <w:p w14:paraId="1EEB315D" w14:textId="77777777" w:rsidR="007D5AA3" w:rsidRPr="00A17F2C" w:rsidRDefault="007D5AA3" w:rsidP="009A164E">
      <w:pPr>
        <w:widowControl w:val="0"/>
        <w:ind w:firstLine="0"/>
        <w:rPr>
          <w:szCs w:val="28"/>
        </w:rPr>
      </w:pPr>
      <w:r>
        <w:rPr>
          <w:noProof/>
          <w:lang w:eastAsia="ru-RU"/>
        </w:rPr>
        <mc:AlternateContent>
          <mc:Choice Requires="wps">
            <w:drawing>
              <wp:anchor distT="0" distB="0" distL="114300" distR="114300" simplePos="0" relativeHeight="251657216" behindDoc="0" locked="0" layoutInCell="1" allowOverlap="1" wp14:anchorId="18A5E34F" wp14:editId="2F0DFC75">
                <wp:simplePos x="0" y="0"/>
                <wp:positionH relativeFrom="column">
                  <wp:posOffset>5901055</wp:posOffset>
                </wp:positionH>
                <wp:positionV relativeFrom="paragraph">
                  <wp:posOffset>127000</wp:posOffset>
                </wp:positionV>
                <wp:extent cx="0" cy="251460"/>
                <wp:effectExtent l="0" t="0" r="19050" b="15240"/>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FA692" id="Прямая соединительная линия 1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64.65pt,10pt" to="464.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D5AEAANwDAAAOAAAAZHJzL2Uyb0RvYy54bWysU0uO1DAQ3SNxB8t7OkkLRijq9CxmBBsE&#10;LT4H8Dh2x8I/2aaT3gFrpD4CV2AB0kgzcIbkRlN20hk0IIQQG8dVrveqXlVlddopiXbMeWF0hYtF&#10;jhHT1NRCbyv85vWTB48x8oHomkijWYX3zOPT9f17q9aWbGkaI2vmEJBoX7a2wk0ItswyTxumiF8Y&#10;yzQ8cuMUCWC6bVY70gK7ktkyz0+y1rjaOkOZ9+A9Hx/xOvFzzmh4wblnAckKQ20hnS6dF/HM1itS&#10;bh2xjaBTGeQfqlBEaEg6U52TQNA7J36hUoI64w0PC2pUZjgXlCUNoKbI76h51RDLkhZojrdzm/z/&#10;o6XPdxuHRA2zW8KoNFEwpP7z8H449Nf9l+GAhg/9j/5b/7W/7L/3l8NHuF8Nn+AeH/uryX1AEQ/d&#10;bK0vgfRMb9xkebtxsTUddyp+QTTq0gT28wRYFxAdnRS8y0fFw5M0nOwWZ50PT5lRKF4qLIWOvSEl&#10;2T3zAXJB6DEEjFjHmDndwl6yGCz1S8ZBL+QqEjptGjuTDu0I7Ej9togqgCtFRggXUs6g/M+gKTbC&#10;WNq+vwXO0Smj0WEGKqGN+13W0B1L5WP8UfWoNcq+MPU+zSG1A1YoKZvWPe7oz3aC3/6U6xsAAAD/&#10;/wMAUEsDBBQABgAIAAAAIQBOPNIi3QAAAAkBAAAPAAAAZHJzL2Rvd25yZXYueG1sTI9NT4NAEIbv&#10;Jv6HzZh4s4s1toUyNMaPkx4QPXjcwhRI2VnCbgH99Y7xoMeZefK+z6S72XZqpMG3jhGuFxEo4tJV&#10;LdcI729PVxtQPhiuTOeYED7Jwy47P0tNUrmJX2ksQq0khH1iEJoQ+kRrXzZkjV+4nlhuBzdYE2Qc&#10;al0NZpJw2+llFK20NS1LQ2N6um+oPBYni7B+fC7yfnp4+cr1Wuf56MLm+IF4eTHfbUEFmsMfDD/6&#10;og6ZOO3diSuvOoR4Gd8IiiA1oAT4XewRbuMV6CzV/z/IvgEAAP//AwBQSwECLQAUAAYACAAAACEA&#10;toM4kv4AAADhAQAAEwAAAAAAAAAAAAAAAAAAAAAAW0NvbnRlbnRfVHlwZXNdLnhtbFBLAQItABQA&#10;BgAIAAAAIQA4/SH/1gAAAJQBAAALAAAAAAAAAAAAAAAAAC8BAABfcmVscy8ucmVsc1BLAQItABQA&#10;BgAIAAAAIQCMJN+D5AEAANwDAAAOAAAAAAAAAAAAAAAAAC4CAABkcnMvZTJvRG9jLnhtbFBLAQIt&#10;ABQABgAIAAAAIQBOPNIi3QAAAAkBAAAPAAAAAAAAAAAAAAAAAD4EAABkcnMvZG93bnJldi54bWxQ&#10;SwUGAAAAAAQABADzAAAASAUAAAAA&#10;" strokecolor="black [3040]"/>
            </w:pict>
          </mc:Fallback>
        </mc:AlternateContent>
      </w:r>
      <w:r w:rsidRPr="00C02053">
        <w:rPr>
          <w:noProof/>
          <w:lang w:eastAsia="ru-RU"/>
        </w:rPr>
        <mc:AlternateContent>
          <mc:Choice Requires="wps">
            <w:drawing>
              <wp:anchor distT="0" distB="0" distL="114300" distR="114300" simplePos="0" relativeHeight="251629568" behindDoc="0" locked="0" layoutInCell="1" allowOverlap="1" wp14:anchorId="469AD52B" wp14:editId="3CF0A318">
                <wp:simplePos x="0" y="0"/>
                <wp:positionH relativeFrom="column">
                  <wp:posOffset>5746750</wp:posOffset>
                </wp:positionH>
                <wp:positionV relativeFrom="paragraph">
                  <wp:posOffset>130810</wp:posOffset>
                </wp:positionV>
                <wp:extent cx="153670" cy="0"/>
                <wp:effectExtent l="0" t="0" r="17780" b="19050"/>
                <wp:wrapNone/>
                <wp:docPr id="15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57722DD" id="AutoShape 11" o:spid="_x0000_s1026" type="#_x0000_t32" style="position:absolute;margin-left:452.5pt;margin-top:10.3pt;width:12.1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qlzAEAAH4DAAAOAAAAZHJzL2Uyb0RvYy54bWysU02P0zAQvSPxHyzfaZpCF4iarlCX5bKw&#10;lXb5Aa7tJBa2xxq7TfrvGbsfsHBD5GDZnnlvPO9NVreTs+ygMRrwLa9nc860l6CM71v+/fn+zQfO&#10;YhJeCQtet/yoI79dv361GkOjFzCAVRoZkfjYjKHlQ0qhqaooB+1EnEHQnoIdoBOJjthXCsVI7M5W&#10;i/n8phoBVUCQOka6vTsF+brwd52W6bHrok7MtpzelsqKZd3ltVqvRNOjCIOR52eIf3iFE8ZT0SvV&#10;nUiC7dH8ReWMRIjQpZkEV0HXGalLD9RNPf+jm6dBBF16IXFiuMoU/x+t/HbYIjOKvFu+48wLRyZ9&#10;2icotVldZ4XGEBtK3Pgt5h7l5J/CA8gfkXnYDML3umQ/HwOBC6J6AcmHGKjObvwKinIEFShyTR26&#10;TElCsKm4cry6oqfEJF3Wy7c378k7eQlVorngAsb0RYNjedPymFCYfkgb8J6sB6xLFXF4iIn6IOAF&#10;kIt6uDfWlgmwno0t/7hcLAsggjUqB3NaxH63scgOIs9Q+bIoRPYiDWHvVSEbtFCfz/skjD3tKd96&#10;gl3EOMm6A3XcYqbL92RyIT4PZJ6i388l69dvs/4JAAD//wMAUEsDBBQABgAIAAAAIQC09c3+3QAA&#10;AAkBAAAPAAAAZHJzL2Rvd25yZXYueG1sTI/BTsMwEETvSPyDtUhcELVrqRVJ41QVEgeOtJW4uvGS&#10;pMTrKHaa0K9nEQc4zs5o9k2xnX0nLjjENpCB5UKBQKqCa6k2cDy8PD6BiMmSs10gNPCFEbbl7U1h&#10;cxcmesPLPtWCSyjm1kCTUp9LGasGvY2L0COx9xEGbxPLoZZusBOX+05qpdbS25b4Q2N7fG6w+tyP&#10;3gDGcbVUu8zXx9fr9PCur+epPxhzfzfvNiASzukvDD/4jA4lM53CSC6KzkCmVrwlGdBqDYIDmc40&#10;iNPvQZaF/L+g/AYAAP//AwBQSwECLQAUAAYACAAAACEAtoM4kv4AAADhAQAAEwAAAAAAAAAAAAAA&#10;AAAAAAAAW0NvbnRlbnRfVHlwZXNdLnhtbFBLAQItABQABgAIAAAAIQA4/SH/1gAAAJQBAAALAAAA&#10;AAAAAAAAAAAAAC8BAABfcmVscy8ucmVsc1BLAQItABQABgAIAAAAIQCXEpqlzAEAAH4DAAAOAAAA&#10;AAAAAAAAAAAAAC4CAABkcnMvZTJvRG9jLnhtbFBLAQItABQABgAIAAAAIQC09c3+3QAAAAkBAAAP&#10;AAAAAAAAAAAAAAAAACYEAABkcnMvZG93bnJldi54bWxQSwUGAAAAAAQABADzAAAAMAUAAAAA&#10;"/>
            </w:pict>
          </mc:Fallback>
        </mc:AlternateContent>
      </w:r>
      <w:r w:rsidRPr="00C02053">
        <w:rPr>
          <w:noProof/>
          <w:lang w:eastAsia="ru-RU"/>
        </w:rPr>
        <mc:AlternateContent>
          <mc:Choice Requires="wps">
            <w:drawing>
              <wp:anchor distT="0" distB="0" distL="114300" distR="114300" simplePos="0" relativeHeight="251598848" behindDoc="0" locked="0" layoutInCell="1" allowOverlap="1" wp14:anchorId="76ADACB4" wp14:editId="7FC75F30">
                <wp:simplePos x="0" y="0"/>
                <wp:positionH relativeFrom="column">
                  <wp:posOffset>863600</wp:posOffset>
                </wp:positionH>
                <wp:positionV relativeFrom="paragraph">
                  <wp:posOffset>119380</wp:posOffset>
                </wp:positionV>
                <wp:extent cx="153670" cy="0"/>
                <wp:effectExtent l="0" t="0" r="17780" b="19050"/>
                <wp:wrapNone/>
                <wp:docPr id="1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AA896D3" id="AutoShape 11" o:spid="_x0000_s1026" type="#_x0000_t32" style="position:absolute;margin-left:68pt;margin-top:9.4pt;width:12.1pt;height:0;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3rzAEAAH4DAAAOAAAAZHJzL2Uyb0RvYy54bWysU02P0zAQvSPxHyzfaZouXSBqukJdlssC&#10;lXb5AVPbSSxsj2W7TfrvGbsfsHBD5GDZnnlvPO9NVneTNeygQtToWl7P5pwpJ1Bq17f8+/PDm/ec&#10;xQROgkGnWn5Ukd+tX79ajb5RCxzQSBUYkbjYjL7lQ0q+qaooBmUhztArR8EOg4VEx9BXMsBI7NZU&#10;i/n8thoxSB9QqBjp9v4U5OvC33VKpG9dF1VipuX0tlTWUNZdXqv1Cpo+gB+0OD8D/uEVFrSjoleq&#10;e0jA9kH/RWW1CBixSzOBtsKu00KVHqibev5HN08DeFV6IXGiv8oU/x+t+HrYBqYleXfzljMHlkz6&#10;uE9YarO6zgqNPjaUuHHbkHsUk3vyjyh+ROZwM4DrVcl+PnoCF0T1ApIP0VOd3fgFJeUAFShyTV2w&#10;mZKEYFNx5Xh1RU2JCbqslze378g7cQlV0FxwPsT0WaFledPymALofkgbdI6sx1CXKnB4jIn6IOAF&#10;kIs6fNDGlAkwjo0t/7BcLAsgotEyB3NaDP1uYwI7QJ6h8mVRiOxFWsC9k4VsUCA/nfcJtDntKd84&#10;gl3EOMm6Q3nchkyX78nkQnweyDxFv59L1q/fZv0TAAD//wMAUEsDBBQABgAIAAAAIQAXsOKF3AAA&#10;AAkBAAAPAAAAZHJzL2Rvd25yZXYueG1sTI9BT8MwDIXvSPyHyJO4IJasaNUoTacJiQNHtklcs8a0&#10;ZY1TNela9uvxxGG7+dlPz+/L15NrxQn70HjSsJgrEEiltw1VGva796cViBANWdN6Qg2/GGBd3N/l&#10;JrN+pE88bWMlOIRCZjTUMXaZlKGs0Zkw9x0S375970xk2VfS9mbkcNfKRKlUOtMQf6hNh281lsft&#10;4DRgGJYLtXlx1f7jPD5+Jeefsdtp/TCbNq8gIk7xaoZLfa4OBXc6+IFsEC3r55RZIg8rRrgYUpWA&#10;OPwvZJHLW4LiDwAA//8DAFBLAQItABQABgAIAAAAIQC2gziS/gAAAOEBAAATAAAAAAAAAAAAAAAA&#10;AAAAAABbQ29udGVudF9UeXBlc10ueG1sUEsBAi0AFAAGAAgAAAAhADj9If/WAAAAlAEAAAsAAAAA&#10;AAAAAAAAAAAALwEAAF9yZWxzLy5yZWxzUEsBAi0AFAAGAAgAAAAhAJOVDevMAQAAfgMAAA4AAAAA&#10;AAAAAAAAAAAALgIAAGRycy9lMm9Eb2MueG1sUEsBAi0AFAAGAAgAAAAhABew4oXcAAAACQEAAA8A&#10;AAAAAAAAAAAAAAAAJgQAAGRycy9kb3ducmV2LnhtbFBLBQYAAAAABAAEAPMAAAAvBQAAAAA=&#10;"/>
            </w:pict>
          </mc:Fallback>
        </mc:AlternateContent>
      </w:r>
      <w:r w:rsidRPr="00EF0FA5">
        <w:rPr>
          <w:noProof/>
          <w:lang w:eastAsia="ru-RU"/>
        </w:rPr>
        <mc:AlternateContent>
          <mc:Choice Requires="wps">
            <w:drawing>
              <wp:anchor distT="0" distB="0" distL="114300" distR="114300" simplePos="0" relativeHeight="251617280" behindDoc="0" locked="0" layoutInCell="1" allowOverlap="1" wp14:anchorId="1E9BA090" wp14:editId="536B6BFC">
                <wp:simplePos x="0" y="0"/>
                <wp:positionH relativeFrom="column">
                  <wp:posOffset>4315460</wp:posOffset>
                </wp:positionH>
                <wp:positionV relativeFrom="paragraph">
                  <wp:posOffset>134620</wp:posOffset>
                </wp:positionV>
                <wp:extent cx="153670" cy="0"/>
                <wp:effectExtent l="0" t="0" r="17780" b="19050"/>
                <wp:wrapNone/>
                <wp:docPr id="1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4D8664B" id="AutoShape 11" o:spid="_x0000_s1026" type="#_x0000_t32" style="position:absolute;margin-left:339.8pt;margin-top:10.6pt;width:12.1pt;height:0;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yFzAEAAH4DAAAOAAAAZHJzL2Uyb0RvYy54bWysU02P0zAQvSPxHyzfaZqiLmzUdIW6LJcF&#10;Ku3yA6a2k1jYHst2m/TfM3Y/loUbIgfL9sx743lvsrqbrGEHFaJG1/J6NudMOYFSu77lP54f3n3k&#10;LCZwEgw61fKjivxu/fbNavSNWuCARqrAiMTFZvQtH1LyTVVFMSgLcYZeOQp2GCwkOoa+kgFGYrem&#10;WsznN9WIQfqAQsVIt/enIF8X/q5TIn3vuqgSMy2nt6WyhrLu8lqtV9D0AfygxfkZ8A+vsKAdFb1S&#10;3UMCtg/6LyqrRcCIXZoJtBV2nRaq9EDd1PM/unkawKvSC4kT/VWm+P9oxbfDNjAtybvFLWcOLJn0&#10;aZ+w1GZ1nRUafWwoceO2IfcoJvfkH1H8jMzhZgDXq5L9fPQELojqFSQfoqc6u/ErSsoBKlDkmrpg&#10;MyUJwabiyvHqipoSE3RZL9/ffCDvxCVUQXPB+RDTF4WW5U3LYwqg+yFt0DmyHkNdqsDhMSbqg4AX&#10;QC7q8EEbUybAODa2/Ha5WBZARKNlDua0GPrdxgR2gDxD5cuiENmrtIB7JwvZoEB+Pu8TaHPaU75x&#10;BLuIcZJ1h/K4DZku35PJhfg8kHmKfj+XrJffZv0LAAD//wMAUEsDBBQABgAIAAAAIQBLVuMz3QAA&#10;AAkBAAAPAAAAZHJzL2Rvd25yZXYueG1sTI/BTsMwDIbvSLxDZCQuiCUtottK02lC4sCRbRLXrPHa&#10;QuNUTbqWPT1GHOBo+9Pv7y82s+vEGYfQetKQLBQIpMrblmoNh/3L/QpEiIas6Tyhhi8MsCmvrwqT&#10;Wz/RG553sRYcQiE3GpoY+1zKUDXoTFj4HolvJz84E3kcamkHM3G462SqVCadaYk/NKbH5warz93o&#10;NGAYHxO1Xbv68HqZ7t7Ty8fU77W+vZm3TyAizvEPhh99VoeSnY5+JBtEpyFbrjNGNaRJCoKBpXrg&#10;LsffhSwL+b9B+Q0AAP//AwBQSwECLQAUAAYACAAAACEAtoM4kv4AAADhAQAAEwAAAAAAAAAAAAAA&#10;AAAAAAAAW0NvbnRlbnRfVHlwZXNdLnhtbFBLAQItABQABgAIAAAAIQA4/SH/1gAAAJQBAAALAAAA&#10;AAAAAAAAAAAAAC8BAABfcmVscy8ucmVsc1BLAQItABQABgAIAAAAIQB4aRyFzAEAAH4DAAAOAAAA&#10;AAAAAAAAAAAAAC4CAABkcnMvZTJvRG9jLnhtbFBLAQItABQABgAIAAAAIQBLVuMz3QAAAAkBAAAP&#10;AAAAAAAAAAAAAAAAACYEAABkcnMvZG93bnJldi54bWxQSwUGAAAAAAQABADzAAAAMAUAAAAA&#10;"/>
            </w:pict>
          </mc:Fallback>
        </mc:AlternateContent>
      </w:r>
    </w:p>
    <w:p w14:paraId="3FD1792E" w14:textId="77777777" w:rsidR="007D5AA3" w:rsidRDefault="007D5AA3" w:rsidP="009A164E">
      <w:pPr>
        <w:widowControl w:val="0"/>
        <w:jc w:val="center"/>
        <w:rPr>
          <w:szCs w:val="28"/>
        </w:rPr>
      </w:pPr>
      <w:r>
        <w:rPr>
          <w:noProof/>
          <w:szCs w:val="28"/>
          <w:lang w:eastAsia="ru-RU"/>
        </w:rPr>
        <mc:AlternateContent>
          <mc:Choice Requires="wps">
            <w:drawing>
              <wp:anchor distT="0" distB="0" distL="114300" distR="114300" simplePos="0" relativeHeight="251660288" behindDoc="0" locked="0" layoutInCell="1" allowOverlap="1" wp14:anchorId="5B1A7AD0" wp14:editId="21E6565B">
                <wp:simplePos x="0" y="0"/>
                <wp:positionH relativeFrom="column">
                  <wp:posOffset>161925</wp:posOffset>
                </wp:positionH>
                <wp:positionV relativeFrom="paragraph">
                  <wp:posOffset>182880</wp:posOffset>
                </wp:positionV>
                <wp:extent cx="5739130" cy="0"/>
                <wp:effectExtent l="0" t="0" r="13970"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flipH="1">
                          <a:off x="0" y="0"/>
                          <a:ext cx="5739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13D4D5" id="Прямая соединительная линия 136"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4.4pt" to="46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qj7wEAAOcDAAAOAAAAZHJzL2Uyb0RvYy54bWysU0uOEzEQ3SNxB8t70p2JGKCVzixmBCwQ&#10;RHwO4HHbaQv/ZJt0sgPWSDkCV2AB0kgDnMF9I8ruToP4SAixscqueq/qVZWXZzsl0ZY5L4yu8XxW&#10;YsQ0NY3Qmxq/eH7/1l2MfCC6IdJoVuM98/hsdfPGsrMVOzGtkQ1zCEi0rzpb4zYEWxWFpy1TxM+M&#10;ZRqc3DhFAlzdpmgc6YBdyeKkLE+LzrjGOkOZ9/B6MTjxKvNzzmh4wrlnAckaQ20hny6fl+ksVktS&#10;bRyxraBjGeQfqlBEaEg6UV2QQNArJ36hUoI64w0PM2pUYTgXlGUNoGZe/qTmWUssy1qgOd5ObfL/&#10;j5Y+3q4dEg3MbnGKkSYKhhTf96/7Q/wcP/QH1L+JX+On+DFexS/xqn8L9nX/DuzkjNfj8wElPHSz&#10;s74C0nO9duPN27VLrdlxpxCXwj6EZLlZIB/t8iz20yzYLiAKj7fvLO7NFzAyevQVA0Wiss6HB8wo&#10;lIwaS6FTm0hFto98gLQQegyBSyppKCJbYS9ZCpb6KeMgHZIN5eSlY+fSoS2BdWlezpMg4MqRCcKF&#10;lBOozCn/CBpjE4zlRfxb4BSdMxodJqAS2rjfZQ27Y6l8iD+qHrQm2Zem2eeR5HbANmVl4+andf3x&#10;nuHf/+fqGwAAAP//AwBQSwMEFAAGAAgAAAAhACtsFyjdAAAACAEAAA8AAABkcnMvZG93bnJldi54&#10;bWxMj8FOwzAQRO9I/IO1SFwq6hCUkoY4FarEhR6Awgc4yZJE2OsQu6n79yzqAU6r3RnNvik30Rox&#10;4+QHRwpulwkIpMa1A3UKPt6fbnIQPmhqtXGECk7oYVNdXpS6aN2R3nDeh05wCPlCK+hDGAspfdOj&#10;1X7pRiTWPt1kdeB16mQ76SOHWyPTJFlJqwfiD70ecdtj87U/WAXPL6+LUxpXi+/7rN7GOTdx541S&#10;11fx8QFEwBj+zPCLz+hQMVPtDtR6YRSkWcZOnjk3YH2dru9A1OeDrEr5v0D1AwAA//8DAFBLAQIt&#10;ABQABgAIAAAAIQC2gziS/gAAAOEBAAATAAAAAAAAAAAAAAAAAAAAAABbQ29udGVudF9UeXBlc10u&#10;eG1sUEsBAi0AFAAGAAgAAAAhADj9If/WAAAAlAEAAAsAAAAAAAAAAAAAAAAALwEAAF9yZWxzLy5y&#10;ZWxzUEsBAi0AFAAGAAgAAAAhABDT2qPvAQAA5wMAAA4AAAAAAAAAAAAAAAAALgIAAGRycy9lMm9E&#10;b2MueG1sUEsBAi0AFAAGAAgAAAAhACtsFyjdAAAACAEAAA8AAAAAAAAAAAAAAAAASQQAAGRycy9k&#10;b3ducmV2LnhtbFBLBQYAAAAABAAEAPMAAABTBQAAAAA=&#10;" strokecolor="black [3040]"/>
            </w:pict>
          </mc:Fallback>
        </mc:AlternateContent>
      </w:r>
      <w:r>
        <w:rPr>
          <w:noProof/>
          <w:szCs w:val="28"/>
          <w:lang w:eastAsia="ru-RU"/>
        </w:rPr>
        <mc:AlternateContent>
          <mc:Choice Requires="wps">
            <w:drawing>
              <wp:anchor distT="0" distB="0" distL="114300" distR="114300" simplePos="0" relativeHeight="251663360" behindDoc="0" locked="0" layoutInCell="1" allowOverlap="1" wp14:anchorId="1C8B9DE7" wp14:editId="33356D47">
                <wp:simplePos x="0" y="0"/>
                <wp:positionH relativeFrom="column">
                  <wp:posOffset>161925</wp:posOffset>
                </wp:positionH>
                <wp:positionV relativeFrom="paragraph">
                  <wp:posOffset>181610</wp:posOffset>
                </wp:positionV>
                <wp:extent cx="0" cy="358140"/>
                <wp:effectExtent l="0" t="0" r="19050" b="2286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5057EE" id="Прямая соединительная линия 13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5pt,14.3pt" to="1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4Iy5AEAANwDAAAOAAAAZHJzL2Uyb0RvYy54bWysU81u1DAQviPxDpbvbJKWoirabA+t4IJg&#10;xc8DuI69sfCfbLPJ3oAz0j4Cr8ABpEoFniF5I8ZONq0KQghxcTzj+b6Zb2ayPOuURFvmvDC6wsUi&#10;x4hpamqhNxV+/erxg1OMfCC6JtJoVuEd8/hsdf/esrUlOzKNkTVzCEi0L1tb4SYEW2aZpw1TxC+M&#10;ZRoeuXGKBDDdJqsdaYFdyewozx9lrXG1dYYy78F7MT7iVeLnnNHwnHPPApIVhtpCOl06L+OZrZak&#10;3DhiG0GnMsg/VKGI0JB0proggaC3TvxCpQR1xhseFtSozHAuKEsaQE2R31HzsiGWJS3QHG/nNvn/&#10;R0ufbdcOiRpmd3yCkSYKhtR/Gt4N+/5b/3nYo+F9/6P/2n/pr/rv/dXwAe7Xw0e4x8f+enLvUcRD&#10;N1vrSyA912s3Wd6uXWxNx52KXxCNujSB3TwB1gVERycF7/HJafEwDSe7wVnnwxNmFIqXCkuhY29I&#10;SbZPfYBcEHoIASPWMWZOt7CTLAZL/YJx0Au5ioROm8bOpUNbAjtSvymiCuBKkRHChZQzKP8zaIqN&#10;MJa272+Bc3TKaHSYgUpo436XNXSHUvkYf1A9ao2yL029S3NI7YAVSsqmdY87ettO8JufcvUTAAD/&#10;/wMAUEsDBBQABgAIAAAAIQCbHHzK3AAAAAcBAAAPAAAAZHJzL2Rvd25yZXYueG1sTI7NboMwEITv&#10;lfoO1lbKrTGNRIIIJqr6c0oPlPbQo4M3gILXCDtA+/Td5NKeRqMZzXzZbradGHHwrSMFD8sIBFLl&#10;TEu1gs+P1/sEhA+ajO4coYJv9LDLb28ynRo30TuOZagFj5BPtYImhD6V0lcNWu2Xrkfi7OgGqwPb&#10;oZZm0BOP206uomgtrW6JHxrd41OD1ak8WwWbl31Z9NPz208hN7IoRheS05dSi7v5cQsi4Bz+ynDB&#10;Z3TImengzmS86BSs4pibrMkaBOdXf1CQxBHIPJP/+fNfAAAA//8DAFBLAQItABQABgAIAAAAIQC2&#10;gziS/gAAAOEBAAATAAAAAAAAAAAAAAAAAAAAAABbQ29udGVudF9UeXBlc10ueG1sUEsBAi0AFAAG&#10;AAgAAAAhADj9If/WAAAAlAEAAAsAAAAAAAAAAAAAAAAALwEAAF9yZWxzLy5yZWxzUEsBAi0AFAAG&#10;AAgAAAAhALTzgjLkAQAA3AMAAA4AAAAAAAAAAAAAAAAALgIAAGRycy9lMm9Eb2MueG1sUEsBAi0A&#10;FAAGAAgAAAAhAJscfMrcAAAABwEAAA8AAAAAAAAAAAAAAAAAPgQAAGRycy9kb3ducmV2LnhtbFBL&#10;BQYAAAAABAAEAPMAAABHBQAAAAA=&#10;" strokecolor="black [3040]"/>
            </w:pict>
          </mc:Fallback>
        </mc:AlternateContent>
      </w:r>
    </w:p>
    <w:p w14:paraId="6222A81F" w14:textId="77777777" w:rsidR="007D5AA3" w:rsidRDefault="007D5AA3" w:rsidP="009A164E">
      <w:pPr>
        <w:widowControl w:val="0"/>
      </w:pPr>
      <w:r w:rsidRPr="00D41F98">
        <w:rPr>
          <w:noProof/>
          <w:lang w:eastAsia="ru-RU"/>
        </w:rPr>
        <mc:AlternateContent>
          <mc:Choice Requires="wps">
            <w:drawing>
              <wp:anchor distT="0" distB="0" distL="114300" distR="114300" simplePos="0" relativeHeight="251675648" behindDoc="0" locked="0" layoutInCell="1" allowOverlap="1" wp14:anchorId="23AE05C6" wp14:editId="6620539F">
                <wp:simplePos x="0" y="0"/>
                <wp:positionH relativeFrom="column">
                  <wp:posOffset>5259705</wp:posOffset>
                </wp:positionH>
                <wp:positionV relativeFrom="paragraph">
                  <wp:posOffset>165100</wp:posOffset>
                </wp:positionV>
                <wp:extent cx="541020" cy="286385"/>
                <wp:effectExtent l="0" t="0" r="1143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066D0850" w14:textId="77777777" w:rsidR="00270B67" w:rsidRPr="0068686A" w:rsidRDefault="00270B67" w:rsidP="007D5AA3">
                            <w:pPr>
                              <w:ind w:firstLine="0"/>
                              <w:rPr>
                                <w:sz w:val="24"/>
                                <w:szCs w:val="24"/>
                              </w:rPr>
                            </w:pPr>
                            <w:r>
                              <w:rPr>
                                <w:sz w:val="24"/>
                                <w:szCs w:val="24"/>
                                <w:lang w:val="en-US"/>
                              </w:rPr>
                              <w:t xml:space="preserve">Nut </w:t>
                            </w: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AE05C6" id="_x0000_s1157" type="#_x0000_t202" style="position:absolute;left:0;text-align:left;margin-left:414.15pt;margin-top:13pt;width:42.6pt;height:22.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YxLQIAAFkEAAAOAAAAZHJzL2Uyb0RvYy54bWysVNtu2zAMfR+wfxD0vjjX1jXiFF26DAO6&#10;C9DuA2RZtoVJoiYpsbuvLyWnaXZ7GeYHQRKpQ/Ic0uvrQStyEM5LMCWdTaaUCMOhlqYt6deH3Zuc&#10;Eh+YqZkCI0r6KDy93rx+te5tIebQgaqFIwhifNHbknYh2CLLPO+EZn4CVhg0NuA0C3h0bVY71iO6&#10;Vtl8Or3IenC1dcCF93h7OxrpJuE3jeDhc9N4EYgqKeYW0urSWsU126xZ0TpmO8mPabB/yEIzaTDo&#10;CeqWBUb2Tv4GpSV34KEJEw46g6aRXKQasJrZ9Jdq7jtmRaoFyfH2RJP/f7D80+GLI7JG7S4XlBim&#10;UaQHMQTyFgayiPz01hfodm/RMQx4jb6pVm/vgH/zxMC2Y6YVN85B3wlWY36z+DI7ezri+AhS9R+h&#10;xjBsHyABDY3TkTykgyA66vR40iamwvFytZxN52jhaJrnF4t8lSKw4vmxdT68F6BJ3JTUofQJnB3u&#10;fIjJsOLZJcbyoGS9k0qlg2urrXLkwLBNduk7ov/kpgzpS3q1mq/G+v8KMU3fnyC0DNjvSuqS5icn&#10;VkTW3pk6dWNgUo17TFmZI42RuZHDMFRDUizPY4TIcQX1IxLrYOxvnEfcdOB+UNJjb5fUf98zJyhR&#10;HwyKczVbLuMwpMNydRl5deeW6tzCDEeokgZKxu02jAO0t062HUYa28HADQrayET2S1bH/LF/kwbH&#10;WYsDcn5OXi9/hM0TAAAA//8DAFBLAwQUAAYACAAAACEADcFg598AAAAJAQAADwAAAGRycy9kb3du&#10;cmV2LnhtbEyPy07DMBBF90j8gzVIbBB1HpCmIU6FkECwg7aCrRtPkwg/gu2m4e8ZVrAczdG599br&#10;2Wg2oQ+DswLSRQIMbevUYDsBu+3jdQksRGmV1M6igG8MsG7Oz2pZKXeybzhtYsdIYkMlBfQxjhXn&#10;oe3RyLBwI1r6HZw3MtLpO668PJHcaJ4lScGNHCwl9HLEhx7bz83RCChvnqeP8JK/vrfFQa/i1XJ6&#10;+vJCXF7M93fAIs7xD4bf+lQdGuq0d0erAtPkyMqcUAFZQZsIWKX5LbC9gGWaAm9q/n9B8wMAAP//&#10;AwBQSwECLQAUAAYACAAAACEAtoM4kv4AAADhAQAAEwAAAAAAAAAAAAAAAAAAAAAAW0NvbnRlbnRf&#10;VHlwZXNdLnhtbFBLAQItABQABgAIAAAAIQA4/SH/1gAAAJQBAAALAAAAAAAAAAAAAAAAAC8BAABf&#10;cmVscy8ucmVsc1BLAQItABQABgAIAAAAIQCc3wYxLQIAAFkEAAAOAAAAAAAAAAAAAAAAAC4CAABk&#10;cnMvZTJvRG9jLnhtbFBLAQItABQABgAIAAAAIQANwWDn3wAAAAkBAAAPAAAAAAAAAAAAAAAAAIcE&#10;AABkcnMvZG93bnJldi54bWxQSwUGAAAAAAQABADzAAAAkwUAAAAA&#10;">
                <v:textbox>
                  <w:txbxContent>
                    <w:p w14:paraId="066D0850" w14:textId="77777777" w:rsidR="00270B67" w:rsidRPr="0068686A" w:rsidRDefault="00270B67" w:rsidP="007D5AA3">
                      <w:pPr>
                        <w:ind w:firstLine="0"/>
                        <w:rPr>
                          <w:sz w:val="24"/>
                          <w:szCs w:val="24"/>
                        </w:rPr>
                      </w:pPr>
                      <w:r>
                        <w:rPr>
                          <w:sz w:val="24"/>
                          <w:szCs w:val="24"/>
                          <w:lang w:val="en-US"/>
                        </w:rPr>
                        <w:t xml:space="preserve">Nut </w:t>
                      </w:r>
                      <w:r>
                        <w:rPr>
                          <w:sz w:val="24"/>
                          <w:szCs w:val="24"/>
                        </w:rPr>
                        <w:t>2</w:t>
                      </w:r>
                    </w:p>
                  </w:txbxContent>
                </v:textbox>
              </v:shape>
            </w:pict>
          </mc:Fallback>
        </mc:AlternateContent>
      </w:r>
      <w:r w:rsidRPr="00D41F98">
        <w:rPr>
          <w:noProof/>
          <w:lang w:eastAsia="ru-RU"/>
        </w:rPr>
        <mc:AlternateContent>
          <mc:Choice Requires="wps">
            <w:drawing>
              <wp:anchor distT="0" distB="0" distL="114300" distR="114300" simplePos="0" relativeHeight="251672576" behindDoc="0" locked="0" layoutInCell="1" allowOverlap="1" wp14:anchorId="0134DAAD" wp14:editId="63B5BF24">
                <wp:simplePos x="0" y="0"/>
                <wp:positionH relativeFrom="column">
                  <wp:posOffset>5106670</wp:posOffset>
                </wp:positionH>
                <wp:positionV relativeFrom="paragraph">
                  <wp:posOffset>327660</wp:posOffset>
                </wp:positionV>
                <wp:extent cx="153670" cy="0"/>
                <wp:effectExtent l="0" t="0" r="17780" b="19050"/>
                <wp:wrapNone/>
                <wp:docPr id="17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3B96E4" id="AutoShape 11" o:spid="_x0000_s1026" type="#_x0000_t32" style="position:absolute;margin-left:402.1pt;margin-top:25.8pt;width:12.1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wMzAEAAH4DAAAOAAAAZHJzL2Uyb0RvYy54bWysU02P0zAQvSPxHyzfaZqi7kLUdIW6LJcF&#10;Ku3yA1zbSSxsjzV2m/TfM3Y/loUbIgfL9sx743lvsrqbnGUHjdGAb3k9m3OmvQRlfN/yH88P7z5w&#10;FpPwSljwuuVHHfnd+u2b1RgavYABrNLIiMTHZgwtH1IKTVVFOWgn4gyC9hTsAJ1IdMS+UihGYne2&#10;WsznN9UIqAKC1DHS7f0pyNeFv+u0TN+7LurEbMvpbamsWNZdXqv1SjQ9ijAYeX6G+IdXOGE8Fb1S&#10;3Ysk2B7NX1TOSIQIXZpJcBV0nZG69EDd1PM/unkaRNClFxInhqtM8f/Rym+HLTKjyLvbBWdeODLp&#10;0z5Bqc3qOis0hthQ4sZvMfcoJ/8UHkH+jMzDZhC+1yX7+RgIXBDVK0g+xEB1duNXUJQjqECRa+rQ&#10;ZUoSgk3FlePVFT0lJumyXr6/uSXv5CVUieaCCxjTFw2O5U3LY0Jh+iFtwHuyHrAuVcThMSbqg4AX&#10;QC7q4cFYWybAeja2/ONysSyACNaoHMxpEfvdxiI7iDxD5cuiENmrNIS9V4Vs0EJ9Pu+TMPa0p3zr&#10;CXYR4yTrDtRxi5ku35PJhfg8kHmKfj+XrJffZv0LAAD//wMAUEsDBBQABgAIAAAAIQCmstZ73gAA&#10;AAkBAAAPAAAAZHJzL2Rvd25yZXYueG1sTI/BTsMwDIbvSLxDZCQuiCWttql0dacJiQNHtklcs8Zr&#10;C41TNela9vQEcYCj7U+/v7/YzrYTFxp86xghWSgQxJUzLdcIx8PLYwbCB81Gd44J4Ys8bMvbm0Ln&#10;xk38Rpd9qEUMYZ9rhCaEPpfSVw1Z7ReuJ463sxusDnEcamkGPcVw28lUqbW0uuX4odE9PTdUfe5H&#10;i0B+XCVq92Tr4+t1enhPrx9Tf0C8v5t3GxCB5vAHw49+VIcyOp3cyMaLDiFTyzSiCKtkDSICWZot&#10;QZx+F7Is5P8G5TcAAAD//wMAUEsBAi0AFAAGAAgAAAAhALaDOJL+AAAA4QEAABMAAAAAAAAAAAAA&#10;AAAAAAAAAFtDb250ZW50X1R5cGVzXS54bWxQSwECLQAUAAYACAAAACEAOP0h/9YAAACUAQAACwAA&#10;AAAAAAAAAAAAAAAvAQAAX3JlbHMvLnJlbHNQSwECLQAUAAYACAAAACEAicDsDMwBAAB+AwAADgAA&#10;AAAAAAAAAAAAAAAuAgAAZHJzL2Uyb0RvYy54bWxQSwECLQAUAAYACAAAACEAprLWe94AAAAJAQAA&#10;DwAAAAAAAAAAAAAAAAAmBAAAZHJzL2Rvd25yZXYueG1sUEsFBgAAAAAEAAQA8wAAADEFAAAAAA==&#10;"/>
            </w:pict>
          </mc:Fallback>
        </mc:AlternateContent>
      </w:r>
      <w:r w:rsidRPr="00D41F98">
        <w:rPr>
          <w:noProof/>
          <w:lang w:eastAsia="ru-RU"/>
        </w:rPr>
        <mc:AlternateContent>
          <mc:Choice Requires="wps">
            <w:drawing>
              <wp:anchor distT="0" distB="0" distL="114300" distR="114300" simplePos="0" relativeHeight="251669504" behindDoc="0" locked="0" layoutInCell="1" allowOverlap="1" wp14:anchorId="4E72ACEF" wp14:editId="20611E80">
                <wp:simplePos x="0" y="0"/>
                <wp:positionH relativeFrom="column">
                  <wp:posOffset>4368800</wp:posOffset>
                </wp:positionH>
                <wp:positionV relativeFrom="paragraph">
                  <wp:posOffset>335280</wp:posOffset>
                </wp:positionV>
                <wp:extent cx="153670" cy="0"/>
                <wp:effectExtent l="0" t="0" r="17780" b="19050"/>
                <wp:wrapNone/>
                <wp:docPr id="17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640033F" id="AutoShape 11" o:spid="_x0000_s1026" type="#_x0000_t32" style="position:absolute;margin-left:344pt;margin-top:26.4pt;width:12.1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5FzAEAAH4DAAAOAAAAZHJzL2Uyb0RvYy54bWysU02P0zAQvSPxHyzfaZqi7kLUdIW6LJcF&#10;Ku3yA6a2k1jYHst2m/TfM3Y/loUbIgfL9sx743lvsrqbrGEHFaJG1/J6NudMOYFSu77lP54f3n3g&#10;LCZwEgw61fKjivxu/fbNavSNWuCARqrAiMTFZvQtH1LyTVVFMSgLcYZeOQp2GCwkOoa+kgFGYrem&#10;WsznN9WIQfqAQsVIt/enIF8X/q5TIn3vuqgSMy2nt6WyhrLu8lqtV9D0AfygxfkZ8A+vsKAdFb1S&#10;3UMCtg/6LyqrRcCIXZoJtBV2nRaq9EDd1PM/unkawKvSC4kT/VWm+P9oxbfDNjAtybvbmjMHlkz6&#10;tE9YarO6zgqNPjaUuHHbkHsUk3vyjyh+RuZwM4DrVcl+PnoCF0T1CpIP0VOd3fgVJeUAFShyTV2w&#10;mZKEYFNx5Xh1RU2JCbqsl+9vbsk7cQlV0FxwPsT0RaFledPymALofkgbdI6sx1CXKnB4jIn6IOAF&#10;kIs6fNDGlAkwjo0t/7hcLAsgotEyB3NaDP1uYwI7QJ6h8mVRiOxVWsC9k4VsUCA/n/cJtDntKd84&#10;gl3EOMm6Q3nchkyX78nkQnweyDxFv59L1stvs/4FAAD//wMAUEsDBBQABgAIAAAAIQA3M1yL3QAA&#10;AAkBAAAPAAAAZHJzL2Rvd25yZXYueG1sTI/BTsMwDIbvSLxDZCQuiKWNtFG6ptOExIEj2ySuWeO1&#10;hcapmnQte3qMOLCj7V+/v6/YzK4TZxxC60lDukhAIFXetlRrOOxfHzMQIRqypvOEGr4xwKa8vSlM&#10;bv1E73jexVpwCYXcaGhi7HMpQ9WgM2HheyS+nfzgTORxqKUdzMTlrpMqSVbSmZb4Q2N6fGmw+tqN&#10;TgOGcZkm22dXH94u08OHunxO/V7r+7t5uwYRcY7/YfjFZ3QomenoR7JBdBpWWcYuUcNSsQIHnlKl&#10;QBz/FrIs5LVB+QMAAP//AwBQSwECLQAUAAYACAAAACEAtoM4kv4AAADhAQAAEwAAAAAAAAAAAAAA&#10;AAAAAAAAW0NvbnRlbnRfVHlwZXNdLnhtbFBLAQItABQABgAIAAAAIQA4/SH/1gAAAJQBAAALAAAA&#10;AAAAAAAAAAAAAC8BAABfcmVscy8ucmVsc1BLAQItABQABgAIAAAAIQD46G5FzAEAAH4DAAAOAAAA&#10;AAAAAAAAAAAAAC4CAABkcnMvZTJvRG9jLnhtbFBLAQItABQABgAIAAAAIQA3M1yL3QAAAAkBAAAP&#10;AAAAAAAAAAAAAAAAACYEAABkcnMvZG93bnJldi54bWxQSwUGAAAAAAQABADzAAAAMAUAAAAA&#10;"/>
            </w:pict>
          </mc:Fallback>
        </mc:AlternateContent>
      </w:r>
      <w:r w:rsidRPr="00D41F98">
        <w:rPr>
          <w:noProof/>
          <w:lang w:eastAsia="ru-RU"/>
        </w:rPr>
        <mc:AlternateContent>
          <mc:Choice Requires="wps">
            <w:drawing>
              <wp:anchor distT="0" distB="0" distL="114300" distR="114300" simplePos="0" relativeHeight="251666432" behindDoc="0" locked="0" layoutInCell="1" allowOverlap="1" wp14:anchorId="48DBC787" wp14:editId="32825445">
                <wp:simplePos x="0" y="0"/>
                <wp:positionH relativeFrom="column">
                  <wp:posOffset>4520565</wp:posOffset>
                </wp:positionH>
                <wp:positionV relativeFrom="paragraph">
                  <wp:posOffset>153670</wp:posOffset>
                </wp:positionV>
                <wp:extent cx="586740" cy="286385"/>
                <wp:effectExtent l="0" t="0" r="22860" b="18415"/>
                <wp:wrapNone/>
                <wp:docPr id="1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6385"/>
                        </a:xfrm>
                        <a:prstGeom prst="rect">
                          <a:avLst/>
                        </a:prstGeom>
                        <a:solidFill>
                          <a:srgbClr val="FFFFFF"/>
                        </a:solidFill>
                        <a:ln w="9525">
                          <a:solidFill>
                            <a:srgbClr val="000000"/>
                          </a:solidFill>
                          <a:miter lim="800000"/>
                          <a:headEnd/>
                          <a:tailEnd/>
                        </a:ln>
                      </wps:spPr>
                      <wps:txbx>
                        <w:txbxContent>
                          <w:p w14:paraId="2226BC00" w14:textId="77777777" w:rsidR="00270B67" w:rsidRPr="0068686A" w:rsidRDefault="00270B67" w:rsidP="007D5AA3">
                            <w:pPr>
                              <w:ind w:firstLine="0"/>
                              <w:rPr>
                                <w:sz w:val="24"/>
                                <w:szCs w:val="24"/>
                              </w:rPr>
                            </w:pPr>
                            <w:r>
                              <w:rPr>
                                <w:sz w:val="24"/>
                                <w:szCs w:val="24"/>
                                <w:lang w:val="en-US"/>
                              </w:rPr>
                              <w:t xml:space="preserve">Bolt </w:t>
                            </w: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8DBC787" id="_x0000_s1158" type="#_x0000_t202" style="position:absolute;left:0;text-align:left;margin-left:355.95pt;margin-top:12.1pt;width:46.2pt;height:2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dLQIAAFkEAAAOAAAAZHJzL2Uyb0RvYy54bWysVNtu2zAMfR+wfxD0vjhJk9Qx4hRdugwD&#10;ugvQ7gNkWY6FSaImKbGzry8lp2l2exnmB0EUqcPDQ8qrm14rchDOSzAlnYzGlAjDoZZmV9Kvj9s3&#10;OSU+MFMzBUaU9Cg8vVm/frXqbCGm0IKqhSMIYnzR2ZK2IdgiyzxvhWZ+BFYYdDbgNAtoul1WO9Yh&#10;ulbZdDxeZB242jrgwns8vRucdJ3wm0bw8LlpvAhElRS5hbS6tFZxzdYrVuwcs63kJxrsH1hoJg0m&#10;PUPdscDI3snfoLTkDjw0YcRBZ9A0kotUA1YzGf9SzUPLrEi1oDjenmXy/w+Wfzp8cUTW2Ltr1Mcw&#10;jU16FH0gb6EnV1GfzvoCwx4sBoYejzE21ertPfBvnhjYtMzsxK1z0LWC1chvEm9mF1cHHB9Bqu4j&#10;1JiG7QMkoL5xOoqHchBERx7Hc28iFY6H83xxPUMPR9c0X1zl85SBFc+XrfPhvQBN4qakDlufwNnh&#10;3odIhhXPITGXByXrrVQqGW5XbZQjB4Zjsk3fCf2nMGVIV9LlfDof6v8rxDh9f4LQMuC8K6lLmp+D&#10;WBFVe2fqNI2BSTXskbIyJxmjcoOGoa/61LF8GTNEjSuojyisg2G+8T3ipgX3g5IOZ7uk/vueOUGJ&#10;+mCwOcvJLEoZkjGbX0/RcJee6tLDDEeokgZKhu0mDA9ob53ctZhpGAcDt9jQRiaxX1id+OP8ph6c&#10;3lp8IJd2inr5I6yfAAAA//8DAFBLAwQUAAYACAAAACEAZ4CdhOAAAAAJAQAADwAAAGRycy9kb3du&#10;cmV2LnhtbEyPy07DMBBF90j8gzVIbBB1XkqTEKdCSCDYQUHt1o2nSUQ8Drabhr/HrGA5ukf3nqk3&#10;ix7ZjNYNhgTEqwgYUmvUQJ2Aj/fH2wKY85KUHA2hgG90sGkuL2pZKXOmN5y3vmOhhFwlBfTeTxXn&#10;ru1RS7cyE1LIjsZq6cNpO66sPIdyPfIkinKu5UBhoZcTPvTYfm5PWkCRPc9795K+7tr8OJb+Zj0/&#10;fVkhrq+W+ztgHhf/B8OvflCHJjgdzImUY6OAdRyXARWQZAmwABRRlgI7CMjLFHhT8/8fND8AAAD/&#10;/wMAUEsBAi0AFAAGAAgAAAAhALaDOJL+AAAA4QEAABMAAAAAAAAAAAAAAAAAAAAAAFtDb250ZW50&#10;X1R5cGVzXS54bWxQSwECLQAUAAYACAAAACEAOP0h/9YAAACUAQAACwAAAAAAAAAAAAAAAAAvAQAA&#10;X3JlbHMvLnJlbHNQSwECLQAUAAYACAAAACEA1/sBnS0CAABZBAAADgAAAAAAAAAAAAAAAAAuAgAA&#10;ZHJzL2Uyb0RvYy54bWxQSwECLQAUAAYACAAAACEAZ4CdhOAAAAAJAQAADwAAAAAAAAAAAAAAAACH&#10;BAAAZHJzL2Rvd25yZXYueG1sUEsFBgAAAAAEAAQA8wAAAJQFAAAAAA==&#10;">
                <v:textbox>
                  <w:txbxContent>
                    <w:p w14:paraId="2226BC00" w14:textId="77777777" w:rsidR="00270B67" w:rsidRPr="0068686A" w:rsidRDefault="00270B67" w:rsidP="007D5AA3">
                      <w:pPr>
                        <w:ind w:firstLine="0"/>
                        <w:rPr>
                          <w:sz w:val="24"/>
                          <w:szCs w:val="24"/>
                        </w:rPr>
                      </w:pPr>
                      <w:r>
                        <w:rPr>
                          <w:sz w:val="24"/>
                          <w:szCs w:val="24"/>
                          <w:lang w:val="en-US"/>
                        </w:rPr>
                        <w:t xml:space="preserve">Bolt </w:t>
                      </w:r>
                      <w:r>
                        <w:rPr>
                          <w:sz w:val="24"/>
                          <w:szCs w:val="24"/>
                        </w:rPr>
                        <w:t>2</w:t>
                      </w:r>
                    </w:p>
                  </w:txbxContent>
                </v:textbox>
              </v:shape>
            </w:pict>
          </mc:Fallback>
        </mc:AlternateContent>
      </w:r>
      <w:r w:rsidRPr="00EF0FA5">
        <w:rPr>
          <w:noProof/>
          <w:lang w:eastAsia="ru-RU"/>
        </w:rPr>
        <mc:AlternateContent>
          <mc:Choice Requires="wps">
            <w:drawing>
              <wp:anchor distT="0" distB="0" distL="114300" distR="114300" simplePos="0" relativeHeight="251648000" behindDoc="0" locked="0" layoutInCell="1" allowOverlap="1" wp14:anchorId="4CE7A6D2" wp14:editId="6DF79244">
                <wp:simplePos x="0" y="0"/>
                <wp:positionH relativeFrom="column">
                  <wp:posOffset>3119755</wp:posOffset>
                </wp:positionH>
                <wp:positionV relativeFrom="paragraph">
                  <wp:posOffset>153670</wp:posOffset>
                </wp:positionV>
                <wp:extent cx="1242060" cy="286385"/>
                <wp:effectExtent l="0" t="0" r="15240" b="18415"/>
                <wp:wrapNone/>
                <wp:docPr id="1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86385"/>
                        </a:xfrm>
                        <a:prstGeom prst="rect">
                          <a:avLst/>
                        </a:prstGeom>
                        <a:solidFill>
                          <a:srgbClr val="FFFFFF"/>
                        </a:solidFill>
                        <a:ln w="9525">
                          <a:solidFill>
                            <a:srgbClr val="000000"/>
                          </a:solidFill>
                          <a:miter lim="800000"/>
                          <a:headEnd/>
                          <a:tailEnd/>
                        </a:ln>
                      </wps:spPr>
                      <wps:txbx>
                        <w:txbxContent>
                          <w:p w14:paraId="03A561E5" w14:textId="77777777" w:rsidR="00270B67" w:rsidRPr="00D41F98" w:rsidRDefault="00270B67" w:rsidP="007D5AA3">
                            <w:pPr>
                              <w:ind w:firstLine="0"/>
                              <w:jc w:val="center"/>
                              <w:rPr>
                                <w:sz w:val="24"/>
                                <w:szCs w:val="24"/>
                              </w:rPr>
                            </w:pPr>
                            <w:r w:rsidRPr="001A2D94">
                              <w:rPr>
                                <w:sz w:val="24"/>
                                <w:szCs w:val="24"/>
                                <w:lang w:val="en-US"/>
                              </w:rPr>
                              <w:t>Collet</w:t>
                            </w:r>
                            <w:r>
                              <w:rPr>
                                <w:sz w:val="24"/>
                                <w:szCs w:val="24"/>
                                <w:lang w:val="en-US"/>
                              </w:rPr>
                              <w:t xml:space="preserve"> Dawn</w:t>
                            </w:r>
                            <w:r>
                              <w:rPr>
                                <w:sz w:val="24"/>
                                <w:szCs w:val="24"/>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CE7A6D2" id="_x0000_s1159" type="#_x0000_t202" style="position:absolute;left:0;text-align:left;margin-left:245.65pt;margin-top:12.1pt;width:97.8pt;height:22.5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KaLQIAAFoEAAAOAAAAZHJzL2Uyb0RvYy54bWysVNuO2yAQfa/Uf0C8N3acSxMrzmqbbapK&#10;24u02w/AGNuomKFAYqdf3wFns+ntpaofEMMMZ4ZzZry5GTpFjsI6Cbqg00lKidAcKqmbgn553L9a&#10;UeI80xVToEVBT8LRm+3LF5ve5CKDFlQlLEEQ7fLeFLT13uRJ4ngrOuYmYIRGZw22Yx5N2ySVZT2i&#10;dyrJ0nSZ9GArY4EL5/D0bnTSbcSva8H9p7p2whNVUKzNx9XGtQxrst2wvLHMtJKfy2D/UEXHpMak&#10;F6g75hk5WPkbVCe5BQe1n3DoEqhryUV8A75mmv7ymoeWGRHfguQ4c6HJ/T9Y/vH42RJZoXYzlEqz&#10;DkV6FIMnb2Ags8BPb1yOYQ8GA/2Axxgb3+rMPfCvjmjYtUw34tZa6FvBKqxvGm4mV1dHHBdAyv4D&#10;VJiGHTxEoKG2XSAP6SCIjjqdLtqEUnhImc2zdIkujr5stZytFjEFy59uG+v8OwEdCZuCWtQ+orPj&#10;vfOhGpY/hYRkDpSs9lKpaNim3ClLjgz7ZB+/M/pPYUqTvqDrRbYYCfgrRBq/P0F00mPDK9kVdHUJ&#10;Ynmg7a2uYjt6JtW4x5KVPvMYqBtJ9EM5RMnWsX8DySVUJ2TWwtjgOJC4acF+p6TH5i6o+3ZgVlCi&#10;3mtUZz2dz8M0RGO+eJ2hYa895bWHaY5QBfWUjNudHyfoYKxsWsw09oOGW1S0lpHs56rO9WMDRw3O&#10;wxYm5NqOUc+/hO0PAAAA//8DAFBLAwQUAAYACAAAACEA5nPBqt8AAAAJAQAADwAAAGRycy9kb3du&#10;cmV2LnhtbEyPwU6EMBCG7ya+QzMmXoxbFggCUjbGRKO3dTV67dJZILZTbLssvr31pLeZzJd/vr/Z&#10;LEazGZ0fLQlYrxJgSJ1VI/UC3l4frktgPkhSUltCAd/oYdOenzWyVvZELzjvQs9iCPlaChhCmGrO&#10;fTegkX5lJ6R4O1hnZIir67ly8hTDjeZpkhTcyJHih0FOeD9g97k7GgFl/jR/+Ods+94VB12Fq5v5&#10;8csJcXmx3N0CC7iEPxh+9aM6tNFpb4+kPNMC8mqdRVRAmqfAIlCURQVsH4cqA942/H+D9gcAAP//&#10;AwBQSwECLQAUAAYACAAAACEAtoM4kv4AAADhAQAAEwAAAAAAAAAAAAAAAAAAAAAAW0NvbnRlbnRf&#10;VHlwZXNdLnhtbFBLAQItABQABgAIAAAAIQA4/SH/1gAAAJQBAAALAAAAAAAAAAAAAAAAAC8BAABf&#10;cmVscy8ucmVsc1BLAQItABQABgAIAAAAIQB8RdKaLQIAAFoEAAAOAAAAAAAAAAAAAAAAAC4CAABk&#10;cnMvZTJvRG9jLnhtbFBLAQItABQABgAIAAAAIQDmc8Gq3wAAAAkBAAAPAAAAAAAAAAAAAAAAAIcE&#10;AABkcnMvZG93bnJldi54bWxQSwUGAAAAAAQABADzAAAAkwUAAAAA&#10;">
                <v:textbox>
                  <w:txbxContent>
                    <w:p w14:paraId="03A561E5" w14:textId="77777777" w:rsidR="00270B67" w:rsidRPr="00D41F98" w:rsidRDefault="00270B67" w:rsidP="007D5AA3">
                      <w:pPr>
                        <w:ind w:firstLine="0"/>
                        <w:jc w:val="center"/>
                        <w:rPr>
                          <w:sz w:val="24"/>
                          <w:szCs w:val="24"/>
                        </w:rPr>
                      </w:pPr>
                      <w:r w:rsidRPr="001A2D94">
                        <w:rPr>
                          <w:sz w:val="24"/>
                          <w:szCs w:val="24"/>
                          <w:lang w:val="en-US"/>
                        </w:rPr>
                        <w:t>Collet</w:t>
                      </w:r>
                      <w:r>
                        <w:rPr>
                          <w:sz w:val="24"/>
                          <w:szCs w:val="24"/>
                          <w:lang w:val="en-US"/>
                        </w:rPr>
                        <w:t xml:space="preserve"> Dawn</w:t>
                      </w:r>
                      <w:r>
                        <w:rPr>
                          <w:sz w:val="24"/>
                          <w:szCs w:val="24"/>
                        </w:rPr>
                        <w:t xml:space="preserve"> 2</w:t>
                      </w:r>
                    </w:p>
                  </w:txbxContent>
                </v:textbox>
              </v:shape>
            </w:pict>
          </mc:Fallback>
        </mc:AlternateContent>
      </w:r>
      <w:r w:rsidRPr="00EF0FA5">
        <w:rPr>
          <w:noProof/>
          <w:lang w:eastAsia="ru-RU"/>
        </w:rPr>
        <mc:AlternateContent>
          <mc:Choice Requires="wps">
            <w:drawing>
              <wp:anchor distT="0" distB="0" distL="114300" distR="114300" simplePos="0" relativeHeight="251641856" behindDoc="0" locked="0" layoutInCell="1" allowOverlap="1" wp14:anchorId="4DB31B96" wp14:editId="6B361E15">
                <wp:simplePos x="0" y="0"/>
                <wp:positionH relativeFrom="column">
                  <wp:posOffset>1941195</wp:posOffset>
                </wp:positionH>
                <wp:positionV relativeFrom="paragraph">
                  <wp:posOffset>161290</wp:posOffset>
                </wp:positionV>
                <wp:extent cx="1019810" cy="286385"/>
                <wp:effectExtent l="0" t="0" r="27940" b="18415"/>
                <wp:wrapNone/>
                <wp:docPr id="1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286385"/>
                        </a:xfrm>
                        <a:prstGeom prst="rect">
                          <a:avLst/>
                        </a:prstGeom>
                        <a:solidFill>
                          <a:srgbClr val="FFFFFF"/>
                        </a:solidFill>
                        <a:ln w="9525">
                          <a:solidFill>
                            <a:srgbClr val="000000"/>
                          </a:solidFill>
                          <a:miter lim="800000"/>
                          <a:headEnd/>
                          <a:tailEnd/>
                        </a:ln>
                      </wps:spPr>
                      <wps:txbx>
                        <w:txbxContent>
                          <w:p w14:paraId="49B0B5A6" w14:textId="77777777" w:rsidR="00270B67" w:rsidRPr="0068686A" w:rsidRDefault="00270B67" w:rsidP="007D5AA3">
                            <w:pPr>
                              <w:ind w:firstLine="0"/>
                              <w:jc w:val="center"/>
                              <w:rPr>
                                <w:sz w:val="24"/>
                                <w:szCs w:val="24"/>
                              </w:rPr>
                            </w:pPr>
                            <w:r w:rsidRPr="001A2D94">
                              <w:rPr>
                                <w:sz w:val="24"/>
                                <w:szCs w:val="24"/>
                                <w:lang w:val="en-US"/>
                              </w:rPr>
                              <w:t>Collet</w:t>
                            </w:r>
                            <w:r>
                              <w:rPr>
                                <w:sz w:val="24"/>
                                <w:szCs w:val="24"/>
                                <w:lang w:val="en-US"/>
                              </w:rPr>
                              <w:t xml:space="preserve"> Upper </w:t>
                            </w:r>
                            <w:r>
                              <w:rPr>
                                <w:sz w:val="24"/>
                                <w:szCs w:val="24"/>
                              </w:rPr>
                              <w:t>2</w:t>
                            </w:r>
                          </w:p>
                        </w:txbxContent>
                      </wps:txbx>
                      <wps:bodyPr rot="0" vert="horz" wrap="square" lIns="0" tIns="45720" rIns="0" bIns="45720" anchor="t" anchorCtr="0" upright="1">
                        <a:noAutofit/>
                      </wps:bodyPr>
                    </wps:wsp>
                  </a:graphicData>
                </a:graphic>
                <wp14:sizeRelH relativeFrom="margin">
                  <wp14:pctWidth>0</wp14:pctWidth>
                </wp14:sizeRelH>
              </wp:anchor>
            </w:drawing>
          </mc:Choice>
          <mc:Fallback>
            <w:pict>
              <v:shape w14:anchorId="4DB31B96" id="_x0000_s1160" type="#_x0000_t202" style="position:absolute;left:0;text-align:left;margin-left:152.85pt;margin-top:12.7pt;width:80.3pt;height:22.5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mNKQIAAFIEAAAOAAAAZHJzL2Uyb0RvYy54bWysVNuO2yAQfa/Uf0C8N3aSZptYcVbbbFNV&#10;2l6k3X4AxthGBYYCib39+h1wkk1vL1X9gAYYzpw5M+P19aAVOQjnJZiSTic5JcJwqKVpS/r1Yfdq&#10;SYkPzNRMgRElfRSeXm9evlj3thAz6EDVwhEEMb7obUm7EGyRZZ53QjM/ASsMXjbgNAu4dW1WO9Yj&#10;ulbZLM+vsh5cbR1w4T2e3o6XdJPwm0bw8LlpvAhElRS5hbS6tFZxzTZrVrSO2U7yIw32Dyw0kwaD&#10;nqFuWWBk7+RvUFpyBx6aMOGgM2gayUXKAbOZ5r9kc98xK1IuKI63Z5n8/4Plnw5fHJE11m6+osQw&#10;jUV6EEMgb2Eg86hPb32BbvcWHcOAx+ibcvX2Dvg3TwxsO2ZaceMc9J1gNfKbxpfZxdMRx0eQqv8I&#10;NYZh+wAJaGicjuKhHATRsU6P59pEKjyGzKer5RSvON7Nllfz5SKFYMXptXU+vBegSTRK6rD2CZ0d&#10;7nyIbFhxconBPChZ76RSaePaaqscOTDsk136jug/uSlD+pKuFrPFKMBfIfL0/QlCy4ANr6Qu6fLs&#10;xIoo2ztTp3YMTKrRRsrKHHWM0o0ihqEaUslWSeUocgX1IyrrYGxwHEg0OnA/KOmxuUvqv++ZE5So&#10;DwarEychGa8Xb2a4cafT6vKUGY4QJQ2UjOY2jJOzt062HUYY+8DADVaykUnkZzZH3ti4SfvjkMXJ&#10;uNwnr+dfweYJAAD//wMAUEsDBBQABgAIAAAAIQBqGCXG4AAAAAkBAAAPAAAAZHJzL2Rvd25yZXYu&#10;eG1sTI9BS8QwEIXvgv8hjOBlcZPutl2pTRdZEERZwSp4nTZjU2yS0mS79d8bT3oc3sd735T7xQxs&#10;psn3zkpI1gIY2dap3nYS3t8ebm6B+YBW4eAsSfgmD/vq8qLEQrmzfaW5Dh2LJdYXKEGHMBac+1aT&#10;Qb92I9mYfbrJYIjn1HE14TmWm4FvhMi5wd7GBY0jHTS1X/XJSJh9WCWPmHzUx/FJH5q2WaUvz1Je&#10;Xy33d8ACLeEPhl/9qA5VdGrcySrPBglbke0iKmGTpcAikOb5FlgjYScy4FXJ/39Q/QAAAP//AwBQ&#10;SwECLQAUAAYACAAAACEAtoM4kv4AAADhAQAAEwAAAAAAAAAAAAAAAAAAAAAAW0NvbnRlbnRfVHlw&#10;ZXNdLnhtbFBLAQItABQABgAIAAAAIQA4/SH/1gAAAJQBAAALAAAAAAAAAAAAAAAAAC8BAABfcmVs&#10;cy8ucmVsc1BLAQItABQABgAIAAAAIQANPJmNKQIAAFIEAAAOAAAAAAAAAAAAAAAAAC4CAABkcnMv&#10;ZTJvRG9jLnhtbFBLAQItABQABgAIAAAAIQBqGCXG4AAAAAkBAAAPAAAAAAAAAAAAAAAAAIMEAABk&#10;cnMvZG93bnJldi54bWxQSwUGAAAAAAQABADzAAAAkAUAAAAA&#10;">
                <v:textbox inset="0,,0">
                  <w:txbxContent>
                    <w:p w14:paraId="49B0B5A6" w14:textId="77777777" w:rsidR="00270B67" w:rsidRPr="0068686A" w:rsidRDefault="00270B67" w:rsidP="007D5AA3">
                      <w:pPr>
                        <w:ind w:firstLine="0"/>
                        <w:jc w:val="center"/>
                        <w:rPr>
                          <w:sz w:val="24"/>
                          <w:szCs w:val="24"/>
                        </w:rPr>
                      </w:pPr>
                      <w:r w:rsidRPr="001A2D94">
                        <w:rPr>
                          <w:sz w:val="24"/>
                          <w:szCs w:val="24"/>
                          <w:lang w:val="en-US"/>
                        </w:rPr>
                        <w:t>Collet</w:t>
                      </w:r>
                      <w:r>
                        <w:rPr>
                          <w:sz w:val="24"/>
                          <w:szCs w:val="24"/>
                          <w:lang w:val="en-US"/>
                        </w:rPr>
                        <w:t xml:space="preserve"> Upper </w:t>
                      </w:r>
                      <w:r>
                        <w:rPr>
                          <w:sz w:val="24"/>
                          <w:szCs w:val="24"/>
                        </w:rPr>
                        <w:t>2</w:t>
                      </w:r>
                    </w:p>
                  </w:txbxContent>
                </v:textbox>
              </v:shape>
            </w:pict>
          </mc:Fallback>
        </mc:AlternateContent>
      </w:r>
      <w:r w:rsidRPr="00EF0FA5">
        <w:rPr>
          <w:noProof/>
          <w:lang w:eastAsia="ru-RU"/>
        </w:rPr>
        <mc:AlternateContent>
          <mc:Choice Requires="wps">
            <w:drawing>
              <wp:anchor distT="0" distB="0" distL="114300" distR="114300" simplePos="0" relativeHeight="251635712" behindDoc="0" locked="0" layoutInCell="1" allowOverlap="1" wp14:anchorId="162D0E9B" wp14:editId="59961744">
                <wp:simplePos x="0" y="0"/>
                <wp:positionH relativeFrom="column">
                  <wp:posOffset>1016635</wp:posOffset>
                </wp:positionH>
                <wp:positionV relativeFrom="paragraph">
                  <wp:posOffset>161290</wp:posOffset>
                </wp:positionV>
                <wp:extent cx="762000" cy="286385"/>
                <wp:effectExtent l="0" t="0" r="19050" b="18415"/>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6385"/>
                        </a:xfrm>
                        <a:prstGeom prst="rect">
                          <a:avLst/>
                        </a:prstGeom>
                        <a:solidFill>
                          <a:srgbClr val="FFFFFF"/>
                        </a:solidFill>
                        <a:ln w="9525">
                          <a:solidFill>
                            <a:srgbClr val="000000"/>
                          </a:solidFill>
                          <a:miter lim="800000"/>
                          <a:headEnd/>
                          <a:tailEnd/>
                        </a:ln>
                      </wps:spPr>
                      <wps:txbx>
                        <w:txbxContent>
                          <w:p w14:paraId="6BF06110" w14:textId="77777777" w:rsidR="00270B67" w:rsidRPr="0068686A" w:rsidRDefault="00270B67" w:rsidP="007D5AA3">
                            <w:pPr>
                              <w:ind w:firstLine="0"/>
                              <w:rPr>
                                <w:sz w:val="24"/>
                                <w:szCs w:val="24"/>
                              </w:rPr>
                            </w:pPr>
                            <w:r w:rsidRPr="00D41F98">
                              <w:rPr>
                                <w:sz w:val="24"/>
                                <w:szCs w:val="24"/>
                                <w:lang w:val="en-US"/>
                              </w:rPr>
                              <w:t>Bushing</w:t>
                            </w:r>
                            <w:r>
                              <w:rPr>
                                <w:sz w:val="24"/>
                                <w:szCs w:val="24"/>
                              </w:rPr>
                              <w:t xml:space="preserve"> </w:t>
                            </w:r>
                            <w:r>
                              <w:rPr>
                                <w:sz w:val="24"/>
                                <w:szCs w:val="24"/>
                                <w:lang w:val="en-US"/>
                              </w:rPr>
                              <w:t>2</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162D0E9B" id="_x0000_s1161" type="#_x0000_t202" style="position:absolute;left:0;text-align:left;margin-left:80.05pt;margin-top:12.7pt;width:60pt;height:22.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9vMAIAAFkEAAAOAAAAZHJzL2Uyb0RvYy54bWysVNtu2zAMfR+wfxD0vjiXJk2NOEWXLsOA&#10;7gK0+wBalmNhsqhJSuzu60vJaZpu2MswPwiiSB0eHlJeXfetZgfpvEJT8MlozJk0AitldgX//rB9&#10;t+TMBzAVaDSy4I/S8+v12zerzuZyig3qSjpGIMbnnS14E4LNs8yLRrbgR2ilIWeNroVApttllYOO&#10;0FudTcfjRdahq6xDIb2n09vBydcJv66lCF/r2svAdMGJW0irS2sZ12y9gnznwDZKHGnAP7BoQRlK&#10;eoK6hQBs79QfUK0SDj3WYSSwzbCulZCpBqpmMv6tmvsGrEy1kDjenmTy/w9WfDl8c0xV1LuLCWcG&#10;WmrSg+wDe489m0V9OutzCru3FBh6OqbYVKu3dyh+eGZw04DZyRvnsGskVMRvEm9mZ1cHHB9Byu4z&#10;VpQG9gETUF+7NopHcjBCpz49nnoTqQg6vFxQu8kjyDVdLmbLecoA+fNl63z4KLFlcVNwR61P4HC4&#10;8yGSgfw5JObyqFW1VVonw+3KjXbsADQm2/Qd0V+FacO6gl/Np/Oh/r9CENNIdsj6CqJVgeZdq7bg&#10;y1MQ5FG1D6aiC5AHUHrYE2VtjjJG5QYNQ1/2qWNX05ghalxi9UjCOhzmm94jbRp0vzjraLYL7n/u&#10;wUnO9CdDzZktIjsWknExv5yS4c495bkHjCCoggfOhu0mDA9ob53aNZRpGAeDN9TQWiWxX1gd+dP8&#10;ph4c31p8IOd2inr5I6yfAAAA//8DAFBLAwQUAAYACAAAACEAqpdtuN0AAAAJAQAADwAAAGRycy9k&#10;b3ducmV2LnhtbEyPwU7DMAyG70i8Q2QkbixZxbqpNJ0AaVwmDgwOcEtT01RrnKrJ1vL2eCc4/van&#10;35/L7ex7ccYxdoE0LBcKBJINTUetho/33d0GREyGGtMHQg0/GGFbXV+VpmjCRG94PqRWcAnFwmhw&#10;KQ2FlNE69CYuwoDEu+8wepM4jq1sRjNxue9lplQuvemILzgz4LNDezycvIZ856St0/7o16+fT3uS&#10;X5N9GbS+vZkfH0AknNMfDBd9VoeKnepwoiaKnnOuloxqyFb3IBjINpdBrWGtViCrUv7/oPoFAAD/&#10;/wMAUEsBAi0AFAAGAAgAAAAhALaDOJL+AAAA4QEAABMAAAAAAAAAAAAAAAAAAAAAAFtDb250ZW50&#10;X1R5cGVzXS54bWxQSwECLQAUAAYACAAAACEAOP0h/9YAAACUAQAACwAAAAAAAAAAAAAAAAAvAQAA&#10;X3JlbHMvLnJlbHNQSwECLQAUAAYACAAAACEACez/bzACAABZBAAADgAAAAAAAAAAAAAAAAAuAgAA&#10;ZHJzL2Uyb0RvYy54bWxQSwECLQAUAAYACAAAACEAqpdtuN0AAAAJAQAADwAAAAAAAAAAAAAAAACK&#10;BAAAZHJzL2Rvd25yZXYueG1sUEsFBgAAAAAEAAQA8wAAAJQFAAAAAA==&#10;">
                <v:textbox inset="1mm,,1mm">
                  <w:txbxContent>
                    <w:p w14:paraId="6BF06110" w14:textId="77777777" w:rsidR="00270B67" w:rsidRPr="0068686A" w:rsidRDefault="00270B67" w:rsidP="007D5AA3">
                      <w:pPr>
                        <w:ind w:firstLine="0"/>
                        <w:rPr>
                          <w:sz w:val="24"/>
                          <w:szCs w:val="24"/>
                        </w:rPr>
                      </w:pPr>
                      <w:r w:rsidRPr="00D41F98">
                        <w:rPr>
                          <w:sz w:val="24"/>
                          <w:szCs w:val="24"/>
                          <w:lang w:val="en-US"/>
                        </w:rPr>
                        <w:t>Bushing</w:t>
                      </w:r>
                      <w:r>
                        <w:rPr>
                          <w:sz w:val="24"/>
                          <w:szCs w:val="24"/>
                        </w:rPr>
                        <w:t xml:space="preserve"> </w:t>
                      </w:r>
                      <w:r>
                        <w:rPr>
                          <w:sz w:val="24"/>
                          <w:szCs w:val="24"/>
                          <w:lang w:val="en-US"/>
                        </w:rPr>
                        <w:t>2</w:t>
                      </w:r>
                    </w:p>
                  </w:txbxContent>
                </v:textbox>
              </v:shape>
            </w:pict>
          </mc:Fallback>
        </mc:AlternateContent>
      </w:r>
      <w:r w:rsidRPr="00EF0FA5">
        <w:rPr>
          <w:noProof/>
          <w:lang w:eastAsia="ru-RU"/>
        </w:rPr>
        <mc:AlternateContent>
          <mc:Choice Requires="wps">
            <w:drawing>
              <wp:anchor distT="0" distB="0" distL="114300" distR="114300" simplePos="0" relativeHeight="251632640" behindDoc="0" locked="0" layoutInCell="1" allowOverlap="1" wp14:anchorId="6E076610" wp14:editId="2CE37644">
                <wp:simplePos x="0" y="0"/>
                <wp:positionH relativeFrom="column">
                  <wp:posOffset>323215</wp:posOffset>
                </wp:positionH>
                <wp:positionV relativeFrom="paragraph">
                  <wp:posOffset>165100</wp:posOffset>
                </wp:positionV>
                <wp:extent cx="541020" cy="286385"/>
                <wp:effectExtent l="0" t="0" r="11430" b="18415"/>
                <wp:wrapNone/>
                <wp:docPr id="1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4BA1CA8D" w14:textId="77777777" w:rsidR="00270B67" w:rsidRPr="00BF54E9" w:rsidRDefault="00270B67" w:rsidP="007D5AA3">
                            <w:pPr>
                              <w:ind w:firstLine="0"/>
                              <w:rPr>
                                <w:sz w:val="24"/>
                                <w:szCs w:val="24"/>
                                <w:lang w:val="en-US"/>
                              </w:rPr>
                            </w:pPr>
                            <w:r>
                              <w:rPr>
                                <w:sz w:val="24"/>
                                <w:szCs w:val="24"/>
                                <w:lang w:val="en-US"/>
                              </w:rPr>
                              <w:t>Pin 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E076610" id="_x0000_s1162" type="#_x0000_t202" style="position:absolute;left:0;text-align:left;margin-left:25.45pt;margin-top:13pt;width:42.6pt;height:22.5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vaLAIAAFkEAAAOAAAAZHJzL2Uyb0RvYy54bWysVNuO2yAQfa/Uf0C8N3a8yTax4qy22aaq&#10;tL1Iu/0AjHGMCgwFEjv9+h1wNk1vL1X9gIAZzsycM+PVzaAVOQjnJZiKTic5JcJwaKTZVfTL4/bV&#10;ghIfmGmYAiMqehSe3qxfvlj1thQFdKAa4QiCGF/2tqJdCLbMMs87oZmfgBUGjS04zQIe3S5rHOsR&#10;XausyPPrrAfXWAdceI+3d6ORrhN+2woePrWtF4GoimJuIa0urXVcs/WKlTvHbCf5KQ32D1loJg0G&#10;PUPdscDI3snfoLTkDjy0YcJBZ9C2kotUA1YzzX+p5qFjVqRakBxvzzT5/wfLPx4+OyIb1G5WUGKY&#10;RpEexRDIGxjIVeSnt75EtweLjmHAa/RNtXp7D/yrJwY2HTM7cesc9J1gDeY3jS+zi6cjjo8gdf8B&#10;GgzD9gES0NA6HclDOgiio07HszYxFY6X89k0L9DC0VQsrq8W8xSBlc+PrfPhnQBN4qaiDqVP4Oxw&#10;70NMhpXPLjGWByWbrVQqHdyu3ihHDgzbZJu+E/pPbsqQvqLLeTEf6/8rRJ6+P0FoGbDfldQVXZyd&#10;WBlZe2ua1I2BSTXuMWVlTjRG5kYOw1APSbHlWZ4amiMS62Dsb5xH3HTgvlPSY29X1H/bMycoUe8N&#10;irOczmZxGNJhNn8deXWXlvrSwgxHqIoGSsbtJowDtLdO7jqMNLaDgVsUtJWJ7Kj8mNUpf+zfpMFp&#10;1uKAXJ6T148/wvoJAAD//wMAUEsDBBQABgAIAAAAIQBUP5ot3wAAAAgBAAAPAAAAZHJzL2Rvd25y&#10;ZXYueG1sTI/BTsMwEETvSPyDtUhcUOukhbQN2VQICURv0CK4uvE2iYjXwXbT8Pe4JziOZjTzpliP&#10;phMDOd9aRkinCQjiyuqWa4T33dNkCcIHxVp1lgnhhzysy8uLQuXanviNhm2oRSxhnyuEJoQ+l9JX&#10;DRnlp7Ynjt7BOqNClK6W2qlTLDednCVJJo1qOS40qqfHhqqv7dEgLG9fhk+/mb9+VNmhW4WbxfD8&#10;7RCvr8aHexCBxvAXhjN+RIcyMu3tkbUXHcJdsopJhFkWL539eZaC2CMs0hRkWcj/B8pfAAAA//8D&#10;AFBLAQItABQABgAIAAAAIQC2gziS/gAAAOEBAAATAAAAAAAAAAAAAAAAAAAAAABbQ29udGVudF9U&#10;eXBlc10ueG1sUEsBAi0AFAAGAAgAAAAhADj9If/WAAAAlAEAAAsAAAAAAAAAAAAAAAAALwEAAF9y&#10;ZWxzLy5yZWxzUEsBAi0AFAAGAAgAAAAhABGBy9osAgAAWQQAAA4AAAAAAAAAAAAAAAAALgIAAGRy&#10;cy9lMm9Eb2MueG1sUEsBAi0AFAAGAAgAAAAhAFQ/mi3fAAAACAEAAA8AAAAAAAAAAAAAAAAAhgQA&#10;AGRycy9kb3ducmV2LnhtbFBLBQYAAAAABAAEAPMAAACSBQAAAAA=&#10;">
                <v:textbox>
                  <w:txbxContent>
                    <w:p w14:paraId="4BA1CA8D" w14:textId="77777777" w:rsidR="00270B67" w:rsidRPr="00BF54E9" w:rsidRDefault="00270B67" w:rsidP="007D5AA3">
                      <w:pPr>
                        <w:ind w:firstLine="0"/>
                        <w:rPr>
                          <w:sz w:val="24"/>
                          <w:szCs w:val="24"/>
                          <w:lang w:val="en-US"/>
                        </w:rPr>
                      </w:pPr>
                      <w:r>
                        <w:rPr>
                          <w:sz w:val="24"/>
                          <w:szCs w:val="24"/>
                          <w:lang w:val="en-US"/>
                        </w:rPr>
                        <w:t>Pin 2</w:t>
                      </w:r>
                    </w:p>
                  </w:txbxContent>
                </v:textbox>
              </v:shape>
            </w:pict>
          </mc:Fallback>
        </mc:AlternateContent>
      </w:r>
      <w:r w:rsidRPr="0068686A">
        <w:rPr>
          <w:noProof/>
          <w:szCs w:val="28"/>
          <w:lang w:eastAsia="ru-RU"/>
        </w:rPr>
        <mc:AlternateContent>
          <mc:Choice Requires="wps">
            <w:drawing>
              <wp:anchor distT="0" distB="0" distL="114300" distR="114300" simplePos="0" relativeHeight="251626496" behindDoc="0" locked="0" layoutInCell="1" allowOverlap="1" wp14:anchorId="2D3CCB52" wp14:editId="1050E09C">
                <wp:simplePos x="0" y="0"/>
                <wp:positionH relativeFrom="column">
                  <wp:posOffset>161290</wp:posOffset>
                </wp:positionH>
                <wp:positionV relativeFrom="paragraph">
                  <wp:posOffset>339090</wp:posOffset>
                </wp:positionV>
                <wp:extent cx="153670" cy="0"/>
                <wp:effectExtent l="0" t="0" r="17780" b="19050"/>
                <wp:wrapNone/>
                <wp:docPr id="1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BA6F050" id="AutoShape 11" o:spid="_x0000_s1026" type="#_x0000_t32" style="position:absolute;margin-left:12.7pt;margin-top:26.7pt;width:12.1pt;height: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I2zAEAAH4DAAAOAAAAZHJzL2Uyb0RvYy54bWysU02P0zAQvSPxHyzfaZpCF4iarlCX5bKw&#10;lXb5Aa7tJBa2xxq7TfrvGbsfsHBD5GDZnnlvPO9NVreTs+ygMRrwLa9nc860l6CM71v+/fn+zQfO&#10;YhJeCQtet/yoI79dv361GkOjFzCAVRoZkfjYjKHlQ0qhqaooB+1EnEHQnoIdoBOJjthXCsVI7M5W&#10;i/n8phoBVUCQOka6vTsF+brwd52W6bHrok7MtpzelsqKZd3ltVqvRNOjCIOR52eIf3iFE8ZT0SvV&#10;nUiC7dH8ReWMRIjQpZkEV0HXGalLD9RNPf+jm6dBBF16IXFiuMoU/x+t/HbYIjOKvHu35MwLRyZ9&#10;2icotVldZ4XGEBtK3Pgt5h7l5J/CA8gfkXnYDML3umQ/HwOBC6J6AcmHGKjObvwKinIEFShyTR26&#10;TElCsKm4cry6oqfEJF3Wy7c378k7eQlVorngAsb0RYNjedPymFCYfkgb8J6sB6xLFXF4iIn6IOAF&#10;kIt6uDfWlgmwno0t/7hcLAsggjUqB3NaxH63scgOIs9Q+bIoRPYiDWHvVSEbtFCfz/skjD3tKd96&#10;gl3EOMm6A3XcYqbL92RyIT4PZJ6i388l69dvs/4JAAD//wMAUEsDBBQABgAIAAAAIQBySbD/2wAA&#10;AAcBAAAPAAAAZHJzL2Rvd25yZXYueG1sTI5Ba8JAFITvBf/D8gQvpW5MjdSYjYjQQ49Vodc1+0zS&#10;Zt+G7Mak/vq+0oM9DcMMM1+2HW0jrtj52pGCxTwCgVQ4U1Op4HR8fXoB4YMmoxtHqOAbPWzzyUOm&#10;U+MGesfrIZSCR8inWkEVQptK6YsKrfZz1yJxdnGd1YFtV0rT6YHHbSPjKFpJq2vih0q3uK+w+Dr0&#10;VgH6PllEu7UtT2+34fEjvn0O7VGp2XTcbUAEHMO9DL/4jA45M51dT8aLRkGcLLmpIHlm5Xy5XoE4&#10;/3mZZ/I/f/4DAAD//wMAUEsBAi0AFAAGAAgAAAAhALaDOJL+AAAA4QEAABMAAAAAAAAAAAAAAAAA&#10;AAAAAFtDb250ZW50X1R5cGVzXS54bWxQSwECLQAUAAYACAAAACEAOP0h/9YAAACUAQAACwAAAAAA&#10;AAAAAAAAAAAvAQAAX3JlbHMvLnJlbHNQSwECLQAUAAYACAAAACEA+UnyNswBAAB+AwAADgAAAAAA&#10;AAAAAAAAAAAuAgAAZHJzL2Uyb0RvYy54bWxQSwECLQAUAAYACAAAACEAckmw/9sAAAAHAQAADwAA&#10;AAAAAAAAAAAAAAAmBAAAZHJzL2Rvd25yZXYueG1sUEsFBgAAAAAEAAQA8wAAAC4FAAAAAA==&#10;"/>
            </w:pict>
          </mc:Fallback>
        </mc:AlternateContent>
      </w:r>
    </w:p>
    <w:p w14:paraId="66989DA7" w14:textId="77777777" w:rsidR="007D5AA3" w:rsidRPr="00A17F2C" w:rsidRDefault="007D5AA3" w:rsidP="009A164E">
      <w:pPr>
        <w:widowControl w:val="0"/>
        <w:ind w:firstLine="0"/>
        <w:rPr>
          <w:szCs w:val="28"/>
        </w:rPr>
      </w:pPr>
      <w:r w:rsidRPr="00EF0FA5">
        <w:rPr>
          <w:noProof/>
          <w:lang w:eastAsia="ru-RU"/>
        </w:rPr>
        <mc:AlternateContent>
          <mc:Choice Requires="wps">
            <w:drawing>
              <wp:anchor distT="0" distB="0" distL="114300" distR="114300" simplePos="0" relativeHeight="251654144" behindDoc="0" locked="0" layoutInCell="1" allowOverlap="1" wp14:anchorId="09C56FA8" wp14:editId="76592F3C">
                <wp:simplePos x="0" y="0"/>
                <wp:positionH relativeFrom="column">
                  <wp:posOffset>5784850</wp:posOffset>
                </wp:positionH>
                <wp:positionV relativeFrom="paragraph">
                  <wp:posOffset>134620</wp:posOffset>
                </wp:positionV>
                <wp:extent cx="153670" cy="0"/>
                <wp:effectExtent l="0" t="0" r="17780" b="19050"/>
                <wp:wrapNone/>
                <wp:docPr id="1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5FA421A" id="AutoShape 11" o:spid="_x0000_s1026" type="#_x0000_t32" style="position:absolute;margin-left:455.5pt;margin-top:10.6pt;width:12.1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izQEAAH4DAAAOAAAAZHJzL2Uyb0RvYy54bWysU02P0zAQvSPxHyzfaZquugtR0xXqslwW&#10;qLTLD5jaTmJheyzbbdJ/z9j9gIUbIgfL9sx743lvsrqfrGEHFaJG1/J6NudMOYFSu77l318e373n&#10;LCZwEgw61fKjivx+/fbNavSNWuCARqrAiMTFZvQtH1LyTVVFMSgLcYZeOQp2GCwkOoa+kgFGYrem&#10;Wsznt9WIQfqAQsVItw+nIF8X/q5TIn3ruqgSMy2nt6WyhrLu8lqtV9D0AfygxfkZ8A+vsKAdFb1S&#10;PUACtg/6LyqrRcCIXZoJtBV2nRaq9EDd1PM/unkewKvSC4kT/VWm+P9oxdfDNjAtybubO84cWDLp&#10;4z5hqc3qOis0+thQ4sZtQ+5RTO7ZP6H4EZnDzQCuVyX75egJXBDVK0g+RE91duMXlJQDVKDINXXB&#10;ZkoSgk3FlePVFTUlJuiyXt7c3pF34hKqoLngfIjps0LL8qblMQXQ/ZA26BxZj6EuVeDwFBP1QcAL&#10;IBd1+KiNKRNgHBtb/mG5WBZARKNlDua0GPrdxgR2gDxD5cuiENmrtIB7JwvZoEB+Ou8TaHPaU75x&#10;BLuIcZJ1h/K4DZku35PJhfg8kHmKfj+XrF+/zfonAAAA//8DAFBLAwQUAAYACAAAACEAQHkfPt4A&#10;AAAJAQAADwAAAGRycy9kb3ducmV2LnhtbEyPQU/DMAyF75P4D5GRuEwsTdEQLU2nCYkDR7ZJXLPG&#10;tIXGqZp0Lfv1GO0wbrbf0/P3is3sOnHCIbSeNKhVAgKp8ralWsNh/3r/BCJEQ9Z0nlDDDwbYlDeL&#10;wuTWT/SOp12sBYdQyI2GJsY+lzJUDToTVr5HYu3TD85EXoda2sFMHO46mSbJo3SmJf7QmB5fGqy+&#10;d6PTgGFcq2Sbufrwdp6WH+n5a+r3Wt/dzttnEBHneDXDHz6jQ8lMRz+SDaLTkCnFXaKGVKUg2JA9&#10;rHk4Xg6yLOT/BuUvAAAA//8DAFBLAQItABQABgAIAAAAIQC2gziS/gAAAOEBAAATAAAAAAAAAAAA&#10;AAAAAAAAAABbQ29udGVudF9UeXBlc10ueG1sUEsBAi0AFAAGAAgAAAAhADj9If/WAAAAlAEAAAsA&#10;AAAAAAAAAAAAAAAALwEAAF9yZWxzLy5yZWxzUEsBAi0AFAAGAAgAAAAhAOK9j6LNAQAAfgMAAA4A&#10;AAAAAAAAAAAAAAAALgIAAGRycy9lMm9Eb2MueG1sUEsBAi0AFAAGAAgAAAAhAEB5Hz7eAAAACQEA&#10;AA8AAAAAAAAAAAAAAAAAJwQAAGRycy9kb3ducmV2LnhtbFBLBQYAAAAABAAEAPMAAAAyBQAAAAA=&#10;"/>
            </w:pict>
          </mc:Fallback>
        </mc:AlternateContent>
      </w:r>
      <w:r w:rsidRPr="00EF0FA5">
        <w:rPr>
          <w:noProof/>
          <w:lang w:eastAsia="ru-RU"/>
        </w:rPr>
        <mc:AlternateContent>
          <mc:Choice Requires="wps">
            <w:drawing>
              <wp:anchor distT="0" distB="0" distL="114300" distR="114300" simplePos="0" relativeHeight="251651072" behindDoc="0" locked="0" layoutInCell="1" allowOverlap="1" wp14:anchorId="5675FB45" wp14:editId="07356441">
                <wp:simplePos x="0" y="0"/>
                <wp:positionH relativeFrom="column">
                  <wp:posOffset>2964180</wp:posOffset>
                </wp:positionH>
                <wp:positionV relativeFrom="paragraph">
                  <wp:posOffset>119380</wp:posOffset>
                </wp:positionV>
                <wp:extent cx="153670" cy="0"/>
                <wp:effectExtent l="0" t="0" r="17780" b="19050"/>
                <wp:wrapNone/>
                <wp:docPr id="14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ECD288F" id="AutoShape 11" o:spid="_x0000_s1026" type="#_x0000_t32" style="position:absolute;margin-left:233.4pt;margin-top:9.4pt;width:12.1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ovLzAEAAH4DAAAOAAAAZHJzL2Uyb0RvYy54bWysU02P0zAQvSPxHyzfaZpCFzZqukJdlssC&#10;lXb5AVPbSSxsj2W7TfrvGbsfsHBD5GDZnnlvPO9NVneTNeygQtToWl7P5pwpJ1Bq17f8+/PDmw+c&#10;xQROgkGnWn5Ukd+tX79ajb5RCxzQSBUYkbjYjL7lQ0q+qaooBmUhztArR8EOg4VEx9BXMsBI7NZU&#10;i/n8phoxSB9QqBjp9v4U5OvC33VKpG9dF1VipuX0tlTWUNZdXqv1Cpo+gB+0OD8D/uEVFrSjoleq&#10;e0jA9kH/RWW1CBixSzOBtsKu00KVHqibev5HN08DeFV6IXGiv8oU/x+t+HrYBqYleffuljMHlkz6&#10;uE9YarO6zgqNPjaUuHHbkHsUk3vyjyh+ROZwM4DrVcl+PnoCF0T1ApIP0VOd3fgFJeUAFShyTV2w&#10;mZKEYFNx5Xh1RU2JCbqsl29v3pN34hKqoLngfIjps0LL8qblMQXQ/ZA26BxZj6EuVeDwGBP1QcAL&#10;IBd1+KCNKRNgHBtbfrtcLAsgotEyB3NaDP1uYwI7QJ6h8mVRiOxFWsC9k4VsUCA/nfcJtDntKd84&#10;gl3EOMm6Q3nchkyX78nkQnweyDxFv59L1q/fZv0TAAD//wMAUEsDBBQABgAIAAAAIQDAzlQO3QAA&#10;AAkBAAAPAAAAZHJzL2Rvd25yZXYueG1sTI9BS8NAEIXvgv9hGcGL2E1KDW3MphTBg0fbgtdpdkyi&#10;2dmQ3TSxv94RD3oaZt7jzfeK7ew6daYhtJ4NpIsEFHHlbcu1gePh+X4NKkRki51nMvBFAbbl9VWB&#10;ufUTv9J5H2slIRxyNNDE2Odah6ohh2Hhe2LR3v3gMMo61NoOOEm46/QySTLtsGX50GBPTw1Vn/vR&#10;GaAwPqTJbuPq48tluntbXj6m/mDM7c28ewQVaY5/ZvjBF3QohenkR7ZBdQZWWSboUYS1TDGsNqmU&#10;O/0edFno/w3KbwAAAP//AwBQSwECLQAUAAYACAAAACEAtoM4kv4AAADhAQAAEwAAAAAAAAAAAAAA&#10;AAAAAAAAW0NvbnRlbnRfVHlwZXNdLnhtbFBLAQItABQABgAIAAAAIQA4/SH/1gAAAJQBAAALAAAA&#10;AAAAAAAAAAAAAC8BAABfcmVscy8ucmVsc1BLAQItABQABgAIAAAAIQB87ovLzAEAAH4DAAAOAAAA&#10;AAAAAAAAAAAAAC4CAABkcnMvZTJvRG9jLnhtbFBLAQItABQABgAIAAAAIQDAzlQO3QAAAAkBAAAP&#10;AAAAAAAAAAAAAAAAACYEAABkcnMvZG93bnJldi54bWxQSwUGAAAAAAQABADzAAAAMAUAAAAA&#10;"/>
            </w:pict>
          </mc:Fallback>
        </mc:AlternateContent>
      </w:r>
      <w:r w:rsidRPr="00EF0FA5">
        <w:rPr>
          <w:noProof/>
          <w:lang w:eastAsia="ru-RU"/>
        </w:rPr>
        <mc:AlternateContent>
          <mc:Choice Requires="wps">
            <w:drawing>
              <wp:anchor distT="0" distB="0" distL="114300" distR="114300" simplePos="0" relativeHeight="251644928" behindDoc="0" locked="0" layoutInCell="1" allowOverlap="1" wp14:anchorId="2653D174" wp14:editId="78971FAF">
                <wp:simplePos x="0" y="0"/>
                <wp:positionH relativeFrom="column">
                  <wp:posOffset>1775460</wp:posOffset>
                </wp:positionH>
                <wp:positionV relativeFrom="paragraph">
                  <wp:posOffset>134620</wp:posOffset>
                </wp:positionV>
                <wp:extent cx="153670" cy="0"/>
                <wp:effectExtent l="0" t="0" r="17780" b="19050"/>
                <wp:wrapNone/>
                <wp:docPr id="15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F4592D7" id="AutoShape 11" o:spid="_x0000_s1026" type="#_x0000_t32" style="position:absolute;margin-left:139.8pt;margin-top:10.6pt;width:12.1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3xywEAAH4DAAAOAAAAZHJzL2Uyb0RvYy54bWysU8GOEzEMvSPxD1HudDpFXWDU6Qp1WS4L&#10;VNrlA9wkMxORiSMn7bR/j5NtCws3xByiOPZ7tp89q9vj6MTBULToW1nP5lIYr1Bb37fy+9P9m/dS&#10;xAReg0NvWnkyUd6uX79aTaExCxzQaUOCSXxsptDKIaXQVFVUgxkhzjAYz84OaYTEJvWVJpiYfXTV&#10;Yj6/qSYkHQiViZFf756dcl34u86o9K3roknCtZJrS+Wkcu7yWa1X0PQEYbDqXAb8QxUjWM9Jr1R3&#10;kEDsyf5FNVpFGLFLM4VjhV1nlSk9cDf1/I9uHgcIpvTC4sRwlSn+P1r19bAlYTXPbsn6eBh5SB/3&#10;CUtuUddZoSnEhgM3fku5R3X0j+EB1Y8oPG4G8L0p0U+nwOCCqF5AshED59lNX1BzDHCCItexozFT&#10;shDiWKZyuk7FHJNQ/Fgv396849rUxVVBc8EFiumzwVHkSytjIrD9kDboPY8eqS5Z4PAQE/fBwAsg&#10;J/V4b50rG+C8mFr5YblYFkBEZ3V25rBI/W7jSBwg71D5sihM9iKMcO91IRsM6E/newLrnu8c7zzD&#10;LmI8y7pDfdpSpsvvPORCfF7IvEW/2yXq12+z/gkAAP//AwBQSwMEFAAGAAgAAAAhAL7x9bzeAAAA&#10;CQEAAA8AAABkcnMvZG93bnJldi54bWxMj0FPwzAMhe9I/IfISLsglrTTBitNp2kSB45sk7hmjWkL&#10;jVM16Vr26zHaAW6239Pz9/LN5Fpxxj40njQkcwUCqfS2oUrD8fDy8AQiREPWtJ5QwzcG2BS3N7nJ&#10;rB/pDc/7WAkOoZAZDXWMXSZlKGt0Jsx9h8Tah++dibz2lbS9GTnctTJVaiWdaYg/1KbDXY3l135w&#10;GjAMy0Rt1646vl7G+/f08jl2B61nd9P2GUTEKf6Z4Ref0aFgppMfyAbRakgf1yu28pCkINiwUAvu&#10;croeZJHL/w2KHwAAAP//AwBQSwECLQAUAAYACAAAACEAtoM4kv4AAADhAQAAEwAAAAAAAAAAAAAA&#10;AAAAAAAAW0NvbnRlbnRfVHlwZXNdLnhtbFBLAQItABQABgAIAAAAIQA4/SH/1gAAAJQBAAALAAAA&#10;AAAAAAAAAAAAAC8BAABfcmVscy8ucmVsc1BLAQItABQABgAIAAAAIQAUcE3xywEAAH4DAAAOAAAA&#10;AAAAAAAAAAAAAC4CAABkcnMvZTJvRG9jLnhtbFBLAQItABQABgAIAAAAIQC+8fW83gAAAAkBAAAP&#10;AAAAAAAAAAAAAAAAACUEAABkcnMvZG93bnJldi54bWxQSwUGAAAAAAQABADzAAAAMAUAAAAA&#10;"/>
            </w:pict>
          </mc:Fallback>
        </mc:AlternateContent>
      </w:r>
      <w:r w:rsidRPr="00EF0FA5">
        <w:rPr>
          <w:noProof/>
          <w:lang w:eastAsia="ru-RU"/>
        </w:rPr>
        <mc:AlternateContent>
          <mc:Choice Requires="wps">
            <w:drawing>
              <wp:anchor distT="0" distB="0" distL="114300" distR="114300" simplePos="0" relativeHeight="251638784" behindDoc="0" locked="0" layoutInCell="1" allowOverlap="1" wp14:anchorId="58A786E4" wp14:editId="2DEEBEA8">
                <wp:simplePos x="0" y="0"/>
                <wp:positionH relativeFrom="column">
                  <wp:posOffset>862330</wp:posOffset>
                </wp:positionH>
                <wp:positionV relativeFrom="paragraph">
                  <wp:posOffset>134620</wp:posOffset>
                </wp:positionV>
                <wp:extent cx="153670" cy="0"/>
                <wp:effectExtent l="0" t="0" r="17780" b="19050"/>
                <wp:wrapNone/>
                <wp:docPr id="15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0D54538" id="AutoShape 11" o:spid="_x0000_s1026" type="#_x0000_t32" style="position:absolute;margin-left:67.9pt;margin-top:10.6pt;width:12.1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42zAEAAH4DAAAOAAAAZHJzL2Uyb0RvYy54bWysU8GO0zAQvSPxD5bvNE1RF4iarlCX5bJA&#10;pV0+YGo7iYXjscZu0/49Y29bWLghcrBsz7w3nvcmq9vj6MTBULToW1nP5lIYr1Bb37fy+9P9m/dS&#10;xAReg0NvWnkyUd6uX79aTaExCxzQaUOCSXxsptDKIaXQVFVUgxkhzjAYz8EOaYTER+orTTAx++iq&#10;xXx+U01IOhAqEyPf3j0H5brwd51R6VvXRZOEayW/LZWVyrrLa7VeQdMThMGq8zPgH14xgvVc9Ep1&#10;BwnEnuxfVKNVhBG7NFM4Vth1VpnSA3dTz//o5nGAYEovLE4MV5ni/6NVXw9bElazd8uFFB5GNunj&#10;PmGpLeo6KzSF2HDixm8p96iO/jE8oPoRhcfNAL43JfvpFBhcENULSD7EwHV20xfUnANcoMh17GjM&#10;lCyEOBZXTldXzDEJxZf18u3NO/ZOXUIVNBdcoJg+GxxF3rQyJgLbD2mD3rP1SHWpAoeHmLgPBl4A&#10;uajHe+tcmQDnxdTKD8vFsgAiOqtzMKdF6ncbR+IAeYbKl0VhshdphHuvC9lgQH867xNY97znfOcZ&#10;dhHjWdYd6tOWMl2+Z5ML8Xkg8xT9fi5Zv36b9U8AAAD//wMAUEsDBBQABgAIAAAAIQBx7TiD3AAA&#10;AAkBAAAPAAAAZHJzL2Rvd25yZXYueG1sTI/BTsMwEETvSP0HaytxQdROUCsIcaqqUg8caStxdeMl&#10;CcTrKHaa0K9nKw70OLOj2Tf5enKtOGMfGk8akoUCgVR621Cl4XjYPT6DCNGQNa0n1PCDAdbF7C43&#10;mfUjveN5HyvBJRQyo6GOscukDGWNzoSF75D49ul7ZyLLvpK2NyOXu1amSq2kMw3xh9p0uK2x/N4P&#10;TgOGYZmozYurjm+X8eEjvXyN3UHr+/m0eQURcYr/YbjiMzoUzHTyA9kgWtZPS0aPGtIkBXENrBSP&#10;O/0Zssjl7YLiFwAA//8DAFBLAQItABQABgAIAAAAIQC2gziS/gAAAOEBAAATAAAAAAAAAAAAAAAA&#10;AAAAAABbQ29udGVudF9UeXBlc10ueG1sUEsBAi0AFAAGAAgAAAAhADj9If/WAAAAlAEAAAsAAAAA&#10;AAAAAAAAAAAALwEAAF9yZWxzLy5yZWxzUEsBAi0AFAAGAAgAAAAhAHVCnjbMAQAAfgMAAA4AAAAA&#10;AAAAAAAAAAAALgIAAGRycy9lMm9Eb2MueG1sUEsBAi0AFAAGAAgAAAAhAHHtOIPcAAAACQEAAA8A&#10;AAAAAAAAAAAAAAAAJgQAAGRycy9kb3ducmV2LnhtbFBLBQYAAAAABAAEAPMAAAAvBQAAAAA=&#10;"/>
            </w:pict>
          </mc:Fallback>
        </mc:AlternateContent>
      </w:r>
    </w:p>
    <w:p w14:paraId="07E4FB32" w14:textId="77777777" w:rsidR="007D5AA3" w:rsidRPr="0049504F" w:rsidRDefault="007D5AA3" w:rsidP="009A164E">
      <w:pPr>
        <w:widowControl w:val="0"/>
      </w:pPr>
    </w:p>
    <w:p w14:paraId="76855360" w14:textId="77777777" w:rsidR="008B61F9" w:rsidRPr="008B61F9" w:rsidRDefault="008B61F9" w:rsidP="008B61F9">
      <w:pPr>
        <w:ind w:firstLine="0"/>
        <w:rPr>
          <w:sz w:val="24"/>
          <w:szCs w:val="24"/>
          <w:lang w:val="kk-KZ"/>
        </w:rPr>
      </w:pPr>
      <w:r>
        <w:rPr>
          <w:sz w:val="24"/>
          <w:szCs w:val="24"/>
          <w:lang w:val="en-US"/>
        </w:rPr>
        <w:t>Pin</w:t>
      </w:r>
      <w:r w:rsidRPr="008B61F9">
        <w:rPr>
          <w:sz w:val="24"/>
          <w:szCs w:val="24"/>
        </w:rPr>
        <w:t xml:space="preserve"> </w:t>
      </w:r>
      <w:r>
        <w:rPr>
          <w:sz w:val="24"/>
          <w:szCs w:val="24"/>
          <w:lang w:val="kk-KZ"/>
        </w:rPr>
        <w:t xml:space="preserve">– саусақ, </w:t>
      </w:r>
      <w:r w:rsidRPr="00D41F98">
        <w:rPr>
          <w:sz w:val="24"/>
          <w:szCs w:val="24"/>
          <w:lang w:val="en-US"/>
        </w:rPr>
        <w:t>Bushing</w:t>
      </w:r>
      <w:r>
        <w:rPr>
          <w:sz w:val="24"/>
          <w:szCs w:val="24"/>
          <w:lang w:val="kk-KZ"/>
        </w:rPr>
        <w:t xml:space="preserve"> – төлке, </w:t>
      </w:r>
      <w:r w:rsidRPr="001A2D94">
        <w:rPr>
          <w:sz w:val="24"/>
          <w:szCs w:val="24"/>
          <w:lang w:val="en-US"/>
        </w:rPr>
        <w:t>Collet</w:t>
      </w:r>
      <w:r w:rsidRPr="008B61F9">
        <w:rPr>
          <w:sz w:val="24"/>
          <w:szCs w:val="24"/>
        </w:rPr>
        <w:t xml:space="preserve"> </w:t>
      </w:r>
      <w:r>
        <w:rPr>
          <w:sz w:val="24"/>
          <w:szCs w:val="24"/>
          <w:lang w:val="en-US"/>
        </w:rPr>
        <w:t>Upper</w:t>
      </w:r>
      <w:r>
        <w:rPr>
          <w:sz w:val="24"/>
          <w:szCs w:val="24"/>
          <w:lang w:val="kk-KZ"/>
        </w:rPr>
        <w:t xml:space="preserve"> - жоғарғы серіппелі төлке, </w:t>
      </w:r>
      <w:r w:rsidRPr="001A2D94">
        <w:rPr>
          <w:sz w:val="24"/>
          <w:szCs w:val="24"/>
          <w:lang w:val="en-US"/>
        </w:rPr>
        <w:t>Collet</w:t>
      </w:r>
      <w:r w:rsidRPr="008B61F9">
        <w:rPr>
          <w:sz w:val="24"/>
          <w:szCs w:val="24"/>
        </w:rPr>
        <w:t xml:space="preserve"> </w:t>
      </w:r>
      <w:r>
        <w:rPr>
          <w:sz w:val="24"/>
          <w:szCs w:val="24"/>
          <w:lang w:val="en-US"/>
        </w:rPr>
        <w:t>Dawn</w:t>
      </w:r>
      <w:r>
        <w:rPr>
          <w:sz w:val="24"/>
          <w:szCs w:val="24"/>
          <w:lang w:val="kk-KZ"/>
        </w:rPr>
        <w:t xml:space="preserve"> - төменгі серіппелі төлке, </w:t>
      </w:r>
      <w:r>
        <w:rPr>
          <w:sz w:val="24"/>
          <w:szCs w:val="24"/>
          <w:lang w:val="en-US"/>
        </w:rPr>
        <w:t>Bolt</w:t>
      </w:r>
      <w:r>
        <w:rPr>
          <w:sz w:val="24"/>
          <w:szCs w:val="24"/>
          <w:lang w:val="kk-KZ"/>
        </w:rPr>
        <w:t xml:space="preserve"> – бұрандама, </w:t>
      </w:r>
      <w:r>
        <w:rPr>
          <w:sz w:val="24"/>
          <w:szCs w:val="24"/>
          <w:lang w:val="en-US"/>
        </w:rPr>
        <w:t>Nut</w:t>
      </w:r>
      <w:r>
        <w:rPr>
          <w:sz w:val="24"/>
          <w:szCs w:val="24"/>
          <w:lang w:val="kk-KZ"/>
        </w:rPr>
        <w:t xml:space="preserve"> - сомын</w:t>
      </w:r>
    </w:p>
    <w:p w14:paraId="73DC7C23" w14:textId="77777777" w:rsidR="00C92BA9" w:rsidRPr="008B61F9" w:rsidRDefault="00C92BA9" w:rsidP="009A164E">
      <w:pPr>
        <w:widowControl w:val="0"/>
        <w:jc w:val="center"/>
        <w:rPr>
          <w:szCs w:val="28"/>
          <w:lang w:val="kk-KZ"/>
        </w:rPr>
      </w:pPr>
    </w:p>
    <w:p w14:paraId="6C934B11" w14:textId="51C7FA9C" w:rsidR="007D5AA3" w:rsidRPr="00375B82" w:rsidRDefault="00CF1D5D" w:rsidP="00145457">
      <w:pPr>
        <w:widowControl w:val="0"/>
        <w:ind w:firstLine="0"/>
        <w:jc w:val="center"/>
        <w:rPr>
          <w:szCs w:val="28"/>
          <w:lang w:val="kk-KZ"/>
        </w:rPr>
      </w:pPr>
      <w:r>
        <w:rPr>
          <w:szCs w:val="28"/>
          <w:lang w:val="kk-KZ"/>
        </w:rPr>
        <w:t>С</w:t>
      </w:r>
      <w:r w:rsidR="001A761C">
        <w:rPr>
          <w:szCs w:val="28"/>
          <w:lang w:val="kk-KZ"/>
        </w:rPr>
        <w:t xml:space="preserve">урет </w:t>
      </w:r>
      <w:r w:rsidRPr="00375B82">
        <w:rPr>
          <w:szCs w:val="28"/>
          <w:lang w:val="kk-KZ"/>
        </w:rPr>
        <w:t>4.13</w:t>
      </w:r>
      <w:r>
        <w:rPr>
          <w:szCs w:val="28"/>
          <w:lang w:val="kk-KZ"/>
        </w:rPr>
        <w:t xml:space="preserve"> </w:t>
      </w:r>
      <w:r w:rsidR="001A761C">
        <w:rPr>
          <w:szCs w:val="28"/>
          <w:lang w:val="kk-KZ"/>
        </w:rPr>
        <w:t>-</w:t>
      </w:r>
      <w:r w:rsidR="007D5AA3" w:rsidRPr="00375B82">
        <w:rPr>
          <w:szCs w:val="28"/>
          <w:lang w:val="kk-KZ"/>
        </w:rPr>
        <w:t xml:space="preserve"> </w:t>
      </w:r>
      <w:r w:rsidR="008B61F9" w:rsidRPr="00375B82">
        <w:rPr>
          <w:szCs w:val="28"/>
          <w:lang w:val="kk-KZ"/>
        </w:rPr>
        <w:t>Бұрылу гидравликалық цилиндрді бекіту топсасының сенімділігінің элементтік сұлбасы</w:t>
      </w:r>
    </w:p>
    <w:p w14:paraId="69B3AADB" w14:textId="77777777" w:rsidR="007D5AA3" w:rsidRPr="00375B82" w:rsidRDefault="007D5AA3" w:rsidP="009A164E">
      <w:pPr>
        <w:widowControl w:val="0"/>
        <w:rPr>
          <w:lang w:val="kk-KZ"/>
        </w:rPr>
      </w:pPr>
    </w:p>
    <w:p w14:paraId="2CAE921D" w14:textId="207E2D34" w:rsidR="007D5AA3" w:rsidRPr="00375B82" w:rsidRDefault="008B61F9" w:rsidP="009A164E">
      <w:pPr>
        <w:widowControl w:val="0"/>
        <w:jc w:val="both"/>
        <w:rPr>
          <w:lang w:val="kk-KZ"/>
        </w:rPr>
      </w:pPr>
      <w:r>
        <w:rPr>
          <w:lang w:val="kk-KZ"/>
        </w:rPr>
        <w:t>Т</w:t>
      </w:r>
      <w:r w:rsidRPr="00375B82">
        <w:rPr>
          <w:lang w:val="kk-KZ"/>
        </w:rPr>
        <w:t xml:space="preserve">опсалы топтың ішкі жүйе ретінде тоқтаусыз </w:t>
      </w:r>
      <w:r w:rsidR="00F00F86">
        <w:rPr>
          <w:lang w:val="kk-KZ"/>
        </w:rPr>
        <w:t xml:space="preserve">жұмыс істеу ықтималдығы R(t) </w:t>
      </w:r>
      <w:r w:rsidRPr="00375B82">
        <w:rPr>
          <w:lang w:val="kk-KZ"/>
        </w:rPr>
        <w:t>келесі формула бойынша анықталады</w:t>
      </w:r>
      <w:r>
        <w:rPr>
          <w:lang w:val="kk-KZ"/>
        </w:rPr>
        <w:t xml:space="preserve"> </w:t>
      </w:r>
    </w:p>
    <w:p w14:paraId="4028345B" w14:textId="77777777" w:rsidR="007D5AA3" w:rsidRPr="00375B82" w:rsidRDefault="007D5AA3" w:rsidP="009A164E">
      <w:pPr>
        <w:widowControl w:val="0"/>
        <w:rPr>
          <w:lang w:val="kk-KZ"/>
        </w:rPr>
      </w:pPr>
    </w:p>
    <w:p w14:paraId="616D6E62" w14:textId="77777777" w:rsidR="007D5AA3" w:rsidRPr="00375B82" w:rsidRDefault="007D5AA3" w:rsidP="009A164E">
      <w:pPr>
        <w:widowControl w:val="0"/>
        <w:jc w:val="right"/>
        <w:rPr>
          <w:lang w:val="kk-KZ"/>
        </w:rPr>
      </w:pPr>
      <m:oMath>
        <m:r>
          <w:rPr>
            <w:rFonts w:ascii="Cambria Math" w:hAnsi="Cambria Math"/>
            <w:lang w:val="kk-KZ"/>
          </w:rPr>
          <m:t>R</m:t>
        </m:r>
        <m:d>
          <m:dPr>
            <m:ctrlPr>
              <w:rPr>
                <w:rFonts w:ascii="Cambria Math" w:hAnsi="Cambria Math"/>
                <w:i/>
                <w:lang w:val="en-US"/>
              </w:rPr>
            </m:ctrlPr>
          </m:dPr>
          <m:e>
            <m:r>
              <w:rPr>
                <w:rFonts w:ascii="Cambria Math" w:hAnsi="Cambria Math"/>
                <w:lang w:val="kk-KZ"/>
              </w:rPr>
              <m:t>t</m:t>
            </m:r>
          </m:e>
        </m:d>
        <m:r>
          <w:rPr>
            <w:rFonts w:ascii="Cambria Math" w:hAnsi="Cambria Math"/>
            <w:lang w:val="kk-KZ"/>
          </w:rPr>
          <m:t xml:space="preserve">= </m:t>
        </m:r>
        <m:nary>
          <m:naryPr>
            <m:chr m:val="∏"/>
            <m:limLoc m:val="undOvr"/>
            <m:ctrlPr>
              <w:rPr>
                <w:rFonts w:ascii="Cambria Math" w:hAnsi="Cambria Math"/>
                <w:i/>
                <w:lang w:val="en-US"/>
              </w:rPr>
            </m:ctrlPr>
          </m:naryPr>
          <m:sub>
            <m:r>
              <w:rPr>
                <w:rFonts w:ascii="Cambria Math" w:hAnsi="Cambria Math"/>
                <w:lang w:val="kk-KZ"/>
              </w:rPr>
              <m:t>i=1</m:t>
            </m:r>
          </m:sub>
          <m:sup>
            <m:r>
              <w:rPr>
                <w:rFonts w:ascii="Cambria Math" w:hAnsi="Cambria Math"/>
                <w:lang w:val="kk-KZ"/>
              </w:rPr>
              <m:t>Z</m:t>
            </m:r>
          </m:sup>
          <m:e>
            <m:sSub>
              <m:sSubPr>
                <m:ctrlPr>
                  <w:rPr>
                    <w:rFonts w:ascii="Cambria Math" w:hAnsi="Cambria Math"/>
                    <w:i/>
                    <w:lang w:val="en-US"/>
                  </w:rPr>
                </m:ctrlPr>
              </m:sSubPr>
              <m:e>
                <m:r>
                  <w:rPr>
                    <w:rFonts w:ascii="Cambria Math" w:hAnsi="Cambria Math"/>
                    <w:lang w:val="kk-KZ"/>
                  </w:rPr>
                  <m:t>R</m:t>
                </m:r>
              </m:e>
              <m:sub>
                <m:r>
                  <w:rPr>
                    <w:rFonts w:ascii="Cambria Math" w:hAnsi="Cambria Math"/>
                    <w:lang w:val="kk-KZ"/>
                  </w:rPr>
                  <m:t>i</m:t>
                </m:r>
              </m:sub>
            </m:sSub>
            <m:r>
              <w:rPr>
                <w:rFonts w:ascii="Cambria Math" w:hAnsi="Cambria Math"/>
                <w:lang w:val="kk-KZ"/>
              </w:rPr>
              <m:t>(t)</m:t>
            </m:r>
          </m:e>
        </m:nary>
      </m:oMath>
      <w:r w:rsidRPr="00375B82">
        <w:rPr>
          <w:rFonts w:eastAsiaTheme="minorEastAsia"/>
          <w:lang w:val="kk-KZ"/>
        </w:rPr>
        <w:t xml:space="preserve"> </w:t>
      </w:r>
      <w:r w:rsidRPr="00375B82">
        <w:rPr>
          <w:rFonts w:eastAsiaTheme="minorEastAsia"/>
          <w:lang w:val="kk-KZ"/>
        </w:rPr>
        <w:tab/>
      </w:r>
      <w:r w:rsidRPr="00375B82">
        <w:rPr>
          <w:rFonts w:eastAsiaTheme="minorEastAsia"/>
          <w:lang w:val="kk-KZ"/>
        </w:rPr>
        <w:tab/>
      </w:r>
      <w:r w:rsidRPr="00375B82">
        <w:rPr>
          <w:rFonts w:eastAsiaTheme="minorEastAsia"/>
          <w:lang w:val="kk-KZ"/>
        </w:rPr>
        <w:tab/>
      </w:r>
      <w:r w:rsidRPr="00375B82">
        <w:rPr>
          <w:rFonts w:eastAsiaTheme="minorEastAsia"/>
          <w:lang w:val="kk-KZ"/>
        </w:rPr>
        <w:tab/>
      </w:r>
      <w:r w:rsidRPr="00375B82">
        <w:rPr>
          <w:rFonts w:eastAsiaTheme="minorEastAsia"/>
          <w:lang w:val="kk-KZ"/>
        </w:rPr>
        <w:tab/>
        <w:t>(4.</w:t>
      </w:r>
      <w:r w:rsidR="004D539F" w:rsidRPr="00375B82">
        <w:rPr>
          <w:rFonts w:eastAsiaTheme="minorEastAsia"/>
          <w:lang w:val="kk-KZ"/>
        </w:rPr>
        <w:t>7</w:t>
      </w:r>
      <w:r w:rsidRPr="00375B82">
        <w:rPr>
          <w:rFonts w:eastAsiaTheme="minorEastAsia"/>
          <w:lang w:val="kk-KZ"/>
        </w:rPr>
        <w:t>)</w:t>
      </w:r>
    </w:p>
    <w:p w14:paraId="3E3091F3" w14:textId="77777777" w:rsidR="007D5AA3" w:rsidRPr="00375B82" w:rsidRDefault="007D5AA3" w:rsidP="009A164E">
      <w:pPr>
        <w:widowControl w:val="0"/>
        <w:rPr>
          <w:lang w:val="kk-KZ"/>
        </w:rPr>
      </w:pPr>
    </w:p>
    <w:p w14:paraId="685BE3C7" w14:textId="77777777" w:rsidR="007D5AA3" w:rsidRPr="00375B82" w:rsidRDefault="00B0497D" w:rsidP="009A164E">
      <w:pPr>
        <w:widowControl w:val="0"/>
        <w:jc w:val="both"/>
        <w:rPr>
          <w:lang w:val="kk-KZ"/>
        </w:rPr>
      </w:pPr>
      <w:r>
        <w:rPr>
          <w:lang w:val="kk-KZ"/>
        </w:rPr>
        <w:t>мұндағы</w:t>
      </w:r>
      <w:r w:rsidR="007D5AA3" w:rsidRPr="00375B82">
        <w:rPr>
          <w:lang w:val="kk-KZ"/>
        </w:rPr>
        <w:t xml:space="preserve"> </w:t>
      </w:r>
      <w:r w:rsidR="007D5AA3" w:rsidRPr="00375B82">
        <w:rPr>
          <w:i/>
          <w:lang w:val="kk-KZ"/>
        </w:rPr>
        <w:t>R</w:t>
      </w:r>
      <w:r w:rsidR="007D5AA3" w:rsidRPr="00375B82">
        <w:rPr>
          <w:i/>
          <w:vertAlign w:val="subscript"/>
          <w:lang w:val="kk-KZ"/>
        </w:rPr>
        <w:t>i</w:t>
      </w:r>
      <w:r w:rsidR="007D5AA3" w:rsidRPr="00375B82">
        <w:rPr>
          <w:lang w:val="kk-KZ"/>
        </w:rPr>
        <w:t>(</w:t>
      </w:r>
      <w:r w:rsidR="007D5AA3" w:rsidRPr="00375B82">
        <w:rPr>
          <w:i/>
          <w:lang w:val="kk-KZ"/>
        </w:rPr>
        <w:t>t</w:t>
      </w:r>
      <w:r w:rsidR="007D5AA3" w:rsidRPr="00375B82">
        <w:rPr>
          <w:lang w:val="kk-KZ"/>
        </w:rPr>
        <w:t xml:space="preserve">) - </w:t>
      </w:r>
      <w:r w:rsidR="008B61F9" w:rsidRPr="00375B82">
        <w:rPr>
          <w:lang w:val="kk-KZ"/>
        </w:rPr>
        <w:t>Z</w:t>
      </w:r>
      <w:r w:rsidR="008B61F9">
        <w:rPr>
          <w:lang w:val="kk-KZ"/>
        </w:rPr>
        <w:t xml:space="preserve"> саны </w:t>
      </w:r>
      <w:r w:rsidR="008B61F9" w:rsidRPr="00375B82">
        <w:rPr>
          <w:lang w:val="kk-KZ"/>
        </w:rPr>
        <w:t>12</w:t>
      </w:r>
      <w:r w:rsidR="008B61F9">
        <w:rPr>
          <w:lang w:val="kk-KZ"/>
        </w:rPr>
        <w:t xml:space="preserve">-ге тең </w:t>
      </w:r>
      <w:r w:rsidR="008B61F9" w:rsidRPr="00375B82">
        <w:rPr>
          <w:i/>
          <w:lang w:val="kk-KZ"/>
        </w:rPr>
        <w:t>i</w:t>
      </w:r>
      <w:r w:rsidR="008B61F9">
        <w:rPr>
          <w:i/>
          <w:lang w:val="kk-KZ"/>
        </w:rPr>
        <w:t xml:space="preserve"> </w:t>
      </w:r>
      <w:r w:rsidR="008B61F9" w:rsidRPr="008B61F9">
        <w:rPr>
          <w:lang w:val="kk-KZ"/>
        </w:rPr>
        <w:t>элементтің</w:t>
      </w:r>
      <w:r w:rsidR="008B61F9">
        <w:rPr>
          <w:i/>
          <w:lang w:val="kk-KZ"/>
        </w:rPr>
        <w:t xml:space="preserve"> </w:t>
      </w:r>
      <w:r w:rsidR="008B61F9" w:rsidRPr="00375B82">
        <w:rPr>
          <w:lang w:val="kk-KZ"/>
        </w:rPr>
        <w:t xml:space="preserve"> </w:t>
      </w:r>
      <w:r w:rsidR="008B61F9">
        <w:rPr>
          <w:lang w:val="kk-KZ"/>
        </w:rPr>
        <w:t xml:space="preserve">тоқтаусыз жұмысының ықтималдығы </w:t>
      </w:r>
      <w:r w:rsidR="007D5AA3" w:rsidRPr="00375B82">
        <w:rPr>
          <w:lang w:val="kk-KZ"/>
        </w:rPr>
        <w:t>(4.</w:t>
      </w:r>
      <w:r w:rsidR="004D539F" w:rsidRPr="00375B82">
        <w:rPr>
          <w:lang w:val="kk-KZ"/>
        </w:rPr>
        <w:t>13</w:t>
      </w:r>
      <w:r w:rsidR="00C12DEB">
        <w:rPr>
          <w:lang w:val="kk-KZ"/>
        </w:rPr>
        <w:t>-сурет</w:t>
      </w:r>
      <w:r w:rsidR="007D5AA3" w:rsidRPr="00375B82">
        <w:rPr>
          <w:lang w:val="kk-KZ"/>
        </w:rPr>
        <w:t>).</w:t>
      </w:r>
    </w:p>
    <w:p w14:paraId="283E3498" w14:textId="68918D15" w:rsidR="0036149D" w:rsidRDefault="00EF62BE" w:rsidP="009A164E">
      <w:pPr>
        <w:widowControl w:val="0"/>
        <w:jc w:val="both"/>
        <w:rPr>
          <w:lang w:val="kk-KZ"/>
        </w:rPr>
      </w:pPr>
      <w:r w:rsidRPr="00663B8B">
        <w:rPr>
          <w:lang w:val="kk-KZ"/>
        </w:rPr>
        <w:t>Тиеу-жеткізу машиналарын пайдалану процесінде істен шығуды талдау [38</w:t>
      </w:r>
      <w:r w:rsidR="003155A7">
        <w:rPr>
          <w:lang w:val="kk-KZ"/>
        </w:rPr>
        <w:t>, 138б.</w:t>
      </w:r>
      <w:r w:rsidRPr="00663B8B">
        <w:rPr>
          <w:lang w:val="kk-KZ"/>
        </w:rPr>
        <w:t>] гидравликалық цилиндр соташығының сырғалық тесігін  – саусақ пен төлкені бекітетін топсалы бөлшектердің жеткілікті сенімді емес элементтер екенін көрсетті. Осыған байланысты сенімділіктің элементтік сұлбасының көрсетілген тобын қарастырған жөн (4.14-сурет).</w:t>
      </w:r>
    </w:p>
    <w:p w14:paraId="757462E3" w14:textId="77777777" w:rsidR="008B61F9" w:rsidRDefault="008B61F9" w:rsidP="009A164E">
      <w:pPr>
        <w:widowControl w:val="0"/>
        <w:jc w:val="both"/>
        <w:rPr>
          <w:lang w:val="kk-KZ"/>
        </w:rPr>
      </w:pPr>
    </w:p>
    <w:p w14:paraId="0D029D19" w14:textId="77777777" w:rsidR="008B61F9" w:rsidRPr="00663B8B" w:rsidRDefault="008B61F9" w:rsidP="008B61F9">
      <w:pPr>
        <w:rPr>
          <w:lang w:val="kk-KZ"/>
        </w:rPr>
      </w:pPr>
      <w:r w:rsidRPr="0068686A">
        <w:rPr>
          <w:noProof/>
          <w:szCs w:val="28"/>
          <w:lang w:eastAsia="ru-RU"/>
        </w:rPr>
        <mc:AlternateContent>
          <mc:Choice Requires="wps">
            <w:drawing>
              <wp:anchor distT="0" distB="0" distL="114300" distR="114300" simplePos="0" relativeHeight="251844608" behindDoc="0" locked="0" layoutInCell="1" allowOverlap="1" wp14:anchorId="3B15071A" wp14:editId="30BE42A5">
                <wp:simplePos x="0" y="0"/>
                <wp:positionH relativeFrom="column">
                  <wp:posOffset>5206365</wp:posOffset>
                </wp:positionH>
                <wp:positionV relativeFrom="paragraph">
                  <wp:posOffset>168910</wp:posOffset>
                </wp:positionV>
                <wp:extent cx="541020" cy="286385"/>
                <wp:effectExtent l="0" t="0" r="11430" b="18415"/>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0A07152E" w14:textId="77777777" w:rsidR="00270B67" w:rsidRPr="0068686A" w:rsidRDefault="00270B67" w:rsidP="008B61F9">
                            <w:pPr>
                              <w:ind w:firstLine="0"/>
                              <w:rPr>
                                <w:sz w:val="24"/>
                                <w:szCs w:val="24"/>
                              </w:rPr>
                            </w:pPr>
                            <w:r>
                              <w:rPr>
                                <w:sz w:val="24"/>
                                <w:szCs w:val="24"/>
                                <w:lang w:val="en-US"/>
                              </w:rPr>
                              <w:t>Nut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B15071A" id="_x0000_s1163" type="#_x0000_t202" style="position:absolute;left:0;text-align:left;margin-left:409.95pt;margin-top:13.3pt;width:42.6pt;height:22.5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IeLQIAAFkEAAAOAAAAZHJzL2Uyb0RvYy54bWysVNuO2yAQfa/Uf0C8N3aySZp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dEqQzT&#10;KNKDGAJ5AwO5ivz01hfodm/RMQx4jb6pVm/vgH/1xMCuY6YVN85B3wlWY37T+DK7eDri+AhS9R+g&#10;xjDsECABDY3TkTykgyA66vR41iamwvFyMZ/mM7RwNM1Wy6vVIkVgxdNj63x4J0CTuCmpQ+kTODve&#10;+RCTYcWTS4zlQcl6L5VKB9dWO+XIkWGb7NN3Qv/JTRnSl3S9mC3G+v8KkafvTxBaBux3JXVJV2cn&#10;VkTW3po6dWNgUo17TFmZE42RuZHDMFRDUmw9jxEixxXUj0isg7G/cR5x04H7TkmPvV1S/+3AnKBE&#10;vTcozno6n8dhSIf54nXk1V1aqksLMxyhShooGbe7MA7QwTrZdhhpbAcDNyhoIxPZz1md8sf+TRqc&#10;Zi0OyOU5eT3/EbY/AAAA//8DAFBLAwQUAAYACAAAACEAobAqSd4AAAAJAQAADwAAAGRycy9kb3du&#10;cmV2LnhtbEyPwU7DMAxA70j8Q2QkLoilHdCupemEkEDsBgPBNWu8tiJxSpN15e8xJzhafnp+rtaz&#10;s2LCMfSeFKSLBARS401PrYK314fLFYgQNRltPaGCbwywrk9PKl0af6QXnLaxFSyhUGoFXYxDKWVo&#10;OnQ6LPyAxLu9H52OPI6tNKM+stxZuUySTDrdE1/o9ID3HTaf24NTsLp+mj7C5ur5vcn2togX+fT4&#10;NSp1fjbf3YKIOMc/GH7zOR1qbtr5A5kgLDvSomBUwTLLQDBQJDcpiJ2CPM1B1pX8/0H9AwAA//8D&#10;AFBLAQItABQABgAIAAAAIQC2gziS/gAAAOEBAAATAAAAAAAAAAAAAAAAAAAAAABbQ29udGVudF9U&#10;eXBlc10ueG1sUEsBAi0AFAAGAAgAAAAhADj9If/WAAAAlAEAAAsAAAAAAAAAAAAAAAAALwEAAF9y&#10;ZWxzLy5yZWxzUEsBAi0AFAAGAAgAAAAhACRdch4tAgAAWQQAAA4AAAAAAAAAAAAAAAAALgIAAGRy&#10;cy9lMm9Eb2MueG1sUEsBAi0AFAAGAAgAAAAhAKGwKkneAAAACQEAAA8AAAAAAAAAAAAAAAAAhwQA&#10;AGRycy9kb3ducmV2LnhtbFBLBQYAAAAABAAEAPMAAACSBQAAAAA=&#10;">
                <v:textbox>
                  <w:txbxContent>
                    <w:p w14:paraId="0A07152E" w14:textId="77777777" w:rsidR="00270B67" w:rsidRPr="0068686A" w:rsidRDefault="00270B67" w:rsidP="008B61F9">
                      <w:pPr>
                        <w:ind w:firstLine="0"/>
                        <w:rPr>
                          <w:sz w:val="24"/>
                          <w:szCs w:val="24"/>
                        </w:rPr>
                      </w:pPr>
                      <w:r>
                        <w:rPr>
                          <w:sz w:val="24"/>
                          <w:szCs w:val="24"/>
                          <w:lang w:val="en-US"/>
                        </w:rPr>
                        <w:t>Nut 1</w:t>
                      </w:r>
                    </w:p>
                  </w:txbxContent>
                </v:textbox>
              </v:shape>
            </w:pict>
          </mc:Fallback>
        </mc:AlternateContent>
      </w:r>
      <w:r w:rsidRPr="00C02053">
        <w:rPr>
          <w:noProof/>
          <w:lang w:eastAsia="ru-RU"/>
        </w:rPr>
        <mc:AlternateContent>
          <mc:Choice Requires="wps">
            <w:drawing>
              <wp:anchor distT="0" distB="0" distL="114300" distR="114300" simplePos="0" relativeHeight="251816960" behindDoc="0" locked="0" layoutInCell="1" allowOverlap="1" wp14:anchorId="0E0F7163" wp14:editId="017D9459">
                <wp:simplePos x="0" y="0"/>
                <wp:positionH relativeFrom="column">
                  <wp:posOffset>1016635</wp:posOffset>
                </wp:positionH>
                <wp:positionV relativeFrom="paragraph">
                  <wp:posOffset>165100</wp:posOffset>
                </wp:positionV>
                <wp:extent cx="829310" cy="286385"/>
                <wp:effectExtent l="0" t="0" r="27940" b="18415"/>
                <wp:wrapNone/>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86385"/>
                        </a:xfrm>
                        <a:prstGeom prst="rect">
                          <a:avLst/>
                        </a:prstGeom>
                        <a:solidFill>
                          <a:srgbClr val="FFFFFF"/>
                        </a:solidFill>
                        <a:ln w="9525">
                          <a:solidFill>
                            <a:srgbClr val="000000"/>
                          </a:solidFill>
                          <a:miter lim="800000"/>
                          <a:headEnd/>
                          <a:tailEnd/>
                        </a:ln>
                      </wps:spPr>
                      <wps:txbx>
                        <w:txbxContent>
                          <w:p w14:paraId="1FD56C79" w14:textId="77777777" w:rsidR="00270B67" w:rsidRPr="0068686A" w:rsidRDefault="00270B67" w:rsidP="008B61F9">
                            <w:pPr>
                              <w:ind w:firstLine="0"/>
                              <w:jc w:val="center"/>
                              <w:rPr>
                                <w:sz w:val="24"/>
                                <w:szCs w:val="24"/>
                              </w:rPr>
                            </w:pPr>
                            <w:r w:rsidRPr="00D41F98">
                              <w:rPr>
                                <w:sz w:val="24"/>
                                <w:szCs w:val="24"/>
                                <w:lang w:val="en-US"/>
                              </w:rPr>
                              <w:t>Bushing</w:t>
                            </w:r>
                            <w:r>
                              <w:rPr>
                                <w:sz w:val="24"/>
                                <w:szCs w:val="24"/>
                              </w:rPr>
                              <w:t xml:space="preserve"> </w:t>
                            </w:r>
                            <w:r>
                              <w:rPr>
                                <w:sz w:val="24"/>
                                <w:szCs w:val="24"/>
                                <w:lang w:val="en-US"/>
                              </w:rPr>
                              <w:t>1</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0E0F7163" id="_x0000_s1164" type="#_x0000_t202" style="position:absolute;left:0;text-align:left;margin-left:80.05pt;margin-top:13pt;width:65.3pt;height:22.5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YTiLAIAAFkEAAAOAAAAZHJzL2Uyb0RvYy54bWysVNtu2zAMfR+wfxD0vjhxl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E19m65psQw&#10;jU26F0Mgb2Eg88hPb32BbncWHcOA1+ibavX2Fvg3TwzsOmZace0c9J1gNeY3iy+zi6cjjo8gVf8R&#10;agzDDgES0NA4HclDOgiiY58ezr2JqXC8XOXr+QwtHE35ajlfLVIEVjw9ts6H9wI0iUJJHbY+gbPj&#10;rQ8xGVY8ucRYHpSs91KppLi22ilHjgzHZJ++E/pPbsqQvqTrRb4Y6/8rxDR9f4LQMuC8K6mxorMT&#10;KyJr70ydpjEwqUYZU1bmRGNkbuQwDNWQOrZOFESOK6gfkFgH43zjPqLQgftBSY+zXVL//cCcoER9&#10;MNic+RJD4zIk5fXiTY6Ku7RUlxZmOEKVNFAyirswLtDBOtl2GGkcBwPX2NBGJrKfszrlj/ObenDa&#10;tbggl3ryev4jbB8BAAD//wMAUEsDBBQABgAIAAAAIQAaQg2J3AAAAAkBAAAPAAAAZHJzL2Rvd25y&#10;ZXYueG1sTI8xT8MwEIV3JP6DdUhs1EmGBEKcCpDKUjFQGGBz7COOGp+j2G3Cv+eYYHy6T+++12xX&#10;P4ozznEIpCDfZCCQTLAD9Qre33Y3tyBi0mT1GAgVfGOEbXt50ejahoVe8XxIveASirVW4FKaaimj&#10;ceh13IQJiW9fYfY6cZx7aWe9cLkfZZFlpfR6IP7g9IRPDs3xcPIKyp2Tpkv7o69ePh73JD8X8zwp&#10;dX21PtyDSLimPxh+9VkdWnbqwolsFCPnMssZVVCUvImB4i6rQHQKqjwH2Tby/4L2BwAA//8DAFBL&#10;AQItABQABgAIAAAAIQC2gziS/gAAAOEBAAATAAAAAAAAAAAAAAAAAAAAAABbQ29udGVudF9UeXBl&#10;c10ueG1sUEsBAi0AFAAGAAgAAAAhADj9If/WAAAAlAEAAAsAAAAAAAAAAAAAAAAALwEAAF9yZWxz&#10;Ly5yZWxzUEsBAi0AFAAGAAgAAAAhAHnphOIsAgAAWQQAAA4AAAAAAAAAAAAAAAAALgIAAGRycy9l&#10;Mm9Eb2MueG1sUEsBAi0AFAAGAAgAAAAhABpCDYncAAAACQEAAA8AAAAAAAAAAAAAAAAAhgQAAGRy&#10;cy9kb3ducmV2LnhtbFBLBQYAAAAABAAEAPMAAACPBQAAAAA=&#10;">
                <v:textbox inset="1mm,,1mm">
                  <w:txbxContent>
                    <w:p w14:paraId="1FD56C79" w14:textId="77777777" w:rsidR="00270B67" w:rsidRPr="0068686A" w:rsidRDefault="00270B67" w:rsidP="008B61F9">
                      <w:pPr>
                        <w:ind w:firstLine="0"/>
                        <w:jc w:val="center"/>
                        <w:rPr>
                          <w:sz w:val="24"/>
                          <w:szCs w:val="24"/>
                        </w:rPr>
                      </w:pPr>
                      <w:r w:rsidRPr="00D41F98">
                        <w:rPr>
                          <w:sz w:val="24"/>
                          <w:szCs w:val="24"/>
                          <w:lang w:val="en-US"/>
                        </w:rPr>
                        <w:t>Bushing</w:t>
                      </w:r>
                      <w:r>
                        <w:rPr>
                          <w:sz w:val="24"/>
                          <w:szCs w:val="24"/>
                        </w:rPr>
                        <w:t xml:space="preserve"> </w:t>
                      </w:r>
                      <w:r>
                        <w:rPr>
                          <w:sz w:val="24"/>
                          <w:szCs w:val="24"/>
                          <w:lang w:val="en-US"/>
                        </w:rPr>
                        <w:t>1</w:t>
                      </w:r>
                    </w:p>
                  </w:txbxContent>
                </v:textbox>
              </v:shape>
            </w:pict>
          </mc:Fallback>
        </mc:AlternateContent>
      </w:r>
      <w:r w:rsidRPr="00EF0FA5">
        <w:rPr>
          <w:noProof/>
          <w:lang w:eastAsia="ru-RU"/>
        </w:rPr>
        <mc:AlternateContent>
          <mc:Choice Requires="wps">
            <w:drawing>
              <wp:anchor distT="0" distB="0" distL="114300" distR="114300" simplePos="0" relativeHeight="251829248" behindDoc="0" locked="0" layoutInCell="1" allowOverlap="1" wp14:anchorId="49B0C258" wp14:editId="1D1C83A9">
                <wp:simplePos x="0" y="0"/>
                <wp:positionH relativeFrom="column">
                  <wp:posOffset>3310255</wp:posOffset>
                </wp:positionH>
                <wp:positionV relativeFrom="paragraph">
                  <wp:posOffset>165100</wp:posOffset>
                </wp:positionV>
                <wp:extent cx="1005840" cy="286385"/>
                <wp:effectExtent l="0" t="0" r="22860" b="18415"/>
                <wp:wrapNone/>
                <wp:docPr id="1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86385"/>
                        </a:xfrm>
                        <a:prstGeom prst="rect">
                          <a:avLst/>
                        </a:prstGeom>
                        <a:solidFill>
                          <a:srgbClr val="FFFFFF"/>
                        </a:solidFill>
                        <a:ln w="9525">
                          <a:solidFill>
                            <a:srgbClr val="000000"/>
                          </a:solidFill>
                          <a:miter lim="800000"/>
                          <a:headEnd/>
                          <a:tailEnd/>
                        </a:ln>
                      </wps:spPr>
                      <wps:txbx>
                        <w:txbxContent>
                          <w:p w14:paraId="2E140BCA" w14:textId="77777777" w:rsidR="00270B67" w:rsidRPr="0068686A" w:rsidRDefault="00270B67" w:rsidP="008B61F9">
                            <w:pPr>
                              <w:ind w:firstLine="0"/>
                              <w:jc w:val="center"/>
                              <w:rPr>
                                <w:sz w:val="24"/>
                                <w:szCs w:val="24"/>
                              </w:rPr>
                            </w:pPr>
                            <w:r w:rsidRPr="001A2D94">
                              <w:rPr>
                                <w:sz w:val="24"/>
                                <w:szCs w:val="24"/>
                                <w:lang w:val="en-US"/>
                              </w:rPr>
                              <w:t>Collet</w:t>
                            </w:r>
                            <w:r>
                              <w:rPr>
                                <w:sz w:val="24"/>
                                <w:szCs w:val="24"/>
                                <w:lang w:val="en-US"/>
                              </w:rPr>
                              <w:t xml:space="preserve"> Dawn 1 1</w:t>
                            </w:r>
                          </w:p>
                          <w:p w14:paraId="52150618" w14:textId="77777777" w:rsidR="00270B67" w:rsidRPr="0068686A" w:rsidRDefault="00270B67" w:rsidP="008B61F9">
                            <w:pPr>
                              <w:ind w:firstLine="0"/>
                              <w:rPr>
                                <w:sz w:val="24"/>
                                <w:szCs w:val="24"/>
                              </w:rPr>
                            </w:pP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49B0C258" id="_x0000_s1165" type="#_x0000_t202" style="position:absolute;left:0;text-align:left;margin-left:260.65pt;margin-top:13pt;width:79.2pt;height:22.5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4mLgIAAFoEAAAOAAAAZHJzL2Uyb0RvYy54bWysVNtu2zAMfR+wfxD0vthJmj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SNvbtcUGKY&#10;xiY9iCGQtzCQeeSnt75At3uLjmHAa/RNtXp7B/ybJwa2HTOtuHEO+k6wGvObxpfZ2dMRx0eQqv8I&#10;NYZh+wAJaGicjuQhHQTRsU+Pp97EVHgMmeeL1QWaONpmq+V8tUghWPH82jof3gvQJAolddj7hM4O&#10;dz7EbFjx7BKDeVCy3kmlkuLaaqscOTCck136jug/uSlD+pJeLWaLkYC/QuTp+xOElgEHXkld0tXJ&#10;iRWRtnemTuMYmFSjjCkrc+QxUjeSGIZqSC27WsYIkeQK6kdk1sE44LiQKHTgflDS43CX1H/fMyco&#10;UR8Mdme+xNC4DUm5WFzOUHHnlurcwgxHqJIGSkZxG8YN2lsn2w4jjfNg4AY72shE9ktWx/xxgFMP&#10;jssWN+RcT14vv4TNEwAAAP//AwBQSwMEFAAGAAgAAAAhAKTVLebeAAAACQEAAA8AAABkcnMvZG93&#10;bnJldi54bWxMjzFPwzAQhXck/oN1SGzUSRBJCblUgFSWioHCUDbHOeKo8TmK3Sb8e8wE4+k+vfe9&#10;arPYQZxp8r1jhHSVgCDWru25Q/h4396sQfiguFWDY0L4Jg+b+vKiUmXrZn6j8z50IoawLxWCCWEs&#10;pfTakFV+5Ubi+Ptyk1UhnlMn20nNMdwOMkuSXFrVc2wwaqRnQ/q4P1mEfGukbsLuaIvXw9OO5ees&#10;X0bE66vl8QFEoCX8wfCrH9Whjk6NO3HrxYBwl6W3EUXI8rgpAnlxX4BoEIo0BVlX8v+C+gcAAP//&#10;AwBQSwECLQAUAAYACAAAACEAtoM4kv4AAADhAQAAEwAAAAAAAAAAAAAAAAAAAAAAW0NvbnRlbnRf&#10;VHlwZXNdLnhtbFBLAQItABQABgAIAAAAIQA4/SH/1gAAAJQBAAALAAAAAAAAAAAAAAAAAC8BAABf&#10;cmVscy8ucmVsc1BLAQItABQABgAIAAAAIQC1jJ4mLgIAAFoEAAAOAAAAAAAAAAAAAAAAAC4CAABk&#10;cnMvZTJvRG9jLnhtbFBLAQItABQABgAIAAAAIQCk1S3m3gAAAAkBAAAPAAAAAAAAAAAAAAAAAIgE&#10;AABkcnMvZG93bnJldi54bWxQSwUGAAAAAAQABADzAAAAkwUAAAAA&#10;">
                <v:textbox inset="1mm,,1mm">
                  <w:txbxContent>
                    <w:p w14:paraId="2E140BCA" w14:textId="77777777" w:rsidR="00270B67" w:rsidRPr="0068686A" w:rsidRDefault="00270B67" w:rsidP="008B61F9">
                      <w:pPr>
                        <w:ind w:firstLine="0"/>
                        <w:jc w:val="center"/>
                        <w:rPr>
                          <w:sz w:val="24"/>
                          <w:szCs w:val="24"/>
                        </w:rPr>
                      </w:pPr>
                      <w:r w:rsidRPr="001A2D94">
                        <w:rPr>
                          <w:sz w:val="24"/>
                          <w:szCs w:val="24"/>
                          <w:lang w:val="en-US"/>
                        </w:rPr>
                        <w:t>Collet</w:t>
                      </w:r>
                      <w:r>
                        <w:rPr>
                          <w:sz w:val="24"/>
                          <w:szCs w:val="24"/>
                          <w:lang w:val="en-US"/>
                        </w:rPr>
                        <w:t xml:space="preserve"> Dawn 1 1</w:t>
                      </w:r>
                    </w:p>
                    <w:p w14:paraId="52150618" w14:textId="77777777" w:rsidR="00270B67" w:rsidRPr="0068686A" w:rsidRDefault="00270B67" w:rsidP="008B61F9">
                      <w:pPr>
                        <w:ind w:firstLine="0"/>
                        <w:rPr>
                          <w:sz w:val="24"/>
                          <w:szCs w:val="24"/>
                        </w:rPr>
                      </w:pPr>
                    </w:p>
                  </w:txbxContent>
                </v:textbox>
              </v:shape>
            </w:pict>
          </mc:Fallback>
        </mc:AlternateContent>
      </w:r>
      <w:r w:rsidRPr="00EF0FA5">
        <w:rPr>
          <w:noProof/>
          <w:lang w:eastAsia="ru-RU"/>
        </w:rPr>
        <mc:AlternateContent>
          <mc:Choice Requires="wps">
            <w:drawing>
              <wp:anchor distT="0" distB="0" distL="114300" distR="114300" simplePos="0" relativeHeight="251823104" behindDoc="0" locked="0" layoutInCell="1" allowOverlap="1" wp14:anchorId="69F3B997" wp14:editId="4623D5D5">
                <wp:simplePos x="0" y="0"/>
                <wp:positionH relativeFrom="column">
                  <wp:posOffset>1999615</wp:posOffset>
                </wp:positionH>
                <wp:positionV relativeFrom="paragraph">
                  <wp:posOffset>165100</wp:posOffset>
                </wp:positionV>
                <wp:extent cx="1112520" cy="286385"/>
                <wp:effectExtent l="0" t="0" r="11430" b="18415"/>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86385"/>
                        </a:xfrm>
                        <a:prstGeom prst="rect">
                          <a:avLst/>
                        </a:prstGeom>
                        <a:solidFill>
                          <a:srgbClr val="FFFFFF"/>
                        </a:solidFill>
                        <a:ln w="9525">
                          <a:solidFill>
                            <a:srgbClr val="000000"/>
                          </a:solidFill>
                          <a:miter lim="800000"/>
                          <a:headEnd/>
                          <a:tailEnd/>
                        </a:ln>
                      </wps:spPr>
                      <wps:txbx>
                        <w:txbxContent>
                          <w:p w14:paraId="54AF2BD5" w14:textId="77777777" w:rsidR="00270B67" w:rsidRPr="0068686A" w:rsidRDefault="00270B67" w:rsidP="008B61F9">
                            <w:pPr>
                              <w:ind w:firstLine="0"/>
                              <w:rPr>
                                <w:sz w:val="24"/>
                                <w:szCs w:val="24"/>
                              </w:rPr>
                            </w:pPr>
                            <w:r w:rsidRPr="001A2D94">
                              <w:rPr>
                                <w:sz w:val="24"/>
                                <w:szCs w:val="24"/>
                                <w:lang w:val="en-US"/>
                              </w:rPr>
                              <w:t>Collet</w:t>
                            </w:r>
                            <w:r>
                              <w:rPr>
                                <w:sz w:val="24"/>
                                <w:szCs w:val="24"/>
                                <w:lang w:val="en-US"/>
                              </w:rPr>
                              <w:t xml:space="preserve"> Upper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F3B997" id="_x0000_s1166" type="#_x0000_t202" style="position:absolute;left:0;text-align:left;margin-left:157.45pt;margin-top:13pt;width:87.6pt;height:22.5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XmLgIAAFoEAAAOAAAAZHJzL2Uyb0RvYy54bWysVNtu2zAMfR+wfxD0vjh2kzQx4hRdugwD&#10;ugvQ7gNkWbaFyaImKbGzry8lp2l2exnmB0ESqUPyHNLrm6FT5CCsk6ALmk6mlAjNoZK6KejXx92b&#10;JSXOM10xBVoU9Cgcvdm8frXuTS4yaEFVwhIE0S7vTUFb702eJI63omNuAkZoNNZgO+bxaJuksqxH&#10;9E4l2XS6SHqwlbHAhXN4ezca6Sbi17Xg/nNdO+GJKijm5uNq41qGNdmsWd5YZlrJT2mwf8iiY1Jj&#10;0DPUHfOM7K38DaqT3IKD2k84dAnUteQi1oDVpNNfqnlomRGxFiTHmTNN7v/B8k+HL5bICrW7XlCi&#10;WYciPYrBk7cwkKvAT29cjm4PBh39gNfoG2t15h74N0c0bFumG3FrLfStYBXml4aXycXTEccFkLL/&#10;CBWGYXsPEWiobRfIQzoIoqNOx7M2IRUeQqZpNs/QxNGWLRdXy3kMwfLn18Y6/15AR8KmoBa1j+js&#10;cO98yIblzy4hmAMlq51UKh5sU26VJQeGfbKL3wn9JzelSV/Q1TybjwT8FWIavz9BdNJjwyvZFXR5&#10;dmJ5oO2drmI7eibVuMeUlT7xGKgbSfRDOUTJVtchQiC5hOqIzFoYGxwHEjct2B+U9NjcBXXf98wK&#10;StQHjeqs0tksTEM8zObXgVd7aSkvLUxzhCqop2Tcbv04QXtjZdNipLEfNNyiorWMZL9kdcofGzhq&#10;cBq2MCGX5+j18kvYPAEAAP//AwBQSwMEFAAGAAgAAAAhAJWwADjfAAAACQEAAA8AAABkcnMvZG93&#10;bnJldi54bWxMj8FOwzAQRO9I/IO1SFwQddxGaROyqRASCG5QEFzd2E0i7HWw3TT8PeYEx9U+zbyp&#10;t7M1bNI+DI4QxCIDpql1aqAO4e31/noDLERJShpHGuFbB9g252e1rJQ70YuedrFjKYRCJRH6GMeK&#10;89D22sqwcKOm9Ds4b2VMp++48vKUwq3hyywruJUDpYZejvqu1+3n7mgRNvnj9BGeVs/vbXEwZbxa&#10;Tw9fHvHyYr69ARb1HP9g+NVP6tAkp707kgrMIKxEXiYUYVmkTQnIy0wA2yOshQDe1Pz/guYHAAD/&#10;/wMAUEsBAi0AFAAGAAgAAAAhALaDOJL+AAAA4QEAABMAAAAAAAAAAAAAAAAAAAAAAFtDb250ZW50&#10;X1R5cGVzXS54bWxQSwECLQAUAAYACAAAACEAOP0h/9YAAACUAQAACwAAAAAAAAAAAAAAAAAvAQAA&#10;X3JlbHMvLnJlbHNQSwECLQAUAAYACAAAACEAaK5F5i4CAABaBAAADgAAAAAAAAAAAAAAAAAuAgAA&#10;ZHJzL2Uyb0RvYy54bWxQSwECLQAUAAYACAAAACEAlbAAON8AAAAJAQAADwAAAAAAAAAAAAAAAACI&#10;BAAAZHJzL2Rvd25yZXYueG1sUEsFBgAAAAAEAAQA8wAAAJQFAAAAAA==&#10;">
                <v:textbox>
                  <w:txbxContent>
                    <w:p w14:paraId="54AF2BD5" w14:textId="77777777" w:rsidR="00270B67" w:rsidRPr="0068686A" w:rsidRDefault="00270B67" w:rsidP="008B61F9">
                      <w:pPr>
                        <w:ind w:firstLine="0"/>
                        <w:rPr>
                          <w:sz w:val="24"/>
                          <w:szCs w:val="24"/>
                        </w:rPr>
                      </w:pPr>
                      <w:r w:rsidRPr="001A2D94">
                        <w:rPr>
                          <w:sz w:val="24"/>
                          <w:szCs w:val="24"/>
                          <w:lang w:val="en-US"/>
                        </w:rPr>
                        <w:t>Collet</w:t>
                      </w:r>
                      <w:r>
                        <w:rPr>
                          <w:sz w:val="24"/>
                          <w:szCs w:val="24"/>
                          <w:lang w:val="en-US"/>
                        </w:rPr>
                        <w:t xml:space="preserve"> Upper 1</w:t>
                      </w:r>
                    </w:p>
                  </w:txbxContent>
                </v:textbox>
              </v:shape>
            </w:pict>
          </mc:Fallback>
        </mc:AlternateContent>
      </w:r>
      <w:r w:rsidRPr="00EF0FA5">
        <w:rPr>
          <w:noProof/>
          <w:lang w:eastAsia="ru-RU"/>
        </w:rPr>
        <mc:AlternateContent>
          <mc:Choice Requires="wps">
            <w:drawing>
              <wp:anchor distT="0" distB="0" distL="114300" distR="114300" simplePos="0" relativeHeight="251832320" behindDoc="0" locked="0" layoutInCell="1" allowOverlap="1" wp14:anchorId="67CF2F82" wp14:editId="125E73FB">
                <wp:simplePos x="0" y="0"/>
                <wp:positionH relativeFrom="column">
                  <wp:posOffset>3120390</wp:posOffset>
                </wp:positionH>
                <wp:positionV relativeFrom="paragraph">
                  <wp:posOffset>339090</wp:posOffset>
                </wp:positionV>
                <wp:extent cx="153670" cy="0"/>
                <wp:effectExtent l="0" t="0" r="17780" b="19050"/>
                <wp:wrapNone/>
                <wp:docPr id="17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18F4D49" id="AutoShape 11" o:spid="_x0000_s1026" type="#_x0000_t32" style="position:absolute;margin-left:245.7pt;margin-top:26.7pt;width:12.1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WzQEAAH4DAAAOAAAAZHJzL2Uyb0RvYy54bWysU01vGyEQvVfqf0Dc6/W6ctyuvI4qp+kl&#10;bS0l+QFjYHdRgUGAvfa/74A/0rS3qHtAwMx7w7w3u7w9WMP2KkSNruX1ZMqZcgKldn3Ln5/uP3zi&#10;LCZwEgw61fKjivx29f7dcvSNmuGARqrAiMTFZvQtH1LyTVVFMSgLcYJeOQp2GCwkOoa+kgFGYrem&#10;mk2nN9WIQfqAQsVIt3enIF8V/q5TIv3suqgSMy2nt6WyhrJu81qtltD0AfygxfkZ8IZXWNCOil6p&#10;7iAB2wX9D5XVImDELk0E2gq7TgtVeqBu6ulf3TwO4FXphcSJ/ipT/H+04sd+E5iW5N1iwZkDSyZ9&#10;2SUstVldZ4VGHxtKXLtNyD2Kg3v0Dyh+ReZwPYDrVcl+OnoCF0T1CpIP0VOd7fgdJeUAFShyHbpg&#10;MyUJwQ7FlePVFXVITNBlPf94syDvxCVUQXPB+RDTN4WW5U3LYwqg+yGt0TmyHkNdqsD+ISbqg4AX&#10;QC7q8F4bUybAODa2/PN8Ni+AiEbLHMxpMfTbtQlsD3mGypdFIbJXaQF3ThayQYH8et4n0Oa0p3zj&#10;CHYR4yTrFuVxEzJdvieTC/F5IPMU/XkuWS+/zeo3AAAA//8DAFBLAwQUAAYACAAAACEAjK2QYd4A&#10;AAAJAQAADwAAAGRycy9kb3ducmV2LnhtbEyPwW7CMAyG75N4h8hIXKaRllE0SlOEkHbYcYC0a2hM&#10;261xqialHU8/Tzuwk2X70+/P2Xa0jbhi52tHCuJ5BAKpcKamUsHp+Pr0AsIHTUY3jlDBN3rY5pOH&#10;TKfGDfSO10MoBYeQT7WCKoQ2ldIXFVrt565F4t3FdVYHbrtSmk4PHG4buYiilbS6Jr5Q6Rb3FRZf&#10;h94qQN8ncbRb2/L0dhsePxa3z6E9KjWbjrsNiIBjuMPwq8/qkLPT2fVkvGgULNfxklEFyTNXBpI4&#10;WYE4/w1knsn/H+Q/AAAA//8DAFBLAQItABQABgAIAAAAIQC2gziS/gAAAOEBAAATAAAAAAAAAAAA&#10;AAAAAAAAAABbQ29udGVudF9UeXBlc10ueG1sUEsBAi0AFAAGAAgAAAAhADj9If/WAAAAlAEAAAsA&#10;AAAAAAAAAAAAAAAALwEAAF9yZWxzLy5yZWxzUEsBAi0AFAAGAAgAAAAhABq4atbNAQAAfgMAAA4A&#10;AAAAAAAAAAAAAAAALgIAAGRycy9lMm9Eb2MueG1sUEsBAi0AFAAGAAgAAAAhAIytkGHeAAAACQEA&#10;AA8AAAAAAAAAAAAAAAAAJwQAAGRycy9kb3ducmV2LnhtbFBLBQYAAAAABAAEAPMAAAAyBQAAAAA=&#10;"/>
            </w:pict>
          </mc:Fallback>
        </mc:AlternateContent>
      </w:r>
      <w:r w:rsidRPr="00EF0FA5">
        <w:rPr>
          <w:noProof/>
          <w:lang w:eastAsia="ru-RU"/>
        </w:rPr>
        <mc:AlternateContent>
          <mc:Choice Requires="wps">
            <w:drawing>
              <wp:anchor distT="0" distB="0" distL="114300" distR="114300" simplePos="0" relativeHeight="251826176" behindDoc="0" locked="0" layoutInCell="1" allowOverlap="1" wp14:anchorId="4C943149" wp14:editId="6C3393D6">
                <wp:simplePos x="0" y="0"/>
                <wp:positionH relativeFrom="column">
                  <wp:posOffset>1845310</wp:posOffset>
                </wp:positionH>
                <wp:positionV relativeFrom="paragraph">
                  <wp:posOffset>323850</wp:posOffset>
                </wp:positionV>
                <wp:extent cx="153670" cy="0"/>
                <wp:effectExtent l="0" t="0" r="17780" b="19050"/>
                <wp:wrapNone/>
                <wp:docPr id="17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3647D8C" id="AutoShape 11" o:spid="_x0000_s1026" type="#_x0000_t32" style="position:absolute;margin-left:145.3pt;margin-top:25.5pt;width:12.1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FizAEAAH4DAAAOAAAAZHJzL2Uyb0RvYy54bWysU02P0zAQvSPxHyzfaZqi7kLUdIW6LJcF&#10;Ku3yA6a2k1jYHst2m/TfM3Y/loUbIgfL9sx743lvsrqbrGEHFaJG1/J6NudMOYFSu77lP54f3n3g&#10;LCZwEgw61fKjivxu/fbNavSNWuCARqrAiMTFZvQtH1LyTVVFMSgLcYZeOQp2GCwkOoa+kgFGYrem&#10;WsznN9WIQfqAQsVIt/enIF8X/q5TIn3vuqgSMy2nt6WyhrLu8lqtV9D0AfygxfkZ8A+vsKAdFb1S&#10;3UMCtg/6LyqrRcCIXZoJtBV2nRaq9EDd1PM/unkawKvSC4kT/VWm+P9oxbfDNjAtybtbssqBJZM+&#10;7ROW2qyus0Kjjw0lbtw25B7F5J78I4qfkTncDOB6VbKfj57ABVG9guRD9FRnN35FSTlABYpcUxds&#10;piQh2FRcOV5dUVNigi7r5fubW/JOXEIVNBecDzF9UWhZ3rQ8pgC6H9IGnSPrMdSlChweY6I+CHgB&#10;5KIOH7QxZQKMY2PLPy4XywKIaLTMwZwWQ7/bmMAOkGeofFkUInuVFnDvZCEbFMjP530CbU57yjeO&#10;YBcxTrLuUB63IdPlezK5EJ8HMk/R7+eS9fLbrH8BAAD//wMAUEsDBBQABgAIAAAAIQD9/3oN3QAA&#10;AAkBAAAPAAAAZHJzL2Rvd25yZXYueG1sTI/BTsMwDIbvSLxDZKRdEEtaYGKl6TRN4sCRbRLXrDFt&#10;t8apmnQte3qMOLCj7V+fvz9fTa4VZ+xD40lDMlcgkEpvG6o07HdvDy8gQjRkTesJNXxjgFVxe5Ob&#10;zPqRPvC8jZVgCIXMaKhj7DIpQ1mjM2HuOyS+ffnemchjX0nbm5HhrpWpUgvpTEP8oTYdbmosT9vB&#10;acAwPCdqvXTV/v0y3n+ml+PY7bSe3U3rVxARp/gfhl99VoeCnQ5+IBtEqyFdqgVHNTAJBAcekyfu&#10;cvhbyCKX1w2KHwAAAP//AwBQSwECLQAUAAYACAAAACEAtoM4kv4AAADhAQAAEwAAAAAAAAAAAAAA&#10;AAAAAAAAW0NvbnRlbnRfVHlwZXNdLnhtbFBLAQItABQABgAIAAAAIQA4/SH/1gAAAJQBAAALAAAA&#10;AAAAAAAAAAAAAC8BAABfcmVscy8ucmVsc1BLAQItABQABgAIAAAAIQDuN5FizAEAAH4DAAAOAAAA&#10;AAAAAAAAAAAAAC4CAABkcnMvZTJvRG9jLnhtbFBLAQItABQABgAIAAAAIQD9/3oN3QAAAAkBAAAP&#10;AAAAAAAAAAAAAAAAACYEAABkcnMvZG93bnJldi54bWxQSwUGAAAAAAQABADzAAAAMAUAAAAA&#10;"/>
            </w:pict>
          </mc:Fallback>
        </mc:AlternateContent>
      </w:r>
      <w:r w:rsidRPr="00EF0FA5">
        <w:rPr>
          <w:noProof/>
          <w:lang w:eastAsia="ru-RU"/>
        </w:rPr>
        <mc:AlternateContent>
          <mc:Choice Requires="wps">
            <w:drawing>
              <wp:anchor distT="0" distB="0" distL="114300" distR="114300" simplePos="0" relativeHeight="251835392" behindDoc="0" locked="0" layoutInCell="1" allowOverlap="1" wp14:anchorId="11BB5C2D" wp14:editId="5BCBDF52">
                <wp:simplePos x="0" y="0"/>
                <wp:positionH relativeFrom="column">
                  <wp:posOffset>4467225</wp:posOffset>
                </wp:positionH>
                <wp:positionV relativeFrom="paragraph">
                  <wp:posOffset>157480</wp:posOffset>
                </wp:positionV>
                <wp:extent cx="586740" cy="286385"/>
                <wp:effectExtent l="0" t="0" r="22860" b="18415"/>
                <wp:wrapNone/>
                <wp:docPr id="1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6385"/>
                        </a:xfrm>
                        <a:prstGeom prst="rect">
                          <a:avLst/>
                        </a:prstGeom>
                        <a:solidFill>
                          <a:srgbClr val="FFFFFF"/>
                        </a:solidFill>
                        <a:ln w="9525">
                          <a:solidFill>
                            <a:srgbClr val="000000"/>
                          </a:solidFill>
                          <a:miter lim="800000"/>
                          <a:headEnd/>
                          <a:tailEnd/>
                        </a:ln>
                      </wps:spPr>
                      <wps:txbx>
                        <w:txbxContent>
                          <w:p w14:paraId="080C056C" w14:textId="77777777" w:rsidR="00270B67" w:rsidRPr="0068686A" w:rsidRDefault="00270B67" w:rsidP="008B61F9">
                            <w:pPr>
                              <w:ind w:firstLine="0"/>
                              <w:rPr>
                                <w:sz w:val="24"/>
                                <w:szCs w:val="24"/>
                              </w:rPr>
                            </w:pPr>
                            <w:r>
                              <w:rPr>
                                <w:sz w:val="24"/>
                                <w:szCs w:val="24"/>
                                <w:lang w:val="en-US"/>
                              </w:rPr>
                              <w:t>Bolt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1BB5C2D" id="_x0000_s1167" type="#_x0000_t202" style="position:absolute;left:0;text-align:left;margin-left:351.75pt;margin-top:12.4pt;width:46.2pt;height:22.5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LbLgIAAFkEAAAOAAAAZHJzL2Uyb0RvYy54bWysVNtu2zAMfR+wfxD0vjhJk9Qx4hRdugwD&#10;ugvQ7gNkWY6FSaImKbGzry8lp2l2exnmB0EUqUPyHMqrm14rchDOSzAlnYzGlAjDoZZmV9Kvj9s3&#10;OSU+MFMzBUaU9Cg8vVm/frXqbCGm0IKqhSMIYnzR2ZK2IdgiyzxvhWZ+BFYYdDbgNAtoul1WO9Yh&#10;ulbZdDxeZB242jrgwns8vRucdJ3wm0bw8LlpvAhElRRrC2l1aa3imq1XrNg5ZlvJT2Wwf6hCM2kw&#10;6RnqjgVG9k7+BqUld+ChCSMOOoOmkVykHrCbyfiXbh5aZkXqBcnx9kyT/3+w/NPhiyOyRu2ul5QY&#10;plGkR9EH8hZ6chX56awvMOzBYmDo8RhjU6/e3gP/5omBTcvMTtw6B10rWI31TeLN7OLqgOMjSNV9&#10;hBrTsH2ABNQ3TkfykA6C6KjT8axNLIXj4TxfXM/Qw9E1zRdX+TxlYMXzZet8eC9Ak7gpqUPpEzg7&#10;3PsQi2HFc0jM5UHJeiuVSobbVRvlyIHhmGzTd0L/KUwZ0pV0OZ/Oh/7/CjFO358gtAw470rqkubn&#10;IFZE1t6ZOk1jYFINeyxZmRONkbmBw9BXfVJsmccMkeMK6iMS62CYb3yPuGnB/aCkw9kuqf++Z05Q&#10;oj4YFGc5mUUqQzJm8+spGu7SU116mOEIVdJAybDdhOEB7a2TuxYzDeNg4BYFbWQi+6WqU/04v0mD&#10;01uLD+TSTlEvf4T1EwAAAP//AwBQSwMEFAAGAAgAAAAhAG/aHOfgAAAACQEAAA8AAABkcnMvZG93&#10;bnJldi54bWxMj8tOwzAQRfdI/IM1SGwQdegjqUMmFUIC0R0UBFs3niYRfgTbTcPfY1awHM3RvedW&#10;m8loNpIPvbMIN7MMGNnGqd62CG+vD9drYCFKq6R2lhC+KcCmPj+rZKncyb7QuIstSyE2lBKhi3Eo&#10;OQ9NR0aGmRvIpt/BeSNjOn3LlZenFG40n2dZzo3sbWro5ED3HTWfu6NBWC+fxo+wXTy/N/lBi3hV&#10;jI9fHvHyYrq7BRZpin8w/OondaiT094drQpMIxTZYpVQhPkyTUhAIVYC2B4hFwJ4XfH/C+ofAAAA&#10;//8DAFBLAQItABQABgAIAAAAIQC2gziS/gAAAOEBAAATAAAAAAAAAAAAAAAAAAAAAABbQ29udGVu&#10;dF9UeXBlc10ueG1sUEsBAi0AFAAGAAgAAAAhADj9If/WAAAAlAEAAAsAAAAAAAAAAAAAAAAALwEA&#10;AF9yZWxzLy5yZWxzUEsBAi0AFAAGAAgAAAAhAMs5YtsuAgAAWQQAAA4AAAAAAAAAAAAAAAAALgIA&#10;AGRycy9lMm9Eb2MueG1sUEsBAi0AFAAGAAgAAAAhAG/aHOfgAAAACQEAAA8AAAAAAAAAAAAAAAAA&#10;iAQAAGRycy9kb3ducmV2LnhtbFBLBQYAAAAABAAEAPMAAACVBQAAAAA=&#10;">
                <v:textbox>
                  <w:txbxContent>
                    <w:p w14:paraId="080C056C" w14:textId="77777777" w:rsidR="00270B67" w:rsidRPr="0068686A" w:rsidRDefault="00270B67" w:rsidP="008B61F9">
                      <w:pPr>
                        <w:ind w:firstLine="0"/>
                        <w:rPr>
                          <w:sz w:val="24"/>
                          <w:szCs w:val="24"/>
                        </w:rPr>
                      </w:pPr>
                      <w:r>
                        <w:rPr>
                          <w:sz w:val="24"/>
                          <w:szCs w:val="24"/>
                          <w:lang w:val="en-US"/>
                        </w:rPr>
                        <w:t>Bolt 1</w:t>
                      </w:r>
                    </w:p>
                  </w:txbxContent>
                </v:textbox>
              </v:shape>
            </w:pict>
          </mc:Fallback>
        </mc:AlternateContent>
      </w:r>
      <w:r w:rsidRPr="00EF0FA5">
        <w:rPr>
          <w:noProof/>
          <w:lang w:eastAsia="ru-RU"/>
        </w:rPr>
        <mc:AlternateContent>
          <mc:Choice Requires="wps">
            <w:drawing>
              <wp:anchor distT="0" distB="0" distL="114300" distR="114300" simplePos="0" relativeHeight="251841536" behindDoc="0" locked="0" layoutInCell="1" allowOverlap="1" wp14:anchorId="374336BD" wp14:editId="2897C45B">
                <wp:simplePos x="0" y="0"/>
                <wp:positionH relativeFrom="column">
                  <wp:posOffset>5053330</wp:posOffset>
                </wp:positionH>
                <wp:positionV relativeFrom="paragraph">
                  <wp:posOffset>331470</wp:posOffset>
                </wp:positionV>
                <wp:extent cx="153670" cy="0"/>
                <wp:effectExtent l="0" t="0" r="17780" b="19050"/>
                <wp:wrapNone/>
                <wp:docPr id="18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EEC6D87" id="AutoShape 11" o:spid="_x0000_s1026" type="#_x0000_t32" style="position:absolute;margin-left:397.9pt;margin-top:26.1pt;width:12.1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txzAEAAH4DAAAOAAAAZHJzL2Uyb0RvYy54bWysU01v2zAMvQ/YfxB0XxxnSNcZcYohXXfp&#10;tgDtfgAjybYwSRQkJXb+/Sjlo+t2G+aDIIp8j+QjvbqbrGEHFaJG1/J6NudMOYFSu77lP54f3t1y&#10;FhM4CQadavlRRX63fvtmNfpGLXBAI1VgROJiM/qWDyn5pqqiGJSFOEOvHDk7DBYSmaGvZICR2K2p&#10;FvP5TTVikD6gUDHS6/3JydeFv+uUSN+7LqrETMuptlTOUM5dPqv1Cpo+gB+0OJcB/1CFBe0o6ZXq&#10;HhKwfdB/UVktAkbs0kygrbDrtFClB+qmnv/RzdMAXpVeSJzorzLF/0crvh22gWlJs7slfRxYGtKn&#10;fcKSm9V1Vmj0saHAjduG3KOY3JN/RPEzMoebAVyvSvTz0RO4IKpXkGxET3l241eUFAOUoMg1dcFm&#10;ShKCTWUqx+tU1JSYoMd6+f7mA9UmLq4KmgvOh5i+KLQsX1oeUwDdD2mDztHoMdQlCxweY6I+CHgB&#10;5KQOH7QxZQOMY2PLPy4XywKIaLTMzhwWQ7/bmMAOkHeofFkUInsVFnDvZCEbFMjP53sCbU53ijeO&#10;YBcxTrLuUB63IdPldxpyIT4vZN6i3+0S9fLbrH8BAAD//wMAUEsDBBQABgAIAAAAIQBUoW1B3QAA&#10;AAkBAAAPAAAAZHJzL2Rvd25yZXYueG1sTI9BS8NAEIXvgv9hGcGL2E0D0TZmUorgwaNtwes2OybR&#10;7GzIbprYX++IB3t88x7vfVNsZtepEw2h9YywXCSgiCtvW64RDvuX+xWoEA1b03kmhG8KsCmvrwqT&#10;Wz/xG512sVZSwiE3CE2Mfa51qBpyJix8Tyzehx+ciSKHWtvBTFLuOp0myYN2pmVZaExPzw1VX7vR&#10;IVAYs2WyXbv68Hqe7t7T8+fU7xFvb+btE6hIc/wPwy++oEMpTEc/sg2qQ3hcZ4IeEbI0BSWBleyB&#10;Ov4ddFnoyw/KHwAAAP//AwBQSwECLQAUAAYACAAAACEAtoM4kv4AAADhAQAAEwAAAAAAAAAAAAAA&#10;AAAAAAAAW0NvbnRlbnRfVHlwZXNdLnhtbFBLAQItABQABgAIAAAAIQA4/SH/1gAAAJQBAAALAAAA&#10;AAAAAAAAAAAAAC8BAABfcmVscy8ucmVsc1BLAQItABQABgAIAAAAIQBiP1txzAEAAH4DAAAOAAAA&#10;AAAAAAAAAAAAAC4CAABkcnMvZTJvRG9jLnhtbFBLAQItABQABgAIAAAAIQBUoW1B3QAAAAkBAAAP&#10;AAAAAAAAAAAAAAAAACYEAABkcnMvZG93bnJldi54bWxQSwUGAAAAAAQABADzAAAAMAUAAAAA&#10;"/>
            </w:pict>
          </mc:Fallback>
        </mc:AlternateContent>
      </w:r>
      <w:r w:rsidRPr="0068686A">
        <w:rPr>
          <w:noProof/>
          <w:szCs w:val="28"/>
          <w:lang w:eastAsia="ru-RU"/>
        </w:rPr>
        <mc:AlternateContent>
          <mc:Choice Requires="wps">
            <w:drawing>
              <wp:anchor distT="0" distB="0" distL="114300" distR="114300" simplePos="0" relativeHeight="251810816" behindDoc="0" locked="0" layoutInCell="1" allowOverlap="1" wp14:anchorId="6154ACC6" wp14:editId="08752058">
                <wp:simplePos x="0" y="0"/>
                <wp:positionH relativeFrom="column">
                  <wp:posOffset>321945</wp:posOffset>
                </wp:positionH>
                <wp:positionV relativeFrom="paragraph">
                  <wp:posOffset>165100</wp:posOffset>
                </wp:positionV>
                <wp:extent cx="541020" cy="286385"/>
                <wp:effectExtent l="0" t="0" r="11430" b="18415"/>
                <wp:wrapNone/>
                <wp:docPr id="1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86385"/>
                        </a:xfrm>
                        <a:prstGeom prst="rect">
                          <a:avLst/>
                        </a:prstGeom>
                        <a:solidFill>
                          <a:srgbClr val="FFFFFF"/>
                        </a:solidFill>
                        <a:ln w="9525">
                          <a:solidFill>
                            <a:srgbClr val="000000"/>
                          </a:solidFill>
                          <a:miter lim="800000"/>
                          <a:headEnd/>
                          <a:tailEnd/>
                        </a:ln>
                      </wps:spPr>
                      <wps:txbx>
                        <w:txbxContent>
                          <w:p w14:paraId="27F49A14" w14:textId="77777777" w:rsidR="00270B67" w:rsidRPr="0068686A" w:rsidRDefault="00270B67" w:rsidP="008B61F9">
                            <w:pPr>
                              <w:ind w:firstLine="0"/>
                              <w:rPr>
                                <w:sz w:val="24"/>
                                <w:szCs w:val="24"/>
                              </w:rPr>
                            </w:pPr>
                            <w:r>
                              <w:rPr>
                                <w:sz w:val="24"/>
                                <w:szCs w:val="24"/>
                                <w:lang w:val="en-US"/>
                              </w:rPr>
                              <w:t>Pin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54ACC6" id="_x0000_s1168" type="#_x0000_t202" style="position:absolute;left:0;text-align:left;margin-left:25.35pt;margin-top:13pt;width:42.6pt;height:22.5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meLQIAAFkEAAAOAAAAZHJzL2Uyb0RvYy54bWysVNuO2yAQfa/Uf0C8N3ayyTax4qy22aaq&#10;tL1Iu/0AjLGNCgwFEjv9+g44m01vL1X9gIAZzsycM+P1zaAVOQjnJZiSTic5JcJwqKVpS/rlcfdq&#10;SYkPzNRMgRElPQpPbzYvX6x7W4gZdKBq4QiCGF/0tqRdCLbIMs87oZmfgBUGjQ04zQIeXZvVjvWI&#10;rlU2y/PrrAdXWwdceI+3d6ORbhJ+0wgePjWNF4GokmJuIa0urVVcs82aFa1jtpP8lAb7hyw0kwaD&#10;nqHuWGBk7+RvUFpyBx6aMOGgM2gayUWqAauZ5r9U89AxK1ItSI63Z5r8/4PlHw+fHZE1arecUmKY&#10;RpEexRDIGxjIVeSnt75AtweLjmHAa/RNtXp7D/yrJwa2HTOtuHUO+k6wGvObxpfZxdMRx0eQqv8A&#10;NYZh+wAJaGicjuQhHQTRUafjWZuYCsfLxXyaz9DC0TRbXl8tFykCK54eW+fDOwGaxE1JHUqfwNnh&#10;3oeYDCueXGIsD0rWO6lUOri22ipHDgzbZJe+E/pPbsqQvqSrxWwx1v9XiDx9f4LQMmC/K6lLujw7&#10;sSKy9tbUqRsDk2rcY8rKnGiMzI0chqEakmKrVYwQOa6gPiKxDsb+xnnETQfuOyU99nZJ/bc9c4IS&#10;9d6gOKvpfB6HIR3mi9eRV3dpqS4tzHCEKmmgZNxuwzhAe+tk22GksR0M3KKgjUxkP2d1yh/7N2lw&#10;mrU4IJfn5PX8R9j8AAAA//8DAFBLAwQUAAYACAAAACEA5LoGm98AAAAIAQAADwAAAGRycy9kb3du&#10;cmV2LnhtbEyPwU7DMBBE70j8g7VIXBB10tKkDdlUCAkENygIrm6yTSLsdbDdNPw97gmOoxnNvCk3&#10;k9FiJOd7ywjpLAFBXNum5xbh/e3hegXCB8WN0pYJ4Yc8bKrzs1IVjT3yK43b0IpYwr5QCF0IQyGl&#10;rzsyys/sQBy9vXVGhShdKxunjrHcaDlPkkwa1XNc6NRA9x3VX9uDQVjdPI2f/nnx8lFne70OV/n4&#10;+O0QLy+mu1sQgabwF4YTfkSHKjLt7IEbLzTCMsljEmGexUsnf7Fcg9gh5GkKsirl/wPVLwAAAP//&#10;AwBQSwECLQAUAAYACAAAACEAtoM4kv4AAADhAQAAEwAAAAAAAAAAAAAAAAAAAAAAW0NvbnRlbnRf&#10;VHlwZXNdLnhtbFBLAQItABQABgAIAAAAIQA4/SH/1gAAAJQBAAALAAAAAAAAAAAAAAAAAC8BAABf&#10;cmVscy8ucmVsc1BLAQItABQABgAIAAAAIQBn90meLQIAAFkEAAAOAAAAAAAAAAAAAAAAAC4CAABk&#10;cnMvZTJvRG9jLnhtbFBLAQItABQABgAIAAAAIQDkugab3wAAAAgBAAAPAAAAAAAAAAAAAAAAAIcE&#10;AABkcnMvZG93bnJldi54bWxQSwUGAAAAAAQABADzAAAAkwUAAAAA&#10;">
                <v:textbox>
                  <w:txbxContent>
                    <w:p w14:paraId="27F49A14" w14:textId="77777777" w:rsidR="00270B67" w:rsidRPr="0068686A" w:rsidRDefault="00270B67" w:rsidP="008B61F9">
                      <w:pPr>
                        <w:ind w:firstLine="0"/>
                        <w:rPr>
                          <w:sz w:val="24"/>
                          <w:szCs w:val="24"/>
                        </w:rPr>
                      </w:pPr>
                      <w:r>
                        <w:rPr>
                          <w:sz w:val="24"/>
                          <w:szCs w:val="24"/>
                          <w:lang w:val="en-US"/>
                        </w:rPr>
                        <w:t>Pin 1</w:t>
                      </w:r>
                    </w:p>
                  </w:txbxContent>
                </v:textbox>
              </v:shape>
            </w:pict>
          </mc:Fallback>
        </mc:AlternateContent>
      </w:r>
      <w:r w:rsidRPr="0068686A">
        <w:rPr>
          <w:noProof/>
          <w:szCs w:val="28"/>
          <w:lang w:eastAsia="ru-RU"/>
        </w:rPr>
        <mc:AlternateContent>
          <mc:Choice Requires="wps">
            <w:drawing>
              <wp:anchor distT="0" distB="0" distL="114300" distR="114300" simplePos="0" relativeHeight="251813888" behindDoc="0" locked="0" layoutInCell="1" allowOverlap="1" wp14:anchorId="10667F7A" wp14:editId="473524F1">
                <wp:simplePos x="0" y="0"/>
                <wp:positionH relativeFrom="column">
                  <wp:posOffset>161290</wp:posOffset>
                </wp:positionH>
                <wp:positionV relativeFrom="paragraph">
                  <wp:posOffset>339090</wp:posOffset>
                </wp:positionV>
                <wp:extent cx="153670" cy="0"/>
                <wp:effectExtent l="0" t="0" r="17780" b="19050"/>
                <wp:wrapNone/>
                <wp:docPr id="1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13FA381" id="AutoShape 11" o:spid="_x0000_s1026" type="#_x0000_t32" style="position:absolute;margin-left:12.7pt;margin-top:26.7pt;width:12.1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i2zAEAAH4DAAAOAAAAZHJzL2Uyb0RvYy54bWysU02P0zAQvSPxHyzfaZqiLkvUdIW6LJcF&#10;Ku3yA6a2k1jYHst2m/TfM3Y/loUbIgfL9sx743lvsrqbrGEHFaJG1/J6NudMOYFSu77lP54f3t1y&#10;FhM4CQadavlRRX63fvtmNfpGLXBAI1VgROJiM/qWDyn5pqqiGJSFOEOvHAU7DBYSHUNfyQAjsVtT&#10;Lebzm2rEIH1AoWKk2/tTkK8Lf9cpkb53XVSJmZbT21JZQ1l3ea3WK2j6AH7Q4vwM+IdXWNCOil6p&#10;7iEB2wf9F5XVImDELs0E2gq7TgtVeqBu6vkf3TwN4FXphcSJ/ipT/H+04tthG5iW5N3tgjMHlkz6&#10;tE9YarO6zgqNPjaUuHHbkHsUk3vyjyh+RuZwM4DrVcl+PnoCF0T1CpIP0VOd3fgVJeUAFShyTV2w&#10;mZKEYFNx5Xh1RU2JCbqsl+9vPpB34hKqoLngfIjpi0LL8qblMQXQ/ZA26BxZj6EuVeDwGBP1QcAL&#10;IBd1+KCNKRNgHBtb/nG5WBZARKNlDua0GPrdxgR2gDxD5cuiENmrtIB7JwvZoEB+Pu8TaHPaU75x&#10;BLuIcZJ1h/K4DZku35PJhfg8kHmKfj+XrJffZv0LAAD//wMAUEsDBBQABgAIAAAAIQBySbD/2wAA&#10;AAcBAAAPAAAAZHJzL2Rvd25yZXYueG1sTI5Ba8JAFITvBf/D8gQvpW5MjdSYjYjQQ49Vodc1+0zS&#10;Zt+G7Mak/vq+0oM9DcMMM1+2HW0jrtj52pGCxTwCgVQ4U1Op4HR8fXoB4YMmoxtHqOAbPWzzyUOm&#10;U+MGesfrIZSCR8inWkEVQptK6YsKrfZz1yJxdnGd1YFtV0rT6YHHbSPjKFpJq2vih0q3uK+w+Dr0&#10;VgH6PllEu7UtT2+34fEjvn0O7VGp2XTcbUAEHMO9DL/4jA45M51dT8aLRkGcLLmpIHlm5Xy5XoE4&#10;/3mZZ/I/f/4DAAD//wMAUEsBAi0AFAAGAAgAAAAhALaDOJL+AAAA4QEAABMAAAAAAAAAAAAAAAAA&#10;AAAAAFtDb250ZW50X1R5cGVzXS54bWxQSwECLQAUAAYACAAAACEAOP0h/9YAAACUAQAACwAAAAAA&#10;AAAAAAAAAAAvAQAAX3JlbHMvLnJlbHNQSwECLQAUAAYACAAAACEAAw2ItswBAAB+AwAADgAAAAAA&#10;AAAAAAAAAAAuAgAAZHJzL2Uyb0RvYy54bWxQSwECLQAUAAYACAAAACEAckmw/9sAAAAHAQAADwAA&#10;AAAAAAAAAAAAAAAmBAAAZHJzL2Rvd25yZXYueG1sUEsFBgAAAAAEAAQA8wAAAC4FAAAAAA==&#10;"/>
            </w:pict>
          </mc:Fallback>
        </mc:AlternateContent>
      </w:r>
    </w:p>
    <w:p w14:paraId="38517AA9" w14:textId="77777777" w:rsidR="008B61F9" w:rsidRPr="00663B8B" w:rsidRDefault="008B61F9" w:rsidP="008B61F9">
      <w:pPr>
        <w:ind w:firstLine="0"/>
        <w:rPr>
          <w:szCs w:val="28"/>
          <w:lang w:val="kk-KZ"/>
        </w:rPr>
      </w:pPr>
      <w:r w:rsidRPr="00C02053">
        <w:rPr>
          <w:noProof/>
          <w:lang w:eastAsia="ru-RU"/>
        </w:rPr>
        <mc:AlternateContent>
          <mc:Choice Requires="wps">
            <w:drawing>
              <wp:anchor distT="0" distB="0" distL="114300" distR="114300" simplePos="0" relativeHeight="251847680" behindDoc="0" locked="0" layoutInCell="1" allowOverlap="1" wp14:anchorId="5CD6FF2D" wp14:editId="3F084215">
                <wp:simplePos x="0" y="0"/>
                <wp:positionH relativeFrom="column">
                  <wp:posOffset>5746750</wp:posOffset>
                </wp:positionH>
                <wp:positionV relativeFrom="paragraph">
                  <wp:posOffset>130810</wp:posOffset>
                </wp:positionV>
                <wp:extent cx="153670" cy="0"/>
                <wp:effectExtent l="0" t="0" r="17780" b="19050"/>
                <wp:wrapNone/>
                <wp:docPr id="18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04557A5" id="AutoShape 11" o:spid="_x0000_s1026" type="#_x0000_t32" style="position:absolute;margin-left:452.5pt;margin-top:10.3pt;width:12.1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k4zQEAAH4DAAAOAAAAZHJzL2Uyb0RvYy54bWysU02P0zAQvSPxHyzfaZquuixR0xXqslwW&#10;qLTLD5jaTmJheyzbbdJ/z9j9gIUbIgfL9sx743lvsrqfrGEHFaJG1/J6NudMOYFSu77l318e391x&#10;FhM4CQadavlRRX6/fvtmNfpGLXBAI1VgROJiM/qWDyn5pqqiGJSFOEOvHAU7DBYSHUNfyQAjsVtT&#10;Lebz22rEIH1AoWKk24dTkK8Lf9cpkb51XVSJmZbT21JZQ1l3ea3WK2j6AH7Q4vwM+IdXWNCOil6p&#10;HiAB2wf9F5XVImDELs0E2gq7TgtVeqBu6vkf3TwP4FXphcSJ/ipT/H+04uthG5iW5N3dDWcOLJn0&#10;cZ+w1GZ1nRUafWwoceO2IfcoJvfsn1D8iMzhZgDXq5L9cvQELojqFSQfoqc6u/ELSsoBKlDkmrpg&#10;MyUJwabiyvHqipoSE3RZL29u35N34hKqoLngfIjps0LL8qblMQXQ/ZA26BxZj6EuVeDwFBP1QcAL&#10;IBd1+KiNKRNgHBtb/mG5WBZARKNlDua0GPrdxgR2gDxD5cuiENmrtIB7JwvZoEB+Ou8TaHPaU75x&#10;BLuIcZJ1h/K4DZku35PJhfg8kHmKfj+XrF+/zfonAAAA//8DAFBLAwQUAAYACAAAACEAtPXN/t0A&#10;AAAJAQAADwAAAGRycy9kb3ducmV2LnhtbEyPwU7DMBBE70j8g7VIXBC1a6kVSeNUFRIHjrSVuLrx&#10;kqTE6yh2mtCvZxEHOM7OaPZNsZ19Jy44xDaQgeVCgUCqgmupNnA8vDw+gYjJkrNdIDTwhRG25e1N&#10;YXMXJnrDyz7Vgkso5tZAk1KfSxmrBr2Ni9AjsfcRBm8Ty6GWbrATl/tOaqXW0tuW+ENje3xusPrc&#10;j94AxnG1VLvM18fX6/Twrq/nqT8Yc3837zYgEs7pLww/+IwOJTOdwkguis5Apla8JRnQag2CA5nO&#10;NIjT70GWhfy/oPwGAAD//wMAUEsBAi0AFAAGAAgAAAAhALaDOJL+AAAA4QEAABMAAAAAAAAAAAAA&#10;AAAAAAAAAFtDb250ZW50X1R5cGVzXS54bWxQSwECLQAUAAYACAAAACEAOP0h/9YAAACUAQAACwAA&#10;AAAAAAAAAAAAAAAvAQAAX3JlbHMvLnJlbHNQSwECLQAUAAYACAAAACEAExfZOM0BAAB+AwAADgAA&#10;AAAAAAAAAAAAAAAuAgAAZHJzL2Uyb0RvYy54bWxQSwECLQAUAAYACAAAACEAtPXN/t0AAAAJAQAA&#10;DwAAAAAAAAAAAAAAAAAnBAAAZHJzL2Rvd25yZXYueG1sUEsFBgAAAAAEAAQA8wAAADEFAAAAAA==&#10;"/>
            </w:pict>
          </mc:Fallback>
        </mc:AlternateContent>
      </w:r>
      <w:r w:rsidRPr="00C02053">
        <w:rPr>
          <w:noProof/>
          <w:lang w:eastAsia="ru-RU"/>
        </w:rPr>
        <mc:AlternateContent>
          <mc:Choice Requires="wps">
            <w:drawing>
              <wp:anchor distT="0" distB="0" distL="114300" distR="114300" simplePos="0" relativeHeight="251820032" behindDoc="0" locked="0" layoutInCell="1" allowOverlap="1" wp14:anchorId="3ADBE636" wp14:editId="211B8381">
                <wp:simplePos x="0" y="0"/>
                <wp:positionH relativeFrom="column">
                  <wp:posOffset>863600</wp:posOffset>
                </wp:positionH>
                <wp:positionV relativeFrom="paragraph">
                  <wp:posOffset>119380</wp:posOffset>
                </wp:positionV>
                <wp:extent cx="153670" cy="0"/>
                <wp:effectExtent l="0" t="0" r="17780" b="19050"/>
                <wp:wrapNone/>
                <wp:docPr id="18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A8010C" id="AutoShape 11" o:spid="_x0000_s1026" type="#_x0000_t32" style="position:absolute;margin-left:68pt;margin-top:9.4pt;width:12.1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wlzAEAAH4DAAAOAAAAZHJzL2Uyb0RvYy54bWysU02P0zAQvSPxHyzfaZpClyVqukJdlssC&#10;lXb5AVPbSSxsj2W7TfrvGbsfsHBD5GDZnnlvPO9NVneTNeygQtToWl7P5pwpJ1Bq17f8+/PDm1vO&#10;YgInwaBTLT+qyO/Wr1+tRt+oBQ5opAqMSFxsRt/yISXfVFUUg7IQZ+iVo2CHwUKiY+grGWAkdmuq&#10;xXx+U40YpA8oVIx0e38K8nXh7zol0reuiyox03J6WyprKOsur9V6BU0fwA9anJ8B//AKC9pR0SvV&#10;PSRg+6D/orJaBIzYpZlAW2HXaaFKD9RNPf+jm6cBvCq9kDjRX2WK/49WfD1sA9OSvLt9x5kDSyZ9&#10;3CcstVldZ4VGHxtK3LhtyD2KyT35RxQ/InO4GcD1qmQ/Hz2BC6J6AcmH6KnObvyCknKAChS5pi7Y&#10;TElCsKm4cry6oqbEBF3Wy7c378k7cQlV0FxwPsT0WaFledPymALofkgbdI6sx1CXKnB4jIn6IOAF&#10;kIs6fNDGlAkwjo0t/7BcLAsgotEyB3NaDP1uYwI7QJ6h8mVRiOxFWsC9k4VsUCA/nfcJtDntKd84&#10;gl3EOMm6Q3nchkyX78nkQnweyDxFv59L1q/fZv0TAAD//wMAUEsDBBQABgAIAAAAIQAXsOKF3AAA&#10;AAkBAAAPAAAAZHJzL2Rvd25yZXYueG1sTI9BT8MwDIXvSPyHyJO4IJasaNUoTacJiQNHtklcs8a0&#10;ZY1TNela9uvxxGG7+dlPz+/L15NrxQn70HjSsJgrEEiltw1VGva796cViBANWdN6Qg2/GGBd3N/l&#10;JrN+pE88bWMlOIRCZjTUMXaZlKGs0Zkw9x0S375970xk2VfS9mbkcNfKRKlUOtMQf6hNh281lsft&#10;4DRgGJYLtXlx1f7jPD5+Jeefsdtp/TCbNq8gIk7xaoZLfa4OBXc6+IFsEC3r55RZIg8rRrgYUpWA&#10;OPwvZJHLW4LiDwAA//8DAFBLAQItABQABgAIAAAAIQC2gziS/gAAAOEBAAATAAAAAAAAAAAAAAAA&#10;AAAAAABbQ29udGVudF9UeXBlc10ueG1sUEsBAi0AFAAGAAgAAAAhADj9If/WAAAAlAEAAAsAAAAA&#10;AAAAAAAAAAAALwEAAF9yZWxzLy5yZWxzUEsBAi0AFAAGAAgAAAAhAOFdjCXMAQAAfgMAAA4AAAAA&#10;AAAAAAAAAAAALgIAAGRycy9lMm9Eb2MueG1sUEsBAi0AFAAGAAgAAAAhABew4oXcAAAACQEAAA8A&#10;AAAAAAAAAAAAAAAAJgQAAGRycy9kb3ducmV2LnhtbFBLBQYAAAAABAAEAPMAAAAvBQAAAAA=&#10;"/>
            </w:pict>
          </mc:Fallback>
        </mc:AlternateContent>
      </w:r>
      <w:r w:rsidRPr="00EF0FA5">
        <w:rPr>
          <w:noProof/>
          <w:lang w:eastAsia="ru-RU"/>
        </w:rPr>
        <mc:AlternateContent>
          <mc:Choice Requires="wps">
            <w:drawing>
              <wp:anchor distT="0" distB="0" distL="114300" distR="114300" simplePos="0" relativeHeight="251838464" behindDoc="0" locked="0" layoutInCell="1" allowOverlap="1" wp14:anchorId="3790B631" wp14:editId="45AA56D5">
                <wp:simplePos x="0" y="0"/>
                <wp:positionH relativeFrom="column">
                  <wp:posOffset>4315460</wp:posOffset>
                </wp:positionH>
                <wp:positionV relativeFrom="paragraph">
                  <wp:posOffset>134620</wp:posOffset>
                </wp:positionV>
                <wp:extent cx="153670" cy="0"/>
                <wp:effectExtent l="0" t="0" r="17780" b="19050"/>
                <wp:wrapNone/>
                <wp:docPr id="18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37D57F0" id="AutoShape 11" o:spid="_x0000_s1026" type="#_x0000_t32" style="position:absolute;margin-left:339.8pt;margin-top:10.6pt;width:12.1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izQEAAH4DAAAOAAAAZHJzL2Uyb0RvYy54bWysU01vGyEQvVfqf0Dc6/W6spuuvI4qp+kl&#10;bS0l+QEY2F1UYNCAvfa/74A/0rS3qHtAwMx7w7w3u7w9OMv2GqMB3/J6MuVMewnK+L7lz0/3H244&#10;i0l4JSx43fKjjvx29f7dcgyNnsEAVmlkROJjM4aWDymFpqqiHLQTcQJBewp2gE4kOmJfKRQjsTtb&#10;zabTRTUCqoAgdYx0e3cK8lXh7zot08+uizox23J6WyorlnWb12q1FE2PIgxGnp8h3vAKJ4ynoleq&#10;O5EE26H5h8oZiRChSxMJroKuM1KXHqibevpXN4+DCLr0QuLEcJUp/j9a+WO/QWYUeXez4MwLRyZ9&#10;2SUotVldZ4XGEBtKXPsN5h7lwT+GB5C/IvOwHoTvdcl+OgYCF0T1CpIPMVCd7fgdFOUIKlDkOnTo&#10;MiUJwQ7FlePVFX1ITNJlPf+4+ETeyUuoEs0FFzCmbxocy5uWx4TC9ENag/dkPWBdqoj9Q0zUBwEv&#10;gFzUw72xtkyA9Wxs+ef5bF4AEaxROZjTIvbbtUW2F3mGypdFIbJXaQg7rwrZoIX6et4nYexpT/nW&#10;E+wixknWLajjBjNdvieTC/F5IPMU/XkuWS+/zeo3AAAA//8DAFBLAwQUAAYACAAAACEAS1bjM90A&#10;AAAJAQAADwAAAGRycy9kb3ducmV2LnhtbEyPwU7DMAyG70i8Q2QkLoglLaLbStNpQuLAkW0S16zx&#10;2kLjVE26lj09RhzgaPvT7+8vNrPrxBmH0HrSkCwUCKTK25ZqDYf9y/0KRIiGrOk8oYYvDLApr68K&#10;k1s/0Rued7EWHEIhNxqaGPtcylA16ExY+B6Jbyc/OBN5HGppBzNxuOtkqlQmnWmJPzSmx+cGq8/d&#10;6DRgGB8TtV27+vB6me7e08vH1O+1vr2Zt08gIs7xD4YffVaHkp2OfiQbRKchW64zRjWkSQqCgaV6&#10;4C7H34UsC/m/QfkNAAD//wMAUEsBAi0AFAAGAAgAAAAhALaDOJL+AAAA4QEAABMAAAAAAAAAAAAA&#10;AAAAAAAAAFtDb250ZW50X1R5cGVzXS54bWxQSwECLQAUAAYACAAAACEAOP0h/9YAAACUAQAACwAA&#10;AAAAAAAAAAAAAAAvAQAAX3JlbHMvLnJlbHNQSwECLQAUAAYACAAAACEAgG9f4s0BAAB+AwAADgAA&#10;AAAAAAAAAAAAAAAuAgAAZHJzL2Uyb0RvYy54bWxQSwECLQAUAAYACAAAACEAS1bjM90AAAAJAQAA&#10;DwAAAAAAAAAAAAAAAAAnBAAAZHJzL2Rvd25yZXYueG1sUEsFBgAAAAAEAAQA8wAAADEFAAAAAA==&#10;"/>
            </w:pict>
          </mc:Fallback>
        </mc:AlternateContent>
      </w:r>
    </w:p>
    <w:p w14:paraId="28DB702D" w14:textId="77777777" w:rsidR="008B61F9" w:rsidRPr="008B61F9" w:rsidRDefault="008B61F9" w:rsidP="009A164E">
      <w:pPr>
        <w:widowControl w:val="0"/>
        <w:jc w:val="both"/>
        <w:rPr>
          <w:lang w:val="kk-KZ"/>
        </w:rPr>
      </w:pPr>
    </w:p>
    <w:p w14:paraId="056B2C78" w14:textId="77777777" w:rsidR="008B61F9" w:rsidRPr="008B61F9" w:rsidRDefault="008B61F9" w:rsidP="008B61F9">
      <w:pPr>
        <w:ind w:firstLine="0"/>
        <w:rPr>
          <w:sz w:val="24"/>
          <w:szCs w:val="24"/>
          <w:lang w:val="kk-KZ"/>
        </w:rPr>
      </w:pPr>
      <w:r w:rsidRPr="008B61F9">
        <w:rPr>
          <w:sz w:val="24"/>
          <w:szCs w:val="24"/>
          <w:lang w:val="kk-KZ"/>
        </w:rPr>
        <w:t xml:space="preserve">Pin </w:t>
      </w:r>
      <w:r>
        <w:rPr>
          <w:sz w:val="24"/>
          <w:szCs w:val="24"/>
          <w:lang w:val="kk-KZ"/>
        </w:rPr>
        <w:t xml:space="preserve">– саусақ, </w:t>
      </w:r>
      <w:r w:rsidRPr="008B61F9">
        <w:rPr>
          <w:sz w:val="24"/>
          <w:szCs w:val="24"/>
          <w:lang w:val="kk-KZ"/>
        </w:rPr>
        <w:t>Bushing</w:t>
      </w:r>
      <w:r>
        <w:rPr>
          <w:sz w:val="24"/>
          <w:szCs w:val="24"/>
          <w:lang w:val="kk-KZ"/>
        </w:rPr>
        <w:t xml:space="preserve"> – төлке, </w:t>
      </w:r>
      <w:r w:rsidRPr="008B61F9">
        <w:rPr>
          <w:sz w:val="24"/>
          <w:szCs w:val="24"/>
          <w:lang w:val="kk-KZ"/>
        </w:rPr>
        <w:t>Collet Upper</w:t>
      </w:r>
      <w:r>
        <w:rPr>
          <w:sz w:val="24"/>
          <w:szCs w:val="24"/>
          <w:lang w:val="kk-KZ"/>
        </w:rPr>
        <w:t xml:space="preserve"> - жоғарғы серіппелі төлке, </w:t>
      </w:r>
      <w:r w:rsidRPr="008B61F9">
        <w:rPr>
          <w:sz w:val="24"/>
          <w:szCs w:val="24"/>
          <w:lang w:val="kk-KZ"/>
        </w:rPr>
        <w:t>Collet Dawn</w:t>
      </w:r>
      <w:r>
        <w:rPr>
          <w:sz w:val="24"/>
          <w:szCs w:val="24"/>
          <w:lang w:val="kk-KZ"/>
        </w:rPr>
        <w:t xml:space="preserve"> - төменгі серіппелі төлке, </w:t>
      </w:r>
      <w:r w:rsidRPr="008B61F9">
        <w:rPr>
          <w:sz w:val="24"/>
          <w:szCs w:val="24"/>
          <w:lang w:val="kk-KZ"/>
        </w:rPr>
        <w:t>Bolt</w:t>
      </w:r>
      <w:r>
        <w:rPr>
          <w:sz w:val="24"/>
          <w:szCs w:val="24"/>
          <w:lang w:val="kk-KZ"/>
        </w:rPr>
        <w:t xml:space="preserve"> – бұрандама, </w:t>
      </w:r>
      <w:r w:rsidRPr="008B61F9">
        <w:rPr>
          <w:sz w:val="24"/>
          <w:szCs w:val="24"/>
          <w:lang w:val="kk-KZ"/>
        </w:rPr>
        <w:t>Nut</w:t>
      </w:r>
      <w:r>
        <w:rPr>
          <w:sz w:val="24"/>
          <w:szCs w:val="24"/>
          <w:lang w:val="kk-KZ"/>
        </w:rPr>
        <w:t xml:space="preserve"> - сомын</w:t>
      </w:r>
    </w:p>
    <w:p w14:paraId="7B959AF5" w14:textId="77777777" w:rsidR="008B61F9" w:rsidRPr="008B61F9" w:rsidRDefault="008B61F9" w:rsidP="008B61F9">
      <w:pPr>
        <w:widowControl w:val="0"/>
        <w:jc w:val="center"/>
        <w:rPr>
          <w:szCs w:val="28"/>
          <w:lang w:val="kk-KZ"/>
        </w:rPr>
      </w:pPr>
    </w:p>
    <w:p w14:paraId="35669F04" w14:textId="77777777" w:rsidR="007D5AA3" w:rsidRPr="00EF62BE" w:rsidRDefault="00EF62BE" w:rsidP="00145457">
      <w:pPr>
        <w:widowControl w:val="0"/>
        <w:jc w:val="center"/>
        <w:rPr>
          <w:lang w:val="kk-KZ"/>
        </w:rPr>
      </w:pPr>
      <w:r>
        <w:rPr>
          <w:lang w:val="kk-KZ"/>
        </w:rPr>
        <w:t>Сурет</w:t>
      </w:r>
      <w:r w:rsidR="001A761C">
        <w:rPr>
          <w:lang w:val="kk-KZ"/>
        </w:rPr>
        <w:t xml:space="preserve"> </w:t>
      </w:r>
      <w:r w:rsidR="007D5AA3" w:rsidRPr="00EF62BE">
        <w:rPr>
          <w:lang w:val="kk-KZ"/>
        </w:rPr>
        <w:t>4.</w:t>
      </w:r>
      <w:r w:rsidR="004D539F" w:rsidRPr="00EF62BE">
        <w:rPr>
          <w:lang w:val="kk-KZ"/>
        </w:rPr>
        <w:t>14</w:t>
      </w:r>
      <w:r w:rsidR="001A761C">
        <w:rPr>
          <w:lang w:val="kk-KZ"/>
        </w:rPr>
        <w:t xml:space="preserve"> </w:t>
      </w:r>
      <w:r>
        <w:rPr>
          <w:lang w:val="kk-KZ"/>
        </w:rPr>
        <w:t>-</w:t>
      </w:r>
      <w:r w:rsidR="001A761C">
        <w:rPr>
          <w:lang w:val="kk-KZ"/>
        </w:rPr>
        <w:t xml:space="preserve"> </w:t>
      </w:r>
      <w:r w:rsidRPr="00EF62BE">
        <w:rPr>
          <w:lang w:val="kk-KZ"/>
        </w:rPr>
        <w:t>Бұрылу гидравликалық цилиндрді бекіту топсалық тобының сенімділігінің элементтік сұлбасы</w:t>
      </w:r>
    </w:p>
    <w:p w14:paraId="3CEF3997" w14:textId="77777777" w:rsidR="007D5AA3" w:rsidRPr="00EF62BE" w:rsidRDefault="007D5AA3" w:rsidP="009A164E">
      <w:pPr>
        <w:widowControl w:val="0"/>
        <w:jc w:val="both"/>
        <w:rPr>
          <w:lang w:val="kk-KZ"/>
        </w:rPr>
      </w:pPr>
    </w:p>
    <w:p w14:paraId="4081273A" w14:textId="77777777" w:rsidR="00422619" w:rsidRPr="000322A6" w:rsidRDefault="000322A6" w:rsidP="009A164E">
      <w:pPr>
        <w:widowControl w:val="0"/>
        <w:jc w:val="both"/>
        <w:rPr>
          <w:lang w:val="kk-KZ"/>
        </w:rPr>
      </w:pPr>
      <w:r>
        <w:rPr>
          <w:lang w:val="kk-KZ"/>
        </w:rPr>
        <w:t>С</w:t>
      </w:r>
      <w:r w:rsidR="00422619" w:rsidRPr="0087575B">
        <w:rPr>
          <w:lang w:val="kk-KZ"/>
        </w:rPr>
        <w:t>оташықтың сырғалық тесігінің топсалы түйінінің</w:t>
      </w:r>
      <w:r>
        <w:rPr>
          <w:lang w:val="kk-KZ"/>
        </w:rPr>
        <w:t xml:space="preserve"> тоқтаусыз жұмысының ықтималдығы </w:t>
      </w:r>
      <w:r w:rsidRPr="0087575B">
        <w:rPr>
          <w:lang w:val="kk-KZ"/>
        </w:rPr>
        <w:t xml:space="preserve">R(t) </w:t>
      </w:r>
      <w:r>
        <w:rPr>
          <w:lang w:val="kk-KZ"/>
        </w:rPr>
        <w:t>топсалы топ буыны, ішкі жүйе ретінде</w:t>
      </w:r>
      <w:r w:rsidR="00422619" w:rsidRPr="0087575B">
        <w:rPr>
          <w:lang w:val="kk-KZ"/>
        </w:rPr>
        <w:t xml:space="preserve"> R(t) келесі формула бойынша анықталады</w:t>
      </w:r>
      <w:r>
        <w:rPr>
          <w:lang w:val="kk-KZ"/>
        </w:rPr>
        <w:t>:</w:t>
      </w:r>
    </w:p>
    <w:p w14:paraId="3E32ABFD" w14:textId="77777777" w:rsidR="007D5AA3" w:rsidRPr="00C600AF" w:rsidRDefault="007D5AA3" w:rsidP="009A164E">
      <w:pPr>
        <w:widowControl w:val="0"/>
        <w:jc w:val="right"/>
        <w:rPr>
          <w:lang w:val="kk-KZ"/>
        </w:rPr>
      </w:pPr>
      <m:oMath>
        <m:r>
          <w:rPr>
            <w:rFonts w:ascii="Cambria Math" w:hAnsi="Cambria Math"/>
            <w:lang w:val="kk-KZ"/>
          </w:rPr>
          <w:lastRenderedPageBreak/>
          <m:t>R</m:t>
        </m:r>
        <m:d>
          <m:dPr>
            <m:ctrlPr>
              <w:rPr>
                <w:rFonts w:ascii="Cambria Math" w:hAnsi="Cambria Math"/>
                <w:i/>
                <w:lang w:val="en-US"/>
              </w:rPr>
            </m:ctrlPr>
          </m:dPr>
          <m:e>
            <m:r>
              <w:rPr>
                <w:rFonts w:ascii="Cambria Math" w:hAnsi="Cambria Math"/>
                <w:lang w:val="kk-KZ"/>
              </w:rPr>
              <m:t>t</m:t>
            </m:r>
          </m:e>
        </m:d>
        <m:r>
          <w:rPr>
            <w:rFonts w:ascii="Cambria Math" w:hAnsi="Cambria Math"/>
            <w:lang w:val="kk-KZ"/>
          </w:rPr>
          <m:t xml:space="preserve">= </m:t>
        </m:r>
        <m:nary>
          <m:naryPr>
            <m:chr m:val="∏"/>
            <m:limLoc m:val="undOvr"/>
            <m:ctrlPr>
              <w:rPr>
                <w:rFonts w:ascii="Cambria Math" w:hAnsi="Cambria Math"/>
                <w:i/>
                <w:lang w:val="en-US"/>
              </w:rPr>
            </m:ctrlPr>
          </m:naryPr>
          <m:sub>
            <m:r>
              <w:rPr>
                <w:rFonts w:ascii="Cambria Math" w:hAnsi="Cambria Math"/>
                <w:lang w:val="kk-KZ"/>
              </w:rPr>
              <m:t>i=1</m:t>
            </m:r>
          </m:sub>
          <m:sup>
            <m:sSub>
              <m:sSubPr>
                <m:ctrlPr>
                  <w:rPr>
                    <w:rFonts w:ascii="Cambria Math" w:hAnsi="Cambria Math"/>
                    <w:i/>
                    <w:lang w:val="en-US"/>
                  </w:rPr>
                </m:ctrlPr>
              </m:sSubPr>
              <m:e>
                <m:r>
                  <w:rPr>
                    <w:rFonts w:ascii="Cambria Math" w:hAnsi="Cambria Math"/>
                    <w:lang w:val="kk-KZ"/>
                  </w:rPr>
                  <m:t>Z</m:t>
                </m:r>
              </m:e>
              <m:sub>
                <m:r>
                  <w:rPr>
                    <w:rFonts w:ascii="Cambria Math" w:hAnsi="Cambria Math"/>
                    <w:lang w:val="kk-KZ"/>
                  </w:rPr>
                  <m:t>1</m:t>
                </m:r>
              </m:sub>
            </m:sSub>
          </m:sup>
          <m:e>
            <m:sSub>
              <m:sSubPr>
                <m:ctrlPr>
                  <w:rPr>
                    <w:rFonts w:ascii="Cambria Math" w:hAnsi="Cambria Math"/>
                    <w:i/>
                    <w:lang w:val="en-US"/>
                  </w:rPr>
                </m:ctrlPr>
              </m:sSubPr>
              <m:e>
                <m:r>
                  <w:rPr>
                    <w:rFonts w:ascii="Cambria Math" w:hAnsi="Cambria Math"/>
                    <w:lang w:val="kk-KZ"/>
                  </w:rPr>
                  <m:t>R</m:t>
                </m:r>
              </m:e>
              <m:sub>
                <m:r>
                  <w:rPr>
                    <w:rFonts w:ascii="Cambria Math" w:hAnsi="Cambria Math"/>
                    <w:lang w:val="kk-KZ"/>
                  </w:rPr>
                  <m:t>i</m:t>
                </m:r>
              </m:sub>
            </m:sSub>
            <m:d>
              <m:dPr>
                <m:ctrlPr>
                  <w:rPr>
                    <w:rFonts w:ascii="Cambria Math" w:hAnsi="Cambria Math"/>
                    <w:i/>
                  </w:rPr>
                </m:ctrlPr>
              </m:dPr>
              <m:e>
                <m:r>
                  <w:rPr>
                    <w:rFonts w:ascii="Cambria Math" w:hAnsi="Cambria Math"/>
                    <w:lang w:val="kk-KZ"/>
                  </w:rPr>
                  <m:t>t</m:t>
                </m:r>
              </m:e>
            </m:d>
          </m:e>
        </m:nary>
      </m:oMath>
      <w:r w:rsidRPr="00C600AF">
        <w:rPr>
          <w:lang w:val="kk-KZ"/>
        </w:rPr>
        <w:t xml:space="preserve"> </w:t>
      </w:r>
      <w:r w:rsidRPr="00C600AF">
        <w:rPr>
          <w:lang w:val="kk-KZ"/>
        </w:rPr>
        <w:tab/>
      </w:r>
      <w:r w:rsidRPr="00C600AF">
        <w:rPr>
          <w:lang w:val="kk-KZ"/>
        </w:rPr>
        <w:tab/>
      </w:r>
      <w:r w:rsidRPr="00C600AF">
        <w:rPr>
          <w:lang w:val="kk-KZ"/>
        </w:rPr>
        <w:tab/>
      </w:r>
      <w:r w:rsidRPr="00C600AF">
        <w:rPr>
          <w:lang w:val="kk-KZ"/>
        </w:rPr>
        <w:tab/>
      </w:r>
      <w:r w:rsidRPr="00C600AF">
        <w:rPr>
          <w:lang w:val="kk-KZ"/>
        </w:rPr>
        <w:tab/>
        <w:t>(4.</w:t>
      </w:r>
      <w:r w:rsidR="004D539F" w:rsidRPr="00C600AF">
        <w:rPr>
          <w:lang w:val="kk-KZ"/>
        </w:rPr>
        <w:t>8</w:t>
      </w:r>
      <w:r w:rsidRPr="00C600AF">
        <w:rPr>
          <w:lang w:val="kk-KZ"/>
        </w:rPr>
        <w:t>)</w:t>
      </w:r>
    </w:p>
    <w:p w14:paraId="38FCD32A" w14:textId="77777777" w:rsidR="007D5AA3" w:rsidRPr="00C600AF" w:rsidRDefault="004F7A21" w:rsidP="009A164E">
      <w:pPr>
        <w:widowControl w:val="0"/>
        <w:jc w:val="both"/>
        <w:rPr>
          <w:lang w:val="kk-KZ"/>
        </w:rPr>
      </w:pPr>
      <w:r>
        <w:rPr>
          <w:lang w:val="kk-KZ"/>
        </w:rPr>
        <w:t>мұндағы</w:t>
      </w:r>
      <w:r w:rsidR="007D5AA3" w:rsidRPr="00C600AF">
        <w:rPr>
          <w:lang w:val="kk-KZ"/>
        </w:rPr>
        <w:t xml:space="preserve"> </w:t>
      </w:r>
      <w:r w:rsidR="007D5AA3" w:rsidRPr="00C600AF">
        <w:rPr>
          <w:i/>
          <w:lang w:val="kk-KZ"/>
        </w:rPr>
        <w:t>R</w:t>
      </w:r>
      <w:r w:rsidR="007D5AA3" w:rsidRPr="00C600AF">
        <w:rPr>
          <w:i/>
          <w:vertAlign w:val="subscript"/>
          <w:lang w:val="kk-KZ"/>
        </w:rPr>
        <w:t>i</w:t>
      </w:r>
      <w:r w:rsidR="007D5AA3" w:rsidRPr="00C600AF">
        <w:rPr>
          <w:lang w:val="kk-KZ"/>
        </w:rPr>
        <w:t>(</w:t>
      </w:r>
      <w:r w:rsidR="007D5AA3" w:rsidRPr="00C600AF">
        <w:rPr>
          <w:i/>
          <w:lang w:val="kk-KZ"/>
        </w:rPr>
        <w:t>t</w:t>
      </w:r>
      <w:r w:rsidR="007D5AA3" w:rsidRPr="00C600AF">
        <w:rPr>
          <w:lang w:val="kk-KZ"/>
        </w:rPr>
        <w:t xml:space="preserve">) - </w:t>
      </w:r>
      <w:r w:rsidR="00345C83" w:rsidRPr="00C600AF">
        <w:rPr>
          <w:lang w:val="kk-KZ"/>
        </w:rPr>
        <w:t>Z</w:t>
      </w:r>
      <w:r w:rsidR="00345C83" w:rsidRPr="00C600AF">
        <w:rPr>
          <w:vertAlign w:val="subscript"/>
          <w:lang w:val="kk-KZ"/>
        </w:rPr>
        <w:t>1</w:t>
      </w:r>
      <w:r w:rsidR="00345C83">
        <w:rPr>
          <w:lang w:val="kk-KZ"/>
        </w:rPr>
        <w:t xml:space="preserve"> саны </w:t>
      </w:r>
      <w:r w:rsidR="00345C83" w:rsidRPr="00C600AF">
        <w:rPr>
          <w:lang w:val="kk-KZ"/>
        </w:rPr>
        <w:t>6</w:t>
      </w:r>
      <w:r w:rsidR="00345C83">
        <w:rPr>
          <w:lang w:val="kk-KZ"/>
        </w:rPr>
        <w:t xml:space="preserve">-ға тең </w:t>
      </w:r>
      <w:r w:rsidR="00345C83" w:rsidRPr="00C600AF">
        <w:rPr>
          <w:i/>
          <w:lang w:val="kk-KZ"/>
        </w:rPr>
        <w:t>i</w:t>
      </w:r>
      <w:r w:rsidR="00345C83" w:rsidRPr="00C600AF">
        <w:rPr>
          <w:lang w:val="kk-KZ"/>
        </w:rPr>
        <w:t xml:space="preserve"> </w:t>
      </w:r>
      <w:r w:rsidR="00345C83">
        <w:rPr>
          <w:lang w:val="kk-KZ"/>
        </w:rPr>
        <w:t>элементінің тоқтаусыз жұмысының ықтималдығы</w:t>
      </w:r>
      <w:r w:rsidR="007D5AA3" w:rsidRPr="00C600AF">
        <w:rPr>
          <w:lang w:val="kk-KZ"/>
        </w:rPr>
        <w:t>.</w:t>
      </w:r>
    </w:p>
    <w:p w14:paraId="563DCC52" w14:textId="77777777" w:rsidR="007D5AA3" w:rsidRPr="00C600AF" w:rsidRDefault="007D5AA3" w:rsidP="009A164E">
      <w:pPr>
        <w:widowControl w:val="0"/>
        <w:jc w:val="both"/>
        <w:rPr>
          <w:lang w:val="kk-KZ"/>
        </w:rPr>
      </w:pPr>
    </w:p>
    <w:p w14:paraId="1BD44C5E" w14:textId="77777777" w:rsidR="007D5AA3" w:rsidRPr="001039F5" w:rsidRDefault="004F7A21" w:rsidP="009A164E">
      <w:pPr>
        <w:widowControl w:val="0"/>
        <w:jc w:val="both"/>
        <w:rPr>
          <w:lang w:val="kk-KZ"/>
        </w:rPr>
      </w:pPr>
      <w:r w:rsidRPr="001039F5">
        <w:rPr>
          <w:lang w:val="kk-KZ"/>
        </w:rPr>
        <w:t>Бұрылу гидравликалық цилиндр соташығының сырғалық тесігін бекітетін топсалы түйін элементтерінің істен шығуы туралы статистикалық деректерді талдау Заңның түрін және істен шыққанға дейін бөлшектердің үлестірілуінің негізгі параметрлерін анықтауға мүмкіндік берді. Олар 4.2-кестеде келтірілген</w:t>
      </w:r>
      <w:r w:rsidR="007D5AA3" w:rsidRPr="001039F5">
        <w:rPr>
          <w:lang w:val="kk-KZ"/>
        </w:rPr>
        <w:t>.</w:t>
      </w:r>
    </w:p>
    <w:p w14:paraId="3A827F2D" w14:textId="77777777" w:rsidR="007D5AA3" w:rsidRPr="001039F5" w:rsidRDefault="007D5AA3" w:rsidP="009A164E">
      <w:pPr>
        <w:widowControl w:val="0"/>
        <w:jc w:val="both"/>
        <w:rPr>
          <w:lang w:val="kk-KZ"/>
        </w:rPr>
      </w:pPr>
    </w:p>
    <w:p w14:paraId="3B55B0B3" w14:textId="5677DA9F" w:rsidR="007D5AA3" w:rsidRDefault="00145457" w:rsidP="001E0553">
      <w:pPr>
        <w:widowControl w:val="0"/>
        <w:ind w:firstLine="0"/>
        <w:jc w:val="both"/>
        <w:rPr>
          <w:lang w:val="kk-KZ"/>
        </w:rPr>
      </w:pPr>
      <w:r>
        <w:rPr>
          <w:lang w:val="kk-KZ"/>
        </w:rPr>
        <w:t>К</w:t>
      </w:r>
      <w:r w:rsidR="001A761C">
        <w:rPr>
          <w:lang w:val="kk-KZ"/>
        </w:rPr>
        <w:t xml:space="preserve">есте </w:t>
      </w:r>
      <w:r w:rsidRPr="001039F5">
        <w:rPr>
          <w:lang w:val="kk-KZ"/>
        </w:rPr>
        <w:t>4.2</w:t>
      </w:r>
      <w:r>
        <w:rPr>
          <w:lang w:val="kk-KZ"/>
        </w:rPr>
        <w:t xml:space="preserve"> </w:t>
      </w:r>
      <w:r w:rsidR="001A761C">
        <w:rPr>
          <w:lang w:val="kk-KZ"/>
        </w:rPr>
        <w:t xml:space="preserve">- </w:t>
      </w:r>
      <w:r w:rsidR="004F7A21" w:rsidRPr="001039F5">
        <w:rPr>
          <w:lang w:val="kk-KZ"/>
        </w:rPr>
        <w:t>Істен шыққанға дейін топсалы түйіннің сенімділігі ең төмен бөлшектерін бөлудің негізгі параметрлері</w:t>
      </w:r>
    </w:p>
    <w:p w14:paraId="61688437" w14:textId="77777777" w:rsidR="004F7A21" w:rsidRPr="004F7A21" w:rsidRDefault="004F7A21" w:rsidP="009A164E">
      <w:pPr>
        <w:widowControl w:val="0"/>
        <w:jc w:val="both"/>
        <w:rPr>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1775"/>
        <w:gridCol w:w="1495"/>
        <w:gridCol w:w="1456"/>
        <w:gridCol w:w="1427"/>
      </w:tblGrid>
      <w:tr w:rsidR="007D5AA3" w:rsidRPr="00213C90" w14:paraId="0763B544" w14:textId="77777777" w:rsidTr="000635D5">
        <w:tc>
          <w:tcPr>
            <w:tcW w:w="3486" w:type="dxa"/>
          </w:tcPr>
          <w:p w14:paraId="01A50CDF" w14:textId="77777777" w:rsidR="007D5AA3" w:rsidRPr="004F7A21" w:rsidRDefault="004F7A21" w:rsidP="004F7A21">
            <w:pPr>
              <w:widowControl w:val="0"/>
              <w:ind w:firstLine="0"/>
              <w:jc w:val="center"/>
              <w:rPr>
                <w:szCs w:val="28"/>
                <w:lang w:val="kk-KZ"/>
              </w:rPr>
            </w:pPr>
            <w:r>
              <w:rPr>
                <w:szCs w:val="28"/>
                <w:lang w:val="kk-KZ"/>
              </w:rPr>
              <w:t>Көрсеткіш</w:t>
            </w:r>
          </w:p>
        </w:tc>
        <w:tc>
          <w:tcPr>
            <w:tcW w:w="1775" w:type="dxa"/>
          </w:tcPr>
          <w:p w14:paraId="33EB8727" w14:textId="77777777" w:rsidR="007D5AA3" w:rsidRPr="004F7A21" w:rsidRDefault="004F7A21" w:rsidP="004F7A21">
            <w:pPr>
              <w:widowControl w:val="0"/>
              <w:ind w:firstLine="0"/>
              <w:jc w:val="center"/>
              <w:rPr>
                <w:szCs w:val="28"/>
                <w:lang w:val="kk-KZ"/>
              </w:rPr>
            </w:pPr>
            <w:r>
              <w:rPr>
                <w:szCs w:val="28"/>
                <w:lang w:val="kk-KZ"/>
              </w:rPr>
              <w:t>Белгіленуі</w:t>
            </w:r>
          </w:p>
        </w:tc>
        <w:tc>
          <w:tcPr>
            <w:tcW w:w="1495" w:type="dxa"/>
          </w:tcPr>
          <w:p w14:paraId="6DACA93A" w14:textId="77777777" w:rsidR="007D5AA3" w:rsidRPr="004F7A21" w:rsidRDefault="004F7A21" w:rsidP="004F7A21">
            <w:pPr>
              <w:widowControl w:val="0"/>
              <w:ind w:firstLine="0"/>
              <w:jc w:val="center"/>
              <w:rPr>
                <w:szCs w:val="28"/>
                <w:lang w:val="kk-KZ"/>
              </w:rPr>
            </w:pPr>
            <w:r>
              <w:rPr>
                <w:szCs w:val="28"/>
                <w:lang w:val="kk-KZ"/>
              </w:rPr>
              <w:t>Өлшем бірлігі</w:t>
            </w:r>
          </w:p>
        </w:tc>
        <w:tc>
          <w:tcPr>
            <w:tcW w:w="1456" w:type="dxa"/>
          </w:tcPr>
          <w:p w14:paraId="13E4F50C" w14:textId="77777777" w:rsidR="007D5AA3" w:rsidRPr="004F7A21" w:rsidRDefault="004F7A21" w:rsidP="004F7A21">
            <w:pPr>
              <w:widowControl w:val="0"/>
              <w:ind w:firstLine="0"/>
              <w:jc w:val="center"/>
              <w:rPr>
                <w:szCs w:val="28"/>
                <w:lang w:val="kk-KZ"/>
              </w:rPr>
            </w:pPr>
            <w:r>
              <w:rPr>
                <w:szCs w:val="28"/>
                <w:lang w:val="kk-KZ"/>
              </w:rPr>
              <w:t>Саусақ</w:t>
            </w:r>
          </w:p>
        </w:tc>
        <w:tc>
          <w:tcPr>
            <w:tcW w:w="1427" w:type="dxa"/>
          </w:tcPr>
          <w:p w14:paraId="5199767F" w14:textId="77777777" w:rsidR="007D5AA3" w:rsidRPr="004F7A21" w:rsidRDefault="004F7A21" w:rsidP="004F7A21">
            <w:pPr>
              <w:widowControl w:val="0"/>
              <w:ind w:firstLine="0"/>
              <w:jc w:val="center"/>
              <w:rPr>
                <w:szCs w:val="28"/>
                <w:lang w:val="kk-KZ"/>
              </w:rPr>
            </w:pPr>
            <w:r>
              <w:rPr>
                <w:szCs w:val="28"/>
                <w:lang w:val="kk-KZ"/>
              </w:rPr>
              <w:t>Төлке</w:t>
            </w:r>
          </w:p>
        </w:tc>
      </w:tr>
      <w:tr w:rsidR="007D5AA3" w:rsidRPr="00213C90" w14:paraId="24D69193" w14:textId="77777777" w:rsidTr="000635D5">
        <w:tc>
          <w:tcPr>
            <w:tcW w:w="3486" w:type="dxa"/>
            <w:shd w:val="clear" w:color="auto" w:fill="auto"/>
            <w:vAlign w:val="bottom"/>
          </w:tcPr>
          <w:p w14:paraId="172D9DFD" w14:textId="77777777" w:rsidR="007D5AA3" w:rsidRPr="00213C90" w:rsidRDefault="004F7A21" w:rsidP="009A164E">
            <w:pPr>
              <w:widowControl w:val="0"/>
              <w:ind w:firstLine="0"/>
              <w:rPr>
                <w:rFonts w:cs="Times New Roman"/>
                <w:color w:val="000000"/>
                <w:szCs w:val="28"/>
              </w:rPr>
            </w:pPr>
            <w:proofErr w:type="spellStart"/>
            <w:r w:rsidRPr="004F7A21">
              <w:rPr>
                <w:rFonts w:cs="Times New Roman"/>
                <w:color w:val="000000"/>
                <w:szCs w:val="28"/>
              </w:rPr>
              <w:t>Істен</w:t>
            </w:r>
            <w:proofErr w:type="spellEnd"/>
            <w:r w:rsidRPr="004F7A21">
              <w:rPr>
                <w:rFonts w:cs="Times New Roman"/>
                <w:color w:val="000000"/>
                <w:szCs w:val="28"/>
              </w:rPr>
              <w:t xml:space="preserve"> </w:t>
            </w:r>
            <w:proofErr w:type="spellStart"/>
            <w:r w:rsidRPr="004F7A21">
              <w:rPr>
                <w:rFonts w:cs="Times New Roman"/>
                <w:color w:val="000000"/>
                <w:szCs w:val="28"/>
              </w:rPr>
              <w:t>шыққанға</w:t>
            </w:r>
            <w:proofErr w:type="spellEnd"/>
            <w:r w:rsidRPr="004F7A21">
              <w:rPr>
                <w:rFonts w:cs="Times New Roman"/>
                <w:color w:val="000000"/>
                <w:szCs w:val="28"/>
              </w:rPr>
              <w:t xml:space="preserve"> </w:t>
            </w:r>
            <w:proofErr w:type="spellStart"/>
            <w:r w:rsidRPr="004F7A21">
              <w:rPr>
                <w:rFonts w:cs="Times New Roman"/>
                <w:color w:val="000000"/>
                <w:szCs w:val="28"/>
              </w:rPr>
              <w:t>дейінгі</w:t>
            </w:r>
            <w:proofErr w:type="spellEnd"/>
            <w:r w:rsidRPr="004F7A21">
              <w:rPr>
                <w:rFonts w:cs="Times New Roman"/>
                <w:color w:val="000000"/>
                <w:szCs w:val="28"/>
              </w:rPr>
              <w:t xml:space="preserve"> </w:t>
            </w:r>
            <w:proofErr w:type="spellStart"/>
            <w:r w:rsidRPr="004F7A21">
              <w:rPr>
                <w:rFonts w:cs="Times New Roman"/>
                <w:color w:val="000000"/>
                <w:szCs w:val="28"/>
              </w:rPr>
              <w:t>орташа</w:t>
            </w:r>
            <w:proofErr w:type="spellEnd"/>
            <w:r w:rsidRPr="004F7A21">
              <w:rPr>
                <w:rFonts w:cs="Times New Roman"/>
                <w:color w:val="000000"/>
                <w:szCs w:val="28"/>
              </w:rPr>
              <w:t xml:space="preserve"> </w:t>
            </w:r>
            <w:proofErr w:type="spellStart"/>
            <w:r w:rsidRPr="004F7A21">
              <w:rPr>
                <w:rFonts w:cs="Times New Roman"/>
                <w:color w:val="000000"/>
                <w:szCs w:val="28"/>
              </w:rPr>
              <w:t>жұмыс</w:t>
            </w:r>
            <w:proofErr w:type="spellEnd"/>
          </w:p>
        </w:tc>
        <w:tc>
          <w:tcPr>
            <w:tcW w:w="1775" w:type="dxa"/>
            <w:shd w:val="clear" w:color="auto" w:fill="auto"/>
            <w:vAlign w:val="bottom"/>
          </w:tcPr>
          <w:p w14:paraId="4C12B3CC" w14:textId="77777777" w:rsidR="007D5AA3" w:rsidRPr="00213C90" w:rsidRDefault="007D5AA3" w:rsidP="009A164E">
            <w:pPr>
              <w:widowControl w:val="0"/>
              <w:ind w:firstLine="0"/>
              <w:jc w:val="center"/>
              <w:rPr>
                <w:rFonts w:cs="Times New Roman"/>
                <w:color w:val="000000"/>
                <w:szCs w:val="28"/>
              </w:rPr>
            </w:pPr>
            <w:r w:rsidRPr="00213C90">
              <w:rPr>
                <w:rFonts w:cs="Times New Roman"/>
                <w:color w:val="000000"/>
                <w:szCs w:val="28"/>
              </w:rPr>
              <w:t>t</w:t>
            </w:r>
          </w:p>
        </w:tc>
        <w:tc>
          <w:tcPr>
            <w:tcW w:w="1495" w:type="dxa"/>
            <w:shd w:val="clear" w:color="auto" w:fill="auto"/>
            <w:vAlign w:val="bottom"/>
          </w:tcPr>
          <w:p w14:paraId="04887E7E" w14:textId="77777777" w:rsidR="007D5AA3" w:rsidRPr="004F7A21" w:rsidRDefault="007D5AA3" w:rsidP="004F7A21">
            <w:pPr>
              <w:widowControl w:val="0"/>
              <w:ind w:firstLine="0"/>
              <w:rPr>
                <w:rFonts w:cs="Times New Roman"/>
                <w:color w:val="000000"/>
                <w:szCs w:val="28"/>
                <w:lang w:val="kk-KZ"/>
              </w:rPr>
            </w:pPr>
            <w:proofErr w:type="spellStart"/>
            <w:r w:rsidRPr="00213C90">
              <w:rPr>
                <w:rFonts w:cs="Times New Roman"/>
                <w:color w:val="000000"/>
                <w:szCs w:val="28"/>
              </w:rPr>
              <w:t>мото</w:t>
            </w:r>
            <w:proofErr w:type="spellEnd"/>
            <w:r w:rsidRPr="00213C90">
              <w:rPr>
                <w:rFonts w:cs="Times New Roman"/>
                <w:color w:val="000000"/>
                <w:szCs w:val="28"/>
              </w:rPr>
              <w:t>-</w:t>
            </w:r>
            <w:r w:rsidR="004F7A21">
              <w:rPr>
                <w:rFonts w:cs="Times New Roman"/>
                <w:color w:val="000000"/>
                <w:szCs w:val="28"/>
                <w:lang w:val="kk-KZ"/>
              </w:rPr>
              <w:t>сағ</w:t>
            </w:r>
          </w:p>
        </w:tc>
        <w:tc>
          <w:tcPr>
            <w:tcW w:w="1456" w:type="dxa"/>
          </w:tcPr>
          <w:p w14:paraId="03695209" w14:textId="77777777" w:rsidR="007D5AA3" w:rsidRPr="00213C90" w:rsidRDefault="007D5AA3" w:rsidP="009A164E">
            <w:pPr>
              <w:widowControl w:val="0"/>
              <w:ind w:firstLine="0"/>
              <w:jc w:val="both"/>
              <w:rPr>
                <w:rFonts w:cs="Times New Roman"/>
                <w:szCs w:val="28"/>
              </w:rPr>
            </w:pPr>
            <w:r>
              <w:rPr>
                <w:rFonts w:cs="Times New Roman"/>
                <w:szCs w:val="28"/>
              </w:rPr>
              <w:t>5805,6</w:t>
            </w:r>
          </w:p>
        </w:tc>
        <w:tc>
          <w:tcPr>
            <w:tcW w:w="1427" w:type="dxa"/>
          </w:tcPr>
          <w:p w14:paraId="7A7CE7D3" w14:textId="77777777" w:rsidR="007D5AA3" w:rsidRPr="00213C90" w:rsidRDefault="007D5AA3" w:rsidP="009A164E">
            <w:pPr>
              <w:widowControl w:val="0"/>
              <w:ind w:firstLine="0"/>
              <w:jc w:val="both"/>
              <w:rPr>
                <w:rFonts w:cs="Times New Roman"/>
                <w:szCs w:val="28"/>
              </w:rPr>
            </w:pPr>
            <w:r>
              <w:rPr>
                <w:rFonts w:cs="Times New Roman"/>
                <w:szCs w:val="28"/>
              </w:rPr>
              <w:t>5805,6</w:t>
            </w:r>
          </w:p>
        </w:tc>
      </w:tr>
      <w:tr w:rsidR="003A19A3" w:rsidRPr="00213C90" w14:paraId="4DB5445B" w14:textId="77777777" w:rsidTr="000635D5">
        <w:tc>
          <w:tcPr>
            <w:tcW w:w="3486" w:type="dxa"/>
            <w:shd w:val="clear" w:color="auto" w:fill="auto"/>
            <w:vAlign w:val="bottom"/>
          </w:tcPr>
          <w:p w14:paraId="569B7B0F" w14:textId="77777777" w:rsidR="003A19A3" w:rsidRPr="00213C90" w:rsidRDefault="004F7A21" w:rsidP="004F7A21">
            <w:pPr>
              <w:widowControl w:val="0"/>
              <w:ind w:firstLine="0"/>
              <w:rPr>
                <w:rFonts w:cs="Times New Roman"/>
                <w:color w:val="000000"/>
                <w:szCs w:val="28"/>
              </w:rPr>
            </w:pPr>
            <w:r>
              <w:rPr>
                <w:rFonts w:cs="Times New Roman"/>
                <w:color w:val="000000"/>
                <w:szCs w:val="28"/>
                <w:lang w:val="kk-KZ"/>
              </w:rPr>
              <w:t xml:space="preserve">Орташа квадраттық ауытқу </w:t>
            </w:r>
          </w:p>
        </w:tc>
        <w:tc>
          <w:tcPr>
            <w:tcW w:w="1775" w:type="dxa"/>
            <w:shd w:val="clear" w:color="auto" w:fill="auto"/>
            <w:vAlign w:val="bottom"/>
          </w:tcPr>
          <w:p w14:paraId="25CCD34E" w14:textId="77777777" w:rsidR="003A19A3" w:rsidRPr="00213C90" w:rsidRDefault="003A19A3" w:rsidP="009A164E">
            <w:pPr>
              <w:widowControl w:val="0"/>
              <w:ind w:firstLine="0"/>
              <w:jc w:val="center"/>
              <w:rPr>
                <w:rFonts w:ascii="Symbol" w:hAnsi="Symbol" w:cs="Times New Roman"/>
                <w:color w:val="000000"/>
                <w:szCs w:val="28"/>
              </w:rPr>
            </w:pPr>
            <w:r w:rsidRPr="00213C90">
              <w:rPr>
                <w:rFonts w:ascii="Symbol" w:hAnsi="Symbol" w:cs="Times New Roman"/>
                <w:color w:val="000000"/>
                <w:szCs w:val="28"/>
              </w:rPr>
              <w:t></w:t>
            </w:r>
          </w:p>
        </w:tc>
        <w:tc>
          <w:tcPr>
            <w:tcW w:w="1495" w:type="dxa"/>
            <w:shd w:val="clear" w:color="auto" w:fill="auto"/>
            <w:vAlign w:val="bottom"/>
          </w:tcPr>
          <w:p w14:paraId="3DD31D8B" w14:textId="77777777" w:rsidR="003A19A3" w:rsidRPr="004F7A21" w:rsidRDefault="003A19A3" w:rsidP="004F7A21">
            <w:pPr>
              <w:widowControl w:val="0"/>
              <w:ind w:firstLine="0"/>
              <w:rPr>
                <w:rFonts w:cs="Times New Roman"/>
                <w:color w:val="000000"/>
                <w:szCs w:val="28"/>
                <w:lang w:val="kk-KZ"/>
              </w:rPr>
            </w:pPr>
            <w:proofErr w:type="spellStart"/>
            <w:r w:rsidRPr="00213C90">
              <w:rPr>
                <w:rFonts w:cs="Times New Roman"/>
                <w:color w:val="000000"/>
                <w:szCs w:val="28"/>
              </w:rPr>
              <w:t>мото</w:t>
            </w:r>
            <w:proofErr w:type="spellEnd"/>
            <w:r w:rsidRPr="00213C90">
              <w:rPr>
                <w:rFonts w:cs="Times New Roman"/>
                <w:color w:val="000000"/>
                <w:szCs w:val="28"/>
              </w:rPr>
              <w:t>-</w:t>
            </w:r>
            <w:r w:rsidR="004F7A21">
              <w:rPr>
                <w:rFonts w:cs="Times New Roman"/>
                <w:color w:val="000000"/>
                <w:szCs w:val="28"/>
                <w:lang w:val="kk-KZ"/>
              </w:rPr>
              <w:t>сағ</w:t>
            </w:r>
          </w:p>
        </w:tc>
        <w:tc>
          <w:tcPr>
            <w:tcW w:w="1456" w:type="dxa"/>
          </w:tcPr>
          <w:p w14:paraId="67213EE7" w14:textId="77777777" w:rsidR="003A19A3" w:rsidRPr="00213C90" w:rsidRDefault="003A19A3" w:rsidP="009A164E">
            <w:pPr>
              <w:widowControl w:val="0"/>
              <w:ind w:firstLine="0"/>
              <w:jc w:val="both"/>
              <w:rPr>
                <w:rFonts w:cs="Times New Roman"/>
                <w:szCs w:val="28"/>
              </w:rPr>
            </w:pPr>
            <w:r>
              <w:rPr>
                <w:rFonts w:cs="Times New Roman"/>
                <w:szCs w:val="28"/>
              </w:rPr>
              <w:t>2440,7</w:t>
            </w:r>
          </w:p>
        </w:tc>
        <w:tc>
          <w:tcPr>
            <w:tcW w:w="1427" w:type="dxa"/>
          </w:tcPr>
          <w:p w14:paraId="017702DB" w14:textId="77777777" w:rsidR="003A19A3" w:rsidRPr="00213C90" w:rsidRDefault="003A19A3" w:rsidP="009A164E">
            <w:pPr>
              <w:widowControl w:val="0"/>
              <w:ind w:firstLine="0"/>
              <w:jc w:val="both"/>
              <w:rPr>
                <w:rFonts w:cs="Times New Roman"/>
                <w:szCs w:val="28"/>
              </w:rPr>
            </w:pPr>
            <w:r>
              <w:rPr>
                <w:rFonts w:cs="Times New Roman"/>
                <w:szCs w:val="28"/>
              </w:rPr>
              <w:t>2440,7</w:t>
            </w:r>
          </w:p>
        </w:tc>
      </w:tr>
      <w:tr w:rsidR="003A19A3" w:rsidRPr="00213C90" w14:paraId="0A4C82B3" w14:textId="77777777" w:rsidTr="000635D5">
        <w:tc>
          <w:tcPr>
            <w:tcW w:w="3486" w:type="dxa"/>
            <w:shd w:val="clear" w:color="auto" w:fill="auto"/>
            <w:vAlign w:val="bottom"/>
          </w:tcPr>
          <w:p w14:paraId="3E0C24C3" w14:textId="77777777" w:rsidR="003A19A3" w:rsidRPr="00213C90" w:rsidRDefault="004F7A21" w:rsidP="004F7A21">
            <w:pPr>
              <w:widowControl w:val="0"/>
              <w:ind w:firstLine="0"/>
              <w:rPr>
                <w:rFonts w:cs="Times New Roman"/>
                <w:color w:val="000000"/>
                <w:szCs w:val="28"/>
              </w:rPr>
            </w:pPr>
            <w:r>
              <w:rPr>
                <w:rFonts w:cs="Times New Roman"/>
                <w:color w:val="000000"/>
                <w:szCs w:val="28"/>
                <w:lang w:val="kk-KZ"/>
              </w:rPr>
              <w:t>Вариация коэффициенті</w:t>
            </w:r>
          </w:p>
        </w:tc>
        <w:tc>
          <w:tcPr>
            <w:tcW w:w="1775" w:type="dxa"/>
            <w:shd w:val="clear" w:color="auto" w:fill="auto"/>
            <w:vAlign w:val="bottom"/>
          </w:tcPr>
          <w:p w14:paraId="72EB19A3" w14:textId="77777777" w:rsidR="003A19A3" w:rsidRPr="00213C90" w:rsidRDefault="003A19A3" w:rsidP="009A164E">
            <w:pPr>
              <w:widowControl w:val="0"/>
              <w:ind w:firstLine="0"/>
              <w:jc w:val="center"/>
              <w:rPr>
                <w:rFonts w:cs="Times New Roman"/>
                <w:color w:val="000000"/>
                <w:szCs w:val="28"/>
              </w:rPr>
            </w:pPr>
            <w:r w:rsidRPr="00213C90">
              <w:rPr>
                <w:rFonts w:cs="Times New Roman"/>
                <w:color w:val="000000"/>
                <w:szCs w:val="28"/>
              </w:rPr>
              <w:t>v</w:t>
            </w:r>
          </w:p>
        </w:tc>
        <w:tc>
          <w:tcPr>
            <w:tcW w:w="1495" w:type="dxa"/>
            <w:shd w:val="clear" w:color="auto" w:fill="auto"/>
            <w:vAlign w:val="bottom"/>
          </w:tcPr>
          <w:p w14:paraId="40438963" w14:textId="77777777" w:rsidR="003A19A3" w:rsidRPr="00213C90" w:rsidRDefault="003A19A3" w:rsidP="009A164E">
            <w:pPr>
              <w:widowControl w:val="0"/>
              <w:ind w:firstLine="0"/>
              <w:rPr>
                <w:rFonts w:cs="Times New Roman"/>
                <w:color w:val="000000"/>
                <w:szCs w:val="28"/>
              </w:rPr>
            </w:pPr>
          </w:p>
        </w:tc>
        <w:tc>
          <w:tcPr>
            <w:tcW w:w="1456" w:type="dxa"/>
          </w:tcPr>
          <w:p w14:paraId="79FA6883" w14:textId="77777777" w:rsidR="003A19A3" w:rsidRPr="00213C90" w:rsidRDefault="003A19A3" w:rsidP="009A164E">
            <w:pPr>
              <w:widowControl w:val="0"/>
              <w:ind w:firstLine="0"/>
              <w:jc w:val="both"/>
              <w:rPr>
                <w:rFonts w:cs="Times New Roman"/>
                <w:szCs w:val="28"/>
              </w:rPr>
            </w:pPr>
            <w:r>
              <w:rPr>
                <w:rFonts w:cs="Times New Roman"/>
                <w:szCs w:val="28"/>
              </w:rPr>
              <w:t>0,420</w:t>
            </w:r>
          </w:p>
        </w:tc>
        <w:tc>
          <w:tcPr>
            <w:tcW w:w="1427" w:type="dxa"/>
          </w:tcPr>
          <w:p w14:paraId="168869B8" w14:textId="77777777" w:rsidR="003A19A3" w:rsidRDefault="003A19A3" w:rsidP="009A164E">
            <w:pPr>
              <w:widowControl w:val="0"/>
              <w:ind w:firstLine="0"/>
            </w:pPr>
            <w:r w:rsidRPr="00A73EA3">
              <w:t>0,42</w:t>
            </w:r>
            <w:r>
              <w:t>0</w:t>
            </w:r>
          </w:p>
        </w:tc>
      </w:tr>
      <w:tr w:rsidR="003A19A3" w:rsidRPr="00213C90" w14:paraId="5F605371" w14:textId="77777777" w:rsidTr="000635D5">
        <w:tc>
          <w:tcPr>
            <w:tcW w:w="3486" w:type="dxa"/>
            <w:shd w:val="clear" w:color="auto" w:fill="auto"/>
            <w:vAlign w:val="bottom"/>
          </w:tcPr>
          <w:p w14:paraId="343ED21D" w14:textId="77777777" w:rsidR="003A19A3" w:rsidRPr="00213C90" w:rsidRDefault="004F7A21" w:rsidP="004F7A21">
            <w:pPr>
              <w:widowControl w:val="0"/>
              <w:ind w:firstLine="0"/>
              <w:rPr>
                <w:rFonts w:cs="Times New Roman"/>
                <w:color w:val="000000"/>
                <w:szCs w:val="28"/>
              </w:rPr>
            </w:pPr>
            <w:r>
              <w:rPr>
                <w:rFonts w:cs="Times New Roman"/>
                <w:color w:val="000000"/>
                <w:szCs w:val="28"/>
                <w:lang w:val="kk-KZ"/>
              </w:rPr>
              <w:t xml:space="preserve">Үлестіру заңының түрі </w:t>
            </w:r>
          </w:p>
        </w:tc>
        <w:tc>
          <w:tcPr>
            <w:tcW w:w="1775" w:type="dxa"/>
            <w:shd w:val="clear" w:color="auto" w:fill="auto"/>
            <w:vAlign w:val="bottom"/>
          </w:tcPr>
          <w:p w14:paraId="690F6824" w14:textId="77777777" w:rsidR="003A19A3" w:rsidRPr="00213C90" w:rsidRDefault="003A19A3" w:rsidP="009A164E">
            <w:pPr>
              <w:widowControl w:val="0"/>
              <w:ind w:firstLine="0"/>
              <w:jc w:val="center"/>
              <w:rPr>
                <w:rFonts w:cs="Times New Roman"/>
                <w:color w:val="000000"/>
                <w:szCs w:val="28"/>
              </w:rPr>
            </w:pPr>
          </w:p>
        </w:tc>
        <w:tc>
          <w:tcPr>
            <w:tcW w:w="1495" w:type="dxa"/>
            <w:shd w:val="clear" w:color="auto" w:fill="auto"/>
            <w:vAlign w:val="bottom"/>
          </w:tcPr>
          <w:p w14:paraId="0F1B2378" w14:textId="77777777" w:rsidR="003A19A3" w:rsidRPr="00213C90" w:rsidRDefault="003A19A3" w:rsidP="009A164E">
            <w:pPr>
              <w:widowControl w:val="0"/>
              <w:ind w:firstLine="0"/>
              <w:rPr>
                <w:rFonts w:cs="Times New Roman"/>
                <w:szCs w:val="28"/>
              </w:rPr>
            </w:pPr>
          </w:p>
        </w:tc>
        <w:tc>
          <w:tcPr>
            <w:tcW w:w="1456" w:type="dxa"/>
          </w:tcPr>
          <w:p w14:paraId="1F2C65C6" w14:textId="77777777" w:rsidR="003A19A3" w:rsidRPr="00213C90" w:rsidRDefault="003A19A3" w:rsidP="009A164E">
            <w:pPr>
              <w:widowControl w:val="0"/>
              <w:ind w:firstLine="0"/>
              <w:jc w:val="both"/>
              <w:rPr>
                <w:rFonts w:cs="Times New Roman"/>
                <w:szCs w:val="28"/>
              </w:rPr>
            </w:pPr>
            <w:proofErr w:type="spellStart"/>
            <w:r w:rsidRPr="00213C90">
              <w:rPr>
                <w:rFonts w:cs="Times New Roman"/>
                <w:szCs w:val="28"/>
              </w:rPr>
              <w:t>Вейбулла</w:t>
            </w:r>
            <w:proofErr w:type="spellEnd"/>
          </w:p>
        </w:tc>
        <w:tc>
          <w:tcPr>
            <w:tcW w:w="1427" w:type="dxa"/>
          </w:tcPr>
          <w:p w14:paraId="054912BB" w14:textId="77777777" w:rsidR="003A19A3" w:rsidRPr="00213C90" w:rsidRDefault="003A19A3" w:rsidP="009A164E">
            <w:pPr>
              <w:widowControl w:val="0"/>
              <w:ind w:firstLine="0"/>
              <w:jc w:val="both"/>
              <w:rPr>
                <w:rFonts w:cs="Times New Roman"/>
                <w:szCs w:val="28"/>
              </w:rPr>
            </w:pPr>
            <w:proofErr w:type="spellStart"/>
            <w:r w:rsidRPr="00213C90">
              <w:rPr>
                <w:rFonts w:cs="Times New Roman"/>
                <w:szCs w:val="28"/>
              </w:rPr>
              <w:t>Вейбулла</w:t>
            </w:r>
            <w:proofErr w:type="spellEnd"/>
          </w:p>
        </w:tc>
      </w:tr>
      <w:tr w:rsidR="003A19A3" w:rsidRPr="00B46C13" w14:paraId="47E48E8E" w14:textId="77777777" w:rsidTr="000635D5">
        <w:tc>
          <w:tcPr>
            <w:tcW w:w="3486" w:type="dxa"/>
            <w:shd w:val="clear" w:color="auto" w:fill="auto"/>
            <w:vAlign w:val="bottom"/>
          </w:tcPr>
          <w:p w14:paraId="0D6E0925" w14:textId="77777777" w:rsidR="003A19A3" w:rsidRPr="00B46C13" w:rsidRDefault="003A19A3" w:rsidP="009A164E">
            <w:pPr>
              <w:widowControl w:val="0"/>
              <w:ind w:firstLine="0"/>
              <w:rPr>
                <w:rFonts w:cs="Times New Roman"/>
                <w:color w:val="000000"/>
                <w:szCs w:val="28"/>
              </w:rPr>
            </w:pPr>
            <w:r w:rsidRPr="00B46C13">
              <w:rPr>
                <w:rFonts w:cs="Times New Roman"/>
                <w:color w:val="000000"/>
                <w:szCs w:val="28"/>
              </w:rPr>
              <w:t>Параметр 1</w:t>
            </w:r>
          </w:p>
        </w:tc>
        <w:tc>
          <w:tcPr>
            <w:tcW w:w="1775" w:type="dxa"/>
            <w:shd w:val="clear" w:color="auto" w:fill="auto"/>
            <w:vAlign w:val="bottom"/>
          </w:tcPr>
          <w:p w14:paraId="516183EB" w14:textId="77777777" w:rsidR="003A19A3" w:rsidRPr="00B46C13" w:rsidRDefault="003A19A3" w:rsidP="009A164E">
            <w:pPr>
              <w:widowControl w:val="0"/>
              <w:ind w:firstLine="0"/>
              <w:jc w:val="center"/>
              <w:rPr>
                <w:rFonts w:cs="Times New Roman"/>
                <w:color w:val="000000"/>
                <w:szCs w:val="28"/>
              </w:rPr>
            </w:pPr>
            <w:r w:rsidRPr="00B46C13">
              <w:rPr>
                <w:rFonts w:cs="Times New Roman"/>
                <w:color w:val="000000"/>
                <w:szCs w:val="28"/>
              </w:rPr>
              <w:t>a</w:t>
            </w:r>
          </w:p>
        </w:tc>
        <w:tc>
          <w:tcPr>
            <w:tcW w:w="1495" w:type="dxa"/>
            <w:shd w:val="clear" w:color="auto" w:fill="auto"/>
            <w:vAlign w:val="bottom"/>
          </w:tcPr>
          <w:p w14:paraId="250EA00B" w14:textId="77777777" w:rsidR="003A19A3" w:rsidRPr="00B46C13" w:rsidRDefault="003A19A3" w:rsidP="009A164E">
            <w:pPr>
              <w:widowControl w:val="0"/>
              <w:ind w:firstLine="0"/>
              <w:rPr>
                <w:rFonts w:cs="Times New Roman"/>
                <w:color w:val="000000"/>
                <w:szCs w:val="28"/>
              </w:rPr>
            </w:pPr>
          </w:p>
        </w:tc>
        <w:tc>
          <w:tcPr>
            <w:tcW w:w="1456" w:type="dxa"/>
          </w:tcPr>
          <w:p w14:paraId="3D1E9F63" w14:textId="77777777" w:rsidR="003A19A3" w:rsidRPr="00B46C13" w:rsidRDefault="003A19A3" w:rsidP="009A164E">
            <w:pPr>
              <w:widowControl w:val="0"/>
              <w:ind w:firstLine="0"/>
              <w:jc w:val="both"/>
              <w:rPr>
                <w:rFonts w:cs="Times New Roman"/>
                <w:szCs w:val="28"/>
              </w:rPr>
            </w:pPr>
            <w:r>
              <w:rPr>
                <w:rFonts w:cs="Times New Roman"/>
                <w:szCs w:val="28"/>
              </w:rPr>
              <w:t>6540,1</w:t>
            </w:r>
          </w:p>
        </w:tc>
        <w:tc>
          <w:tcPr>
            <w:tcW w:w="1427" w:type="dxa"/>
          </w:tcPr>
          <w:p w14:paraId="5AD56730" w14:textId="77777777" w:rsidR="003A19A3" w:rsidRPr="00B46C13" w:rsidRDefault="003A19A3" w:rsidP="009A164E">
            <w:pPr>
              <w:widowControl w:val="0"/>
              <w:ind w:firstLine="0"/>
              <w:jc w:val="both"/>
              <w:rPr>
                <w:rFonts w:cs="Times New Roman"/>
                <w:szCs w:val="28"/>
              </w:rPr>
            </w:pPr>
            <w:r>
              <w:rPr>
                <w:rFonts w:cs="Times New Roman"/>
                <w:szCs w:val="28"/>
              </w:rPr>
              <w:t>6540,1</w:t>
            </w:r>
          </w:p>
        </w:tc>
      </w:tr>
      <w:tr w:rsidR="003A19A3" w:rsidRPr="00D53B08" w14:paraId="1E62773A" w14:textId="77777777" w:rsidTr="000635D5">
        <w:tc>
          <w:tcPr>
            <w:tcW w:w="3486" w:type="dxa"/>
            <w:shd w:val="clear" w:color="auto" w:fill="auto"/>
            <w:vAlign w:val="bottom"/>
          </w:tcPr>
          <w:p w14:paraId="263DA991" w14:textId="77777777" w:rsidR="003A19A3" w:rsidRPr="00B46C13" w:rsidRDefault="003A19A3" w:rsidP="009A164E">
            <w:pPr>
              <w:widowControl w:val="0"/>
              <w:ind w:firstLine="0"/>
              <w:rPr>
                <w:rFonts w:cs="Times New Roman"/>
                <w:color w:val="000000"/>
                <w:szCs w:val="28"/>
              </w:rPr>
            </w:pPr>
            <w:r w:rsidRPr="00B46C13">
              <w:rPr>
                <w:rFonts w:cs="Times New Roman"/>
                <w:color w:val="000000"/>
                <w:szCs w:val="28"/>
              </w:rPr>
              <w:t>Параметр 2</w:t>
            </w:r>
          </w:p>
        </w:tc>
        <w:tc>
          <w:tcPr>
            <w:tcW w:w="1775" w:type="dxa"/>
            <w:shd w:val="clear" w:color="auto" w:fill="auto"/>
            <w:vAlign w:val="bottom"/>
          </w:tcPr>
          <w:p w14:paraId="269EDA32" w14:textId="77777777" w:rsidR="003A19A3" w:rsidRPr="00B46C13" w:rsidRDefault="003A19A3" w:rsidP="009A164E">
            <w:pPr>
              <w:widowControl w:val="0"/>
              <w:ind w:firstLine="0"/>
              <w:jc w:val="center"/>
              <w:rPr>
                <w:rFonts w:cs="Times New Roman"/>
                <w:color w:val="000000"/>
                <w:szCs w:val="28"/>
              </w:rPr>
            </w:pPr>
            <w:r w:rsidRPr="00B46C13">
              <w:rPr>
                <w:rFonts w:cs="Times New Roman"/>
                <w:color w:val="000000"/>
                <w:szCs w:val="28"/>
              </w:rPr>
              <w:t>b</w:t>
            </w:r>
          </w:p>
        </w:tc>
        <w:tc>
          <w:tcPr>
            <w:tcW w:w="1495" w:type="dxa"/>
            <w:shd w:val="clear" w:color="auto" w:fill="auto"/>
            <w:vAlign w:val="bottom"/>
          </w:tcPr>
          <w:p w14:paraId="372584AF" w14:textId="77777777" w:rsidR="003A19A3" w:rsidRPr="00B46C13" w:rsidRDefault="003A19A3" w:rsidP="009A164E">
            <w:pPr>
              <w:widowControl w:val="0"/>
              <w:ind w:firstLine="0"/>
              <w:rPr>
                <w:rFonts w:cs="Times New Roman"/>
                <w:color w:val="000000"/>
                <w:szCs w:val="28"/>
              </w:rPr>
            </w:pPr>
          </w:p>
        </w:tc>
        <w:tc>
          <w:tcPr>
            <w:tcW w:w="1456" w:type="dxa"/>
          </w:tcPr>
          <w:p w14:paraId="35600338" w14:textId="77777777" w:rsidR="003A19A3" w:rsidRPr="00B46C13" w:rsidRDefault="003A19A3" w:rsidP="009A164E">
            <w:pPr>
              <w:widowControl w:val="0"/>
              <w:ind w:firstLine="0"/>
              <w:jc w:val="both"/>
              <w:rPr>
                <w:rFonts w:cs="Times New Roman"/>
                <w:szCs w:val="28"/>
              </w:rPr>
            </w:pPr>
            <w:r>
              <w:rPr>
                <w:rFonts w:cs="Times New Roman"/>
                <w:szCs w:val="28"/>
              </w:rPr>
              <w:t>2,55</w:t>
            </w:r>
          </w:p>
        </w:tc>
        <w:tc>
          <w:tcPr>
            <w:tcW w:w="1427" w:type="dxa"/>
          </w:tcPr>
          <w:p w14:paraId="3F68466C" w14:textId="77777777" w:rsidR="003A19A3" w:rsidRPr="00B46C13" w:rsidRDefault="003A19A3" w:rsidP="009A164E">
            <w:pPr>
              <w:widowControl w:val="0"/>
              <w:ind w:firstLine="0"/>
              <w:jc w:val="both"/>
              <w:rPr>
                <w:rFonts w:cs="Times New Roman"/>
                <w:szCs w:val="28"/>
              </w:rPr>
            </w:pPr>
            <w:r>
              <w:rPr>
                <w:rFonts w:cs="Times New Roman"/>
                <w:szCs w:val="28"/>
              </w:rPr>
              <w:t>2,55</w:t>
            </w:r>
          </w:p>
        </w:tc>
      </w:tr>
    </w:tbl>
    <w:p w14:paraId="4284A551" w14:textId="77777777" w:rsidR="007D5AA3" w:rsidRPr="00D53B08" w:rsidRDefault="007D5AA3" w:rsidP="009A164E">
      <w:pPr>
        <w:widowControl w:val="0"/>
        <w:jc w:val="both"/>
        <w:rPr>
          <w:rFonts w:cs="Times New Roman"/>
          <w:sz w:val="36"/>
          <w:highlight w:val="yellow"/>
        </w:rPr>
      </w:pPr>
    </w:p>
    <w:p w14:paraId="75C6E592" w14:textId="77777777" w:rsidR="007D5AA3" w:rsidRDefault="004F7A21" w:rsidP="004F7A21">
      <w:pPr>
        <w:widowControl w:val="0"/>
        <w:jc w:val="both"/>
      </w:pPr>
      <w:proofErr w:type="spellStart"/>
      <w:r w:rsidRPr="004F7A21">
        <w:t>Бұрылу</w:t>
      </w:r>
      <w:proofErr w:type="spellEnd"/>
      <w:r w:rsidRPr="004F7A21">
        <w:t xml:space="preserve"> </w:t>
      </w:r>
      <w:proofErr w:type="spellStart"/>
      <w:r w:rsidRPr="004F7A21">
        <w:t>механизмінің</w:t>
      </w:r>
      <w:proofErr w:type="spellEnd"/>
      <w:r w:rsidRPr="004F7A21">
        <w:t xml:space="preserve"> </w:t>
      </w:r>
      <w:proofErr w:type="spellStart"/>
      <w:r w:rsidRPr="004F7A21">
        <w:t>гидравликалық</w:t>
      </w:r>
      <w:proofErr w:type="spellEnd"/>
      <w:r w:rsidRPr="004F7A21">
        <w:t xml:space="preserve"> </w:t>
      </w:r>
      <w:proofErr w:type="spellStart"/>
      <w:r w:rsidRPr="004F7A21">
        <w:t>цилиндрін</w:t>
      </w:r>
      <w:proofErr w:type="spellEnd"/>
      <w:r w:rsidRPr="004F7A21">
        <w:t xml:space="preserve"> </w:t>
      </w:r>
      <w:proofErr w:type="spellStart"/>
      <w:r w:rsidRPr="004F7A21">
        <w:t>бекіту</w:t>
      </w:r>
      <w:proofErr w:type="spellEnd"/>
      <w:r w:rsidRPr="004F7A21">
        <w:t xml:space="preserve"> </w:t>
      </w:r>
      <w:proofErr w:type="spellStart"/>
      <w:r w:rsidRPr="004F7A21">
        <w:t>топсалы</w:t>
      </w:r>
      <w:proofErr w:type="spellEnd"/>
      <w:r w:rsidRPr="004F7A21">
        <w:t xml:space="preserve"> </w:t>
      </w:r>
      <w:proofErr w:type="spellStart"/>
      <w:r w:rsidRPr="004F7A21">
        <w:t>түйінінің</w:t>
      </w:r>
      <w:proofErr w:type="spellEnd"/>
      <w:r w:rsidRPr="004F7A21">
        <w:t xml:space="preserve"> </w:t>
      </w:r>
      <w:proofErr w:type="spellStart"/>
      <w:r w:rsidRPr="004F7A21">
        <w:t>жөндеуаралық</w:t>
      </w:r>
      <w:proofErr w:type="spellEnd"/>
      <w:r w:rsidRPr="004F7A21">
        <w:t xml:space="preserve"> </w:t>
      </w:r>
      <w:proofErr w:type="spellStart"/>
      <w:r w:rsidRPr="004F7A21">
        <w:t>жұмысының</w:t>
      </w:r>
      <w:proofErr w:type="spellEnd"/>
      <w:r w:rsidRPr="004F7A21">
        <w:t xml:space="preserve"> </w:t>
      </w:r>
      <w:proofErr w:type="spellStart"/>
      <w:r w:rsidRPr="004F7A21">
        <w:t>орташа</w:t>
      </w:r>
      <w:proofErr w:type="spellEnd"/>
      <w:r w:rsidRPr="004F7A21">
        <w:t xml:space="preserve"> </w:t>
      </w:r>
      <w:proofErr w:type="spellStart"/>
      <w:r w:rsidRPr="004F7A21">
        <w:t>мәні</w:t>
      </w:r>
      <w:proofErr w:type="spellEnd"/>
      <w:r w:rsidRPr="004F7A21">
        <w:t xml:space="preserve"> 5805,6 </w:t>
      </w:r>
      <w:proofErr w:type="spellStart"/>
      <w:r w:rsidRPr="004F7A21">
        <w:t>мото-сағатты</w:t>
      </w:r>
      <w:proofErr w:type="spellEnd"/>
      <w:r w:rsidRPr="004F7A21">
        <w:t xml:space="preserve"> </w:t>
      </w:r>
      <w:proofErr w:type="spellStart"/>
      <w:r w:rsidRPr="004F7A21">
        <w:t>құрады</w:t>
      </w:r>
      <w:proofErr w:type="spellEnd"/>
      <w:r w:rsidRPr="004F7A21">
        <w:t xml:space="preserve">. </w:t>
      </w:r>
      <w:proofErr w:type="spellStart"/>
      <w:r w:rsidRPr="004F7A21">
        <w:t>Көрсетілген</w:t>
      </w:r>
      <w:proofErr w:type="spellEnd"/>
      <w:r w:rsidRPr="004F7A21">
        <w:t xml:space="preserve"> </w:t>
      </w:r>
      <w:proofErr w:type="spellStart"/>
      <w:r w:rsidRPr="004F7A21">
        <w:t>мән</w:t>
      </w:r>
      <w:r>
        <w:t>ді</w:t>
      </w:r>
      <w:proofErr w:type="spellEnd"/>
      <w:r>
        <w:t xml:space="preserve"> </w:t>
      </w:r>
      <w:proofErr w:type="spellStart"/>
      <w:r>
        <w:t>жоспарлы-алдын</w:t>
      </w:r>
      <w:proofErr w:type="spellEnd"/>
      <w:r>
        <w:t xml:space="preserve"> ала </w:t>
      </w:r>
      <w:proofErr w:type="spellStart"/>
      <w:r>
        <w:t>жөндеуге</w:t>
      </w:r>
      <w:proofErr w:type="spellEnd"/>
      <w:r>
        <w:rPr>
          <w:lang w:val="kk-KZ"/>
        </w:rPr>
        <w:t xml:space="preserve"> </w:t>
      </w:r>
      <w:proofErr w:type="spellStart"/>
      <w:r w:rsidRPr="004F7A21">
        <w:t>дейін</w:t>
      </w:r>
      <w:proofErr w:type="spellEnd"/>
      <w:r w:rsidRPr="004F7A21">
        <w:t xml:space="preserve"> </w:t>
      </w:r>
      <w:proofErr w:type="spellStart"/>
      <w:r w:rsidRPr="004F7A21">
        <w:t>жұмыс</w:t>
      </w:r>
      <w:proofErr w:type="spellEnd"/>
      <w:r w:rsidRPr="004F7A21">
        <w:t xml:space="preserve"> </w:t>
      </w:r>
      <w:proofErr w:type="spellStart"/>
      <w:r w:rsidRPr="004F7A21">
        <w:t>тағайындау</w:t>
      </w:r>
      <w:proofErr w:type="spellEnd"/>
      <w:r w:rsidRPr="004F7A21">
        <w:t xml:space="preserve"> </w:t>
      </w:r>
      <w:proofErr w:type="spellStart"/>
      <w:r w:rsidRPr="004F7A21">
        <w:t>кезінде</w:t>
      </w:r>
      <w:proofErr w:type="spellEnd"/>
      <w:r w:rsidRPr="004F7A21">
        <w:t xml:space="preserve"> </w:t>
      </w:r>
      <w:proofErr w:type="spellStart"/>
      <w:r w:rsidRPr="004F7A21">
        <w:t>пайдалануға</w:t>
      </w:r>
      <w:proofErr w:type="spellEnd"/>
      <w:r w:rsidRPr="004F7A21">
        <w:t xml:space="preserve"> </w:t>
      </w:r>
      <w:proofErr w:type="spellStart"/>
      <w:r w:rsidRPr="004F7A21">
        <w:t>рұқсат</w:t>
      </w:r>
      <w:proofErr w:type="spellEnd"/>
      <w:r w:rsidRPr="004F7A21">
        <w:t xml:space="preserve"> </w:t>
      </w:r>
      <w:proofErr w:type="spellStart"/>
      <w:r w:rsidRPr="004F7A21">
        <w:t>етіледі</w:t>
      </w:r>
      <w:proofErr w:type="spellEnd"/>
      <w:r w:rsidRPr="004F7A21">
        <w:t>.</w:t>
      </w:r>
    </w:p>
    <w:p w14:paraId="6A620760" w14:textId="77777777" w:rsidR="007D5AA3" w:rsidRDefault="007D5AA3" w:rsidP="009A164E">
      <w:pPr>
        <w:widowControl w:val="0"/>
      </w:pPr>
    </w:p>
    <w:p w14:paraId="4DC1D919" w14:textId="005246D8" w:rsidR="007D5AA3" w:rsidRDefault="007D5AA3" w:rsidP="00B73C63">
      <w:pPr>
        <w:pStyle w:val="3"/>
      </w:pPr>
      <w:bookmarkStart w:id="43" w:name="_Toc146615814"/>
      <w:r>
        <w:t xml:space="preserve">4.3.2 </w:t>
      </w:r>
      <w:r w:rsidR="004E5A9C" w:rsidRPr="004E5A9C">
        <w:t>Бұрылу механизмінің топсалы жинағының тозуына байланысты тиеу-жеткізу машиналарының сенімділігін сақтауға арналған шығындарды бағалау</w:t>
      </w:r>
      <w:bookmarkEnd w:id="43"/>
    </w:p>
    <w:p w14:paraId="77C56D30" w14:textId="43DD4F79" w:rsidR="004E5A9C" w:rsidRDefault="004E5A9C" w:rsidP="009A164E">
      <w:pPr>
        <w:widowControl w:val="0"/>
        <w:jc w:val="both"/>
        <w:rPr>
          <w:lang w:val="kk-KZ"/>
        </w:rPr>
      </w:pPr>
      <w:r w:rsidRPr="00EE1A42">
        <w:rPr>
          <w:lang w:val="kk-KZ"/>
        </w:rPr>
        <w:t>Бұрылу механизмінің топсалы түйінінің тозуына байланысты істен шығуын жою кезінде тиеу-жеткізу машиналарының сенімділігін сақтауға арналған шығындар әдістеме бойынша анықталады [</w:t>
      </w:r>
      <w:r w:rsidR="00105450">
        <w:rPr>
          <w:lang w:val="kk-KZ"/>
        </w:rPr>
        <w:t>69, 2б</w:t>
      </w:r>
      <w:r w:rsidRPr="00EE1A42">
        <w:rPr>
          <w:lang w:val="kk-KZ"/>
        </w:rPr>
        <w:t xml:space="preserve">]. </w:t>
      </w:r>
      <w:r w:rsidRPr="003F00E8">
        <w:rPr>
          <w:lang w:val="kk-KZ"/>
        </w:rPr>
        <w:t>Олар ақаулықты жою құнымен және түйіннің ақаулық ағынының жетекші функциясымен анықталады</w:t>
      </w:r>
      <w:r>
        <w:rPr>
          <w:lang w:val="kk-KZ"/>
        </w:rPr>
        <w:t>. І</w:t>
      </w:r>
      <w:r w:rsidRPr="004E5A9C">
        <w:rPr>
          <w:lang w:val="kk-KZ"/>
        </w:rPr>
        <w:t>стен шығуды жою құны тиеу-жеткізу машиналарының сенімділігін сақтауға арналған бір реттік шығындарды білдіреді және қосалқы бөлшектердің құнынан, жөндеу жұмыстарын жүргізуге жұмсалатын еңбек шығындарының құнынан, шығыс материалдары мен материалдық ресурстардың құнынан, сондай-ақ жөндеу жұмыстарын жүргізу кезеңінде машинаның тұрып қалуын өтеу құнынан тұрады.</w:t>
      </w:r>
    </w:p>
    <w:p w14:paraId="6BFAC937" w14:textId="77777777" w:rsidR="0084124A" w:rsidRDefault="004E5A9C" w:rsidP="009A164E">
      <w:pPr>
        <w:widowControl w:val="0"/>
        <w:jc w:val="both"/>
        <w:rPr>
          <w:lang w:val="kk-KZ"/>
        </w:rPr>
      </w:pPr>
      <w:r w:rsidRPr="004E5A9C">
        <w:rPr>
          <w:lang w:val="kk-KZ"/>
        </w:rPr>
        <w:t>Қарастырылып отырған шығындардың құрамдас бөліктерін талдау мыналарды көрсетті</w:t>
      </w:r>
      <w:r>
        <w:rPr>
          <w:lang w:val="kk-KZ"/>
        </w:rPr>
        <w:t>.</w:t>
      </w:r>
      <w:r w:rsidR="007D5AA3" w:rsidRPr="0084124A">
        <w:rPr>
          <w:lang w:val="kk-KZ"/>
        </w:rPr>
        <w:t xml:space="preserve"> </w:t>
      </w:r>
      <w:r w:rsidR="0084124A" w:rsidRPr="0084124A">
        <w:rPr>
          <w:lang w:val="kk-KZ"/>
        </w:rPr>
        <w:t xml:space="preserve">Қосалқы бөлшектердің құны көптеген экономикалық факторларға және жеткізілім логистикасына байланысты анықталады, бірақ </w:t>
      </w:r>
      <w:r w:rsidR="0084124A" w:rsidRPr="0084124A">
        <w:rPr>
          <w:lang w:val="kk-KZ"/>
        </w:rPr>
        <w:lastRenderedPageBreak/>
        <w:t>белгілі бір кәсіпорын үшін олар салыстырмалы түрде тұрақты мән болып табылады. Еңбек шығындары мен материалдардың құны технологиялық бекітілген шамалар болып табылады. Бірдей жөндеу технологиясын пайдаланған кезде олар да тұрақты. Машинаның жөндеуде тұрып қалуын өтеу құны жөндеудің ұзақтығымен және машинаның өзі де, бірлескен жұмыс істейтін машиналар мен жабдықтар кешені де тоқтап қалудан болатын шығындардың нақты мөлшерімен анықталады.</w:t>
      </w:r>
      <w:r w:rsidR="0084124A">
        <w:rPr>
          <w:lang w:val="kk-KZ"/>
        </w:rPr>
        <w:t xml:space="preserve"> </w:t>
      </w:r>
      <w:r w:rsidR="0084124A" w:rsidRPr="0084124A">
        <w:rPr>
          <w:lang w:val="kk-KZ"/>
        </w:rPr>
        <w:t xml:space="preserve">Атап айтқанда, жерасты өзіаударғышы жөндеуде тұрып қалған жағдайда, шығындар құрамына оның құнына қарай осы өзіаударғышпен тасымалданбаған кен мөлшерінің көлемі кіреді. </w:t>
      </w:r>
      <w:r w:rsidR="0084124A" w:rsidRPr="0087575B">
        <w:rPr>
          <w:lang w:val="kk-KZ"/>
        </w:rPr>
        <w:t>Ал қарапайым жерасты тиегішімен шығындар құрамына тиегіштің жөндеудегі тұрып қалу уақытында тиегішпен жұмыс істейтін барлық өзіаударғыштармен тасымалданбаған кеннің жалпы құны кіреді.</w:t>
      </w:r>
    </w:p>
    <w:p w14:paraId="0F0629B6" w14:textId="1C3E9FAA" w:rsidR="007D5AA3" w:rsidRPr="00363E79" w:rsidRDefault="00363E79" w:rsidP="009A164E">
      <w:pPr>
        <w:widowControl w:val="0"/>
        <w:jc w:val="both"/>
        <w:rPr>
          <w:lang w:val="kk-KZ"/>
        </w:rPr>
      </w:pPr>
      <w:r w:rsidRPr="00363E79">
        <w:rPr>
          <w:lang w:val="kk-KZ"/>
        </w:rPr>
        <w:t>Машинаның жұмыс істеу функциясында тиеу-жеткізу машиналарының сенімділігін сақтауға арналған шығындар түйіннің істен шығу ағынының жетекші функциясымен анықталады, бұл істен шығу санының математикалық күтуі және істен шығуды жою арқылы жұмысқа қабілеттілікті қалпына келтіру құны.</w:t>
      </w:r>
      <w:r>
        <w:rPr>
          <w:lang w:val="kk-KZ"/>
        </w:rPr>
        <w:t xml:space="preserve"> </w:t>
      </w:r>
      <w:r w:rsidRPr="00363E79">
        <w:rPr>
          <w:lang w:val="kk-KZ"/>
        </w:rPr>
        <w:t xml:space="preserve">Істен шығу ағынының жетекші функциясын анықтау әдістемесі техникалық жүйелердің жұмысын қалпына келтіру теориясының математикалық аппаратына негізделген. </w:t>
      </w:r>
      <w:r w:rsidRPr="0087575B">
        <w:rPr>
          <w:lang w:val="kk-KZ"/>
        </w:rPr>
        <w:t>Оны пайдалану құрылымдық элементтердің және тұтастай алғанда машинаның пайдалану сенімділігінің көрсеткіштерін бағалауға мүмкіндік береді.</w:t>
      </w:r>
      <w:r>
        <w:rPr>
          <w:lang w:val="kk-KZ"/>
        </w:rPr>
        <w:t xml:space="preserve"> </w:t>
      </w:r>
      <w:r w:rsidRPr="00363E79">
        <w:rPr>
          <w:lang w:val="kk-KZ"/>
        </w:rPr>
        <w:t xml:space="preserve">Сонымен қатар, жұмысқа қабілеттілігін қалпына келтіру (істен шығуды жою) құны жөндеу кезінде ескерілуі керек көптеген факторлармен (экономикалық, технологиялық, ұйымдастырушылық және т.б.) анықталады. </w:t>
      </w:r>
      <w:r w:rsidRPr="0087575B">
        <w:rPr>
          <w:lang w:val="kk-KZ"/>
        </w:rPr>
        <w:t>Жалпы алғанда, жүк тиеу машиналарының сенімділігін сақтау шығындарын өрнек арқылы анықтауға болады</w:t>
      </w:r>
      <w:r>
        <w:rPr>
          <w:lang w:val="kk-KZ"/>
        </w:rPr>
        <w:t>:</w:t>
      </w:r>
    </w:p>
    <w:p w14:paraId="56E83CD2" w14:textId="77777777" w:rsidR="007D5AA3" w:rsidRPr="0087575B" w:rsidRDefault="007D5AA3" w:rsidP="009A164E">
      <w:pPr>
        <w:widowControl w:val="0"/>
        <w:jc w:val="right"/>
        <w:rPr>
          <w:lang w:val="kk-KZ"/>
        </w:rPr>
      </w:pPr>
      <w:r w:rsidRPr="00C2066B">
        <w:rPr>
          <w:position w:val="-28"/>
        </w:rPr>
        <w:object w:dxaOrig="2240" w:dyaOrig="700" w14:anchorId="32D20BD6">
          <v:shape id="_x0000_i1029" type="#_x0000_t75" style="width:112pt;height:35pt" o:ole="" fillcolor="window">
            <v:imagedata r:id="rId59" o:title=""/>
          </v:shape>
          <o:OLEObject Type="Embed" ProgID="Equation.3" ShapeID="_x0000_i1029" DrawAspect="Content" ObjectID="_1757242107" r:id="rId60"/>
        </w:object>
      </w:r>
      <w:r w:rsidRPr="0087575B">
        <w:rPr>
          <w:lang w:val="kk-KZ"/>
        </w:rPr>
        <w:t>,                                                      (4.</w:t>
      </w:r>
      <w:r w:rsidR="00AE4A91" w:rsidRPr="0087575B">
        <w:rPr>
          <w:lang w:val="kk-KZ"/>
        </w:rPr>
        <w:t>9</w:t>
      </w:r>
      <w:r w:rsidRPr="0087575B">
        <w:rPr>
          <w:lang w:val="kk-KZ"/>
        </w:rPr>
        <w:t>)</w:t>
      </w:r>
    </w:p>
    <w:p w14:paraId="2672289F" w14:textId="77777777" w:rsidR="007D5AA3" w:rsidRPr="0087575B" w:rsidRDefault="007D5AA3" w:rsidP="009A164E">
      <w:pPr>
        <w:widowControl w:val="0"/>
        <w:rPr>
          <w:lang w:val="kk-KZ"/>
        </w:rPr>
      </w:pPr>
    </w:p>
    <w:p w14:paraId="048D178F" w14:textId="77777777" w:rsidR="007D5AA3" w:rsidRPr="0087575B" w:rsidRDefault="00363E79" w:rsidP="009A164E">
      <w:pPr>
        <w:widowControl w:val="0"/>
        <w:ind w:firstLine="0"/>
        <w:rPr>
          <w:lang w:val="kk-KZ"/>
        </w:rPr>
      </w:pPr>
      <w:r>
        <w:rPr>
          <w:lang w:val="kk-KZ"/>
        </w:rPr>
        <w:t>мұндағы</w:t>
      </w:r>
      <w:r w:rsidR="007D5AA3" w:rsidRPr="0087575B">
        <w:rPr>
          <w:lang w:val="kk-KZ"/>
        </w:rPr>
        <w:t xml:space="preserve">  </w:t>
      </w:r>
      <w:r w:rsidR="007D5AA3" w:rsidRPr="0087575B">
        <w:rPr>
          <w:i/>
          <w:lang w:val="kk-KZ"/>
        </w:rPr>
        <w:t>С</w:t>
      </w:r>
      <w:r w:rsidR="007D5AA3" w:rsidRPr="0087575B">
        <w:rPr>
          <w:i/>
          <w:vertAlign w:val="subscript"/>
          <w:lang w:val="kk-KZ"/>
        </w:rPr>
        <w:t>откi</w:t>
      </w:r>
      <w:r w:rsidR="007D5AA3" w:rsidRPr="0087575B">
        <w:rPr>
          <w:lang w:val="kk-KZ"/>
        </w:rPr>
        <w:t xml:space="preserve"> –</w:t>
      </w:r>
      <w:r>
        <w:rPr>
          <w:lang w:val="kk-KZ"/>
        </w:rPr>
        <w:t xml:space="preserve"> </w:t>
      </w:r>
      <w:r w:rsidR="007D5AA3" w:rsidRPr="0087575B">
        <w:rPr>
          <w:lang w:val="kk-KZ"/>
        </w:rPr>
        <w:t>i</w:t>
      </w:r>
      <w:r>
        <w:rPr>
          <w:lang w:val="kk-KZ"/>
        </w:rPr>
        <w:t xml:space="preserve"> </w:t>
      </w:r>
      <w:r w:rsidRPr="00363E79">
        <w:rPr>
          <w:lang w:val="kk-KZ"/>
        </w:rPr>
        <w:t>түрдегі істен шығуды жою құны</w:t>
      </w:r>
      <w:r w:rsidR="007D5AA3" w:rsidRPr="0087575B">
        <w:rPr>
          <w:lang w:val="kk-KZ"/>
        </w:rPr>
        <w:t>,</w:t>
      </w:r>
    </w:p>
    <w:p w14:paraId="33CD7A7A" w14:textId="77777777" w:rsidR="007D5AA3" w:rsidRPr="00375B82" w:rsidRDefault="007D5AA3" w:rsidP="009A164E">
      <w:pPr>
        <w:widowControl w:val="0"/>
        <w:rPr>
          <w:lang w:val="kk-KZ"/>
        </w:rPr>
      </w:pPr>
      <w:r w:rsidRPr="00D14AE4">
        <w:rPr>
          <w:i/>
        </w:rPr>
        <w:sym w:font="Symbol" w:char="F057"/>
      </w:r>
      <w:r w:rsidRPr="00375B82">
        <w:rPr>
          <w:i/>
          <w:vertAlign w:val="subscript"/>
          <w:lang w:val="kk-KZ"/>
        </w:rPr>
        <w:t>i</w:t>
      </w:r>
      <w:r w:rsidRPr="00375B82">
        <w:rPr>
          <w:lang w:val="kk-KZ"/>
        </w:rPr>
        <w:t>(</w:t>
      </w:r>
      <w:r w:rsidRPr="00375B82">
        <w:rPr>
          <w:i/>
          <w:lang w:val="kk-KZ"/>
        </w:rPr>
        <w:t>t</w:t>
      </w:r>
      <w:r w:rsidRPr="00375B82">
        <w:rPr>
          <w:lang w:val="kk-KZ"/>
        </w:rPr>
        <w:t xml:space="preserve">) – </w:t>
      </w:r>
      <w:r w:rsidR="00363E79" w:rsidRPr="00375B82">
        <w:rPr>
          <w:lang w:val="kk-KZ"/>
        </w:rPr>
        <w:t xml:space="preserve"> i түрдегі істен шығу санын математикалық күту</w:t>
      </w:r>
      <w:r w:rsidRPr="00375B82">
        <w:rPr>
          <w:lang w:val="kk-KZ"/>
        </w:rPr>
        <w:t>.</w:t>
      </w:r>
    </w:p>
    <w:p w14:paraId="6CE076A1" w14:textId="77777777" w:rsidR="007D5AA3" w:rsidRPr="00375B82" w:rsidRDefault="007D5AA3" w:rsidP="009A164E">
      <w:pPr>
        <w:widowControl w:val="0"/>
        <w:rPr>
          <w:lang w:val="kk-KZ"/>
        </w:rPr>
      </w:pPr>
      <w:r w:rsidRPr="00375B82">
        <w:rPr>
          <w:i/>
          <w:lang w:val="kk-KZ"/>
        </w:rPr>
        <w:t>N</w:t>
      </w:r>
      <w:r w:rsidRPr="00375B82">
        <w:rPr>
          <w:i/>
          <w:vertAlign w:val="subscript"/>
          <w:lang w:val="kk-KZ"/>
        </w:rPr>
        <w:t>ТР</w:t>
      </w:r>
      <w:r w:rsidRPr="00375B82">
        <w:rPr>
          <w:vertAlign w:val="subscript"/>
          <w:lang w:val="kk-KZ"/>
        </w:rPr>
        <w:t xml:space="preserve"> </w:t>
      </w:r>
      <w:r w:rsidRPr="00375B82">
        <w:rPr>
          <w:lang w:val="kk-KZ"/>
        </w:rPr>
        <w:t xml:space="preserve">– </w:t>
      </w:r>
      <w:r w:rsidR="00363E79" w:rsidRPr="00375B82">
        <w:rPr>
          <w:lang w:val="kk-KZ"/>
        </w:rPr>
        <w:t>машинаға ағымдағы жөндеу жүргізу жағдайларының саны</w:t>
      </w:r>
      <w:r w:rsidRPr="00375B82">
        <w:rPr>
          <w:lang w:val="kk-KZ"/>
        </w:rPr>
        <w:t>.</w:t>
      </w:r>
    </w:p>
    <w:p w14:paraId="7A33F64C" w14:textId="77777777" w:rsidR="00363733" w:rsidRDefault="00363E79" w:rsidP="00363733">
      <w:pPr>
        <w:widowControl w:val="0"/>
        <w:jc w:val="both"/>
        <w:rPr>
          <w:lang w:val="kk-KZ"/>
        </w:rPr>
      </w:pPr>
      <w:r w:rsidRPr="00375B82">
        <w:rPr>
          <w:lang w:val="kk-KZ"/>
        </w:rPr>
        <w:t>i</w:t>
      </w:r>
      <w:r>
        <w:rPr>
          <w:lang w:val="kk-KZ"/>
        </w:rPr>
        <w:t xml:space="preserve"> </w:t>
      </w:r>
      <w:r w:rsidR="00363733" w:rsidRPr="00375B82">
        <w:rPr>
          <w:lang w:val="kk-KZ"/>
        </w:rPr>
        <w:t>түр</w:t>
      </w:r>
      <w:r>
        <w:rPr>
          <w:lang w:val="kk-KZ"/>
        </w:rPr>
        <w:t>індегі</w:t>
      </w:r>
      <w:r w:rsidR="00363733" w:rsidRPr="00375B82">
        <w:rPr>
          <w:lang w:val="kk-KZ"/>
        </w:rPr>
        <w:t xml:space="preserve"> бір </w:t>
      </w:r>
      <w:r>
        <w:rPr>
          <w:lang w:val="kk-KZ"/>
        </w:rPr>
        <w:t xml:space="preserve">істен шығуын </w:t>
      </w:r>
      <w:r w:rsidR="00363733" w:rsidRPr="00375B82">
        <w:rPr>
          <w:lang w:val="kk-KZ"/>
        </w:rPr>
        <w:t>жою құнын анықтау үшін өрнекті қарастыру керек</w:t>
      </w:r>
    </w:p>
    <w:p w14:paraId="67F3BF09" w14:textId="77777777" w:rsidR="007D5AA3" w:rsidRPr="00375B82" w:rsidRDefault="007D5AA3" w:rsidP="009A164E">
      <w:pPr>
        <w:widowControl w:val="0"/>
        <w:jc w:val="right"/>
        <w:rPr>
          <w:lang w:val="kk-KZ"/>
        </w:rPr>
      </w:pPr>
      <w:r w:rsidRPr="00C2066B">
        <w:rPr>
          <w:position w:val="-14"/>
        </w:rPr>
        <w:object w:dxaOrig="3180" w:dyaOrig="380" w14:anchorId="3F1CDE25">
          <v:shape id="_x0000_i1030" type="#_x0000_t75" style="width:158pt;height:19pt" o:ole="" fillcolor="window">
            <v:imagedata r:id="rId61" o:title=""/>
          </v:shape>
          <o:OLEObject Type="Embed" ProgID="Equation.3" ShapeID="_x0000_i1030" DrawAspect="Content" ObjectID="_1757242108" r:id="rId62"/>
        </w:object>
      </w:r>
      <w:r w:rsidRPr="00375B82">
        <w:rPr>
          <w:lang w:val="kk-KZ"/>
        </w:rPr>
        <w:t>,                                  (4.</w:t>
      </w:r>
      <w:r w:rsidR="00AE4A91" w:rsidRPr="00375B82">
        <w:rPr>
          <w:lang w:val="kk-KZ"/>
        </w:rPr>
        <w:t>10</w:t>
      </w:r>
      <w:r w:rsidRPr="00375B82">
        <w:rPr>
          <w:lang w:val="kk-KZ"/>
        </w:rPr>
        <w:t>)</w:t>
      </w:r>
    </w:p>
    <w:p w14:paraId="0CF4B01D" w14:textId="77777777" w:rsidR="007D5AA3" w:rsidRPr="00375B82" w:rsidRDefault="007D5AA3" w:rsidP="009A164E">
      <w:pPr>
        <w:widowControl w:val="0"/>
        <w:jc w:val="right"/>
        <w:rPr>
          <w:lang w:val="kk-KZ"/>
        </w:rPr>
      </w:pPr>
    </w:p>
    <w:p w14:paraId="2214F4F8" w14:textId="77777777" w:rsidR="007D5AA3" w:rsidRPr="00375B82" w:rsidRDefault="00363733" w:rsidP="009A164E">
      <w:pPr>
        <w:widowControl w:val="0"/>
        <w:ind w:firstLine="0"/>
        <w:rPr>
          <w:lang w:val="kk-KZ"/>
        </w:rPr>
      </w:pPr>
      <w:r>
        <w:rPr>
          <w:lang w:val="kk-KZ"/>
        </w:rPr>
        <w:t>мұндағы</w:t>
      </w:r>
      <w:r w:rsidR="007D5AA3" w:rsidRPr="00375B82">
        <w:rPr>
          <w:lang w:val="kk-KZ"/>
        </w:rPr>
        <w:t xml:space="preserve"> </w:t>
      </w:r>
      <w:r w:rsidR="007D5AA3" w:rsidRPr="00375B82">
        <w:rPr>
          <w:i/>
          <w:lang w:val="kk-KZ"/>
        </w:rPr>
        <w:t>С</w:t>
      </w:r>
      <w:r w:rsidR="007D5AA3" w:rsidRPr="00375B82">
        <w:rPr>
          <w:i/>
          <w:vertAlign w:val="subscript"/>
          <w:lang w:val="kk-KZ"/>
        </w:rPr>
        <w:t>зч</w:t>
      </w:r>
      <w:r w:rsidR="007D5AA3" w:rsidRPr="00375B82">
        <w:rPr>
          <w:lang w:val="kk-KZ"/>
        </w:rPr>
        <w:t xml:space="preserve"> – </w:t>
      </w:r>
      <w:r w:rsidRPr="00375B82">
        <w:rPr>
          <w:lang w:val="kk-KZ"/>
        </w:rPr>
        <w:t>қосалқы бөлшектерге арналған шығындар</w:t>
      </w:r>
      <w:r w:rsidR="007D5AA3" w:rsidRPr="00375B82">
        <w:rPr>
          <w:lang w:val="kk-KZ"/>
        </w:rPr>
        <w:t>,</w:t>
      </w:r>
    </w:p>
    <w:p w14:paraId="19069CEC" w14:textId="77777777" w:rsidR="007D5AA3" w:rsidRPr="00375B82" w:rsidRDefault="007D5AA3" w:rsidP="009A164E">
      <w:pPr>
        <w:widowControl w:val="0"/>
        <w:rPr>
          <w:lang w:val="kk-KZ"/>
        </w:rPr>
      </w:pPr>
      <w:r w:rsidRPr="00375B82">
        <w:rPr>
          <w:i/>
          <w:lang w:val="kk-KZ"/>
        </w:rPr>
        <w:t>С</w:t>
      </w:r>
      <w:r w:rsidRPr="00375B82">
        <w:rPr>
          <w:i/>
          <w:vertAlign w:val="subscript"/>
          <w:lang w:val="kk-KZ"/>
        </w:rPr>
        <w:t>труд</w:t>
      </w:r>
      <w:r w:rsidRPr="00375B82">
        <w:rPr>
          <w:lang w:val="kk-KZ"/>
        </w:rPr>
        <w:t xml:space="preserve"> – </w:t>
      </w:r>
      <w:r w:rsidR="00363733" w:rsidRPr="00375B82">
        <w:rPr>
          <w:lang w:val="kk-KZ"/>
        </w:rPr>
        <w:t>еңбек шығындарының құны</w:t>
      </w:r>
      <w:r w:rsidRPr="00375B82">
        <w:rPr>
          <w:lang w:val="kk-KZ"/>
        </w:rPr>
        <w:t>,</w:t>
      </w:r>
    </w:p>
    <w:p w14:paraId="2DBEC082" w14:textId="77777777" w:rsidR="007D5AA3" w:rsidRPr="00375B82" w:rsidRDefault="007D5AA3" w:rsidP="009A164E">
      <w:pPr>
        <w:widowControl w:val="0"/>
        <w:rPr>
          <w:lang w:val="kk-KZ"/>
        </w:rPr>
      </w:pPr>
      <w:r w:rsidRPr="00375B82">
        <w:rPr>
          <w:i/>
          <w:lang w:val="kk-KZ"/>
        </w:rPr>
        <w:t>С</w:t>
      </w:r>
      <w:r w:rsidRPr="00375B82">
        <w:rPr>
          <w:i/>
          <w:vertAlign w:val="subscript"/>
          <w:lang w:val="kk-KZ"/>
        </w:rPr>
        <w:t>мат</w:t>
      </w:r>
      <w:r w:rsidRPr="00375B82">
        <w:rPr>
          <w:lang w:val="kk-KZ"/>
        </w:rPr>
        <w:t xml:space="preserve"> – </w:t>
      </w:r>
      <w:r w:rsidR="00363733" w:rsidRPr="00375B82">
        <w:rPr>
          <w:lang w:val="kk-KZ"/>
        </w:rPr>
        <w:t>материалдарды тұтыну құны</w:t>
      </w:r>
      <w:r w:rsidRPr="00375B82">
        <w:rPr>
          <w:lang w:val="kk-KZ"/>
        </w:rPr>
        <w:t>,</w:t>
      </w:r>
    </w:p>
    <w:p w14:paraId="09EC0C9A" w14:textId="77777777" w:rsidR="007D5AA3" w:rsidRPr="00375B82" w:rsidRDefault="007D5AA3" w:rsidP="00363733">
      <w:pPr>
        <w:widowControl w:val="0"/>
        <w:jc w:val="both"/>
        <w:rPr>
          <w:lang w:val="kk-KZ"/>
        </w:rPr>
      </w:pPr>
      <w:r w:rsidRPr="00375B82">
        <w:rPr>
          <w:i/>
          <w:lang w:val="kk-KZ"/>
        </w:rPr>
        <w:t>С</w:t>
      </w:r>
      <w:r w:rsidRPr="00375B82">
        <w:rPr>
          <w:i/>
          <w:vertAlign w:val="subscript"/>
          <w:lang w:val="kk-KZ"/>
        </w:rPr>
        <w:t>прост</w:t>
      </w:r>
      <w:r w:rsidRPr="00375B82">
        <w:rPr>
          <w:lang w:val="kk-KZ"/>
        </w:rPr>
        <w:t xml:space="preserve"> – </w:t>
      </w:r>
      <w:r w:rsidR="00363733" w:rsidRPr="00375B82">
        <w:rPr>
          <w:lang w:val="kk-KZ"/>
        </w:rPr>
        <w:t>істен шығуды жою кезінде машинаның тұрып қалуын өтеу құны.</w:t>
      </w:r>
    </w:p>
    <w:p w14:paraId="3FAC2D76" w14:textId="77777777" w:rsidR="00363733" w:rsidRDefault="00363733" w:rsidP="00363733">
      <w:pPr>
        <w:widowControl w:val="0"/>
        <w:jc w:val="both"/>
        <w:rPr>
          <w:lang w:val="kk-KZ"/>
        </w:rPr>
      </w:pPr>
      <w:r w:rsidRPr="00663B8B">
        <w:rPr>
          <w:lang w:val="kk-KZ"/>
        </w:rPr>
        <w:t xml:space="preserve">Қосалқы бөлшектерге арналған шығындар қосалқы бөлшектерге қажеттілікті болжау бойынша техникалық бөлімнің жұмысын сауатты ұйымдастыру кезінде кәсіпорын қоймасында қосалқы бөлшектердің болуымен және құнымен анықталады. Әйтпесе, қосалқы бөлшектерге арналған шығындар едәуір жоғары болады, өйткені тиеу-жеткізу машиналарындағы қосалқы </w:t>
      </w:r>
      <w:r w:rsidRPr="00663B8B">
        <w:rPr>
          <w:lang w:val="kk-KZ"/>
        </w:rPr>
        <w:lastRenderedPageBreak/>
        <w:t>бөлшектер сатып алынатын қосалқы бөлшектер партиясының мөлшерін және оларды тасымалдау мен кедендік рәсімдердің құнын ескере отырып тапсырысқа жеткізіледі.</w:t>
      </w:r>
    </w:p>
    <w:p w14:paraId="4B58E694" w14:textId="77777777" w:rsidR="00363733" w:rsidRPr="00363733" w:rsidRDefault="00363733" w:rsidP="00363733">
      <w:pPr>
        <w:widowControl w:val="0"/>
        <w:jc w:val="both"/>
        <w:rPr>
          <w:lang w:val="kk-KZ"/>
        </w:rPr>
      </w:pPr>
      <w:r w:rsidRPr="00363733">
        <w:rPr>
          <w:lang w:val="kk-KZ"/>
        </w:rPr>
        <w:t>Еңбек шығындарының құны жөндеу жұмыстарына тартылатын мамандардың біліктілігін және жөндеудің белгіленген уақыты үшін олардың еңбегіне ақы төлеуді анықтайтын кәсіпорында қабылданған кадр саясатына байланысты болады.</w:t>
      </w:r>
    </w:p>
    <w:p w14:paraId="2C928605" w14:textId="77777777" w:rsidR="00363733" w:rsidRPr="0087575B" w:rsidRDefault="00363733" w:rsidP="00363733">
      <w:pPr>
        <w:widowControl w:val="0"/>
        <w:jc w:val="both"/>
        <w:rPr>
          <w:lang w:val="kk-KZ"/>
        </w:rPr>
      </w:pPr>
      <w:r w:rsidRPr="0087575B">
        <w:rPr>
          <w:lang w:val="kk-KZ"/>
        </w:rPr>
        <w:t>Материалдарды тұтыну құны жөндеу жұмыстарының технологиясымен және кәсіпорында қажетті материалдардың болуымен анықталады.</w:t>
      </w:r>
    </w:p>
    <w:p w14:paraId="0C2C47E2" w14:textId="77777777" w:rsidR="00363733" w:rsidRDefault="00363733" w:rsidP="00363733">
      <w:pPr>
        <w:widowControl w:val="0"/>
        <w:jc w:val="both"/>
        <w:rPr>
          <w:lang w:val="kk-KZ"/>
        </w:rPr>
      </w:pPr>
      <w:r w:rsidRPr="0087575B">
        <w:rPr>
          <w:lang w:val="kk-KZ"/>
        </w:rPr>
        <w:t>Инженерлік қызмет пен материалдық-техникалық қамтамасыз ету қызметінің жұмысын жақсы ұйымдастыра отырып, шығындардың осы үш түрі жөндеу жұмыстарының әр түрі үшін тұрақты мәндерге ие болады.</w:t>
      </w:r>
    </w:p>
    <w:p w14:paraId="19CE6951" w14:textId="77777777" w:rsidR="007D5AA3" w:rsidRPr="0087575B" w:rsidRDefault="00363733" w:rsidP="00363733">
      <w:pPr>
        <w:widowControl w:val="0"/>
        <w:jc w:val="both"/>
        <w:rPr>
          <w:lang w:val="kk-KZ"/>
        </w:rPr>
      </w:pPr>
      <w:r w:rsidRPr="00363733">
        <w:rPr>
          <w:lang w:val="kk-KZ"/>
        </w:rPr>
        <w:t xml:space="preserve">Істен шығуды жою кезінде машинаның тұрып қалуын өтеу құнын бөлек қарастырған жөн. </w:t>
      </w:r>
      <w:r w:rsidRPr="0087575B">
        <w:rPr>
          <w:lang w:val="kk-KZ"/>
        </w:rPr>
        <w:t>Бұл технологиялық және ұйымдастырушылық жағдайлар бойынша бөлімшенің (шахта учаскесінің) тұрып қалу уақытындағы функция, сондай-ақ экономикалық факторлар бойынша кәсіпорын шығындарының үлестік құны болып табылады.</w:t>
      </w:r>
    </w:p>
    <w:p w14:paraId="1EAB1574" w14:textId="77777777" w:rsidR="007D5AA3" w:rsidRPr="0087575B" w:rsidRDefault="00363733" w:rsidP="00363733">
      <w:pPr>
        <w:widowControl w:val="0"/>
        <w:jc w:val="both"/>
        <w:rPr>
          <w:lang w:val="kk-KZ"/>
        </w:rPr>
      </w:pPr>
      <w:r w:rsidRPr="0087575B">
        <w:rPr>
          <w:lang w:val="kk-KZ"/>
        </w:rPr>
        <w:t>Бұл ретте сенімділікті сақтауға арналған шығындар</w:t>
      </w:r>
      <w:r>
        <w:rPr>
          <w:lang w:val="kk-KZ"/>
        </w:rPr>
        <w:t xml:space="preserve"> келесідей анықталады:</w:t>
      </w:r>
      <w:r w:rsidR="007D5AA3" w:rsidRPr="0087575B">
        <w:rPr>
          <w:lang w:val="kk-KZ"/>
        </w:rPr>
        <w:t xml:space="preserve"> </w:t>
      </w:r>
    </w:p>
    <w:p w14:paraId="2462D27E" w14:textId="77777777" w:rsidR="007D5AA3" w:rsidRPr="0087575B" w:rsidRDefault="007D5AA3" w:rsidP="009A164E">
      <w:pPr>
        <w:widowControl w:val="0"/>
        <w:rPr>
          <w:lang w:val="kk-KZ"/>
        </w:rPr>
      </w:pPr>
    </w:p>
    <w:p w14:paraId="7E31ECF5" w14:textId="77777777" w:rsidR="007D5AA3" w:rsidRPr="006D6CD8" w:rsidRDefault="007D5AA3" w:rsidP="009A164E">
      <w:pPr>
        <w:widowControl w:val="0"/>
        <w:jc w:val="right"/>
        <w:rPr>
          <w:lang w:val="kk-KZ"/>
        </w:rPr>
      </w:pPr>
      <w:r w:rsidRPr="00C2066B">
        <w:rPr>
          <w:position w:val="-28"/>
        </w:rPr>
        <w:object w:dxaOrig="4560" w:dyaOrig="700" w14:anchorId="5182FD45">
          <v:shape id="_x0000_i1031" type="#_x0000_t75" style="width:231pt;height:35pt" o:ole="" fillcolor="window">
            <v:imagedata r:id="rId63" o:title=""/>
          </v:shape>
          <o:OLEObject Type="Embed" ProgID="Equation.3" ShapeID="_x0000_i1031" DrawAspect="Content" ObjectID="_1757242109" r:id="rId64"/>
        </w:object>
      </w:r>
      <w:r w:rsidRPr="006D6CD8">
        <w:rPr>
          <w:lang w:val="kk-KZ"/>
        </w:rPr>
        <w:t>.                           (4.</w:t>
      </w:r>
      <w:r w:rsidR="00AE4A91" w:rsidRPr="006D6CD8">
        <w:rPr>
          <w:lang w:val="kk-KZ"/>
        </w:rPr>
        <w:t>11</w:t>
      </w:r>
      <w:r w:rsidRPr="006D6CD8">
        <w:rPr>
          <w:lang w:val="kk-KZ"/>
        </w:rPr>
        <w:t>)</w:t>
      </w:r>
    </w:p>
    <w:p w14:paraId="61E4C830" w14:textId="1620132D" w:rsidR="007D5AA3" w:rsidRPr="006D6CD8" w:rsidRDefault="00CA0293" w:rsidP="009A164E">
      <w:pPr>
        <w:widowControl w:val="0"/>
        <w:jc w:val="both"/>
        <w:rPr>
          <w:lang w:val="kk-KZ"/>
        </w:rPr>
      </w:pPr>
      <w:r w:rsidRPr="006D6CD8">
        <w:rPr>
          <w:lang w:val="kk-KZ"/>
        </w:rPr>
        <w:t>Өзіаударғыш істен шыққан кезде тұрып қалуды өтеу құны бос тұрған уақыт үшін тасымалданбаған кеннің жиынтық құнымен анықталады. Ашық қолжетімділікте ұсынылған [</w:t>
      </w:r>
      <w:r w:rsidR="001A3E71">
        <w:rPr>
          <w:lang w:val="kk-KZ"/>
        </w:rPr>
        <w:t>71</w:t>
      </w:r>
      <w:r w:rsidRPr="006D6CD8">
        <w:rPr>
          <w:lang w:val="kk-KZ"/>
        </w:rPr>
        <w:t>] есеп беру деректері бойынша Секисов кен орнының әрбір 1000 кг кеніндегі алтын мен күмістің мөлшері тиісінше 1,95 және 2,92 граммды құрайды. ҚР ҰБ 2023 жылғы 23 тамызда белгілеген осы бағалы металдардың бағасы [</w:t>
      </w:r>
      <w:r w:rsidR="001A3E71">
        <w:rPr>
          <w:lang w:val="kk-KZ"/>
        </w:rPr>
        <w:t>72</w:t>
      </w:r>
      <w:r w:rsidRPr="006D6CD8">
        <w:rPr>
          <w:lang w:val="kk-KZ"/>
        </w:rPr>
        <w:t>] 27532 және 333,33 теңге/граммды құрайды. Сонда Секисов кен орнының әрбір 1000 кг кенінің құнын 54660,72 теңге мөлшерінде бағалауға болады.</w:t>
      </w:r>
      <w:r w:rsidR="007D5AA3" w:rsidRPr="006D6CD8">
        <w:rPr>
          <w:lang w:val="kk-KZ"/>
        </w:rPr>
        <w:t xml:space="preserve"> </w:t>
      </w:r>
    </w:p>
    <w:p w14:paraId="20E0CCD4" w14:textId="77777777" w:rsidR="00CA0293" w:rsidRDefault="00CA0293" w:rsidP="009A164E">
      <w:pPr>
        <w:widowControl w:val="0"/>
        <w:jc w:val="both"/>
        <w:rPr>
          <w:lang w:val="kk-KZ"/>
        </w:rPr>
      </w:pPr>
      <w:r w:rsidRPr="006D6CD8">
        <w:rPr>
          <w:lang w:val="kk-KZ"/>
        </w:rPr>
        <w:t>Sandvik EJC 417 өзіаударғышының жүк көтергіштігі 15400 кг құрайды. Толық жүктеме кезінде өзіаударғыш бір сапарға шанақта құны 841775,14 теңге болатын кенді тасымалдайды. Егер 1 жүріс уақыты (кенжардағы жүктеу орнынан түсіру пунктіне дейін және кері қарай) орта есеппен 42 минутты құраса, онда әрбір 1 сағат тұрып қалуды 1,429 жүріс мөлшерінде бағалауға болады. Сонда өзіаударғыштың 1 сағаттық бос тұруының құнын 1202535,92 теңге мөлшерінде бағалауға болады.</w:t>
      </w:r>
    </w:p>
    <w:p w14:paraId="6B1EB05D" w14:textId="77777777" w:rsidR="008476FD" w:rsidRDefault="008476FD" w:rsidP="009A164E">
      <w:pPr>
        <w:widowControl w:val="0"/>
        <w:jc w:val="both"/>
        <w:rPr>
          <w:lang w:val="kk-KZ"/>
        </w:rPr>
      </w:pPr>
      <w:r w:rsidRPr="00CA0293">
        <w:rPr>
          <w:lang w:val="kk-KZ"/>
        </w:rPr>
        <w:t xml:space="preserve">Caterpillar R1300G жерасты тиегішінің 1 сағаттық тұрып қалуын бағалаймыз. </w:t>
      </w:r>
      <w:r w:rsidRPr="0087575B">
        <w:rPr>
          <w:lang w:val="kk-KZ"/>
        </w:rPr>
        <w:t xml:space="preserve">Оның шөмішінің жүк көтергіштігі 6800 кг құрайды. Демек, толық шөміште құны 371692,90 теңге болатын кен болады. Аталған модель тиегіші 18,6 секундта 1 гидравликалық циклды орындайды. Тасымалдау және маневр жасау уақытын ескере отырып, шөмішті толтырудың және өзіаударғышты жүктеудің 1 толық циклі орташа есеппен 4 минутты құрайды. Осыған қарамастан, 1 сағат ішінде кенді тиеу бойынша мерзімді жұмыс кезінде тиегіш 4 өзіаударғышты жүктей алады. Содан кейін 1 сағат ішінде тиегіш 3367100,56 теңге сомасына </w:t>
      </w:r>
      <w:r w:rsidRPr="0087575B">
        <w:rPr>
          <w:lang w:val="kk-KZ"/>
        </w:rPr>
        <w:lastRenderedPageBreak/>
        <w:t>кенді жүктей алады.</w:t>
      </w:r>
    </w:p>
    <w:p w14:paraId="1360C757" w14:textId="77777777" w:rsidR="007D5AA3" w:rsidRDefault="008476FD" w:rsidP="009A164E">
      <w:pPr>
        <w:widowControl w:val="0"/>
        <w:jc w:val="both"/>
        <w:rPr>
          <w:lang w:val="kk-KZ"/>
        </w:rPr>
      </w:pPr>
      <w:r w:rsidRPr="008476FD">
        <w:rPr>
          <w:lang w:val="kk-KZ"/>
        </w:rPr>
        <w:t xml:space="preserve">Тиегіш пен өзіаударғыш үшін бөлек істен шыққан кезде тұрып қалудың жылдық құнының мәндерін анықтайық. </w:t>
      </w:r>
      <w:r w:rsidRPr="0087575B">
        <w:rPr>
          <w:lang w:val="kk-KZ"/>
        </w:rPr>
        <w:t>Мәндерді 4.3-кестеге келтіреміз.</w:t>
      </w:r>
    </w:p>
    <w:p w14:paraId="02CC0949" w14:textId="77777777" w:rsidR="008476FD" w:rsidRPr="008476FD" w:rsidRDefault="008476FD" w:rsidP="009A164E">
      <w:pPr>
        <w:widowControl w:val="0"/>
        <w:jc w:val="both"/>
        <w:rPr>
          <w:lang w:val="kk-KZ"/>
        </w:rPr>
      </w:pPr>
    </w:p>
    <w:p w14:paraId="688CDD3B" w14:textId="000158AB" w:rsidR="007D5AA3" w:rsidRDefault="00145457" w:rsidP="001E0553">
      <w:pPr>
        <w:widowControl w:val="0"/>
        <w:ind w:firstLine="0"/>
        <w:jc w:val="both"/>
        <w:rPr>
          <w:lang w:val="kk-KZ"/>
        </w:rPr>
      </w:pPr>
      <w:r>
        <w:rPr>
          <w:lang w:val="kk-KZ"/>
        </w:rPr>
        <w:t>К</w:t>
      </w:r>
      <w:r w:rsidR="001A761C">
        <w:rPr>
          <w:lang w:val="kk-KZ"/>
        </w:rPr>
        <w:t xml:space="preserve">есте </w:t>
      </w:r>
      <w:r w:rsidRPr="001A761C">
        <w:rPr>
          <w:lang w:val="kk-KZ"/>
        </w:rPr>
        <w:t>4.3</w:t>
      </w:r>
      <w:r>
        <w:rPr>
          <w:lang w:val="kk-KZ"/>
        </w:rPr>
        <w:t xml:space="preserve"> </w:t>
      </w:r>
      <w:r w:rsidR="001A761C">
        <w:rPr>
          <w:lang w:val="kk-KZ"/>
        </w:rPr>
        <w:t xml:space="preserve">- </w:t>
      </w:r>
      <w:r w:rsidR="008476FD" w:rsidRPr="001A761C">
        <w:rPr>
          <w:lang w:val="kk-KZ"/>
        </w:rPr>
        <w:t>Топсалы түйіннің істен шығуын жою үшін жөндеу кезінде тиеу-жеткізу машиналарының тұрып қалуын өтеу құны</w:t>
      </w:r>
    </w:p>
    <w:p w14:paraId="7F10049D" w14:textId="77777777" w:rsidR="008476FD" w:rsidRPr="008476FD" w:rsidRDefault="008476FD" w:rsidP="009A164E">
      <w:pPr>
        <w:widowControl w:val="0"/>
        <w:jc w:val="both"/>
        <w:rPr>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1775"/>
        <w:gridCol w:w="2192"/>
        <w:gridCol w:w="2298"/>
      </w:tblGrid>
      <w:tr w:rsidR="007D5AA3" w:rsidRPr="00213C90" w14:paraId="19DA7720" w14:textId="77777777" w:rsidTr="000635D5">
        <w:tc>
          <w:tcPr>
            <w:tcW w:w="3374" w:type="dxa"/>
          </w:tcPr>
          <w:p w14:paraId="248DE642" w14:textId="77777777" w:rsidR="007D5AA3" w:rsidRPr="00792E3C" w:rsidRDefault="00792E3C" w:rsidP="00792E3C">
            <w:pPr>
              <w:widowControl w:val="0"/>
              <w:ind w:firstLine="0"/>
              <w:jc w:val="center"/>
              <w:rPr>
                <w:szCs w:val="28"/>
                <w:lang w:val="kk-KZ"/>
              </w:rPr>
            </w:pPr>
            <w:r>
              <w:rPr>
                <w:szCs w:val="28"/>
                <w:lang w:val="kk-KZ"/>
              </w:rPr>
              <w:t>Көрсеткіш</w:t>
            </w:r>
          </w:p>
        </w:tc>
        <w:tc>
          <w:tcPr>
            <w:tcW w:w="1775" w:type="dxa"/>
          </w:tcPr>
          <w:p w14:paraId="72C7491E" w14:textId="77777777" w:rsidR="007D5AA3" w:rsidRPr="00792E3C" w:rsidRDefault="00792E3C" w:rsidP="009A164E">
            <w:pPr>
              <w:widowControl w:val="0"/>
              <w:ind w:firstLine="0"/>
              <w:jc w:val="both"/>
              <w:rPr>
                <w:szCs w:val="28"/>
                <w:lang w:val="kk-KZ"/>
              </w:rPr>
            </w:pPr>
            <w:r>
              <w:rPr>
                <w:szCs w:val="28"/>
                <w:lang w:val="kk-KZ"/>
              </w:rPr>
              <w:t>Белгіленуі</w:t>
            </w:r>
          </w:p>
        </w:tc>
        <w:tc>
          <w:tcPr>
            <w:tcW w:w="2192" w:type="dxa"/>
          </w:tcPr>
          <w:p w14:paraId="624CE740" w14:textId="77777777" w:rsidR="007D5AA3" w:rsidRPr="00792E3C" w:rsidRDefault="00792E3C" w:rsidP="009A164E">
            <w:pPr>
              <w:widowControl w:val="0"/>
              <w:ind w:firstLine="0"/>
              <w:jc w:val="both"/>
              <w:rPr>
                <w:szCs w:val="28"/>
                <w:lang w:val="kk-KZ"/>
              </w:rPr>
            </w:pPr>
            <w:r>
              <w:rPr>
                <w:szCs w:val="28"/>
                <w:lang w:val="kk-KZ"/>
              </w:rPr>
              <w:t>Тиегіш</w:t>
            </w:r>
          </w:p>
        </w:tc>
        <w:tc>
          <w:tcPr>
            <w:tcW w:w="2298" w:type="dxa"/>
          </w:tcPr>
          <w:p w14:paraId="3B507D0F" w14:textId="77777777" w:rsidR="007D5AA3" w:rsidRPr="00792E3C" w:rsidRDefault="00792E3C" w:rsidP="009A164E">
            <w:pPr>
              <w:widowControl w:val="0"/>
              <w:ind w:firstLine="0"/>
              <w:jc w:val="both"/>
              <w:rPr>
                <w:szCs w:val="28"/>
                <w:lang w:val="kk-KZ"/>
              </w:rPr>
            </w:pPr>
            <w:r>
              <w:rPr>
                <w:szCs w:val="28"/>
                <w:lang w:val="kk-KZ"/>
              </w:rPr>
              <w:t>Өзіаударғыш</w:t>
            </w:r>
          </w:p>
        </w:tc>
      </w:tr>
      <w:tr w:rsidR="007D5AA3" w:rsidRPr="00213C90" w14:paraId="791EDA65" w14:textId="77777777" w:rsidTr="000635D5">
        <w:tc>
          <w:tcPr>
            <w:tcW w:w="3374" w:type="dxa"/>
            <w:shd w:val="clear" w:color="auto" w:fill="auto"/>
            <w:vAlign w:val="bottom"/>
          </w:tcPr>
          <w:p w14:paraId="6D18D5D2" w14:textId="77777777" w:rsidR="007D5AA3" w:rsidRPr="00213C90" w:rsidRDefault="00792E3C" w:rsidP="009A164E">
            <w:pPr>
              <w:widowControl w:val="0"/>
              <w:ind w:firstLine="0"/>
              <w:rPr>
                <w:rFonts w:cs="Times New Roman"/>
                <w:color w:val="000000"/>
                <w:szCs w:val="28"/>
              </w:rPr>
            </w:pPr>
            <w:proofErr w:type="spellStart"/>
            <w:r w:rsidRPr="00792E3C">
              <w:rPr>
                <w:rFonts w:cs="Times New Roman"/>
                <w:color w:val="000000"/>
                <w:szCs w:val="28"/>
              </w:rPr>
              <w:t>Жөндеуде</w:t>
            </w:r>
            <w:proofErr w:type="spellEnd"/>
            <w:r w:rsidRPr="00792E3C">
              <w:rPr>
                <w:rFonts w:cs="Times New Roman"/>
                <w:color w:val="000000"/>
                <w:szCs w:val="28"/>
              </w:rPr>
              <w:t xml:space="preserve"> </w:t>
            </w:r>
            <w:proofErr w:type="spellStart"/>
            <w:r w:rsidRPr="00792E3C">
              <w:rPr>
                <w:rFonts w:cs="Times New Roman"/>
                <w:color w:val="000000"/>
                <w:szCs w:val="28"/>
              </w:rPr>
              <w:t>тұру</w:t>
            </w:r>
            <w:proofErr w:type="spellEnd"/>
            <w:r w:rsidRPr="00792E3C">
              <w:rPr>
                <w:rFonts w:cs="Times New Roman"/>
                <w:color w:val="000000"/>
                <w:szCs w:val="28"/>
              </w:rPr>
              <w:t xml:space="preserve"> </w:t>
            </w:r>
            <w:proofErr w:type="spellStart"/>
            <w:r w:rsidRPr="00792E3C">
              <w:rPr>
                <w:rFonts w:cs="Times New Roman"/>
                <w:color w:val="000000"/>
                <w:szCs w:val="28"/>
              </w:rPr>
              <w:t>уақыты</w:t>
            </w:r>
            <w:proofErr w:type="spellEnd"/>
            <w:r w:rsidRPr="00792E3C">
              <w:rPr>
                <w:rFonts w:cs="Times New Roman"/>
                <w:color w:val="000000"/>
                <w:szCs w:val="28"/>
              </w:rPr>
              <w:t xml:space="preserve">, </w:t>
            </w:r>
            <w:proofErr w:type="spellStart"/>
            <w:r w:rsidRPr="00792E3C">
              <w:rPr>
                <w:rFonts w:cs="Times New Roman"/>
                <w:color w:val="000000"/>
                <w:szCs w:val="28"/>
              </w:rPr>
              <w:t>сағат</w:t>
            </w:r>
            <w:proofErr w:type="spellEnd"/>
          </w:p>
        </w:tc>
        <w:tc>
          <w:tcPr>
            <w:tcW w:w="1775" w:type="dxa"/>
            <w:shd w:val="clear" w:color="auto" w:fill="auto"/>
            <w:vAlign w:val="center"/>
          </w:tcPr>
          <w:p w14:paraId="6CCFD944" w14:textId="77777777" w:rsidR="007D5AA3" w:rsidRPr="002A4DD0" w:rsidRDefault="007D5AA3" w:rsidP="009A164E">
            <w:pPr>
              <w:widowControl w:val="0"/>
              <w:ind w:firstLine="0"/>
              <w:jc w:val="center"/>
              <w:rPr>
                <w:rFonts w:cs="Times New Roman"/>
                <w:color w:val="000000"/>
                <w:szCs w:val="28"/>
                <w:lang w:val="en-US"/>
              </w:rPr>
            </w:pPr>
            <w:r w:rsidRPr="002A4DD0">
              <w:rPr>
                <w:rFonts w:cs="Times New Roman"/>
                <w:color w:val="000000"/>
                <w:szCs w:val="28"/>
                <w:lang w:val="en-US"/>
              </w:rPr>
              <w:t>t</w:t>
            </w:r>
          </w:p>
        </w:tc>
        <w:tc>
          <w:tcPr>
            <w:tcW w:w="2192" w:type="dxa"/>
            <w:vAlign w:val="center"/>
          </w:tcPr>
          <w:p w14:paraId="7CCEE8D4" w14:textId="77777777" w:rsidR="007D5AA3" w:rsidRPr="0030535B" w:rsidRDefault="007D5AA3" w:rsidP="009A164E">
            <w:pPr>
              <w:widowControl w:val="0"/>
              <w:ind w:firstLine="0"/>
              <w:jc w:val="both"/>
              <w:rPr>
                <w:rFonts w:cs="Times New Roman"/>
                <w:szCs w:val="28"/>
              </w:rPr>
            </w:pPr>
            <w:r w:rsidRPr="0030535B">
              <w:rPr>
                <w:rFonts w:eastAsia="Times New Roman" w:cs="Times New Roman"/>
                <w:color w:val="000000"/>
                <w:szCs w:val="24"/>
                <w:lang w:eastAsia="ru-RU"/>
              </w:rPr>
              <w:t>314,2</w:t>
            </w:r>
          </w:p>
        </w:tc>
        <w:tc>
          <w:tcPr>
            <w:tcW w:w="2298" w:type="dxa"/>
            <w:vAlign w:val="center"/>
          </w:tcPr>
          <w:p w14:paraId="28C71935" w14:textId="77777777" w:rsidR="007D5AA3" w:rsidRPr="0030535B" w:rsidRDefault="007D5AA3" w:rsidP="009A164E">
            <w:pPr>
              <w:widowControl w:val="0"/>
              <w:ind w:firstLine="0"/>
              <w:jc w:val="both"/>
              <w:rPr>
                <w:rFonts w:cs="Times New Roman"/>
                <w:szCs w:val="28"/>
              </w:rPr>
            </w:pPr>
            <w:r w:rsidRPr="0030535B">
              <w:rPr>
                <w:rFonts w:eastAsia="Times New Roman" w:cs="Times New Roman"/>
                <w:color w:val="000000"/>
                <w:szCs w:val="28"/>
                <w:lang w:eastAsia="ru-RU"/>
              </w:rPr>
              <w:t>488,76</w:t>
            </w:r>
          </w:p>
        </w:tc>
      </w:tr>
      <w:tr w:rsidR="007D5AA3" w:rsidRPr="00213C90" w14:paraId="1C0FCEBE" w14:textId="77777777" w:rsidTr="000635D5">
        <w:tc>
          <w:tcPr>
            <w:tcW w:w="3374" w:type="dxa"/>
            <w:shd w:val="clear" w:color="auto" w:fill="auto"/>
            <w:vAlign w:val="bottom"/>
          </w:tcPr>
          <w:p w14:paraId="2FAD5438" w14:textId="77777777" w:rsidR="007D5AA3" w:rsidRPr="00213C90" w:rsidRDefault="008476FD" w:rsidP="009A164E">
            <w:pPr>
              <w:widowControl w:val="0"/>
              <w:ind w:firstLine="0"/>
              <w:rPr>
                <w:rFonts w:cs="Times New Roman"/>
                <w:color w:val="000000"/>
                <w:szCs w:val="28"/>
              </w:rPr>
            </w:pPr>
            <w:proofErr w:type="spellStart"/>
            <w:r w:rsidRPr="008476FD">
              <w:rPr>
                <w:rFonts w:cs="Times New Roman"/>
                <w:color w:val="000000"/>
                <w:szCs w:val="28"/>
              </w:rPr>
              <w:t>Машинаның</w:t>
            </w:r>
            <w:proofErr w:type="spellEnd"/>
            <w:r w:rsidRPr="008476FD">
              <w:rPr>
                <w:rFonts w:cs="Times New Roman"/>
                <w:color w:val="000000"/>
                <w:szCs w:val="28"/>
              </w:rPr>
              <w:t xml:space="preserve"> </w:t>
            </w:r>
            <w:proofErr w:type="spellStart"/>
            <w:r w:rsidRPr="008476FD">
              <w:rPr>
                <w:rFonts w:cs="Times New Roman"/>
                <w:color w:val="000000"/>
                <w:szCs w:val="28"/>
              </w:rPr>
              <w:t>тоқтап</w:t>
            </w:r>
            <w:proofErr w:type="spellEnd"/>
            <w:r w:rsidRPr="008476FD">
              <w:rPr>
                <w:rFonts w:cs="Times New Roman"/>
                <w:color w:val="000000"/>
                <w:szCs w:val="28"/>
              </w:rPr>
              <w:t xml:space="preserve"> </w:t>
            </w:r>
            <w:proofErr w:type="spellStart"/>
            <w:r w:rsidRPr="008476FD">
              <w:rPr>
                <w:rFonts w:cs="Times New Roman"/>
                <w:color w:val="000000"/>
                <w:szCs w:val="28"/>
              </w:rPr>
              <w:t>қалуын</w:t>
            </w:r>
            <w:proofErr w:type="spellEnd"/>
            <w:r w:rsidRPr="008476FD">
              <w:rPr>
                <w:rFonts w:cs="Times New Roman"/>
                <w:color w:val="000000"/>
                <w:szCs w:val="28"/>
              </w:rPr>
              <w:t xml:space="preserve"> </w:t>
            </w:r>
            <w:proofErr w:type="spellStart"/>
            <w:r w:rsidRPr="008476FD">
              <w:rPr>
                <w:rFonts w:cs="Times New Roman"/>
                <w:color w:val="000000"/>
                <w:szCs w:val="28"/>
              </w:rPr>
              <w:t>өтеудің</w:t>
            </w:r>
            <w:proofErr w:type="spellEnd"/>
            <w:r w:rsidRPr="008476FD">
              <w:rPr>
                <w:rFonts w:cs="Times New Roman"/>
                <w:color w:val="000000"/>
                <w:szCs w:val="28"/>
              </w:rPr>
              <w:t xml:space="preserve"> </w:t>
            </w:r>
            <w:proofErr w:type="spellStart"/>
            <w:r w:rsidRPr="008476FD">
              <w:rPr>
                <w:rFonts w:cs="Times New Roman"/>
                <w:color w:val="000000"/>
                <w:szCs w:val="28"/>
              </w:rPr>
              <w:t>меншікті</w:t>
            </w:r>
            <w:proofErr w:type="spellEnd"/>
            <w:r w:rsidRPr="008476FD">
              <w:rPr>
                <w:rFonts w:cs="Times New Roman"/>
                <w:color w:val="000000"/>
                <w:szCs w:val="28"/>
              </w:rPr>
              <w:t xml:space="preserve"> </w:t>
            </w:r>
            <w:proofErr w:type="spellStart"/>
            <w:r w:rsidRPr="008476FD">
              <w:rPr>
                <w:rFonts w:cs="Times New Roman"/>
                <w:color w:val="000000"/>
                <w:szCs w:val="28"/>
              </w:rPr>
              <w:t>құны</w:t>
            </w:r>
            <w:proofErr w:type="spellEnd"/>
            <w:r w:rsidRPr="008476FD">
              <w:rPr>
                <w:rFonts w:cs="Times New Roman"/>
                <w:color w:val="000000"/>
                <w:szCs w:val="28"/>
              </w:rPr>
              <w:t xml:space="preserve">, </w:t>
            </w:r>
            <w:proofErr w:type="spellStart"/>
            <w:r w:rsidRPr="008476FD">
              <w:rPr>
                <w:rFonts w:cs="Times New Roman"/>
                <w:color w:val="000000"/>
                <w:szCs w:val="28"/>
              </w:rPr>
              <w:t>сағатына</w:t>
            </w:r>
            <w:proofErr w:type="spellEnd"/>
            <w:r w:rsidRPr="008476FD">
              <w:rPr>
                <w:rFonts w:cs="Times New Roman"/>
                <w:color w:val="000000"/>
                <w:szCs w:val="28"/>
              </w:rPr>
              <w:t xml:space="preserve"> </w:t>
            </w:r>
            <w:proofErr w:type="spellStart"/>
            <w:r w:rsidRPr="008476FD">
              <w:rPr>
                <w:rFonts w:cs="Times New Roman"/>
                <w:color w:val="000000"/>
                <w:szCs w:val="28"/>
              </w:rPr>
              <w:t>теңге</w:t>
            </w:r>
            <w:proofErr w:type="spellEnd"/>
          </w:p>
        </w:tc>
        <w:tc>
          <w:tcPr>
            <w:tcW w:w="1775" w:type="dxa"/>
            <w:shd w:val="clear" w:color="auto" w:fill="auto"/>
            <w:vAlign w:val="center"/>
          </w:tcPr>
          <w:p w14:paraId="2784C82E" w14:textId="77777777" w:rsidR="007D5AA3" w:rsidRPr="00213C90" w:rsidRDefault="007D5AA3" w:rsidP="009A164E">
            <w:pPr>
              <w:widowControl w:val="0"/>
              <w:ind w:firstLine="0"/>
              <w:jc w:val="center"/>
              <w:rPr>
                <w:rFonts w:cs="Times New Roman"/>
                <w:color w:val="000000"/>
                <w:szCs w:val="28"/>
              </w:rPr>
            </w:pPr>
            <w:proofErr w:type="spellStart"/>
            <w:r>
              <w:rPr>
                <w:rFonts w:cs="Times New Roman"/>
                <w:color w:val="000000"/>
                <w:szCs w:val="28"/>
              </w:rPr>
              <w:t>С</w:t>
            </w:r>
            <w:r w:rsidRPr="002A4DD0">
              <w:rPr>
                <w:rFonts w:cs="Times New Roman"/>
                <w:color w:val="000000"/>
                <w:szCs w:val="28"/>
                <w:vertAlign w:val="subscript"/>
              </w:rPr>
              <w:t>прост</w:t>
            </w:r>
            <w:proofErr w:type="spellEnd"/>
          </w:p>
        </w:tc>
        <w:tc>
          <w:tcPr>
            <w:tcW w:w="2192" w:type="dxa"/>
            <w:vAlign w:val="center"/>
          </w:tcPr>
          <w:p w14:paraId="2C004C67" w14:textId="77777777" w:rsidR="007D5AA3" w:rsidRPr="00213C90" w:rsidRDefault="007D5AA3" w:rsidP="009A164E">
            <w:pPr>
              <w:widowControl w:val="0"/>
              <w:ind w:firstLine="0"/>
              <w:jc w:val="both"/>
              <w:rPr>
                <w:rFonts w:cs="Times New Roman"/>
                <w:szCs w:val="28"/>
              </w:rPr>
            </w:pPr>
            <w:r w:rsidRPr="00D8599D">
              <w:rPr>
                <w:rFonts w:cs="Times New Roman"/>
                <w:szCs w:val="28"/>
              </w:rPr>
              <w:t>3367100,56</w:t>
            </w:r>
          </w:p>
        </w:tc>
        <w:tc>
          <w:tcPr>
            <w:tcW w:w="2298" w:type="dxa"/>
            <w:vAlign w:val="center"/>
          </w:tcPr>
          <w:p w14:paraId="227FCE08" w14:textId="77777777" w:rsidR="007D5AA3" w:rsidRPr="00213C90" w:rsidRDefault="007D5AA3" w:rsidP="009A164E">
            <w:pPr>
              <w:widowControl w:val="0"/>
              <w:ind w:firstLine="0"/>
              <w:jc w:val="both"/>
              <w:rPr>
                <w:rFonts w:cs="Times New Roman"/>
                <w:szCs w:val="28"/>
              </w:rPr>
            </w:pPr>
            <w:r w:rsidRPr="0030535B">
              <w:rPr>
                <w:rFonts w:cs="Times New Roman"/>
                <w:szCs w:val="28"/>
              </w:rPr>
              <w:t>1</w:t>
            </w:r>
            <w:r>
              <w:rPr>
                <w:rFonts w:cs="Times New Roman"/>
                <w:szCs w:val="28"/>
              </w:rPr>
              <w:t xml:space="preserve"> </w:t>
            </w:r>
            <w:r w:rsidRPr="0030535B">
              <w:rPr>
                <w:rFonts w:cs="Times New Roman"/>
                <w:szCs w:val="28"/>
              </w:rPr>
              <w:t>202</w:t>
            </w:r>
            <w:r>
              <w:rPr>
                <w:rFonts w:cs="Times New Roman"/>
                <w:szCs w:val="28"/>
              </w:rPr>
              <w:t xml:space="preserve"> </w:t>
            </w:r>
            <w:r w:rsidRPr="0030535B">
              <w:rPr>
                <w:rFonts w:cs="Times New Roman"/>
                <w:szCs w:val="28"/>
              </w:rPr>
              <w:t>535,92</w:t>
            </w:r>
          </w:p>
        </w:tc>
      </w:tr>
      <w:tr w:rsidR="007D5AA3" w:rsidRPr="00213C90" w14:paraId="1CC23BAF" w14:textId="77777777" w:rsidTr="000635D5">
        <w:tc>
          <w:tcPr>
            <w:tcW w:w="3374" w:type="dxa"/>
            <w:shd w:val="clear" w:color="auto" w:fill="auto"/>
            <w:vAlign w:val="bottom"/>
          </w:tcPr>
          <w:p w14:paraId="257B0D97" w14:textId="77777777" w:rsidR="007D5AA3" w:rsidRPr="00213C90" w:rsidRDefault="008476FD" w:rsidP="009A164E">
            <w:pPr>
              <w:widowControl w:val="0"/>
              <w:ind w:firstLine="0"/>
              <w:rPr>
                <w:rFonts w:cs="Times New Roman"/>
                <w:color w:val="000000"/>
                <w:szCs w:val="28"/>
              </w:rPr>
            </w:pPr>
            <w:proofErr w:type="spellStart"/>
            <w:r w:rsidRPr="008476FD">
              <w:rPr>
                <w:rFonts w:cs="Times New Roman"/>
                <w:color w:val="000000"/>
                <w:szCs w:val="28"/>
              </w:rPr>
              <w:t>Жөндеудегі</w:t>
            </w:r>
            <w:proofErr w:type="spellEnd"/>
            <w:r w:rsidRPr="008476FD">
              <w:rPr>
                <w:rFonts w:cs="Times New Roman"/>
                <w:color w:val="000000"/>
                <w:szCs w:val="28"/>
              </w:rPr>
              <w:t xml:space="preserve"> </w:t>
            </w:r>
            <w:proofErr w:type="spellStart"/>
            <w:r w:rsidRPr="008476FD">
              <w:rPr>
                <w:rFonts w:cs="Times New Roman"/>
                <w:color w:val="000000"/>
                <w:szCs w:val="28"/>
              </w:rPr>
              <w:t>тұрып</w:t>
            </w:r>
            <w:proofErr w:type="spellEnd"/>
            <w:r w:rsidRPr="008476FD">
              <w:rPr>
                <w:rFonts w:cs="Times New Roman"/>
                <w:color w:val="000000"/>
                <w:szCs w:val="28"/>
              </w:rPr>
              <w:t xml:space="preserve"> </w:t>
            </w:r>
            <w:proofErr w:type="spellStart"/>
            <w:r w:rsidRPr="008476FD">
              <w:rPr>
                <w:rFonts w:cs="Times New Roman"/>
                <w:color w:val="000000"/>
                <w:szCs w:val="28"/>
              </w:rPr>
              <w:t>қалудың</w:t>
            </w:r>
            <w:proofErr w:type="spellEnd"/>
            <w:r w:rsidRPr="008476FD">
              <w:rPr>
                <w:rFonts w:cs="Times New Roman"/>
                <w:color w:val="000000"/>
                <w:szCs w:val="28"/>
              </w:rPr>
              <w:t xml:space="preserve"> </w:t>
            </w:r>
            <w:proofErr w:type="spellStart"/>
            <w:r w:rsidRPr="008476FD">
              <w:rPr>
                <w:rFonts w:cs="Times New Roman"/>
                <w:color w:val="000000"/>
                <w:szCs w:val="28"/>
              </w:rPr>
              <w:t>өтемақы</w:t>
            </w:r>
            <w:proofErr w:type="spellEnd"/>
            <w:r w:rsidRPr="008476FD">
              <w:rPr>
                <w:rFonts w:cs="Times New Roman"/>
                <w:color w:val="000000"/>
                <w:szCs w:val="28"/>
              </w:rPr>
              <w:t xml:space="preserve"> </w:t>
            </w:r>
            <w:proofErr w:type="spellStart"/>
            <w:r w:rsidRPr="008476FD">
              <w:rPr>
                <w:rFonts w:cs="Times New Roman"/>
                <w:color w:val="000000"/>
                <w:szCs w:val="28"/>
              </w:rPr>
              <w:t>құны</w:t>
            </w:r>
            <w:proofErr w:type="spellEnd"/>
            <w:r w:rsidRPr="008476FD">
              <w:rPr>
                <w:rFonts w:cs="Times New Roman"/>
                <w:color w:val="000000"/>
                <w:szCs w:val="28"/>
              </w:rPr>
              <w:t xml:space="preserve">, </w:t>
            </w:r>
            <w:proofErr w:type="spellStart"/>
            <w:r w:rsidRPr="008476FD">
              <w:rPr>
                <w:rFonts w:cs="Times New Roman"/>
                <w:color w:val="000000"/>
                <w:szCs w:val="28"/>
              </w:rPr>
              <w:t>жылына</w:t>
            </w:r>
            <w:proofErr w:type="spellEnd"/>
            <w:r w:rsidRPr="008476FD">
              <w:rPr>
                <w:rFonts w:cs="Times New Roman"/>
                <w:color w:val="000000"/>
                <w:szCs w:val="28"/>
              </w:rPr>
              <w:t xml:space="preserve"> </w:t>
            </w:r>
            <w:proofErr w:type="spellStart"/>
            <w:r w:rsidRPr="008476FD">
              <w:rPr>
                <w:rFonts w:cs="Times New Roman"/>
                <w:color w:val="000000"/>
                <w:szCs w:val="28"/>
              </w:rPr>
              <w:t>теңге</w:t>
            </w:r>
            <w:proofErr w:type="spellEnd"/>
          </w:p>
        </w:tc>
        <w:tc>
          <w:tcPr>
            <w:tcW w:w="1775" w:type="dxa"/>
            <w:shd w:val="clear" w:color="auto" w:fill="auto"/>
            <w:vAlign w:val="center"/>
          </w:tcPr>
          <w:p w14:paraId="7CC52707" w14:textId="77777777" w:rsidR="007D5AA3" w:rsidRPr="00213C90" w:rsidRDefault="007D5AA3" w:rsidP="009A164E">
            <w:pPr>
              <w:widowControl w:val="0"/>
              <w:ind w:firstLine="0"/>
              <w:jc w:val="center"/>
              <w:rPr>
                <w:rFonts w:cs="Times New Roman"/>
                <w:color w:val="000000"/>
                <w:szCs w:val="28"/>
              </w:rPr>
            </w:pPr>
            <w:proofErr w:type="spellStart"/>
            <w:r>
              <w:rPr>
                <w:rFonts w:cs="Times New Roman"/>
                <w:color w:val="000000"/>
                <w:szCs w:val="28"/>
              </w:rPr>
              <w:t>С</w:t>
            </w:r>
            <w:r w:rsidRPr="002A4DD0">
              <w:rPr>
                <w:rFonts w:cs="Times New Roman"/>
                <w:color w:val="000000"/>
                <w:szCs w:val="28"/>
                <w:vertAlign w:val="subscript"/>
              </w:rPr>
              <w:t>прост</w:t>
            </w:r>
            <w:proofErr w:type="spellEnd"/>
          </w:p>
        </w:tc>
        <w:tc>
          <w:tcPr>
            <w:tcW w:w="2192" w:type="dxa"/>
            <w:vAlign w:val="center"/>
          </w:tcPr>
          <w:p w14:paraId="32773B31" w14:textId="77777777" w:rsidR="007D5AA3" w:rsidRPr="00213C90" w:rsidRDefault="007D5AA3" w:rsidP="009A164E">
            <w:pPr>
              <w:widowControl w:val="0"/>
              <w:ind w:firstLine="0"/>
              <w:jc w:val="both"/>
              <w:rPr>
                <w:rFonts w:cs="Times New Roman"/>
                <w:szCs w:val="28"/>
              </w:rPr>
            </w:pPr>
            <w:r>
              <w:rPr>
                <w:rFonts w:cs="Times New Roman"/>
                <w:szCs w:val="28"/>
              </w:rPr>
              <w:t>1 057 942 955,95</w:t>
            </w:r>
          </w:p>
        </w:tc>
        <w:tc>
          <w:tcPr>
            <w:tcW w:w="2298" w:type="dxa"/>
            <w:vAlign w:val="center"/>
          </w:tcPr>
          <w:p w14:paraId="2326A630" w14:textId="77777777" w:rsidR="007D5AA3" w:rsidRPr="00213C90" w:rsidRDefault="007D5AA3" w:rsidP="009A164E">
            <w:pPr>
              <w:widowControl w:val="0"/>
              <w:ind w:firstLine="0"/>
              <w:jc w:val="both"/>
              <w:rPr>
                <w:rFonts w:cs="Times New Roman"/>
                <w:szCs w:val="28"/>
              </w:rPr>
            </w:pPr>
            <w:r>
              <w:rPr>
                <w:rFonts w:cs="Times New Roman"/>
                <w:szCs w:val="28"/>
              </w:rPr>
              <w:t>587 751 455,87</w:t>
            </w:r>
          </w:p>
        </w:tc>
      </w:tr>
    </w:tbl>
    <w:p w14:paraId="62785D8C" w14:textId="77777777" w:rsidR="007D5AA3" w:rsidRPr="00145457" w:rsidRDefault="007D5AA3" w:rsidP="009A164E">
      <w:pPr>
        <w:widowControl w:val="0"/>
        <w:ind w:firstLine="0"/>
        <w:rPr>
          <w:sz w:val="22"/>
          <w:szCs w:val="18"/>
        </w:rPr>
      </w:pPr>
    </w:p>
    <w:p w14:paraId="3EA9ADCF" w14:textId="77777777" w:rsidR="007D5AA3" w:rsidRDefault="00792E3C" w:rsidP="00792E3C">
      <w:pPr>
        <w:widowControl w:val="0"/>
        <w:jc w:val="both"/>
      </w:pPr>
      <w:proofErr w:type="spellStart"/>
      <w:r w:rsidRPr="00792E3C">
        <w:t>Шығындарды</w:t>
      </w:r>
      <w:proofErr w:type="spellEnd"/>
      <w:r w:rsidRPr="00792E3C">
        <w:t xml:space="preserve"> </w:t>
      </w:r>
      <w:proofErr w:type="spellStart"/>
      <w:r w:rsidRPr="00792E3C">
        <w:t>қысқартуға</w:t>
      </w:r>
      <w:proofErr w:type="spellEnd"/>
      <w:r w:rsidRPr="00792E3C">
        <w:t xml:space="preserve"> </w:t>
      </w:r>
      <w:proofErr w:type="spellStart"/>
      <w:r w:rsidRPr="00792E3C">
        <w:t>ескерту</w:t>
      </w:r>
      <w:proofErr w:type="spellEnd"/>
      <w:r w:rsidRPr="00792E3C">
        <w:t xml:space="preserve"> </w:t>
      </w:r>
      <w:proofErr w:type="spellStart"/>
      <w:r w:rsidRPr="00792E3C">
        <w:t>жөндеулерін</w:t>
      </w:r>
      <w:proofErr w:type="spellEnd"/>
      <w:r w:rsidRPr="00792E3C">
        <w:t xml:space="preserve"> </w:t>
      </w:r>
      <w:proofErr w:type="spellStart"/>
      <w:r w:rsidRPr="00792E3C">
        <w:t>жүргізу</w:t>
      </w:r>
      <w:proofErr w:type="spellEnd"/>
      <w:r w:rsidRPr="00792E3C">
        <w:t xml:space="preserve"> </w:t>
      </w:r>
      <w:proofErr w:type="spellStart"/>
      <w:r w:rsidRPr="00792E3C">
        <w:t>арқылы</w:t>
      </w:r>
      <w:proofErr w:type="spellEnd"/>
      <w:r w:rsidRPr="00792E3C">
        <w:t xml:space="preserve"> </w:t>
      </w:r>
      <w:proofErr w:type="spellStart"/>
      <w:r w:rsidRPr="00792E3C">
        <w:t>қол</w:t>
      </w:r>
      <w:proofErr w:type="spellEnd"/>
      <w:r w:rsidRPr="00792E3C">
        <w:t xml:space="preserve"> </w:t>
      </w:r>
      <w:proofErr w:type="spellStart"/>
      <w:r w:rsidRPr="00792E3C">
        <w:t>жеткізілетінін</w:t>
      </w:r>
      <w:proofErr w:type="spellEnd"/>
      <w:r w:rsidRPr="00792E3C">
        <w:t xml:space="preserve">, ал </w:t>
      </w:r>
      <w:proofErr w:type="spellStart"/>
      <w:r w:rsidRPr="00792E3C">
        <w:t>қосалқы</w:t>
      </w:r>
      <w:proofErr w:type="spellEnd"/>
      <w:r w:rsidRPr="00792E3C">
        <w:t xml:space="preserve"> </w:t>
      </w:r>
      <w:proofErr w:type="spellStart"/>
      <w:r w:rsidRPr="00792E3C">
        <w:t>бөлшектерге</w:t>
      </w:r>
      <w:proofErr w:type="spellEnd"/>
      <w:r w:rsidRPr="00792E3C">
        <w:t xml:space="preserve">, </w:t>
      </w:r>
      <w:proofErr w:type="spellStart"/>
      <w:r w:rsidRPr="00792E3C">
        <w:t>материалдарға</w:t>
      </w:r>
      <w:proofErr w:type="spellEnd"/>
      <w:r w:rsidRPr="00792E3C">
        <w:t xml:space="preserve"> </w:t>
      </w:r>
      <w:proofErr w:type="spellStart"/>
      <w:r w:rsidRPr="00792E3C">
        <w:t>және</w:t>
      </w:r>
      <w:proofErr w:type="spellEnd"/>
      <w:r w:rsidRPr="00792E3C">
        <w:t xml:space="preserve"> </w:t>
      </w:r>
      <w:proofErr w:type="spellStart"/>
      <w:r w:rsidRPr="00792E3C">
        <w:t>еңбекақыға</w:t>
      </w:r>
      <w:proofErr w:type="spellEnd"/>
      <w:r w:rsidRPr="00792E3C">
        <w:t xml:space="preserve"> </w:t>
      </w:r>
      <w:proofErr w:type="spellStart"/>
      <w:r w:rsidRPr="00792E3C">
        <w:t>жұмсалатын</w:t>
      </w:r>
      <w:proofErr w:type="spellEnd"/>
      <w:r w:rsidRPr="00792E3C">
        <w:t xml:space="preserve"> </w:t>
      </w:r>
      <w:proofErr w:type="spellStart"/>
      <w:r w:rsidRPr="00792E3C">
        <w:t>шығындар</w:t>
      </w:r>
      <w:proofErr w:type="spellEnd"/>
      <w:r w:rsidRPr="00792E3C">
        <w:t xml:space="preserve"> </w:t>
      </w:r>
      <w:proofErr w:type="spellStart"/>
      <w:r w:rsidRPr="00792E3C">
        <w:t>өзгеріссіз</w:t>
      </w:r>
      <w:proofErr w:type="spellEnd"/>
      <w:r w:rsidRPr="00792E3C">
        <w:t xml:space="preserve"> </w:t>
      </w:r>
      <w:proofErr w:type="spellStart"/>
      <w:r w:rsidRPr="00792E3C">
        <w:t>қалатынын</w:t>
      </w:r>
      <w:proofErr w:type="spellEnd"/>
      <w:r w:rsidRPr="00792E3C">
        <w:t xml:space="preserve"> </w:t>
      </w:r>
      <w:proofErr w:type="spellStart"/>
      <w:r w:rsidRPr="00792E3C">
        <w:t>ескере</w:t>
      </w:r>
      <w:proofErr w:type="spellEnd"/>
      <w:r w:rsidRPr="00792E3C">
        <w:t xml:space="preserve"> </w:t>
      </w:r>
      <w:proofErr w:type="spellStart"/>
      <w:r w:rsidRPr="00792E3C">
        <w:t>отырып</w:t>
      </w:r>
      <w:proofErr w:type="spellEnd"/>
      <w:r w:rsidRPr="00792E3C">
        <w:t xml:space="preserve">, </w:t>
      </w:r>
      <w:proofErr w:type="spellStart"/>
      <w:r w:rsidRPr="00792E3C">
        <w:t>тиеу-жеткізу</w:t>
      </w:r>
      <w:proofErr w:type="spellEnd"/>
      <w:r w:rsidRPr="00792E3C">
        <w:t xml:space="preserve"> </w:t>
      </w:r>
      <w:proofErr w:type="spellStart"/>
      <w:r w:rsidRPr="00792E3C">
        <w:t>машиналарының</w:t>
      </w:r>
      <w:proofErr w:type="spellEnd"/>
      <w:r w:rsidRPr="00792E3C">
        <w:t xml:space="preserve"> </w:t>
      </w:r>
      <w:proofErr w:type="spellStart"/>
      <w:r w:rsidRPr="00792E3C">
        <w:t>жұмысқа</w:t>
      </w:r>
      <w:proofErr w:type="spellEnd"/>
      <w:r w:rsidRPr="00792E3C">
        <w:t xml:space="preserve"> </w:t>
      </w:r>
      <w:proofErr w:type="spellStart"/>
      <w:r w:rsidRPr="00792E3C">
        <w:t>қабілеттілігін</w:t>
      </w:r>
      <w:proofErr w:type="spellEnd"/>
      <w:r w:rsidRPr="00792E3C">
        <w:t xml:space="preserve"> </w:t>
      </w:r>
      <w:proofErr w:type="spellStart"/>
      <w:r w:rsidRPr="00792E3C">
        <w:t>сақтауға</w:t>
      </w:r>
      <w:proofErr w:type="spellEnd"/>
      <w:r w:rsidRPr="00792E3C">
        <w:t xml:space="preserve"> </w:t>
      </w:r>
      <w:proofErr w:type="spellStart"/>
      <w:r w:rsidRPr="00792E3C">
        <w:t>жұмсалатын</w:t>
      </w:r>
      <w:proofErr w:type="spellEnd"/>
      <w:r w:rsidRPr="00792E3C">
        <w:t xml:space="preserve"> </w:t>
      </w:r>
      <w:proofErr w:type="spellStart"/>
      <w:r w:rsidRPr="00792E3C">
        <w:t>шығындарды</w:t>
      </w:r>
      <w:proofErr w:type="spellEnd"/>
      <w:r w:rsidRPr="00792E3C">
        <w:t xml:space="preserve"> </w:t>
      </w:r>
      <w:proofErr w:type="spellStart"/>
      <w:r w:rsidRPr="00792E3C">
        <w:t>үнемдеу</w:t>
      </w:r>
      <w:proofErr w:type="spellEnd"/>
      <w:r w:rsidRPr="00792E3C">
        <w:t xml:space="preserve"> </w:t>
      </w:r>
      <w:proofErr w:type="spellStart"/>
      <w:r w:rsidRPr="00792E3C">
        <w:t>іс</w:t>
      </w:r>
      <w:proofErr w:type="spellEnd"/>
      <w:r w:rsidRPr="00792E3C">
        <w:t xml:space="preserve">-шара </w:t>
      </w:r>
      <w:proofErr w:type="spellStart"/>
      <w:r w:rsidRPr="00792E3C">
        <w:t>енгізілгенге</w:t>
      </w:r>
      <w:proofErr w:type="spellEnd"/>
      <w:r w:rsidRPr="00792E3C">
        <w:t xml:space="preserve"> </w:t>
      </w:r>
      <w:proofErr w:type="spellStart"/>
      <w:r w:rsidRPr="00792E3C">
        <w:t>дейінгі</w:t>
      </w:r>
      <w:proofErr w:type="spellEnd"/>
      <w:r w:rsidRPr="00792E3C">
        <w:t xml:space="preserve"> </w:t>
      </w:r>
      <w:proofErr w:type="spellStart"/>
      <w:r w:rsidRPr="00792E3C">
        <w:t>және</w:t>
      </w:r>
      <w:proofErr w:type="spellEnd"/>
      <w:r w:rsidRPr="00792E3C">
        <w:t xml:space="preserve"> </w:t>
      </w:r>
      <w:proofErr w:type="spellStart"/>
      <w:r w:rsidRPr="00792E3C">
        <w:t>одан</w:t>
      </w:r>
      <w:proofErr w:type="spellEnd"/>
      <w:r w:rsidRPr="00792E3C">
        <w:t xml:space="preserve"> </w:t>
      </w:r>
      <w:proofErr w:type="spellStart"/>
      <w:r w:rsidRPr="00792E3C">
        <w:t>кейінгі</w:t>
      </w:r>
      <w:proofErr w:type="spellEnd"/>
      <w:r w:rsidRPr="00792E3C">
        <w:t xml:space="preserve"> </w:t>
      </w:r>
      <w:proofErr w:type="spellStart"/>
      <w:r w:rsidRPr="00792E3C">
        <w:t>жөндеу</w:t>
      </w:r>
      <w:proofErr w:type="spellEnd"/>
      <w:r w:rsidRPr="00792E3C">
        <w:t xml:space="preserve"> </w:t>
      </w:r>
      <w:proofErr w:type="spellStart"/>
      <w:r w:rsidRPr="00792E3C">
        <w:t>шығындарының</w:t>
      </w:r>
      <w:proofErr w:type="spellEnd"/>
      <w:r w:rsidRPr="00792E3C">
        <w:t xml:space="preserve"> </w:t>
      </w:r>
      <w:proofErr w:type="spellStart"/>
      <w:r w:rsidRPr="00792E3C">
        <w:t>арасындағы</w:t>
      </w:r>
      <w:proofErr w:type="spellEnd"/>
      <w:r w:rsidRPr="00792E3C">
        <w:t xml:space="preserve"> </w:t>
      </w:r>
      <w:proofErr w:type="spellStart"/>
      <w:r w:rsidRPr="00792E3C">
        <w:t>айырмаға</w:t>
      </w:r>
      <w:proofErr w:type="spellEnd"/>
      <w:r w:rsidRPr="00792E3C">
        <w:t xml:space="preserve"> </w:t>
      </w:r>
      <w:proofErr w:type="spellStart"/>
      <w:r w:rsidRPr="00792E3C">
        <w:t>тең</w:t>
      </w:r>
      <w:proofErr w:type="spellEnd"/>
      <w:r w:rsidRPr="00792E3C">
        <w:t xml:space="preserve"> </w:t>
      </w:r>
      <w:proofErr w:type="spellStart"/>
      <w:r w:rsidRPr="00792E3C">
        <w:t>болады</w:t>
      </w:r>
      <w:proofErr w:type="spellEnd"/>
    </w:p>
    <w:p w14:paraId="0E7DB1E6" w14:textId="77777777" w:rsidR="007D5AA3" w:rsidRPr="00145457" w:rsidRDefault="007D5AA3" w:rsidP="009A164E">
      <w:pPr>
        <w:widowControl w:val="0"/>
        <w:rPr>
          <w:sz w:val="22"/>
          <w:szCs w:val="18"/>
        </w:rPr>
      </w:pPr>
    </w:p>
    <w:p w14:paraId="071E73EA" w14:textId="645F54CE" w:rsidR="007D5AA3" w:rsidRPr="00B73C63" w:rsidRDefault="007D5AA3" w:rsidP="00B73C63">
      <w:pPr>
        <w:pStyle w:val="3"/>
      </w:pPr>
      <w:bookmarkStart w:id="44" w:name="_Toc146615815"/>
      <w:r w:rsidRPr="00B73C63">
        <w:t xml:space="preserve">4.3.3 </w:t>
      </w:r>
      <w:proofErr w:type="spellStart"/>
      <w:r w:rsidR="00792E3C" w:rsidRPr="00B73C63">
        <w:t>Топсалы</w:t>
      </w:r>
      <w:proofErr w:type="spellEnd"/>
      <w:r w:rsidR="00792E3C" w:rsidRPr="00B73C63">
        <w:t xml:space="preserve"> </w:t>
      </w:r>
      <w:proofErr w:type="spellStart"/>
      <w:r w:rsidR="00792E3C" w:rsidRPr="00B73C63">
        <w:t>түйіннің</w:t>
      </w:r>
      <w:proofErr w:type="spellEnd"/>
      <w:r w:rsidR="00792E3C" w:rsidRPr="00B73C63">
        <w:t xml:space="preserve"> </w:t>
      </w:r>
      <w:proofErr w:type="spellStart"/>
      <w:r w:rsidR="00792E3C" w:rsidRPr="00B73C63">
        <w:t>жұмысқа</w:t>
      </w:r>
      <w:proofErr w:type="spellEnd"/>
      <w:r w:rsidR="00792E3C" w:rsidRPr="00B73C63">
        <w:t xml:space="preserve"> </w:t>
      </w:r>
      <w:proofErr w:type="spellStart"/>
      <w:r w:rsidR="00792E3C" w:rsidRPr="00B73C63">
        <w:t>қабілеттілігі</w:t>
      </w:r>
      <w:proofErr w:type="spellEnd"/>
      <w:r w:rsidR="00792E3C" w:rsidRPr="00B73C63">
        <w:t xml:space="preserve"> мен </w:t>
      </w:r>
      <w:proofErr w:type="spellStart"/>
      <w:r w:rsidR="00792E3C" w:rsidRPr="00B73C63">
        <w:t>бақылау</w:t>
      </w:r>
      <w:proofErr w:type="spellEnd"/>
      <w:r w:rsidR="00792E3C" w:rsidRPr="00B73C63">
        <w:t xml:space="preserve"> </w:t>
      </w:r>
      <w:proofErr w:type="spellStart"/>
      <w:r w:rsidR="00792E3C" w:rsidRPr="00B73C63">
        <w:t>жарамдылығын</w:t>
      </w:r>
      <w:proofErr w:type="spellEnd"/>
      <w:r w:rsidR="00792E3C" w:rsidRPr="00B73C63">
        <w:t xml:space="preserve"> </w:t>
      </w:r>
      <w:proofErr w:type="spellStart"/>
      <w:r w:rsidR="00792E3C" w:rsidRPr="00B73C63">
        <w:t>арттыру</w:t>
      </w:r>
      <w:proofErr w:type="spellEnd"/>
      <w:r w:rsidR="00792E3C" w:rsidRPr="00B73C63">
        <w:t xml:space="preserve"> </w:t>
      </w:r>
      <w:proofErr w:type="spellStart"/>
      <w:r w:rsidR="00792E3C" w:rsidRPr="00B73C63">
        <w:t>шығындарын</w:t>
      </w:r>
      <w:proofErr w:type="spellEnd"/>
      <w:r w:rsidR="00792E3C" w:rsidRPr="00B73C63">
        <w:t xml:space="preserve"> </w:t>
      </w:r>
      <w:proofErr w:type="spellStart"/>
      <w:r w:rsidR="00792E3C" w:rsidRPr="00B73C63">
        <w:t>бағалау</w:t>
      </w:r>
      <w:bookmarkEnd w:id="44"/>
      <w:proofErr w:type="spellEnd"/>
      <w:r w:rsidR="00723E0C" w:rsidRPr="00B73C63">
        <w:t xml:space="preserve"> </w:t>
      </w:r>
    </w:p>
    <w:p w14:paraId="7035F32A" w14:textId="697661B6" w:rsidR="007D5AA3" w:rsidRPr="003F00E8" w:rsidRDefault="00792E3C" w:rsidP="009A164E">
      <w:pPr>
        <w:widowControl w:val="0"/>
        <w:jc w:val="both"/>
        <w:rPr>
          <w:lang w:val="kk-KZ"/>
        </w:rPr>
      </w:pPr>
      <w:r w:rsidRPr="003F00E8">
        <w:rPr>
          <w:lang w:val="kk-KZ"/>
        </w:rPr>
        <w:t>Топсалы түйін үшін әзірленген қорғаныс және бақылау құрылғысын енгізу шығындарын бағалаймыз. Оның құ</w:t>
      </w:r>
      <w:r w:rsidR="003A4122" w:rsidRPr="003F00E8">
        <w:rPr>
          <w:lang w:val="kk-KZ"/>
        </w:rPr>
        <w:t>75-80</w:t>
      </w:r>
      <w:r w:rsidRPr="003F00E8">
        <w:rPr>
          <w:lang w:val="kk-KZ"/>
        </w:rPr>
        <w:t>рылымының сипаттамасы [54</w:t>
      </w:r>
      <w:r w:rsidR="005D5295">
        <w:rPr>
          <w:lang w:val="kk-KZ"/>
        </w:rPr>
        <w:t>, 1б.</w:t>
      </w:r>
      <w:r w:rsidRPr="003F00E8">
        <w:rPr>
          <w:lang w:val="kk-KZ"/>
        </w:rPr>
        <w:t>]. Ұсынылған құрылғының құнын бағалау үшін біз сатуды тікелей салыстыру әдісін қолданамыз [</w:t>
      </w:r>
      <w:r w:rsidR="001A3E71">
        <w:rPr>
          <w:lang w:val="kk-KZ"/>
        </w:rPr>
        <w:t>73</w:t>
      </w:r>
      <w:r w:rsidRPr="003F00E8">
        <w:rPr>
          <w:lang w:val="kk-KZ"/>
        </w:rPr>
        <w:t>]. Интернет-платформада еркін сатылымда көмір өндіруге арналған механикалық жабдыққа арналған miran фланеці бар сызықтық орын ауыстыру өзегінің орналасу датчигі бар [</w:t>
      </w:r>
      <w:r w:rsidR="001A3E71">
        <w:rPr>
          <w:lang w:val="kk-KZ"/>
        </w:rPr>
        <w:t>74</w:t>
      </w:r>
      <w:r w:rsidR="005D5295">
        <w:rPr>
          <w:lang w:val="kk-KZ"/>
        </w:rPr>
        <w:t>.</w:t>
      </w:r>
      <w:r w:rsidRPr="003F00E8">
        <w:rPr>
          <w:lang w:val="kk-KZ"/>
        </w:rPr>
        <w:t>] құны 45 АҚШ доллары, бұл ҚР ҰБ бағамы бойынша 453,13 теңге/АҚШ доллары 2023 жылғы 23 тамыздағы жағдай бойынша 20390,85 теңгені құрайды. Сонда біз ұсынатын құрылғының құны әлдеқайда қымбат болуы мүмкін және шамамен 200 000 теңгені құрайды деп болжауға болады.</w:t>
      </w:r>
    </w:p>
    <w:p w14:paraId="60BE989A" w14:textId="56894BBD" w:rsidR="007D5AA3" w:rsidRPr="00105450" w:rsidRDefault="00863E6D" w:rsidP="009A164E">
      <w:pPr>
        <w:widowControl w:val="0"/>
        <w:jc w:val="both"/>
        <w:rPr>
          <w:lang w:val="kk-KZ"/>
        </w:rPr>
      </w:pPr>
      <w:r w:rsidRPr="003F00E8">
        <w:rPr>
          <w:lang w:val="kk-KZ"/>
        </w:rPr>
        <w:t>Тиеу-жеткізу машиналарының жай-күйін бақылау жүйесінің бағаланатын құнын да осындай әдіспен бағалауға болады. Мысалы, көмір шахтасынан қуатты басқару және бақылау жүйесі [</w:t>
      </w:r>
      <w:r w:rsidR="00CE4BB6">
        <w:rPr>
          <w:lang w:val="kk-KZ"/>
        </w:rPr>
        <w:t>55</w:t>
      </w:r>
      <w:r w:rsidR="005D5295">
        <w:rPr>
          <w:lang w:val="kk-KZ"/>
        </w:rPr>
        <w:t xml:space="preserve">, </w:t>
      </w:r>
      <w:r w:rsidR="00CE4BB6">
        <w:rPr>
          <w:lang w:val="kk-KZ"/>
        </w:rPr>
        <w:t>7б</w:t>
      </w:r>
      <w:r w:rsidR="005D5295">
        <w:rPr>
          <w:lang w:val="kk-KZ"/>
        </w:rPr>
        <w:t>.</w:t>
      </w:r>
      <w:r w:rsidRPr="003F00E8">
        <w:rPr>
          <w:lang w:val="kk-KZ"/>
        </w:rPr>
        <w:t xml:space="preserve">] 3000 доллардан 10000 долларға дейін бағаланады. </w:t>
      </w:r>
      <w:r w:rsidRPr="00105450">
        <w:rPr>
          <w:lang w:val="kk-KZ"/>
        </w:rPr>
        <w:t>Егер ұсынылып отырған тау-кен машиналары мен тау-кен-шахта жабдығының техникалық жай-күйін мониторингтеу жүйесі құны бойынша салыстырылатын болады деп есептесек, онда 2023 жылғы 23 тамыздағы жағдай бойынша ҚР ҰБ бағамы бойынша 10000 АҚШ доллары немесе 4531300 теңге мөлшерінде мониторинг жүйесінің құнын қабылдауға жол беріледі</w:t>
      </w:r>
      <w:r w:rsidR="007D5AA3" w:rsidRPr="00105450">
        <w:rPr>
          <w:lang w:val="kk-KZ"/>
        </w:rPr>
        <w:t>.</w:t>
      </w:r>
    </w:p>
    <w:p w14:paraId="0AF14003" w14:textId="77777777" w:rsidR="00863E6D" w:rsidRDefault="00863E6D" w:rsidP="009A164E">
      <w:pPr>
        <w:widowControl w:val="0"/>
        <w:jc w:val="both"/>
        <w:rPr>
          <w:lang w:val="kk-KZ"/>
        </w:rPr>
      </w:pPr>
      <w:r w:rsidRPr="00105450">
        <w:rPr>
          <w:lang w:val="kk-KZ"/>
        </w:rPr>
        <w:lastRenderedPageBreak/>
        <w:t>Егер қазақстандық жағдайларда тау-кен машиналарының техникалық жай-күйіне мониторинг жүйесін енгізу жөніндегі жобаны іс жүзінде іске асыруда қымбатырақ болуы мүмкін деп есептесек, онда шахтада қаралып отырған жүйені енгізу бойынша шығындардың құнын 45313000 теңге мөлшерінде қабылдауға жол беріледі.</w:t>
      </w:r>
    </w:p>
    <w:p w14:paraId="6431746D" w14:textId="77777777" w:rsidR="007D5AA3" w:rsidRPr="00863E6D" w:rsidRDefault="00863E6D" w:rsidP="009A164E">
      <w:pPr>
        <w:widowControl w:val="0"/>
        <w:jc w:val="both"/>
        <w:rPr>
          <w:lang w:val="kk-KZ"/>
        </w:rPr>
      </w:pPr>
      <w:r w:rsidRPr="00863E6D">
        <w:rPr>
          <w:lang w:val="kk-KZ"/>
        </w:rPr>
        <w:t>Топсалы түйіннің және әзірленген қорғау құрылғыларының техникалық жай күйіне контактісіз мониторинг жүйесінің құны 47313000 теңгені құрайды</w:t>
      </w:r>
      <w:r w:rsidR="007D5AA3" w:rsidRPr="00863E6D">
        <w:rPr>
          <w:lang w:val="kk-KZ"/>
        </w:rPr>
        <w:t>.</w:t>
      </w:r>
    </w:p>
    <w:p w14:paraId="584C626C" w14:textId="77777777" w:rsidR="007D5AA3" w:rsidRPr="00145457" w:rsidRDefault="007D5AA3" w:rsidP="009A164E">
      <w:pPr>
        <w:widowControl w:val="0"/>
        <w:rPr>
          <w:sz w:val="22"/>
          <w:szCs w:val="18"/>
          <w:lang w:val="kk-KZ"/>
        </w:rPr>
      </w:pPr>
    </w:p>
    <w:p w14:paraId="1AEE79F2" w14:textId="2E3AFBD5" w:rsidR="007D5AA3" w:rsidRPr="00105450" w:rsidRDefault="007D5AA3" w:rsidP="00B73C63">
      <w:pPr>
        <w:pStyle w:val="3"/>
        <w:rPr>
          <w:lang w:val="kk-KZ"/>
        </w:rPr>
      </w:pPr>
      <w:bookmarkStart w:id="45" w:name="_Toc146615816"/>
      <w:r w:rsidRPr="00105450">
        <w:rPr>
          <w:lang w:val="kk-KZ"/>
        </w:rPr>
        <w:t xml:space="preserve">4.3.4 </w:t>
      </w:r>
      <w:r w:rsidR="00863E6D" w:rsidRPr="00105450">
        <w:rPr>
          <w:lang w:val="kk-KZ"/>
        </w:rPr>
        <w:t>Топсалы түйіннің жұмыс қабілеттілігін және бақылау жарамдылығын арттыру жөніндегі іс-шараны енгізудің әсерін бағалау</w:t>
      </w:r>
      <w:bookmarkEnd w:id="45"/>
    </w:p>
    <w:p w14:paraId="3FDEBEEF" w14:textId="7DE320AF" w:rsidR="00863E6D" w:rsidRDefault="00863E6D" w:rsidP="009A164E">
      <w:pPr>
        <w:widowControl w:val="0"/>
        <w:jc w:val="both"/>
        <w:rPr>
          <w:lang w:val="kk-KZ"/>
        </w:rPr>
      </w:pPr>
      <w:r w:rsidRPr="0087575B">
        <w:rPr>
          <w:lang w:val="kk-KZ"/>
        </w:rPr>
        <w:t>Топсалы түйіннің қорғанысын және бақылау жарамдылығын қамтамасыз ететін әзірленген құрылғыларды орната отырып, тиеу-жеткізу машиналарының техникалық жай-күйіне мониторинг жүйесін</w:t>
      </w:r>
      <w:r w:rsidR="003A4122">
        <w:rPr>
          <w:lang w:val="kk-KZ"/>
        </w:rPr>
        <w:t xml:space="preserve"> </w:t>
      </w:r>
      <w:r w:rsidR="003A4122" w:rsidRPr="003A4122">
        <w:rPr>
          <w:lang w:val="kk-KZ"/>
        </w:rPr>
        <w:t xml:space="preserve">[75-80] </w:t>
      </w:r>
      <w:r w:rsidRPr="0087575B">
        <w:rPr>
          <w:lang w:val="kk-KZ"/>
        </w:rPr>
        <w:t xml:space="preserve">енгізуден </w:t>
      </w:r>
      <w:r>
        <w:rPr>
          <w:rFonts w:cs="Times New Roman"/>
        </w:rPr>
        <w:t>Δ</w:t>
      </w:r>
      <w:r w:rsidRPr="0087575B">
        <w:rPr>
          <w:lang w:val="kk-KZ"/>
        </w:rPr>
        <w:t>С әсерін бағалауды мынадай формула бойынша жүргізуге жол беріледі</w:t>
      </w:r>
      <w:r>
        <w:rPr>
          <w:lang w:val="kk-KZ"/>
        </w:rPr>
        <w:t>:</w:t>
      </w:r>
      <w:r w:rsidRPr="0087575B">
        <w:rPr>
          <w:lang w:val="kk-KZ"/>
        </w:rPr>
        <w:t xml:space="preserve"> </w:t>
      </w:r>
    </w:p>
    <w:p w14:paraId="5F4FB8FB" w14:textId="77777777" w:rsidR="00863E6D" w:rsidRDefault="00863E6D" w:rsidP="009A164E">
      <w:pPr>
        <w:widowControl w:val="0"/>
        <w:jc w:val="both"/>
        <w:rPr>
          <w:lang w:val="kk-KZ"/>
        </w:rPr>
      </w:pPr>
    </w:p>
    <w:p w14:paraId="10784D14" w14:textId="77777777" w:rsidR="007D5AA3" w:rsidRPr="0087575B" w:rsidRDefault="007D5AA3" w:rsidP="009A164E">
      <w:pPr>
        <w:widowControl w:val="0"/>
        <w:jc w:val="right"/>
        <w:rPr>
          <w:lang w:val="kk-KZ"/>
        </w:rPr>
      </w:pPr>
      <m:oMath>
        <m:r>
          <w:rPr>
            <w:rFonts w:ascii="Cambria Math" w:hAnsi="Cambria Math"/>
            <w:lang w:val="kk-KZ"/>
          </w:rPr>
          <m:t>∆C=</m:t>
        </m:r>
        <m:sSub>
          <m:sSubPr>
            <m:ctrlPr>
              <w:rPr>
                <w:rFonts w:ascii="Cambria Math" w:hAnsi="Cambria Math"/>
                <w:i/>
              </w:rPr>
            </m:ctrlPr>
          </m:sSubPr>
          <m:e>
            <m:r>
              <w:rPr>
                <w:rFonts w:ascii="Cambria Math" w:hAnsi="Cambria Math"/>
                <w:lang w:val="kk-KZ"/>
              </w:rPr>
              <m:t>Э</m:t>
            </m:r>
          </m:e>
          <m:sub>
            <m:r>
              <w:rPr>
                <w:rFonts w:ascii="Cambria Math" w:hAnsi="Cambria Math"/>
                <w:lang w:val="kk-KZ"/>
              </w:rPr>
              <m:t>пн</m:t>
            </m:r>
          </m:sub>
        </m:sSub>
        <m:r>
          <w:rPr>
            <w:rFonts w:ascii="Cambria Math" w:hAnsi="Cambria Math"/>
            <w:lang w:val="kk-KZ"/>
          </w:rPr>
          <m:t xml:space="preserve">- </m:t>
        </m:r>
        <m:sSub>
          <m:sSubPr>
            <m:ctrlPr>
              <w:rPr>
                <w:rFonts w:ascii="Cambria Math" w:hAnsi="Cambria Math"/>
                <w:i/>
              </w:rPr>
            </m:ctrlPr>
          </m:sSubPr>
          <m:e>
            <m:r>
              <w:rPr>
                <w:rFonts w:ascii="Cambria Math" w:hAnsi="Cambria Math"/>
                <w:lang w:val="kk-KZ"/>
              </w:rPr>
              <m:t>З</m:t>
            </m:r>
          </m:e>
          <m:sub>
            <m:r>
              <w:rPr>
                <w:rFonts w:ascii="Cambria Math" w:hAnsi="Cambria Math"/>
                <w:lang w:val="kk-KZ"/>
              </w:rPr>
              <m:t>сист</m:t>
            </m:r>
          </m:sub>
        </m:sSub>
      </m:oMath>
      <w:r w:rsidRPr="0087575B">
        <w:rPr>
          <w:rFonts w:eastAsiaTheme="minorEastAsia"/>
          <w:lang w:val="kk-KZ"/>
        </w:rPr>
        <w:t xml:space="preserve">                                            (4.</w:t>
      </w:r>
      <w:r w:rsidR="00AE4A91" w:rsidRPr="0087575B">
        <w:rPr>
          <w:rFonts w:eastAsiaTheme="minorEastAsia"/>
          <w:lang w:val="kk-KZ"/>
        </w:rPr>
        <w:t>12</w:t>
      </w:r>
      <w:r w:rsidRPr="0087575B">
        <w:rPr>
          <w:rFonts w:eastAsiaTheme="minorEastAsia"/>
          <w:lang w:val="kk-KZ"/>
        </w:rPr>
        <w:t>)</w:t>
      </w:r>
    </w:p>
    <w:p w14:paraId="3A755185" w14:textId="1B8FFCC9" w:rsidR="007D5AA3" w:rsidRPr="00375B82" w:rsidRDefault="00E0533C" w:rsidP="009A164E">
      <w:pPr>
        <w:widowControl w:val="0"/>
        <w:ind w:firstLine="0"/>
        <w:jc w:val="both"/>
        <w:rPr>
          <w:lang w:val="kk-KZ"/>
        </w:rPr>
      </w:pPr>
      <w:r>
        <w:rPr>
          <w:lang w:val="kk-KZ"/>
        </w:rPr>
        <w:t>мұндағы</w:t>
      </w:r>
      <w:r w:rsidR="007D5AA3" w:rsidRPr="0087575B">
        <w:rPr>
          <w:lang w:val="kk-KZ"/>
        </w:rPr>
        <w:t xml:space="preserve"> Э</w:t>
      </w:r>
      <w:r w:rsidR="007D5AA3" w:rsidRPr="0087575B">
        <w:rPr>
          <w:vertAlign w:val="subscript"/>
          <w:lang w:val="kk-KZ"/>
        </w:rPr>
        <w:t>пн</w:t>
      </w:r>
      <w:r w:rsidR="007D5AA3" w:rsidRPr="0087575B">
        <w:rPr>
          <w:lang w:val="kk-KZ"/>
        </w:rPr>
        <w:t xml:space="preserve"> – </w:t>
      </w:r>
      <w:r w:rsidRPr="0087575B">
        <w:rPr>
          <w:lang w:val="kk-KZ"/>
        </w:rPr>
        <w:t>жұмысқа қабілеттілігін қолдауға арналған шығындарды үнемдеу, теңге</w:t>
      </w:r>
      <w:r w:rsidR="00145457">
        <w:rPr>
          <w:lang w:val="kk-KZ"/>
        </w:rPr>
        <w:t>,</w:t>
      </w:r>
      <w:r w:rsidR="007D5AA3" w:rsidRPr="0087575B">
        <w:rPr>
          <w:lang w:val="kk-KZ"/>
        </w:rPr>
        <w:t xml:space="preserve"> </w:t>
      </w:r>
      <w:r w:rsidR="007D5AA3" w:rsidRPr="00375B82">
        <w:rPr>
          <w:lang w:val="kk-KZ"/>
        </w:rPr>
        <w:t>З</w:t>
      </w:r>
      <w:r w:rsidR="007D5AA3" w:rsidRPr="00375B82">
        <w:rPr>
          <w:vertAlign w:val="subscript"/>
          <w:lang w:val="kk-KZ"/>
        </w:rPr>
        <w:t>сист</w:t>
      </w:r>
      <w:r w:rsidR="007D5AA3" w:rsidRPr="00375B82">
        <w:rPr>
          <w:lang w:val="kk-KZ"/>
        </w:rPr>
        <w:t xml:space="preserve"> – </w:t>
      </w:r>
      <w:r w:rsidRPr="00375B82">
        <w:rPr>
          <w:lang w:val="kk-KZ"/>
        </w:rPr>
        <w:t>топсалы түйіннің қорғанысын және бақылау жарамдылығын қамтамасыз ететін құрылғылары бар тиеу-жеткізу машиналарының жай-күйін мониторингтеу жүйесін енгізуге арналған шығындар</w:t>
      </w:r>
      <w:r w:rsidR="007D5AA3" w:rsidRPr="00375B82">
        <w:rPr>
          <w:lang w:val="kk-KZ"/>
        </w:rPr>
        <w:t xml:space="preserve">. </w:t>
      </w:r>
    </w:p>
    <w:p w14:paraId="41C53CF3" w14:textId="77777777" w:rsidR="007D5AA3" w:rsidRDefault="00E0533C" w:rsidP="009A164E">
      <w:pPr>
        <w:widowControl w:val="0"/>
        <w:jc w:val="both"/>
        <w:rPr>
          <w:lang w:val="kk-KZ"/>
        </w:rPr>
      </w:pPr>
      <w:r w:rsidRPr="00375B82">
        <w:rPr>
          <w:lang w:val="kk-KZ"/>
        </w:rPr>
        <w:t>Жерасты тиегішіне және жерасты өзіаударғышына қатысты күтілетін әсердің мәндерін есептеу 4.4-кестеге келтірілген.</w:t>
      </w:r>
    </w:p>
    <w:p w14:paraId="46C003C1" w14:textId="77777777" w:rsidR="00E0533C" w:rsidRPr="00E0533C" w:rsidRDefault="00E0533C" w:rsidP="009A164E">
      <w:pPr>
        <w:widowControl w:val="0"/>
        <w:jc w:val="both"/>
        <w:rPr>
          <w:lang w:val="kk-KZ"/>
        </w:rPr>
      </w:pPr>
    </w:p>
    <w:p w14:paraId="4F5CD5E9" w14:textId="74F3B3FC" w:rsidR="007D5AA3" w:rsidRDefault="00145457" w:rsidP="001E0553">
      <w:pPr>
        <w:widowControl w:val="0"/>
        <w:ind w:firstLine="0"/>
        <w:jc w:val="both"/>
        <w:rPr>
          <w:lang w:val="kk-KZ"/>
        </w:rPr>
      </w:pPr>
      <w:r>
        <w:rPr>
          <w:lang w:val="kk-KZ"/>
        </w:rPr>
        <w:t>К</w:t>
      </w:r>
      <w:r w:rsidR="001A761C">
        <w:rPr>
          <w:lang w:val="kk-KZ"/>
        </w:rPr>
        <w:t xml:space="preserve">есте </w:t>
      </w:r>
      <w:r w:rsidRPr="001A761C">
        <w:rPr>
          <w:lang w:val="kk-KZ"/>
        </w:rPr>
        <w:t>4.4</w:t>
      </w:r>
      <w:r>
        <w:rPr>
          <w:lang w:val="kk-KZ"/>
        </w:rPr>
        <w:t xml:space="preserve"> </w:t>
      </w:r>
      <w:r w:rsidR="001A761C">
        <w:rPr>
          <w:lang w:val="kk-KZ"/>
        </w:rPr>
        <w:t xml:space="preserve">- </w:t>
      </w:r>
      <w:r w:rsidR="00EA2DDA" w:rsidRPr="001A761C">
        <w:rPr>
          <w:lang w:val="kk-KZ"/>
        </w:rPr>
        <w:t>Топсалы түйіннің жұмысқа қабілеттілігін және бақылау жарамдылығын арттыру жөніндегі іс-шараны енгізудің әсері</w:t>
      </w:r>
    </w:p>
    <w:p w14:paraId="37871A78" w14:textId="77777777" w:rsidR="00EA2DDA" w:rsidRPr="00EA2DDA" w:rsidRDefault="00EA2DDA" w:rsidP="009A164E">
      <w:pPr>
        <w:widowControl w:val="0"/>
        <w:jc w:val="both"/>
        <w:rPr>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775"/>
        <w:gridCol w:w="2393"/>
        <w:gridCol w:w="2523"/>
      </w:tblGrid>
      <w:tr w:rsidR="007D5AA3" w:rsidRPr="00213C90" w14:paraId="68904D8D" w14:textId="77777777" w:rsidTr="00657759">
        <w:tc>
          <w:tcPr>
            <w:tcW w:w="2948" w:type="dxa"/>
          </w:tcPr>
          <w:p w14:paraId="550F4ABB" w14:textId="77777777" w:rsidR="007D5AA3" w:rsidRPr="00EA2DDA" w:rsidRDefault="00EA2DDA" w:rsidP="00EA2DDA">
            <w:pPr>
              <w:widowControl w:val="0"/>
              <w:ind w:firstLine="0"/>
              <w:jc w:val="center"/>
              <w:rPr>
                <w:szCs w:val="28"/>
                <w:lang w:val="kk-KZ"/>
              </w:rPr>
            </w:pPr>
            <w:r>
              <w:rPr>
                <w:szCs w:val="28"/>
                <w:lang w:val="kk-KZ"/>
              </w:rPr>
              <w:t>Көрсеткіш</w:t>
            </w:r>
          </w:p>
        </w:tc>
        <w:tc>
          <w:tcPr>
            <w:tcW w:w="1775" w:type="dxa"/>
          </w:tcPr>
          <w:p w14:paraId="46B2B94E" w14:textId="77777777" w:rsidR="007D5AA3" w:rsidRPr="00EA2DDA" w:rsidRDefault="00EA2DDA" w:rsidP="009A164E">
            <w:pPr>
              <w:widowControl w:val="0"/>
              <w:ind w:firstLine="0"/>
              <w:jc w:val="center"/>
              <w:rPr>
                <w:szCs w:val="28"/>
                <w:lang w:val="kk-KZ"/>
              </w:rPr>
            </w:pPr>
            <w:r>
              <w:rPr>
                <w:szCs w:val="28"/>
                <w:lang w:val="kk-KZ"/>
              </w:rPr>
              <w:t>Белгіленуі</w:t>
            </w:r>
          </w:p>
        </w:tc>
        <w:tc>
          <w:tcPr>
            <w:tcW w:w="2393" w:type="dxa"/>
          </w:tcPr>
          <w:p w14:paraId="517BC937" w14:textId="77777777" w:rsidR="007D5AA3" w:rsidRPr="00EA2DDA" w:rsidRDefault="00EA2DDA" w:rsidP="009A164E">
            <w:pPr>
              <w:widowControl w:val="0"/>
              <w:ind w:firstLine="0"/>
              <w:jc w:val="center"/>
              <w:rPr>
                <w:szCs w:val="28"/>
                <w:lang w:val="kk-KZ"/>
              </w:rPr>
            </w:pPr>
            <w:r>
              <w:rPr>
                <w:szCs w:val="28"/>
                <w:lang w:val="kk-KZ"/>
              </w:rPr>
              <w:t>Тиегіш</w:t>
            </w:r>
          </w:p>
        </w:tc>
        <w:tc>
          <w:tcPr>
            <w:tcW w:w="2523" w:type="dxa"/>
          </w:tcPr>
          <w:p w14:paraId="14E321B1" w14:textId="77777777" w:rsidR="007D5AA3" w:rsidRPr="00EA2DDA" w:rsidRDefault="00EA2DDA" w:rsidP="009A164E">
            <w:pPr>
              <w:widowControl w:val="0"/>
              <w:ind w:firstLine="0"/>
              <w:jc w:val="center"/>
              <w:rPr>
                <w:szCs w:val="28"/>
                <w:lang w:val="kk-KZ"/>
              </w:rPr>
            </w:pPr>
            <w:r>
              <w:rPr>
                <w:szCs w:val="28"/>
                <w:lang w:val="kk-KZ"/>
              </w:rPr>
              <w:t>Өзіаударғыш</w:t>
            </w:r>
          </w:p>
        </w:tc>
      </w:tr>
      <w:tr w:rsidR="007D5AA3" w:rsidRPr="00213C90" w14:paraId="10DFB873" w14:textId="77777777" w:rsidTr="00657759">
        <w:tc>
          <w:tcPr>
            <w:tcW w:w="2948" w:type="dxa"/>
            <w:shd w:val="clear" w:color="auto" w:fill="auto"/>
          </w:tcPr>
          <w:p w14:paraId="7EE7FCCE" w14:textId="77777777" w:rsidR="007D5AA3" w:rsidRPr="00213C90" w:rsidRDefault="00E0533C" w:rsidP="009A164E">
            <w:pPr>
              <w:widowControl w:val="0"/>
              <w:ind w:firstLine="0"/>
              <w:rPr>
                <w:rFonts w:cs="Times New Roman"/>
                <w:color w:val="000000"/>
                <w:szCs w:val="28"/>
              </w:rPr>
            </w:pPr>
            <w:proofErr w:type="spellStart"/>
            <w:r w:rsidRPr="00E0533C">
              <w:t>Жұмысқа</w:t>
            </w:r>
            <w:proofErr w:type="spellEnd"/>
            <w:r w:rsidRPr="00E0533C">
              <w:t xml:space="preserve"> </w:t>
            </w:r>
            <w:proofErr w:type="spellStart"/>
            <w:r w:rsidRPr="00E0533C">
              <w:t>қабілеттілікті</w:t>
            </w:r>
            <w:proofErr w:type="spellEnd"/>
            <w:r w:rsidRPr="00E0533C">
              <w:t xml:space="preserve"> </w:t>
            </w:r>
            <w:proofErr w:type="spellStart"/>
            <w:r w:rsidRPr="00E0533C">
              <w:t>қолдау</w:t>
            </w:r>
            <w:proofErr w:type="spellEnd"/>
            <w:r w:rsidRPr="00E0533C">
              <w:t xml:space="preserve"> </w:t>
            </w:r>
            <w:proofErr w:type="spellStart"/>
            <w:r w:rsidRPr="00E0533C">
              <w:t>шығындарын</w:t>
            </w:r>
            <w:proofErr w:type="spellEnd"/>
            <w:r w:rsidRPr="00E0533C">
              <w:t xml:space="preserve"> </w:t>
            </w:r>
            <w:proofErr w:type="spellStart"/>
            <w:r w:rsidRPr="00E0533C">
              <w:t>үнемдеу</w:t>
            </w:r>
            <w:proofErr w:type="spellEnd"/>
            <w:r>
              <w:t>, те</w:t>
            </w:r>
            <w:r>
              <w:rPr>
                <w:lang w:val="kk-KZ"/>
              </w:rPr>
              <w:t>ң</w:t>
            </w:r>
            <w:proofErr w:type="spellStart"/>
            <w:r w:rsidR="007D5AA3">
              <w:t>ге</w:t>
            </w:r>
            <w:proofErr w:type="spellEnd"/>
          </w:p>
        </w:tc>
        <w:tc>
          <w:tcPr>
            <w:tcW w:w="1775" w:type="dxa"/>
            <w:shd w:val="clear" w:color="auto" w:fill="auto"/>
          </w:tcPr>
          <w:p w14:paraId="24DA6F63" w14:textId="77777777" w:rsidR="007D5AA3" w:rsidRPr="002A4DD0" w:rsidRDefault="007D5AA3" w:rsidP="009A164E">
            <w:pPr>
              <w:widowControl w:val="0"/>
              <w:ind w:firstLine="0"/>
              <w:jc w:val="center"/>
              <w:rPr>
                <w:rFonts w:cs="Times New Roman"/>
                <w:color w:val="000000"/>
                <w:szCs w:val="28"/>
                <w:lang w:val="en-US"/>
              </w:rPr>
            </w:pPr>
            <w:proofErr w:type="spellStart"/>
            <w:r>
              <w:t>Э</w:t>
            </w:r>
            <w:r w:rsidRPr="000B421E">
              <w:rPr>
                <w:vertAlign w:val="subscript"/>
              </w:rPr>
              <w:t>пн</w:t>
            </w:r>
            <w:proofErr w:type="spellEnd"/>
          </w:p>
        </w:tc>
        <w:tc>
          <w:tcPr>
            <w:tcW w:w="2393" w:type="dxa"/>
          </w:tcPr>
          <w:p w14:paraId="6AEFE8E0" w14:textId="77777777" w:rsidR="007D5AA3" w:rsidRPr="00213C90" w:rsidRDefault="007D5AA3" w:rsidP="009A164E">
            <w:pPr>
              <w:widowControl w:val="0"/>
              <w:ind w:firstLine="0"/>
              <w:jc w:val="center"/>
              <w:rPr>
                <w:rFonts w:cs="Times New Roman"/>
                <w:szCs w:val="28"/>
              </w:rPr>
            </w:pPr>
            <w:r>
              <w:rPr>
                <w:rFonts w:cs="Times New Roman"/>
                <w:szCs w:val="28"/>
              </w:rPr>
              <w:t>1 057 942 955,95</w:t>
            </w:r>
          </w:p>
        </w:tc>
        <w:tc>
          <w:tcPr>
            <w:tcW w:w="2523" w:type="dxa"/>
          </w:tcPr>
          <w:p w14:paraId="10C5D742" w14:textId="77777777" w:rsidR="007D5AA3" w:rsidRPr="00213C90" w:rsidRDefault="007D5AA3" w:rsidP="009A164E">
            <w:pPr>
              <w:widowControl w:val="0"/>
              <w:ind w:firstLine="0"/>
              <w:jc w:val="center"/>
              <w:rPr>
                <w:rFonts w:cs="Times New Roman"/>
                <w:szCs w:val="28"/>
              </w:rPr>
            </w:pPr>
            <w:r>
              <w:rPr>
                <w:rFonts w:cs="Times New Roman"/>
                <w:szCs w:val="28"/>
              </w:rPr>
              <w:t>587 751 455,87</w:t>
            </w:r>
          </w:p>
        </w:tc>
      </w:tr>
      <w:tr w:rsidR="007D5AA3" w:rsidRPr="00213C90" w14:paraId="7929494B" w14:textId="77777777" w:rsidTr="00657759">
        <w:tc>
          <w:tcPr>
            <w:tcW w:w="2948" w:type="dxa"/>
            <w:shd w:val="clear" w:color="auto" w:fill="auto"/>
          </w:tcPr>
          <w:p w14:paraId="0DE27E24" w14:textId="77777777" w:rsidR="007D5AA3" w:rsidRPr="00FD08EC" w:rsidRDefault="00E0533C" w:rsidP="00E0533C">
            <w:pPr>
              <w:widowControl w:val="0"/>
              <w:ind w:firstLine="0"/>
              <w:rPr>
                <w:rFonts w:cs="Times New Roman"/>
                <w:color w:val="000000"/>
                <w:szCs w:val="28"/>
                <w:lang w:val="kk-KZ"/>
              </w:rPr>
            </w:pPr>
            <w:r w:rsidRPr="00FD08EC">
              <w:rPr>
                <w:lang w:val="kk-KZ"/>
              </w:rPr>
              <w:t>Тиеу-жеткізу машиналарының жай-күйін мониторингілеу жүйесін енгізуге арналған шығындар</w:t>
            </w:r>
            <w:r w:rsidR="007D5AA3" w:rsidRPr="00FD08EC">
              <w:rPr>
                <w:lang w:val="kk-KZ"/>
              </w:rPr>
              <w:t>, те</w:t>
            </w:r>
            <w:r>
              <w:rPr>
                <w:lang w:val="kk-KZ"/>
              </w:rPr>
              <w:t>ң</w:t>
            </w:r>
            <w:r w:rsidR="007D5AA3" w:rsidRPr="00FD08EC">
              <w:rPr>
                <w:lang w:val="kk-KZ"/>
              </w:rPr>
              <w:t>ге</w:t>
            </w:r>
          </w:p>
        </w:tc>
        <w:tc>
          <w:tcPr>
            <w:tcW w:w="1775" w:type="dxa"/>
            <w:shd w:val="clear" w:color="auto" w:fill="auto"/>
          </w:tcPr>
          <w:p w14:paraId="450DF21C" w14:textId="77777777" w:rsidR="007D5AA3" w:rsidRPr="00213C90" w:rsidRDefault="007D5AA3" w:rsidP="009A164E">
            <w:pPr>
              <w:widowControl w:val="0"/>
              <w:ind w:firstLine="0"/>
              <w:jc w:val="center"/>
              <w:rPr>
                <w:rFonts w:cs="Times New Roman"/>
                <w:color w:val="000000"/>
                <w:szCs w:val="28"/>
              </w:rPr>
            </w:pPr>
            <w:proofErr w:type="spellStart"/>
            <w:r>
              <w:t>З</w:t>
            </w:r>
            <w:r>
              <w:rPr>
                <w:vertAlign w:val="subscript"/>
              </w:rPr>
              <w:t>сист</w:t>
            </w:r>
            <w:proofErr w:type="spellEnd"/>
          </w:p>
        </w:tc>
        <w:tc>
          <w:tcPr>
            <w:tcW w:w="2393" w:type="dxa"/>
          </w:tcPr>
          <w:p w14:paraId="430DFD81" w14:textId="77777777" w:rsidR="007D5AA3" w:rsidRPr="00B770E1" w:rsidRDefault="007D5AA3" w:rsidP="009A164E">
            <w:pPr>
              <w:widowControl w:val="0"/>
              <w:ind w:firstLine="0"/>
              <w:jc w:val="center"/>
              <w:rPr>
                <w:rFonts w:cs="Times New Roman"/>
                <w:szCs w:val="28"/>
              </w:rPr>
            </w:pPr>
            <w:r>
              <w:t>47313000,00</w:t>
            </w:r>
          </w:p>
        </w:tc>
        <w:tc>
          <w:tcPr>
            <w:tcW w:w="2523" w:type="dxa"/>
          </w:tcPr>
          <w:p w14:paraId="0AC315D5" w14:textId="77777777" w:rsidR="007D5AA3" w:rsidRPr="00213C90" w:rsidRDefault="007D5AA3" w:rsidP="009A164E">
            <w:pPr>
              <w:widowControl w:val="0"/>
              <w:ind w:firstLine="0"/>
              <w:jc w:val="center"/>
              <w:rPr>
                <w:rFonts w:cs="Times New Roman"/>
                <w:szCs w:val="28"/>
              </w:rPr>
            </w:pPr>
            <w:r>
              <w:t>47313000,00</w:t>
            </w:r>
          </w:p>
        </w:tc>
      </w:tr>
      <w:tr w:rsidR="007D5AA3" w:rsidRPr="00213C90" w14:paraId="779FD509" w14:textId="77777777" w:rsidTr="00657759">
        <w:tc>
          <w:tcPr>
            <w:tcW w:w="2948" w:type="dxa"/>
            <w:shd w:val="clear" w:color="auto" w:fill="auto"/>
          </w:tcPr>
          <w:p w14:paraId="3FEDB5F0" w14:textId="77777777" w:rsidR="007D5AA3" w:rsidRPr="00213C90" w:rsidRDefault="00E0533C" w:rsidP="00E0533C">
            <w:pPr>
              <w:widowControl w:val="0"/>
              <w:ind w:firstLine="0"/>
              <w:rPr>
                <w:rFonts w:cs="Times New Roman"/>
                <w:color w:val="000000"/>
                <w:szCs w:val="28"/>
              </w:rPr>
            </w:pPr>
            <w:proofErr w:type="spellStart"/>
            <w:r w:rsidRPr="00E0533C">
              <w:rPr>
                <w:rFonts w:cs="Times New Roman"/>
                <w:color w:val="000000"/>
                <w:szCs w:val="28"/>
              </w:rPr>
              <w:t>Іс-шараны</w:t>
            </w:r>
            <w:proofErr w:type="spellEnd"/>
            <w:r w:rsidRPr="00E0533C">
              <w:rPr>
                <w:rFonts w:cs="Times New Roman"/>
                <w:color w:val="000000"/>
                <w:szCs w:val="28"/>
              </w:rPr>
              <w:t xml:space="preserve"> </w:t>
            </w:r>
            <w:proofErr w:type="spellStart"/>
            <w:r w:rsidRPr="00E0533C">
              <w:rPr>
                <w:rFonts w:cs="Times New Roman"/>
                <w:color w:val="000000"/>
                <w:szCs w:val="28"/>
              </w:rPr>
              <w:t>енгізуден</w:t>
            </w:r>
            <w:proofErr w:type="spellEnd"/>
            <w:r w:rsidRPr="00E0533C">
              <w:rPr>
                <w:rFonts w:cs="Times New Roman"/>
                <w:color w:val="000000"/>
                <w:szCs w:val="28"/>
              </w:rPr>
              <w:t xml:space="preserve"> </w:t>
            </w:r>
            <w:proofErr w:type="spellStart"/>
            <w:r w:rsidRPr="00E0533C">
              <w:rPr>
                <w:rFonts w:cs="Times New Roman"/>
                <w:color w:val="000000"/>
                <w:szCs w:val="28"/>
              </w:rPr>
              <w:t>түсетін</w:t>
            </w:r>
            <w:proofErr w:type="spellEnd"/>
            <w:r w:rsidRPr="00E0533C">
              <w:rPr>
                <w:rFonts w:cs="Times New Roman"/>
                <w:color w:val="000000"/>
                <w:szCs w:val="28"/>
              </w:rPr>
              <w:t xml:space="preserve"> </w:t>
            </w:r>
            <w:proofErr w:type="spellStart"/>
            <w:r w:rsidRPr="00E0533C">
              <w:rPr>
                <w:rFonts w:cs="Times New Roman"/>
                <w:color w:val="000000"/>
                <w:szCs w:val="28"/>
              </w:rPr>
              <w:t>пайда</w:t>
            </w:r>
            <w:proofErr w:type="spellEnd"/>
            <w:r w:rsidR="007D5AA3">
              <w:t>, те</w:t>
            </w:r>
            <w:r>
              <w:rPr>
                <w:lang w:val="kk-KZ"/>
              </w:rPr>
              <w:t>ң</w:t>
            </w:r>
            <w:proofErr w:type="spellStart"/>
            <w:r w:rsidR="007D5AA3">
              <w:t>ге</w:t>
            </w:r>
            <w:proofErr w:type="spellEnd"/>
          </w:p>
        </w:tc>
        <w:tc>
          <w:tcPr>
            <w:tcW w:w="1775" w:type="dxa"/>
            <w:shd w:val="clear" w:color="auto" w:fill="auto"/>
          </w:tcPr>
          <w:p w14:paraId="1D697D0D" w14:textId="77777777" w:rsidR="007D5AA3" w:rsidRPr="00213C90" w:rsidRDefault="007D5AA3" w:rsidP="009A164E">
            <w:pPr>
              <w:widowControl w:val="0"/>
              <w:ind w:firstLine="0"/>
              <w:jc w:val="center"/>
              <w:rPr>
                <w:rFonts w:cs="Times New Roman"/>
                <w:color w:val="000000"/>
                <w:szCs w:val="28"/>
              </w:rPr>
            </w:pPr>
            <w:r>
              <w:rPr>
                <w:rFonts w:cs="Times New Roman"/>
              </w:rPr>
              <w:t>Δ</w:t>
            </w:r>
            <w:r>
              <w:t>С</w:t>
            </w:r>
          </w:p>
        </w:tc>
        <w:tc>
          <w:tcPr>
            <w:tcW w:w="2393" w:type="dxa"/>
          </w:tcPr>
          <w:p w14:paraId="72EF0C6C" w14:textId="77777777" w:rsidR="007D5AA3" w:rsidRPr="00213C90" w:rsidRDefault="007D5AA3" w:rsidP="009A164E">
            <w:pPr>
              <w:widowControl w:val="0"/>
              <w:ind w:firstLine="0"/>
              <w:jc w:val="center"/>
              <w:rPr>
                <w:rFonts w:cs="Times New Roman"/>
                <w:szCs w:val="28"/>
              </w:rPr>
            </w:pPr>
            <w:r>
              <w:rPr>
                <w:rFonts w:cs="Times New Roman"/>
                <w:szCs w:val="28"/>
              </w:rPr>
              <w:t>1 010 629 955,95</w:t>
            </w:r>
          </w:p>
        </w:tc>
        <w:tc>
          <w:tcPr>
            <w:tcW w:w="2523" w:type="dxa"/>
          </w:tcPr>
          <w:p w14:paraId="57BC8DFC" w14:textId="77777777" w:rsidR="007D5AA3" w:rsidRPr="00213C90" w:rsidRDefault="007D5AA3" w:rsidP="009A164E">
            <w:pPr>
              <w:widowControl w:val="0"/>
              <w:ind w:firstLine="0"/>
              <w:jc w:val="center"/>
              <w:rPr>
                <w:rFonts w:cs="Times New Roman"/>
                <w:szCs w:val="28"/>
              </w:rPr>
            </w:pPr>
            <w:r>
              <w:rPr>
                <w:rFonts w:cs="Times New Roman"/>
                <w:szCs w:val="28"/>
              </w:rPr>
              <w:t>540 438 455,87</w:t>
            </w:r>
          </w:p>
        </w:tc>
      </w:tr>
    </w:tbl>
    <w:p w14:paraId="49BCA7F7" w14:textId="77777777" w:rsidR="007D5AA3" w:rsidRDefault="007D5AA3" w:rsidP="009A164E">
      <w:pPr>
        <w:widowControl w:val="0"/>
        <w:ind w:firstLine="0"/>
      </w:pPr>
    </w:p>
    <w:p w14:paraId="65848592" w14:textId="77777777" w:rsidR="00EA2DDA" w:rsidRPr="00EA2DDA" w:rsidRDefault="00EA2DDA" w:rsidP="009A164E">
      <w:pPr>
        <w:widowControl w:val="0"/>
        <w:jc w:val="both"/>
      </w:pPr>
      <w:proofErr w:type="spellStart"/>
      <w:r w:rsidRPr="00EA2DDA">
        <w:t>Осылайша</w:t>
      </w:r>
      <w:proofErr w:type="spellEnd"/>
      <w:r w:rsidRPr="00EA2DDA">
        <w:t xml:space="preserve">, </w:t>
      </w:r>
      <w:proofErr w:type="spellStart"/>
      <w:r w:rsidRPr="00EA2DDA">
        <w:t>зерттеу</w:t>
      </w:r>
      <w:proofErr w:type="spellEnd"/>
      <w:r w:rsidRPr="00EA2DDA">
        <w:t xml:space="preserve"> </w:t>
      </w:r>
      <w:proofErr w:type="spellStart"/>
      <w:r w:rsidRPr="00EA2DDA">
        <w:t>нәтижелерінің</w:t>
      </w:r>
      <w:proofErr w:type="spellEnd"/>
      <w:r w:rsidRPr="00EA2DDA">
        <w:t xml:space="preserve"> </w:t>
      </w:r>
      <w:proofErr w:type="spellStart"/>
      <w:r w:rsidRPr="00EA2DDA">
        <w:t>жиынтық</w:t>
      </w:r>
      <w:proofErr w:type="spellEnd"/>
      <w:r w:rsidRPr="00EA2DDA">
        <w:t xml:space="preserve"> </w:t>
      </w:r>
      <w:proofErr w:type="spellStart"/>
      <w:r w:rsidRPr="00EA2DDA">
        <w:t>әсері</w:t>
      </w:r>
      <w:proofErr w:type="spellEnd"/>
      <w:r w:rsidRPr="00EA2DDA">
        <w:t xml:space="preserve"> </w:t>
      </w:r>
      <w:proofErr w:type="spellStart"/>
      <w:r w:rsidRPr="00EA2DDA">
        <w:t>әрбір</w:t>
      </w:r>
      <w:proofErr w:type="spellEnd"/>
      <w:r w:rsidRPr="00EA2DDA">
        <w:t xml:space="preserve"> Caterpillar R1300G </w:t>
      </w:r>
      <w:proofErr w:type="spellStart"/>
      <w:r>
        <w:t>тиегіш</w:t>
      </w:r>
      <w:proofErr w:type="spellEnd"/>
      <w:r>
        <w:rPr>
          <w:lang w:val="kk-KZ"/>
        </w:rPr>
        <w:t>іне</w:t>
      </w:r>
      <w:r w:rsidRPr="00EA2DDA">
        <w:t xml:space="preserve"> 10,6 млн </w:t>
      </w:r>
      <w:proofErr w:type="spellStart"/>
      <w:r w:rsidRPr="00EA2DDA">
        <w:t>теңге</w:t>
      </w:r>
      <w:proofErr w:type="spellEnd"/>
      <w:r w:rsidRPr="00EA2DDA">
        <w:t xml:space="preserve"> </w:t>
      </w:r>
      <w:proofErr w:type="spellStart"/>
      <w:r w:rsidRPr="00EA2DDA">
        <w:t>және</w:t>
      </w:r>
      <w:proofErr w:type="spellEnd"/>
      <w:r w:rsidRPr="00EA2DDA">
        <w:t xml:space="preserve"> </w:t>
      </w:r>
      <w:proofErr w:type="spellStart"/>
      <w:r w:rsidRPr="00EA2DDA">
        <w:t>әрбір</w:t>
      </w:r>
      <w:proofErr w:type="spellEnd"/>
      <w:r w:rsidRPr="00EA2DDA">
        <w:t xml:space="preserve"> </w:t>
      </w:r>
      <w:proofErr w:type="spellStart"/>
      <w:r w:rsidRPr="00EA2DDA">
        <w:t>Sandvik</w:t>
      </w:r>
      <w:proofErr w:type="spellEnd"/>
      <w:r w:rsidRPr="00EA2DDA">
        <w:t xml:space="preserve"> EJC417 </w:t>
      </w:r>
      <w:r>
        <w:rPr>
          <w:lang w:val="kk-KZ"/>
        </w:rPr>
        <w:t>өзіаударғышына</w:t>
      </w:r>
      <w:r w:rsidRPr="00EA2DDA">
        <w:t xml:space="preserve"> 540,4 млн </w:t>
      </w:r>
      <w:proofErr w:type="spellStart"/>
      <w:r w:rsidRPr="00EA2DDA">
        <w:t>теңге</w:t>
      </w:r>
      <w:proofErr w:type="spellEnd"/>
      <w:r w:rsidRPr="00EA2DDA">
        <w:t xml:space="preserve"> </w:t>
      </w:r>
      <w:proofErr w:type="spellStart"/>
      <w:r w:rsidRPr="00EA2DDA">
        <w:t>мөлшерінде</w:t>
      </w:r>
      <w:proofErr w:type="spellEnd"/>
      <w:r w:rsidRPr="00EA2DDA">
        <w:t xml:space="preserve"> </w:t>
      </w:r>
      <w:proofErr w:type="spellStart"/>
      <w:r w:rsidRPr="00EA2DDA">
        <w:t>күтіледі</w:t>
      </w:r>
      <w:proofErr w:type="spellEnd"/>
      <w:r w:rsidRPr="00EA2DDA">
        <w:t>.</w:t>
      </w:r>
    </w:p>
    <w:p w14:paraId="67A505E1" w14:textId="77777777" w:rsidR="00E86122" w:rsidRDefault="00E86122" w:rsidP="009A164E">
      <w:pPr>
        <w:widowControl w:val="0"/>
        <w:jc w:val="both"/>
      </w:pPr>
    </w:p>
    <w:p w14:paraId="40DF6E57" w14:textId="53E7991D" w:rsidR="00FF1B22" w:rsidRPr="001A761C" w:rsidRDefault="00145457" w:rsidP="00B73C63">
      <w:pPr>
        <w:pStyle w:val="2"/>
      </w:pPr>
      <w:bookmarkStart w:id="46" w:name="_Toc146615817"/>
      <w:r>
        <w:lastRenderedPageBreak/>
        <w:t>4-</w:t>
      </w:r>
      <w:r w:rsidR="00506AB4" w:rsidRPr="001A761C">
        <w:t xml:space="preserve"> бөлімі бойынша қорытынды</w:t>
      </w:r>
      <w:bookmarkEnd w:id="46"/>
    </w:p>
    <w:p w14:paraId="5556F853" w14:textId="77777777" w:rsidR="000C529D" w:rsidRDefault="00506AB4" w:rsidP="009A164E">
      <w:pPr>
        <w:widowControl w:val="0"/>
        <w:jc w:val="both"/>
        <w:rPr>
          <w:lang w:val="kk-KZ"/>
        </w:rPr>
      </w:pPr>
      <w:proofErr w:type="spellStart"/>
      <w:r w:rsidRPr="00506AB4">
        <w:t>Зерттеу</w:t>
      </w:r>
      <w:proofErr w:type="spellEnd"/>
      <w:r w:rsidRPr="00506AB4">
        <w:t xml:space="preserve"> </w:t>
      </w:r>
      <w:proofErr w:type="spellStart"/>
      <w:r w:rsidRPr="00506AB4">
        <w:t>барысында</w:t>
      </w:r>
      <w:proofErr w:type="spellEnd"/>
      <w:r w:rsidRPr="00506AB4">
        <w:t xml:space="preserve"> </w:t>
      </w:r>
      <w:proofErr w:type="spellStart"/>
      <w:r w:rsidRPr="00506AB4">
        <w:t>топсалы</w:t>
      </w:r>
      <w:proofErr w:type="spellEnd"/>
      <w:r w:rsidRPr="00506AB4">
        <w:t xml:space="preserve"> </w:t>
      </w:r>
      <w:proofErr w:type="spellStart"/>
      <w:r w:rsidRPr="00506AB4">
        <w:t>түйіннің</w:t>
      </w:r>
      <w:proofErr w:type="spellEnd"/>
      <w:r w:rsidRPr="00506AB4">
        <w:t xml:space="preserve"> </w:t>
      </w:r>
      <w:proofErr w:type="spellStart"/>
      <w:r w:rsidRPr="00506AB4">
        <w:t>жұмысқа</w:t>
      </w:r>
      <w:proofErr w:type="spellEnd"/>
      <w:r w:rsidRPr="00506AB4">
        <w:t xml:space="preserve"> </w:t>
      </w:r>
      <w:proofErr w:type="spellStart"/>
      <w:r w:rsidRPr="00506AB4">
        <w:t>қабілеттілігі</w:t>
      </w:r>
      <w:proofErr w:type="spellEnd"/>
      <w:r w:rsidRPr="00506AB4">
        <w:t xml:space="preserve"> мен </w:t>
      </w:r>
      <w:proofErr w:type="spellStart"/>
      <w:r w:rsidRPr="00506AB4">
        <w:t>бақылау</w:t>
      </w:r>
      <w:proofErr w:type="spellEnd"/>
      <w:r w:rsidRPr="00506AB4">
        <w:t xml:space="preserve"> </w:t>
      </w:r>
      <w:proofErr w:type="spellStart"/>
      <w:r w:rsidRPr="00506AB4">
        <w:t>қабілетін</w:t>
      </w:r>
      <w:proofErr w:type="spellEnd"/>
      <w:r w:rsidRPr="00506AB4">
        <w:t xml:space="preserve"> </w:t>
      </w:r>
      <w:proofErr w:type="spellStart"/>
      <w:r w:rsidRPr="00506AB4">
        <w:t>арттыру</w:t>
      </w:r>
      <w:proofErr w:type="spellEnd"/>
      <w:r w:rsidRPr="00506AB4">
        <w:t xml:space="preserve"> </w:t>
      </w:r>
      <w:proofErr w:type="spellStart"/>
      <w:r w:rsidRPr="00506AB4">
        <w:t>үшін</w:t>
      </w:r>
      <w:proofErr w:type="spellEnd"/>
      <w:r w:rsidRPr="00506AB4">
        <w:t xml:space="preserve"> </w:t>
      </w:r>
      <w:proofErr w:type="spellStart"/>
      <w:r w:rsidRPr="00506AB4">
        <w:t>құрылымдық</w:t>
      </w:r>
      <w:proofErr w:type="spellEnd"/>
      <w:r w:rsidRPr="00506AB4">
        <w:t xml:space="preserve"> </w:t>
      </w:r>
      <w:proofErr w:type="spellStart"/>
      <w:r w:rsidRPr="00506AB4">
        <w:t>сипаттағы</w:t>
      </w:r>
      <w:proofErr w:type="spellEnd"/>
      <w:r w:rsidRPr="00506AB4">
        <w:t xml:space="preserve"> </w:t>
      </w:r>
      <w:proofErr w:type="spellStart"/>
      <w:r w:rsidRPr="00506AB4">
        <w:t>техникалық</w:t>
      </w:r>
      <w:proofErr w:type="spellEnd"/>
      <w:r w:rsidRPr="00506AB4">
        <w:t xml:space="preserve"> </w:t>
      </w:r>
      <w:proofErr w:type="spellStart"/>
      <w:r w:rsidRPr="00506AB4">
        <w:t>шешімдер</w:t>
      </w:r>
      <w:proofErr w:type="spellEnd"/>
      <w:r w:rsidRPr="00506AB4">
        <w:t xml:space="preserve"> </w:t>
      </w:r>
      <w:proofErr w:type="spellStart"/>
      <w:r w:rsidRPr="00506AB4">
        <w:t>әзірленді</w:t>
      </w:r>
      <w:proofErr w:type="spellEnd"/>
      <w:r w:rsidRPr="00506AB4">
        <w:t xml:space="preserve">. </w:t>
      </w:r>
      <w:proofErr w:type="spellStart"/>
      <w:r w:rsidRPr="00506AB4">
        <w:t>Олар</w:t>
      </w:r>
      <w:proofErr w:type="spellEnd"/>
      <w:r w:rsidRPr="00506AB4">
        <w:t xml:space="preserve"> </w:t>
      </w:r>
      <w:proofErr w:type="spellStart"/>
      <w:r w:rsidRPr="00506AB4">
        <w:t>қосымша</w:t>
      </w:r>
      <w:proofErr w:type="spellEnd"/>
      <w:r w:rsidRPr="00506AB4">
        <w:t xml:space="preserve"> </w:t>
      </w:r>
      <w:proofErr w:type="spellStart"/>
      <w:r w:rsidRPr="00506AB4">
        <w:t>құрылғыларды</w:t>
      </w:r>
      <w:proofErr w:type="spellEnd"/>
      <w:r w:rsidRPr="00506AB4">
        <w:t xml:space="preserve"> </w:t>
      </w:r>
      <w:proofErr w:type="spellStart"/>
      <w:r w:rsidRPr="00506AB4">
        <w:t>орнату</w:t>
      </w:r>
      <w:proofErr w:type="spellEnd"/>
      <w:r w:rsidRPr="00506AB4">
        <w:t xml:space="preserve"> </w:t>
      </w:r>
      <w:proofErr w:type="spellStart"/>
      <w:r w:rsidRPr="00506AB4">
        <w:t>арқылы</w:t>
      </w:r>
      <w:proofErr w:type="spellEnd"/>
      <w:r w:rsidRPr="00506AB4">
        <w:t xml:space="preserve"> </w:t>
      </w:r>
      <w:proofErr w:type="spellStart"/>
      <w:r w:rsidRPr="00506AB4">
        <w:t>топсалы</w:t>
      </w:r>
      <w:proofErr w:type="spellEnd"/>
      <w:r w:rsidRPr="00506AB4">
        <w:t xml:space="preserve"> </w:t>
      </w:r>
      <w:proofErr w:type="spellStart"/>
      <w:r w:rsidRPr="00506AB4">
        <w:t>қондырғының</w:t>
      </w:r>
      <w:proofErr w:type="spellEnd"/>
      <w:r w:rsidRPr="00506AB4">
        <w:t xml:space="preserve"> </w:t>
      </w:r>
      <w:proofErr w:type="spellStart"/>
      <w:r w:rsidRPr="00506AB4">
        <w:t>құрылымын</w:t>
      </w:r>
      <w:proofErr w:type="spellEnd"/>
      <w:r w:rsidRPr="00506AB4">
        <w:t xml:space="preserve"> </w:t>
      </w:r>
      <w:proofErr w:type="spellStart"/>
      <w:r w:rsidRPr="00506AB4">
        <w:t>жетілдіруді</w:t>
      </w:r>
      <w:proofErr w:type="spellEnd"/>
      <w:r w:rsidRPr="00506AB4">
        <w:t xml:space="preserve"> </w:t>
      </w:r>
      <w:proofErr w:type="spellStart"/>
      <w:r w:rsidRPr="00506AB4">
        <w:t>қамтамасыз</w:t>
      </w:r>
      <w:proofErr w:type="spellEnd"/>
      <w:r w:rsidRPr="00506AB4">
        <w:t xml:space="preserve"> </w:t>
      </w:r>
      <w:proofErr w:type="spellStart"/>
      <w:r w:rsidRPr="00506AB4">
        <w:t>етеді</w:t>
      </w:r>
      <w:proofErr w:type="spellEnd"/>
      <w:r w:rsidRPr="00506AB4">
        <w:t>.</w:t>
      </w:r>
      <w:r>
        <w:rPr>
          <w:lang w:val="kk-KZ"/>
        </w:rPr>
        <w:t xml:space="preserve"> </w:t>
      </w:r>
      <w:r w:rsidRPr="00506AB4">
        <w:rPr>
          <w:lang w:val="kk-KZ"/>
        </w:rPr>
        <w:t>Ұсынылатын құрылғыларға топса жинағын үстіңгі жағындағы кірден қорғайтын қақпақ және топса жинағының тұтастығын бақылау үшін топса саусағының орналасу датчигі кіреді.</w:t>
      </w:r>
      <w:r w:rsidR="006647DC" w:rsidRPr="00506AB4">
        <w:rPr>
          <w:lang w:val="kk-KZ"/>
        </w:rPr>
        <w:t xml:space="preserve"> </w:t>
      </w:r>
      <w:r w:rsidR="000C529D" w:rsidRPr="000C529D">
        <w:rPr>
          <w:lang w:val="kk-KZ"/>
        </w:rPr>
        <w:t>Датчиктен саусақтың сыни ығысуы туралы сигналды уақытында беру машина жұмыс істеп тұрған кезде топса жинағының тұтастығын жоғалту оқиғасын алдын-ала болдырмауға мүмкіндік береді.</w:t>
      </w:r>
      <w:r w:rsidR="000C529D">
        <w:rPr>
          <w:lang w:val="kk-KZ"/>
        </w:rPr>
        <w:t xml:space="preserve"> </w:t>
      </w:r>
      <w:r w:rsidR="000C529D" w:rsidRPr="000C529D">
        <w:rPr>
          <w:lang w:val="kk-KZ"/>
        </w:rPr>
        <w:t>Осылайша, пайдалану кезінде тиеу-жеткізу машиналарының топсалы түйінінің сенімділігін басқару үшін қосымша техникалық мүмкіндіктер түрінде алғышарттар жасалды. Осылайша, жұмыс кезінде тиеу-жеткізу машиналарының топсалы түйінінің сенімділігін басқарудың қосымша техникалық мүмкіндіктері сияқты алғышарттар жасалды.</w:t>
      </w:r>
    </w:p>
    <w:p w14:paraId="04816A76" w14:textId="77777777" w:rsidR="006647DC" w:rsidRDefault="000C529D" w:rsidP="009A164E">
      <w:pPr>
        <w:widowControl w:val="0"/>
        <w:jc w:val="both"/>
        <w:rPr>
          <w:lang w:val="kk-KZ"/>
        </w:rPr>
      </w:pPr>
      <w:r w:rsidRPr="000C529D">
        <w:rPr>
          <w:lang w:val="kk-KZ"/>
        </w:rPr>
        <w:t>Maintenance 4.0 тұжырымдамасына негізделген жерасты тиеу-жеткізу машиналарының жұмысқа қабілеттілігі мен сенімділігін басқару әдісі ұсынылды.</w:t>
      </w:r>
      <w:r>
        <w:rPr>
          <w:lang w:val="kk-KZ"/>
        </w:rPr>
        <w:t xml:space="preserve"> </w:t>
      </w:r>
      <w:r w:rsidRPr="000C529D">
        <w:rPr>
          <w:lang w:val="kk-KZ"/>
        </w:rPr>
        <w:t>Әдіс автоматтандырылған операциялық жүйе негізінде жүзеге асырылады, онда бақыланатын объектінің жай-күйін бақылау, ол туралы ақпаратты генерациялау, жылжыту және өңдеу, оған техникалық әсер етудің қажеттілігі, сипаты мен уақыты, сондай-ақ ол үшін тартылатын ресурстар туралы орынды шешім қабылдау процестерінде адам факторының әсері барынша азайтылады.</w:t>
      </w:r>
      <w:r w:rsidR="000D1E85">
        <w:rPr>
          <w:lang w:val="kk-KZ"/>
        </w:rPr>
        <w:t xml:space="preserve"> </w:t>
      </w:r>
      <w:r w:rsidR="000D1E85" w:rsidRPr="000D1E85">
        <w:rPr>
          <w:lang w:val="kk-KZ"/>
        </w:rPr>
        <w:t>Бұл ретте объектінің бақылау жарамдылығы Maintenance 4.0 деңгейіндегі жерасты тиеу-жеткізу машиналарының жұмысқа қабілеттілігі мен сенімділігін басқару жүйесінің жұмыс істеуі үшін ажырамас шартқа айналады.</w:t>
      </w:r>
    </w:p>
    <w:p w14:paraId="4AD055DA" w14:textId="77777777" w:rsidR="00145457" w:rsidRDefault="00145457">
      <w:pPr>
        <w:rPr>
          <w:b/>
          <w:lang w:val="kk-KZ"/>
        </w:rPr>
      </w:pPr>
      <w:r>
        <w:rPr>
          <w:b/>
          <w:lang w:val="kk-KZ"/>
        </w:rPr>
        <w:br w:type="page"/>
      </w:r>
    </w:p>
    <w:p w14:paraId="73DDF054" w14:textId="158D81F7" w:rsidR="00987B00" w:rsidRPr="00380B95" w:rsidRDefault="00D24B4E" w:rsidP="00657759">
      <w:pPr>
        <w:pStyle w:val="1"/>
        <w:ind w:firstLine="0"/>
        <w:jc w:val="center"/>
      </w:pPr>
      <w:bookmarkStart w:id="47" w:name="_Toc146615818"/>
      <w:r>
        <w:lastRenderedPageBreak/>
        <w:t>ҚОРЫТЫНДЫ</w:t>
      </w:r>
      <w:bookmarkEnd w:id="47"/>
    </w:p>
    <w:p w14:paraId="224BFCA0" w14:textId="77777777" w:rsidR="00C6541B" w:rsidRPr="000C40D2" w:rsidRDefault="00C6541B" w:rsidP="009A164E">
      <w:pPr>
        <w:widowControl w:val="0"/>
        <w:jc w:val="both"/>
        <w:rPr>
          <w:lang w:val="kk-KZ"/>
        </w:rPr>
      </w:pPr>
    </w:p>
    <w:p w14:paraId="58275180" w14:textId="77777777" w:rsidR="00C6541B" w:rsidRPr="000C40D2" w:rsidRDefault="00506AB4" w:rsidP="009A164E">
      <w:pPr>
        <w:widowControl w:val="0"/>
        <w:jc w:val="both"/>
        <w:rPr>
          <w:lang w:val="kk-KZ"/>
        </w:rPr>
      </w:pPr>
      <w:r w:rsidRPr="000C40D2">
        <w:rPr>
          <w:lang w:val="kk-KZ"/>
        </w:rPr>
        <w:t>Зерттеу нәтижесінде диссертациялық жұмыстың мақсатына қол жеткізілді – теориялық ережелер әзірленді және тиеу-жеткізу машиналарының бұрылу механизмінің топсалы түйінінің жұмыс қабілеттілігі мен бақылау қабілеттілігін қамтамасыз ету негізінде тиеу-жеткізу тау-кен машиналары жұмысының тиімділігін арттыру үшін эксперименттік нәтижелер алынды.</w:t>
      </w:r>
    </w:p>
    <w:p w14:paraId="776E915C" w14:textId="77777777" w:rsidR="00506AB4" w:rsidRPr="000C40D2" w:rsidRDefault="00506AB4" w:rsidP="00506AB4">
      <w:pPr>
        <w:widowControl w:val="0"/>
        <w:jc w:val="both"/>
        <w:rPr>
          <w:lang w:val="kk-KZ"/>
        </w:rPr>
      </w:pPr>
      <w:r w:rsidRPr="000C40D2">
        <w:rPr>
          <w:lang w:val="kk-KZ"/>
        </w:rPr>
        <w:t>Зерттеу мақсатына жету барысында келесі міндеттер шешілді:</w:t>
      </w:r>
    </w:p>
    <w:p w14:paraId="67CB6BE8" w14:textId="77777777" w:rsidR="00506AB4" w:rsidRPr="000C40D2" w:rsidRDefault="00506AB4" w:rsidP="00506AB4">
      <w:pPr>
        <w:widowControl w:val="0"/>
        <w:jc w:val="both"/>
        <w:rPr>
          <w:lang w:val="kk-KZ"/>
        </w:rPr>
      </w:pPr>
      <w:r w:rsidRPr="000C40D2">
        <w:rPr>
          <w:lang w:val="kk-KZ"/>
        </w:rPr>
        <w:t>- зерттеу мәселесінің жай-күйі зерттелді, әдеби-патенттік талдау жүргізілді, бұл тиеу-жеткізу машиналарының бұрылу механизмінің топсалы түйінінің тозуы мен кейіннен өзін-өзі демонтаждау туралы зерттеу міндеттерін тұжырымдауға мүмкіндік берді;</w:t>
      </w:r>
    </w:p>
    <w:p w14:paraId="01F79C4B" w14:textId="77777777" w:rsidR="00506AB4" w:rsidRPr="000C40D2" w:rsidRDefault="00506AB4" w:rsidP="00506AB4">
      <w:pPr>
        <w:widowControl w:val="0"/>
        <w:jc w:val="both"/>
        <w:rPr>
          <w:lang w:val="kk-KZ"/>
        </w:rPr>
      </w:pPr>
      <w:r w:rsidRPr="000C40D2">
        <w:rPr>
          <w:lang w:val="kk-KZ"/>
        </w:rPr>
        <w:t>- эксперименттік зерттеулер жүргізілді және нақты жұмыс жағдайында топсалы түйіннің жұмысқа қабілеттілігі мен сенімділігі туралы ақпаратқа талдау жасалды;</w:t>
      </w:r>
    </w:p>
    <w:p w14:paraId="1333AA23" w14:textId="77777777" w:rsidR="00506AB4" w:rsidRPr="000C40D2" w:rsidRDefault="00506AB4" w:rsidP="00506AB4">
      <w:pPr>
        <w:widowControl w:val="0"/>
        <w:jc w:val="both"/>
        <w:rPr>
          <w:lang w:val="kk-KZ"/>
        </w:rPr>
      </w:pPr>
      <w:r w:rsidRPr="000C40D2">
        <w:rPr>
          <w:lang w:val="kk-KZ"/>
        </w:rPr>
        <w:t>- топсалы түйіннің жұмысының математикалық моделі мен есептік сұлбасы жасалды, оның бөлшектерінің беріктігі Solid Works мамандандырылған модельдеу ортасында шекті элементтер әдісімен зерттелді;</w:t>
      </w:r>
    </w:p>
    <w:p w14:paraId="4012BFBB" w14:textId="77777777" w:rsidR="00506AB4" w:rsidRPr="000C40D2" w:rsidRDefault="00506AB4" w:rsidP="00506AB4">
      <w:pPr>
        <w:widowControl w:val="0"/>
        <w:jc w:val="both"/>
        <w:rPr>
          <w:lang w:val="kk-KZ"/>
        </w:rPr>
      </w:pPr>
      <w:r w:rsidRPr="000C40D2">
        <w:rPr>
          <w:lang w:val="kk-KZ"/>
        </w:rPr>
        <w:t>- топсалы түйіннің дірілін сынау стенді әзірленді. Стенд арқылы дірілдің әсерінен топсалы түйіннің өздігінен бөлшектелуі туралы гипотезасы эксперименталды түрде расталды;</w:t>
      </w:r>
    </w:p>
    <w:p w14:paraId="2A525090" w14:textId="77777777" w:rsidR="00506AB4" w:rsidRPr="000C40D2" w:rsidRDefault="00506AB4" w:rsidP="00506AB4">
      <w:pPr>
        <w:widowControl w:val="0"/>
        <w:jc w:val="both"/>
        <w:rPr>
          <w:lang w:val="kk-KZ"/>
        </w:rPr>
      </w:pPr>
      <w:r w:rsidRPr="000C40D2">
        <w:rPr>
          <w:lang w:val="kk-KZ"/>
        </w:rPr>
        <w:t>- тиеу-жеткізу машиналарының топсалы түйіндерін қорғау және бақылау жарамдылығын қамтамасыз ету үшін құрылғының құрылымы әзірленді және патенттелді;</w:t>
      </w:r>
    </w:p>
    <w:p w14:paraId="32E95FCF" w14:textId="77777777" w:rsidR="00506AB4" w:rsidRPr="000C40D2" w:rsidRDefault="00506AB4" w:rsidP="00506AB4">
      <w:pPr>
        <w:widowControl w:val="0"/>
        <w:jc w:val="both"/>
        <w:rPr>
          <w:lang w:val="kk-KZ"/>
        </w:rPr>
      </w:pPr>
      <w:r w:rsidRPr="000C40D2">
        <w:rPr>
          <w:lang w:val="kk-KZ"/>
        </w:rPr>
        <w:t>- Maintenance 4.0 тұжырымдамасы бойынша топсалы түйіндердің жұмысқа қабілеттілігін қолдау әдістемесі ұсынылды;</w:t>
      </w:r>
    </w:p>
    <w:p w14:paraId="3E0D4438" w14:textId="77777777" w:rsidR="002952BF" w:rsidRPr="000C40D2" w:rsidRDefault="00506AB4" w:rsidP="00506AB4">
      <w:pPr>
        <w:widowControl w:val="0"/>
        <w:jc w:val="both"/>
        <w:rPr>
          <w:lang w:val="kk-KZ"/>
        </w:rPr>
      </w:pPr>
      <w:r w:rsidRPr="000C40D2">
        <w:rPr>
          <w:lang w:val="kk-KZ"/>
        </w:rPr>
        <w:t>- зерттеу нәтижелерінің тиімділігіне техникалық-экономикалық бағалау жүргізілді.</w:t>
      </w:r>
    </w:p>
    <w:p w14:paraId="1DFEDEC7" w14:textId="77777777" w:rsidR="00987B00" w:rsidRPr="000C40D2" w:rsidRDefault="00987B00" w:rsidP="009A164E">
      <w:pPr>
        <w:widowControl w:val="0"/>
        <w:jc w:val="both"/>
        <w:rPr>
          <w:lang w:val="kk-KZ"/>
        </w:rPr>
      </w:pPr>
    </w:p>
    <w:p w14:paraId="55B5483E" w14:textId="77777777" w:rsidR="001A761C" w:rsidRDefault="001A761C" w:rsidP="00506AB4">
      <w:pPr>
        <w:widowControl w:val="0"/>
        <w:jc w:val="center"/>
        <w:rPr>
          <w:b/>
          <w:lang w:val="kk-KZ"/>
        </w:rPr>
      </w:pPr>
    </w:p>
    <w:p w14:paraId="26A14519" w14:textId="77777777" w:rsidR="001A761C" w:rsidRDefault="001A761C" w:rsidP="00506AB4">
      <w:pPr>
        <w:widowControl w:val="0"/>
        <w:jc w:val="center"/>
        <w:rPr>
          <w:b/>
          <w:lang w:val="kk-KZ"/>
        </w:rPr>
      </w:pPr>
    </w:p>
    <w:p w14:paraId="13E48A01" w14:textId="77777777" w:rsidR="001A761C" w:rsidRDefault="001A761C" w:rsidP="00506AB4">
      <w:pPr>
        <w:widowControl w:val="0"/>
        <w:jc w:val="center"/>
        <w:rPr>
          <w:b/>
          <w:lang w:val="kk-KZ"/>
        </w:rPr>
      </w:pPr>
    </w:p>
    <w:p w14:paraId="418F0B80" w14:textId="77777777" w:rsidR="001A761C" w:rsidRDefault="001A761C" w:rsidP="00506AB4">
      <w:pPr>
        <w:widowControl w:val="0"/>
        <w:jc w:val="center"/>
        <w:rPr>
          <w:b/>
          <w:lang w:val="kk-KZ"/>
        </w:rPr>
      </w:pPr>
    </w:p>
    <w:p w14:paraId="27B8FDC0" w14:textId="77777777" w:rsidR="001A761C" w:rsidRDefault="001A761C" w:rsidP="00506AB4">
      <w:pPr>
        <w:widowControl w:val="0"/>
        <w:jc w:val="center"/>
        <w:rPr>
          <w:b/>
          <w:lang w:val="kk-KZ"/>
        </w:rPr>
      </w:pPr>
    </w:p>
    <w:p w14:paraId="7EEB76D4" w14:textId="77777777" w:rsidR="001A761C" w:rsidRDefault="001A761C" w:rsidP="00506AB4">
      <w:pPr>
        <w:widowControl w:val="0"/>
        <w:jc w:val="center"/>
        <w:rPr>
          <w:b/>
          <w:lang w:val="kk-KZ"/>
        </w:rPr>
      </w:pPr>
    </w:p>
    <w:p w14:paraId="2A3A992E" w14:textId="77777777" w:rsidR="001A761C" w:rsidRDefault="001A761C" w:rsidP="00506AB4">
      <w:pPr>
        <w:widowControl w:val="0"/>
        <w:jc w:val="center"/>
        <w:rPr>
          <w:b/>
          <w:lang w:val="kk-KZ"/>
        </w:rPr>
      </w:pPr>
    </w:p>
    <w:p w14:paraId="25133E6C" w14:textId="77777777" w:rsidR="001A761C" w:rsidRDefault="001A761C" w:rsidP="00506AB4">
      <w:pPr>
        <w:widowControl w:val="0"/>
        <w:jc w:val="center"/>
        <w:rPr>
          <w:b/>
          <w:lang w:val="kk-KZ"/>
        </w:rPr>
      </w:pPr>
    </w:p>
    <w:p w14:paraId="6E4E7E5D" w14:textId="77777777" w:rsidR="001A761C" w:rsidRDefault="001A761C" w:rsidP="00506AB4">
      <w:pPr>
        <w:widowControl w:val="0"/>
        <w:jc w:val="center"/>
        <w:rPr>
          <w:b/>
          <w:lang w:val="kk-KZ"/>
        </w:rPr>
      </w:pPr>
    </w:p>
    <w:p w14:paraId="320B4B91" w14:textId="77777777" w:rsidR="00145457" w:rsidRDefault="00145457" w:rsidP="00506AB4">
      <w:pPr>
        <w:widowControl w:val="0"/>
        <w:jc w:val="center"/>
        <w:rPr>
          <w:b/>
          <w:lang w:val="kk-KZ"/>
        </w:rPr>
      </w:pPr>
    </w:p>
    <w:p w14:paraId="2BC62494" w14:textId="77777777" w:rsidR="00145457" w:rsidRDefault="00145457" w:rsidP="00506AB4">
      <w:pPr>
        <w:widowControl w:val="0"/>
        <w:jc w:val="center"/>
        <w:rPr>
          <w:b/>
          <w:lang w:val="kk-KZ"/>
        </w:rPr>
      </w:pPr>
    </w:p>
    <w:p w14:paraId="54529A6A" w14:textId="77777777" w:rsidR="001A761C" w:rsidRDefault="001A761C" w:rsidP="00506AB4">
      <w:pPr>
        <w:widowControl w:val="0"/>
        <w:jc w:val="center"/>
        <w:rPr>
          <w:b/>
          <w:lang w:val="kk-KZ"/>
        </w:rPr>
      </w:pPr>
    </w:p>
    <w:p w14:paraId="7FFAAC3F" w14:textId="77777777" w:rsidR="00082F71" w:rsidRDefault="00082F71" w:rsidP="00506AB4">
      <w:pPr>
        <w:widowControl w:val="0"/>
        <w:jc w:val="center"/>
        <w:rPr>
          <w:b/>
          <w:lang w:val="kk-KZ"/>
        </w:rPr>
      </w:pPr>
    </w:p>
    <w:p w14:paraId="4EAEE1A0" w14:textId="77777777" w:rsidR="001A761C" w:rsidRDefault="001A761C" w:rsidP="00506AB4">
      <w:pPr>
        <w:widowControl w:val="0"/>
        <w:jc w:val="center"/>
        <w:rPr>
          <w:b/>
          <w:lang w:val="kk-KZ"/>
        </w:rPr>
      </w:pPr>
    </w:p>
    <w:p w14:paraId="261290F7" w14:textId="77777777" w:rsidR="001A761C" w:rsidRDefault="001A761C" w:rsidP="00506AB4">
      <w:pPr>
        <w:widowControl w:val="0"/>
        <w:jc w:val="center"/>
        <w:rPr>
          <w:b/>
          <w:lang w:val="kk-KZ"/>
        </w:rPr>
      </w:pPr>
    </w:p>
    <w:p w14:paraId="6AB7B9CE" w14:textId="1046F2FB" w:rsidR="00FF1B22" w:rsidRPr="00380B95" w:rsidRDefault="00380B95" w:rsidP="00657759">
      <w:pPr>
        <w:pStyle w:val="1"/>
        <w:ind w:firstLine="0"/>
        <w:jc w:val="center"/>
      </w:pPr>
      <w:bookmarkStart w:id="48" w:name="_Toc146615819"/>
      <w:r w:rsidRPr="00380B95">
        <w:lastRenderedPageBreak/>
        <w:t>ПАЙДАЛАНЫЛҒАН ӘДЕБИЕТТЕР ТІЗІМІ</w:t>
      </w:r>
      <w:bookmarkEnd w:id="48"/>
    </w:p>
    <w:p w14:paraId="2560086D" w14:textId="77777777" w:rsidR="00FF1B22" w:rsidRDefault="00FF1B22" w:rsidP="009A164E">
      <w:pPr>
        <w:widowControl w:val="0"/>
        <w:jc w:val="both"/>
      </w:pPr>
    </w:p>
    <w:p w14:paraId="70300959" w14:textId="2974544F"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SME MINING ENGINEERING HANDBOOK. Third Edition, Edited by Peter Darling. Published by Society for Mining, Metallurgy, and Exploration, Inc. </w:t>
      </w:r>
      <w:r w:rsidR="0085077A" w:rsidRPr="0085077A">
        <w:rPr>
          <w:sz w:val="28"/>
          <w:szCs w:val="28"/>
          <w:lang w:val="kk-KZ"/>
        </w:rPr>
        <w:t>-</w:t>
      </w:r>
      <w:r w:rsidRPr="0085077A">
        <w:rPr>
          <w:sz w:val="28"/>
          <w:szCs w:val="28"/>
        </w:rPr>
        <w:t xml:space="preserve">2011. </w:t>
      </w:r>
      <w:r w:rsidR="0085077A" w:rsidRPr="0085077A">
        <w:rPr>
          <w:sz w:val="28"/>
          <w:szCs w:val="28"/>
          <w:lang w:val="kk-KZ"/>
        </w:rPr>
        <w:t xml:space="preserve">- </w:t>
      </w:r>
      <w:r w:rsidRPr="0085077A">
        <w:rPr>
          <w:sz w:val="28"/>
          <w:szCs w:val="28"/>
        </w:rPr>
        <w:t xml:space="preserve">1912 p. ISBN 978-0-87335-264-2. </w:t>
      </w:r>
      <w:proofErr w:type="spellStart"/>
      <w:r w:rsidRPr="0085077A">
        <w:rPr>
          <w:sz w:val="28"/>
          <w:szCs w:val="28"/>
        </w:rPr>
        <w:t>Ebook</w:t>
      </w:r>
      <w:proofErr w:type="spellEnd"/>
      <w:r w:rsidRPr="0085077A">
        <w:rPr>
          <w:sz w:val="28"/>
          <w:szCs w:val="28"/>
        </w:rPr>
        <w:t xml:space="preserve"> 978-0-87335-341-0</w:t>
      </w:r>
      <w:r w:rsidR="0085077A" w:rsidRPr="0085077A">
        <w:rPr>
          <w:sz w:val="28"/>
          <w:szCs w:val="28"/>
          <w:lang w:val="kk-KZ"/>
        </w:rPr>
        <w:t>.</w:t>
      </w:r>
    </w:p>
    <w:p w14:paraId="7DE38DAB" w14:textId="6ED33177"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Machinery’s Handbook. 29th Edition</w:t>
      </w:r>
      <w:r w:rsidR="0085077A" w:rsidRPr="0085077A">
        <w:rPr>
          <w:sz w:val="28"/>
          <w:szCs w:val="28"/>
          <w:lang w:val="kk-KZ"/>
        </w:rPr>
        <w:t xml:space="preserve"> //</w:t>
      </w:r>
      <w:r w:rsidRPr="0085077A">
        <w:rPr>
          <w:sz w:val="28"/>
          <w:szCs w:val="28"/>
        </w:rPr>
        <w:t xml:space="preserve"> NEW YORK, INDUSTRIAL PRESS</w:t>
      </w:r>
      <w:r w:rsidR="0085077A" w:rsidRPr="0085077A">
        <w:rPr>
          <w:sz w:val="28"/>
          <w:szCs w:val="28"/>
          <w:lang w:val="kk-KZ"/>
        </w:rPr>
        <w:t>. -</w:t>
      </w:r>
      <w:r w:rsidRPr="0085077A">
        <w:rPr>
          <w:sz w:val="28"/>
          <w:szCs w:val="28"/>
        </w:rPr>
        <w:t xml:space="preserve">2012. </w:t>
      </w:r>
      <w:r w:rsidR="0085077A" w:rsidRPr="0085077A">
        <w:rPr>
          <w:sz w:val="28"/>
          <w:szCs w:val="28"/>
          <w:lang w:val="kk-KZ"/>
        </w:rPr>
        <w:t xml:space="preserve">- </w:t>
      </w:r>
      <w:r w:rsidRPr="0085077A">
        <w:rPr>
          <w:sz w:val="28"/>
          <w:szCs w:val="28"/>
        </w:rPr>
        <w:t>3915 p. ISBN 978-0-8311-2905-7</w:t>
      </w:r>
      <w:r w:rsidR="0085077A" w:rsidRPr="0085077A">
        <w:rPr>
          <w:sz w:val="28"/>
          <w:szCs w:val="28"/>
          <w:lang w:val="kk-KZ"/>
        </w:rPr>
        <w:t>.</w:t>
      </w:r>
    </w:p>
    <w:p w14:paraId="1DBEE085" w14:textId="43CA4696"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Piotr A. </w:t>
      </w:r>
      <w:proofErr w:type="spellStart"/>
      <w:r w:rsidRPr="0085077A">
        <w:rPr>
          <w:sz w:val="28"/>
          <w:szCs w:val="28"/>
        </w:rPr>
        <w:t>Dudziński</w:t>
      </w:r>
      <w:proofErr w:type="spellEnd"/>
      <w:r w:rsidRPr="0085077A">
        <w:rPr>
          <w:sz w:val="28"/>
          <w:szCs w:val="28"/>
        </w:rPr>
        <w:t>. Design characteristics of steering systems for mobile wheeled earthmoving equipment</w:t>
      </w:r>
      <w:r w:rsidR="0085077A" w:rsidRPr="0085077A">
        <w:rPr>
          <w:sz w:val="28"/>
          <w:szCs w:val="28"/>
          <w:lang w:val="kk-KZ"/>
        </w:rPr>
        <w:t xml:space="preserve"> //</w:t>
      </w:r>
      <w:r w:rsidRPr="0085077A">
        <w:rPr>
          <w:sz w:val="28"/>
          <w:szCs w:val="28"/>
        </w:rPr>
        <w:t xml:space="preserve"> Journal of </w:t>
      </w:r>
      <w:proofErr w:type="spellStart"/>
      <w:r w:rsidRPr="0085077A">
        <w:rPr>
          <w:sz w:val="28"/>
          <w:szCs w:val="28"/>
        </w:rPr>
        <w:t>Terramechanics</w:t>
      </w:r>
      <w:proofErr w:type="spellEnd"/>
      <w:r w:rsidRPr="0085077A">
        <w:rPr>
          <w:sz w:val="28"/>
          <w:szCs w:val="28"/>
        </w:rPr>
        <w:t xml:space="preserve">. </w:t>
      </w:r>
      <w:r w:rsidR="0085077A" w:rsidRPr="0085077A">
        <w:rPr>
          <w:sz w:val="28"/>
          <w:szCs w:val="28"/>
          <w:lang w:val="kk-KZ"/>
        </w:rPr>
        <w:t>-</w:t>
      </w:r>
      <w:r w:rsidR="0085077A" w:rsidRPr="0085077A">
        <w:rPr>
          <w:sz w:val="28"/>
          <w:szCs w:val="28"/>
        </w:rPr>
        <w:t>1989</w:t>
      </w:r>
      <w:r w:rsidR="0085077A" w:rsidRPr="0085077A">
        <w:rPr>
          <w:sz w:val="28"/>
          <w:szCs w:val="28"/>
          <w:lang w:val="kk-KZ"/>
        </w:rPr>
        <w:t xml:space="preserve">. - </w:t>
      </w:r>
      <w:r w:rsidRPr="0085077A">
        <w:rPr>
          <w:sz w:val="28"/>
          <w:szCs w:val="28"/>
        </w:rPr>
        <w:t>Vol</w:t>
      </w:r>
      <w:r w:rsidR="0085077A" w:rsidRPr="0085077A">
        <w:rPr>
          <w:sz w:val="28"/>
          <w:szCs w:val="28"/>
          <w:lang w:val="kk-KZ"/>
        </w:rPr>
        <w:t>.</w:t>
      </w:r>
      <w:r w:rsidRPr="0085077A">
        <w:rPr>
          <w:sz w:val="28"/>
          <w:szCs w:val="28"/>
        </w:rPr>
        <w:t xml:space="preserve"> 26, </w:t>
      </w:r>
      <w:proofErr w:type="spellStart"/>
      <w:r w:rsidRPr="0085077A">
        <w:rPr>
          <w:sz w:val="28"/>
          <w:szCs w:val="28"/>
        </w:rPr>
        <w:t>Iss</w:t>
      </w:r>
      <w:proofErr w:type="spellEnd"/>
      <w:r w:rsidR="0085077A" w:rsidRPr="0085077A">
        <w:rPr>
          <w:sz w:val="28"/>
          <w:szCs w:val="28"/>
          <w:lang w:val="kk-KZ"/>
        </w:rPr>
        <w:t>.</w:t>
      </w:r>
      <w:r w:rsidRPr="0085077A">
        <w:rPr>
          <w:sz w:val="28"/>
          <w:szCs w:val="28"/>
        </w:rPr>
        <w:t xml:space="preserve"> 1</w:t>
      </w:r>
      <w:r w:rsidR="0085077A" w:rsidRPr="0085077A">
        <w:rPr>
          <w:sz w:val="28"/>
          <w:szCs w:val="28"/>
          <w:lang w:val="kk-KZ"/>
        </w:rPr>
        <w:t>. - Р</w:t>
      </w:r>
      <w:r w:rsidRPr="0085077A">
        <w:rPr>
          <w:sz w:val="28"/>
          <w:szCs w:val="28"/>
        </w:rPr>
        <w:t>. 25-82. https://doi.org/10.1016/0022-4898(89)90025-6</w:t>
      </w:r>
      <w:r w:rsidR="0085077A" w:rsidRPr="0085077A">
        <w:rPr>
          <w:sz w:val="28"/>
          <w:szCs w:val="28"/>
          <w:lang w:val="kk-KZ"/>
        </w:rPr>
        <w:t>.</w:t>
      </w:r>
    </w:p>
    <w:p w14:paraId="3EB80A7C" w14:textId="3FFF8428"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 Yuming Yin, Subhash Rakheja, Jue Yang, Paul-Émile Boileau. Design optimization of an articulated frame steering system. Proceedings of the Institution of Mechanical Engineers Part D </w:t>
      </w:r>
      <w:r w:rsidR="0085077A" w:rsidRPr="0085077A">
        <w:rPr>
          <w:sz w:val="28"/>
          <w:szCs w:val="28"/>
          <w:lang w:val="kk-KZ"/>
        </w:rPr>
        <w:t xml:space="preserve">// </w:t>
      </w:r>
      <w:r w:rsidRPr="0085077A">
        <w:rPr>
          <w:sz w:val="28"/>
          <w:szCs w:val="28"/>
        </w:rPr>
        <w:t xml:space="preserve">Journal of Automobile Engineering, 095440701772905. </w:t>
      </w:r>
      <w:r w:rsidR="0085077A" w:rsidRPr="0085077A">
        <w:rPr>
          <w:sz w:val="28"/>
          <w:szCs w:val="28"/>
        </w:rPr>
        <w:t xml:space="preserve">- </w:t>
      </w:r>
      <w:r w:rsidRPr="0085077A">
        <w:rPr>
          <w:sz w:val="28"/>
          <w:szCs w:val="28"/>
        </w:rPr>
        <w:t>2017.</w:t>
      </w:r>
      <w:r w:rsidR="0085077A" w:rsidRPr="0085077A">
        <w:rPr>
          <w:sz w:val="28"/>
          <w:szCs w:val="28"/>
          <w:lang w:val="kk-KZ"/>
        </w:rPr>
        <w:t xml:space="preserve"> -</w:t>
      </w:r>
      <w:r w:rsidRPr="0085077A">
        <w:rPr>
          <w:sz w:val="28"/>
          <w:szCs w:val="28"/>
        </w:rPr>
        <w:t xml:space="preserve"> </w:t>
      </w:r>
      <w:r w:rsidR="0085077A" w:rsidRPr="0085077A">
        <w:rPr>
          <w:sz w:val="28"/>
          <w:szCs w:val="28"/>
        </w:rPr>
        <w:t>№232(10</w:t>
      </w:r>
      <w:r w:rsidR="0085077A" w:rsidRPr="00CF4B80">
        <w:rPr>
          <w:sz w:val="28"/>
          <w:szCs w:val="28"/>
        </w:rPr>
        <w:t xml:space="preserve">). – </w:t>
      </w:r>
      <w:r w:rsidR="0085077A" w:rsidRPr="00CF4B80">
        <w:rPr>
          <w:sz w:val="28"/>
          <w:szCs w:val="28"/>
          <w:lang w:val="ru-RU"/>
        </w:rPr>
        <w:t>Р</w:t>
      </w:r>
      <w:r w:rsidR="0085077A" w:rsidRPr="00CF4B80">
        <w:rPr>
          <w:sz w:val="28"/>
          <w:szCs w:val="28"/>
        </w:rPr>
        <w:t>.</w:t>
      </w:r>
      <w:r w:rsidR="00CF4B80">
        <w:rPr>
          <w:sz w:val="28"/>
          <w:szCs w:val="28"/>
          <w:lang w:val="kk-KZ"/>
        </w:rPr>
        <w:t>1-14</w:t>
      </w:r>
      <w:r w:rsidR="0085077A" w:rsidRPr="0085077A">
        <w:rPr>
          <w:sz w:val="28"/>
          <w:szCs w:val="28"/>
        </w:rPr>
        <w:t xml:space="preserve"> https://doi.org/10. 1177/0954407017</w:t>
      </w:r>
      <w:r w:rsidR="0085077A" w:rsidRPr="00CF4B80">
        <w:rPr>
          <w:sz w:val="28"/>
          <w:szCs w:val="28"/>
        </w:rPr>
        <w:t xml:space="preserve"> </w:t>
      </w:r>
      <w:r w:rsidRPr="0085077A">
        <w:rPr>
          <w:sz w:val="28"/>
          <w:szCs w:val="28"/>
        </w:rPr>
        <w:t>729</w:t>
      </w:r>
      <w:r w:rsidR="0085077A" w:rsidRPr="00CF4B80">
        <w:rPr>
          <w:sz w:val="28"/>
          <w:szCs w:val="28"/>
        </w:rPr>
        <w:t xml:space="preserve"> </w:t>
      </w:r>
      <w:r w:rsidRPr="0085077A">
        <w:rPr>
          <w:sz w:val="28"/>
          <w:szCs w:val="28"/>
        </w:rPr>
        <w:t>052</w:t>
      </w:r>
      <w:r w:rsidR="0085077A" w:rsidRPr="0085077A">
        <w:rPr>
          <w:sz w:val="28"/>
          <w:szCs w:val="28"/>
        </w:rPr>
        <w:t>.</w:t>
      </w:r>
      <w:r w:rsidRPr="0085077A">
        <w:rPr>
          <w:sz w:val="28"/>
          <w:szCs w:val="28"/>
        </w:rPr>
        <w:t xml:space="preserve"> </w:t>
      </w:r>
    </w:p>
    <w:p w14:paraId="35770B6B" w14:textId="150A13E6"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Adam Rehnberg, Lars </w:t>
      </w:r>
      <w:proofErr w:type="spellStart"/>
      <w:r w:rsidRPr="0085077A">
        <w:rPr>
          <w:sz w:val="28"/>
          <w:szCs w:val="28"/>
        </w:rPr>
        <w:t>Drugge</w:t>
      </w:r>
      <w:proofErr w:type="spellEnd"/>
      <w:r w:rsidRPr="0085077A">
        <w:rPr>
          <w:sz w:val="28"/>
          <w:szCs w:val="28"/>
        </w:rPr>
        <w:t xml:space="preserve">, Annika Stensson </w:t>
      </w:r>
      <w:proofErr w:type="spellStart"/>
      <w:r w:rsidRPr="0085077A">
        <w:rPr>
          <w:sz w:val="28"/>
          <w:szCs w:val="28"/>
        </w:rPr>
        <w:t>Trigell</w:t>
      </w:r>
      <w:proofErr w:type="spellEnd"/>
      <w:r w:rsidRPr="0085077A">
        <w:rPr>
          <w:sz w:val="28"/>
          <w:szCs w:val="28"/>
        </w:rPr>
        <w:t>. Snaking stability of articulated frame steer vehicles with axle suspension</w:t>
      </w:r>
      <w:r w:rsidR="0085077A" w:rsidRPr="0085077A">
        <w:rPr>
          <w:sz w:val="28"/>
          <w:szCs w:val="28"/>
        </w:rPr>
        <w:t xml:space="preserve"> </w:t>
      </w:r>
      <w:r w:rsidR="0085077A" w:rsidRPr="0085077A">
        <w:rPr>
          <w:sz w:val="28"/>
          <w:szCs w:val="28"/>
          <w:lang w:val="kk-KZ"/>
        </w:rPr>
        <w:t xml:space="preserve">// </w:t>
      </w:r>
      <w:r w:rsidRPr="0085077A">
        <w:rPr>
          <w:sz w:val="28"/>
          <w:szCs w:val="28"/>
        </w:rPr>
        <w:t xml:space="preserve">International Journal of Heavy Vehicle Systems. </w:t>
      </w:r>
      <w:r w:rsidR="0085077A">
        <w:rPr>
          <w:sz w:val="28"/>
          <w:szCs w:val="28"/>
          <w:lang w:val="kk-KZ"/>
        </w:rPr>
        <w:t xml:space="preserve">- </w:t>
      </w:r>
      <w:r w:rsidRPr="0085077A">
        <w:rPr>
          <w:sz w:val="28"/>
          <w:szCs w:val="28"/>
        </w:rPr>
        <w:t xml:space="preserve">2010. </w:t>
      </w:r>
      <w:r w:rsidR="0085077A">
        <w:rPr>
          <w:sz w:val="28"/>
          <w:szCs w:val="28"/>
          <w:lang w:val="kk-KZ"/>
        </w:rPr>
        <w:t xml:space="preserve">- </w:t>
      </w:r>
      <w:r w:rsidR="0085077A" w:rsidRPr="0085077A">
        <w:rPr>
          <w:sz w:val="28"/>
          <w:szCs w:val="28"/>
        </w:rPr>
        <w:t xml:space="preserve">Vol. 17, №2. – </w:t>
      </w:r>
      <w:r w:rsidR="0085077A">
        <w:rPr>
          <w:sz w:val="28"/>
          <w:szCs w:val="28"/>
          <w:lang w:val="ru-RU"/>
        </w:rPr>
        <w:t>Р</w:t>
      </w:r>
      <w:r w:rsidR="0085077A" w:rsidRPr="0085077A">
        <w:rPr>
          <w:sz w:val="28"/>
          <w:szCs w:val="28"/>
        </w:rPr>
        <w:t>.</w:t>
      </w:r>
      <w:r w:rsidRPr="0085077A">
        <w:rPr>
          <w:sz w:val="28"/>
          <w:szCs w:val="28"/>
        </w:rPr>
        <w:t xml:space="preserve"> 119-138. </w:t>
      </w:r>
      <w:r w:rsidR="0085077A" w:rsidRPr="0085077A">
        <w:rPr>
          <w:sz w:val="28"/>
          <w:szCs w:val="28"/>
        </w:rPr>
        <w:t xml:space="preserve">https://doi.org/10.1504/ </w:t>
      </w:r>
      <w:r w:rsidRPr="0085077A">
        <w:rPr>
          <w:sz w:val="28"/>
          <w:szCs w:val="28"/>
        </w:rPr>
        <w:t>IJHVS.2010.033178</w:t>
      </w:r>
      <w:r w:rsidR="0085077A" w:rsidRPr="0085077A">
        <w:rPr>
          <w:sz w:val="28"/>
          <w:szCs w:val="28"/>
        </w:rPr>
        <w:t>.</w:t>
      </w:r>
    </w:p>
    <w:p w14:paraId="32FDCF94" w14:textId="098A397E"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Tao Xu, Yanhua Shen, </w:t>
      </w:r>
      <w:proofErr w:type="spellStart"/>
      <w:r w:rsidRPr="0085077A">
        <w:rPr>
          <w:sz w:val="28"/>
          <w:szCs w:val="28"/>
        </w:rPr>
        <w:t>Yanjun</w:t>
      </w:r>
      <w:proofErr w:type="spellEnd"/>
      <w:r w:rsidRPr="0085077A">
        <w:rPr>
          <w:sz w:val="28"/>
          <w:szCs w:val="28"/>
        </w:rPr>
        <w:t xml:space="preserve"> Huang, Amir </w:t>
      </w:r>
      <w:proofErr w:type="spellStart"/>
      <w:r w:rsidRPr="0085077A">
        <w:rPr>
          <w:sz w:val="28"/>
          <w:szCs w:val="28"/>
        </w:rPr>
        <w:t>Khajepour</w:t>
      </w:r>
      <w:proofErr w:type="spellEnd"/>
      <w:r w:rsidRPr="0085077A">
        <w:rPr>
          <w:sz w:val="28"/>
          <w:szCs w:val="28"/>
        </w:rPr>
        <w:t>. Study of Hydraulic Steering Process for Articulated Heavy Vehicles Based on the Principle of the Least Resistance</w:t>
      </w:r>
      <w:r w:rsidR="0085077A" w:rsidRPr="0085077A">
        <w:rPr>
          <w:sz w:val="28"/>
          <w:szCs w:val="28"/>
        </w:rPr>
        <w:t xml:space="preserve"> //</w:t>
      </w:r>
      <w:r w:rsidRPr="0085077A">
        <w:rPr>
          <w:sz w:val="28"/>
          <w:szCs w:val="28"/>
        </w:rPr>
        <w:t xml:space="preserve"> IEEE/ASME Transactions on Mechatronics. </w:t>
      </w:r>
      <w:r w:rsidR="0085077A" w:rsidRPr="0085077A">
        <w:rPr>
          <w:sz w:val="28"/>
          <w:szCs w:val="28"/>
        </w:rPr>
        <w:t xml:space="preserve">–  2019. -  </w:t>
      </w:r>
      <w:r w:rsidRPr="0085077A">
        <w:rPr>
          <w:sz w:val="28"/>
          <w:szCs w:val="28"/>
        </w:rPr>
        <w:t>Vol</w:t>
      </w:r>
      <w:r w:rsidR="0085077A" w:rsidRPr="0085077A">
        <w:rPr>
          <w:sz w:val="28"/>
          <w:szCs w:val="28"/>
        </w:rPr>
        <w:t>.</w:t>
      </w:r>
      <w:r w:rsidRPr="0085077A">
        <w:rPr>
          <w:sz w:val="28"/>
          <w:szCs w:val="28"/>
        </w:rPr>
        <w:t xml:space="preserve"> 24, </w:t>
      </w:r>
      <w:proofErr w:type="spellStart"/>
      <w:r w:rsidRPr="0085077A">
        <w:rPr>
          <w:sz w:val="28"/>
          <w:szCs w:val="28"/>
        </w:rPr>
        <w:t>Iss</w:t>
      </w:r>
      <w:proofErr w:type="spellEnd"/>
      <w:r w:rsidR="0085077A" w:rsidRPr="0085077A">
        <w:rPr>
          <w:sz w:val="28"/>
          <w:szCs w:val="28"/>
        </w:rPr>
        <w:t>.</w:t>
      </w:r>
      <w:r w:rsidRPr="0085077A">
        <w:rPr>
          <w:sz w:val="28"/>
          <w:szCs w:val="28"/>
        </w:rPr>
        <w:t xml:space="preserve"> 4</w:t>
      </w:r>
      <w:r w:rsidR="0085077A" w:rsidRPr="0085077A">
        <w:rPr>
          <w:sz w:val="28"/>
          <w:szCs w:val="28"/>
        </w:rPr>
        <w:t xml:space="preserve">. - </w:t>
      </w:r>
      <w:r w:rsidR="0085077A">
        <w:rPr>
          <w:sz w:val="28"/>
          <w:szCs w:val="28"/>
          <w:lang w:val="ru-RU"/>
        </w:rPr>
        <w:t>Р</w:t>
      </w:r>
      <w:r w:rsidRPr="0085077A">
        <w:rPr>
          <w:sz w:val="28"/>
          <w:szCs w:val="28"/>
        </w:rPr>
        <w:t xml:space="preserve">. 1662-1673. ISSN 1083-4435. https://doi.org/10.1109/TMECH.2019.2924191 </w:t>
      </w:r>
    </w:p>
    <w:p w14:paraId="4E113416" w14:textId="70176A48" w:rsidR="006647DC" w:rsidRPr="0085077A" w:rsidRDefault="006647DC" w:rsidP="00F07071">
      <w:pPr>
        <w:pStyle w:val="Text"/>
        <w:numPr>
          <w:ilvl w:val="0"/>
          <w:numId w:val="4"/>
        </w:numPr>
        <w:tabs>
          <w:tab w:val="left" w:pos="993"/>
        </w:tabs>
        <w:spacing w:line="240" w:lineRule="auto"/>
        <w:ind w:left="0" w:firstLine="567"/>
        <w:rPr>
          <w:sz w:val="28"/>
          <w:szCs w:val="28"/>
        </w:rPr>
      </w:pPr>
      <w:proofErr w:type="spellStart"/>
      <w:r w:rsidRPr="0085077A">
        <w:rPr>
          <w:sz w:val="28"/>
          <w:szCs w:val="28"/>
        </w:rPr>
        <w:t>Sofronov</w:t>
      </w:r>
      <w:proofErr w:type="spellEnd"/>
      <w:r w:rsidR="0085077A" w:rsidRPr="0085077A">
        <w:rPr>
          <w:sz w:val="28"/>
          <w:szCs w:val="28"/>
        </w:rPr>
        <w:t xml:space="preserve"> Y.P.</w:t>
      </w:r>
      <w:r w:rsidRPr="0085077A">
        <w:rPr>
          <w:sz w:val="28"/>
          <w:szCs w:val="28"/>
        </w:rPr>
        <w:t>, Stoyanova</w:t>
      </w:r>
      <w:r w:rsidR="0085077A" w:rsidRPr="0085077A">
        <w:rPr>
          <w:sz w:val="28"/>
          <w:szCs w:val="28"/>
        </w:rPr>
        <w:t xml:space="preserve"> Y.P.</w:t>
      </w:r>
      <w:r w:rsidRPr="0085077A">
        <w:rPr>
          <w:sz w:val="28"/>
          <w:szCs w:val="28"/>
        </w:rPr>
        <w:t xml:space="preserve">, </w:t>
      </w:r>
      <w:proofErr w:type="spellStart"/>
      <w:r w:rsidRPr="0085077A">
        <w:rPr>
          <w:sz w:val="28"/>
          <w:szCs w:val="28"/>
        </w:rPr>
        <w:t>Kopralev</w:t>
      </w:r>
      <w:proofErr w:type="spellEnd"/>
      <w:r w:rsidR="0085077A" w:rsidRPr="0085077A">
        <w:rPr>
          <w:sz w:val="28"/>
          <w:szCs w:val="28"/>
        </w:rPr>
        <w:t xml:space="preserve"> N.E.</w:t>
      </w:r>
      <w:r w:rsidRPr="0085077A">
        <w:rPr>
          <w:sz w:val="28"/>
          <w:szCs w:val="28"/>
        </w:rPr>
        <w:t>, Todorov</w:t>
      </w:r>
      <w:r w:rsidR="0085077A" w:rsidRPr="0085077A">
        <w:rPr>
          <w:sz w:val="28"/>
          <w:szCs w:val="28"/>
        </w:rPr>
        <w:t xml:space="preserve"> G.D.</w:t>
      </w:r>
      <w:r w:rsidRPr="0085077A">
        <w:rPr>
          <w:sz w:val="28"/>
          <w:szCs w:val="28"/>
        </w:rPr>
        <w:t xml:space="preserve"> Kinematic study of the articulated trucks operating layout of turn for articulated vehicles, IOP Conference Series</w:t>
      </w:r>
      <w:r w:rsidR="0085077A" w:rsidRPr="0085077A">
        <w:rPr>
          <w:sz w:val="28"/>
          <w:szCs w:val="28"/>
        </w:rPr>
        <w:t xml:space="preserve"> //</w:t>
      </w:r>
      <w:r w:rsidRPr="0085077A">
        <w:rPr>
          <w:sz w:val="28"/>
          <w:szCs w:val="28"/>
        </w:rPr>
        <w:t xml:space="preserve"> Materials Science and Engineering, 8th International Scientific Conference "</w:t>
      </w:r>
      <w:proofErr w:type="spellStart"/>
      <w:r w:rsidRPr="0085077A">
        <w:rPr>
          <w:sz w:val="28"/>
          <w:szCs w:val="28"/>
        </w:rPr>
        <w:t>TechSys</w:t>
      </w:r>
      <w:proofErr w:type="spellEnd"/>
      <w:r w:rsidRPr="0085077A">
        <w:rPr>
          <w:sz w:val="28"/>
          <w:szCs w:val="28"/>
        </w:rPr>
        <w:t xml:space="preserve"> 2019" – Engineering, Technologies and Systems</w:t>
      </w:r>
      <w:r w:rsidR="00980D86" w:rsidRPr="00980D86">
        <w:rPr>
          <w:sz w:val="28"/>
          <w:szCs w:val="28"/>
        </w:rPr>
        <w:t xml:space="preserve">. - </w:t>
      </w:r>
      <w:r w:rsidRPr="0085077A">
        <w:rPr>
          <w:sz w:val="28"/>
          <w:szCs w:val="28"/>
        </w:rPr>
        <w:t>Plovdiv, Bulgaria.</w:t>
      </w:r>
      <w:r w:rsidR="00980D86" w:rsidRPr="00980D86">
        <w:rPr>
          <w:sz w:val="28"/>
          <w:szCs w:val="28"/>
        </w:rPr>
        <w:t xml:space="preserve"> </w:t>
      </w:r>
      <w:r w:rsidR="00980D86">
        <w:rPr>
          <w:sz w:val="28"/>
          <w:szCs w:val="28"/>
        </w:rPr>
        <w:t>–</w:t>
      </w:r>
      <w:r w:rsidR="00980D86" w:rsidRPr="00980D86">
        <w:rPr>
          <w:sz w:val="28"/>
          <w:szCs w:val="28"/>
        </w:rPr>
        <w:t xml:space="preserve"> </w:t>
      </w:r>
      <w:r w:rsidR="00980D86" w:rsidRPr="0085077A">
        <w:rPr>
          <w:sz w:val="28"/>
          <w:szCs w:val="28"/>
        </w:rPr>
        <w:t>2019</w:t>
      </w:r>
      <w:r w:rsidR="00980D86" w:rsidRPr="00980D86">
        <w:rPr>
          <w:sz w:val="28"/>
          <w:szCs w:val="28"/>
        </w:rPr>
        <w:t xml:space="preserve">. - </w:t>
      </w:r>
      <w:r w:rsidR="00980D86" w:rsidRPr="0085077A">
        <w:rPr>
          <w:sz w:val="28"/>
          <w:szCs w:val="28"/>
        </w:rPr>
        <w:t>Vol</w:t>
      </w:r>
      <w:r w:rsidR="00980D86" w:rsidRPr="00980D86">
        <w:rPr>
          <w:sz w:val="28"/>
          <w:szCs w:val="28"/>
        </w:rPr>
        <w:t>.</w:t>
      </w:r>
      <w:r w:rsidR="00980D86" w:rsidRPr="0085077A">
        <w:rPr>
          <w:sz w:val="28"/>
          <w:szCs w:val="28"/>
        </w:rPr>
        <w:t xml:space="preserve"> 618</w:t>
      </w:r>
      <w:r w:rsidR="00980D86" w:rsidRPr="00980D86">
        <w:rPr>
          <w:sz w:val="28"/>
          <w:szCs w:val="28"/>
        </w:rPr>
        <w:t xml:space="preserve">. </w:t>
      </w:r>
      <w:r w:rsidR="00980D86" w:rsidRPr="006C3FF7">
        <w:rPr>
          <w:sz w:val="28"/>
          <w:szCs w:val="28"/>
        </w:rPr>
        <w:t xml:space="preserve">– </w:t>
      </w:r>
      <w:r w:rsidR="00980D86" w:rsidRPr="006C3FF7">
        <w:rPr>
          <w:sz w:val="28"/>
          <w:szCs w:val="28"/>
          <w:lang w:val="ru-RU"/>
        </w:rPr>
        <w:t>Р</w:t>
      </w:r>
      <w:r w:rsidR="006C3FF7" w:rsidRPr="006C3FF7">
        <w:rPr>
          <w:sz w:val="28"/>
          <w:szCs w:val="28"/>
        </w:rPr>
        <w:t>.</w:t>
      </w:r>
      <w:r w:rsidR="006C3FF7" w:rsidRPr="006C3FF7">
        <w:rPr>
          <w:sz w:val="28"/>
          <w:szCs w:val="28"/>
          <w:lang w:val="kk-KZ"/>
        </w:rPr>
        <w:t xml:space="preserve"> 1-6</w:t>
      </w:r>
      <w:r w:rsidR="006C3FF7">
        <w:rPr>
          <w:sz w:val="28"/>
          <w:szCs w:val="28"/>
          <w:lang w:val="kk-KZ"/>
        </w:rPr>
        <w:t>.</w:t>
      </w:r>
      <w:r w:rsidRPr="0085077A">
        <w:rPr>
          <w:sz w:val="28"/>
          <w:szCs w:val="28"/>
        </w:rPr>
        <w:t xml:space="preserve"> IOP Publishing. https://doi.org/10.1088/1757-899X/618/1/012044</w:t>
      </w:r>
      <w:r w:rsidR="00980D86" w:rsidRPr="006C3FF7">
        <w:rPr>
          <w:sz w:val="28"/>
          <w:szCs w:val="28"/>
        </w:rPr>
        <w:t>.</w:t>
      </w:r>
    </w:p>
    <w:p w14:paraId="551C62D5" w14:textId="4D5C275C" w:rsidR="0011768B" w:rsidRPr="0011768B" w:rsidRDefault="0011768B" w:rsidP="0011768B">
      <w:pPr>
        <w:pStyle w:val="Text"/>
        <w:numPr>
          <w:ilvl w:val="0"/>
          <w:numId w:val="4"/>
        </w:numPr>
        <w:tabs>
          <w:tab w:val="left" w:pos="993"/>
        </w:tabs>
        <w:spacing w:line="240" w:lineRule="auto"/>
        <w:ind w:left="0" w:firstLine="567"/>
        <w:rPr>
          <w:sz w:val="28"/>
          <w:szCs w:val="28"/>
          <w:lang w:val="ru-RU"/>
        </w:rPr>
      </w:pPr>
      <w:r w:rsidRPr="0011768B">
        <w:rPr>
          <w:sz w:val="28"/>
          <w:szCs w:val="28"/>
          <w:lang w:val="ru-RU"/>
        </w:rPr>
        <w:t>Бочкарев Ю. С., Зырянов И. В. Надежность самосвалов при разработке россыпей в зоне вечной мерзлоты//Горный журнал.-2022.</w:t>
      </w:r>
      <w:r>
        <w:rPr>
          <w:sz w:val="28"/>
          <w:szCs w:val="28"/>
          <w:lang w:val="ru-RU"/>
        </w:rPr>
        <w:t>-№4</w:t>
      </w:r>
      <w:r w:rsidRPr="0011768B">
        <w:rPr>
          <w:sz w:val="28"/>
          <w:szCs w:val="28"/>
          <w:lang w:val="ru-RU"/>
        </w:rPr>
        <w:t xml:space="preserve"> </w:t>
      </w:r>
      <w:r w:rsidR="00F53E1C">
        <w:rPr>
          <w:sz w:val="28"/>
          <w:szCs w:val="28"/>
          <w:lang w:val="ru-RU"/>
        </w:rPr>
        <w:t xml:space="preserve">– с. 35-44. </w:t>
      </w:r>
      <w:r w:rsidRPr="003A6143">
        <w:rPr>
          <w:sz w:val="28"/>
          <w:szCs w:val="28"/>
        </w:rPr>
        <w:t>https</w:t>
      </w:r>
      <w:r w:rsidRPr="003A6143">
        <w:rPr>
          <w:sz w:val="28"/>
          <w:szCs w:val="28"/>
          <w:lang w:val="ru-RU"/>
        </w:rPr>
        <w:t>://</w:t>
      </w:r>
      <w:proofErr w:type="spellStart"/>
      <w:r w:rsidRPr="003A6143">
        <w:rPr>
          <w:sz w:val="28"/>
          <w:szCs w:val="28"/>
        </w:rPr>
        <w:t>doi</w:t>
      </w:r>
      <w:proofErr w:type="spellEnd"/>
      <w:r w:rsidRPr="003A6143">
        <w:rPr>
          <w:sz w:val="28"/>
          <w:szCs w:val="28"/>
          <w:lang w:val="ru-RU"/>
        </w:rPr>
        <w:t>.</w:t>
      </w:r>
      <w:r w:rsidRPr="003A6143">
        <w:rPr>
          <w:sz w:val="28"/>
          <w:szCs w:val="28"/>
        </w:rPr>
        <w:t>org</w:t>
      </w:r>
      <w:r w:rsidRPr="003A6143">
        <w:rPr>
          <w:sz w:val="28"/>
          <w:szCs w:val="28"/>
          <w:lang w:val="ru-RU"/>
        </w:rPr>
        <w:t>/10.17580/</w:t>
      </w:r>
      <w:proofErr w:type="spellStart"/>
      <w:r w:rsidRPr="003A6143">
        <w:rPr>
          <w:sz w:val="28"/>
          <w:szCs w:val="28"/>
        </w:rPr>
        <w:t>gzh</w:t>
      </w:r>
      <w:proofErr w:type="spellEnd"/>
      <w:r w:rsidRPr="003A6143">
        <w:rPr>
          <w:sz w:val="28"/>
          <w:szCs w:val="28"/>
          <w:lang w:val="ru-RU"/>
        </w:rPr>
        <w:t>.2022.04.15</w:t>
      </w:r>
    </w:p>
    <w:p w14:paraId="20570316" w14:textId="3D085F4B" w:rsidR="006647DC" w:rsidRPr="0085077A" w:rsidRDefault="006647DC" w:rsidP="0011768B">
      <w:pPr>
        <w:pStyle w:val="Text"/>
        <w:numPr>
          <w:ilvl w:val="0"/>
          <w:numId w:val="4"/>
        </w:numPr>
        <w:tabs>
          <w:tab w:val="left" w:pos="993"/>
        </w:tabs>
        <w:spacing w:line="240" w:lineRule="auto"/>
        <w:ind w:left="0" w:firstLine="567"/>
        <w:rPr>
          <w:sz w:val="28"/>
          <w:szCs w:val="28"/>
        </w:rPr>
      </w:pPr>
      <w:r w:rsidRPr="0085077A">
        <w:rPr>
          <w:sz w:val="28"/>
          <w:szCs w:val="28"/>
        </w:rPr>
        <w:t>Chowdhury</w:t>
      </w:r>
      <w:r w:rsidR="00980D86" w:rsidRPr="00980D86">
        <w:rPr>
          <w:sz w:val="28"/>
          <w:szCs w:val="28"/>
        </w:rPr>
        <w:t xml:space="preserve"> </w:t>
      </w:r>
      <w:r w:rsidR="00980D86" w:rsidRPr="0085077A">
        <w:rPr>
          <w:sz w:val="28"/>
          <w:szCs w:val="28"/>
        </w:rPr>
        <w:t>M.A.</w:t>
      </w:r>
      <w:r w:rsidRPr="0085077A">
        <w:rPr>
          <w:sz w:val="28"/>
          <w:szCs w:val="28"/>
        </w:rPr>
        <w:t>, Nuruzzaman</w:t>
      </w:r>
      <w:r w:rsidR="00980D86" w:rsidRPr="00980D86">
        <w:rPr>
          <w:sz w:val="28"/>
          <w:szCs w:val="28"/>
        </w:rPr>
        <w:t xml:space="preserve"> </w:t>
      </w:r>
      <w:r w:rsidR="00980D86" w:rsidRPr="0085077A">
        <w:rPr>
          <w:sz w:val="28"/>
          <w:szCs w:val="28"/>
        </w:rPr>
        <w:t>D.M.</w:t>
      </w:r>
      <w:r w:rsidR="00980D86" w:rsidRPr="00980D86">
        <w:rPr>
          <w:sz w:val="28"/>
          <w:szCs w:val="28"/>
        </w:rPr>
        <w:t xml:space="preserve"> </w:t>
      </w:r>
      <w:r w:rsidRPr="0085077A">
        <w:rPr>
          <w:sz w:val="28"/>
          <w:szCs w:val="28"/>
        </w:rPr>
        <w:t xml:space="preserve">Experimental Investigation on Friction and Wear Properties of Different Steel Materials. Tribology in Industry. </w:t>
      </w:r>
      <w:r w:rsidR="00980D86" w:rsidRPr="0011768B">
        <w:rPr>
          <w:sz w:val="28"/>
          <w:szCs w:val="28"/>
        </w:rPr>
        <w:t xml:space="preserve">– 2013. - </w:t>
      </w:r>
      <w:r w:rsidRPr="0085077A">
        <w:rPr>
          <w:sz w:val="28"/>
          <w:szCs w:val="28"/>
        </w:rPr>
        <w:t xml:space="preserve">Vol. 35. </w:t>
      </w:r>
      <w:r w:rsidR="00980D86" w:rsidRPr="0011768B">
        <w:rPr>
          <w:sz w:val="28"/>
          <w:szCs w:val="28"/>
        </w:rPr>
        <w:t>- №</w:t>
      </w:r>
      <w:r w:rsidRPr="0085077A">
        <w:rPr>
          <w:sz w:val="28"/>
          <w:szCs w:val="28"/>
        </w:rPr>
        <w:t xml:space="preserve"> 1</w:t>
      </w:r>
      <w:r w:rsidR="00980D86" w:rsidRPr="0011768B">
        <w:rPr>
          <w:sz w:val="28"/>
          <w:szCs w:val="28"/>
        </w:rPr>
        <w:t>.-</w:t>
      </w:r>
      <w:r w:rsidRPr="0085077A">
        <w:rPr>
          <w:sz w:val="28"/>
          <w:szCs w:val="28"/>
        </w:rPr>
        <w:t>. P</w:t>
      </w:r>
      <w:r w:rsidR="00980D86" w:rsidRPr="0011768B">
        <w:rPr>
          <w:sz w:val="28"/>
          <w:szCs w:val="28"/>
        </w:rPr>
        <w:t>.</w:t>
      </w:r>
      <w:r w:rsidRPr="0085077A">
        <w:rPr>
          <w:sz w:val="28"/>
          <w:szCs w:val="28"/>
        </w:rPr>
        <w:t xml:space="preserve">42-50. </w:t>
      </w:r>
    </w:p>
    <w:p w14:paraId="451E36FD" w14:textId="61AFB35E"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Hamid </w:t>
      </w:r>
      <w:proofErr w:type="spellStart"/>
      <w:r w:rsidRPr="0085077A">
        <w:rPr>
          <w:sz w:val="28"/>
          <w:szCs w:val="28"/>
        </w:rPr>
        <w:t>Ghaednia</w:t>
      </w:r>
      <w:proofErr w:type="spellEnd"/>
      <w:r w:rsidRPr="0085077A">
        <w:rPr>
          <w:sz w:val="28"/>
          <w:szCs w:val="28"/>
        </w:rPr>
        <w:t xml:space="preserve">, </w:t>
      </w:r>
      <w:proofErr w:type="spellStart"/>
      <w:r w:rsidRPr="0085077A">
        <w:rPr>
          <w:sz w:val="28"/>
          <w:szCs w:val="28"/>
        </w:rPr>
        <w:t>Xianzhang</w:t>
      </w:r>
      <w:proofErr w:type="spellEnd"/>
      <w:r w:rsidRPr="0085077A">
        <w:rPr>
          <w:sz w:val="28"/>
          <w:szCs w:val="28"/>
        </w:rPr>
        <w:t xml:space="preserve"> Wang, Swarna </w:t>
      </w:r>
      <w:proofErr w:type="spellStart"/>
      <w:proofErr w:type="gramStart"/>
      <w:r w:rsidRPr="0085077A">
        <w:rPr>
          <w:sz w:val="28"/>
          <w:szCs w:val="28"/>
        </w:rPr>
        <w:t>Saha,Yang</w:t>
      </w:r>
      <w:proofErr w:type="spellEnd"/>
      <w:proofErr w:type="gramEnd"/>
      <w:r w:rsidRPr="0085077A">
        <w:rPr>
          <w:sz w:val="28"/>
          <w:szCs w:val="28"/>
        </w:rPr>
        <w:t xml:space="preserve"> Xu, Aman Sharma, Robert L. Jackson. A Review of Elastic-Plastic Contact Mechanics</w:t>
      </w:r>
      <w:r w:rsidR="00980D86" w:rsidRPr="00980D86">
        <w:rPr>
          <w:sz w:val="28"/>
          <w:szCs w:val="28"/>
        </w:rPr>
        <w:t xml:space="preserve"> //</w:t>
      </w:r>
      <w:r w:rsidRPr="0085077A">
        <w:rPr>
          <w:sz w:val="28"/>
          <w:szCs w:val="28"/>
        </w:rPr>
        <w:t xml:space="preserve"> Applied Mechanics Reviews. </w:t>
      </w:r>
      <w:r w:rsidR="00980D86" w:rsidRPr="00980D86">
        <w:rPr>
          <w:sz w:val="28"/>
          <w:szCs w:val="28"/>
        </w:rPr>
        <w:t>–</w:t>
      </w:r>
      <w:r w:rsidRPr="0085077A">
        <w:rPr>
          <w:sz w:val="28"/>
          <w:szCs w:val="28"/>
        </w:rPr>
        <w:t xml:space="preserve"> 2017</w:t>
      </w:r>
      <w:r w:rsidR="00980D86" w:rsidRPr="00980D86">
        <w:rPr>
          <w:sz w:val="28"/>
          <w:szCs w:val="28"/>
        </w:rPr>
        <w:t>.-</w:t>
      </w:r>
      <w:r w:rsidRPr="0085077A">
        <w:rPr>
          <w:sz w:val="28"/>
          <w:szCs w:val="28"/>
        </w:rPr>
        <w:t xml:space="preserve"> Vol. 69(6)</w:t>
      </w:r>
      <w:r w:rsidR="00980D86" w:rsidRPr="00980D86">
        <w:rPr>
          <w:sz w:val="28"/>
          <w:szCs w:val="28"/>
        </w:rPr>
        <w:t>.</w:t>
      </w:r>
      <w:r w:rsidR="00DA3D6E">
        <w:rPr>
          <w:sz w:val="28"/>
          <w:szCs w:val="28"/>
          <w:lang w:val="ru-RU"/>
        </w:rPr>
        <w:t xml:space="preserve"> Р.</w:t>
      </w:r>
      <w:r w:rsidR="00DA3D6E">
        <w:rPr>
          <w:sz w:val="28"/>
          <w:szCs w:val="28"/>
        </w:rPr>
        <w:t>45-52</w:t>
      </w:r>
      <w:r w:rsidRPr="0085077A">
        <w:rPr>
          <w:sz w:val="28"/>
          <w:szCs w:val="28"/>
        </w:rPr>
        <w:t xml:space="preserve"> </w:t>
      </w:r>
      <w:r w:rsidR="00980D86">
        <w:rPr>
          <w:sz w:val="28"/>
          <w:szCs w:val="28"/>
          <w:lang w:val="ru-RU"/>
        </w:rPr>
        <w:t xml:space="preserve">- </w:t>
      </w:r>
      <w:r w:rsidRPr="0085077A">
        <w:rPr>
          <w:sz w:val="28"/>
          <w:szCs w:val="28"/>
        </w:rPr>
        <w:t xml:space="preserve">060804-3. </w:t>
      </w:r>
      <w:r w:rsidR="00980D86" w:rsidRPr="00980D86">
        <w:rPr>
          <w:sz w:val="28"/>
          <w:szCs w:val="28"/>
        </w:rPr>
        <w:t xml:space="preserve">https://doi.org/10.1115 </w:t>
      </w:r>
      <w:r w:rsidRPr="0085077A">
        <w:rPr>
          <w:sz w:val="28"/>
          <w:szCs w:val="28"/>
        </w:rPr>
        <w:t>/1.4038187</w:t>
      </w:r>
      <w:r w:rsidR="00980D86" w:rsidRPr="00980D86">
        <w:rPr>
          <w:sz w:val="28"/>
          <w:szCs w:val="28"/>
        </w:rPr>
        <w:t>.</w:t>
      </w:r>
    </w:p>
    <w:p w14:paraId="33305324" w14:textId="17C0D68D" w:rsidR="006647DC" w:rsidRPr="0085077A" w:rsidRDefault="006647DC" w:rsidP="00F07071">
      <w:pPr>
        <w:pStyle w:val="Text"/>
        <w:numPr>
          <w:ilvl w:val="0"/>
          <w:numId w:val="4"/>
        </w:numPr>
        <w:tabs>
          <w:tab w:val="left" w:pos="993"/>
        </w:tabs>
        <w:spacing w:line="240" w:lineRule="auto"/>
        <w:ind w:left="0" w:firstLine="567"/>
        <w:rPr>
          <w:sz w:val="28"/>
          <w:szCs w:val="28"/>
        </w:rPr>
      </w:pPr>
      <w:r w:rsidRPr="0085077A">
        <w:rPr>
          <w:sz w:val="28"/>
          <w:szCs w:val="28"/>
        </w:rPr>
        <w:t xml:space="preserve">Y.N. </w:t>
      </w:r>
      <w:proofErr w:type="spellStart"/>
      <w:r w:rsidRPr="0085077A">
        <w:rPr>
          <w:sz w:val="28"/>
          <w:szCs w:val="28"/>
        </w:rPr>
        <w:t>Oteny</w:t>
      </w:r>
      <w:proofErr w:type="spellEnd"/>
      <w:r w:rsidRPr="0085077A">
        <w:rPr>
          <w:sz w:val="28"/>
          <w:szCs w:val="28"/>
        </w:rPr>
        <w:t>, V.F. Kazak, E.V. Morozova. Determination of Geometrical Parameters Contact Zone for Detail Machining Surface Plastic Deformation</w:t>
      </w:r>
      <w:r w:rsidR="00980D86" w:rsidRPr="00980D86">
        <w:rPr>
          <w:sz w:val="28"/>
          <w:szCs w:val="28"/>
        </w:rPr>
        <w:t xml:space="preserve"> //</w:t>
      </w:r>
      <w:r w:rsidRPr="0085077A">
        <w:rPr>
          <w:sz w:val="28"/>
          <w:szCs w:val="28"/>
        </w:rPr>
        <w:t xml:space="preserve"> Procedia </w:t>
      </w:r>
      <w:proofErr w:type="gramStart"/>
      <w:r w:rsidRPr="0085077A">
        <w:rPr>
          <w:sz w:val="28"/>
          <w:szCs w:val="28"/>
        </w:rPr>
        <w:t>Engineering</w:t>
      </w:r>
      <w:r w:rsidR="00980D86" w:rsidRPr="00980D86">
        <w:rPr>
          <w:sz w:val="28"/>
          <w:szCs w:val="28"/>
        </w:rPr>
        <w:t>.-</w:t>
      </w:r>
      <w:proofErr w:type="gramEnd"/>
      <w:r w:rsidR="00980D86" w:rsidRPr="00980D86">
        <w:rPr>
          <w:sz w:val="28"/>
          <w:szCs w:val="28"/>
        </w:rPr>
        <w:t xml:space="preserve"> </w:t>
      </w:r>
      <w:r w:rsidRPr="0085077A">
        <w:rPr>
          <w:sz w:val="28"/>
          <w:szCs w:val="28"/>
        </w:rPr>
        <w:t>2017</w:t>
      </w:r>
      <w:r w:rsidR="00980D86">
        <w:rPr>
          <w:sz w:val="28"/>
          <w:szCs w:val="28"/>
          <w:lang w:val="ru-RU"/>
        </w:rPr>
        <w:t>. - №</w:t>
      </w:r>
      <w:r w:rsidRPr="0085077A">
        <w:rPr>
          <w:sz w:val="28"/>
          <w:szCs w:val="28"/>
        </w:rPr>
        <w:t>206</w:t>
      </w:r>
      <w:r w:rsidR="00980D86">
        <w:rPr>
          <w:sz w:val="28"/>
          <w:szCs w:val="28"/>
          <w:lang w:val="ru-RU"/>
        </w:rPr>
        <w:t>. -</w:t>
      </w:r>
      <w:r w:rsidRPr="0085077A">
        <w:rPr>
          <w:sz w:val="28"/>
          <w:szCs w:val="28"/>
        </w:rPr>
        <w:t xml:space="preserve"> P. 1482–1487. </w:t>
      </w:r>
      <w:r w:rsidR="00980D86" w:rsidRPr="00980D86">
        <w:rPr>
          <w:sz w:val="28"/>
          <w:szCs w:val="28"/>
        </w:rPr>
        <w:t>https://doi.org/10.1016/j.proeng</w:t>
      </w:r>
      <w:r w:rsidRPr="0085077A">
        <w:rPr>
          <w:sz w:val="28"/>
          <w:szCs w:val="28"/>
        </w:rPr>
        <w:t>.</w:t>
      </w:r>
      <w:r w:rsidR="00980D86">
        <w:rPr>
          <w:sz w:val="28"/>
          <w:szCs w:val="28"/>
          <w:lang w:val="ru-RU"/>
        </w:rPr>
        <w:t xml:space="preserve"> </w:t>
      </w:r>
      <w:r w:rsidRPr="0085077A">
        <w:rPr>
          <w:sz w:val="28"/>
          <w:szCs w:val="28"/>
        </w:rPr>
        <w:t>2017.10.665</w:t>
      </w:r>
      <w:r w:rsidR="00980D86">
        <w:rPr>
          <w:sz w:val="28"/>
          <w:szCs w:val="28"/>
          <w:lang w:val="ru-RU"/>
        </w:rPr>
        <w:t>.</w:t>
      </w:r>
    </w:p>
    <w:p w14:paraId="5FF24DA4" w14:textId="15291AF2"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F07071">
        <w:rPr>
          <w:sz w:val="28"/>
          <w:szCs w:val="28"/>
        </w:rPr>
        <w:t xml:space="preserve">Van-Long Hoang, Hung Nguyen Dang, Jean-Pierre </w:t>
      </w:r>
      <w:proofErr w:type="spellStart"/>
      <w:r w:rsidRPr="00F07071">
        <w:rPr>
          <w:sz w:val="28"/>
          <w:szCs w:val="28"/>
        </w:rPr>
        <w:t>Jaspart</w:t>
      </w:r>
      <w:proofErr w:type="spellEnd"/>
      <w:r w:rsidRPr="00F07071">
        <w:rPr>
          <w:sz w:val="28"/>
          <w:szCs w:val="28"/>
        </w:rPr>
        <w:t xml:space="preserve">, Jean-François </w:t>
      </w:r>
      <w:proofErr w:type="spellStart"/>
      <w:r w:rsidRPr="00F07071">
        <w:rPr>
          <w:sz w:val="28"/>
          <w:szCs w:val="28"/>
        </w:rPr>
        <w:lastRenderedPageBreak/>
        <w:t>Demonceau</w:t>
      </w:r>
      <w:proofErr w:type="spellEnd"/>
      <w:r w:rsidRPr="00F07071">
        <w:rPr>
          <w:sz w:val="28"/>
          <w:szCs w:val="28"/>
        </w:rPr>
        <w:t>. An overview of the plastic-hinge analysis of 3D steel frames</w:t>
      </w:r>
      <w:r w:rsidR="00980D86" w:rsidRPr="00980D86">
        <w:rPr>
          <w:sz w:val="28"/>
          <w:szCs w:val="28"/>
        </w:rPr>
        <w:t xml:space="preserve"> //</w:t>
      </w:r>
      <w:r w:rsidRPr="00F07071">
        <w:rPr>
          <w:sz w:val="28"/>
          <w:szCs w:val="28"/>
        </w:rPr>
        <w:t xml:space="preserve"> </w:t>
      </w:r>
      <w:r w:rsidRPr="00F07071">
        <w:rPr>
          <w:i/>
          <w:sz w:val="28"/>
          <w:szCs w:val="28"/>
        </w:rPr>
        <w:t xml:space="preserve">Asia </w:t>
      </w:r>
      <w:r w:rsidRPr="00980D86">
        <w:rPr>
          <w:iCs/>
          <w:sz w:val="28"/>
          <w:szCs w:val="28"/>
        </w:rPr>
        <w:t>Pacific Journal on Computational Engineering. Vol. 2, No. 4 (2015). https://doi.org/10.1186/s40540-015-0016-9</w:t>
      </w:r>
      <w:r w:rsidR="00980D86">
        <w:rPr>
          <w:iCs/>
          <w:sz w:val="28"/>
          <w:szCs w:val="28"/>
          <w:lang w:val="ru-RU"/>
        </w:rPr>
        <w:t>.</w:t>
      </w:r>
      <w:r w:rsidRPr="00980D86">
        <w:rPr>
          <w:iCs/>
          <w:sz w:val="28"/>
          <w:szCs w:val="28"/>
        </w:rPr>
        <w:t xml:space="preserve">  </w:t>
      </w:r>
    </w:p>
    <w:p w14:paraId="6D9963F1" w14:textId="70DE5039" w:rsidR="006647DC" w:rsidRPr="00980D86" w:rsidRDefault="00282E5C" w:rsidP="00F07071">
      <w:pPr>
        <w:pStyle w:val="Text"/>
        <w:numPr>
          <w:ilvl w:val="0"/>
          <w:numId w:val="4"/>
        </w:numPr>
        <w:tabs>
          <w:tab w:val="left" w:pos="993"/>
        </w:tabs>
        <w:spacing w:line="240" w:lineRule="auto"/>
        <w:ind w:left="0" w:firstLine="567"/>
        <w:rPr>
          <w:iCs/>
          <w:sz w:val="28"/>
          <w:szCs w:val="28"/>
          <w:lang w:val="ru-RU"/>
        </w:rPr>
      </w:pPr>
      <w:proofErr w:type="spellStart"/>
      <w:r w:rsidRPr="00980D86">
        <w:rPr>
          <w:iCs/>
          <w:sz w:val="28"/>
          <w:szCs w:val="28"/>
          <w:lang w:val="ru-RU"/>
        </w:rPr>
        <w:t>Багмутов</w:t>
      </w:r>
      <w:proofErr w:type="spellEnd"/>
      <w:r w:rsidRPr="00980D86">
        <w:rPr>
          <w:iCs/>
          <w:sz w:val="28"/>
          <w:szCs w:val="28"/>
          <w:lang w:val="ru-RU"/>
        </w:rPr>
        <w:t xml:space="preserve"> В.П., Дудкина Н.Г., Захаров И.Н., Романенко М.Д., </w:t>
      </w:r>
      <w:proofErr w:type="spellStart"/>
      <w:r w:rsidRPr="00980D86">
        <w:rPr>
          <w:iCs/>
          <w:sz w:val="28"/>
          <w:szCs w:val="28"/>
          <w:lang w:val="ru-RU"/>
        </w:rPr>
        <w:t>Чекунов</w:t>
      </w:r>
      <w:proofErr w:type="spellEnd"/>
      <w:r w:rsidRPr="00980D86">
        <w:rPr>
          <w:iCs/>
          <w:sz w:val="28"/>
          <w:szCs w:val="28"/>
          <w:lang w:val="ru-RU"/>
        </w:rPr>
        <w:t xml:space="preserve"> В.В. Влияние структуры и свойств поверхностного слоя на усталостную прочность закаленных сталей, упрочненных комбинированной электромеханической обработкой. Известия высших учебных заведений</w:t>
      </w:r>
      <w:r w:rsidR="00980D86" w:rsidRPr="00980D86">
        <w:rPr>
          <w:iCs/>
          <w:sz w:val="28"/>
          <w:szCs w:val="28"/>
          <w:lang w:val="ru-RU"/>
        </w:rPr>
        <w:t xml:space="preserve"> // </w:t>
      </w:r>
      <w:r w:rsidRPr="00980D86">
        <w:rPr>
          <w:iCs/>
          <w:sz w:val="28"/>
          <w:szCs w:val="28"/>
          <w:lang w:val="ru-RU"/>
        </w:rPr>
        <w:t xml:space="preserve">Черная Металлургия. </w:t>
      </w:r>
      <w:r w:rsidR="00980D86" w:rsidRPr="00980D86">
        <w:rPr>
          <w:iCs/>
          <w:sz w:val="28"/>
          <w:szCs w:val="28"/>
          <w:lang w:val="ru-RU"/>
        </w:rPr>
        <w:t xml:space="preserve">- </w:t>
      </w:r>
      <w:r w:rsidRPr="00980D86">
        <w:rPr>
          <w:iCs/>
          <w:sz w:val="28"/>
          <w:szCs w:val="28"/>
          <w:lang w:val="ru-RU"/>
        </w:rPr>
        <w:t>2019</w:t>
      </w:r>
      <w:r w:rsidR="00980D86" w:rsidRPr="00980D86">
        <w:rPr>
          <w:iCs/>
          <w:sz w:val="28"/>
          <w:szCs w:val="28"/>
          <w:lang w:val="ru-RU"/>
        </w:rPr>
        <w:t>. - №</w:t>
      </w:r>
      <w:r w:rsidRPr="00980D86">
        <w:rPr>
          <w:iCs/>
          <w:sz w:val="28"/>
          <w:szCs w:val="28"/>
          <w:lang w:val="ru-RU"/>
        </w:rPr>
        <w:t>62(6)</w:t>
      </w:r>
      <w:r w:rsidR="00980D86" w:rsidRPr="00980D86">
        <w:rPr>
          <w:iCs/>
          <w:sz w:val="28"/>
          <w:szCs w:val="28"/>
          <w:lang w:val="ru-RU"/>
        </w:rPr>
        <w:t xml:space="preserve">. – </w:t>
      </w:r>
      <w:r w:rsidR="0011768B">
        <w:rPr>
          <w:iCs/>
          <w:sz w:val="28"/>
          <w:szCs w:val="28"/>
          <w:lang w:val="ru-RU"/>
        </w:rPr>
        <w:t>с</w:t>
      </w:r>
      <w:r w:rsidR="00980D86" w:rsidRPr="00980D86">
        <w:rPr>
          <w:iCs/>
          <w:sz w:val="28"/>
          <w:szCs w:val="28"/>
          <w:lang w:val="ru-RU"/>
        </w:rPr>
        <w:t>.</w:t>
      </w:r>
      <w:r w:rsidRPr="00980D86">
        <w:rPr>
          <w:iCs/>
          <w:sz w:val="28"/>
          <w:szCs w:val="28"/>
          <w:lang w:val="ru-RU"/>
        </w:rPr>
        <w:t xml:space="preserve">438-450. </w:t>
      </w:r>
      <w:r w:rsidRPr="00980D86">
        <w:rPr>
          <w:iCs/>
          <w:sz w:val="28"/>
          <w:szCs w:val="28"/>
        </w:rPr>
        <w:t>https</w:t>
      </w:r>
      <w:r w:rsidRPr="00980D86">
        <w:rPr>
          <w:iCs/>
          <w:sz w:val="28"/>
          <w:szCs w:val="28"/>
          <w:lang w:val="ru-RU"/>
        </w:rPr>
        <w:t>://</w:t>
      </w:r>
      <w:proofErr w:type="spellStart"/>
      <w:r w:rsidRPr="00980D86">
        <w:rPr>
          <w:iCs/>
          <w:sz w:val="28"/>
          <w:szCs w:val="28"/>
        </w:rPr>
        <w:t>doi</w:t>
      </w:r>
      <w:proofErr w:type="spellEnd"/>
      <w:r w:rsidRPr="00980D86">
        <w:rPr>
          <w:iCs/>
          <w:sz w:val="28"/>
          <w:szCs w:val="28"/>
          <w:lang w:val="ru-RU"/>
        </w:rPr>
        <w:t>.</w:t>
      </w:r>
      <w:r w:rsidRPr="00980D86">
        <w:rPr>
          <w:iCs/>
          <w:sz w:val="28"/>
          <w:szCs w:val="28"/>
        </w:rPr>
        <w:t>org</w:t>
      </w:r>
      <w:r w:rsidRPr="00980D86">
        <w:rPr>
          <w:iCs/>
          <w:sz w:val="28"/>
          <w:szCs w:val="28"/>
          <w:lang w:val="ru-RU"/>
        </w:rPr>
        <w:t>/10.17073/0368-0797-2019-6-438-450</w:t>
      </w:r>
      <w:r w:rsidR="00980D86">
        <w:rPr>
          <w:iCs/>
          <w:sz w:val="28"/>
          <w:szCs w:val="28"/>
          <w:lang w:val="ru-RU"/>
        </w:rPr>
        <w:t>.</w:t>
      </w:r>
      <w:r w:rsidR="006647DC" w:rsidRPr="00980D86">
        <w:rPr>
          <w:iCs/>
          <w:sz w:val="28"/>
          <w:szCs w:val="28"/>
          <w:lang w:val="ru-RU"/>
        </w:rPr>
        <w:t xml:space="preserve">   </w:t>
      </w:r>
    </w:p>
    <w:p w14:paraId="309C0CD0" w14:textId="4D5BF0AF"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James A. Greenwood. Metal Transfer and Wear</w:t>
      </w:r>
      <w:r w:rsidR="00980D86" w:rsidRPr="00980D86">
        <w:rPr>
          <w:iCs/>
          <w:sz w:val="28"/>
          <w:szCs w:val="28"/>
        </w:rPr>
        <w:t xml:space="preserve"> //</w:t>
      </w:r>
      <w:r w:rsidRPr="00980D86">
        <w:rPr>
          <w:iCs/>
          <w:sz w:val="28"/>
          <w:szCs w:val="28"/>
        </w:rPr>
        <w:t xml:space="preserve"> Frontiers in Mechanical </w:t>
      </w:r>
      <w:proofErr w:type="gramStart"/>
      <w:r w:rsidRPr="00980D86">
        <w:rPr>
          <w:iCs/>
          <w:sz w:val="28"/>
          <w:szCs w:val="28"/>
        </w:rPr>
        <w:t>Engineering.</w:t>
      </w:r>
      <w:r w:rsidR="00980D86" w:rsidRPr="00980D86">
        <w:rPr>
          <w:iCs/>
          <w:sz w:val="28"/>
          <w:szCs w:val="28"/>
        </w:rPr>
        <w:t>-</w:t>
      </w:r>
      <w:proofErr w:type="gramEnd"/>
      <w:r w:rsidRPr="00980D86">
        <w:rPr>
          <w:iCs/>
          <w:sz w:val="28"/>
          <w:szCs w:val="28"/>
        </w:rPr>
        <w:t xml:space="preserve"> 2020. </w:t>
      </w:r>
      <w:r w:rsidR="00980D86" w:rsidRPr="00980D86">
        <w:rPr>
          <w:iCs/>
          <w:sz w:val="28"/>
          <w:szCs w:val="28"/>
          <w:lang w:val="ru-RU"/>
        </w:rPr>
        <w:t xml:space="preserve">– </w:t>
      </w:r>
      <w:r w:rsidRPr="00980D86">
        <w:rPr>
          <w:iCs/>
          <w:sz w:val="28"/>
          <w:szCs w:val="28"/>
        </w:rPr>
        <w:t>Vol</w:t>
      </w:r>
      <w:r w:rsidR="00980D86" w:rsidRPr="00980D86">
        <w:rPr>
          <w:iCs/>
          <w:sz w:val="28"/>
          <w:szCs w:val="28"/>
          <w:lang w:val="ru-RU"/>
        </w:rPr>
        <w:t>.</w:t>
      </w:r>
      <w:r w:rsidRPr="00980D86">
        <w:rPr>
          <w:iCs/>
          <w:sz w:val="28"/>
          <w:szCs w:val="28"/>
        </w:rPr>
        <w:t xml:space="preserve"> 6.</w:t>
      </w:r>
      <w:r w:rsidR="00980D86" w:rsidRPr="00980D86">
        <w:rPr>
          <w:iCs/>
          <w:sz w:val="28"/>
          <w:szCs w:val="28"/>
          <w:lang w:val="ru-RU"/>
        </w:rPr>
        <w:t>-</w:t>
      </w:r>
      <w:r w:rsidRPr="00980D86">
        <w:rPr>
          <w:iCs/>
          <w:sz w:val="28"/>
          <w:szCs w:val="28"/>
        </w:rPr>
        <w:t xml:space="preserve"> Article 62. https://doi.org/10.3389/fmech.2020.00062</w:t>
      </w:r>
      <w:r w:rsidR="00980D86" w:rsidRPr="00980D86">
        <w:rPr>
          <w:iCs/>
          <w:sz w:val="28"/>
          <w:szCs w:val="28"/>
          <w:lang w:val="ru-RU"/>
        </w:rPr>
        <w:t>.</w:t>
      </w:r>
      <w:r w:rsidRPr="00980D86">
        <w:rPr>
          <w:iCs/>
          <w:sz w:val="28"/>
          <w:szCs w:val="28"/>
        </w:rPr>
        <w:t xml:space="preserve"> </w:t>
      </w:r>
    </w:p>
    <w:p w14:paraId="6DA44F91" w14:textId="0EC50272"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Koh-</w:t>
      </w:r>
      <w:proofErr w:type="spellStart"/>
      <w:r w:rsidRPr="00980D86">
        <w:rPr>
          <w:iCs/>
          <w:sz w:val="28"/>
          <w:szCs w:val="28"/>
        </w:rPr>
        <w:t>ichi</w:t>
      </w:r>
      <w:proofErr w:type="spellEnd"/>
      <w:r w:rsidRPr="00980D86">
        <w:rPr>
          <w:iCs/>
          <w:sz w:val="28"/>
          <w:szCs w:val="28"/>
        </w:rPr>
        <w:t xml:space="preserve"> </w:t>
      </w:r>
      <w:proofErr w:type="gramStart"/>
      <w:r w:rsidRPr="00980D86">
        <w:rPr>
          <w:iCs/>
          <w:sz w:val="28"/>
          <w:szCs w:val="28"/>
        </w:rPr>
        <w:t>Sugimoto ,</w:t>
      </w:r>
      <w:proofErr w:type="gramEnd"/>
      <w:r w:rsidRPr="00980D86">
        <w:rPr>
          <w:iCs/>
          <w:sz w:val="28"/>
          <w:szCs w:val="28"/>
        </w:rPr>
        <w:t xml:space="preserve"> Tomohiko Hojo, Yuta Mizuno. Surface-hardened Layer Properties of Newly Developed Case-hardening Steel</w:t>
      </w:r>
      <w:r w:rsidR="00980D86" w:rsidRPr="00980D86">
        <w:rPr>
          <w:iCs/>
          <w:sz w:val="28"/>
          <w:szCs w:val="28"/>
        </w:rPr>
        <w:t xml:space="preserve"> //</w:t>
      </w:r>
      <w:r w:rsidRPr="00980D86">
        <w:rPr>
          <w:iCs/>
          <w:sz w:val="28"/>
          <w:szCs w:val="28"/>
        </w:rPr>
        <w:t xml:space="preserve"> ISIJ International. </w:t>
      </w:r>
      <w:r w:rsidR="00980D86" w:rsidRPr="00980D86">
        <w:rPr>
          <w:iCs/>
          <w:sz w:val="28"/>
          <w:szCs w:val="28"/>
        </w:rPr>
        <w:t xml:space="preserve">– 2017. - Vol. 58, </w:t>
      </w:r>
      <w:proofErr w:type="spellStart"/>
      <w:r w:rsidRPr="00980D86">
        <w:rPr>
          <w:iCs/>
          <w:sz w:val="28"/>
          <w:szCs w:val="28"/>
        </w:rPr>
        <w:t>Iss</w:t>
      </w:r>
      <w:proofErr w:type="spellEnd"/>
      <w:r w:rsidR="00980D86" w:rsidRPr="00980D86">
        <w:rPr>
          <w:iCs/>
          <w:sz w:val="28"/>
          <w:szCs w:val="28"/>
        </w:rPr>
        <w:t>.</w:t>
      </w:r>
      <w:r w:rsidRPr="00980D86">
        <w:rPr>
          <w:iCs/>
          <w:sz w:val="28"/>
          <w:szCs w:val="28"/>
        </w:rPr>
        <w:t xml:space="preserve"> 4.</w:t>
      </w:r>
      <w:r w:rsidR="00980D86" w:rsidRPr="00980D86">
        <w:rPr>
          <w:iCs/>
          <w:sz w:val="28"/>
          <w:szCs w:val="28"/>
        </w:rPr>
        <w:t>-</w:t>
      </w:r>
      <w:r w:rsidRPr="00980D86">
        <w:rPr>
          <w:iCs/>
          <w:sz w:val="28"/>
          <w:szCs w:val="28"/>
        </w:rPr>
        <w:t xml:space="preserve"> P. 727-733.  https://doi.org/10.2355/isijinternational.ISIJINT</w:t>
      </w:r>
      <w:r w:rsidR="00980D86" w:rsidRPr="00980D86">
        <w:rPr>
          <w:iCs/>
          <w:sz w:val="28"/>
          <w:szCs w:val="28"/>
          <w:lang w:val="ru-RU"/>
        </w:rPr>
        <w:t>.</w:t>
      </w:r>
      <w:r w:rsidRPr="00980D86">
        <w:rPr>
          <w:iCs/>
          <w:sz w:val="28"/>
          <w:szCs w:val="28"/>
        </w:rPr>
        <w:t xml:space="preserve"> </w:t>
      </w:r>
    </w:p>
    <w:p w14:paraId="538D5CDE" w14:textId="34979AD7"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Alexey </w:t>
      </w:r>
      <w:proofErr w:type="spellStart"/>
      <w:r w:rsidRPr="00980D86">
        <w:rPr>
          <w:iCs/>
          <w:sz w:val="28"/>
          <w:szCs w:val="28"/>
        </w:rPr>
        <w:t>Beskopylny</w:t>
      </w:r>
      <w:proofErr w:type="spellEnd"/>
      <w:r w:rsidRPr="00980D86">
        <w:rPr>
          <w:iCs/>
          <w:sz w:val="28"/>
          <w:szCs w:val="28"/>
        </w:rPr>
        <w:t xml:space="preserve">, Besarion Meskhi, Nikolay </w:t>
      </w:r>
      <w:proofErr w:type="spellStart"/>
      <w:r w:rsidRPr="00980D86">
        <w:rPr>
          <w:iCs/>
          <w:sz w:val="28"/>
          <w:szCs w:val="28"/>
        </w:rPr>
        <w:t>Onishkov</w:t>
      </w:r>
      <w:proofErr w:type="spellEnd"/>
      <w:r w:rsidRPr="00980D86">
        <w:rPr>
          <w:iCs/>
          <w:sz w:val="28"/>
          <w:szCs w:val="28"/>
        </w:rPr>
        <w:t xml:space="preserve">, Lubov </w:t>
      </w:r>
      <w:proofErr w:type="spellStart"/>
      <w:r w:rsidRPr="00980D86">
        <w:rPr>
          <w:iCs/>
          <w:sz w:val="28"/>
          <w:szCs w:val="28"/>
        </w:rPr>
        <w:t>Kotelnitskaya</w:t>
      </w:r>
      <w:proofErr w:type="spellEnd"/>
      <w:r w:rsidRPr="00980D86">
        <w:rPr>
          <w:iCs/>
          <w:sz w:val="28"/>
          <w:szCs w:val="28"/>
        </w:rPr>
        <w:t xml:space="preserve">, Oxana </w:t>
      </w:r>
      <w:proofErr w:type="spellStart"/>
      <w:r w:rsidRPr="00980D86">
        <w:rPr>
          <w:iCs/>
          <w:sz w:val="28"/>
          <w:szCs w:val="28"/>
        </w:rPr>
        <w:t>Ananova</w:t>
      </w:r>
      <w:proofErr w:type="spellEnd"/>
      <w:r w:rsidR="00980D86" w:rsidRPr="00980D86">
        <w:rPr>
          <w:iCs/>
          <w:sz w:val="28"/>
          <w:szCs w:val="28"/>
        </w:rPr>
        <w:t xml:space="preserve"> //</w:t>
      </w:r>
      <w:r w:rsidRPr="00980D86">
        <w:rPr>
          <w:iCs/>
          <w:sz w:val="28"/>
          <w:szCs w:val="28"/>
        </w:rPr>
        <w:t xml:space="preserve"> Deep Contact Strength of Surface Hardened Gears. Metals</w:t>
      </w:r>
      <w:r w:rsidR="00980D86">
        <w:rPr>
          <w:iCs/>
          <w:sz w:val="28"/>
          <w:szCs w:val="28"/>
          <w:lang w:val="ru-RU"/>
        </w:rPr>
        <w:t>. -</w:t>
      </w:r>
      <w:r w:rsidRPr="00980D86">
        <w:rPr>
          <w:iCs/>
          <w:sz w:val="28"/>
          <w:szCs w:val="28"/>
        </w:rPr>
        <w:t xml:space="preserve"> 2020. </w:t>
      </w:r>
      <w:r w:rsidR="00980D86">
        <w:rPr>
          <w:iCs/>
          <w:sz w:val="28"/>
          <w:szCs w:val="28"/>
          <w:lang w:val="ru-RU"/>
        </w:rPr>
        <w:t>- №</w:t>
      </w:r>
      <w:r w:rsidRPr="00980D86">
        <w:rPr>
          <w:iCs/>
          <w:sz w:val="28"/>
          <w:szCs w:val="28"/>
        </w:rPr>
        <w:t xml:space="preserve">10(5). </w:t>
      </w:r>
      <w:r w:rsidR="00980D86">
        <w:rPr>
          <w:iCs/>
          <w:sz w:val="28"/>
          <w:szCs w:val="28"/>
          <w:lang w:val="ru-RU"/>
        </w:rPr>
        <w:t xml:space="preserve">– </w:t>
      </w:r>
      <w:r w:rsidRPr="00980D86">
        <w:rPr>
          <w:iCs/>
          <w:sz w:val="28"/>
          <w:szCs w:val="28"/>
        </w:rPr>
        <w:t>600</w:t>
      </w:r>
      <w:r w:rsidR="00980D86">
        <w:rPr>
          <w:iCs/>
          <w:sz w:val="28"/>
          <w:szCs w:val="28"/>
          <w:lang w:val="ru-RU"/>
        </w:rPr>
        <w:t xml:space="preserve"> р.</w:t>
      </w:r>
      <w:r w:rsidRPr="00980D86">
        <w:rPr>
          <w:iCs/>
          <w:sz w:val="28"/>
          <w:szCs w:val="28"/>
        </w:rPr>
        <w:t xml:space="preserve"> https://doi.org/10.3390/met10050600</w:t>
      </w:r>
      <w:r w:rsidR="00980D86">
        <w:rPr>
          <w:iCs/>
          <w:sz w:val="28"/>
          <w:szCs w:val="28"/>
          <w:lang w:val="ru-RU"/>
        </w:rPr>
        <w:t>.</w:t>
      </w:r>
      <w:r w:rsidRPr="00980D86">
        <w:rPr>
          <w:iCs/>
          <w:sz w:val="28"/>
          <w:szCs w:val="28"/>
        </w:rPr>
        <w:t xml:space="preserve"> </w:t>
      </w:r>
    </w:p>
    <w:p w14:paraId="71309FC4" w14:textId="74790319" w:rsidR="006647DC" w:rsidRPr="00980D86" w:rsidRDefault="006647DC" w:rsidP="00F53E1C">
      <w:pPr>
        <w:pStyle w:val="Text"/>
        <w:numPr>
          <w:ilvl w:val="0"/>
          <w:numId w:val="4"/>
        </w:numPr>
        <w:tabs>
          <w:tab w:val="left" w:pos="993"/>
        </w:tabs>
        <w:spacing w:line="240" w:lineRule="auto"/>
        <w:ind w:left="0" w:firstLine="567"/>
        <w:rPr>
          <w:iCs/>
          <w:sz w:val="28"/>
          <w:szCs w:val="28"/>
        </w:rPr>
      </w:pPr>
      <w:r w:rsidRPr="00980D86">
        <w:rPr>
          <w:iCs/>
          <w:sz w:val="28"/>
          <w:szCs w:val="28"/>
        </w:rPr>
        <w:t>Radchenko</w:t>
      </w:r>
      <w:r w:rsidR="00980D86" w:rsidRPr="00980D86">
        <w:rPr>
          <w:iCs/>
          <w:sz w:val="28"/>
          <w:szCs w:val="28"/>
        </w:rPr>
        <w:t xml:space="preserve"> V. P.</w:t>
      </w:r>
      <w:r w:rsidRPr="00980D86">
        <w:rPr>
          <w:iCs/>
          <w:sz w:val="28"/>
          <w:szCs w:val="28"/>
        </w:rPr>
        <w:t xml:space="preserve">, </w:t>
      </w:r>
      <w:proofErr w:type="spellStart"/>
      <w:r w:rsidRPr="00980D86">
        <w:rPr>
          <w:iCs/>
          <w:sz w:val="28"/>
          <w:szCs w:val="28"/>
        </w:rPr>
        <w:t>Bochkova</w:t>
      </w:r>
      <w:proofErr w:type="spellEnd"/>
      <w:r w:rsidR="00980D86" w:rsidRPr="00980D86">
        <w:rPr>
          <w:iCs/>
          <w:sz w:val="28"/>
          <w:szCs w:val="28"/>
        </w:rPr>
        <w:t xml:space="preserve"> T. I.</w:t>
      </w:r>
      <w:r w:rsidRPr="00980D86">
        <w:rPr>
          <w:iCs/>
          <w:sz w:val="28"/>
          <w:szCs w:val="28"/>
        </w:rPr>
        <w:t>, Tsvetkov</w:t>
      </w:r>
      <w:r w:rsidR="00980D86" w:rsidRPr="00980D86">
        <w:rPr>
          <w:iCs/>
          <w:sz w:val="28"/>
          <w:szCs w:val="28"/>
        </w:rPr>
        <w:t xml:space="preserve"> V. V. </w:t>
      </w:r>
      <w:r w:rsidRPr="00980D86">
        <w:rPr>
          <w:iCs/>
          <w:sz w:val="28"/>
          <w:szCs w:val="28"/>
        </w:rPr>
        <w:t xml:space="preserve">Residual stresses relaxation in surface-hardened half-space under creep conditions. </w:t>
      </w:r>
      <w:proofErr w:type="spellStart"/>
      <w:r w:rsidRPr="00980D86">
        <w:rPr>
          <w:iCs/>
          <w:sz w:val="28"/>
          <w:szCs w:val="28"/>
        </w:rPr>
        <w:t>Vestn</w:t>
      </w:r>
      <w:proofErr w:type="spellEnd"/>
      <w:r w:rsidRPr="00980D86">
        <w:rPr>
          <w:iCs/>
          <w:sz w:val="28"/>
          <w:szCs w:val="28"/>
        </w:rPr>
        <w:t xml:space="preserve">. Samar. </w:t>
      </w:r>
      <w:proofErr w:type="spellStart"/>
      <w:r w:rsidRPr="00980D86">
        <w:rPr>
          <w:iCs/>
          <w:sz w:val="28"/>
          <w:szCs w:val="28"/>
        </w:rPr>
        <w:t>Gos</w:t>
      </w:r>
      <w:proofErr w:type="spellEnd"/>
      <w:r w:rsidRPr="00980D86">
        <w:rPr>
          <w:iCs/>
          <w:sz w:val="28"/>
          <w:szCs w:val="28"/>
        </w:rPr>
        <w:t xml:space="preserve">. </w:t>
      </w:r>
      <w:proofErr w:type="spellStart"/>
      <w:r w:rsidRPr="00980D86">
        <w:rPr>
          <w:iCs/>
          <w:sz w:val="28"/>
          <w:szCs w:val="28"/>
        </w:rPr>
        <w:t>Tekhn</w:t>
      </w:r>
      <w:proofErr w:type="spellEnd"/>
      <w:r w:rsidRPr="00980D86">
        <w:rPr>
          <w:iCs/>
          <w:sz w:val="28"/>
          <w:szCs w:val="28"/>
        </w:rPr>
        <w:t xml:space="preserve">. Univ., Ser. </w:t>
      </w:r>
      <w:proofErr w:type="gramStart"/>
      <w:r w:rsidRPr="00980D86">
        <w:rPr>
          <w:iCs/>
          <w:sz w:val="28"/>
          <w:szCs w:val="28"/>
        </w:rPr>
        <w:t>Fiz.-</w:t>
      </w:r>
      <w:proofErr w:type="gramEnd"/>
      <w:r w:rsidRPr="00980D86">
        <w:rPr>
          <w:iCs/>
          <w:sz w:val="28"/>
          <w:szCs w:val="28"/>
        </w:rPr>
        <w:t xml:space="preserve">Mat. </w:t>
      </w:r>
      <w:proofErr w:type="spellStart"/>
      <w:proofErr w:type="gramStart"/>
      <w:r w:rsidRPr="00980D86">
        <w:rPr>
          <w:iCs/>
          <w:sz w:val="28"/>
          <w:szCs w:val="28"/>
        </w:rPr>
        <w:t>Nauki</w:t>
      </w:r>
      <w:proofErr w:type="spellEnd"/>
      <w:r w:rsidRPr="00980D86">
        <w:rPr>
          <w:iCs/>
          <w:sz w:val="28"/>
          <w:szCs w:val="28"/>
        </w:rPr>
        <w:t xml:space="preserve"> </w:t>
      </w:r>
      <w:r w:rsidR="00980D86" w:rsidRPr="00264029">
        <w:rPr>
          <w:iCs/>
          <w:sz w:val="28"/>
          <w:szCs w:val="28"/>
        </w:rPr>
        <w:t xml:space="preserve"> /</w:t>
      </w:r>
      <w:proofErr w:type="gramEnd"/>
      <w:r w:rsidR="00980D86" w:rsidRPr="00264029">
        <w:rPr>
          <w:iCs/>
          <w:sz w:val="28"/>
          <w:szCs w:val="28"/>
        </w:rPr>
        <w:t xml:space="preserve">/ </w:t>
      </w:r>
      <w:r w:rsidRPr="00980D86">
        <w:rPr>
          <w:iCs/>
          <w:sz w:val="28"/>
          <w:szCs w:val="28"/>
        </w:rPr>
        <w:t>J. Samara State Tech. Univ., Ser. Phys. Math. Sci.</w:t>
      </w:r>
      <w:r w:rsidR="00980D86" w:rsidRPr="00980D86">
        <w:rPr>
          <w:iCs/>
          <w:sz w:val="28"/>
          <w:szCs w:val="28"/>
          <w:lang w:val="ru-RU"/>
        </w:rPr>
        <w:t xml:space="preserve"> - </w:t>
      </w:r>
      <w:r w:rsidRPr="00980D86">
        <w:rPr>
          <w:iCs/>
          <w:sz w:val="28"/>
          <w:szCs w:val="28"/>
        </w:rPr>
        <w:t>2015</w:t>
      </w:r>
      <w:r w:rsidR="00980D86" w:rsidRPr="00980D86">
        <w:rPr>
          <w:iCs/>
          <w:sz w:val="28"/>
          <w:szCs w:val="28"/>
        </w:rPr>
        <w:t>.</w:t>
      </w:r>
      <w:r w:rsidR="00980D86" w:rsidRPr="00980D86">
        <w:rPr>
          <w:iCs/>
          <w:sz w:val="28"/>
          <w:szCs w:val="28"/>
          <w:lang w:val="ru-RU"/>
        </w:rPr>
        <w:t xml:space="preserve"> - </w:t>
      </w:r>
      <w:r w:rsidRPr="00980D86">
        <w:rPr>
          <w:iCs/>
          <w:sz w:val="28"/>
          <w:szCs w:val="28"/>
        </w:rPr>
        <w:t xml:space="preserve"> </w:t>
      </w:r>
      <w:r w:rsidR="00980D86" w:rsidRPr="00980D86">
        <w:rPr>
          <w:iCs/>
          <w:sz w:val="28"/>
          <w:szCs w:val="28"/>
          <w:lang w:val="ru-RU"/>
        </w:rPr>
        <w:t>Р</w:t>
      </w:r>
      <w:r w:rsidRPr="00980D86">
        <w:rPr>
          <w:iCs/>
          <w:sz w:val="28"/>
          <w:szCs w:val="28"/>
        </w:rPr>
        <w:t xml:space="preserve">. 504–522. https://doi.org/10.14498/vsgtu1428 </w:t>
      </w:r>
    </w:p>
    <w:p w14:paraId="716E0A5A" w14:textId="12E17CFB" w:rsidR="006647DC" w:rsidRPr="00980D86" w:rsidRDefault="00F53E1C" w:rsidP="00F53E1C">
      <w:pPr>
        <w:pStyle w:val="Text"/>
        <w:numPr>
          <w:ilvl w:val="0"/>
          <w:numId w:val="4"/>
        </w:numPr>
        <w:tabs>
          <w:tab w:val="left" w:pos="993"/>
        </w:tabs>
        <w:spacing w:line="240" w:lineRule="auto"/>
        <w:ind w:left="0" w:firstLine="567"/>
        <w:rPr>
          <w:iCs/>
          <w:sz w:val="28"/>
          <w:szCs w:val="28"/>
        </w:rPr>
      </w:pPr>
      <w:proofErr w:type="spellStart"/>
      <w:r w:rsidRPr="00F53E1C">
        <w:rPr>
          <w:iCs/>
          <w:sz w:val="28"/>
          <w:szCs w:val="28"/>
          <w:lang w:val="ru-RU"/>
        </w:rPr>
        <w:t>Болобов</w:t>
      </w:r>
      <w:proofErr w:type="spellEnd"/>
      <w:r w:rsidRPr="00F53E1C">
        <w:rPr>
          <w:iCs/>
          <w:sz w:val="28"/>
          <w:szCs w:val="28"/>
          <w:lang w:val="ru-RU"/>
        </w:rPr>
        <w:t xml:space="preserve"> В.И., </w:t>
      </w:r>
      <w:proofErr w:type="spellStart"/>
      <w:r w:rsidRPr="00F53E1C">
        <w:rPr>
          <w:iCs/>
          <w:sz w:val="28"/>
          <w:szCs w:val="28"/>
          <w:lang w:val="ru-RU"/>
        </w:rPr>
        <w:t>Кремчеев</w:t>
      </w:r>
      <w:proofErr w:type="spellEnd"/>
      <w:r w:rsidRPr="00F53E1C">
        <w:rPr>
          <w:iCs/>
          <w:sz w:val="28"/>
          <w:szCs w:val="28"/>
          <w:lang w:val="ru-RU"/>
        </w:rPr>
        <w:t xml:space="preserve"> Е.А., Короткова О.Ю. Исследование энергоемкости фрикционного износа образцов стали 45 после различной термообработки // Современные высокие технологии. – 2019. – № 1. – с. 26-30. </w:t>
      </w:r>
      <w:r w:rsidRPr="00F53E1C">
        <w:rPr>
          <w:iCs/>
          <w:sz w:val="28"/>
          <w:szCs w:val="28"/>
        </w:rPr>
        <w:t>ISSN 1812-7320</w:t>
      </w:r>
      <w:r w:rsidR="00980D86">
        <w:rPr>
          <w:iCs/>
          <w:sz w:val="28"/>
          <w:szCs w:val="28"/>
          <w:lang w:val="ru-RU"/>
        </w:rPr>
        <w:t>.</w:t>
      </w:r>
    </w:p>
    <w:p w14:paraId="25900B1E" w14:textId="62EA628C" w:rsidR="006647DC" w:rsidRPr="00980D86" w:rsidRDefault="006647DC" w:rsidP="00F53E1C">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Kombayev</w:t>
      </w:r>
      <w:proofErr w:type="spellEnd"/>
      <w:r w:rsidRPr="00980D86">
        <w:rPr>
          <w:iCs/>
          <w:sz w:val="28"/>
          <w:szCs w:val="28"/>
        </w:rPr>
        <w:t xml:space="preserve"> K., </w:t>
      </w:r>
      <w:proofErr w:type="spellStart"/>
      <w:r w:rsidRPr="00980D86">
        <w:rPr>
          <w:iCs/>
          <w:sz w:val="28"/>
          <w:szCs w:val="28"/>
        </w:rPr>
        <w:t>Muzdybayev</w:t>
      </w:r>
      <w:proofErr w:type="spellEnd"/>
      <w:r w:rsidRPr="00980D86">
        <w:rPr>
          <w:iCs/>
          <w:sz w:val="28"/>
          <w:szCs w:val="28"/>
        </w:rPr>
        <w:t xml:space="preserve"> M., </w:t>
      </w:r>
      <w:proofErr w:type="spellStart"/>
      <w:r w:rsidRPr="00980D86">
        <w:rPr>
          <w:iCs/>
          <w:sz w:val="28"/>
          <w:szCs w:val="28"/>
        </w:rPr>
        <w:t>Muzdybayeva</w:t>
      </w:r>
      <w:proofErr w:type="spellEnd"/>
      <w:r w:rsidRPr="00980D86">
        <w:rPr>
          <w:iCs/>
          <w:sz w:val="28"/>
          <w:szCs w:val="28"/>
        </w:rPr>
        <w:t xml:space="preserve"> A., </w:t>
      </w:r>
      <w:proofErr w:type="spellStart"/>
      <w:r w:rsidRPr="00980D86">
        <w:rPr>
          <w:iCs/>
          <w:sz w:val="28"/>
          <w:szCs w:val="28"/>
        </w:rPr>
        <w:t>Myrzabekova</w:t>
      </w:r>
      <w:proofErr w:type="spellEnd"/>
      <w:r w:rsidRPr="00980D86">
        <w:rPr>
          <w:iCs/>
          <w:sz w:val="28"/>
          <w:szCs w:val="28"/>
        </w:rPr>
        <w:t xml:space="preserve"> D., </w:t>
      </w:r>
      <w:proofErr w:type="spellStart"/>
      <w:r w:rsidRPr="00980D86">
        <w:rPr>
          <w:iCs/>
          <w:sz w:val="28"/>
          <w:szCs w:val="28"/>
        </w:rPr>
        <w:t>Wieleba</w:t>
      </w:r>
      <w:proofErr w:type="spellEnd"/>
      <w:r w:rsidRPr="00980D86">
        <w:rPr>
          <w:iCs/>
          <w:sz w:val="28"/>
          <w:szCs w:val="28"/>
        </w:rPr>
        <w:t xml:space="preserve"> W., Leśniewski T. Functional Surface Layer Strengthening and Wear Resistance Increasing of a Low Carbon Steel by Electrolytic-Plasma Processing</w:t>
      </w:r>
      <w:r w:rsidR="00980D86" w:rsidRPr="00980D86">
        <w:rPr>
          <w:iCs/>
          <w:sz w:val="28"/>
          <w:szCs w:val="28"/>
        </w:rPr>
        <w:t xml:space="preserve"> //</w:t>
      </w:r>
      <w:r w:rsidRPr="00980D86">
        <w:rPr>
          <w:iCs/>
          <w:sz w:val="28"/>
          <w:szCs w:val="28"/>
        </w:rPr>
        <w:t xml:space="preserve"> </w:t>
      </w:r>
      <w:proofErr w:type="spellStart"/>
      <w:r w:rsidRPr="00980D86">
        <w:rPr>
          <w:iCs/>
          <w:sz w:val="28"/>
          <w:szCs w:val="28"/>
        </w:rPr>
        <w:t>Strojniški</w:t>
      </w:r>
      <w:proofErr w:type="spellEnd"/>
      <w:r w:rsidRPr="00980D86">
        <w:rPr>
          <w:iCs/>
          <w:sz w:val="28"/>
          <w:szCs w:val="28"/>
        </w:rPr>
        <w:t xml:space="preserve"> </w:t>
      </w:r>
      <w:proofErr w:type="spellStart"/>
      <w:proofErr w:type="gramStart"/>
      <w:r w:rsidRPr="00980D86">
        <w:rPr>
          <w:iCs/>
          <w:sz w:val="28"/>
          <w:szCs w:val="28"/>
        </w:rPr>
        <w:t>vestnik</w:t>
      </w:r>
      <w:proofErr w:type="spellEnd"/>
      <w:r w:rsidRPr="00980D86">
        <w:rPr>
          <w:iCs/>
          <w:sz w:val="28"/>
          <w:szCs w:val="28"/>
        </w:rPr>
        <w:t xml:space="preserve">  Journal</w:t>
      </w:r>
      <w:proofErr w:type="gramEnd"/>
      <w:r w:rsidRPr="00980D86">
        <w:rPr>
          <w:iCs/>
          <w:sz w:val="28"/>
          <w:szCs w:val="28"/>
        </w:rPr>
        <w:t xml:space="preserve"> of Mechanical Engineering</w:t>
      </w:r>
      <w:r w:rsidR="00980D86" w:rsidRPr="00980D86">
        <w:rPr>
          <w:iCs/>
          <w:sz w:val="28"/>
          <w:szCs w:val="28"/>
        </w:rPr>
        <w:t>.-</w:t>
      </w:r>
      <w:r w:rsidRPr="00980D86">
        <w:rPr>
          <w:iCs/>
          <w:sz w:val="28"/>
          <w:szCs w:val="28"/>
        </w:rPr>
        <w:t xml:space="preserve"> </w:t>
      </w:r>
      <w:r w:rsidR="00980D86" w:rsidRPr="00980D86">
        <w:rPr>
          <w:iCs/>
          <w:sz w:val="28"/>
          <w:szCs w:val="28"/>
        </w:rPr>
        <w:t>2022</w:t>
      </w:r>
      <w:r w:rsidR="00980D86">
        <w:rPr>
          <w:iCs/>
          <w:sz w:val="28"/>
          <w:szCs w:val="28"/>
          <w:lang w:val="ru-RU"/>
        </w:rPr>
        <w:t>. - №</w:t>
      </w:r>
      <w:r w:rsidRPr="00980D86">
        <w:rPr>
          <w:iCs/>
          <w:sz w:val="28"/>
          <w:szCs w:val="28"/>
        </w:rPr>
        <w:t>68</w:t>
      </w:r>
      <w:r w:rsidR="00980D86">
        <w:rPr>
          <w:iCs/>
          <w:sz w:val="28"/>
          <w:szCs w:val="28"/>
          <w:lang w:val="ru-RU"/>
        </w:rPr>
        <w:t>. - Р</w:t>
      </w:r>
      <w:r w:rsidRPr="00980D86">
        <w:rPr>
          <w:iCs/>
          <w:sz w:val="28"/>
          <w:szCs w:val="28"/>
        </w:rPr>
        <w:t>. 542-551. ISSN 0039-2480. https://doi.org/10.5545/sv-jme.2022.147</w:t>
      </w:r>
      <w:r w:rsidR="00980D86">
        <w:rPr>
          <w:iCs/>
          <w:sz w:val="28"/>
          <w:szCs w:val="28"/>
          <w:lang w:val="ru-RU"/>
        </w:rPr>
        <w:t>.</w:t>
      </w:r>
      <w:r w:rsidRPr="00980D86">
        <w:rPr>
          <w:iCs/>
          <w:sz w:val="28"/>
          <w:szCs w:val="28"/>
        </w:rPr>
        <w:t xml:space="preserve">  </w:t>
      </w:r>
    </w:p>
    <w:p w14:paraId="22075172" w14:textId="543C3F48"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Shets</w:t>
      </w:r>
      <w:proofErr w:type="spellEnd"/>
      <w:r w:rsidRPr="00980D86">
        <w:rPr>
          <w:iCs/>
          <w:sz w:val="28"/>
          <w:szCs w:val="28"/>
        </w:rPr>
        <w:t xml:space="preserve"> S.P., </w:t>
      </w:r>
      <w:proofErr w:type="spellStart"/>
      <w:r w:rsidRPr="00980D86">
        <w:rPr>
          <w:iCs/>
          <w:sz w:val="28"/>
          <w:szCs w:val="28"/>
        </w:rPr>
        <w:t>Gorlenko</w:t>
      </w:r>
      <w:proofErr w:type="spellEnd"/>
      <w:r w:rsidRPr="00980D86">
        <w:rPr>
          <w:iCs/>
          <w:sz w:val="28"/>
          <w:szCs w:val="28"/>
        </w:rPr>
        <w:t xml:space="preserve"> A.O.</w:t>
      </w:r>
      <w:r w:rsidR="00980D86" w:rsidRPr="00980D86">
        <w:rPr>
          <w:iCs/>
          <w:sz w:val="28"/>
          <w:szCs w:val="28"/>
        </w:rPr>
        <w:t>,</w:t>
      </w:r>
      <w:r w:rsidRPr="00980D86">
        <w:rPr>
          <w:iCs/>
          <w:sz w:val="28"/>
          <w:szCs w:val="28"/>
        </w:rPr>
        <w:t xml:space="preserve"> Boldyrev D.A. Wear of Steel Friction Pair at the Level of the Real Contact Area</w:t>
      </w:r>
      <w:r w:rsidR="00980D86" w:rsidRPr="00980D86">
        <w:rPr>
          <w:iCs/>
          <w:sz w:val="28"/>
          <w:szCs w:val="28"/>
        </w:rPr>
        <w:t xml:space="preserve"> // </w:t>
      </w:r>
      <w:r w:rsidRPr="00980D86">
        <w:rPr>
          <w:iCs/>
          <w:sz w:val="28"/>
          <w:szCs w:val="28"/>
        </w:rPr>
        <w:t>Steel Transl.</w:t>
      </w:r>
      <w:r w:rsidR="00980D86" w:rsidRPr="00980D86">
        <w:rPr>
          <w:iCs/>
          <w:sz w:val="28"/>
          <w:szCs w:val="28"/>
        </w:rPr>
        <w:t xml:space="preserve"> – 2022. - №</w:t>
      </w:r>
      <w:r w:rsidRPr="00980D86">
        <w:rPr>
          <w:iCs/>
          <w:sz w:val="28"/>
          <w:szCs w:val="28"/>
        </w:rPr>
        <w:t>52</w:t>
      </w:r>
      <w:r w:rsidR="00980D86" w:rsidRPr="00980D86">
        <w:rPr>
          <w:iCs/>
          <w:sz w:val="28"/>
          <w:szCs w:val="28"/>
        </w:rPr>
        <w:t xml:space="preserve">. – </w:t>
      </w:r>
      <w:r w:rsidR="00980D86">
        <w:rPr>
          <w:iCs/>
          <w:sz w:val="28"/>
          <w:szCs w:val="28"/>
          <w:lang w:val="ru-RU"/>
        </w:rPr>
        <w:t>Р</w:t>
      </w:r>
      <w:r w:rsidR="00980D86" w:rsidRPr="00980D86">
        <w:rPr>
          <w:iCs/>
          <w:sz w:val="28"/>
          <w:szCs w:val="28"/>
        </w:rPr>
        <w:t>.</w:t>
      </w:r>
      <w:r w:rsidRPr="00980D86">
        <w:rPr>
          <w:iCs/>
          <w:sz w:val="28"/>
          <w:szCs w:val="28"/>
        </w:rPr>
        <w:t xml:space="preserve"> 245–250</w:t>
      </w:r>
      <w:r w:rsidR="00D01299" w:rsidRPr="00D01299">
        <w:rPr>
          <w:iCs/>
          <w:sz w:val="28"/>
          <w:szCs w:val="28"/>
        </w:rPr>
        <w:t>.</w:t>
      </w:r>
      <w:r w:rsidRPr="00980D86">
        <w:rPr>
          <w:iCs/>
          <w:sz w:val="28"/>
          <w:szCs w:val="28"/>
        </w:rPr>
        <w:t xml:space="preserve"> https://doi.org/10.3103/S0967091222020218</w:t>
      </w:r>
      <w:r w:rsidR="00D01299" w:rsidRPr="00D01299">
        <w:rPr>
          <w:iCs/>
          <w:sz w:val="28"/>
          <w:szCs w:val="28"/>
        </w:rPr>
        <w:t>.</w:t>
      </w:r>
      <w:r w:rsidRPr="00980D86">
        <w:rPr>
          <w:iCs/>
          <w:sz w:val="28"/>
          <w:szCs w:val="28"/>
        </w:rPr>
        <w:t xml:space="preserve"> </w:t>
      </w:r>
    </w:p>
    <w:p w14:paraId="0DCC4A33" w14:textId="0B4FA2EA"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Mr. Rajesh S. </w:t>
      </w:r>
      <w:proofErr w:type="gramStart"/>
      <w:r w:rsidRPr="00980D86">
        <w:rPr>
          <w:iCs/>
          <w:sz w:val="28"/>
          <w:szCs w:val="28"/>
        </w:rPr>
        <w:t>Godse ,</w:t>
      </w:r>
      <w:proofErr w:type="gramEnd"/>
      <w:r w:rsidRPr="00980D86">
        <w:rPr>
          <w:iCs/>
          <w:sz w:val="28"/>
          <w:szCs w:val="28"/>
        </w:rPr>
        <w:t xml:space="preserve"> Dr. </w:t>
      </w:r>
      <w:proofErr w:type="spellStart"/>
      <w:r w:rsidRPr="00980D86">
        <w:rPr>
          <w:iCs/>
          <w:sz w:val="28"/>
          <w:szCs w:val="28"/>
        </w:rPr>
        <w:t>S.H.Gawande</w:t>
      </w:r>
      <w:proofErr w:type="spellEnd"/>
      <w:r w:rsidRPr="00980D86">
        <w:rPr>
          <w:iCs/>
          <w:sz w:val="28"/>
          <w:szCs w:val="28"/>
        </w:rPr>
        <w:t>. Some Investigations on Friction &amp; Wear Properties of Different Steel Materials</w:t>
      </w:r>
      <w:r w:rsidR="00D01299" w:rsidRPr="00D01299">
        <w:rPr>
          <w:iCs/>
          <w:sz w:val="28"/>
          <w:szCs w:val="28"/>
        </w:rPr>
        <w:t xml:space="preserve"> //</w:t>
      </w:r>
      <w:r w:rsidRPr="00980D86">
        <w:rPr>
          <w:iCs/>
          <w:sz w:val="28"/>
          <w:szCs w:val="28"/>
        </w:rPr>
        <w:t xml:space="preserve"> International Engineering Research Journal (IERJ) Special</w:t>
      </w:r>
      <w:r w:rsidR="00D01299" w:rsidRPr="00D01299">
        <w:rPr>
          <w:iCs/>
          <w:sz w:val="28"/>
          <w:szCs w:val="28"/>
        </w:rPr>
        <w:t xml:space="preserve">. - </w:t>
      </w:r>
      <w:r w:rsidRPr="00980D86">
        <w:rPr>
          <w:iCs/>
          <w:sz w:val="28"/>
          <w:szCs w:val="28"/>
        </w:rPr>
        <w:t xml:space="preserve"> </w:t>
      </w:r>
      <w:r w:rsidR="00D01299" w:rsidRPr="00980D86">
        <w:rPr>
          <w:iCs/>
          <w:sz w:val="28"/>
          <w:szCs w:val="28"/>
        </w:rPr>
        <w:t>2015</w:t>
      </w:r>
      <w:r w:rsidR="00D01299" w:rsidRPr="00D01299">
        <w:rPr>
          <w:iCs/>
          <w:sz w:val="28"/>
          <w:szCs w:val="28"/>
        </w:rPr>
        <w:t xml:space="preserve">. – </w:t>
      </w:r>
      <w:proofErr w:type="spellStart"/>
      <w:r w:rsidRPr="00980D86">
        <w:rPr>
          <w:iCs/>
          <w:sz w:val="28"/>
          <w:szCs w:val="28"/>
        </w:rPr>
        <w:t>Iss</w:t>
      </w:r>
      <w:proofErr w:type="spellEnd"/>
      <w:r w:rsidR="00D01299" w:rsidRPr="00D01299">
        <w:rPr>
          <w:iCs/>
          <w:sz w:val="28"/>
          <w:szCs w:val="28"/>
        </w:rPr>
        <w:t>.</w:t>
      </w:r>
      <w:r w:rsidRPr="00980D86">
        <w:rPr>
          <w:iCs/>
          <w:sz w:val="28"/>
          <w:szCs w:val="28"/>
        </w:rPr>
        <w:t xml:space="preserve"> 2</w:t>
      </w:r>
      <w:r w:rsidR="00D01299" w:rsidRPr="00D01299">
        <w:rPr>
          <w:iCs/>
          <w:sz w:val="28"/>
          <w:szCs w:val="28"/>
        </w:rPr>
        <w:t xml:space="preserve">. </w:t>
      </w:r>
      <w:r w:rsidR="00D01299">
        <w:rPr>
          <w:iCs/>
          <w:sz w:val="28"/>
          <w:szCs w:val="28"/>
        </w:rPr>
        <w:t>–</w:t>
      </w:r>
      <w:r w:rsidR="00D01299" w:rsidRPr="00D01299">
        <w:rPr>
          <w:iCs/>
          <w:sz w:val="28"/>
          <w:szCs w:val="28"/>
        </w:rPr>
        <w:t xml:space="preserve"> </w:t>
      </w:r>
      <w:r w:rsidRPr="00980D86">
        <w:rPr>
          <w:iCs/>
          <w:sz w:val="28"/>
          <w:szCs w:val="28"/>
        </w:rPr>
        <w:t>P</w:t>
      </w:r>
      <w:r w:rsidR="00D01299" w:rsidRPr="00D01299">
        <w:rPr>
          <w:iCs/>
          <w:sz w:val="28"/>
          <w:szCs w:val="28"/>
        </w:rPr>
        <w:t>.</w:t>
      </w:r>
      <w:r w:rsidRPr="00980D86">
        <w:rPr>
          <w:iCs/>
          <w:sz w:val="28"/>
          <w:szCs w:val="28"/>
        </w:rPr>
        <w:t xml:space="preserve"> 4980-4984, ISSN 2395-1621.</w:t>
      </w:r>
    </w:p>
    <w:p w14:paraId="71473A73" w14:textId="4B7CA30C"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Alexey </w:t>
      </w:r>
      <w:proofErr w:type="spellStart"/>
      <w:r w:rsidRPr="00980D86">
        <w:rPr>
          <w:iCs/>
          <w:sz w:val="28"/>
          <w:szCs w:val="28"/>
        </w:rPr>
        <w:t>Rodichev</w:t>
      </w:r>
      <w:proofErr w:type="spellEnd"/>
      <w:r w:rsidRPr="00980D86">
        <w:rPr>
          <w:iCs/>
          <w:sz w:val="28"/>
          <w:szCs w:val="28"/>
        </w:rPr>
        <w:t xml:space="preserve">, Aleksander Novikov, Andrei Gorin, Maria </w:t>
      </w:r>
      <w:proofErr w:type="spellStart"/>
      <w:r w:rsidRPr="00980D86">
        <w:rPr>
          <w:iCs/>
          <w:sz w:val="28"/>
          <w:szCs w:val="28"/>
        </w:rPr>
        <w:t>Tokmakova</w:t>
      </w:r>
      <w:proofErr w:type="spellEnd"/>
      <w:r w:rsidRPr="00980D86">
        <w:rPr>
          <w:iCs/>
          <w:sz w:val="28"/>
          <w:szCs w:val="28"/>
        </w:rPr>
        <w:t>. Analysis of the wear resistance of a hard anti-friction coating, applied to a plain bearing, under the conditions of boundary friction</w:t>
      </w:r>
      <w:r w:rsidR="00D01299" w:rsidRPr="00D01299">
        <w:rPr>
          <w:iCs/>
          <w:sz w:val="28"/>
          <w:szCs w:val="28"/>
        </w:rPr>
        <w:t xml:space="preserve"> //</w:t>
      </w:r>
      <w:r w:rsidRPr="00980D86">
        <w:rPr>
          <w:iCs/>
          <w:sz w:val="28"/>
          <w:szCs w:val="28"/>
        </w:rPr>
        <w:t xml:space="preserve"> Transportation Research Procedia</w:t>
      </w:r>
      <w:r w:rsidR="00D01299" w:rsidRPr="00D01299">
        <w:rPr>
          <w:iCs/>
          <w:sz w:val="28"/>
          <w:szCs w:val="28"/>
        </w:rPr>
        <w:t>. – 2021. - №</w:t>
      </w:r>
      <w:r w:rsidRPr="00980D86">
        <w:rPr>
          <w:iCs/>
          <w:sz w:val="28"/>
          <w:szCs w:val="28"/>
        </w:rPr>
        <w:t xml:space="preserve"> 57(5)</w:t>
      </w:r>
      <w:r w:rsidR="00D01299" w:rsidRPr="00D01299">
        <w:rPr>
          <w:iCs/>
          <w:sz w:val="28"/>
          <w:szCs w:val="28"/>
        </w:rPr>
        <w:t xml:space="preserve">. – </w:t>
      </w:r>
      <w:r w:rsidR="00D01299">
        <w:rPr>
          <w:iCs/>
          <w:sz w:val="28"/>
          <w:szCs w:val="28"/>
          <w:lang w:val="ru-RU"/>
        </w:rPr>
        <w:t>Р</w:t>
      </w:r>
      <w:r w:rsidR="00D01299" w:rsidRPr="00D01299">
        <w:rPr>
          <w:iCs/>
          <w:sz w:val="28"/>
          <w:szCs w:val="28"/>
        </w:rPr>
        <w:t>.</w:t>
      </w:r>
      <w:r w:rsidRPr="00980D86">
        <w:rPr>
          <w:iCs/>
          <w:sz w:val="28"/>
          <w:szCs w:val="28"/>
        </w:rPr>
        <w:t>573-580.  https://doi.org/10.1016/j.trpro.2021.09.086</w:t>
      </w:r>
      <w:r w:rsidR="00D01299">
        <w:rPr>
          <w:iCs/>
          <w:sz w:val="28"/>
          <w:szCs w:val="28"/>
          <w:lang w:val="ru-RU"/>
        </w:rPr>
        <w:t>.</w:t>
      </w:r>
    </w:p>
    <w:p w14:paraId="549A4942" w14:textId="79C11F6D"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Yuting Li, Xie Mingling, Qi Sun, Xiaojun Xu, </w:t>
      </w:r>
      <w:proofErr w:type="spellStart"/>
      <w:r w:rsidRPr="00980D86">
        <w:rPr>
          <w:iCs/>
          <w:sz w:val="28"/>
          <w:szCs w:val="28"/>
        </w:rPr>
        <w:t>Xiaoqiang</w:t>
      </w:r>
      <w:proofErr w:type="spellEnd"/>
      <w:r w:rsidRPr="00980D86">
        <w:rPr>
          <w:iCs/>
          <w:sz w:val="28"/>
          <w:szCs w:val="28"/>
        </w:rPr>
        <w:t xml:space="preserve"> Fan, </w:t>
      </w:r>
      <w:proofErr w:type="spellStart"/>
      <w:r w:rsidRPr="00980D86">
        <w:rPr>
          <w:iCs/>
          <w:sz w:val="28"/>
          <w:szCs w:val="28"/>
        </w:rPr>
        <w:t>Guangan</w:t>
      </w:r>
      <w:proofErr w:type="spellEnd"/>
      <w:r w:rsidRPr="00980D86">
        <w:rPr>
          <w:iCs/>
          <w:sz w:val="28"/>
          <w:szCs w:val="28"/>
        </w:rPr>
        <w:t xml:space="preserve"> Zhang, Hao Li, </w:t>
      </w:r>
      <w:proofErr w:type="spellStart"/>
      <w:r w:rsidRPr="00980D86">
        <w:rPr>
          <w:iCs/>
          <w:sz w:val="28"/>
          <w:szCs w:val="28"/>
        </w:rPr>
        <w:t>Minhao</w:t>
      </w:r>
      <w:proofErr w:type="spellEnd"/>
      <w:r w:rsidRPr="00980D86">
        <w:rPr>
          <w:iCs/>
          <w:sz w:val="28"/>
          <w:szCs w:val="28"/>
        </w:rPr>
        <w:t xml:space="preserve"> Zhu. The effect of atmosphere on the tribological behavior of magnetron sputtered MoS2 coatings</w:t>
      </w:r>
      <w:r w:rsidR="00D01299" w:rsidRPr="00D01299">
        <w:rPr>
          <w:iCs/>
          <w:sz w:val="28"/>
          <w:szCs w:val="28"/>
        </w:rPr>
        <w:t xml:space="preserve"> // </w:t>
      </w:r>
      <w:r w:rsidR="00D01299" w:rsidRPr="00980D86">
        <w:rPr>
          <w:iCs/>
          <w:sz w:val="28"/>
          <w:szCs w:val="28"/>
        </w:rPr>
        <w:t>Surface and Coatings Technology</w:t>
      </w:r>
      <w:r w:rsidRPr="00980D86">
        <w:rPr>
          <w:iCs/>
          <w:sz w:val="28"/>
          <w:szCs w:val="28"/>
        </w:rPr>
        <w:t xml:space="preserve">. </w:t>
      </w:r>
      <w:r w:rsidR="00D01299" w:rsidRPr="00D01299">
        <w:rPr>
          <w:iCs/>
          <w:sz w:val="28"/>
          <w:szCs w:val="28"/>
        </w:rPr>
        <w:t>-</w:t>
      </w:r>
      <w:r w:rsidRPr="00980D86">
        <w:rPr>
          <w:iCs/>
          <w:sz w:val="28"/>
          <w:szCs w:val="28"/>
        </w:rPr>
        <w:t xml:space="preserve"> </w:t>
      </w:r>
      <w:proofErr w:type="gramStart"/>
      <w:r w:rsidRPr="00980D86">
        <w:rPr>
          <w:iCs/>
          <w:sz w:val="28"/>
          <w:szCs w:val="28"/>
        </w:rPr>
        <w:t xml:space="preserve">2019 </w:t>
      </w:r>
      <w:r w:rsidR="00D01299" w:rsidRPr="00D01299">
        <w:rPr>
          <w:iCs/>
          <w:sz w:val="28"/>
          <w:szCs w:val="28"/>
        </w:rPr>
        <w:t>.</w:t>
      </w:r>
      <w:proofErr w:type="gramEnd"/>
      <w:r w:rsidR="00D01299" w:rsidRPr="00D01299">
        <w:rPr>
          <w:iCs/>
          <w:sz w:val="28"/>
          <w:szCs w:val="28"/>
        </w:rPr>
        <w:t xml:space="preserve"> - №</w:t>
      </w:r>
      <w:r w:rsidRPr="00980D86">
        <w:rPr>
          <w:iCs/>
          <w:sz w:val="28"/>
          <w:szCs w:val="28"/>
        </w:rPr>
        <w:t>378</w:t>
      </w:r>
      <w:r w:rsidR="00D01299" w:rsidRPr="00D01299">
        <w:rPr>
          <w:iCs/>
          <w:sz w:val="28"/>
          <w:szCs w:val="28"/>
        </w:rPr>
        <w:t xml:space="preserve">. – </w:t>
      </w:r>
      <w:r w:rsidRPr="00980D86">
        <w:rPr>
          <w:iCs/>
          <w:sz w:val="28"/>
          <w:szCs w:val="28"/>
        </w:rPr>
        <w:t>125081</w:t>
      </w:r>
      <w:r w:rsidR="00D01299" w:rsidRPr="00D01299">
        <w:rPr>
          <w:iCs/>
          <w:sz w:val="28"/>
          <w:szCs w:val="28"/>
        </w:rPr>
        <w:t xml:space="preserve"> </w:t>
      </w:r>
      <w:r w:rsidR="00D01299">
        <w:rPr>
          <w:iCs/>
          <w:sz w:val="28"/>
          <w:szCs w:val="28"/>
          <w:lang w:val="ru-RU"/>
        </w:rPr>
        <w:t>р</w:t>
      </w:r>
      <w:r w:rsidRPr="00980D86">
        <w:rPr>
          <w:iCs/>
          <w:sz w:val="28"/>
          <w:szCs w:val="28"/>
        </w:rPr>
        <w:t xml:space="preserve">. https://doi.org/10.1016/j.surfcoat.2019.125081 </w:t>
      </w:r>
    </w:p>
    <w:p w14:paraId="3DF95001" w14:textId="2A2F3FDA"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lastRenderedPageBreak/>
        <w:t>Goncharov S.V. Improving the Reliability of Hinge Joint Oil Pumps</w:t>
      </w:r>
      <w:r w:rsidR="00D01299" w:rsidRPr="00D01299">
        <w:rPr>
          <w:iCs/>
          <w:sz w:val="28"/>
          <w:szCs w:val="28"/>
        </w:rPr>
        <w:t xml:space="preserve"> //</w:t>
      </w:r>
      <w:r w:rsidRPr="00980D86">
        <w:rPr>
          <w:iCs/>
          <w:sz w:val="28"/>
          <w:szCs w:val="28"/>
        </w:rPr>
        <w:t xml:space="preserve"> Chem Petrol </w:t>
      </w:r>
      <w:proofErr w:type="gramStart"/>
      <w:r w:rsidRPr="00980D86">
        <w:rPr>
          <w:iCs/>
          <w:sz w:val="28"/>
          <w:szCs w:val="28"/>
        </w:rPr>
        <w:t xml:space="preserve">Eng </w:t>
      </w:r>
      <w:r w:rsidR="00D01299" w:rsidRPr="00D01299">
        <w:rPr>
          <w:iCs/>
          <w:sz w:val="28"/>
          <w:szCs w:val="28"/>
        </w:rPr>
        <w:t>.</w:t>
      </w:r>
      <w:proofErr w:type="gramEnd"/>
      <w:r w:rsidR="00D01299" w:rsidRPr="00D01299">
        <w:rPr>
          <w:iCs/>
          <w:sz w:val="28"/>
          <w:szCs w:val="28"/>
        </w:rPr>
        <w:t xml:space="preserve"> – 2018. - №</w:t>
      </w:r>
      <w:r w:rsidRPr="00980D86">
        <w:rPr>
          <w:iCs/>
          <w:sz w:val="28"/>
          <w:szCs w:val="28"/>
        </w:rPr>
        <w:t>53</w:t>
      </w:r>
      <w:r w:rsidR="00D01299" w:rsidRPr="00D01299">
        <w:rPr>
          <w:iCs/>
          <w:sz w:val="28"/>
          <w:szCs w:val="28"/>
        </w:rPr>
        <w:t xml:space="preserve">. – </w:t>
      </w:r>
      <w:r w:rsidR="00D01299">
        <w:rPr>
          <w:iCs/>
          <w:sz w:val="28"/>
          <w:szCs w:val="28"/>
          <w:lang w:val="ru-RU"/>
        </w:rPr>
        <w:t>Р</w:t>
      </w:r>
      <w:r w:rsidR="00D01299" w:rsidRPr="00D01299">
        <w:rPr>
          <w:iCs/>
          <w:sz w:val="28"/>
          <w:szCs w:val="28"/>
        </w:rPr>
        <w:t>.</w:t>
      </w:r>
      <w:r w:rsidRPr="00980D86">
        <w:rPr>
          <w:iCs/>
          <w:sz w:val="28"/>
          <w:szCs w:val="28"/>
        </w:rPr>
        <w:t xml:space="preserve"> 621–626. https://doi.org/10.1007/s10556-018-0391-5</w:t>
      </w:r>
      <w:r w:rsidR="00D01299" w:rsidRPr="00D01299">
        <w:rPr>
          <w:iCs/>
          <w:sz w:val="28"/>
          <w:szCs w:val="28"/>
        </w:rPr>
        <w:t>.</w:t>
      </w:r>
      <w:r w:rsidRPr="00980D86">
        <w:rPr>
          <w:iCs/>
          <w:sz w:val="28"/>
          <w:szCs w:val="28"/>
        </w:rPr>
        <w:t xml:space="preserve">  </w:t>
      </w:r>
    </w:p>
    <w:p w14:paraId="207F06D7" w14:textId="2631479A"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Lebedev </w:t>
      </w:r>
      <w:r w:rsidR="00D01299" w:rsidRPr="00980D86">
        <w:rPr>
          <w:iCs/>
          <w:sz w:val="28"/>
          <w:szCs w:val="28"/>
        </w:rPr>
        <w:t xml:space="preserve">P.A. </w:t>
      </w:r>
      <w:r w:rsidRPr="00980D86">
        <w:rPr>
          <w:iCs/>
          <w:sz w:val="28"/>
          <w:szCs w:val="28"/>
        </w:rPr>
        <w:t xml:space="preserve">et al. Lebedev P.A., Lebedev A.T., </w:t>
      </w:r>
      <w:proofErr w:type="spellStart"/>
      <w:r w:rsidRPr="00980D86">
        <w:rPr>
          <w:iCs/>
          <w:sz w:val="28"/>
          <w:szCs w:val="28"/>
        </w:rPr>
        <w:t>Pavlyk</w:t>
      </w:r>
      <w:proofErr w:type="spellEnd"/>
      <w:r w:rsidRPr="00980D86">
        <w:rPr>
          <w:iCs/>
          <w:sz w:val="28"/>
          <w:szCs w:val="28"/>
        </w:rPr>
        <w:t xml:space="preserve"> R.V. and </w:t>
      </w:r>
      <w:proofErr w:type="spellStart"/>
      <w:r w:rsidRPr="00980D86">
        <w:rPr>
          <w:iCs/>
          <w:sz w:val="28"/>
          <w:szCs w:val="28"/>
        </w:rPr>
        <w:t>Zakharin</w:t>
      </w:r>
      <w:proofErr w:type="spellEnd"/>
      <w:r w:rsidRPr="00980D86">
        <w:rPr>
          <w:iCs/>
          <w:sz w:val="28"/>
          <w:szCs w:val="28"/>
        </w:rPr>
        <w:t xml:space="preserve"> A.V. Improving the reliability of machine and tractor units in technological processes 2022. </w:t>
      </w:r>
      <w:r w:rsidR="00D01299" w:rsidRPr="00D01299">
        <w:rPr>
          <w:iCs/>
          <w:sz w:val="28"/>
          <w:szCs w:val="28"/>
        </w:rPr>
        <w:t xml:space="preserve"> </w:t>
      </w:r>
      <w:r w:rsidR="00D01299">
        <w:rPr>
          <w:iCs/>
          <w:sz w:val="28"/>
          <w:szCs w:val="28"/>
          <w:lang w:val="ru-RU"/>
        </w:rPr>
        <w:t xml:space="preserve">- </w:t>
      </w:r>
      <w:r w:rsidRPr="00980D86">
        <w:rPr>
          <w:iCs/>
          <w:sz w:val="28"/>
          <w:szCs w:val="28"/>
        </w:rPr>
        <w:t>IOP Conf. Ser.: Earth Environ. Sci. 996 012004 https://doi.org/10.1088/1755-1315/996/1/012004</w:t>
      </w:r>
      <w:r w:rsidR="00D01299">
        <w:rPr>
          <w:iCs/>
          <w:sz w:val="28"/>
          <w:szCs w:val="28"/>
          <w:lang w:val="ru-RU"/>
        </w:rPr>
        <w:t>.</w:t>
      </w:r>
    </w:p>
    <w:p w14:paraId="44361CBA" w14:textId="4A347BD5"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Pogrebnjak</w:t>
      </w:r>
      <w:proofErr w:type="spellEnd"/>
      <w:r w:rsidR="00D01299" w:rsidRPr="00D01299">
        <w:rPr>
          <w:iCs/>
          <w:sz w:val="28"/>
          <w:szCs w:val="28"/>
        </w:rPr>
        <w:t xml:space="preserve"> </w:t>
      </w:r>
      <w:r w:rsidR="00D01299" w:rsidRPr="00980D86">
        <w:rPr>
          <w:iCs/>
          <w:sz w:val="28"/>
          <w:szCs w:val="28"/>
        </w:rPr>
        <w:t>A</w:t>
      </w:r>
      <w:r w:rsidR="00D01299" w:rsidRPr="00D01299">
        <w:rPr>
          <w:iCs/>
          <w:sz w:val="28"/>
          <w:szCs w:val="28"/>
        </w:rPr>
        <w:t>.</w:t>
      </w:r>
      <w:r w:rsidR="00D01299" w:rsidRPr="00980D86">
        <w:rPr>
          <w:iCs/>
          <w:sz w:val="28"/>
          <w:szCs w:val="28"/>
        </w:rPr>
        <w:t>D</w:t>
      </w:r>
      <w:r w:rsidR="00D01299" w:rsidRPr="00D01299">
        <w:rPr>
          <w:iCs/>
          <w:sz w:val="28"/>
          <w:szCs w:val="28"/>
        </w:rPr>
        <w:t>.</w:t>
      </w:r>
      <w:r w:rsidRPr="00980D86">
        <w:rPr>
          <w:iCs/>
          <w:sz w:val="28"/>
          <w:szCs w:val="28"/>
        </w:rPr>
        <w:t xml:space="preserve">, </w:t>
      </w:r>
      <w:proofErr w:type="spellStart"/>
      <w:r w:rsidRPr="00980D86">
        <w:rPr>
          <w:iCs/>
          <w:sz w:val="28"/>
          <w:szCs w:val="28"/>
        </w:rPr>
        <w:t>Lisovenko</w:t>
      </w:r>
      <w:proofErr w:type="spellEnd"/>
      <w:r w:rsidR="00D01299" w:rsidRPr="00D01299">
        <w:rPr>
          <w:iCs/>
          <w:sz w:val="28"/>
          <w:szCs w:val="28"/>
        </w:rPr>
        <w:t xml:space="preserve"> </w:t>
      </w:r>
      <w:r w:rsidR="00D01299" w:rsidRPr="00980D86">
        <w:rPr>
          <w:iCs/>
          <w:sz w:val="28"/>
          <w:szCs w:val="28"/>
        </w:rPr>
        <w:t>M</w:t>
      </w:r>
      <w:r w:rsidR="00D01299" w:rsidRPr="00D01299">
        <w:rPr>
          <w:iCs/>
          <w:sz w:val="28"/>
          <w:szCs w:val="28"/>
        </w:rPr>
        <w:t>.</w:t>
      </w:r>
      <w:r w:rsidR="00D01299" w:rsidRPr="00980D86">
        <w:rPr>
          <w:iCs/>
          <w:sz w:val="28"/>
          <w:szCs w:val="28"/>
        </w:rPr>
        <w:t>A</w:t>
      </w:r>
      <w:r w:rsidR="00D01299" w:rsidRPr="00D01299">
        <w:rPr>
          <w:iCs/>
          <w:sz w:val="28"/>
          <w:szCs w:val="28"/>
        </w:rPr>
        <w:t>.</w:t>
      </w:r>
      <w:r w:rsidRPr="00980D86">
        <w:rPr>
          <w:iCs/>
          <w:sz w:val="28"/>
          <w:szCs w:val="28"/>
        </w:rPr>
        <w:t xml:space="preserve">, </w:t>
      </w:r>
      <w:proofErr w:type="spellStart"/>
      <w:r w:rsidRPr="00980D86">
        <w:rPr>
          <w:iCs/>
          <w:sz w:val="28"/>
          <w:szCs w:val="28"/>
        </w:rPr>
        <w:t>Turlybekuly</w:t>
      </w:r>
      <w:proofErr w:type="spellEnd"/>
      <w:r w:rsidRPr="00980D86">
        <w:rPr>
          <w:iCs/>
          <w:sz w:val="28"/>
          <w:szCs w:val="28"/>
        </w:rPr>
        <w:t xml:space="preserve"> </w:t>
      </w:r>
      <w:r w:rsidR="00D01299" w:rsidRPr="00980D86">
        <w:rPr>
          <w:iCs/>
          <w:sz w:val="28"/>
          <w:szCs w:val="28"/>
        </w:rPr>
        <w:t>A</w:t>
      </w:r>
      <w:r w:rsidR="00D01299" w:rsidRPr="00D01299">
        <w:rPr>
          <w:iCs/>
          <w:sz w:val="28"/>
          <w:szCs w:val="28"/>
        </w:rPr>
        <w:t>.,</w:t>
      </w:r>
      <w:r w:rsidR="00D01299" w:rsidRPr="00980D86">
        <w:rPr>
          <w:iCs/>
          <w:sz w:val="28"/>
          <w:szCs w:val="28"/>
        </w:rPr>
        <w:t xml:space="preserve"> </w:t>
      </w:r>
      <w:r w:rsidRPr="00980D86">
        <w:rPr>
          <w:iCs/>
          <w:sz w:val="28"/>
          <w:szCs w:val="28"/>
        </w:rPr>
        <w:t>Buranich</w:t>
      </w:r>
      <w:r w:rsidR="00D01299" w:rsidRPr="00D01299">
        <w:rPr>
          <w:iCs/>
          <w:sz w:val="28"/>
          <w:szCs w:val="28"/>
        </w:rPr>
        <w:t xml:space="preserve"> </w:t>
      </w:r>
      <w:r w:rsidR="00D01299" w:rsidRPr="00980D86">
        <w:rPr>
          <w:iCs/>
          <w:sz w:val="28"/>
          <w:szCs w:val="28"/>
        </w:rPr>
        <w:t>V</w:t>
      </w:r>
      <w:r w:rsidR="00D01299" w:rsidRPr="00D01299">
        <w:rPr>
          <w:iCs/>
          <w:sz w:val="28"/>
          <w:szCs w:val="28"/>
        </w:rPr>
        <w:t>.</w:t>
      </w:r>
      <w:r w:rsidR="00D01299" w:rsidRPr="00980D86">
        <w:rPr>
          <w:iCs/>
          <w:sz w:val="28"/>
          <w:szCs w:val="28"/>
        </w:rPr>
        <w:t>V</w:t>
      </w:r>
      <w:r w:rsidRPr="00980D86">
        <w:rPr>
          <w:iCs/>
          <w:sz w:val="28"/>
          <w:szCs w:val="28"/>
        </w:rPr>
        <w:t xml:space="preserve">. Protective coatings with nanoscale multilayer architecture: current state and main trends. </w:t>
      </w:r>
      <w:proofErr w:type="spellStart"/>
      <w:r w:rsidRPr="00980D86">
        <w:rPr>
          <w:iCs/>
          <w:sz w:val="28"/>
          <w:szCs w:val="28"/>
        </w:rPr>
        <w:t>Uspekhi</w:t>
      </w:r>
      <w:proofErr w:type="spellEnd"/>
      <w:r w:rsidRPr="00980D86">
        <w:rPr>
          <w:iCs/>
          <w:sz w:val="28"/>
          <w:szCs w:val="28"/>
        </w:rPr>
        <w:t xml:space="preserve"> </w:t>
      </w:r>
      <w:proofErr w:type="spellStart"/>
      <w:r w:rsidRPr="00980D86">
        <w:rPr>
          <w:iCs/>
          <w:sz w:val="28"/>
          <w:szCs w:val="28"/>
        </w:rPr>
        <w:t>Fizicheskikh</w:t>
      </w:r>
      <w:proofErr w:type="spellEnd"/>
      <w:r w:rsidRPr="00980D86">
        <w:rPr>
          <w:iCs/>
          <w:sz w:val="28"/>
          <w:szCs w:val="28"/>
        </w:rPr>
        <w:t xml:space="preserve"> </w:t>
      </w:r>
      <w:proofErr w:type="spellStart"/>
      <w:r w:rsidRPr="00980D86">
        <w:rPr>
          <w:iCs/>
          <w:sz w:val="28"/>
          <w:szCs w:val="28"/>
        </w:rPr>
        <w:t>Nauk</w:t>
      </w:r>
      <w:proofErr w:type="spellEnd"/>
      <w:r w:rsidRPr="00980D86">
        <w:rPr>
          <w:iCs/>
          <w:sz w:val="28"/>
          <w:szCs w:val="28"/>
        </w:rPr>
        <w:t>, Russian Academy of Sciences and IOP Publishing</w:t>
      </w:r>
      <w:r w:rsidR="00D01299" w:rsidRPr="00D01299">
        <w:rPr>
          <w:iCs/>
          <w:sz w:val="28"/>
          <w:szCs w:val="28"/>
        </w:rPr>
        <w:t xml:space="preserve"> //</w:t>
      </w:r>
      <w:r w:rsidRPr="00980D86">
        <w:rPr>
          <w:iCs/>
          <w:sz w:val="28"/>
          <w:szCs w:val="28"/>
        </w:rPr>
        <w:t xml:space="preserve"> Physics-</w:t>
      </w:r>
      <w:proofErr w:type="spellStart"/>
      <w:r w:rsidRPr="00980D86">
        <w:rPr>
          <w:iCs/>
          <w:sz w:val="28"/>
          <w:szCs w:val="28"/>
        </w:rPr>
        <w:t>Uspekhi</w:t>
      </w:r>
      <w:proofErr w:type="spellEnd"/>
      <w:r w:rsidR="00D01299" w:rsidRPr="00D01299">
        <w:rPr>
          <w:iCs/>
          <w:sz w:val="28"/>
          <w:szCs w:val="28"/>
        </w:rPr>
        <w:t xml:space="preserve">. </w:t>
      </w:r>
      <w:r w:rsidR="00D01299">
        <w:rPr>
          <w:iCs/>
          <w:sz w:val="28"/>
          <w:szCs w:val="28"/>
        </w:rPr>
        <w:t>–</w:t>
      </w:r>
      <w:r w:rsidRPr="00980D86">
        <w:rPr>
          <w:iCs/>
          <w:sz w:val="28"/>
          <w:szCs w:val="28"/>
        </w:rPr>
        <w:t xml:space="preserve"> Vol</w:t>
      </w:r>
      <w:r w:rsidR="00D01299" w:rsidRPr="00D01299">
        <w:rPr>
          <w:iCs/>
          <w:sz w:val="28"/>
          <w:szCs w:val="28"/>
        </w:rPr>
        <w:t>.</w:t>
      </w:r>
      <w:r w:rsidRPr="00980D86">
        <w:rPr>
          <w:iCs/>
          <w:sz w:val="28"/>
          <w:szCs w:val="28"/>
        </w:rPr>
        <w:t xml:space="preserve"> 64, </w:t>
      </w:r>
      <w:r w:rsidR="00D01299" w:rsidRPr="00D01299">
        <w:rPr>
          <w:iCs/>
          <w:sz w:val="28"/>
          <w:szCs w:val="28"/>
        </w:rPr>
        <w:t>№</w:t>
      </w:r>
      <w:r w:rsidRPr="00980D86">
        <w:rPr>
          <w:iCs/>
          <w:sz w:val="28"/>
          <w:szCs w:val="28"/>
        </w:rPr>
        <w:t xml:space="preserve">3. https://doi.org/10.3367/UFNe.2020.08.038823 </w:t>
      </w:r>
    </w:p>
    <w:p w14:paraId="6AF8F55E" w14:textId="2B2F8001"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Rakhadilov</w:t>
      </w:r>
      <w:proofErr w:type="spellEnd"/>
      <w:r w:rsidRPr="00980D86">
        <w:rPr>
          <w:iCs/>
          <w:sz w:val="28"/>
          <w:szCs w:val="28"/>
        </w:rPr>
        <w:t xml:space="preserve"> Bauyrzhan, </w:t>
      </w:r>
      <w:proofErr w:type="spellStart"/>
      <w:r w:rsidRPr="00980D86">
        <w:rPr>
          <w:iCs/>
          <w:sz w:val="28"/>
          <w:szCs w:val="28"/>
        </w:rPr>
        <w:t>Pogrebnjak</w:t>
      </w:r>
      <w:proofErr w:type="spellEnd"/>
      <w:r w:rsidRPr="00980D86">
        <w:rPr>
          <w:iCs/>
          <w:sz w:val="28"/>
          <w:szCs w:val="28"/>
        </w:rPr>
        <w:t xml:space="preserve"> Alexander, </w:t>
      </w:r>
      <w:proofErr w:type="spellStart"/>
      <w:r w:rsidRPr="00980D86">
        <w:rPr>
          <w:iCs/>
          <w:sz w:val="28"/>
          <w:szCs w:val="28"/>
        </w:rPr>
        <w:t>Sagdoldina</w:t>
      </w:r>
      <w:proofErr w:type="spellEnd"/>
      <w:r w:rsidRPr="00980D86">
        <w:rPr>
          <w:iCs/>
          <w:sz w:val="28"/>
          <w:szCs w:val="28"/>
        </w:rPr>
        <w:t xml:space="preserve"> Zhuldyz, </w:t>
      </w:r>
      <w:proofErr w:type="spellStart"/>
      <w:r w:rsidRPr="00980D86">
        <w:rPr>
          <w:iCs/>
          <w:sz w:val="28"/>
          <w:szCs w:val="28"/>
        </w:rPr>
        <w:t>Buitkenov</w:t>
      </w:r>
      <w:proofErr w:type="spellEnd"/>
      <w:r w:rsidRPr="00980D86">
        <w:rPr>
          <w:iCs/>
          <w:sz w:val="28"/>
          <w:szCs w:val="28"/>
        </w:rPr>
        <w:t xml:space="preserve"> Dastan, </w:t>
      </w:r>
      <w:proofErr w:type="spellStart"/>
      <w:r w:rsidRPr="00980D86">
        <w:rPr>
          <w:iCs/>
          <w:sz w:val="28"/>
          <w:szCs w:val="28"/>
        </w:rPr>
        <w:t>Beresnev</w:t>
      </w:r>
      <w:proofErr w:type="spellEnd"/>
      <w:r w:rsidRPr="00980D86">
        <w:rPr>
          <w:iCs/>
          <w:sz w:val="28"/>
          <w:szCs w:val="28"/>
        </w:rPr>
        <w:t xml:space="preserve"> Vyacheslav and Amina </w:t>
      </w:r>
      <w:proofErr w:type="spellStart"/>
      <w:r w:rsidRPr="00980D86">
        <w:rPr>
          <w:iCs/>
          <w:sz w:val="28"/>
          <w:szCs w:val="28"/>
        </w:rPr>
        <w:t>Mukhamedova</w:t>
      </w:r>
      <w:proofErr w:type="spellEnd"/>
      <w:r w:rsidRPr="00980D86">
        <w:rPr>
          <w:iCs/>
          <w:sz w:val="28"/>
          <w:szCs w:val="28"/>
        </w:rPr>
        <w:t>. Effect of Bilayer Thickness and Bias Potential on the Structure and Properties of (</w:t>
      </w:r>
      <w:proofErr w:type="spellStart"/>
      <w:r w:rsidRPr="00980D86">
        <w:rPr>
          <w:iCs/>
          <w:sz w:val="28"/>
          <w:szCs w:val="28"/>
        </w:rPr>
        <w:t>TiZr</w:t>
      </w:r>
      <w:proofErr w:type="spellEnd"/>
      <w:r w:rsidRPr="00980D86">
        <w:rPr>
          <w:iCs/>
          <w:sz w:val="28"/>
          <w:szCs w:val="28"/>
        </w:rPr>
        <w:t>/</w:t>
      </w:r>
      <w:proofErr w:type="gramStart"/>
      <w:r w:rsidRPr="00980D86">
        <w:rPr>
          <w:iCs/>
          <w:sz w:val="28"/>
          <w:szCs w:val="28"/>
        </w:rPr>
        <w:t>Nb)N</w:t>
      </w:r>
      <w:proofErr w:type="gramEnd"/>
      <w:r w:rsidRPr="00980D86">
        <w:rPr>
          <w:iCs/>
          <w:sz w:val="28"/>
          <w:szCs w:val="28"/>
        </w:rPr>
        <w:t xml:space="preserve"> Multilayer Coatings as a Result of Arc-PVD Deposition / Materials</w:t>
      </w:r>
      <w:r w:rsidR="00D01299" w:rsidRPr="00D01299">
        <w:rPr>
          <w:iCs/>
          <w:sz w:val="28"/>
          <w:szCs w:val="28"/>
        </w:rPr>
        <w:t>. –</w:t>
      </w:r>
      <w:r w:rsidRPr="00980D86">
        <w:rPr>
          <w:iCs/>
          <w:sz w:val="28"/>
          <w:szCs w:val="28"/>
        </w:rPr>
        <w:t xml:space="preserve"> 2022</w:t>
      </w:r>
      <w:r w:rsidR="00D01299" w:rsidRPr="00D01299">
        <w:rPr>
          <w:iCs/>
          <w:sz w:val="28"/>
          <w:szCs w:val="28"/>
        </w:rPr>
        <w:t>. -№</w:t>
      </w:r>
      <w:r w:rsidRPr="00980D86">
        <w:rPr>
          <w:iCs/>
          <w:sz w:val="28"/>
          <w:szCs w:val="28"/>
        </w:rPr>
        <w:t>15(21)</w:t>
      </w:r>
      <w:r w:rsidR="00D01299" w:rsidRPr="00D01299">
        <w:rPr>
          <w:iCs/>
          <w:sz w:val="28"/>
          <w:szCs w:val="28"/>
        </w:rPr>
        <w:t xml:space="preserve">. – </w:t>
      </w:r>
      <w:r w:rsidRPr="00980D86">
        <w:rPr>
          <w:iCs/>
          <w:sz w:val="28"/>
          <w:szCs w:val="28"/>
        </w:rPr>
        <w:t>7696</w:t>
      </w:r>
      <w:r w:rsidR="00D01299" w:rsidRPr="00D01299">
        <w:rPr>
          <w:iCs/>
          <w:sz w:val="28"/>
          <w:szCs w:val="28"/>
        </w:rPr>
        <w:t xml:space="preserve"> </w:t>
      </w:r>
      <w:r w:rsidR="00D01299">
        <w:rPr>
          <w:iCs/>
          <w:sz w:val="28"/>
          <w:szCs w:val="28"/>
          <w:lang w:val="ru-RU"/>
        </w:rPr>
        <w:t>р</w:t>
      </w:r>
      <w:r w:rsidR="00D01299" w:rsidRPr="00D01299">
        <w:rPr>
          <w:iCs/>
          <w:sz w:val="28"/>
          <w:szCs w:val="28"/>
        </w:rPr>
        <w:t>.</w:t>
      </w:r>
      <w:r w:rsidRPr="00980D86">
        <w:rPr>
          <w:iCs/>
          <w:sz w:val="28"/>
          <w:szCs w:val="28"/>
        </w:rPr>
        <w:t xml:space="preserve"> https://doi.org/10.3390/ma15217696.  </w:t>
      </w:r>
    </w:p>
    <w:p w14:paraId="6BEA0345" w14:textId="343FE79F"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Robert M. Gresham, George E. Totten. Lubrication and Maintenance of Industrial Machinery: Best Practices and Reliability</w:t>
      </w:r>
      <w:r w:rsidR="00D01299" w:rsidRPr="00D01299">
        <w:rPr>
          <w:iCs/>
          <w:sz w:val="28"/>
          <w:szCs w:val="28"/>
        </w:rPr>
        <w:t xml:space="preserve"> // </w:t>
      </w:r>
      <w:r w:rsidRPr="00980D86">
        <w:rPr>
          <w:iCs/>
          <w:sz w:val="28"/>
          <w:szCs w:val="28"/>
        </w:rPr>
        <w:t>CRC Press</w:t>
      </w:r>
      <w:r w:rsidR="00D01299" w:rsidRPr="00D01299">
        <w:rPr>
          <w:iCs/>
          <w:sz w:val="28"/>
          <w:szCs w:val="28"/>
        </w:rPr>
        <w:t>. -</w:t>
      </w:r>
      <w:r w:rsidRPr="00980D86">
        <w:rPr>
          <w:iCs/>
          <w:sz w:val="28"/>
          <w:szCs w:val="28"/>
        </w:rPr>
        <w:t xml:space="preserve"> 2008. </w:t>
      </w:r>
      <w:r w:rsidR="00D01299" w:rsidRPr="00D01299">
        <w:rPr>
          <w:iCs/>
          <w:sz w:val="28"/>
          <w:szCs w:val="28"/>
        </w:rPr>
        <w:t xml:space="preserve">- </w:t>
      </w:r>
      <w:r w:rsidRPr="00980D86">
        <w:rPr>
          <w:iCs/>
          <w:sz w:val="28"/>
          <w:szCs w:val="28"/>
        </w:rPr>
        <w:t>296 p. ISBN 978-1-4200-8935-6.</w:t>
      </w:r>
    </w:p>
    <w:p w14:paraId="0B8C4C1B" w14:textId="21443C1D"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Dykha</w:t>
      </w:r>
      <w:proofErr w:type="spellEnd"/>
      <w:r w:rsidR="00D01299" w:rsidRPr="00D01299">
        <w:rPr>
          <w:iCs/>
          <w:sz w:val="28"/>
          <w:szCs w:val="28"/>
        </w:rPr>
        <w:t xml:space="preserve"> </w:t>
      </w:r>
      <w:r w:rsidR="00D01299" w:rsidRPr="00980D86">
        <w:rPr>
          <w:iCs/>
          <w:sz w:val="28"/>
          <w:szCs w:val="28"/>
        </w:rPr>
        <w:t>A.</w:t>
      </w:r>
      <w:r w:rsidRPr="00980D86">
        <w:rPr>
          <w:iCs/>
          <w:sz w:val="28"/>
          <w:szCs w:val="28"/>
        </w:rPr>
        <w:t xml:space="preserve">, Juozas </w:t>
      </w:r>
      <w:proofErr w:type="spellStart"/>
      <w:r w:rsidRPr="00980D86">
        <w:rPr>
          <w:iCs/>
          <w:sz w:val="28"/>
          <w:szCs w:val="28"/>
        </w:rPr>
        <w:t>Padgurskas</w:t>
      </w:r>
      <w:proofErr w:type="spellEnd"/>
      <w:r w:rsidRPr="00980D86">
        <w:rPr>
          <w:iCs/>
          <w:sz w:val="28"/>
          <w:szCs w:val="28"/>
        </w:rPr>
        <w:t xml:space="preserve">, Yu. </w:t>
      </w:r>
      <w:proofErr w:type="spellStart"/>
      <w:r w:rsidRPr="00980D86">
        <w:rPr>
          <w:iCs/>
          <w:sz w:val="28"/>
          <w:szCs w:val="28"/>
        </w:rPr>
        <w:t>Kukurudzyak</w:t>
      </w:r>
      <w:proofErr w:type="spellEnd"/>
      <w:r w:rsidRPr="00980D86">
        <w:rPr>
          <w:iCs/>
          <w:sz w:val="28"/>
          <w:szCs w:val="28"/>
        </w:rPr>
        <w:t>, O. Babak. Wear and reliability of cylindrical vehicle joints</w:t>
      </w:r>
      <w:r w:rsidR="00D01299" w:rsidRPr="00D01299">
        <w:rPr>
          <w:iCs/>
          <w:sz w:val="28"/>
          <w:szCs w:val="28"/>
        </w:rPr>
        <w:t xml:space="preserve"> //</w:t>
      </w:r>
      <w:r w:rsidRPr="00980D86">
        <w:rPr>
          <w:iCs/>
          <w:sz w:val="28"/>
          <w:szCs w:val="28"/>
        </w:rPr>
        <w:t xml:space="preserve"> Problems of Tribology</w:t>
      </w:r>
      <w:r w:rsidR="00D01299" w:rsidRPr="00D01299">
        <w:rPr>
          <w:iCs/>
          <w:sz w:val="28"/>
          <w:szCs w:val="28"/>
        </w:rPr>
        <w:t>. – 2020. -</w:t>
      </w:r>
      <w:r w:rsidRPr="00980D86">
        <w:rPr>
          <w:iCs/>
          <w:sz w:val="28"/>
          <w:szCs w:val="28"/>
        </w:rPr>
        <w:t xml:space="preserve"> V</w:t>
      </w:r>
      <w:r w:rsidR="00D01299">
        <w:rPr>
          <w:iCs/>
          <w:sz w:val="28"/>
          <w:szCs w:val="28"/>
        </w:rPr>
        <w:t>ol</w:t>
      </w:r>
      <w:r w:rsidRPr="00980D86">
        <w:rPr>
          <w:iCs/>
          <w:sz w:val="28"/>
          <w:szCs w:val="28"/>
        </w:rPr>
        <w:t xml:space="preserve">.25, </w:t>
      </w:r>
      <w:r w:rsidR="00D01299" w:rsidRPr="00D01299">
        <w:rPr>
          <w:iCs/>
          <w:sz w:val="28"/>
          <w:szCs w:val="28"/>
        </w:rPr>
        <w:t>№</w:t>
      </w:r>
      <w:r w:rsidRPr="00980D86">
        <w:rPr>
          <w:iCs/>
          <w:sz w:val="28"/>
          <w:szCs w:val="28"/>
        </w:rPr>
        <w:t xml:space="preserve"> 3/97</w:t>
      </w:r>
      <w:r w:rsidR="00D01299" w:rsidRPr="00D01299">
        <w:rPr>
          <w:iCs/>
          <w:sz w:val="28"/>
          <w:szCs w:val="28"/>
        </w:rPr>
        <w:t>.</w:t>
      </w:r>
      <w:r w:rsidRPr="00980D86">
        <w:rPr>
          <w:iCs/>
          <w:sz w:val="28"/>
          <w:szCs w:val="28"/>
        </w:rPr>
        <w:t xml:space="preserve">- </w:t>
      </w:r>
      <w:r w:rsidR="00D01299">
        <w:rPr>
          <w:iCs/>
          <w:sz w:val="28"/>
          <w:szCs w:val="28"/>
          <w:lang w:val="ru-RU"/>
        </w:rPr>
        <w:t>Р.</w:t>
      </w:r>
      <w:r w:rsidRPr="00980D86">
        <w:rPr>
          <w:iCs/>
          <w:sz w:val="28"/>
          <w:szCs w:val="28"/>
        </w:rPr>
        <w:t xml:space="preserve">64-69. </w:t>
      </w:r>
      <w:proofErr w:type="gramStart"/>
      <w:r w:rsidRPr="00980D86">
        <w:rPr>
          <w:iCs/>
          <w:sz w:val="28"/>
          <w:szCs w:val="28"/>
        </w:rPr>
        <w:t xml:space="preserve">https://doi.org/10.31891/2079-1372-2020-97-3-64-69 </w:t>
      </w:r>
      <w:r w:rsidR="00D01299">
        <w:rPr>
          <w:iCs/>
          <w:sz w:val="28"/>
          <w:szCs w:val="28"/>
          <w:lang w:val="ru-RU"/>
        </w:rPr>
        <w:t>.</w:t>
      </w:r>
      <w:proofErr w:type="gramEnd"/>
    </w:p>
    <w:p w14:paraId="205059CA" w14:textId="2EA99BB1"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Grzegorz </w:t>
      </w:r>
      <w:proofErr w:type="spellStart"/>
      <w:r w:rsidRPr="00980D86">
        <w:rPr>
          <w:iCs/>
          <w:sz w:val="28"/>
          <w:szCs w:val="28"/>
        </w:rPr>
        <w:t>Wszelaczy´nski</w:t>
      </w:r>
      <w:proofErr w:type="spellEnd"/>
      <w:r w:rsidRPr="00980D86">
        <w:rPr>
          <w:iCs/>
          <w:sz w:val="28"/>
          <w:szCs w:val="28"/>
        </w:rPr>
        <w:t xml:space="preserve">, </w:t>
      </w:r>
      <w:proofErr w:type="spellStart"/>
      <w:r w:rsidRPr="00980D86">
        <w:rPr>
          <w:iCs/>
          <w:sz w:val="28"/>
          <w:szCs w:val="28"/>
        </w:rPr>
        <w:t>Dymitry</w:t>
      </w:r>
      <w:proofErr w:type="spellEnd"/>
      <w:r w:rsidRPr="00980D86">
        <w:rPr>
          <w:iCs/>
          <w:sz w:val="28"/>
          <w:szCs w:val="28"/>
        </w:rPr>
        <w:t xml:space="preserve"> </w:t>
      </w:r>
      <w:proofErr w:type="spellStart"/>
      <w:r w:rsidRPr="00980D86">
        <w:rPr>
          <w:iCs/>
          <w:sz w:val="28"/>
          <w:szCs w:val="28"/>
        </w:rPr>
        <w:t>Capanidis</w:t>
      </w:r>
      <w:proofErr w:type="spellEnd"/>
      <w:r w:rsidRPr="00980D86">
        <w:rPr>
          <w:iCs/>
          <w:sz w:val="28"/>
          <w:szCs w:val="28"/>
        </w:rPr>
        <w:t xml:space="preserve">, Maciej Paszkowski, and Tadeusz </w:t>
      </w:r>
      <w:proofErr w:type="spellStart"/>
      <w:r w:rsidRPr="00980D86">
        <w:rPr>
          <w:iCs/>
          <w:sz w:val="28"/>
          <w:szCs w:val="28"/>
        </w:rPr>
        <w:t>Le´sniewski</w:t>
      </w:r>
      <w:proofErr w:type="spellEnd"/>
      <w:r w:rsidRPr="00980D86">
        <w:rPr>
          <w:iCs/>
          <w:sz w:val="28"/>
          <w:szCs w:val="28"/>
        </w:rPr>
        <w:t xml:space="preserve">. Operating Problems of Lubrication of Friction Nodes in Mining </w:t>
      </w:r>
      <w:proofErr w:type="spellStart"/>
      <w:r w:rsidRPr="00980D86">
        <w:rPr>
          <w:iCs/>
          <w:sz w:val="28"/>
          <w:szCs w:val="28"/>
        </w:rPr>
        <w:t>MachinesWorking</w:t>
      </w:r>
      <w:proofErr w:type="spellEnd"/>
      <w:r w:rsidRPr="00980D86">
        <w:rPr>
          <w:iCs/>
          <w:sz w:val="28"/>
          <w:szCs w:val="28"/>
        </w:rPr>
        <w:t xml:space="preserve"> in an Aggressive Environment</w:t>
      </w:r>
      <w:r w:rsidR="00D01299" w:rsidRPr="00D01299">
        <w:rPr>
          <w:iCs/>
          <w:sz w:val="28"/>
          <w:szCs w:val="28"/>
        </w:rPr>
        <w:t xml:space="preserve"> //</w:t>
      </w:r>
      <w:r w:rsidRPr="00980D86">
        <w:rPr>
          <w:iCs/>
          <w:sz w:val="28"/>
          <w:szCs w:val="28"/>
        </w:rPr>
        <w:t xml:space="preserve"> Advances in Hydraulic and Pneumatic Drives and Control 2020</w:t>
      </w:r>
      <w:r w:rsidR="00D01299" w:rsidRPr="00D01299">
        <w:rPr>
          <w:iCs/>
          <w:sz w:val="28"/>
          <w:szCs w:val="28"/>
        </w:rPr>
        <w:t xml:space="preserve">. - </w:t>
      </w:r>
      <w:r w:rsidRPr="00980D86">
        <w:rPr>
          <w:iCs/>
          <w:sz w:val="28"/>
          <w:szCs w:val="28"/>
        </w:rPr>
        <w:t>NSHP 2020</w:t>
      </w:r>
      <w:r w:rsidR="00D01299" w:rsidRPr="00D01299">
        <w:rPr>
          <w:iCs/>
          <w:sz w:val="28"/>
          <w:szCs w:val="28"/>
        </w:rPr>
        <w:t xml:space="preserve">. – </w:t>
      </w:r>
      <w:r w:rsidR="00D01299">
        <w:rPr>
          <w:iCs/>
          <w:sz w:val="28"/>
          <w:szCs w:val="28"/>
          <w:lang w:val="ru-RU"/>
        </w:rPr>
        <w:t>Р</w:t>
      </w:r>
      <w:r w:rsidR="00D01299" w:rsidRPr="00D01299">
        <w:rPr>
          <w:iCs/>
          <w:sz w:val="28"/>
          <w:szCs w:val="28"/>
        </w:rPr>
        <w:t xml:space="preserve">. </w:t>
      </w:r>
      <w:r w:rsidRPr="00980D86">
        <w:rPr>
          <w:iCs/>
          <w:sz w:val="28"/>
          <w:szCs w:val="28"/>
        </w:rPr>
        <w:t xml:space="preserve">228-240. </w:t>
      </w:r>
      <w:r w:rsidR="00D01299" w:rsidRPr="00D01299">
        <w:rPr>
          <w:iCs/>
          <w:sz w:val="28"/>
          <w:szCs w:val="28"/>
        </w:rPr>
        <w:t xml:space="preserve">https://doi.org/10.1007 </w:t>
      </w:r>
      <w:r w:rsidRPr="00980D86">
        <w:rPr>
          <w:iCs/>
          <w:sz w:val="28"/>
          <w:szCs w:val="28"/>
        </w:rPr>
        <w:t>/978-3-030-59509-820</w:t>
      </w:r>
      <w:r w:rsidR="00D01299" w:rsidRPr="00D01299">
        <w:rPr>
          <w:iCs/>
          <w:sz w:val="28"/>
          <w:szCs w:val="28"/>
        </w:rPr>
        <w:t>.</w:t>
      </w:r>
      <w:r w:rsidRPr="00980D86">
        <w:rPr>
          <w:iCs/>
          <w:sz w:val="28"/>
          <w:szCs w:val="28"/>
        </w:rPr>
        <w:t xml:space="preserve">  </w:t>
      </w:r>
    </w:p>
    <w:p w14:paraId="459153C7" w14:textId="263AD565"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Allahkarami</w:t>
      </w:r>
      <w:proofErr w:type="spellEnd"/>
      <w:r w:rsidRPr="00980D86">
        <w:rPr>
          <w:iCs/>
          <w:sz w:val="28"/>
          <w:szCs w:val="28"/>
        </w:rPr>
        <w:t xml:space="preserve"> Z., Sayadi A.R.</w:t>
      </w:r>
      <w:r w:rsidR="00D01299" w:rsidRPr="00D01299">
        <w:rPr>
          <w:iCs/>
          <w:sz w:val="28"/>
          <w:szCs w:val="28"/>
        </w:rPr>
        <w:t>,</w:t>
      </w:r>
      <w:r w:rsidRPr="00980D86">
        <w:rPr>
          <w:iCs/>
          <w:sz w:val="28"/>
          <w:szCs w:val="28"/>
        </w:rPr>
        <w:t xml:space="preserve"> </w:t>
      </w:r>
      <w:proofErr w:type="spellStart"/>
      <w:r w:rsidRPr="00980D86">
        <w:rPr>
          <w:iCs/>
          <w:sz w:val="28"/>
          <w:szCs w:val="28"/>
        </w:rPr>
        <w:t>Ghodrati</w:t>
      </w:r>
      <w:proofErr w:type="spellEnd"/>
      <w:r w:rsidRPr="00980D86">
        <w:rPr>
          <w:iCs/>
          <w:sz w:val="28"/>
          <w:szCs w:val="28"/>
        </w:rPr>
        <w:t xml:space="preserve"> B. Identifying the mixed effects of unobserved and observed risk factors on the reliability of mining hauling system</w:t>
      </w:r>
      <w:r w:rsidR="00D01299" w:rsidRPr="00D01299">
        <w:rPr>
          <w:iCs/>
          <w:sz w:val="28"/>
          <w:szCs w:val="28"/>
        </w:rPr>
        <w:t xml:space="preserve"> //</w:t>
      </w:r>
      <w:r w:rsidRPr="00980D86">
        <w:rPr>
          <w:iCs/>
          <w:sz w:val="28"/>
          <w:szCs w:val="28"/>
        </w:rPr>
        <w:t xml:space="preserve"> Int J Syst Assur Eng Manag</w:t>
      </w:r>
      <w:r w:rsidR="00D01299" w:rsidRPr="00D01299">
        <w:rPr>
          <w:iCs/>
          <w:sz w:val="28"/>
          <w:szCs w:val="28"/>
        </w:rPr>
        <w:t xml:space="preserve">. - </w:t>
      </w:r>
      <w:r w:rsidR="00D01299" w:rsidRPr="00980D86">
        <w:rPr>
          <w:iCs/>
          <w:sz w:val="28"/>
          <w:szCs w:val="28"/>
        </w:rPr>
        <w:t>2021.</w:t>
      </w:r>
      <w:r w:rsidR="00D01299" w:rsidRPr="00D01299">
        <w:rPr>
          <w:iCs/>
          <w:sz w:val="28"/>
          <w:szCs w:val="28"/>
        </w:rPr>
        <w:t xml:space="preserve"> - №</w:t>
      </w:r>
      <w:r w:rsidRPr="00980D86">
        <w:rPr>
          <w:iCs/>
          <w:sz w:val="28"/>
          <w:szCs w:val="28"/>
        </w:rPr>
        <w:t>12</w:t>
      </w:r>
      <w:r w:rsidR="00D01299" w:rsidRPr="00D01299">
        <w:rPr>
          <w:iCs/>
          <w:sz w:val="28"/>
          <w:szCs w:val="28"/>
        </w:rPr>
        <w:t xml:space="preserve">. – </w:t>
      </w:r>
      <w:r w:rsidR="00D01299">
        <w:rPr>
          <w:iCs/>
          <w:sz w:val="28"/>
          <w:szCs w:val="28"/>
          <w:lang w:val="ru-RU"/>
        </w:rPr>
        <w:t>Р</w:t>
      </w:r>
      <w:r w:rsidR="00D01299" w:rsidRPr="00D01299">
        <w:rPr>
          <w:iCs/>
          <w:sz w:val="28"/>
          <w:szCs w:val="28"/>
        </w:rPr>
        <w:t>.</w:t>
      </w:r>
      <w:r w:rsidRPr="00980D86">
        <w:rPr>
          <w:iCs/>
          <w:sz w:val="28"/>
          <w:szCs w:val="28"/>
        </w:rPr>
        <w:t xml:space="preserve"> 281–289</w:t>
      </w:r>
      <w:r w:rsidR="00D01299" w:rsidRPr="00D01299">
        <w:rPr>
          <w:iCs/>
          <w:sz w:val="28"/>
          <w:szCs w:val="28"/>
        </w:rPr>
        <w:t>.</w:t>
      </w:r>
      <w:r w:rsidRPr="00980D86">
        <w:rPr>
          <w:iCs/>
          <w:sz w:val="28"/>
          <w:szCs w:val="28"/>
        </w:rPr>
        <w:t xml:space="preserve"> https://doi.org/10.1007/s13198-021-01073-3</w:t>
      </w:r>
      <w:r w:rsidR="00D01299" w:rsidRPr="00D01299">
        <w:rPr>
          <w:iCs/>
          <w:sz w:val="28"/>
          <w:szCs w:val="28"/>
        </w:rPr>
        <w:t>.</w:t>
      </w:r>
      <w:r w:rsidRPr="00980D86">
        <w:rPr>
          <w:iCs/>
          <w:sz w:val="28"/>
          <w:szCs w:val="28"/>
        </w:rPr>
        <w:t xml:space="preserve">  </w:t>
      </w:r>
    </w:p>
    <w:p w14:paraId="7347D860" w14:textId="0BECA026"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Alangghya</w:t>
      </w:r>
      <w:proofErr w:type="spellEnd"/>
      <w:r w:rsidRPr="00980D86">
        <w:rPr>
          <w:iCs/>
          <w:sz w:val="28"/>
          <w:szCs w:val="28"/>
        </w:rPr>
        <w:t xml:space="preserve"> Susatya </w:t>
      </w:r>
      <w:proofErr w:type="spellStart"/>
      <w:r w:rsidRPr="00980D86">
        <w:rPr>
          <w:iCs/>
          <w:sz w:val="28"/>
          <w:szCs w:val="28"/>
        </w:rPr>
        <w:t>Adigama</w:t>
      </w:r>
      <w:proofErr w:type="spellEnd"/>
      <w:r w:rsidRPr="00980D86">
        <w:rPr>
          <w:iCs/>
          <w:sz w:val="28"/>
          <w:szCs w:val="28"/>
        </w:rPr>
        <w:t xml:space="preserve">, Gunawan Dwi Haryadi, </w:t>
      </w:r>
      <w:proofErr w:type="spellStart"/>
      <w:r w:rsidRPr="00980D86">
        <w:rPr>
          <w:iCs/>
          <w:sz w:val="28"/>
          <w:szCs w:val="28"/>
        </w:rPr>
        <w:t>Sulistyo</w:t>
      </w:r>
      <w:proofErr w:type="spellEnd"/>
      <w:r w:rsidRPr="00980D86">
        <w:rPr>
          <w:iCs/>
          <w:sz w:val="28"/>
          <w:szCs w:val="28"/>
        </w:rPr>
        <w:t xml:space="preserve">, Mohammad </w:t>
      </w:r>
      <w:proofErr w:type="spellStart"/>
      <w:r w:rsidRPr="00980D86">
        <w:rPr>
          <w:iCs/>
          <w:sz w:val="28"/>
          <w:szCs w:val="28"/>
        </w:rPr>
        <w:t>Tauviqirrahman</w:t>
      </w:r>
      <w:proofErr w:type="spellEnd"/>
      <w:r w:rsidRPr="00980D86">
        <w:rPr>
          <w:iCs/>
          <w:sz w:val="28"/>
          <w:szCs w:val="28"/>
        </w:rPr>
        <w:t xml:space="preserve">, Agus </w:t>
      </w:r>
      <w:proofErr w:type="spellStart"/>
      <w:r w:rsidRPr="00980D86">
        <w:rPr>
          <w:iCs/>
          <w:sz w:val="28"/>
          <w:szCs w:val="28"/>
        </w:rPr>
        <w:t>Suprihanto</w:t>
      </w:r>
      <w:proofErr w:type="spellEnd"/>
      <w:r w:rsidRPr="00980D86">
        <w:rPr>
          <w:iCs/>
          <w:sz w:val="28"/>
          <w:szCs w:val="28"/>
        </w:rPr>
        <w:t xml:space="preserve">, Prima </w:t>
      </w:r>
      <w:proofErr w:type="spellStart"/>
      <w:r w:rsidRPr="00980D86">
        <w:rPr>
          <w:iCs/>
          <w:sz w:val="28"/>
          <w:szCs w:val="28"/>
        </w:rPr>
        <w:t>Febriyana</w:t>
      </w:r>
      <w:proofErr w:type="spellEnd"/>
      <w:r w:rsidRPr="00980D86">
        <w:rPr>
          <w:iCs/>
          <w:sz w:val="28"/>
          <w:szCs w:val="28"/>
        </w:rPr>
        <w:t xml:space="preserve">, </w:t>
      </w:r>
      <w:proofErr w:type="spellStart"/>
      <w:r w:rsidRPr="00980D86">
        <w:rPr>
          <w:iCs/>
          <w:sz w:val="28"/>
          <w:szCs w:val="28"/>
        </w:rPr>
        <w:t>Gilar</w:t>
      </w:r>
      <w:proofErr w:type="spellEnd"/>
      <w:r w:rsidRPr="00980D86">
        <w:rPr>
          <w:iCs/>
          <w:sz w:val="28"/>
          <w:szCs w:val="28"/>
        </w:rPr>
        <w:t xml:space="preserve"> Pandu </w:t>
      </w:r>
      <w:proofErr w:type="spellStart"/>
      <w:r w:rsidRPr="00980D86">
        <w:rPr>
          <w:iCs/>
          <w:sz w:val="28"/>
          <w:szCs w:val="28"/>
        </w:rPr>
        <w:t>Annanto</w:t>
      </w:r>
      <w:proofErr w:type="spellEnd"/>
      <w:r w:rsidRPr="00980D86">
        <w:rPr>
          <w:iCs/>
          <w:sz w:val="28"/>
          <w:szCs w:val="28"/>
        </w:rPr>
        <w:t xml:space="preserve">, Didik Djoko Susilo, and Seon Jin Kim. Reliability analysis and critical part lifetime prediction of </w:t>
      </w:r>
      <w:proofErr w:type="gramStart"/>
      <w:r w:rsidRPr="00980D86">
        <w:rPr>
          <w:iCs/>
          <w:sz w:val="28"/>
          <w:szCs w:val="28"/>
        </w:rPr>
        <w:t>heavy duty</w:t>
      </w:r>
      <w:proofErr w:type="gramEnd"/>
      <w:r w:rsidRPr="00980D86">
        <w:rPr>
          <w:iCs/>
          <w:sz w:val="28"/>
          <w:szCs w:val="28"/>
        </w:rPr>
        <w:t xml:space="preserve"> articulated dump truck on coal mining industry</w:t>
      </w:r>
      <w:r w:rsidR="00264029" w:rsidRPr="00264029">
        <w:rPr>
          <w:iCs/>
          <w:sz w:val="28"/>
          <w:szCs w:val="28"/>
        </w:rPr>
        <w:t xml:space="preserve"> //</w:t>
      </w:r>
      <w:r w:rsidRPr="00980D86">
        <w:rPr>
          <w:iCs/>
          <w:sz w:val="28"/>
          <w:szCs w:val="28"/>
        </w:rPr>
        <w:t xml:space="preserve"> AIP Conference Proceedings 2097, 030088</w:t>
      </w:r>
      <w:r w:rsidR="00D01299" w:rsidRPr="00D01299">
        <w:rPr>
          <w:iCs/>
          <w:sz w:val="28"/>
          <w:szCs w:val="28"/>
        </w:rPr>
        <w:t xml:space="preserve">. – </w:t>
      </w:r>
      <w:r w:rsidRPr="00980D86">
        <w:rPr>
          <w:iCs/>
          <w:sz w:val="28"/>
          <w:szCs w:val="28"/>
        </w:rPr>
        <w:t>2019</w:t>
      </w:r>
      <w:r w:rsidR="00D01299" w:rsidRPr="00D01299">
        <w:rPr>
          <w:iCs/>
          <w:sz w:val="28"/>
          <w:szCs w:val="28"/>
        </w:rPr>
        <w:t>.</w:t>
      </w:r>
      <w:r w:rsidRPr="00980D86">
        <w:rPr>
          <w:iCs/>
          <w:sz w:val="28"/>
          <w:szCs w:val="28"/>
        </w:rPr>
        <w:t xml:space="preserve"> https://doi.org/10.1063/1.5098263</w:t>
      </w:r>
      <w:r w:rsidR="00D01299" w:rsidRPr="00D01299">
        <w:rPr>
          <w:iCs/>
          <w:sz w:val="28"/>
          <w:szCs w:val="28"/>
        </w:rPr>
        <w:t>.</w:t>
      </w:r>
      <w:r w:rsidRPr="00980D86">
        <w:rPr>
          <w:iCs/>
          <w:sz w:val="28"/>
          <w:szCs w:val="28"/>
        </w:rPr>
        <w:t xml:space="preserve">  </w:t>
      </w:r>
    </w:p>
    <w:p w14:paraId="2644C7F9" w14:textId="12D00523"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Jiao Long Liu, Xi Zhi Hu. Reliability Analysis and Optimization of Large Mining Dump Truck Steering Knuckle</w:t>
      </w:r>
      <w:r w:rsidR="00264029" w:rsidRPr="00264029">
        <w:rPr>
          <w:iCs/>
          <w:sz w:val="28"/>
          <w:szCs w:val="28"/>
        </w:rPr>
        <w:t xml:space="preserve"> // </w:t>
      </w:r>
      <w:r w:rsidRPr="00980D86">
        <w:rPr>
          <w:iCs/>
          <w:sz w:val="28"/>
          <w:szCs w:val="28"/>
        </w:rPr>
        <w:t>Key Engineering Materials</w:t>
      </w:r>
      <w:r w:rsidR="00264029" w:rsidRPr="00264029">
        <w:rPr>
          <w:iCs/>
          <w:sz w:val="28"/>
          <w:szCs w:val="28"/>
        </w:rPr>
        <w:t xml:space="preserve">. – 2013. – </w:t>
      </w:r>
      <w:r w:rsidR="00264029">
        <w:rPr>
          <w:iCs/>
          <w:sz w:val="28"/>
          <w:szCs w:val="28"/>
          <w:lang w:val="ru-RU"/>
        </w:rPr>
        <w:t>Р</w:t>
      </w:r>
      <w:r w:rsidR="00264029" w:rsidRPr="00264029">
        <w:rPr>
          <w:iCs/>
          <w:sz w:val="28"/>
          <w:szCs w:val="28"/>
        </w:rPr>
        <w:t>.</w:t>
      </w:r>
      <w:r w:rsidRPr="00980D86">
        <w:rPr>
          <w:iCs/>
          <w:sz w:val="28"/>
          <w:szCs w:val="28"/>
        </w:rPr>
        <w:t xml:space="preserve"> 579-580. https://doi.org/10.4028/www.scientific.net/KEM.579-580.405 </w:t>
      </w:r>
    </w:p>
    <w:p w14:paraId="37B860EB" w14:textId="0BBE5A6F"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Agustina </w:t>
      </w:r>
      <w:proofErr w:type="spellStart"/>
      <w:r w:rsidRPr="00980D86">
        <w:rPr>
          <w:iCs/>
          <w:sz w:val="28"/>
          <w:szCs w:val="28"/>
        </w:rPr>
        <w:t>Hotma</w:t>
      </w:r>
      <w:proofErr w:type="spellEnd"/>
      <w:r w:rsidRPr="00980D86">
        <w:rPr>
          <w:iCs/>
          <w:sz w:val="28"/>
          <w:szCs w:val="28"/>
        </w:rPr>
        <w:t xml:space="preserve"> </w:t>
      </w:r>
      <w:proofErr w:type="spellStart"/>
      <w:r w:rsidRPr="00980D86">
        <w:rPr>
          <w:iCs/>
          <w:sz w:val="28"/>
          <w:szCs w:val="28"/>
        </w:rPr>
        <w:t>Uli</w:t>
      </w:r>
      <w:proofErr w:type="spellEnd"/>
      <w:r w:rsidRPr="00980D86">
        <w:rPr>
          <w:iCs/>
          <w:sz w:val="28"/>
          <w:szCs w:val="28"/>
        </w:rPr>
        <w:t xml:space="preserve"> </w:t>
      </w:r>
      <w:proofErr w:type="spellStart"/>
      <w:r w:rsidRPr="00980D86">
        <w:rPr>
          <w:iCs/>
          <w:sz w:val="28"/>
          <w:szCs w:val="28"/>
        </w:rPr>
        <w:t>Tumanggor</w:t>
      </w:r>
      <w:proofErr w:type="spellEnd"/>
      <w:r w:rsidRPr="00980D86">
        <w:rPr>
          <w:iCs/>
          <w:sz w:val="28"/>
          <w:szCs w:val="28"/>
        </w:rPr>
        <w:t>. Reliability value analysis of dump truck 108 unit (case study: South Kalimantan coal mining company)</w:t>
      </w:r>
      <w:r w:rsidR="00D01299" w:rsidRPr="00D01299">
        <w:rPr>
          <w:iCs/>
          <w:sz w:val="28"/>
          <w:szCs w:val="28"/>
        </w:rPr>
        <w:t xml:space="preserve"> /</w:t>
      </w:r>
      <w:r w:rsidRPr="00980D86">
        <w:rPr>
          <w:iCs/>
          <w:sz w:val="28"/>
          <w:szCs w:val="28"/>
        </w:rPr>
        <w:t xml:space="preserve"> AIP Conference Proceedings 2044, 020019</w:t>
      </w:r>
      <w:r w:rsidR="00D01299" w:rsidRPr="00D01299">
        <w:rPr>
          <w:iCs/>
          <w:sz w:val="28"/>
          <w:szCs w:val="28"/>
        </w:rPr>
        <w:t xml:space="preserve">. – </w:t>
      </w:r>
      <w:r w:rsidRPr="00980D86">
        <w:rPr>
          <w:iCs/>
          <w:sz w:val="28"/>
          <w:szCs w:val="28"/>
        </w:rPr>
        <w:t>2018</w:t>
      </w:r>
      <w:r w:rsidR="00D01299" w:rsidRPr="00D01299">
        <w:rPr>
          <w:iCs/>
          <w:sz w:val="28"/>
          <w:szCs w:val="28"/>
        </w:rPr>
        <w:t>.</w:t>
      </w:r>
      <w:r w:rsidRPr="00980D86">
        <w:rPr>
          <w:iCs/>
          <w:sz w:val="28"/>
          <w:szCs w:val="28"/>
        </w:rPr>
        <w:t xml:space="preserve"> https://doi.org/10.1063/1.5080072</w:t>
      </w:r>
      <w:r w:rsidR="00D01299" w:rsidRPr="00D01299">
        <w:rPr>
          <w:iCs/>
          <w:sz w:val="28"/>
          <w:szCs w:val="28"/>
        </w:rPr>
        <w:t>.</w:t>
      </w:r>
      <w:r w:rsidRPr="00980D86">
        <w:rPr>
          <w:iCs/>
          <w:sz w:val="28"/>
          <w:szCs w:val="28"/>
        </w:rPr>
        <w:t xml:space="preserve"> </w:t>
      </w:r>
    </w:p>
    <w:p w14:paraId="376AD975" w14:textId="19C008AE" w:rsidR="006647DC" w:rsidRPr="00980D86" w:rsidRDefault="006647DC" w:rsidP="00D0393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Liudmyla</w:t>
      </w:r>
      <w:proofErr w:type="spellEnd"/>
      <w:r w:rsidRPr="00980D86">
        <w:rPr>
          <w:iCs/>
          <w:sz w:val="28"/>
          <w:szCs w:val="28"/>
        </w:rPr>
        <w:t xml:space="preserve"> </w:t>
      </w:r>
      <w:proofErr w:type="spellStart"/>
      <w:r w:rsidRPr="00980D86">
        <w:rPr>
          <w:iCs/>
          <w:sz w:val="28"/>
          <w:szCs w:val="28"/>
        </w:rPr>
        <w:t>Kovalevych</w:t>
      </w:r>
      <w:proofErr w:type="spellEnd"/>
      <w:r w:rsidRPr="00980D86">
        <w:rPr>
          <w:iCs/>
          <w:sz w:val="28"/>
          <w:szCs w:val="28"/>
        </w:rPr>
        <w:t xml:space="preserve">, Oleksandr Tolkach, Hanna </w:t>
      </w:r>
      <w:proofErr w:type="spellStart"/>
      <w:r w:rsidRPr="00980D86">
        <w:rPr>
          <w:iCs/>
          <w:sz w:val="28"/>
          <w:szCs w:val="28"/>
        </w:rPr>
        <w:t>Kireitseva</w:t>
      </w:r>
      <w:proofErr w:type="spellEnd"/>
      <w:r w:rsidRPr="00980D86">
        <w:rPr>
          <w:iCs/>
          <w:sz w:val="28"/>
          <w:szCs w:val="28"/>
        </w:rPr>
        <w:t xml:space="preserve">, Dmytro </w:t>
      </w:r>
      <w:proofErr w:type="spellStart"/>
      <w:r w:rsidRPr="00980D86">
        <w:rPr>
          <w:iCs/>
          <w:sz w:val="28"/>
          <w:szCs w:val="28"/>
        </w:rPr>
        <w:t>Bilobrov</w:t>
      </w:r>
      <w:proofErr w:type="spellEnd"/>
      <w:r w:rsidRPr="00980D86">
        <w:rPr>
          <w:iCs/>
          <w:sz w:val="28"/>
          <w:szCs w:val="28"/>
        </w:rPr>
        <w:t xml:space="preserve">, Mykhailo </w:t>
      </w:r>
      <w:proofErr w:type="spellStart"/>
      <w:r w:rsidRPr="00980D86">
        <w:rPr>
          <w:iCs/>
          <w:sz w:val="28"/>
          <w:szCs w:val="28"/>
        </w:rPr>
        <w:t>Kachurovskyi</w:t>
      </w:r>
      <w:proofErr w:type="spellEnd"/>
      <w:r w:rsidRPr="00980D86">
        <w:rPr>
          <w:iCs/>
          <w:sz w:val="28"/>
          <w:szCs w:val="28"/>
        </w:rPr>
        <w:t xml:space="preserve">. Research of reliability of vehicle dump park in the </w:t>
      </w:r>
      <w:r w:rsidRPr="00980D86">
        <w:rPr>
          <w:iCs/>
          <w:sz w:val="28"/>
          <w:szCs w:val="28"/>
        </w:rPr>
        <w:lastRenderedPageBreak/>
        <w:t xml:space="preserve">conditions of </w:t>
      </w:r>
      <w:proofErr w:type="spellStart"/>
      <w:r w:rsidRPr="00980D86">
        <w:rPr>
          <w:iCs/>
          <w:sz w:val="28"/>
          <w:szCs w:val="28"/>
        </w:rPr>
        <w:t>Omelyan’s</w:t>
      </w:r>
      <w:proofErr w:type="spellEnd"/>
      <w:r w:rsidRPr="00980D86">
        <w:rPr>
          <w:iCs/>
          <w:sz w:val="28"/>
          <w:szCs w:val="28"/>
        </w:rPr>
        <w:t xml:space="preserve"> career. SCIENTIFIC PAPERS OF DONNTU Series: “The Mining and Geology”</w:t>
      </w:r>
      <w:r w:rsidR="00D01299" w:rsidRPr="00D01299">
        <w:rPr>
          <w:iCs/>
          <w:sz w:val="28"/>
          <w:szCs w:val="28"/>
        </w:rPr>
        <w:t xml:space="preserve">. - </w:t>
      </w:r>
      <w:r w:rsidRPr="00980D86">
        <w:rPr>
          <w:iCs/>
          <w:sz w:val="28"/>
          <w:szCs w:val="28"/>
        </w:rPr>
        <w:t>2021. https://doi.org/10.31474/2073-9575-2021-1(25)-2(26)-44-51</w:t>
      </w:r>
      <w:r w:rsidR="00D01299" w:rsidRPr="00D01299">
        <w:rPr>
          <w:iCs/>
          <w:sz w:val="28"/>
          <w:szCs w:val="28"/>
        </w:rPr>
        <w:t>.</w:t>
      </w:r>
      <w:r w:rsidRPr="00980D86">
        <w:rPr>
          <w:iCs/>
          <w:sz w:val="28"/>
          <w:szCs w:val="28"/>
        </w:rPr>
        <w:t xml:space="preserve"> </w:t>
      </w:r>
    </w:p>
    <w:p w14:paraId="6B37609E" w14:textId="148897DB" w:rsidR="00D03931" w:rsidRPr="00D03931" w:rsidRDefault="00D03931" w:rsidP="00D03931">
      <w:pPr>
        <w:pStyle w:val="Text"/>
        <w:numPr>
          <w:ilvl w:val="0"/>
          <w:numId w:val="4"/>
        </w:numPr>
        <w:tabs>
          <w:tab w:val="left" w:pos="993"/>
        </w:tabs>
        <w:spacing w:line="240" w:lineRule="auto"/>
        <w:ind w:left="0" w:firstLine="567"/>
        <w:rPr>
          <w:iCs/>
          <w:sz w:val="28"/>
          <w:szCs w:val="28"/>
          <w:lang w:val="ru-RU"/>
        </w:rPr>
      </w:pPr>
      <w:r w:rsidRPr="00D03931">
        <w:rPr>
          <w:iCs/>
          <w:sz w:val="28"/>
          <w:szCs w:val="28"/>
          <w:lang w:val="ru-RU"/>
        </w:rPr>
        <w:t xml:space="preserve">С. Ж. </w:t>
      </w:r>
      <w:proofErr w:type="spellStart"/>
      <w:r w:rsidRPr="00D03931">
        <w:rPr>
          <w:iCs/>
          <w:sz w:val="28"/>
          <w:szCs w:val="28"/>
          <w:lang w:val="ru-RU"/>
        </w:rPr>
        <w:t>Кабикенов</w:t>
      </w:r>
      <w:proofErr w:type="spellEnd"/>
      <w:r w:rsidRPr="00D03931">
        <w:rPr>
          <w:iCs/>
          <w:sz w:val="28"/>
          <w:szCs w:val="28"/>
          <w:lang w:val="ru-RU"/>
        </w:rPr>
        <w:t xml:space="preserve">, Т. С. </w:t>
      </w:r>
      <w:proofErr w:type="spellStart"/>
      <w:r w:rsidRPr="00D03931">
        <w:rPr>
          <w:iCs/>
          <w:sz w:val="28"/>
          <w:szCs w:val="28"/>
          <w:lang w:val="ru-RU"/>
        </w:rPr>
        <w:t>Интыков</w:t>
      </w:r>
      <w:proofErr w:type="spellEnd"/>
      <w:r w:rsidRPr="00D03931">
        <w:rPr>
          <w:iCs/>
          <w:sz w:val="28"/>
          <w:szCs w:val="28"/>
          <w:lang w:val="ru-RU"/>
        </w:rPr>
        <w:t xml:space="preserve">, Е. Ж. </w:t>
      </w:r>
      <w:proofErr w:type="spellStart"/>
      <w:r w:rsidRPr="00D03931">
        <w:rPr>
          <w:iCs/>
          <w:sz w:val="28"/>
          <w:szCs w:val="28"/>
          <w:lang w:val="ru-RU"/>
        </w:rPr>
        <w:t>Кызылбаева</w:t>
      </w:r>
      <w:proofErr w:type="spellEnd"/>
      <w:r w:rsidRPr="00D03931">
        <w:rPr>
          <w:iCs/>
          <w:sz w:val="28"/>
          <w:szCs w:val="28"/>
          <w:lang w:val="ru-RU"/>
        </w:rPr>
        <w:t xml:space="preserve">, Н. Б. </w:t>
      </w:r>
      <w:proofErr w:type="spellStart"/>
      <w:r w:rsidRPr="00D03931">
        <w:rPr>
          <w:iCs/>
          <w:sz w:val="28"/>
          <w:szCs w:val="28"/>
          <w:lang w:val="ru-RU"/>
        </w:rPr>
        <w:t>Жаркенов</w:t>
      </w:r>
      <w:proofErr w:type="spellEnd"/>
      <w:r w:rsidRPr="00D03931">
        <w:rPr>
          <w:iCs/>
          <w:sz w:val="28"/>
          <w:szCs w:val="28"/>
          <w:lang w:val="ru-RU"/>
        </w:rPr>
        <w:t xml:space="preserve">. Порядок сбора и обработки информации о надежности деталей и агрегатов карьерных самосвалов // Горный журнал. – 2015. - №(9). – Р.69-71. </w:t>
      </w:r>
      <w:r w:rsidRPr="00D03931">
        <w:rPr>
          <w:iCs/>
          <w:sz w:val="28"/>
          <w:szCs w:val="28"/>
        </w:rPr>
        <w:t>https</w:t>
      </w:r>
      <w:r w:rsidRPr="00D03931">
        <w:rPr>
          <w:iCs/>
          <w:sz w:val="28"/>
          <w:szCs w:val="28"/>
          <w:lang w:val="ru-RU"/>
        </w:rPr>
        <w:t>://</w:t>
      </w:r>
      <w:proofErr w:type="spellStart"/>
      <w:r w:rsidRPr="00D03931">
        <w:rPr>
          <w:iCs/>
          <w:sz w:val="28"/>
          <w:szCs w:val="28"/>
        </w:rPr>
        <w:t>doi</w:t>
      </w:r>
      <w:proofErr w:type="spellEnd"/>
      <w:r w:rsidRPr="00D03931">
        <w:rPr>
          <w:iCs/>
          <w:sz w:val="28"/>
          <w:szCs w:val="28"/>
          <w:lang w:val="ru-RU"/>
        </w:rPr>
        <w:t>.</w:t>
      </w:r>
      <w:r w:rsidRPr="00D03931">
        <w:rPr>
          <w:iCs/>
          <w:sz w:val="28"/>
          <w:szCs w:val="28"/>
        </w:rPr>
        <w:t>org</w:t>
      </w:r>
      <w:r w:rsidRPr="00D03931">
        <w:rPr>
          <w:iCs/>
          <w:sz w:val="28"/>
          <w:szCs w:val="28"/>
          <w:lang w:val="ru-RU"/>
        </w:rPr>
        <w:t>/10.17580/</w:t>
      </w:r>
      <w:proofErr w:type="spellStart"/>
      <w:r w:rsidRPr="00D03931">
        <w:rPr>
          <w:iCs/>
          <w:sz w:val="28"/>
          <w:szCs w:val="28"/>
        </w:rPr>
        <w:t>gzh</w:t>
      </w:r>
      <w:proofErr w:type="spellEnd"/>
      <w:r w:rsidRPr="00D03931">
        <w:rPr>
          <w:iCs/>
          <w:sz w:val="28"/>
          <w:szCs w:val="28"/>
          <w:lang w:val="ru-RU"/>
        </w:rPr>
        <w:t>.2015.09.15.</w:t>
      </w:r>
    </w:p>
    <w:p w14:paraId="44F9AEEF" w14:textId="46826C7B" w:rsidR="006647DC" w:rsidRPr="00980D86" w:rsidRDefault="006647DC" w:rsidP="00D03931">
      <w:pPr>
        <w:pStyle w:val="Text"/>
        <w:numPr>
          <w:ilvl w:val="0"/>
          <w:numId w:val="4"/>
        </w:numPr>
        <w:tabs>
          <w:tab w:val="left" w:pos="993"/>
        </w:tabs>
        <w:spacing w:line="240" w:lineRule="auto"/>
        <w:ind w:left="0" w:firstLine="567"/>
        <w:rPr>
          <w:iCs/>
          <w:sz w:val="28"/>
          <w:szCs w:val="28"/>
        </w:rPr>
      </w:pPr>
      <w:r w:rsidRPr="00980D86">
        <w:rPr>
          <w:iCs/>
          <w:sz w:val="28"/>
          <w:szCs w:val="28"/>
        </w:rPr>
        <w:t>Dinara</w:t>
      </w:r>
      <w:r w:rsidRPr="00D03931">
        <w:rPr>
          <w:iCs/>
          <w:sz w:val="28"/>
          <w:szCs w:val="28"/>
          <w:lang w:val="ru-RU"/>
        </w:rPr>
        <w:t xml:space="preserve"> </w:t>
      </w:r>
      <w:proofErr w:type="spellStart"/>
      <w:r w:rsidRPr="00980D86">
        <w:rPr>
          <w:iCs/>
          <w:sz w:val="28"/>
          <w:szCs w:val="28"/>
        </w:rPr>
        <w:t>Myrzabekova</w:t>
      </w:r>
      <w:proofErr w:type="spellEnd"/>
      <w:r w:rsidRPr="00D03931">
        <w:rPr>
          <w:iCs/>
          <w:sz w:val="28"/>
          <w:szCs w:val="28"/>
          <w:lang w:val="ru-RU"/>
        </w:rPr>
        <w:t xml:space="preserve">, </w:t>
      </w:r>
      <w:r w:rsidRPr="00980D86">
        <w:rPr>
          <w:iCs/>
          <w:sz w:val="28"/>
          <w:szCs w:val="28"/>
        </w:rPr>
        <w:t>Mikhail</w:t>
      </w:r>
      <w:r w:rsidRPr="00D03931">
        <w:rPr>
          <w:iCs/>
          <w:sz w:val="28"/>
          <w:szCs w:val="28"/>
          <w:lang w:val="ru-RU"/>
        </w:rPr>
        <w:t xml:space="preserve"> </w:t>
      </w:r>
      <w:r w:rsidRPr="00980D86">
        <w:rPr>
          <w:iCs/>
          <w:sz w:val="28"/>
          <w:szCs w:val="28"/>
        </w:rPr>
        <w:t>Dudkin</w:t>
      </w:r>
      <w:r w:rsidRPr="00D03931">
        <w:rPr>
          <w:iCs/>
          <w:sz w:val="28"/>
          <w:szCs w:val="28"/>
          <w:lang w:val="ru-RU"/>
        </w:rPr>
        <w:t xml:space="preserve">, </w:t>
      </w:r>
      <w:r w:rsidRPr="00980D86">
        <w:rPr>
          <w:iCs/>
          <w:sz w:val="28"/>
          <w:szCs w:val="28"/>
        </w:rPr>
        <w:t>Marek</w:t>
      </w:r>
      <w:r w:rsidRPr="00D03931">
        <w:rPr>
          <w:iCs/>
          <w:sz w:val="28"/>
          <w:szCs w:val="28"/>
          <w:lang w:val="ru-RU"/>
        </w:rPr>
        <w:t xml:space="preserve"> </w:t>
      </w:r>
      <w:r w:rsidRPr="00980D86">
        <w:rPr>
          <w:iCs/>
          <w:sz w:val="28"/>
          <w:szCs w:val="28"/>
        </w:rPr>
        <w:t>M</w:t>
      </w:r>
      <w:r w:rsidRPr="00D03931">
        <w:rPr>
          <w:iCs/>
          <w:sz w:val="28"/>
          <w:szCs w:val="28"/>
          <w:lang w:val="ru-RU"/>
        </w:rPr>
        <w:t>ł</w:t>
      </w:r>
      <w:r w:rsidRPr="00980D86">
        <w:rPr>
          <w:iCs/>
          <w:sz w:val="28"/>
          <w:szCs w:val="28"/>
        </w:rPr>
        <w:t>y</w:t>
      </w:r>
      <w:r w:rsidRPr="00D03931">
        <w:rPr>
          <w:iCs/>
          <w:sz w:val="28"/>
          <w:szCs w:val="28"/>
          <w:lang w:val="ru-RU"/>
        </w:rPr>
        <w:t>ń</w:t>
      </w:r>
      <w:proofErr w:type="spellStart"/>
      <w:r w:rsidRPr="00980D86">
        <w:rPr>
          <w:iCs/>
          <w:sz w:val="28"/>
          <w:szCs w:val="28"/>
        </w:rPr>
        <w:t>czak</w:t>
      </w:r>
      <w:proofErr w:type="spellEnd"/>
      <w:r w:rsidRPr="00D03931">
        <w:rPr>
          <w:iCs/>
          <w:sz w:val="28"/>
          <w:szCs w:val="28"/>
          <w:lang w:val="ru-RU"/>
        </w:rPr>
        <w:t xml:space="preserve">, </w:t>
      </w:r>
      <w:r w:rsidRPr="00980D86">
        <w:rPr>
          <w:iCs/>
          <w:sz w:val="28"/>
          <w:szCs w:val="28"/>
        </w:rPr>
        <w:t>Alfiya</w:t>
      </w:r>
      <w:r w:rsidRPr="00D03931">
        <w:rPr>
          <w:iCs/>
          <w:sz w:val="28"/>
          <w:szCs w:val="28"/>
          <w:lang w:val="ru-RU"/>
        </w:rPr>
        <w:t xml:space="preserve"> </w:t>
      </w:r>
      <w:proofErr w:type="spellStart"/>
      <w:r w:rsidRPr="00980D86">
        <w:rPr>
          <w:iCs/>
          <w:sz w:val="28"/>
          <w:szCs w:val="28"/>
        </w:rPr>
        <w:t>Muzdybayeva</w:t>
      </w:r>
      <w:proofErr w:type="spellEnd"/>
      <w:r w:rsidRPr="00D03931">
        <w:rPr>
          <w:iCs/>
          <w:sz w:val="28"/>
          <w:szCs w:val="28"/>
          <w:lang w:val="ru-RU"/>
        </w:rPr>
        <w:t xml:space="preserve">, </w:t>
      </w:r>
      <w:r w:rsidRPr="00980D86">
        <w:rPr>
          <w:iCs/>
          <w:sz w:val="28"/>
          <w:szCs w:val="28"/>
        </w:rPr>
        <w:t>Murat</w:t>
      </w:r>
      <w:r w:rsidRPr="00D03931">
        <w:rPr>
          <w:iCs/>
          <w:sz w:val="28"/>
          <w:szCs w:val="28"/>
          <w:lang w:val="ru-RU"/>
        </w:rPr>
        <w:t xml:space="preserve"> </w:t>
      </w:r>
      <w:proofErr w:type="spellStart"/>
      <w:r w:rsidRPr="00980D86">
        <w:rPr>
          <w:iCs/>
          <w:sz w:val="28"/>
          <w:szCs w:val="28"/>
        </w:rPr>
        <w:t>Muzdybayev</w:t>
      </w:r>
      <w:proofErr w:type="spellEnd"/>
      <w:r w:rsidRPr="00D03931">
        <w:rPr>
          <w:iCs/>
          <w:sz w:val="28"/>
          <w:szCs w:val="28"/>
          <w:lang w:val="ru-RU"/>
        </w:rPr>
        <w:t xml:space="preserve">. </w:t>
      </w:r>
      <w:r w:rsidRPr="00980D86">
        <w:rPr>
          <w:iCs/>
          <w:sz w:val="28"/>
          <w:szCs w:val="28"/>
        </w:rPr>
        <w:t>Concept of Preventive Maintenance in the Operation of Mining Transportation Machines</w:t>
      </w:r>
      <w:r w:rsidR="00842C4F" w:rsidRPr="00842C4F">
        <w:rPr>
          <w:iCs/>
          <w:sz w:val="28"/>
          <w:szCs w:val="28"/>
        </w:rPr>
        <w:t xml:space="preserve"> //</w:t>
      </w:r>
      <w:r w:rsidRPr="00980D86">
        <w:rPr>
          <w:iCs/>
          <w:sz w:val="28"/>
          <w:szCs w:val="28"/>
        </w:rPr>
        <w:t xml:space="preserve"> Engineering in Dependability of Computer Systems and Networks</w:t>
      </w:r>
      <w:r w:rsidR="00842C4F" w:rsidRPr="00842C4F">
        <w:rPr>
          <w:iCs/>
          <w:sz w:val="28"/>
          <w:szCs w:val="28"/>
        </w:rPr>
        <w:t xml:space="preserve">. - </w:t>
      </w:r>
      <w:r w:rsidRPr="00980D86">
        <w:rPr>
          <w:iCs/>
          <w:sz w:val="28"/>
          <w:szCs w:val="28"/>
        </w:rPr>
        <w:t xml:space="preserve"> 2019.</w:t>
      </w:r>
      <w:r w:rsidR="00D01299" w:rsidRPr="00842C4F">
        <w:rPr>
          <w:iCs/>
          <w:sz w:val="28"/>
          <w:szCs w:val="28"/>
        </w:rPr>
        <w:t xml:space="preserve"> – </w:t>
      </w:r>
      <w:r w:rsidRPr="00980D86">
        <w:rPr>
          <w:iCs/>
          <w:sz w:val="28"/>
          <w:szCs w:val="28"/>
        </w:rPr>
        <w:t>Vol</w:t>
      </w:r>
      <w:r w:rsidR="00D01299" w:rsidRPr="00842C4F">
        <w:rPr>
          <w:iCs/>
          <w:sz w:val="28"/>
          <w:szCs w:val="28"/>
        </w:rPr>
        <w:t>.</w:t>
      </w:r>
      <w:r w:rsidRPr="00980D86">
        <w:rPr>
          <w:iCs/>
          <w:sz w:val="28"/>
          <w:szCs w:val="28"/>
        </w:rPr>
        <w:t xml:space="preserve"> 987. </w:t>
      </w:r>
      <w:r w:rsidR="00D01299" w:rsidRPr="00842C4F">
        <w:rPr>
          <w:iCs/>
          <w:sz w:val="28"/>
          <w:szCs w:val="28"/>
        </w:rPr>
        <w:t xml:space="preserve">- </w:t>
      </w:r>
      <w:r w:rsidRPr="00980D86">
        <w:rPr>
          <w:iCs/>
          <w:sz w:val="28"/>
          <w:szCs w:val="28"/>
        </w:rPr>
        <w:t>P. 349-357. ISSN 2194-5365. https://doi.org/10.1007/978-3-030-19501-4</w:t>
      </w:r>
      <w:r w:rsidR="00842C4F">
        <w:rPr>
          <w:iCs/>
          <w:sz w:val="28"/>
          <w:szCs w:val="28"/>
          <w:lang w:val="ru-RU"/>
        </w:rPr>
        <w:t>.</w:t>
      </w:r>
      <w:r w:rsidRPr="00980D86">
        <w:rPr>
          <w:iCs/>
          <w:sz w:val="28"/>
          <w:szCs w:val="28"/>
        </w:rPr>
        <w:t xml:space="preserve">  </w:t>
      </w:r>
    </w:p>
    <w:p w14:paraId="39B8D161" w14:textId="313C0093" w:rsidR="006647DC" w:rsidRPr="00980D86" w:rsidRDefault="00D03931" w:rsidP="00D03931">
      <w:pPr>
        <w:pStyle w:val="Text"/>
        <w:numPr>
          <w:ilvl w:val="0"/>
          <w:numId w:val="4"/>
        </w:numPr>
        <w:tabs>
          <w:tab w:val="left" w:pos="993"/>
        </w:tabs>
        <w:spacing w:line="240" w:lineRule="auto"/>
        <w:ind w:left="0" w:firstLine="567"/>
        <w:rPr>
          <w:iCs/>
          <w:sz w:val="28"/>
          <w:szCs w:val="28"/>
        </w:rPr>
      </w:pPr>
      <w:r w:rsidRPr="00D03931">
        <w:rPr>
          <w:iCs/>
          <w:sz w:val="28"/>
          <w:szCs w:val="28"/>
        </w:rPr>
        <w:t xml:space="preserve">Д.М. </w:t>
      </w:r>
      <w:proofErr w:type="spellStart"/>
      <w:r w:rsidRPr="00D03931">
        <w:rPr>
          <w:iCs/>
          <w:sz w:val="28"/>
          <w:szCs w:val="28"/>
        </w:rPr>
        <w:t>Мырзабекова</w:t>
      </w:r>
      <w:proofErr w:type="spellEnd"/>
      <w:r w:rsidRPr="00D03931">
        <w:rPr>
          <w:iCs/>
          <w:sz w:val="28"/>
          <w:szCs w:val="28"/>
        </w:rPr>
        <w:t xml:space="preserve">, М.С. </w:t>
      </w:r>
      <w:proofErr w:type="spellStart"/>
      <w:r w:rsidRPr="00D03931">
        <w:rPr>
          <w:iCs/>
          <w:sz w:val="28"/>
          <w:szCs w:val="28"/>
        </w:rPr>
        <w:t>Муздыбаев</w:t>
      </w:r>
      <w:proofErr w:type="spellEnd"/>
      <w:r w:rsidRPr="00D03931">
        <w:rPr>
          <w:iCs/>
          <w:sz w:val="28"/>
          <w:szCs w:val="28"/>
        </w:rPr>
        <w:t xml:space="preserve">, А.С. </w:t>
      </w:r>
      <w:proofErr w:type="spellStart"/>
      <w:r w:rsidRPr="00D03931">
        <w:rPr>
          <w:iCs/>
          <w:sz w:val="28"/>
          <w:szCs w:val="28"/>
        </w:rPr>
        <w:t>Муздыбаева</w:t>
      </w:r>
      <w:proofErr w:type="spellEnd"/>
      <w:r w:rsidRPr="00D03931">
        <w:rPr>
          <w:iCs/>
          <w:sz w:val="28"/>
          <w:szCs w:val="28"/>
        </w:rPr>
        <w:t xml:space="preserve">. </w:t>
      </w:r>
      <w:r w:rsidRPr="00D03931">
        <w:rPr>
          <w:iCs/>
          <w:sz w:val="28"/>
          <w:szCs w:val="28"/>
          <w:lang w:val="ru-RU"/>
        </w:rPr>
        <w:t xml:space="preserve">Обеспечение работоспособности шарнирных узлов подземных погрузчиков с шарнирно-сочлененной рамой // Вестник ВКТУ. - 2020. - №4. - С. 136-140. </w:t>
      </w:r>
      <w:r w:rsidRPr="00D03931">
        <w:rPr>
          <w:iCs/>
          <w:sz w:val="28"/>
          <w:szCs w:val="28"/>
        </w:rPr>
        <w:t>ISSN 1561-4212.</w:t>
      </w:r>
      <w:r w:rsidR="006647DC" w:rsidRPr="00980D86">
        <w:rPr>
          <w:iCs/>
          <w:sz w:val="28"/>
          <w:szCs w:val="28"/>
        </w:rPr>
        <w:t xml:space="preserve"> https://doi.org/10.51885/15614212_2020_4_136</w:t>
      </w:r>
      <w:r w:rsidR="00842C4F">
        <w:rPr>
          <w:iCs/>
          <w:sz w:val="28"/>
          <w:szCs w:val="28"/>
          <w:lang w:val="ru-RU"/>
        </w:rPr>
        <w:t>.</w:t>
      </w:r>
      <w:r w:rsidR="006647DC" w:rsidRPr="00980D86">
        <w:rPr>
          <w:iCs/>
          <w:sz w:val="28"/>
          <w:szCs w:val="28"/>
        </w:rPr>
        <w:t xml:space="preserve"> </w:t>
      </w:r>
    </w:p>
    <w:p w14:paraId="024545D1" w14:textId="1EF2C460" w:rsidR="006647DC" w:rsidRPr="00D03931" w:rsidRDefault="00D03931" w:rsidP="00D03931">
      <w:pPr>
        <w:pStyle w:val="Text"/>
        <w:numPr>
          <w:ilvl w:val="0"/>
          <w:numId w:val="4"/>
        </w:numPr>
        <w:tabs>
          <w:tab w:val="left" w:pos="993"/>
        </w:tabs>
        <w:spacing w:line="240" w:lineRule="auto"/>
        <w:ind w:left="0" w:firstLine="567"/>
        <w:rPr>
          <w:iCs/>
          <w:sz w:val="28"/>
          <w:szCs w:val="28"/>
          <w:lang w:val="ru-RU"/>
        </w:rPr>
      </w:pPr>
      <w:r w:rsidRPr="00D03931">
        <w:rPr>
          <w:iCs/>
          <w:sz w:val="28"/>
          <w:szCs w:val="28"/>
          <w:lang w:val="ru-RU"/>
        </w:rPr>
        <w:t>Кузнецов А. В., Ушаков А.В. Методы повышения надежности гидросистемы самосвалов // Известия МГТУ МАМИ. - 2015. - Т. 9. - №3-1. - С. 45-55.</w:t>
      </w:r>
      <w:r w:rsidR="006647DC" w:rsidRPr="00D03931">
        <w:rPr>
          <w:iCs/>
          <w:sz w:val="28"/>
          <w:szCs w:val="28"/>
          <w:lang w:val="ru-RU"/>
        </w:rPr>
        <w:t xml:space="preserve"> </w:t>
      </w:r>
      <w:r w:rsidR="006647DC" w:rsidRPr="00980D86">
        <w:rPr>
          <w:iCs/>
          <w:sz w:val="28"/>
          <w:szCs w:val="28"/>
        </w:rPr>
        <w:t>https</w:t>
      </w:r>
      <w:r w:rsidR="006647DC" w:rsidRPr="00D03931">
        <w:rPr>
          <w:iCs/>
          <w:sz w:val="28"/>
          <w:szCs w:val="28"/>
          <w:lang w:val="ru-RU"/>
        </w:rPr>
        <w:t>://</w:t>
      </w:r>
      <w:proofErr w:type="spellStart"/>
      <w:r w:rsidR="006647DC" w:rsidRPr="00980D86">
        <w:rPr>
          <w:iCs/>
          <w:sz w:val="28"/>
          <w:szCs w:val="28"/>
        </w:rPr>
        <w:t>doi</w:t>
      </w:r>
      <w:proofErr w:type="spellEnd"/>
      <w:r w:rsidR="006647DC" w:rsidRPr="00D03931">
        <w:rPr>
          <w:iCs/>
          <w:sz w:val="28"/>
          <w:szCs w:val="28"/>
          <w:lang w:val="ru-RU"/>
        </w:rPr>
        <w:t>.</w:t>
      </w:r>
      <w:r w:rsidR="006647DC" w:rsidRPr="00980D86">
        <w:rPr>
          <w:iCs/>
          <w:sz w:val="28"/>
          <w:szCs w:val="28"/>
        </w:rPr>
        <w:t>org</w:t>
      </w:r>
      <w:r w:rsidR="006647DC" w:rsidRPr="00D03931">
        <w:rPr>
          <w:iCs/>
          <w:sz w:val="28"/>
          <w:szCs w:val="28"/>
          <w:lang w:val="ru-RU"/>
        </w:rPr>
        <w:t>/10.17816/2074-0530-6719</w:t>
      </w:r>
      <w:r w:rsidR="00842C4F" w:rsidRPr="00D03931">
        <w:rPr>
          <w:iCs/>
          <w:sz w:val="28"/>
          <w:szCs w:val="28"/>
          <w:lang w:val="ru-RU"/>
        </w:rPr>
        <w:t>.</w:t>
      </w:r>
      <w:r w:rsidR="006647DC" w:rsidRPr="00D03931">
        <w:rPr>
          <w:iCs/>
          <w:sz w:val="28"/>
          <w:szCs w:val="28"/>
          <w:lang w:val="ru-RU"/>
        </w:rPr>
        <w:t>1</w:t>
      </w:r>
      <w:r w:rsidR="00264029" w:rsidRPr="00D03931">
        <w:rPr>
          <w:iCs/>
          <w:sz w:val="28"/>
          <w:szCs w:val="28"/>
          <w:lang w:val="ru-RU"/>
        </w:rPr>
        <w:t>.</w:t>
      </w:r>
      <w:r w:rsidR="006647DC" w:rsidRPr="00D03931">
        <w:rPr>
          <w:iCs/>
          <w:sz w:val="28"/>
          <w:szCs w:val="28"/>
          <w:lang w:val="ru-RU"/>
        </w:rPr>
        <w:t xml:space="preserve"> </w:t>
      </w:r>
    </w:p>
    <w:p w14:paraId="369412A8" w14:textId="7414BA4B" w:rsidR="006647DC" w:rsidRPr="00980D86" w:rsidRDefault="006647DC" w:rsidP="00D03931">
      <w:pPr>
        <w:pStyle w:val="Text"/>
        <w:numPr>
          <w:ilvl w:val="0"/>
          <w:numId w:val="4"/>
        </w:numPr>
        <w:tabs>
          <w:tab w:val="left" w:pos="993"/>
        </w:tabs>
        <w:spacing w:line="240" w:lineRule="auto"/>
        <w:ind w:left="0" w:firstLine="567"/>
        <w:rPr>
          <w:iCs/>
          <w:sz w:val="28"/>
          <w:szCs w:val="28"/>
        </w:rPr>
      </w:pPr>
      <w:r w:rsidRPr="00980D86">
        <w:rPr>
          <w:iCs/>
          <w:sz w:val="28"/>
          <w:szCs w:val="28"/>
        </w:rPr>
        <w:t xml:space="preserve">Mining Equipment Reliability DOI:10.1201/9781003132103-10 / in Book: Applied Reliability for Engineers. By B.S. Dhillon. 1st Edition First Published. Pub. </w:t>
      </w:r>
      <w:proofErr w:type="spellStart"/>
      <w:r w:rsidRPr="00980D86">
        <w:rPr>
          <w:iCs/>
          <w:sz w:val="28"/>
          <w:szCs w:val="28"/>
        </w:rPr>
        <w:t>LocationBoca</w:t>
      </w:r>
      <w:proofErr w:type="spellEnd"/>
      <w:r w:rsidRPr="00980D86">
        <w:rPr>
          <w:iCs/>
          <w:sz w:val="28"/>
          <w:szCs w:val="28"/>
        </w:rPr>
        <w:t xml:space="preserve"> Raton. Imprint CRC Press.</w:t>
      </w:r>
      <w:r w:rsidR="00842C4F" w:rsidRPr="00842C4F">
        <w:rPr>
          <w:iCs/>
          <w:sz w:val="28"/>
          <w:szCs w:val="28"/>
        </w:rPr>
        <w:t xml:space="preserve"> </w:t>
      </w:r>
      <w:r w:rsidR="00842C4F" w:rsidRPr="00264029">
        <w:rPr>
          <w:iCs/>
          <w:sz w:val="28"/>
          <w:szCs w:val="28"/>
        </w:rPr>
        <w:t xml:space="preserve">– 2021. - </w:t>
      </w:r>
      <w:r w:rsidR="00842C4F">
        <w:rPr>
          <w:iCs/>
          <w:sz w:val="28"/>
          <w:szCs w:val="28"/>
          <w:lang w:val="ru-RU"/>
        </w:rPr>
        <w:t>Р</w:t>
      </w:r>
      <w:r w:rsidR="00842C4F" w:rsidRPr="00980D86">
        <w:rPr>
          <w:iCs/>
          <w:sz w:val="28"/>
          <w:szCs w:val="28"/>
        </w:rPr>
        <w:t>.183-197</w:t>
      </w:r>
      <w:r w:rsidR="00842C4F" w:rsidRPr="00264029">
        <w:rPr>
          <w:iCs/>
          <w:sz w:val="28"/>
          <w:szCs w:val="28"/>
        </w:rPr>
        <w:t>.</w:t>
      </w:r>
      <w:r w:rsidR="00842C4F" w:rsidRPr="00980D86">
        <w:rPr>
          <w:iCs/>
          <w:sz w:val="28"/>
          <w:szCs w:val="28"/>
        </w:rPr>
        <w:t xml:space="preserve"> </w:t>
      </w:r>
      <w:r w:rsidRPr="00980D86">
        <w:rPr>
          <w:iCs/>
          <w:sz w:val="28"/>
          <w:szCs w:val="28"/>
        </w:rPr>
        <w:t xml:space="preserve">eBook ISBN 9781003132103. DOI https://doi.org/10.1201/9781003132103. </w:t>
      </w:r>
    </w:p>
    <w:p w14:paraId="699C858E" w14:textId="60AE6555"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Bolotnev</w:t>
      </w:r>
      <w:proofErr w:type="spellEnd"/>
      <w:r w:rsidR="00842C4F" w:rsidRPr="00842C4F">
        <w:rPr>
          <w:iCs/>
          <w:sz w:val="28"/>
          <w:szCs w:val="28"/>
        </w:rPr>
        <w:t xml:space="preserve"> </w:t>
      </w:r>
      <w:r w:rsidR="00842C4F" w:rsidRPr="00980D86">
        <w:rPr>
          <w:iCs/>
          <w:sz w:val="28"/>
          <w:szCs w:val="28"/>
        </w:rPr>
        <w:t>A.</w:t>
      </w:r>
      <w:r w:rsidRPr="00980D86">
        <w:rPr>
          <w:iCs/>
          <w:sz w:val="28"/>
          <w:szCs w:val="28"/>
        </w:rPr>
        <w:t xml:space="preserve">, </w:t>
      </w:r>
      <w:proofErr w:type="spellStart"/>
      <w:r w:rsidRPr="00980D86">
        <w:rPr>
          <w:iCs/>
          <w:sz w:val="28"/>
          <w:szCs w:val="28"/>
        </w:rPr>
        <w:t>Batudayev</w:t>
      </w:r>
      <w:proofErr w:type="spellEnd"/>
      <w:r w:rsidR="00842C4F" w:rsidRPr="00842C4F">
        <w:rPr>
          <w:iCs/>
          <w:sz w:val="28"/>
          <w:szCs w:val="28"/>
        </w:rPr>
        <w:t xml:space="preserve"> </w:t>
      </w:r>
      <w:r w:rsidR="00842C4F" w:rsidRPr="00980D86">
        <w:rPr>
          <w:iCs/>
          <w:sz w:val="28"/>
          <w:szCs w:val="28"/>
        </w:rPr>
        <w:t>P.</w:t>
      </w:r>
      <w:r w:rsidRPr="00980D86">
        <w:rPr>
          <w:iCs/>
          <w:sz w:val="28"/>
          <w:szCs w:val="28"/>
        </w:rPr>
        <w:t xml:space="preserve">, V. </w:t>
      </w:r>
      <w:proofErr w:type="spellStart"/>
      <w:r w:rsidRPr="00980D86">
        <w:rPr>
          <w:iCs/>
          <w:sz w:val="28"/>
          <w:szCs w:val="28"/>
        </w:rPr>
        <w:t>Bashelkhanov</w:t>
      </w:r>
      <w:proofErr w:type="spellEnd"/>
      <w:r w:rsidRPr="00980D86">
        <w:rPr>
          <w:iCs/>
          <w:sz w:val="28"/>
          <w:szCs w:val="28"/>
        </w:rPr>
        <w:t>. On the issue of reconstructing pivot actuator pins of load-haul-dump trucks</w:t>
      </w:r>
      <w:r w:rsidR="00264029" w:rsidRPr="00264029">
        <w:rPr>
          <w:iCs/>
          <w:sz w:val="28"/>
          <w:szCs w:val="28"/>
        </w:rPr>
        <w:t xml:space="preserve"> //</w:t>
      </w:r>
      <w:r w:rsidRPr="00980D86">
        <w:rPr>
          <w:iCs/>
          <w:sz w:val="28"/>
          <w:szCs w:val="28"/>
        </w:rPr>
        <w:t xml:space="preserve"> </w:t>
      </w:r>
      <w:proofErr w:type="spellStart"/>
      <w:r w:rsidRPr="00980D86">
        <w:rPr>
          <w:iCs/>
          <w:sz w:val="28"/>
          <w:szCs w:val="28"/>
        </w:rPr>
        <w:t>Molodezhny</w:t>
      </w:r>
      <w:proofErr w:type="spellEnd"/>
      <w:r w:rsidRPr="00980D86">
        <w:rPr>
          <w:iCs/>
          <w:sz w:val="28"/>
          <w:szCs w:val="28"/>
        </w:rPr>
        <w:t xml:space="preserve"> </w:t>
      </w:r>
      <w:proofErr w:type="spellStart"/>
      <w:r w:rsidRPr="00980D86">
        <w:rPr>
          <w:iCs/>
          <w:sz w:val="28"/>
          <w:szCs w:val="28"/>
        </w:rPr>
        <w:t>vestnik</w:t>
      </w:r>
      <w:proofErr w:type="spellEnd"/>
      <w:r w:rsidRPr="00980D86">
        <w:rPr>
          <w:iCs/>
          <w:sz w:val="28"/>
          <w:szCs w:val="28"/>
        </w:rPr>
        <w:t xml:space="preserve"> </w:t>
      </w:r>
      <w:proofErr w:type="spellStart"/>
      <w:r w:rsidRPr="00980D86">
        <w:rPr>
          <w:iCs/>
          <w:sz w:val="28"/>
          <w:szCs w:val="28"/>
        </w:rPr>
        <w:t>IrGTU</w:t>
      </w:r>
      <w:proofErr w:type="spellEnd"/>
      <w:r w:rsidRPr="00980D86">
        <w:rPr>
          <w:iCs/>
          <w:sz w:val="28"/>
          <w:szCs w:val="28"/>
        </w:rPr>
        <w:t xml:space="preserve">. </w:t>
      </w:r>
      <w:r w:rsidR="00264029" w:rsidRPr="00264029">
        <w:rPr>
          <w:iCs/>
          <w:sz w:val="28"/>
          <w:szCs w:val="28"/>
        </w:rPr>
        <w:t xml:space="preserve">- </w:t>
      </w:r>
      <w:r w:rsidRPr="00980D86">
        <w:rPr>
          <w:iCs/>
          <w:sz w:val="28"/>
          <w:szCs w:val="28"/>
        </w:rPr>
        <w:t xml:space="preserve">2016. </w:t>
      </w:r>
      <w:r w:rsidR="00264029" w:rsidRPr="00264029">
        <w:rPr>
          <w:iCs/>
          <w:sz w:val="28"/>
          <w:szCs w:val="28"/>
        </w:rPr>
        <w:t>-</w:t>
      </w:r>
      <w:r w:rsidRPr="00980D86">
        <w:rPr>
          <w:iCs/>
          <w:sz w:val="28"/>
          <w:szCs w:val="28"/>
        </w:rPr>
        <w:t>№6-2 (85</w:t>
      </w:r>
      <w:proofErr w:type="gramStart"/>
      <w:r w:rsidRPr="00980D86">
        <w:rPr>
          <w:iCs/>
          <w:sz w:val="28"/>
          <w:szCs w:val="28"/>
        </w:rPr>
        <w:t>).</w:t>
      </w:r>
      <w:r w:rsidR="00264029" w:rsidRPr="00264029">
        <w:rPr>
          <w:iCs/>
          <w:sz w:val="28"/>
          <w:szCs w:val="28"/>
        </w:rPr>
        <w:t>-</w:t>
      </w:r>
      <w:proofErr w:type="gramEnd"/>
      <w:r w:rsidRPr="00980D86">
        <w:rPr>
          <w:iCs/>
          <w:sz w:val="28"/>
          <w:szCs w:val="28"/>
        </w:rPr>
        <w:t xml:space="preserve"> P. 127-130. </w:t>
      </w:r>
      <w:proofErr w:type="gramStart"/>
      <w:r w:rsidRPr="00264029">
        <w:rPr>
          <w:iCs/>
          <w:sz w:val="28"/>
          <w:szCs w:val="28"/>
        </w:rPr>
        <w:t>http://мвестник.рф/journals/2016/02/articles/06?view=0</w:t>
      </w:r>
      <w:r w:rsidRPr="00980D86">
        <w:rPr>
          <w:iCs/>
          <w:sz w:val="28"/>
          <w:szCs w:val="28"/>
        </w:rPr>
        <w:t xml:space="preserve"> .</w:t>
      </w:r>
      <w:proofErr w:type="gramEnd"/>
    </w:p>
    <w:p w14:paraId="34BC9737" w14:textId="6D0A044F"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GOST R 55153-2012 The mountain-mine equipment. Underground loading-transport machines. The safety requisitions and test </w:t>
      </w:r>
      <w:proofErr w:type="gramStart"/>
      <w:r w:rsidRPr="00980D86">
        <w:rPr>
          <w:iCs/>
          <w:sz w:val="28"/>
          <w:szCs w:val="28"/>
        </w:rPr>
        <w:t>methods.</w:t>
      </w:r>
      <w:r w:rsidR="00264029" w:rsidRPr="00264029">
        <w:rPr>
          <w:iCs/>
          <w:sz w:val="28"/>
          <w:szCs w:val="28"/>
        </w:rPr>
        <w:t>-</w:t>
      </w:r>
      <w:proofErr w:type="gramEnd"/>
      <w:r w:rsidRPr="00980D86">
        <w:rPr>
          <w:iCs/>
          <w:sz w:val="28"/>
          <w:szCs w:val="28"/>
        </w:rPr>
        <w:t xml:space="preserve"> Moskow: </w:t>
      </w:r>
      <w:proofErr w:type="spellStart"/>
      <w:r w:rsidRPr="00980D86">
        <w:rPr>
          <w:iCs/>
          <w:sz w:val="28"/>
          <w:szCs w:val="28"/>
        </w:rPr>
        <w:t>Standartinform</w:t>
      </w:r>
      <w:proofErr w:type="spellEnd"/>
      <w:r w:rsidR="00264029" w:rsidRPr="00264029">
        <w:rPr>
          <w:iCs/>
          <w:sz w:val="28"/>
          <w:szCs w:val="28"/>
        </w:rPr>
        <w:t xml:space="preserve">, </w:t>
      </w:r>
      <w:r w:rsidRPr="00980D86">
        <w:rPr>
          <w:iCs/>
          <w:sz w:val="28"/>
          <w:szCs w:val="28"/>
        </w:rPr>
        <w:t xml:space="preserve"> 2014. </w:t>
      </w:r>
      <w:r w:rsidR="00264029" w:rsidRPr="00264029">
        <w:rPr>
          <w:iCs/>
          <w:sz w:val="28"/>
          <w:szCs w:val="28"/>
        </w:rPr>
        <w:t xml:space="preserve">- </w:t>
      </w:r>
      <w:r w:rsidRPr="00980D86">
        <w:rPr>
          <w:iCs/>
          <w:sz w:val="28"/>
          <w:szCs w:val="28"/>
        </w:rPr>
        <w:t>24 p. https://docs.cntd.ru/document/1200101758</w:t>
      </w:r>
      <w:r w:rsidR="00264029">
        <w:rPr>
          <w:iCs/>
          <w:sz w:val="28"/>
          <w:szCs w:val="28"/>
          <w:lang w:val="ru-RU"/>
        </w:rPr>
        <w:t>.</w:t>
      </w:r>
    </w:p>
    <w:p w14:paraId="4201F1C5" w14:textId="75E80B9F"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Cat 3306B DITA Propulsion. https://pdf.nauticexpo.com/pdf/caterpillar-marine-power-systems/cat-3306b-dita-propulsion/19997-19158.html</w:t>
      </w:r>
      <w:r w:rsidR="00264029" w:rsidRPr="00264029">
        <w:rPr>
          <w:iCs/>
          <w:sz w:val="28"/>
          <w:szCs w:val="28"/>
        </w:rPr>
        <w:t>.</w:t>
      </w:r>
    </w:p>
    <w:p w14:paraId="5FA4F5C5" w14:textId="6920428C"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Boris Gerike, Aleksandr Zacharov, Pavel Gerike and Yuriy Drozdenko. Problems of Operational Safety of Dump Trucks in Open Pit Mine </w:t>
      </w:r>
      <w:r w:rsidR="00264029" w:rsidRPr="00264029">
        <w:rPr>
          <w:iCs/>
          <w:sz w:val="28"/>
          <w:szCs w:val="28"/>
        </w:rPr>
        <w:t>/</w:t>
      </w:r>
      <w:r w:rsidRPr="00980D86">
        <w:rPr>
          <w:iCs/>
          <w:sz w:val="28"/>
          <w:szCs w:val="28"/>
        </w:rPr>
        <w:t xml:space="preserve"> E3S Web of Conferences</w:t>
      </w:r>
      <w:r w:rsidR="00264029" w:rsidRPr="00264029">
        <w:rPr>
          <w:iCs/>
          <w:sz w:val="28"/>
          <w:szCs w:val="28"/>
        </w:rPr>
        <w:t>. – 2019.-</w:t>
      </w:r>
      <w:r w:rsidRPr="00980D86">
        <w:rPr>
          <w:iCs/>
          <w:sz w:val="28"/>
          <w:szCs w:val="28"/>
        </w:rPr>
        <w:t xml:space="preserve"> 134(2):01005. https://doi.org/10.1051/e3sconf/201913401005</w:t>
      </w:r>
      <w:r w:rsidR="00264029">
        <w:rPr>
          <w:iCs/>
          <w:sz w:val="28"/>
          <w:szCs w:val="28"/>
          <w:lang w:val="ru-RU"/>
        </w:rPr>
        <w:t>.</w:t>
      </w:r>
      <w:r w:rsidRPr="00980D86">
        <w:rPr>
          <w:iCs/>
          <w:sz w:val="28"/>
          <w:szCs w:val="28"/>
        </w:rPr>
        <w:t xml:space="preserve">  </w:t>
      </w:r>
    </w:p>
    <w:p w14:paraId="56757349" w14:textId="06CD0037"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Andrii </w:t>
      </w:r>
      <w:proofErr w:type="spellStart"/>
      <w:r w:rsidRPr="00980D86">
        <w:rPr>
          <w:iCs/>
          <w:sz w:val="28"/>
          <w:szCs w:val="28"/>
        </w:rPr>
        <w:t>Slipchuk</w:t>
      </w:r>
      <w:proofErr w:type="spellEnd"/>
      <w:r w:rsidRPr="00980D86">
        <w:rPr>
          <w:iCs/>
          <w:sz w:val="28"/>
          <w:szCs w:val="28"/>
        </w:rPr>
        <w:t xml:space="preserve">, Petro </w:t>
      </w:r>
      <w:proofErr w:type="spellStart"/>
      <w:r w:rsidRPr="00980D86">
        <w:rPr>
          <w:iCs/>
          <w:sz w:val="28"/>
          <w:szCs w:val="28"/>
        </w:rPr>
        <w:t>Pukach</w:t>
      </w:r>
      <w:proofErr w:type="spellEnd"/>
      <w:r w:rsidRPr="00980D86">
        <w:rPr>
          <w:iCs/>
          <w:sz w:val="28"/>
          <w:szCs w:val="28"/>
        </w:rPr>
        <w:t xml:space="preserve">, Vovk Myroslava, Olha </w:t>
      </w:r>
      <w:proofErr w:type="spellStart"/>
      <w:r w:rsidRPr="00980D86">
        <w:rPr>
          <w:iCs/>
          <w:sz w:val="28"/>
          <w:szCs w:val="28"/>
        </w:rPr>
        <w:t>Slyusarchuk</w:t>
      </w:r>
      <w:proofErr w:type="spellEnd"/>
      <w:r w:rsidRPr="00980D86">
        <w:rPr>
          <w:iCs/>
          <w:sz w:val="28"/>
          <w:szCs w:val="28"/>
        </w:rPr>
        <w:t>. Advancing asymptotic approaches to studying the longitudinal and torsional oscillations of a moving beam</w:t>
      </w:r>
      <w:r w:rsidR="00264029" w:rsidRPr="00264029">
        <w:rPr>
          <w:iCs/>
          <w:sz w:val="28"/>
          <w:szCs w:val="28"/>
        </w:rPr>
        <w:t xml:space="preserve"> // </w:t>
      </w:r>
      <w:r w:rsidRPr="00980D86">
        <w:rPr>
          <w:iCs/>
          <w:sz w:val="28"/>
          <w:szCs w:val="28"/>
        </w:rPr>
        <w:t>Eastern-European Journal of Enterprise Technologies</w:t>
      </w:r>
      <w:r w:rsidR="00264029" w:rsidRPr="00264029">
        <w:rPr>
          <w:iCs/>
          <w:sz w:val="28"/>
          <w:szCs w:val="28"/>
        </w:rPr>
        <w:t>. 2022. -</w:t>
      </w:r>
      <w:r w:rsidR="00264029">
        <w:rPr>
          <w:iCs/>
          <w:sz w:val="28"/>
          <w:szCs w:val="28"/>
          <w:lang w:val="ru-RU"/>
        </w:rPr>
        <w:t xml:space="preserve"> №</w:t>
      </w:r>
      <w:r w:rsidRPr="00980D86">
        <w:rPr>
          <w:iCs/>
          <w:sz w:val="28"/>
          <w:szCs w:val="28"/>
        </w:rPr>
        <w:t>3(7(117)</w:t>
      </w:r>
      <w:r w:rsidR="00264029">
        <w:rPr>
          <w:iCs/>
          <w:sz w:val="28"/>
          <w:szCs w:val="28"/>
          <w:lang w:val="ru-RU"/>
        </w:rPr>
        <w:t xml:space="preserve">. – Р. </w:t>
      </w:r>
      <w:r w:rsidRPr="00980D86">
        <w:rPr>
          <w:iCs/>
          <w:sz w:val="28"/>
          <w:szCs w:val="28"/>
        </w:rPr>
        <w:t>31-39. https://doi.org/10.15587/1729-4061.2022.257439</w:t>
      </w:r>
      <w:r w:rsidR="00264029">
        <w:rPr>
          <w:iCs/>
          <w:sz w:val="28"/>
          <w:szCs w:val="28"/>
          <w:lang w:val="ru-RU"/>
        </w:rPr>
        <w:t>.</w:t>
      </w:r>
      <w:r w:rsidRPr="00980D86">
        <w:rPr>
          <w:iCs/>
          <w:sz w:val="28"/>
          <w:szCs w:val="28"/>
        </w:rPr>
        <w:t xml:space="preserve"> </w:t>
      </w:r>
    </w:p>
    <w:p w14:paraId="72D4A6DC" w14:textId="74EA9668"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Mattia </w:t>
      </w:r>
      <w:proofErr w:type="spellStart"/>
      <w:r w:rsidRPr="00980D86">
        <w:rPr>
          <w:iCs/>
          <w:sz w:val="28"/>
          <w:szCs w:val="28"/>
        </w:rPr>
        <w:t>Cenedese</w:t>
      </w:r>
      <w:proofErr w:type="spellEnd"/>
      <w:r w:rsidRPr="00980D86">
        <w:rPr>
          <w:iCs/>
          <w:sz w:val="28"/>
          <w:szCs w:val="28"/>
        </w:rPr>
        <w:t xml:space="preserve">, Joar </w:t>
      </w:r>
      <w:proofErr w:type="spellStart"/>
      <w:r w:rsidRPr="00980D86">
        <w:rPr>
          <w:iCs/>
          <w:sz w:val="28"/>
          <w:szCs w:val="28"/>
        </w:rPr>
        <w:t>Axås</w:t>
      </w:r>
      <w:proofErr w:type="spellEnd"/>
      <w:r w:rsidRPr="00980D86">
        <w:rPr>
          <w:iCs/>
          <w:sz w:val="28"/>
          <w:szCs w:val="28"/>
        </w:rPr>
        <w:t xml:space="preserve">, H. Yang, Melih </w:t>
      </w:r>
      <w:proofErr w:type="spellStart"/>
      <w:r w:rsidRPr="00980D86">
        <w:rPr>
          <w:iCs/>
          <w:sz w:val="28"/>
          <w:szCs w:val="28"/>
        </w:rPr>
        <w:t>Eriten</w:t>
      </w:r>
      <w:proofErr w:type="spellEnd"/>
      <w:r w:rsidRPr="00980D86">
        <w:rPr>
          <w:iCs/>
          <w:sz w:val="28"/>
          <w:szCs w:val="28"/>
        </w:rPr>
        <w:t>, George Haller. Data-driven nonlinear model reduction to spectral submanifolds in mechanical systems</w:t>
      </w:r>
      <w:r w:rsidR="00264029" w:rsidRPr="00264029">
        <w:rPr>
          <w:iCs/>
          <w:sz w:val="28"/>
          <w:szCs w:val="28"/>
        </w:rPr>
        <w:t xml:space="preserve"> //</w:t>
      </w:r>
      <w:r w:rsidRPr="00980D86">
        <w:rPr>
          <w:iCs/>
          <w:sz w:val="28"/>
          <w:szCs w:val="28"/>
        </w:rPr>
        <w:t xml:space="preserve"> Philosophical Transactions of The Royal Society A Mathematical Physical and Engineering Sciences</w:t>
      </w:r>
      <w:r w:rsidR="00264029" w:rsidRPr="00264029">
        <w:rPr>
          <w:iCs/>
          <w:sz w:val="28"/>
          <w:szCs w:val="28"/>
        </w:rPr>
        <w:t xml:space="preserve">. – 2022. – </w:t>
      </w:r>
      <w:r w:rsidRPr="00980D86">
        <w:rPr>
          <w:iCs/>
          <w:sz w:val="28"/>
          <w:szCs w:val="28"/>
        </w:rPr>
        <w:t>380</w:t>
      </w:r>
      <w:r w:rsidR="00264029" w:rsidRPr="00264029">
        <w:rPr>
          <w:iCs/>
          <w:sz w:val="28"/>
          <w:szCs w:val="28"/>
        </w:rPr>
        <w:t xml:space="preserve"> </w:t>
      </w:r>
      <w:r w:rsidR="00264029">
        <w:rPr>
          <w:iCs/>
          <w:sz w:val="28"/>
          <w:szCs w:val="28"/>
          <w:lang w:val="ru-RU"/>
        </w:rPr>
        <w:t>р</w:t>
      </w:r>
      <w:r w:rsidR="00264029" w:rsidRPr="00264029">
        <w:rPr>
          <w:iCs/>
          <w:sz w:val="28"/>
          <w:szCs w:val="28"/>
        </w:rPr>
        <w:t xml:space="preserve">. </w:t>
      </w:r>
      <w:r w:rsidRPr="00980D86">
        <w:rPr>
          <w:iCs/>
          <w:sz w:val="28"/>
          <w:szCs w:val="28"/>
        </w:rPr>
        <w:t>(2229). https://doi.org/10.1098/rsta.2021.0194</w:t>
      </w:r>
      <w:r w:rsidR="00264029" w:rsidRPr="00264029">
        <w:rPr>
          <w:iCs/>
          <w:sz w:val="28"/>
          <w:szCs w:val="28"/>
        </w:rPr>
        <w:t>.</w:t>
      </w:r>
      <w:r w:rsidRPr="00980D86">
        <w:rPr>
          <w:iCs/>
          <w:sz w:val="28"/>
          <w:szCs w:val="28"/>
        </w:rPr>
        <w:t xml:space="preserve">  </w:t>
      </w:r>
    </w:p>
    <w:p w14:paraId="631242FA" w14:textId="42B25ECF"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Jerzy Warminski, Krzysztof Kecik. Instabilities in the main parametric resonance area of a mechanical system with a pendulum</w:t>
      </w:r>
      <w:r w:rsidR="00264029" w:rsidRPr="00264029">
        <w:rPr>
          <w:iCs/>
          <w:sz w:val="28"/>
          <w:szCs w:val="28"/>
        </w:rPr>
        <w:t xml:space="preserve"> //</w:t>
      </w:r>
      <w:r w:rsidRPr="00980D86">
        <w:rPr>
          <w:iCs/>
          <w:sz w:val="28"/>
          <w:szCs w:val="28"/>
        </w:rPr>
        <w:t xml:space="preserve"> Journal of Sound and </w:t>
      </w:r>
      <w:r w:rsidRPr="00980D86">
        <w:rPr>
          <w:iCs/>
          <w:sz w:val="28"/>
          <w:szCs w:val="28"/>
        </w:rPr>
        <w:lastRenderedPageBreak/>
        <w:t>Vibration</w:t>
      </w:r>
      <w:r w:rsidR="00264029" w:rsidRPr="00264029">
        <w:rPr>
          <w:iCs/>
          <w:sz w:val="28"/>
          <w:szCs w:val="28"/>
        </w:rPr>
        <w:t xml:space="preserve">. – </w:t>
      </w:r>
      <w:r w:rsidR="00264029" w:rsidRPr="00980D86">
        <w:rPr>
          <w:iCs/>
          <w:sz w:val="28"/>
          <w:szCs w:val="28"/>
        </w:rPr>
        <w:t>2009</w:t>
      </w:r>
      <w:r w:rsidR="00264029" w:rsidRPr="00264029">
        <w:rPr>
          <w:iCs/>
          <w:sz w:val="28"/>
          <w:szCs w:val="28"/>
        </w:rPr>
        <w:t>. -</w:t>
      </w:r>
      <w:r w:rsidR="00264029" w:rsidRPr="00980D86">
        <w:rPr>
          <w:iCs/>
          <w:sz w:val="28"/>
          <w:szCs w:val="28"/>
        </w:rPr>
        <w:t xml:space="preserve"> </w:t>
      </w:r>
      <w:r w:rsidR="00264029" w:rsidRPr="00264029">
        <w:rPr>
          <w:iCs/>
          <w:sz w:val="28"/>
          <w:szCs w:val="28"/>
        </w:rPr>
        <w:t>№</w:t>
      </w:r>
      <w:r w:rsidRPr="00980D86">
        <w:rPr>
          <w:iCs/>
          <w:sz w:val="28"/>
          <w:szCs w:val="28"/>
        </w:rPr>
        <w:t>322(3)</w:t>
      </w:r>
      <w:r w:rsidR="00264029" w:rsidRPr="00264029">
        <w:rPr>
          <w:iCs/>
          <w:sz w:val="28"/>
          <w:szCs w:val="28"/>
        </w:rPr>
        <w:t xml:space="preserve">. – </w:t>
      </w:r>
      <w:r w:rsidR="00264029">
        <w:rPr>
          <w:iCs/>
          <w:sz w:val="28"/>
          <w:szCs w:val="28"/>
          <w:lang w:val="ru-RU"/>
        </w:rPr>
        <w:t>Р</w:t>
      </w:r>
      <w:r w:rsidR="00264029" w:rsidRPr="00264029">
        <w:rPr>
          <w:iCs/>
          <w:sz w:val="28"/>
          <w:szCs w:val="28"/>
        </w:rPr>
        <w:t>.</w:t>
      </w:r>
      <w:r w:rsidRPr="00980D86">
        <w:rPr>
          <w:iCs/>
          <w:sz w:val="28"/>
          <w:szCs w:val="28"/>
        </w:rPr>
        <w:t>612-628. https://doi.org/10.1016/j.jsv.2008.06.042</w:t>
      </w:r>
      <w:r w:rsidR="00264029" w:rsidRPr="00264029">
        <w:rPr>
          <w:iCs/>
          <w:sz w:val="28"/>
          <w:szCs w:val="28"/>
        </w:rPr>
        <w:t>.</w:t>
      </w:r>
      <w:r w:rsidRPr="00980D86">
        <w:rPr>
          <w:iCs/>
          <w:sz w:val="28"/>
          <w:szCs w:val="28"/>
        </w:rPr>
        <w:t xml:space="preserve">  </w:t>
      </w:r>
    </w:p>
    <w:p w14:paraId="4EA050CE" w14:textId="2F2698D5"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Gavasheli</w:t>
      </w:r>
      <w:proofErr w:type="spellEnd"/>
      <w:r w:rsidRPr="00980D86">
        <w:rPr>
          <w:iCs/>
          <w:sz w:val="28"/>
          <w:szCs w:val="28"/>
        </w:rPr>
        <w:t xml:space="preserve"> L</w:t>
      </w:r>
      <w:r w:rsidR="00264029" w:rsidRPr="00264029">
        <w:rPr>
          <w:iCs/>
          <w:sz w:val="28"/>
          <w:szCs w:val="28"/>
        </w:rPr>
        <w:t>.</w:t>
      </w:r>
      <w:r w:rsidRPr="00980D86">
        <w:rPr>
          <w:iCs/>
          <w:sz w:val="28"/>
          <w:szCs w:val="28"/>
        </w:rPr>
        <w:t xml:space="preserve">, </w:t>
      </w:r>
      <w:proofErr w:type="spellStart"/>
      <w:r w:rsidRPr="00980D86">
        <w:rPr>
          <w:iCs/>
          <w:sz w:val="28"/>
          <w:szCs w:val="28"/>
        </w:rPr>
        <w:t>Gavasheli</w:t>
      </w:r>
      <w:proofErr w:type="spellEnd"/>
      <w:r w:rsidRPr="00980D86">
        <w:rPr>
          <w:iCs/>
          <w:sz w:val="28"/>
          <w:szCs w:val="28"/>
        </w:rPr>
        <w:t xml:space="preserve"> A</w:t>
      </w:r>
      <w:r w:rsidR="00264029" w:rsidRPr="00264029">
        <w:rPr>
          <w:iCs/>
          <w:sz w:val="28"/>
          <w:szCs w:val="28"/>
        </w:rPr>
        <w:t>.</w:t>
      </w:r>
      <w:r w:rsidRPr="00980D86">
        <w:rPr>
          <w:iCs/>
          <w:sz w:val="28"/>
          <w:szCs w:val="28"/>
        </w:rPr>
        <w:t xml:space="preserve"> Random oscillations of nonlinear systems with distributed Parameter</w:t>
      </w:r>
      <w:r w:rsidR="00264029" w:rsidRPr="00264029">
        <w:rPr>
          <w:iCs/>
          <w:sz w:val="28"/>
          <w:szCs w:val="28"/>
        </w:rPr>
        <w:t xml:space="preserve"> //</w:t>
      </w:r>
      <w:r w:rsidRPr="00980D86">
        <w:rPr>
          <w:iCs/>
          <w:sz w:val="28"/>
          <w:szCs w:val="28"/>
        </w:rPr>
        <w:t xml:space="preserve"> Ann Math Phys</w:t>
      </w:r>
      <w:r w:rsidR="00264029" w:rsidRPr="00264029">
        <w:rPr>
          <w:iCs/>
          <w:sz w:val="28"/>
          <w:szCs w:val="28"/>
        </w:rPr>
        <w:t xml:space="preserve">.- </w:t>
      </w:r>
      <w:r w:rsidR="00264029" w:rsidRPr="00980D86">
        <w:rPr>
          <w:iCs/>
          <w:sz w:val="28"/>
          <w:szCs w:val="28"/>
        </w:rPr>
        <w:t>2021</w:t>
      </w:r>
      <w:r w:rsidR="00264029" w:rsidRPr="00264029">
        <w:rPr>
          <w:iCs/>
          <w:sz w:val="28"/>
          <w:szCs w:val="28"/>
        </w:rPr>
        <w:t xml:space="preserve">. </w:t>
      </w:r>
      <w:r w:rsidR="00264029">
        <w:rPr>
          <w:iCs/>
          <w:sz w:val="28"/>
          <w:szCs w:val="28"/>
        </w:rPr>
        <w:t>–</w:t>
      </w:r>
      <w:r w:rsidRPr="00980D86">
        <w:rPr>
          <w:iCs/>
          <w:sz w:val="28"/>
          <w:szCs w:val="28"/>
        </w:rPr>
        <w:t xml:space="preserve"> </w:t>
      </w:r>
      <w:r w:rsidR="00264029" w:rsidRPr="00264029">
        <w:rPr>
          <w:iCs/>
          <w:sz w:val="28"/>
          <w:szCs w:val="28"/>
        </w:rPr>
        <w:t>№</w:t>
      </w:r>
      <w:r w:rsidRPr="00980D86">
        <w:rPr>
          <w:iCs/>
          <w:sz w:val="28"/>
          <w:szCs w:val="28"/>
        </w:rPr>
        <w:t>4(1)</w:t>
      </w:r>
      <w:r w:rsidR="00264029" w:rsidRPr="00264029">
        <w:rPr>
          <w:iCs/>
          <w:sz w:val="28"/>
          <w:szCs w:val="28"/>
        </w:rPr>
        <w:t>. -</w:t>
      </w:r>
      <w:r w:rsidRPr="00980D86">
        <w:rPr>
          <w:iCs/>
          <w:sz w:val="28"/>
          <w:szCs w:val="28"/>
        </w:rPr>
        <w:t xml:space="preserve"> 084-091. </w:t>
      </w:r>
      <w:proofErr w:type="gramStart"/>
      <w:r w:rsidRPr="00980D86">
        <w:rPr>
          <w:iCs/>
          <w:sz w:val="28"/>
          <w:szCs w:val="28"/>
        </w:rPr>
        <w:t xml:space="preserve">https://dx.doi.org/10.17352/amp.000027 </w:t>
      </w:r>
      <w:r w:rsidR="00264029" w:rsidRPr="00264029">
        <w:rPr>
          <w:iCs/>
          <w:sz w:val="28"/>
          <w:szCs w:val="28"/>
        </w:rPr>
        <w:t>.</w:t>
      </w:r>
      <w:proofErr w:type="gramEnd"/>
    </w:p>
    <w:p w14:paraId="7748BC75" w14:textId="1E3EEFB7"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Lu Hao &amp; Zhu </w:t>
      </w:r>
      <w:proofErr w:type="spellStart"/>
      <w:r w:rsidRPr="00980D86">
        <w:rPr>
          <w:iCs/>
          <w:sz w:val="28"/>
          <w:szCs w:val="28"/>
        </w:rPr>
        <w:t>Zhencai</w:t>
      </w:r>
      <w:proofErr w:type="spellEnd"/>
      <w:r w:rsidRPr="00980D86">
        <w:rPr>
          <w:iCs/>
          <w:sz w:val="28"/>
          <w:szCs w:val="28"/>
        </w:rPr>
        <w:t xml:space="preserve"> &amp; Shuang, Cao &amp; Wang, Zhihua. Reliability Analysis on Vibration Wear for Main Bearing of a Mine Hoist. </w:t>
      </w:r>
      <w:proofErr w:type="spellStart"/>
      <w:r w:rsidRPr="00980D86">
        <w:rPr>
          <w:iCs/>
          <w:sz w:val="28"/>
          <w:szCs w:val="28"/>
        </w:rPr>
        <w:t>Zhendong</w:t>
      </w:r>
      <w:proofErr w:type="spellEnd"/>
      <w:r w:rsidRPr="00980D86">
        <w:rPr>
          <w:iCs/>
          <w:sz w:val="28"/>
          <w:szCs w:val="28"/>
        </w:rPr>
        <w:t xml:space="preserve"> </w:t>
      </w:r>
      <w:proofErr w:type="spellStart"/>
      <w:r w:rsidRPr="00980D86">
        <w:rPr>
          <w:iCs/>
          <w:sz w:val="28"/>
          <w:szCs w:val="28"/>
        </w:rPr>
        <w:t>Ceshi</w:t>
      </w:r>
      <w:proofErr w:type="spellEnd"/>
      <w:r w:rsidRPr="00980D86">
        <w:rPr>
          <w:iCs/>
          <w:sz w:val="28"/>
          <w:szCs w:val="28"/>
        </w:rPr>
        <w:t xml:space="preserve"> Yu </w:t>
      </w:r>
      <w:proofErr w:type="spellStart"/>
      <w:r w:rsidRPr="00980D86">
        <w:rPr>
          <w:iCs/>
          <w:sz w:val="28"/>
          <w:szCs w:val="28"/>
        </w:rPr>
        <w:t>Zhenduan</w:t>
      </w:r>
      <w:proofErr w:type="spellEnd"/>
      <w:r w:rsidR="00264029" w:rsidRPr="00264029">
        <w:rPr>
          <w:iCs/>
          <w:sz w:val="28"/>
          <w:szCs w:val="28"/>
        </w:rPr>
        <w:t xml:space="preserve"> //</w:t>
      </w:r>
      <w:r w:rsidRPr="00980D86">
        <w:rPr>
          <w:iCs/>
          <w:sz w:val="28"/>
          <w:szCs w:val="28"/>
        </w:rPr>
        <w:t xml:space="preserve"> Journal of Vibration, Measurement and Diagnosis. </w:t>
      </w:r>
      <w:r w:rsidR="00264029" w:rsidRPr="00264029">
        <w:rPr>
          <w:iCs/>
          <w:sz w:val="28"/>
          <w:szCs w:val="28"/>
        </w:rPr>
        <w:t>– 2022. - №</w:t>
      </w:r>
      <w:r w:rsidRPr="00980D86">
        <w:rPr>
          <w:iCs/>
          <w:sz w:val="28"/>
          <w:szCs w:val="28"/>
        </w:rPr>
        <w:t>42.</w:t>
      </w:r>
      <w:r w:rsidR="00264029" w:rsidRPr="00264029">
        <w:rPr>
          <w:iCs/>
          <w:sz w:val="28"/>
          <w:szCs w:val="28"/>
        </w:rPr>
        <w:t xml:space="preserve">- </w:t>
      </w:r>
      <w:r w:rsidR="00264029">
        <w:rPr>
          <w:iCs/>
          <w:sz w:val="28"/>
          <w:szCs w:val="28"/>
          <w:lang w:val="ru-RU"/>
        </w:rPr>
        <w:t>Р</w:t>
      </w:r>
      <w:r w:rsidR="00264029" w:rsidRPr="00264029">
        <w:rPr>
          <w:iCs/>
          <w:sz w:val="28"/>
          <w:szCs w:val="28"/>
        </w:rPr>
        <w:t>.</w:t>
      </w:r>
      <w:r w:rsidRPr="00980D86">
        <w:rPr>
          <w:iCs/>
          <w:sz w:val="28"/>
          <w:szCs w:val="28"/>
        </w:rPr>
        <w:t xml:space="preserve"> 687-663. </w:t>
      </w:r>
      <w:proofErr w:type="gramStart"/>
      <w:r w:rsidRPr="00980D86">
        <w:rPr>
          <w:iCs/>
          <w:sz w:val="28"/>
          <w:szCs w:val="28"/>
        </w:rPr>
        <w:t>DOI:10.16450/j.cnki.issn</w:t>
      </w:r>
      <w:proofErr w:type="gramEnd"/>
      <w:r w:rsidRPr="00980D86">
        <w:rPr>
          <w:iCs/>
          <w:sz w:val="28"/>
          <w:szCs w:val="28"/>
        </w:rPr>
        <w:t>.1004•6801.2022.04.005.</w:t>
      </w:r>
    </w:p>
    <w:p w14:paraId="3C72DB9A" w14:textId="211B354D"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Liu</w:t>
      </w:r>
      <w:r w:rsidR="00264029" w:rsidRPr="00264029">
        <w:rPr>
          <w:iCs/>
          <w:sz w:val="28"/>
          <w:szCs w:val="28"/>
        </w:rPr>
        <w:t xml:space="preserve"> </w:t>
      </w:r>
      <w:r w:rsidR="00264029" w:rsidRPr="00980D86">
        <w:rPr>
          <w:iCs/>
          <w:sz w:val="28"/>
          <w:szCs w:val="28"/>
        </w:rPr>
        <w:t>C. P.</w:t>
      </w:r>
      <w:r w:rsidRPr="00980D86">
        <w:rPr>
          <w:iCs/>
          <w:sz w:val="28"/>
          <w:szCs w:val="28"/>
        </w:rPr>
        <w:t>, Ping Wu, Li Wang. Particle climbing along a vibrating tube: A vibrating tube that acts as a pump for lifting granular materials from a silo</w:t>
      </w:r>
      <w:r w:rsidR="00264029" w:rsidRPr="00264029">
        <w:rPr>
          <w:iCs/>
          <w:sz w:val="28"/>
          <w:szCs w:val="28"/>
        </w:rPr>
        <w:t xml:space="preserve"> // </w:t>
      </w:r>
      <w:r w:rsidR="00264029" w:rsidRPr="00980D86">
        <w:rPr>
          <w:iCs/>
          <w:sz w:val="28"/>
          <w:szCs w:val="28"/>
        </w:rPr>
        <w:t>Soft Matter</w:t>
      </w:r>
      <w:r w:rsidR="00264029" w:rsidRPr="00264029">
        <w:rPr>
          <w:iCs/>
          <w:sz w:val="28"/>
          <w:szCs w:val="28"/>
        </w:rPr>
        <w:t xml:space="preserve">. - </w:t>
      </w:r>
      <w:r w:rsidRPr="00980D86">
        <w:rPr>
          <w:iCs/>
          <w:sz w:val="28"/>
          <w:szCs w:val="28"/>
        </w:rPr>
        <w:t>2013</w:t>
      </w:r>
      <w:r w:rsidR="00264029" w:rsidRPr="00264029">
        <w:rPr>
          <w:iCs/>
          <w:sz w:val="28"/>
          <w:szCs w:val="28"/>
        </w:rPr>
        <w:t>.- №</w:t>
      </w:r>
      <w:r w:rsidRPr="00980D86">
        <w:rPr>
          <w:iCs/>
          <w:sz w:val="28"/>
          <w:szCs w:val="28"/>
        </w:rPr>
        <w:t>9(19)</w:t>
      </w:r>
      <w:r w:rsidR="00264029" w:rsidRPr="00264029">
        <w:rPr>
          <w:iCs/>
          <w:sz w:val="28"/>
          <w:szCs w:val="28"/>
        </w:rPr>
        <w:t xml:space="preserve">. – </w:t>
      </w:r>
      <w:r w:rsidR="00264029">
        <w:rPr>
          <w:iCs/>
          <w:sz w:val="28"/>
          <w:szCs w:val="28"/>
          <w:lang w:val="ru-RU"/>
        </w:rPr>
        <w:t>Р</w:t>
      </w:r>
      <w:r w:rsidR="00264029" w:rsidRPr="00264029">
        <w:rPr>
          <w:iCs/>
          <w:sz w:val="28"/>
          <w:szCs w:val="28"/>
        </w:rPr>
        <w:t>.</w:t>
      </w:r>
      <w:r w:rsidRPr="00980D86">
        <w:rPr>
          <w:iCs/>
          <w:sz w:val="28"/>
          <w:szCs w:val="28"/>
        </w:rPr>
        <w:t>4762-4766. https://doi.org/10.1039/C3SM27955C</w:t>
      </w:r>
      <w:r w:rsidR="00264029">
        <w:rPr>
          <w:iCs/>
          <w:sz w:val="28"/>
          <w:szCs w:val="28"/>
          <w:lang w:val="ru-RU"/>
        </w:rPr>
        <w:t>.</w:t>
      </w:r>
      <w:r w:rsidRPr="00980D86">
        <w:rPr>
          <w:iCs/>
          <w:sz w:val="28"/>
          <w:szCs w:val="28"/>
        </w:rPr>
        <w:t xml:space="preserve"> </w:t>
      </w:r>
    </w:p>
    <w:p w14:paraId="1D5F699B" w14:textId="653B6928"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Fuweng</w:t>
      </w:r>
      <w:proofErr w:type="spellEnd"/>
      <w:r w:rsidRPr="00980D86">
        <w:rPr>
          <w:iCs/>
          <w:sz w:val="28"/>
          <w:szCs w:val="28"/>
        </w:rPr>
        <w:t xml:space="preserve"> Zhang, Li Wang, C. P. Liu, Ping Wu. Climbing motion of grains in vibrating tubes with different geometries</w:t>
      </w:r>
      <w:r w:rsidR="00264029" w:rsidRPr="00264029">
        <w:rPr>
          <w:iCs/>
          <w:sz w:val="28"/>
          <w:szCs w:val="28"/>
        </w:rPr>
        <w:t xml:space="preserve"> //</w:t>
      </w:r>
      <w:r w:rsidRPr="00980D86">
        <w:rPr>
          <w:iCs/>
          <w:sz w:val="28"/>
          <w:szCs w:val="28"/>
        </w:rPr>
        <w:t xml:space="preserve"> Advanced Powder </w:t>
      </w:r>
      <w:proofErr w:type="gramStart"/>
      <w:r w:rsidRPr="00980D86">
        <w:rPr>
          <w:iCs/>
          <w:sz w:val="28"/>
          <w:szCs w:val="28"/>
        </w:rPr>
        <w:t>Technology</w:t>
      </w:r>
      <w:r w:rsidR="00264029" w:rsidRPr="00264029">
        <w:rPr>
          <w:iCs/>
          <w:sz w:val="28"/>
          <w:szCs w:val="28"/>
        </w:rPr>
        <w:t>.-</w:t>
      </w:r>
      <w:proofErr w:type="gramEnd"/>
      <w:r w:rsidR="00264029" w:rsidRPr="00980D86">
        <w:rPr>
          <w:iCs/>
          <w:sz w:val="28"/>
          <w:szCs w:val="28"/>
        </w:rPr>
        <w:t>2016.</w:t>
      </w:r>
      <w:r w:rsidR="00264029" w:rsidRPr="00264029">
        <w:rPr>
          <w:iCs/>
          <w:sz w:val="28"/>
          <w:szCs w:val="28"/>
        </w:rPr>
        <w:t xml:space="preserve"> </w:t>
      </w:r>
      <w:r w:rsidR="00264029" w:rsidRPr="00D8443C">
        <w:rPr>
          <w:iCs/>
          <w:sz w:val="28"/>
          <w:szCs w:val="28"/>
        </w:rPr>
        <w:t>- №</w:t>
      </w:r>
      <w:r w:rsidR="00264029" w:rsidRPr="00980D86">
        <w:rPr>
          <w:iCs/>
          <w:sz w:val="28"/>
          <w:szCs w:val="28"/>
        </w:rPr>
        <w:t xml:space="preserve"> </w:t>
      </w:r>
      <w:r w:rsidRPr="00980D86">
        <w:rPr>
          <w:iCs/>
          <w:sz w:val="28"/>
          <w:szCs w:val="28"/>
        </w:rPr>
        <w:t>28(2). https://doi.org/10.1016/j.apt.2016.09.027</w:t>
      </w:r>
      <w:r w:rsidR="00264029" w:rsidRPr="00264029">
        <w:rPr>
          <w:iCs/>
          <w:sz w:val="28"/>
          <w:szCs w:val="28"/>
        </w:rPr>
        <w:t>.</w:t>
      </w:r>
      <w:r w:rsidRPr="00980D86">
        <w:rPr>
          <w:iCs/>
          <w:sz w:val="28"/>
          <w:szCs w:val="28"/>
        </w:rPr>
        <w:t xml:space="preserve">  </w:t>
      </w:r>
    </w:p>
    <w:p w14:paraId="70631DCC" w14:textId="798FC188"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Vira </w:t>
      </w:r>
      <w:proofErr w:type="spellStart"/>
      <w:r w:rsidRPr="00980D86">
        <w:rPr>
          <w:iCs/>
          <w:sz w:val="28"/>
          <w:szCs w:val="28"/>
        </w:rPr>
        <w:t>Malkina</w:t>
      </w:r>
      <w:proofErr w:type="spellEnd"/>
      <w:r w:rsidRPr="00980D86">
        <w:rPr>
          <w:iCs/>
          <w:sz w:val="28"/>
          <w:szCs w:val="28"/>
        </w:rPr>
        <w:t xml:space="preserve">, Sergey </w:t>
      </w:r>
      <w:proofErr w:type="spellStart"/>
      <w:r w:rsidRPr="00980D86">
        <w:rPr>
          <w:iCs/>
          <w:sz w:val="28"/>
          <w:szCs w:val="28"/>
        </w:rPr>
        <w:t>Kiurchev</w:t>
      </w:r>
      <w:proofErr w:type="spellEnd"/>
      <w:r w:rsidRPr="00980D86">
        <w:rPr>
          <w:iCs/>
          <w:sz w:val="28"/>
          <w:szCs w:val="28"/>
        </w:rPr>
        <w:t xml:space="preserve">, Taras </w:t>
      </w:r>
      <w:proofErr w:type="spellStart"/>
      <w:r w:rsidRPr="00980D86">
        <w:rPr>
          <w:iCs/>
          <w:sz w:val="28"/>
          <w:szCs w:val="28"/>
        </w:rPr>
        <w:t>Hutsol</w:t>
      </w:r>
      <w:proofErr w:type="spellEnd"/>
      <w:r w:rsidRPr="00980D86">
        <w:rPr>
          <w:iCs/>
          <w:sz w:val="28"/>
          <w:szCs w:val="28"/>
        </w:rPr>
        <w:t xml:space="preserve">, </w:t>
      </w:r>
      <w:proofErr w:type="spellStart"/>
      <w:r w:rsidRPr="00980D86">
        <w:rPr>
          <w:iCs/>
          <w:sz w:val="28"/>
          <w:szCs w:val="28"/>
        </w:rPr>
        <w:t>Valentуna</w:t>
      </w:r>
      <w:proofErr w:type="spellEnd"/>
      <w:r w:rsidRPr="00980D86">
        <w:rPr>
          <w:iCs/>
          <w:sz w:val="28"/>
          <w:szCs w:val="28"/>
        </w:rPr>
        <w:t xml:space="preserve"> </w:t>
      </w:r>
      <w:proofErr w:type="spellStart"/>
      <w:r w:rsidRPr="00980D86">
        <w:rPr>
          <w:iCs/>
          <w:sz w:val="28"/>
          <w:szCs w:val="28"/>
        </w:rPr>
        <w:t>Verkholantseva</w:t>
      </w:r>
      <w:proofErr w:type="spellEnd"/>
      <w:r w:rsidRPr="00980D86">
        <w:rPr>
          <w:iCs/>
          <w:sz w:val="28"/>
          <w:szCs w:val="28"/>
        </w:rPr>
        <w:t xml:space="preserve">, </w:t>
      </w:r>
      <w:proofErr w:type="spellStart"/>
      <w:r w:rsidRPr="00980D86">
        <w:rPr>
          <w:iCs/>
          <w:sz w:val="28"/>
          <w:szCs w:val="28"/>
        </w:rPr>
        <w:t>Lyidmila</w:t>
      </w:r>
      <w:proofErr w:type="spellEnd"/>
      <w:r w:rsidRPr="00980D86">
        <w:rPr>
          <w:iCs/>
          <w:sz w:val="28"/>
          <w:szCs w:val="28"/>
        </w:rPr>
        <w:t xml:space="preserve"> </w:t>
      </w:r>
      <w:proofErr w:type="spellStart"/>
      <w:r w:rsidRPr="00980D86">
        <w:rPr>
          <w:iCs/>
          <w:sz w:val="28"/>
          <w:szCs w:val="28"/>
        </w:rPr>
        <w:t>Kiurcheva</w:t>
      </w:r>
      <w:proofErr w:type="spellEnd"/>
      <w:r w:rsidRPr="00980D86">
        <w:rPr>
          <w:iCs/>
          <w:sz w:val="28"/>
          <w:szCs w:val="28"/>
        </w:rPr>
        <w:t xml:space="preserve">, Mykola Miroshnichenko, Mykola </w:t>
      </w:r>
      <w:proofErr w:type="spellStart"/>
      <w:r w:rsidRPr="00980D86">
        <w:rPr>
          <w:iCs/>
          <w:sz w:val="28"/>
          <w:szCs w:val="28"/>
        </w:rPr>
        <w:t>Biliuk</w:t>
      </w:r>
      <w:proofErr w:type="spellEnd"/>
      <w:r w:rsidRPr="00980D86">
        <w:rPr>
          <w:iCs/>
          <w:sz w:val="28"/>
          <w:szCs w:val="28"/>
        </w:rPr>
        <w:t xml:space="preserve">, Vitaliy </w:t>
      </w:r>
      <w:proofErr w:type="spellStart"/>
      <w:r w:rsidRPr="00980D86">
        <w:rPr>
          <w:iCs/>
          <w:sz w:val="28"/>
          <w:szCs w:val="28"/>
        </w:rPr>
        <w:t>Pidlisnyj</w:t>
      </w:r>
      <w:proofErr w:type="spellEnd"/>
      <w:r w:rsidRPr="00980D86">
        <w:rPr>
          <w:iCs/>
          <w:sz w:val="28"/>
          <w:szCs w:val="28"/>
        </w:rPr>
        <w:t xml:space="preserve">, Hatice </w:t>
      </w:r>
      <w:proofErr w:type="spellStart"/>
      <w:r w:rsidRPr="00980D86">
        <w:rPr>
          <w:iCs/>
          <w:sz w:val="28"/>
          <w:szCs w:val="28"/>
        </w:rPr>
        <w:t>Gürgülü</w:t>
      </w:r>
      <w:proofErr w:type="spellEnd"/>
      <w:r w:rsidRPr="00980D86">
        <w:rPr>
          <w:iCs/>
          <w:sz w:val="28"/>
          <w:szCs w:val="28"/>
        </w:rPr>
        <w:t xml:space="preserve">, Zbigniew Kowalczyk. Optimization of Parameters of a </w:t>
      </w:r>
      <w:proofErr w:type="spellStart"/>
      <w:r w:rsidRPr="00980D86">
        <w:rPr>
          <w:iCs/>
          <w:sz w:val="28"/>
          <w:szCs w:val="28"/>
        </w:rPr>
        <w:t>Vibroconveyor</w:t>
      </w:r>
      <w:proofErr w:type="spellEnd"/>
      <w:r w:rsidRPr="00980D86">
        <w:rPr>
          <w:iCs/>
          <w:sz w:val="28"/>
          <w:szCs w:val="28"/>
        </w:rPr>
        <w:t xml:space="preserve"> System for Infrared Drying of Soy</w:t>
      </w:r>
      <w:r w:rsidR="00D8443C" w:rsidRPr="00D8443C">
        <w:rPr>
          <w:iCs/>
          <w:sz w:val="28"/>
          <w:szCs w:val="28"/>
        </w:rPr>
        <w:t xml:space="preserve"> //</w:t>
      </w:r>
      <w:r w:rsidRPr="00980D86">
        <w:rPr>
          <w:iCs/>
          <w:sz w:val="28"/>
          <w:szCs w:val="28"/>
        </w:rPr>
        <w:t xml:space="preserve"> Agricultural </w:t>
      </w:r>
      <w:proofErr w:type="gramStart"/>
      <w:r w:rsidRPr="00980D86">
        <w:rPr>
          <w:iCs/>
          <w:sz w:val="28"/>
          <w:szCs w:val="28"/>
        </w:rPr>
        <w:t>Engineering</w:t>
      </w:r>
      <w:r w:rsidR="00D8443C" w:rsidRPr="00D8443C">
        <w:rPr>
          <w:iCs/>
          <w:sz w:val="28"/>
          <w:szCs w:val="28"/>
        </w:rPr>
        <w:t>.-</w:t>
      </w:r>
      <w:proofErr w:type="gramEnd"/>
      <w:r w:rsidRPr="00980D86">
        <w:rPr>
          <w:iCs/>
          <w:sz w:val="28"/>
          <w:szCs w:val="28"/>
        </w:rPr>
        <w:t xml:space="preserve"> </w:t>
      </w:r>
      <w:r w:rsidR="00D8443C" w:rsidRPr="00980D86">
        <w:rPr>
          <w:iCs/>
          <w:sz w:val="28"/>
          <w:szCs w:val="28"/>
        </w:rPr>
        <w:t>2022</w:t>
      </w:r>
      <w:r w:rsidR="00D8443C">
        <w:rPr>
          <w:iCs/>
          <w:sz w:val="28"/>
          <w:szCs w:val="28"/>
          <w:lang w:val="ru-RU"/>
        </w:rPr>
        <w:t>.-№</w:t>
      </w:r>
      <w:r w:rsidR="00D8443C" w:rsidRPr="00980D86">
        <w:rPr>
          <w:iCs/>
          <w:sz w:val="28"/>
          <w:szCs w:val="28"/>
        </w:rPr>
        <w:t xml:space="preserve"> </w:t>
      </w:r>
      <w:r w:rsidRPr="00980D86">
        <w:rPr>
          <w:iCs/>
          <w:sz w:val="28"/>
          <w:szCs w:val="28"/>
        </w:rPr>
        <w:t>26(1)</w:t>
      </w:r>
      <w:r w:rsidR="00D8443C">
        <w:rPr>
          <w:iCs/>
          <w:sz w:val="28"/>
          <w:szCs w:val="28"/>
          <w:lang w:val="ru-RU"/>
        </w:rPr>
        <w:t>. – Р.</w:t>
      </w:r>
      <w:r w:rsidRPr="00980D86">
        <w:rPr>
          <w:iCs/>
          <w:sz w:val="28"/>
          <w:szCs w:val="28"/>
        </w:rPr>
        <w:t>157-166. https://doi.org/10.2478/agriceng-2022-0013</w:t>
      </w:r>
      <w:r w:rsidR="00D8443C">
        <w:rPr>
          <w:iCs/>
          <w:sz w:val="28"/>
          <w:szCs w:val="28"/>
          <w:lang w:val="ru-RU"/>
        </w:rPr>
        <w:t>.</w:t>
      </w:r>
    </w:p>
    <w:p w14:paraId="257B07AF" w14:textId="41216CB3"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Hiroyuki Kawamoto, Keita Kubo, Masato Adachi. Vertical Transportation of Lunar Regolith and Ice Particles Using Vibrating Tube</w:t>
      </w:r>
      <w:r w:rsidR="004347F7" w:rsidRPr="004347F7">
        <w:rPr>
          <w:iCs/>
          <w:sz w:val="28"/>
          <w:szCs w:val="28"/>
        </w:rPr>
        <w:t xml:space="preserve"> //</w:t>
      </w:r>
      <w:r w:rsidRPr="00980D86">
        <w:rPr>
          <w:iCs/>
          <w:sz w:val="28"/>
          <w:szCs w:val="28"/>
        </w:rPr>
        <w:t xml:space="preserve"> Journal of Aerospace Engineering</w:t>
      </w:r>
      <w:r w:rsidR="004347F7" w:rsidRPr="004347F7">
        <w:rPr>
          <w:iCs/>
          <w:sz w:val="28"/>
          <w:szCs w:val="28"/>
        </w:rPr>
        <w:t xml:space="preserve">. - </w:t>
      </w:r>
      <w:r w:rsidRPr="00980D86">
        <w:rPr>
          <w:iCs/>
          <w:sz w:val="28"/>
          <w:szCs w:val="28"/>
        </w:rPr>
        <w:t xml:space="preserve"> </w:t>
      </w:r>
      <w:r w:rsidR="004347F7" w:rsidRPr="00980D86">
        <w:rPr>
          <w:iCs/>
          <w:sz w:val="28"/>
          <w:szCs w:val="28"/>
        </w:rPr>
        <w:t>2021</w:t>
      </w:r>
      <w:r w:rsidR="004347F7" w:rsidRPr="004347F7">
        <w:rPr>
          <w:iCs/>
          <w:sz w:val="28"/>
          <w:szCs w:val="28"/>
        </w:rPr>
        <w:t>. - №</w:t>
      </w:r>
      <w:r w:rsidRPr="00980D86">
        <w:rPr>
          <w:iCs/>
          <w:sz w:val="28"/>
          <w:szCs w:val="28"/>
        </w:rPr>
        <w:t>34(6). https://doi.org/10.1061/(ASCE)AS.1943-5525.0001346</w:t>
      </w:r>
      <w:r w:rsidR="004347F7" w:rsidRPr="004347F7">
        <w:rPr>
          <w:iCs/>
          <w:sz w:val="28"/>
          <w:szCs w:val="28"/>
        </w:rPr>
        <w:t>.</w:t>
      </w:r>
    </w:p>
    <w:p w14:paraId="7BE27FB0" w14:textId="228619D7" w:rsidR="006647DC" w:rsidRPr="004347F7" w:rsidRDefault="005A32BA" w:rsidP="00F07071">
      <w:pPr>
        <w:pStyle w:val="Text"/>
        <w:numPr>
          <w:ilvl w:val="0"/>
          <w:numId w:val="4"/>
        </w:numPr>
        <w:tabs>
          <w:tab w:val="left" w:pos="993"/>
        </w:tabs>
        <w:spacing w:line="240" w:lineRule="auto"/>
        <w:ind w:left="0" w:firstLine="567"/>
        <w:rPr>
          <w:iCs/>
          <w:sz w:val="28"/>
          <w:szCs w:val="28"/>
          <w:lang w:val="ru-RU"/>
        </w:rPr>
      </w:pPr>
      <w:r w:rsidRPr="00980D86">
        <w:rPr>
          <w:iCs/>
          <w:sz w:val="28"/>
          <w:szCs w:val="28"/>
          <w:lang w:val="ru-RU"/>
        </w:rPr>
        <w:t xml:space="preserve">Пат. 35087 Республика Казахстан, МПК </w:t>
      </w:r>
      <w:r w:rsidRPr="00980D86">
        <w:rPr>
          <w:iCs/>
          <w:sz w:val="28"/>
          <w:szCs w:val="28"/>
        </w:rPr>
        <w:t>B</w:t>
      </w:r>
      <w:r w:rsidRPr="00980D86">
        <w:rPr>
          <w:iCs/>
          <w:sz w:val="28"/>
          <w:szCs w:val="28"/>
          <w:lang w:val="ru-RU"/>
        </w:rPr>
        <w:t>64</w:t>
      </w:r>
      <w:r w:rsidRPr="00980D86">
        <w:rPr>
          <w:iCs/>
          <w:sz w:val="28"/>
          <w:szCs w:val="28"/>
        </w:rPr>
        <w:t>D</w:t>
      </w:r>
      <w:r w:rsidRPr="00980D86">
        <w:rPr>
          <w:iCs/>
          <w:sz w:val="28"/>
          <w:szCs w:val="28"/>
          <w:lang w:val="ru-RU"/>
        </w:rPr>
        <w:t xml:space="preserve"> 29/06 (2006.01). Соединительное устройство для соединения первого и второго элементов, шарнирно поворотных относительно друг друга / </w:t>
      </w:r>
      <w:proofErr w:type="spellStart"/>
      <w:r w:rsidRPr="00980D86">
        <w:rPr>
          <w:iCs/>
          <w:sz w:val="28"/>
          <w:szCs w:val="28"/>
          <w:lang w:val="ru-RU"/>
        </w:rPr>
        <w:t>Мырзабекова</w:t>
      </w:r>
      <w:proofErr w:type="spellEnd"/>
      <w:r w:rsidRPr="00980D86">
        <w:rPr>
          <w:iCs/>
          <w:sz w:val="28"/>
          <w:szCs w:val="28"/>
          <w:lang w:val="ru-RU"/>
        </w:rPr>
        <w:t xml:space="preserve"> Д.М.; </w:t>
      </w:r>
      <w:proofErr w:type="spellStart"/>
      <w:r w:rsidRPr="00980D86">
        <w:rPr>
          <w:iCs/>
          <w:sz w:val="28"/>
          <w:szCs w:val="28"/>
          <w:lang w:val="ru-RU"/>
        </w:rPr>
        <w:t>Муздыбаев</w:t>
      </w:r>
      <w:proofErr w:type="spellEnd"/>
      <w:r w:rsidRPr="00980D86">
        <w:rPr>
          <w:iCs/>
          <w:sz w:val="28"/>
          <w:szCs w:val="28"/>
          <w:lang w:val="ru-RU"/>
        </w:rPr>
        <w:t xml:space="preserve"> М.С.; </w:t>
      </w:r>
      <w:proofErr w:type="spellStart"/>
      <w:r w:rsidRPr="00980D86">
        <w:rPr>
          <w:iCs/>
          <w:sz w:val="28"/>
          <w:szCs w:val="28"/>
          <w:lang w:val="ru-RU"/>
        </w:rPr>
        <w:t>Муздыбаева</w:t>
      </w:r>
      <w:proofErr w:type="spellEnd"/>
      <w:r w:rsidRPr="00980D86">
        <w:rPr>
          <w:iCs/>
          <w:sz w:val="28"/>
          <w:szCs w:val="28"/>
          <w:lang w:val="ru-RU"/>
        </w:rPr>
        <w:t xml:space="preserve"> А.С.; Мухамедова А.И.; </w:t>
      </w:r>
      <w:proofErr w:type="spellStart"/>
      <w:r w:rsidRPr="00980D86">
        <w:rPr>
          <w:iCs/>
          <w:sz w:val="28"/>
          <w:szCs w:val="28"/>
          <w:lang w:val="ru-RU"/>
        </w:rPr>
        <w:t>Млынчак</w:t>
      </w:r>
      <w:proofErr w:type="spellEnd"/>
      <w:r w:rsidRPr="00980D86">
        <w:rPr>
          <w:iCs/>
          <w:sz w:val="28"/>
          <w:szCs w:val="28"/>
          <w:lang w:val="ru-RU"/>
        </w:rPr>
        <w:t xml:space="preserve"> М.Я.; Кадыров Ж.Н., патентообладатель Кадыров </w:t>
      </w:r>
      <w:proofErr w:type="spellStart"/>
      <w:r w:rsidRPr="00980D86">
        <w:rPr>
          <w:iCs/>
          <w:sz w:val="28"/>
          <w:szCs w:val="28"/>
          <w:lang w:val="ru-RU"/>
        </w:rPr>
        <w:t>Жаннат</w:t>
      </w:r>
      <w:proofErr w:type="spellEnd"/>
      <w:r w:rsidRPr="00980D86">
        <w:rPr>
          <w:iCs/>
          <w:sz w:val="28"/>
          <w:szCs w:val="28"/>
          <w:lang w:val="ru-RU"/>
        </w:rPr>
        <w:t xml:space="preserve"> Нургалиевич. -  № 2020/0273.1; </w:t>
      </w:r>
      <w:proofErr w:type="spellStart"/>
      <w:r w:rsidRPr="00980D86">
        <w:rPr>
          <w:iCs/>
          <w:sz w:val="28"/>
          <w:szCs w:val="28"/>
          <w:lang w:val="ru-RU"/>
        </w:rPr>
        <w:t>заявл</w:t>
      </w:r>
      <w:proofErr w:type="spellEnd"/>
      <w:r w:rsidRPr="00980D86">
        <w:rPr>
          <w:iCs/>
          <w:sz w:val="28"/>
          <w:szCs w:val="28"/>
          <w:lang w:val="ru-RU"/>
        </w:rPr>
        <w:t xml:space="preserve">. </w:t>
      </w:r>
      <w:r w:rsidRPr="004347F7">
        <w:rPr>
          <w:iCs/>
          <w:sz w:val="28"/>
          <w:szCs w:val="28"/>
          <w:lang w:val="ru-RU"/>
        </w:rPr>
        <w:t xml:space="preserve">28.04.2020; </w:t>
      </w:r>
      <w:proofErr w:type="spellStart"/>
      <w:r w:rsidRPr="004347F7">
        <w:rPr>
          <w:iCs/>
          <w:sz w:val="28"/>
          <w:szCs w:val="28"/>
          <w:lang w:val="ru-RU"/>
        </w:rPr>
        <w:t>опубл</w:t>
      </w:r>
      <w:proofErr w:type="spellEnd"/>
      <w:r w:rsidRPr="004347F7">
        <w:rPr>
          <w:iCs/>
          <w:sz w:val="28"/>
          <w:szCs w:val="28"/>
          <w:lang w:val="ru-RU"/>
        </w:rPr>
        <w:t xml:space="preserve">. 28.05.2021, </w:t>
      </w:r>
      <w:proofErr w:type="spellStart"/>
      <w:r w:rsidRPr="004347F7">
        <w:rPr>
          <w:iCs/>
          <w:sz w:val="28"/>
          <w:szCs w:val="28"/>
          <w:lang w:val="ru-RU"/>
        </w:rPr>
        <w:t>Бюл</w:t>
      </w:r>
      <w:proofErr w:type="spellEnd"/>
      <w:r w:rsidRPr="004347F7">
        <w:rPr>
          <w:iCs/>
          <w:sz w:val="28"/>
          <w:szCs w:val="28"/>
          <w:lang w:val="ru-RU"/>
        </w:rPr>
        <w:t>. № 21. – 4 с</w:t>
      </w:r>
      <w:r w:rsidR="004347F7">
        <w:rPr>
          <w:iCs/>
          <w:sz w:val="28"/>
          <w:szCs w:val="28"/>
          <w:lang w:val="ru-RU"/>
        </w:rPr>
        <w:t>.</w:t>
      </w:r>
    </w:p>
    <w:p w14:paraId="1902C7B1" w14:textId="77777777" w:rsidR="006055F5" w:rsidRPr="00980D86" w:rsidRDefault="006055F5" w:rsidP="006055F5">
      <w:pPr>
        <w:pStyle w:val="ad"/>
        <w:widowControl w:val="0"/>
        <w:numPr>
          <w:ilvl w:val="0"/>
          <w:numId w:val="4"/>
        </w:numPr>
        <w:tabs>
          <w:tab w:val="left" w:pos="993"/>
        </w:tabs>
        <w:ind w:left="0" w:firstLine="567"/>
        <w:rPr>
          <w:rFonts w:cs="Times New Roman"/>
          <w:iCs/>
        </w:rPr>
      </w:pPr>
      <w:r w:rsidRPr="00980D86">
        <w:rPr>
          <w:rFonts w:cs="Times New Roman"/>
          <w:iCs/>
        </w:rPr>
        <w:t xml:space="preserve">Кадыров Ж.Н. Диагностика и адаптация станочного оборудования гибких </w:t>
      </w:r>
      <w:proofErr w:type="spellStart"/>
      <w:r w:rsidRPr="00980D86">
        <w:rPr>
          <w:rFonts w:cs="Times New Roman"/>
          <w:iCs/>
        </w:rPr>
        <w:t>производственых</w:t>
      </w:r>
      <w:proofErr w:type="spellEnd"/>
      <w:r w:rsidRPr="00980D86">
        <w:rPr>
          <w:rFonts w:cs="Times New Roman"/>
          <w:iCs/>
        </w:rPr>
        <w:t xml:space="preserve"> </w:t>
      </w:r>
      <w:r>
        <w:rPr>
          <w:rFonts w:cs="Times New Roman"/>
          <w:iCs/>
        </w:rPr>
        <w:t>систем. – Л.: Политехника, 1991.-144 с</w:t>
      </w:r>
    </w:p>
    <w:p w14:paraId="08D1B0A6" w14:textId="77777777" w:rsidR="00D45844" w:rsidRPr="00980D86" w:rsidRDefault="00D45844" w:rsidP="00D45844">
      <w:pPr>
        <w:pStyle w:val="ad"/>
        <w:widowControl w:val="0"/>
        <w:numPr>
          <w:ilvl w:val="0"/>
          <w:numId w:val="4"/>
        </w:numPr>
        <w:tabs>
          <w:tab w:val="left" w:pos="993"/>
        </w:tabs>
        <w:ind w:left="0" w:firstLine="567"/>
        <w:rPr>
          <w:rFonts w:cs="Times New Roman"/>
          <w:iCs/>
        </w:rPr>
      </w:pPr>
      <w:r w:rsidRPr="00980D86">
        <w:rPr>
          <w:rFonts w:cs="Times New Roman"/>
          <w:iCs/>
        </w:rPr>
        <w:t xml:space="preserve">Заявка на изобретение 2023/0486.1 РК. Соединительное устройство для шарнирного соединения с помощью проушин двух поворотных друг относительно друга элементов / </w:t>
      </w:r>
      <w:proofErr w:type="spellStart"/>
      <w:r w:rsidRPr="00980D86">
        <w:rPr>
          <w:rFonts w:cs="Times New Roman"/>
          <w:iCs/>
        </w:rPr>
        <w:t>Мырзабекова</w:t>
      </w:r>
      <w:proofErr w:type="spellEnd"/>
      <w:r w:rsidRPr="00980D86">
        <w:rPr>
          <w:rFonts w:cs="Times New Roman"/>
          <w:iCs/>
        </w:rPr>
        <w:t xml:space="preserve"> Д.М., Кадыров Ж.Н., </w:t>
      </w:r>
      <w:proofErr w:type="spellStart"/>
      <w:r w:rsidRPr="00980D86">
        <w:rPr>
          <w:rFonts w:cs="Times New Roman"/>
          <w:iCs/>
        </w:rPr>
        <w:t>Муздыбаев</w:t>
      </w:r>
      <w:proofErr w:type="spellEnd"/>
      <w:r w:rsidRPr="00980D86">
        <w:rPr>
          <w:rFonts w:cs="Times New Roman"/>
          <w:iCs/>
        </w:rPr>
        <w:t xml:space="preserve"> М.С., </w:t>
      </w:r>
      <w:proofErr w:type="spellStart"/>
      <w:r w:rsidRPr="00980D86">
        <w:rPr>
          <w:rFonts w:cs="Times New Roman"/>
          <w:iCs/>
        </w:rPr>
        <w:t>Муздыбаева</w:t>
      </w:r>
      <w:proofErr w:type="spellEnd"/>
      <w:r w:rsidRPr="00980D86">
        <w:rPr>
          <w:rFonts w:cs="Times New Roman"/>
          <w:iCs/>
        </w:rPr>
        <w:t xml:space="preserve"> А.С.; 21.07.2023.-7</w:t>
      </w:r>
      <w:r w:rsidRPr="00980D86">
        <w:rPr>
          <w:rFonts w:cs="Times New Roman"/>
          <w:iCs/>
          <w:lang w:val="kk-KZ"/>
        </w:rPr>
        <w:t xml:space="preserve"> </w:t>
      </w:r>
      <w:r w:rsidRPr="00980D86">
        <w:rPr>
          <w:rFonts w:cs="Times New Roman"/>
          <w:iCs/>
        </w:rPr>
        <w:t>с.</w:t>
      </w:r>
    </w:p>
    <w:p w14:paraId="6F728760" w14:textId="77777777" w:rsidR="00D45844" w:rsidRPr="00980D86" w:rsidRDefault="00D45844" w:rsidP="00D45844">
      <w:pPr>
        <w:pStyle w:val="ad"/>
        <w:widowControl w:val="0"/>
        <w:numPr>
          <w:ilvl w:val="0"/>
          <w:numId w:val="4"/>
        </w:numPr>
        <w:tabs>
          <w:tab w:val="left" w:pos="993"/>
        </w:tabs>
        <w:ind w:left="0" w:firstLine="567"/>
        <w:rPr>
          <w:rFonts w:cs="Times New Roman"/>
          <w:iCs/>
        </w:rPr>
      </w:pPr>
      <w:r w:rsidRPr="00980D86">
        <w:rPr>
          <w:rFonts w:cs="Times New Roman"/>
          <w:iCs/>
        </w:rPr>
        <w:t xml:space="preserve">Заявка на изобретение 2023/0488.1 РК. Соединительное устройство для шарнирного соединения с помощью проушин двух поворотных друг относительно друга элементов / </w:t>
      </w:r>
      <w:proofErr w:type="spellStart"/>
      <w:r w:rsidRPr="00980D86">
        <w:rPr>
          <w:rFonts w:cs="Times New Roman"/>
          <w:iCs/>
        </w:rPr>
        <w:t>Мырзабекова</w:t>
      </w:r>
      <w:proofErr w:type="spellEnd"/>
      <w:r w:rsidRPr="00980D86">
        <w:rPr>
          <w:rFonts w:cs="Times New Roman"/>
          <w:iCs/>
        </w:rPr>
        <w:t xml:space="preserve"> Д.М., Кадыров Ж.Н., </w:t>
      </w:r>
      <w:proofErr w:type="spellStart"/>
      <w:r w:rsidRPr="00980D86">
        <w:rPr>
          <w:rFonts w:cs="Times New Roman"/>
          <w:iCs/>
        </w:rPr>
        <w:t>Муздыбаев</w:t>
      </w:r>
      <w:proofErr w:type="spellEnd"/>
      <w:r w:rsidRPr="00980D86">
        <w:rPr>
          <w:rFonts w:cs="Times New Roman"/>
          <w:iCs/>
        </w:rPr>
        <w:t xml:space="preserve"> М.С., </w:t>
      </w:r>
      <w:proofErr w:type="spellStart"/>
      <w:r w:rsidRPr="00980D86">
        <w:rPr>
          <w:rFonts w:cs="Times New Roman"/>
          <w:iCs/>
        </w:rPr>
        <w:t>Муздыбаева</w:t>
      </w:r>
      <w:proofErr w:type="spellEnd"/>
      <w:r w:rsidRPr="00980D86">
        <w:rPr>
          <w:rFonts w:cs="Times New Roman"/>
          <w:iCs/>
        </w:rPr>
        <w:t xml:space="preserve"> А.С.</w:t>
      </w:r>
      <w:r>
        <w:rPr>
          <w:rFonts w:cs="Times New Roman"/>
          <w:iCs/>
        </w:rPr>
        <w:t xml:space="preserve"> - </w:t>
      </w:r>
      <w:r w:rsidRPr="00980D86">
        <w:rPr>
          <w:rFonts w:cs="Times New Roman"/>
          <w:iCs/>
        </w:rPr>
        <w:t>2023.-7</w:t>
      </w:r>
      <w:r w:rsidRPr="00980D86">
        <w:rPr>
          <w:rFonts w:cs="Times New Roman"/>
          <w:iCs/>
          <w:lang w:val="kk-KZ"/>
        </w:rPr>
        <w:t xml:space="preserve"> </w:t>
      </w:r>
      <w:r w:rsidRPr="00980D86">
        <w:rPr>
          <w:rFonts w:cs="Times New Roman"/>
          <w:iCs/>
        </w:rPr>
        <w:t>с.</w:t>
      </w:r>
    </w:p>
    <w:p w14:paraId="17C05B20" w14:textId="77777777" w:rsidR="00D45844" w:rsidRPr="00980D86" w:rsidRDefault="00D45844" w:rsidP="00D45844">
      <w:pPr>
        <w:pStyle w:val="ad"/>
        <w:widowControl w:val="0"/>
        <w:numPr>
          <w:ilvl w:val="0"/>
          <w:numId w:val="4"/>
        </w:numPr>
        <w:tabs>
          <w:tab w:val="left" w:pos="993"/>
        </w:tabs>
        <w:ind w:left="0" w:firstLine="567"/>
        <w:rPr>
          <w:rFonts w:cs="Times New Roman"/>
          <w:iCs/>
        </w:rPr>
      </w:pPr>
      <w:r w:rsidRPr="00980D86">
        <w:rPr>
          <w:rFonts w:cs="Times New Roman"/>
          <w:iCs/>
        </w:rPr>
        <w:t xml:space="preserve">Заявка на изобретение 2023/0491.1 РК. Соединительное устройство для шарнирного соединения с помощью проушин двух поворотных друг относительно друга элементов / </w:t>
      </w:r>
      <w:proofErr w:type="spellStart"/>
      <w:r w:rsidRPr="00980D86">
        <w:rPr>
          <w:rFonts w:cs="Times New Roman"/>
          <w:iCs/>
        </w:rPr>
        <w:t>Мырзабекова</w:t>
      </w:r>
      <w:proofErr w:type="spellEnd"/>
      <w:r w:rsidRPr="00980D86">
        <w:rPr>
          <w:rFonts w:cs="Times New Roman"/>
          <w:iCs/>
        </w:rPr>
        <w:t xml:space="preserve"> Д.М., Кадыров Ж.Н., </w:t>
      </w:r>
      <w:proofErr w:type="spellStart"/>
      <w:r w:rsidRPr="00980D86">
        <w:rPr>
          <w:rFonts w:cs="Times New Roman"/>
          <w:iCs/>
        </w:rPr>
        <w:t>Муздыбаев</w:t>
      </w:r>
      <w:proofErr w:type="spellEnd"/>
      <w:r w:rsidRPr="00980D86">
        <w:rPr>
          <w:rFonts w:cs="Times New Roman"/>
          <w:iCs/>
        </w:rPr>
        <w:t xml:space="preserve"> М.С., </w:t>
      </w:r>
      <w:proofErr w:type="spellStart"/>
      <w:r w:rsidRPr="00980D86">
        <w:rPr>
          <w:rFonts w:cs="Times New Roman"/>
          <w:iCs/>
        </w:rPr>
        <w:t>Муздыбаева</w:t>
      </w:r>
      <w:proofErr w:type="spellEnd"/>
      <w:r w:rsidRPr="00980D86">
        <w:rPr>
          <w:rFonts w:cs="Times New Roman"/>
          <w:iCs/>
        </w:rPr>
        <w:t xml:space="preserve"> А.С.</w:t>
      </w:r>
      <w:r>
        <w:rPr>
          <w:rFonts w:cs="Times New Roman"/>
          <w:iCs/>
        </w:rPr>
        <w:t xml:space="preserve"> - </w:t>
      </w:r>
      <w:r w:rsidRPr="00980D86">
        <w:rPr>
          <w:rFonts w:cs="Times New Roman"/>
          <w:iCs/>
        </w:rPr>
        <w:t>2023.-</w:t>
      </w:r>
      <w:r w:rsidRPr="00980D86">
        <w:rPr>
          <w:rFonts w:cs="Times New Roman"/>
          <w:iCs/>
          <w:lang w:val="kk-KZ"/>
        </w:rPr>
        <w:t xml:space="preserve"> </w:t>
      </w:r>
      <w:r w:rsidRPr="00980D86">
        <w:rPr>
          <w:rFonts w:cs="Times New Roman"/>
          <w:iCs/>
        </w:rPr>
        <w:t>6</w:t>
      </w:r>
      <w:r w:rsidRPr="00980D86">
        <w:rPr>
          <w:rFonts w:cs="Times New Roman"/>
          <w:iCs/>
          <w:lang w:val="kk-KZ"/>
        </w:rPr>
        <w:t xml:space="preserve"> </w:t>
      </w:r>
      <w:r w:rsidRPr="00980D86">
        <w:rPr>
          <w:rFonts w:cs="Times New Roman"/>
          <w:iCs/>
        </w:rPr>
        <w:t>с.</w:t>
      </w:r>
    </w:p>
    <w:p w14:paraId="3DCAE3C8" w14:textId="77777777" w:rsidR="00F17BF1" w:rsidRPr="00980D86" w:rsidRDefault="00F17BF1" w:rsidP="00F17BF1">
      <w:pPr>
        <w:pStyle w:val="ad"/>
        <w:widowControl w:val="0"/>
        <w:numPr>
          <w:ilvl w:val="0"/>
          <w:numId w:val="4"/>
        </w:numPr>
        <w:tabs>
          <w:tab w:val="left" w:pos="993"/>
        </w:tabs>
        <w:ind w:left="0" w:firstLine="567"/>
        <w:rPr>
          <w:rFonts w:cs="Times New Roman"/>
          <w:iCs/>
        </w:rPr>
      </w:pPr>
      <w:r w:rsidRPr="00980D86">
        <w:rPr>
          <w:rFonts w:cs="Times New Roman"/>
          <w:iCs/>
        </w:rPr>
        <w:t xml:space="preserve">Заявка на изобретение 2023/0494.1 РК. Автоматическая система </w:t>
      </w:r>
      <w:r w:rsidRPr="00980D86">
        <w:rPr>
          <w:rFonts w:cs="Times New Roman"/>
          <w:iCs/>
        </w:rPr>
        <w:lastRenderedPageBreak/>
        <w:t xml:space="preserve">технического диагностирования состояния соединительного устройства шарнирно связанных поворотных деталей механизма поворота технологических машин / </w:t>
      </w:r>
      <w:proofErr w:type="spellStart"/>
      <w:r w:rsidRPr="00980D86">
        <w:rPr>
          <w:rFonts w:cs="Times New Roman"/>
          <w:iCs/>
        </w:rPr>
        <w:t>Мырзабекова</w:t>
      </w:r>
      <w:proofErr w:type="spellEnd"/>
      <w:r w:rsidRPr="00980D86">
        <w:rPr>
          <w:rFonts w:cs="Times New Roman"/>
          <w:iCs/>
        </w:rPr>
        <w:t xml:space="preserve"> Д.М., Кадыров Ж.Н., </w:t>
      </w:r>
      <w:proofErr w:type="spellStart"/>
      <w:r w:rsidRPr="00980D86">
        <w:rPr>
          <w:rFonts w:cs="Times New Roman"/>
          <w:iCs/>
        </w:rPr>
        <w:t>Муздыбаев</w:t>
      </w:r>
      <w:proofErr w:type="spellEnd"/>
      <w:r w:rsidRPr="00980D86">
        <w:rPr>
          <w:rFonts w:cs="Times New Roman"/>
          <w:iCs/>
        </w:rPr>
        <w:t xml:space="preserve"> М.С., </w:t>
      </w:r>
      <w:proofErr w:type="spellStart"/>
      <w:r w:rsidRPr="00980D86">
        <w:rPr>
          <w:rFonts w:cs="Times New Roman"/>
          <w:iCs/>
        </w:rPr>
        <w:t>Муздыбаева</w:t>
      </w:r>
      <w:proofErr w:type="spellEnd"/>
      <w:r w:rsidRPr="00980D86">
        <w:rPr>
          <w:rFonts w:cs="Times New Roman"/>
          <w:iCs/>
        </w:rPr>
        <w:t xml:space="preserve"> А.С.</w:t>
      </w:r>
      <w:r>
        <w:rPr>
          <w:rFonts w:cs="Times New Roman"/>
          <w:iCs/>
        </w:rPr>
        <w:t xml:space="preserve"> - </w:t>
      </w:r>
      <w:r w:rsidRPr="00980D86">
        <w:rPr>
          <w:rFonts w:cs="Times New Roman"/>
          <w:iCs/>
        </w:rPr>
        <w:t>2023.</w:t>
      </w:r>
      <w:r w:rsidRPr="00980D86">
        <w:rPr>
          <w:rFonts w:cs="Times New Roman"/>
          <w:iCs/>
          <w:lang w:val="kk-KZ"/>
        </w:rPr>
        <w:t xml:space="preserve"> </w:t>
      </w:r>
      <w:r w:rsidRPr="00980D86">
        <w:rPr>
          <w:rFonts w:cs="Times New Roman"/>
          <w:iCs/>
        </w:rPr>
        <w:t>-</w:t>
      </w:r>
      <w:r w:rsidRPr="00980D86">
        <w:rPr>
          <w:rFonts w:cs="Times New Roman"/>
          <w:iCs/>
          <w:lang w:val="kk-KZ"/>
        </w:rPr>
        <w:t xml:space="preserve"> </w:t>
      </w:r>
      <w:r w:rsidRPr="00980D86">
        <w:rPr>
          <w:rFonts w:cs="Times New Roman"/>
          <w:iCs/>
        </w:rPr>
        <w:t>6</w:t>
      </w:r>
      <w:r w:rsidRPr="00980D86">
        <w:rPr>
          <w:rFonts w:cs="Times New Roman"/>
          <w:iCs/>
          <w:lang w:val="kk-KZ"/>
        </w:rPr>
        <w:t xml:space="preserve"> </w:t>
      </w:r>
      <w:r w:rsidRPr="00980D86">
        <w:rPr>
          <w:rFonts w:cs="Times New Roman"/>
          <w:iCs/>
        </w:rPr>
        <w:t>с.</w:t>
      </w:r>
    </w:p>
    <w:p w14:paraId="3B498F34" w14:textId="1378F61B"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Chesworth, D.: Industry 4.0 Techniques as a Maintenance Strategy (A Review Paper). Glyndwr University Preprint</w:t>
      </w:r>
      <w:r w:rsidR="004347F7" w:rsidRPr="00D45844">
        <w:rPr>
          <w:iCs/>
          <w:sz w:val="28"/>
          <w:szCs w:val="28"/>
        </w:rPr>
        <w:t>. -</w:t>
      </w:r>
      <w:r w:rsidRPr="00980D86">
        <w:rPr>
          <w:iCs/>
          <w:sz w:val="28"/>
          <w:szCs w:val="28"/>
        </w:rPr>
        <w:t xml:space="preserve"> 2018. </w:t>
      </w:r>
      <w:r w:rsidR="004347F7" w:rsidRPr="004347F7">
        <w:rPr>
          <w:iCs/>
          <w:sz w:val="28"/>
          <w:szCs w:val="28"/>
        </w:rPr>
        <w:t>https://doi.org/10.13140/RG.2.2.18116</w:t>
      </w:r>
      <w:r w:rsidR="004347F7" w:rsidRPr="00D45844">
        <w:rPr>
          <w:iCs/>
          <w:sz w:val="28"/>
          <w:szCs w:val="28"/>
        </w:rPr>
        <w:t xml:space="preserve"> </w:t>
      </w:r>
      <w:r w:rsidRPr="00980D86">
        <w:rPr>
          <w:iCs/>
          <w:sz w:val="28"/>
          <w:szCs w:val="28"/>
        </w:rPr>
        <w:t>.32644</w:t>
      </w:r>
      <w:r w:rsidR="004347F7" w:rsidRPr="00D45844">
        <w:rPr>
          <w:iCs/>
          <w:sz w:val="28"/>
          <w:szCs w:val="28"/>
        </w:rPr>
        <w:t>.</w:t>
      </w:r>
    </w:p>
    <w:p w14:paraId="100798EF" w14:textId="385DAF70"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Małgorzata </w:t>
      </w:r>
      <w:proofErr w:type="spellStart"/>
      <w:r w:rsidRPr="00980D86">
        <w:rPr>
          <w:iCs/>
          <w:sz w:val="28"/>
          <w:szCs w:val="28"/>
        </w:rPr>
        <w:t>Jasiulewicz</w:t>
      </w:r>
      <w:proofErr w:type="spellEnd"/>
      <w:r w:rsidRPr="00980D86">
        <w:rPr>
          <w:iCs/>
          <w:sz w:val="28"/>
          <w:szCs w:val="28"/>
        </w:rPr>
        <w:t>-Kaczmarek, Stanisław Legutko, Piotr Kluk. Maintenance 4.0 technologies – new opportunities for sustainability driven maintenance. Management and Production Engineering Review</w:t>
      </w:r>
      <w:r w:rsidR="004347F7" w:rsidRPr="004347F7">
        <w:rPr>
          <w:iCs/>
          <w:sz w:val="28"/>
          <w:szCs w:val="28"/>
        </w:rPr>
        <w:t xml:space="preserve">. - </w:t>
      </w:r>
      <w:r w:rsidRPr="00980D86">
        <w:rPr>
          <w:iCs/>
          <w:sz w:val="28"/>
          <w:szCs w:val="28"/>
        </w:rPr>
        <w:t>2020</w:t>
      </w:r>
      <w:r w:rsidR="004347F7" w:rsidRPr="004347F7">
        <w:rPr>
          <w:iCs/>
          <w:sz w:val="28"/>
          <w:szCs w:val="28"/>
        </w:rPr>
        <w:t xml:space="preserve">. -  </w:t>
      </w:r>
      <w:r w:rsidR="004347F7">
        <w:rPr>
          <w:iCs/>
          <w:sz w:val="28"/>
          <w:szCs w:val="28"/>
        </w:rPr>
        <w:t>V</w:t>
      </w:r>
      <w:r w:rsidRPr="00980D86">
        <w:rPr>
          <w:iCs/>
          <w:sz w:val="28"/>
          <w:szCs w:val="28"/>
        </w:rPr>
        <w:t>ol. 11</w:t>
      </w:r>
      <w:r w:rsidR="004347F7">
        <w:rPr>
          <w:iCs/>
          <w:sz w:val="28"/>
          <w:szCs w:val="28"/>
        </w:rPr>
        <w:t xml:space="preserve">, </w:t>
      </w:r>
      <w:r w:rsidR="004347F7" w:rsidRPr="004347F7">
        <w:rPr>
          <w:iCs/>
          <w:sz w:val="28"/>
          <w:szCs w:val="28"/>
        </w:rPr>
        <w:t>№</w:t>
      </w:r>
      <w:r w:rsidRPr="00980D86">
        <w:rPr>
          <w:iCs/>
          <w:sz w:val="28"/>
          <w:szCs w:val="28"/>
        </w:rPr>
        <w:t xml:space="preserve"> 2.</w:t>
      </w:r>
      <w:r w:rsidR="004347F7" w:rsidRPr="004347F7">
        <w:rPr>
          <w:iCs/>
          <w:sz w:val="28"/>
          <w:szCs w:val="28"/>
        </w:rPr>
        <w:t xml:space="preserve">- </w:t>
      </w:r>
      <w:r w:rsidR="004347F7">
        <w:rPr>
          <w:iCs/>
          <w:sz w:val="28"/>
          <w:szCs w:val="28"/>
          <w:lang w:val="ru-RU"/>
        </w:rPr>
        <w:t>Р</w:t>
      </w:r>
      <w:r w:rsidRPr="00980D86">
        <w:rPr>
          <w:iCs/>
          <w:sz w:val="28"/>
          <w:szCs w:val="28"/>
        </w:rPr>
        <w:t>. 74–87. https://doi.org/10.24425/mper.2020.133730</w:t>
      </w:r>
      <w:r w:rsidR="004347F7" w:rsidRPr="004347F7">
        <w:rPr>
          <w:iCs/>
          <w:sz w:val="28"/>
          <w:szCs w:val="28"/>
        </w:rPr>
        <w:t>.</w:t>
      </w:r>
    </w:p>
    <w:p w14:paraId="0E82B08A" w14:textId="7303792D"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Yuan Cheng. Predictive Analysis on Maintenance of Mining Dump Truck </w:t>
      </w:r>
      <w:proofErr w:type="gramStart"/>
      <w:r w:rsidRPr="00980D86">
        <w:rPr>
          <w:iCs/>
          <w:sz w:val="28"/>
          <w:szCs w:val="28"/>
        </w:rPr>
        <w:t>/  Applied</w:t>
      </w:r>
      <w:proofErr w:type="gramEnd"/>
      <w:r w:rsidRPr="00980D86">
        <w:rPr>
          <w:iCs/>
          <w:sz w:val="28"/>
          <w:szCs w:val="28"/>
        </w:rPr>
        <w:t xml:space="preserve"> Mechanics and Materials </w:t>
      </w:r>
      <w:r w:rsidR="004347F7" w:rsidRPr="00980D86">
        <w:rPr>
          <w:iCs/>
          <w:sz w:val="28"/>
          <w:szCs w:val="28"/>
        </w:rPr>
        <w:t>2013.</w:t>
      </w:r>
      <w:r w:rsidR="004347F7" w:rsidRPr="004347F7">
        <w:rPr>
          <w:iCs/>
          <w:sz w:val="28"/>
          <w:szCs w:val="28"/>
        </w:rPr>
        <w:t xml:space="preserve">- </w:t>
      </w:r>
      <w:r w:rsidR="004347F7">
        <w:rPr>
          <w:iCs/>
          <w:sz w:val="28"/>
          <w:szCs w:val="28"/>
          <w:lang w:val="ru-RU"/>
        </w:rPr>
        <w:t>№</w:t>
      </w:r>
      <w:r w:rsidRPr="00980D86">
        <w:rPr>
          <w:iCs/>
          <w:sz w:val="28"/>
          <w:szCs w:val="28"/>
        </w:rPr>
        <w:t>340</w:t>
      </w:r>
      <w:r w:rsidR="004347F7">
        <w:rPr>
          <w:iCs/>
          <w:sz w:val="28"/>
          <w:szCs w:val="28"/>
          <w:lang w:val="ru-RU"/>
        </w:rPr>
        <w:t xml:space="preserve">. – Р. </w:t>
      </w:r>
      <w:r w:rsidRPr="00980D86">
        <w:rPr>
          <w:iCs/>
          <w:sz w:val="28"/>
          <w:szCs w:val="28"/>
        </w:rPr>
        <w:t xml:space="preserve">848-851. </w:t>
      </w:r>
      <w:r w:rsidR="004347F7" w:rsidRPr="004347F7">
        <w:rPr>
          <w:iCs/>
          <w:sz w:val="28"/>
          <w:szCs w:val="28"/>
        </w:rPr>
        <w:t>https://doi.org/10.4028</w:t>
      </w:r>
      <w:r w:rsidR="004347F7">
        <w:rPr>
          <w:iCs/>
          <w:sz w:val="28"/>
          <w:szCs w:val="28"/>
          <w:lang w:val="ru-RU"/>
        </w:rPr>
        <w:t xml:space="preserve"> </w:t>
      </w:r>
      <w:r w:rsidRPr="00980D86">
        <w:rPr>
          <w:iCs/>
          <w:sz w:val="28"/>
          <w:szCs w:val="28"/>
        </w:rPr>
        <w:t>/www.</w:t>
      </w:r>
      <w:r w:rsidR="004347F7">
        <w:rPr>
          <w:iCs/>
          <w:sz w:val="28"/>
          <w:szCs w:val="28"/>
          <w:lang w:val="ru-RU"/>
        </w:rPr>
        <w:t xml:space="preserve"> </w:t>
      </w:r>
      <w:r w:rsidRPr="00980D86">
        <w:rPr>
          <w:iCs/>
          <w:sz w:val="28"/>
          <w:szCs w:val="28"/>
        </w:rPr>
        <w:t>scientific.net</w:t>
      </w:r>
      <w:r w:rsidR="004347F7">
        <w:rPr>
          <w:iCs/>
          <w:sz w:val="28"/>
          <w:szCs w:val="28"/>
          <w:lang w:val="ru-RU"/>
        </w:rPr>
        <w:t xml:space="preserve"> </w:t>
      </w:r>
      <w:r w:rsidRPr="00980D86">
        <w:rPr>
          <w:iCs/>
          <w:sz w:val="28"/>
          <w:szCs w:val="28"/>
        </w:rPr>
        <w:t>/AMM.340.848</w:t>
      </w:r>
      <w:r w:rsidR="004347F7" w:rsidRPr="004347F7">
        <w:rPr>
          <w:iCs/>
          <w:sz w:val="28"/>
          <w:szCs w:val="28"/>
        </w:rPr>
        <w:t>.</w:t>
      </w:r>
      <w:r w:rsidRPr="00980D86">
        <w:rPr>
          <w:iCs/>
          <w:sz w:val="28"/>
          <w:szCs w:val="28"/>
        </w:rPr>
        <w:t xml:space="preserve">  </w:t>
      </w:r>
    </w:p>
    <w:p w14:paraId="46BB5BF3" w14:textId="69F70841"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Li Z., Wang, Y. Wang, KS. Intelligent predictive maintenance for fault diagnosis and prognosis in machine centers: Industry 4.0 scenario. Adv. Manuf. 5</w:t>
      </w:r>
      <w:r w:rsidR="004347F7">
        <w:rPr>
          <w:iCs/>
          <w:sz w:val="28"/>
          <w:szCs w:val="28"/>
          <w:lang w:val="ru-RU"/>
        </w:rPr>
        <w:t xml:space="preserve">. - 2017. - Р. </w:t>
      </w:r>
      <w:r w:rsidRPr="00980D86">
        <w:rPr>
          <w:iCs/>
          <w:sz w:val="28"/>
          <w:szCs w:val="28"/>
        </w:rPr>
        <w:t>377–387. https://doi.org/10.1007/s40436-017-0203-8</w:t>
      </w:r>
      <w:r w:rsidR="004347F7">
        <w:rPr>
          <w:iCs/>
          <w:sz w:val="28"/>
          <w:szCs w:val="28"/>
          <w:lang w:val="ru-RU"/>
        </w:rPr>
        <w:t>.</w:t>
      </w:r>
    </w:p>
    <w:p w14:paraId="1CC34D80" w14:textId="45049615" w:rsidR="006647DC" w:rsidRPr="00980D86" w:rsidRDefault="006647DC" w:rsidP="00F07071">
      <w:pPr>
        <w:pStyle w:val="Text"/>
        <w:numPr>
          <w:ilvl w:val="0"/>
          <w:numId w:val="4"/>
        </w:numPr>
        <w:tabs>
          <w:tab w:val="left" w:pos="993"/>
        </w:tabs>
        <w:spacing w:line="240" w:lineRule="auto"/>
        <w:ind w:left="0" w:firstLine="567"/>
        <w:rPr>
          <w:iCs/>
          <w:sz w:val="28"/>
          <w:szCs w:val="28"/>
        </w:rPr>
      </w:pPr>
      <w:proofErr w:type="spellStart"/>
      <w:r w:rsidRPr="00980D86">
        <w:rPr>
          <w:iCs/>
          <w:sz w:val="28"/>
          <w:szCs w:val="28"/>
        </w:rPr>
        <w:t>Krupitzer</w:t>
      </w:r>
      <w:proofErr w:type="spellEnd"/>
      <w:r w:rsidRPr="00980D86">
        <w:rPr>
          <w:iCs/>
          <w:sz w:val="28"/>
          <w:szCs w:val="28"/>
        </w:rPr>
        <w:t xml:space="preserve">, C., Wagenhals, T., </w:t>
      </w:r>
      <w:proofErr w:type="spellStart"/>
      <w:r w:rsidRPr="00980D86">
        <w:rPr>
          <w:iCs/>
          <w:sz w:val="28"/>
          <w:szCs w:val="28"/>
        </w:rPr>
        <w:t>Züfle</w:t>
      </w:r>
      <w:proofErr w:type="spellEnd"/>
      <w:r w:rsidRPr="00980D86">
        <w:rPr>
          <w:iCs/>
          <w:sz w:val="28"/>
          <w:szCs w:val="28"/>
        </w:rPr>
        <w:t xml:space="preserve">, M., Lesch, V., Schäfer, D., </w:t>
      </w:r>
      <w:proofErr w:type="spellStart"/>
      <w:r w:rsidRPr="00980D86">
        <w:rPr>
          <w:iCs/>
          <w:sz w:val="28"/>
          <w:szCs w:val="28"/>
        </w:rPr>
        <w:t>Mozaffarin</w:t>
      </w:r>
      <w:proofErr w:type="spellEnd"/>
      <w:r w:rsidRPr="00980D86">
        <w:rPr>
          <w:iCs/>
          <w:sz w:val="28"/>
          <w:szCs w:val="28"/>
        </w:rPr>
        <w:t xml:space="preserve">, A., Kounev, S. A Survey on Predictive Maintenance for Industry 4.0. </w:t>
      </w:r>
      <w:proofErr w:type="spellStart"/>
      <w:r w:rsidRPr="00980D86">
        <w:rPr>
          <w:iCs/>
          <w:sz w:val="28"/>
          <w:szCs w:val="28"/>
        </w:rPr>
        <w:t>arXiv</w:t>
      </w:r>
      <w:proofErr w:type="spellEnd"/>
      <w:r w:rsidRPr="00980D86">
        <w:rPr>
          <w:iCs/>
          <w:sz w:val="28"/>
          <w:szCs w:val="28"/>
        </w:rPr>
        <w:t xml:space="preserve"> e-prints, arXiv-2002. </w:t>
      </w:r>
      <w:r w:rsidR="004347F7" w:rsidRPr="004347F7">
        <w:rPr>
          <w:iCs/>
          <w:sz w:val="28"/>
          <w:szCs w:val="28"/>
        </w:rPr>
        <w:t xml:space="preserve">– 2020. </w:t>
      </w:r>
      <w:proofErr w:type="gramStart"/>
      <w:r w:rsidRPr="00980D86">
        <w:rPr>
          <w:iCs/>
          <w:sz w:val="28"/>
          <w:szCs w:val="28"/>
        </w:rPr>
        <w:t xml:space="preserve">https://doi.org/10.48550/arXiv.2002.08224 </w:t>
      </w:r>
      <w:r w:rsidR="004347F7" w:rsidRPr="004347F7">
        <w:rPr>
          <w:iCs/>
          <w:sz w:val="28"/>
          <w:szCs w:val="28"/>
        </w:rPr>
        <w:t>.</w:t>
      </w:r>
      <w:proofErr w:type="gramEnd"/>
    </w:p>
    <w:p w14:paraId="0B80E146" w14:textId="1BE48F89"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Hajime IKEDA, </w:t>
      </w:r>
      <w:proofErr w:type="spellStart"/>
      <w:r w:rsidRPr="00980D86">
        <w:rPr>
          <w:iCs/>
          <w:sz w:val="28"/>
          <w:szCs w:val="28"/>
        </w:rPr>
        <w:t>Youhei</w:t>
      </w:r>
      <w:proofErr w:type="spellEnd"/>
      <w:r w:rsidRPr="00980D86">
        <w:rPr>
          <w:iCs/>
          <w:sz w:val="28"/>
          <w:szCs w:val="28"/>
        </w:rPr>
        <w:t xml:space="preserve"> KAWAMURA, Zedrick Paul L. TUNGOL, Yutaka ITO, </w:t>
      </w:r>
      <w:proofErr w:type="spellStart"/>
      <w:r w:rsidRPr="00980D86">
        <w:rPr>
          <w:iCs/>
          <w:sz w:val="28"/>
          <w:szCs w:val="28"/>
        </w:rPr>
        <w:t>Hyongdoo</w:t>
      </w:r>
      <w:proofErr w:type="spellEnd"/>
      <w:r w:rsidRPr="00980D86">
        <w:rPr>
          <w:iCs/>
          <w:sz w:val="28"/>
          <w:szCs w:val="28"/>
        </w:rPr>
        <w:t xml:space="preserve"> JANG, Development of Underground Space Communication Systems Using Wi-Fi Ad Hoc for Smart Mining, Geoinformatics</w:t>
      </w:r>
      <w:r w:rsidR="00882BD6" w:rsidRPr="00882BD6">
        <w:rPr>
          <w:iCs/>
          <w:sz w:val="28"/>
          <w:szCs w:val="28"/>
        </w:rPr>
        <w:t xml:space="preserve"> </w:t>
      </w:r>
      <w:r w:rsidR="00882BD6">
        <w:rPr>
          <w:iCs/>
          <w:sz w:val="28"/>
          <w:szCs w:val="28"/>
          <w:lang w:val="kk-KZ"/>
        </w:rPr>
        <w:t>//</w:t>
      </w:r>
      <w:r w:rsidRPr="00980D86">
        <w:rPr>
          <w:iCs/>
          <w:sz w:val="28"/>
          <w:szCs w:val="28"/>
        </w:rPr>
        <w:t xml:space="preserve"> Released on J-STAGE Online ISSN 1347-541X, Print ISSN 0388-502X</w:t>
      </w:r>
      <w:r w:rsidR="00882BD6">
        <w:rPr>
          <w:iCs/>
          <w:sz w:val="28"/>
          <w:szCs w:val="28"/>
          <w:lang w:val="kk-KZ"/>
        </w:rPr>
        <w:t>.</w:t>
      </w:r>
      <w:r w:rsidRPr="00980D86">
        <w:rPr>
          <w:iCs/>
          <w:sz w:val="28"/>
          <w:szCs w:val="28"/>
        </w:rPr>
        <w:t xml:space="preserve"> </w:t>
      </w:r>
      <w:r w:rsidR="00882BD6">
        <w:rPr>
          <w:iCs/>
          <w:sz w:val="28"/>
          <w:szCs w:val="28"/>
          <w:lang w:val="kk-KZ"/>
        </w:rPr>
        <w:t xml:space="preserve">– </w:t>
      </w:r>
      <w:r w:rsidR="00882BD6" w:rsidRPr="00980D86">
        <w:rPr>
          <w:iCs/>
          <w:sz w:val="28"/>
          <w:szCs w:val="28"/>
        </w:rPr>
        <w:t>2018</w:t>
      </w:r>
      <w:r w:rsidR="00882BD6">
        <w:rPr>
          <w:iCs/>
          <w:sz w:val="28"/>
          <w:szCs w:val="28"/>
          <w:lang w:val="kk-KZ"/>
        </w:rPr>
        <w:t xml:space="preserve">. – </w:t>
      </w:r>
      <w:r w:rsidR="00882BD6" w:rsidRPr="00980D86">
        <w:rPr>
          <w:iCs/>
          <w:sz w:val="28"/>
          <w:szCs w:val="28"/>
        </w:rPr>
        <w:t>Vol</w:t>
      </w:r>
      <w:r w:rsidR="00882BD6">
        <w:rPr>
          <w:iCs/>
          <w:sz w:val="28"/>
          <w:szCs w:val="28"/>
          <w:lang w:val="kk-KZ"/>
        </w:rPr>
        <w:t>.</w:t>
      </w:r>
      <w:r w:rsidR="00882BD6" w:rsidRPr="00980D86">
        <w:rPr>
          <w:iCs/>
          <w:sz w:val="28"/>
          <w:szCs w:val="28"/>
        </w:rPr>
        <w:t xml:space="preserve"> 29, </w:t>
      </w:r>
      <w:proofErr w:type="spellStart"/>
      <w:r w:rsidR="00882BD6" w:rsidRPr="00980D86">
        <w:rPr>
          <w:iCs/>
          <w:sz w:val="28"/>
          <w:szCs w:val="28"/>
        </w:rPr>
        <w:t>Iss</w:t>
      </w:r>
      <w:proofErr w:type="spellEnd"/>
      <w:r w:rsidR="00882BD6">
        <w:rPr>
          <w:iCs/>
          <w:sz w:val="28"/>
          <w:szCs w:val="28"/>
          <w:lang w:val="kk-KZ"/>
        </w:rPr>
        <w:t>.</w:t>
      </w:r>
      <w:r w:rsidR="00882BD6" w:rsidRPr="00980D86">
        <w:rPr>
          <w:iCs/>
          <w:sz w:val="28"/>
          <w:szCs w:val="28"/>
        </w:rPr>
        <w:t xml:space="preserve"> 1</w:t>
      </w:r>
      <w:r w:rsidR="00882BD6">
        <w:rPr>
          <w:iCs/>
          <w:sz w:val="28"/>
          <w:szCs w:val="28"/>
          <w:lang w:val="kk-KZ"/>
        </w:rPr>
        <w:t xml:space="preserve">. – </w:t>
      </w:r>
      <w:r w:rsidR="00882BD6" w:rsidRPr="00980D86">
        <w:rPr>
          <w:iCs/>
          <w:sz w:val="28"/>
          <w:szCs w:val="28"/>
        </w:rPr>
        <w:t>P</w:t>
      </w:r>
      <w:r w:rsidR="00882BD6">
        <w:rPr>
          <w:iCs/>
          <w:sz w:val="28"/>
          <w:szCs w:val="28"/>
          <w:lang w:val="kk-KZ"/>
        </w:rPr>
        <w:t>.</w:t>
      </w:r>
      <w:r w:rsidR="00882BD6" w:rsidRPr="00980D86">
        <w:rPr>
          <w:iCs/>
          <w:sz w:val="28"/>
          <w:szCs w:val="28"/>
        </w:rPr>
        <w:t xml:space="preserve"> 3-11</w:t>
      </w:r>
      <w:r w:rsidR="00882BD6">
        <w:rPr>
          <w:iCs/>
          <w:sz w:val="28"/>
          <w:szCs w:val="28"/>
          <w:lang w:val="kk-KZ"/>
        </w:rPr>
        <w:t>.</w:t>
      </w:r>
      <w:r w:rsidR="00882BD6" w:rsidRPr="00980D86">
        <w:rPr>
          <w:iCs/>
          <w:sz w:val="28"/>
          <w:szCs w:val="28"/>
        </w:rPr>
        <w:t xml:space="preserve"> </w:t>
      </w:r>
      <w:r w:rsidRPr="00980D86">
        <w:rPr>
          <w:iCs/>
          <w:sz w:val="28"/>
          <w:szCs w:val="28"/>
        </w:rPr>
        <w:t>https://doi.org/10.6010/geoinformatics.29.1_3</w:t>
      </w:r>
      <w:r w:rsidR="00E94EF3">
        <w:rPr>
          <w:iCs/>
          <w:sz w:val="28"/>
          <w:szCs w:val="28"/>
          <w:lang w:val="kk-KZ"/>
        </w:rPr>
        <w:t>.</w:t>
      </w:r>
      <w:r w:rsidRPr="00980D86">
        <w:rPr>
          <w:iCs/>
          <w:sz w:val="28"/>
          <w:szCs w:val="28"/>
        </w:rPr>
        <w:t xml:space="preserve"> </w:t>
      </w:r>
    </w:p>
    <w:p w14:paraId="6A4EEFA0" w14:textId="0D73C47B" w:rsidR="006647DC" w:rsidRPr="00980D86" w:rsidRDefault="006647DC" w:rsidP="00F07071">
      <w:pPr>
        <w:pStyle w:val="Text"/>
        <w:numPr>
          <w:ilvl w:val="0"/>
          <w:numId w:val="4"/>
        </w:numPr>
        <w:tabs>
          <w:tab w:val="left" w:pos="993"/>
        </w:tabs>
        <w:spacing w:line="240" w:lineRule="auto"/>
        <w:ind w:left="0" w:firstLine="567"/>
        <w:rPr>
          <w:iCs/>
          <w:sz w:val="28"/>
          <w:szCs w:val="28"/>
        </w:rPr>
      </w:pPr>
      <w:r w:rsidRPr="00980D86">
        <w:rPr>
          <w:iCs/>
          <w:sz w:val="28"/>
          <w:szCs w:val="28"/>
        </w:rPr>
        <w:t xml:space="preserve">Patri, Ashutosh. (2013). Wireless Communication Systems </w:t>
      </w:r>
      <w:proofErr w:type="gramStart"/>
      <w:r w:rsidRPr="00980D86">
        <w:rPr>
          <w:iCs/>
          <w:sz w:val="28"/>
          <w:szCs w:val="28"/>
        </w:rPr>
        <w:t>For</w:t>
      </w:r>
      <w:proofErr w:type="gramEnd"/>
      <w:r w:rsidRPr="00980D86">
        <w:rPr>
          <w:iCs/>
          <w:sz w:val="28"/>
          <w:szCs w:val="28"/>
        </w:rPr>
        <w:t xml:space="preserve"> Underground Mines – A Critical Appraisal</w:t>
      </w:r>
      <w:r w:rsidR="00882BD6">
        <w:rPr>
          <w:iCs/>
          <w:sz w:val="28"/>
          <w:szCs w:val="28"/>
          <w:lang w:val="kk-KZ"/>
        </w:rPr>
        <w:t xml:space="preserve"> //</w:t>
      </w:r>
      <w:r w:rsidRPr="00980D86">
        <w:rPr>
          <w:iCs/>
          <w:sz w:val="28"/>
          <w:szCs w:val="28"/>
        </w:rPr>
        <w:t xml:space="preserve"> International Journal of Engineering Trends and Technology. (IJETT</w:t>
      </w:r>
      <w:proofErr w:type="gramStart"/>
      <w:r w:rsidRPr="00980D86">
        <w:rPr>
          <w:iCs/>
          <w:sz w:val="28"/>
          <w:szCs w:val="28"/>
        </w:rPr>
        <w:t>).</w:t>
      </w:r>
      <w:r w:rsidR="00882BD6">
        <w:rPr>
          <w:iCs/>
          <w:sz w:val="28"/>
          <w:szCs w:val="28"/>
          <w:lang w:val="kk-KZ"/>
        </w:rPr>
        <w:t>-</w:t>
      </w:r>
      <w:proofErr w:type="gramEnd"/>
      <w:r w:rsidR="00882BD6">
        <w:rPr>
          <w:iCs/>
          <w:sz w:val="28"/>
          <w:szCs w:val="28"/>
          <w:lang w:val="kk-KZ"/>
        </w:rPr>
        <w:t xml:space="preserve"> 2013. - </w:t>
      </w:r>
      <w:r w:rsidRPr="00980D86">
        <w:rPr>
          <w:iCs/>
          <w:sz w:val="28"/>
          <w:szCs w:val="28"/>
        </w:rPr>
        <w:t xml:space="preserve"> Vol</w:t>
      </w:r>
      <w:r w:rsidR="00882BD6">
        <w:rPr>
          <w:iCs/>
          <w:sz w:val="28"/>
          <w:szCs w:val="28"/>
          <w:lang w:val="kk-KZ"/>
        </w:rPr>
        <w:t>.</w:t>
      </w:r>
      <w:r w:rsidRPr="00980D86">
        <w:rPr>
          <w:iCs/>
          <w:sz w:val="28"/>
          <w:szCs w:val="28"/>
        </w:rPr>
        <w:t xml:space="preserve"> 4, </w:t>
      </w:r>
      <w:proofErr w:type="spellStart"/>
      <w:r w:rsidRPr="00980D86">
        <w:rPr>
          <w:iCs/>
          <w:sz w:val="28"/>
          <w:szCs w:val="28"/>
        </w:rPr>
        <w:t>Iss</w:t>
      </w:r>
      <w:proofErr w:type="spellEnd"/>
      <w:r w:rsidR="00882BD6">
        <w:rPr>
          <w:iCs/>
          <w:sz w:val="28"/>
          <w:szCs w:val="28"/>
          <w:lang w:val="kk-KZ"/>
        </w:rPr>
        <w:t>.</w:t>
      </w:r>
      <w:r w:rsidRPr="00980D86">
        <w:rPr>
          <w:iCs/>
          <w:sz w:val="28"/>
          <w:szCs w:val="28"/>
        </w:rPr>
        <w:t xml:space="preserve"> 7.</w:t>
      </w:r>
      <w:r w:rsidR="00882BD6">
        <w:rPr>
          <w:iCs/>
          <w:sz w:val="28"/>
          <w:szCs w:val="28"/>
          <w:lang w:val="kk-KZ"/>
        </w:rPr>
        <w:t xml:space="preserve"> – Р.</w:t>
      </w:r>
      <w:r w:rsidRPr="00980D86">
        <w:rPr>
          <w:iCs/>
          <w:sz w:val="28"/>
          <w:szCs w:val="28"/>
        </w:rPr>
        <w:t xml:space="preserve"> 3149-3153.</w:t>
      </w:r>
    </w:p>
    <w:p w14:paraId="0B44BBB8" w14:textId="77777777" w:rsidR="00F27AA6" w:rsidRPr="00F00F86" w:rsidRDefault="00F27AA6" w:rsidP="00F27AA6">
      <w:pPr>
        <w:pStyle w:val="a3"/>
        <w:widowControl w:val="0"/>
        <w:numPr>
          <w:ilvl w:val="0"/>
          <w:numId w:val="4"/>
        </w:numPr>
        <w:tabs>
          <w:tab w:val="left" w:pos="993"/>
        </w:tabs>
        <w:ind w:left="0" w:firstLine="567"/>
        <w:jc w:val="both"/>
        <w:rPr>
          <w:rFonts w:cs="Times New Roman"/>
          <w:iCs/>
          <w:szCs w:val="28"/>
          <w:lang w:val="en-US"/>
        </w:rPr>
      </w:pPr>
      <w:proofErr w:type="spellStart"/>
      <w:r w:rsidRPr="00980D86">
        <w:rPr>
          <w:rFonts w:cs="Times New Roman"/>
          <w:iCs/>
          <w:szCs w:val="28"/>
          <w:lang w:val="en-US"/>
        </w:rPr>
        <w:t>Myrzabekova</w:t>
      </w:r>
      <w:proofErr w:type="spellEnd"/>
      <w:r w:rsidRPr="00980D86">
        <w:rPr>
          <w:rFonts w:cs="Times New Roman"/>
          <w:iCs/>
          <w:szCs w:val="28"/>
          <w:lang w:val="en-US"/>
        </w:rPr>
        <w:t xml:space="preserve">, D., Mlynczak, M., </w:t>
      </w:r>
      <w:proofErr w:type="spellStart"/>
      <w:r w:rsidRPr="00980D86">
        <w:rPr>
          <w:rFonts w:cs="Times New Roman"/>
          <w:iCs/>
          <w:szCs w:val="28"/>
          <w:lang w:val="en-US"/>
        </w:rPr>
        <w:t>Muzdybayev</w:t>
      </w:r>
      <w:proofErr w:type="spellEnd"/>
      <w:r w:rsidRPr="00980D86">
        <w:rPr>
          <w:rFonts w:cs="Times New Roman"/>
          <w:iCs/>
          <w:szCs w:val="28"/>
          <w:lang w:val="en-US"/>
        </w:rPr>
        <w:t xml:space="preserve">, M., </w:t>
      </w:r>
      <w:proofErr w:type="spellStart"/>
      <w:r w:rsidRPr="00980D86">
        <w:rPr>
          <w:rFonts w:cs="Times New Roman"/>
          <w:iCs/>
          <w:szCs w:val="28"/>
          <w:lang w:val="en-US"/>
        </w:rPr>
        <w:t>Muzdybayeva</w:t>
      </w:r>
      <w:proofErr w:type="spellEnd"/>
      <w:r w:rsidRPr="00980D86">
        <w:rPr>
          <w:rFonts w:cs="Times New Roman"/>
          <w:iCs/>
          <w:szCs w:val="28"/>
          <w:lang w:val="en-US"/>
        </w:rPr>
        <w:t>, A., Ensuring the Operability of the Hinge Coupled with the Turning Mechanism of the Loaders and Dump Trucks, (2022) International Review of Mechanical Engineering (IREME)</w:t>
      </w:r>
      <w:r w:rsidRPr="00C02D0D">
        <w:rPr>
          <w:rFonts w:cs="Times New Roman"/>
          <w:iCs/>
          <w:szCs w:val="28"/>
          <w:lang w:val="en-US"/>
        </w:rPr>
        <w:t>. – 2022. - №</w:t>
      </w:r>
      <w:r w:rsidRPr="00980D86">
        <w:rPr>
          <w:rFonts w:cs="Times New Roman"/>
          <w:iCs/>
          <w:szCs w:val="28"/>
          <w:lang w:val="en-US"/>
        </w:rPr>
        <w:t>16 (11)</w:t>
      </w:r>
      <w:r w:rsidRPr="00C02D0D">
        <w:rPr>
          <w:rFonts w:cs="Times New Roman"/>
          <w:iCs/>
          <w:szCs w:val="28"/>
          <w:lang w:val="en-US"/>
        </w:rPr>
        <w:t xml:space="preserve">. - </w:t>
      </w:r>
      <w:r>
        <w:rPr>
          <w:rFonts w:cs="Times New Roman"/>
          <w:iCs/>
          <w:szCs w:val="28"/>
        </w:rPr>
        <w:t>Р</w:t>
      </w:r>
      <w:r w:rsidRPr="00980D86">
        <w:rPr>
          <w:rFonts w:cs="Times New Roman"/>
          <w:iCs/>
          <w:szCs w:val="28"/>
          <w:lang w:val="en-US"/>
        </w:rPr>
        <w:t>. 598-609. DOI:</w:t>
      </w:r>
      <w:r w:rsidRPr="00C02D0D">
        <w:rPr>
          <w:rFonts w:cs="Times New Roman"/>
          <w:iCs/>
          <w:szCs w:val="28"/>
          <w:lang w:val="en-US"/>
        </w:rPr>
        <w:t xml:space="preserve"> https://doi.org/10.15866/ireme</w:t>
      </w:r>
      <w:r w:rsidRPr="00980D86">
        <w:rPr>
          <w:rFonts w:cs="Times New Roman"/>
          <w:iCs/>
          <w:szCs w:val="28"/>
          <w:lang w:val="en-US"/>
        </w:rPr>
        <w:t>.</w:t>
      </w:r>
      <w:r w:rsidRPr="0012179E">
        <w:rPr>
          <w:rFonts w:cs="Times New Roman"/>
          <w:iCs/>
          <w:szCs w:val="28"/>
          <w:lang w:val="en-US"/>
        </w:rPr>
        <w:t xml:space="preserve"> </w:t>
      </w:r>
      <w:r w:rsidRPr="00980D86">
        <w:rPr>
          <w:rFonts w:cs="Times New Roman"/>
          <w:iCs/>
          <w:szCs w:val="28"/>
          <w:lang w:val="en-US"/>
        </w:rPr>
        <w:t>v16i11.23261</w:t>
      </w:r>
      <w:r w:rsidRPr="0012179E">
        <w:rPr>
          <w:rFonts w:cs="Times New Roman"/>
          <w:iCs/>
          <w:szCs w:val="28"/>
          <w:lang w:val="en-US"/>
        </w:rPr>
        <w:t>.</w:t>
      </w:r>
    </w:p>
    <w:p w14:paraId="4A884477" w14:textId="77777777" w:rsidR="00E6470E" w:rsidRPr="00980D86" w:rsidRDefault="00E6470E" w:rsidP="00E6470E">
      <w:pPr>
        <w:pStyle w:val="a3"/>
        <w:widowControl w:val="0"/>
        <w:numPr>
          <w:ilvl w:val="0"/>
          <w:numId w:val="4"/>
        </w:numPr>
        <w:tabs>
          <w:tab w:val="left" w:pos="993"/>
        </w:tabs>
        <w:ind w:left="0" w:firstLine="567"/>
        <w:jc w:val="both"/>
        <w:rPr>
          <w:rFonts w:cs="Times New Roman"/>
          <w:iCs/>
          <w:szCs w:val="28"/>
          <w:lang w:val="en-US"/>
        </w:rPr>
      </w:pPr>
      <w:r w:rsidRPr="00980D86">
        <w:rPr>
          <w:rFonts w:cs="Times New Roman"/>
          <w:iCs/>
          <w:szCs w:val="28"/>
          <w:lang w:val="en-US"/>
        </w:rPr>
        <w:t xml:space="preserve">R1300 L.H.D. STEERING SYSTEM Caterpillar. Systems Operation. </w:t>
      </w:r>
      <w:r w:rsidRPr="00C02D0D">
        <w:rPr>
          <w:rFonts w:cs="Times New Roman"/>
          <w:iCs/>
          <w:szCs w:val="28"/>
          <w:lang w:val="en-US"/>
        </w:rPr>
        <w:t>https://avsmanual.com/i.caterpillar/renr46060001.</w:t>
      </w:r>
    </w:p>
    <w:p w14:paraId="56F42DDE" w14:textId="77777777" w:rsidR="0012179E" w:rsidRPr="00980D86" w:rsidRDefault="0012179E" w:rsidP="0012179E">
      <w:pPr>
        <w:pStyle w:val="a3"/>
        <w:widowControl w:val="0"/>
        <w:numPr>
          <w:ilvl w:val="0"/>
          <w:numId w:val="4"/>
        </w:numPr>
        <w:tabs>
          <w:tab w:val="left" w:pos="993"/>
        </w:tabs>
        <w:ind w:left="0" w:firstLine="567"/>
        <w:jc w:val="both"/>
        <w:rPr>
          <w:rFonts w:cs="Times New Roman"/>
          <w:iCs/>
          <w:szCs w:val="28"/>
          <w:lang w:val="en-US"/>
        </w:rPr>
      </w:pPr>
      <w:r w:rsidRPr="00980D86">
        <w:rPr>
          <w:rFonts w:cs="Times New Roman"/>
          <w:iCs/>
          <w:szCs w:val="28"/>
          <w:lang w:val="en-US"/>
        </w:rPr>
        <w:t xml:space="preserve">R1300 L.H.D. STEERING SYSTEM Caterpillar. Steering Cylinder Mounting. </w:t>
      </w:r>
      <w:r w:rsidRPr="00C02D0D">
        <w:rPr>
          <w:rFonts w:cs="Times New Roman"/>
          <w:iCs/>
          <w:szCs w:val="28"/>
          <w:lang w:val="en-US"/>
        </w:rPr>
        <w:t>https://avsmanual.com/i.caterpillar/renr46050011.</w:t>
      </w:r>
    </w:p>
    <w:p w14:paraId="759B2650" w14:textId="159613F2" w:rsidR="0095237F" w:rsidRDefault="0095237F" w:rsidP="0095237F">
      <w:pPr>
        <w:pStyle w:val="a3"/>
        <w:widowControl w:val="0"/>
        <w:numPr>
          <w:ilvl w:val="0"/>
          <w:numId w:val="4"/>
        </w:numPr>
        <w:tabs>
          <w:tab w:val="left" w:pos="993"/>
        </w:tabs>
        <w:ind w:left="0" w:firstLine="567"/>
        <w:jc w:val="both"/>
        <w:rPr>
          <w:rFonts w:cs="Times New Roman"/>
          <w:iCs/>
          <w:szCs w:val="28"/>
        </w:rPr>
      </w:pPr>
      <w:r w:rsidRPr="00980D86">
        <w:rPr>
          <w:rFonts w:cs="Times New Roman"/>
          <w:iCs/>
          <w:szCs w:val="28"/>
        </w:rPr>
        <w:t xml:space="preserve">Рыночные цены на золото и другие драгоценные металлы в Казахстане. </w:t>
      </w:r>
      <w:r w:rsidRPr="00C02D0D">
        <w:rPr>
          <w:rFonts w:cs="Times New Roman"/>
          <w:iCs/>
          <w:szCs w:val="28"/>
          <w:lang w:val="en-US"/>
        </w:rPr>
        <w:t>https</w:t>
      </w:r>
      <w:r w:rsidRPr="00C02D0D">
        <w:rPr>
          <w:rFonts w:cs="Times New Roman"/>
          <w:iCs/>
          <w:szCs w:val="28"/>
        </w:rPr>
        <w:t>://</w:t>
      </w:r>
      <w:r w:rsidRPr="00C02D0D">
        <w:rPr>
          <w:rFonts w:cs="Times New Roman"/>
          <w:iCs/>
          <w:szCs w:val="28"/>
          <w:lang w:val="en-US"/>
        </w:rPr>
        <w:t>www</w:t>
      </w:r>
      <w:r w:rsidRPr="00C02D0D">
        <w:rPr>
          <w:rFonts w:cs="Times New Roman"/>
          <w:iCs/>
          <w:szCs w:val="28"/>
        </w:rPr>
        <w:t>.</w:t>
      </w:r>
      <w:r w:rsidRPr="00C02D0D">
        <w:rPr>
          <w:rFonts w:cs="Times New Roman"/>
          <w:iCs/>
          <w:szCs w:val="28"/>
          <w:lang w:val="en-US"/>
        </w:rPr>
        <w:t>gold</w:t>
      </w:r>
      <w:r w:rsidRPr="00C02D0D">
        <w:rPr>
          <w:rFonts w:cs="Times New Roman"/>
          <w:iCs/>
          <w:szCs w:val="28"/>
        </w:rPr>
        <w:t>-</w:t>
      </w:r>
      <w:r w:rsidRPr="00C02D0D">
        <w:rPr>
          <w:rFonts w:cs="Times New Roman"/>
          <w:iCs/>
          <w:szCs w:val="28"/>
          <w:lang w:val="en-US"/>
        </w:rPr>
        <w:t>silver</w:t>
      </w:r>
      <w:r w:rsidRPr="00C02D0D">
        <w:rPr>
          <w:rFonts w:cs="Times New Roman"/>
          <w:iCs/>
          <w:szCs w:val="28"/>
        </w:rPr>
        <w:t>.</w:t>
      </w:r>
      <w:r w:rsidRPr="00C02D0D">
        <w:rPr>
          <w:rFonts w:cs="Times New Roman"/>
          <w:iCs/>
          <w:szCs w:val="28"/>
          <w:lang w:val="en-US"/>
        </w:rPr>
        <w:t>com</w:t>
      </w:r>
      <w:r w:rsidRPr="00C02D0D">
        <w:rPr>
          <w:rFonts w:cs="Times New Roman"/>
          <w:iCs/>
          <w:szCs w:val="28"/>
        </w:rPr>
        <w:t>.</w:t>
      </w:r>
      <w:proofErr w:type="spellStart"/>
      <w:r w:rsidRPr="00C02D0D">
        <w:rPr>
          <w:rFonts w:cs="Times New Roman"/>
          <w:iCs/>
          <w:szCs w:val="28"/>
          <w:lang w:val="en-US"/>
        </w:rPr>
        <w:t>ua</w:t>
      </w:r>
      <w:proofErr w:type="spellEnd"/>
      <w:r w:rsidRPr="00C02D0D">
        <w:rPr>
          <w:rFonts w:cs="Times New Roman"/>
          <w:iCs/>
          <w:szCs w:val="28"/>
        </w:rPr>
        <w:t>/</w:t>
      </w:r>
      <w:r w:rsidRPr="00C02D0D">
        <w:rPr>
          <w:rFonts w:cs="Times New Roman"/>
          <w:iCs/>
          <w:szCs w:val="28"/>
          <w:lang w:val="en-US"/>
        </w:rPr>
        <w:t>precious</w:t>
      </w:r>
      <w:r w:rsidRPr="00C02D0D">
        <w:rPr>
          <w:rFonts w:cs="Times New Roman"/>
          <w:iCs/>
          <w:szCs w:val="28"/>
        </w:rPr>
        <w:t>_</w:t>
      </w:r>
      <w:r w:rsidRPr="00C02D0D">
        <w:rPr>
          <w:rFonts w:cs="Times New Roman"/>
          <w:iCs/>
          <w:szCs w:val="28"/>
          <w:lang w:val="en-US"/>
        </w:rPr>
        <w:t>metals</w:t>
      </w:r>
      <w:r w:rsidRPr="00C02D0D">
        <w:rPr>
          <w:rFonts w:cs="Times New Roman"/>
          <w:iCs/>
          <w:szCs w:val="28"/>
        </w:rPr>
        <w:t>/</w:t>
      </w:r>
      <w:r w:rsidRPr="00C02D0D">
        <w:rPr>
          <w:rFonts w:cs="Times New Roman"/>
          <w:iCs/>
          <w:szCs w:val="28"/>
          <w:lang w:val="en-US"/>
        </w:rPr>
        <w:t>price</w:t>
      </w:r>
      <w:r w:rsidRPr="00C02D0D">
        <w:rPr>
          <w:rFonts w:cs="Times New Roman"/>
          <w:iCs/>
          <w:szCs w:val="28"/>
        </w:rPr>
        <w:t>_</w:t>
      </w:r>
      <w:r w:rsidRPr="00C02D0D">
        <w:rPr>
          <w:rFonts w:cs="Times New Roman"/>
          <w:iCs/>
          <w:szCs w:val="28"/>
          <w:lang w:val="en-US"/>
        </w:rPr>
        <w:t>precious</w:t>
      </w:r>
      <w:r w:rsidRPr="00C02D0D">
        <w:rPr>
          <w:rFonts w:cs="Times New Roman"/>
          <w:iCs/>
          <w:szCs w:val="28"/>
        </w:rPr>
        <w:t>_</w:t>
      </w:r>
      <w:r w:rsidRPr="00C02D0D">
        <w:rPr>
          <w:rFonts w:cs="Times New Roman"/>
          <w:iCs/>
          <w:szCs w:val="28"/>
          <w:lang w:val="en-US"/>
        </w:rPr>
        <w:t>metals</w:t>
      </w:r>
      <w:r w:rsidRPr="00C02D0D">
        <w:rPr>
          <w:rFonts w:cs="Times New Roman"/>
          <w:iCs/>
          <w:szCs w:val="28"/>
        </w:rPr>
        <w:t>_</w:t>
      </w:r>
      <w:r w:rsidRPr="00C02D0D">
        <w:rPr>
          <w:rFonts w:cs="Times New Roman"/>
          <w:iCs/>
          <w:szCs w:val="28"/>
          <w:lang w:val="kk-KZ"/>
        </w:rPr>
        <w:t xml:space="preserve"> </w:t>
      </w:r>
      <w:r>
        <w:rPr>
          <w:rFonts w:cs="Times New Roman"/>
          <w:iCs/>
          <w:szCs w:val="28"/>
          <w:lang w:val="en-US"/>
        </w:rPr>
        <w:t>Kazakhstan</w:t>
      </w:r>
    </w:p>
    <w:p w14:paraId="75EF6DD0" w14:textId="5C19BE60" w:rsidR="0095237F" w:rsidRPr="00980D86" w:rsidRDefault="0095237F" w:rsidP="0095237F">
      <w:pPr>
        <w:pStyle w:val="a3"/>
        <w:widowControl w:val="0"/>
        <w:numPr>
          <w:ilvl w:val="0"/>
          <w:numId w:val="4"/>
        </w:numPr>
        <w:tabs>
          <w:tab w:val="left" w:pos="993"/>
        </w:tabs>
        <w:ind w:left="0" w:firstLine="567"/>
        <w:jc w:val="both"/>
        <w:rPr>
          <w:rFonts w:cs="Times New Roman"/>
          <w:iCs/>
          <w:szCs w:val="28"/>
        </w:rPr>
      </w:pPr>
      <w:proofErr w:type="spellStart"/>
      <w:r w:rsidRPr="00980D86">
        <w:rPr>
          <w:rFonts w:cs="Times New Roman"/>
          <w:iCs/>
          <w:szCs w:val="28"/>
        </w:rPr>
        <w:t>Секисовское</w:t>
      </w:r>
      <w:proofErr w:type="spellEnd"/>
      <w:r w:rsidRPr="00980D86">
        <w:rPr>
          <w:rFonts w:cs="Times New Roman"/>
          <w:iCs/>
          <w:szCs w:val="28"/>
        </w:rPr>
        <w:t xml:space="preserve"> месторождение.  </w:t>
      </w:r>
      <w:r w:rsidRPr="00C02D0D">
        <w:rPr>
          <w:rFonts w:cs="Times New Roman"/>
          <w:iCs/>
          <w:szCs w:val="28"/>
        </w:rPr>
        <w:t>https://altyngold.uk/sekisovskoye</w:t>
      </w:r>
      <w:r w:rsidRPr="00C02D0D">
        <w:rPr>
          <w:rFonts w:cs="Times New Roman"/>
          <w:iCs/>
          <w:szCs w:val="28"/>
          <w:lang w:val="kk-KZ"/>
        </w:rPr>
        <w:t xml:space="preserve"> </w:t>
      </w:r>
      <w:r w:rsidRPr="00C02D0D">
        <w:rPr>
          <w:rFonts w:cs="Times New Roman"/>
          <w:iCs/>
          <w:szCs w:val="28"/>
        </w:rPr>
        <w:t>/</w:t>
      </w:r>
      <w:proofErr w:type="spellStart"/>
      <w:r w:rsidRPr="00C02D0D">
        <w:rPr>
          <w:rFonts w:cs="Times New Roman"/>
          <w:iCs/>
          <w:szCs w:val="28"/>
        </w:rPr>
        <w:t>rus</w:t>
      </w:r>
      <w:proofErr w:type="spellEnd"/>
      <w:r w:rsidRPr="00980D86">
        <w:rPr>
          <w:rFonts w:cs="Times New Roman"/>
          <w:iCs/>
          <w:szCs w:val="28"/>
          <w:lang w:val="kk-KZ"/>
        </w:rPr>
        <w:t>.</w:t>
      </w:r>
    </w:p>
    <w:p w14:paraId="734E6EDB" w14:textId="77777777" w:rsidR="00E6470E" w:rsidRPr="00C02D0D" w:rsidRDefault="00E6470E" w:rsidP="00E6470E">
      <w:pPr>
        <w:pStyle w:val="a3"/>
        <w:widowControl w:val="0"/>
        <w:numPr>
          <w:ilvl w:val="0"/>
          <w:numId w:val="4"/>
        </w:numPr>
        <w:tabs>
          <w:tab w:val="left" w:pos="993"/>
        </w:tabs>
        <w:ind w:left="0" w:firstLine="567"/>
        <w:jc w:val="both"/>
        <w:rPr>
          <w:rFonts w:cs="Times New Roman"/>
          <w:iCs/>
          <w:szCs w:val="28"/>
          <w:lang w:val="en-US"/>
        </w:rPr>
      </w:pPr>
      <w:r w:rsidRPr="00980D86">
        <w:rPr>
          <w:rFonts w:cs="Times New Roman"/>
          <w:iCs/>
          <w:szCs w:val="28"/>
          <w:lang w:val="en-US"/>
        </w:rPr>
        <w:t xml:space="preserve">Cat® Service, Parts and Operation and Maintenance Manuals. </w:t>
      </w:r>
      <w:proofErr w:type="gramStart"/>
      <w:r w:rsidRPr="00C02D0D">
        <w:rPr>
          <w:rFonts w:cs="Times New Roman"/>
          <w:iCs/>
          <w:szCs w:val="28"/>
          <w:lang w:val="en-US"/>
        </w:rPr>
        <w:t>https://www.cat.com/en_US/support/maintenance/service-manuals.html .</w:t>
      </w:r>
      <w:proofErr w:type="gramEnd"/>
    </w:p>
    <w:p w14:paraId="3987DAF2" w14:textId="483B2514" w:rsidR="0095237F" w:rsidRPr="00F17BF1" w:rsidRDefault="0095237F" w:rsidP="0095237F">
      <w:pPr>
        <w:pStyle w:val="a3"/>
        <w:widowControl w:val="0"/>
        <w:numPr>
          <w:ilvl w:val="0"/>
          <w:numId w:val="4"/>
        </w:numPr>
        <w:tabs>
          <w:tab w:val="left" w:pos="993"/>
        </w:tabs>
        <w:ind w:left="0" w:firstLine="567"/>
        <w:jc w:val="both"/>
        <w:rPr>
          <w:rFonts w:cs="Times New Roman"/>
          <w:iCs/>
          <w:szCs w:val="28"/>
        </w:rPr>
      </w:pPr>
      <w:proofErr w:type="spellStart"/>
      <w:r w:rsidRPr="00980D86">
        <w:rPr>
          <w:rFonts w:cs="Times New Roman"/>
          <w:iCs/>
          <w:szCs w:val="28"/>
        </w:rPr>
        <w:t>Асаул</w:t>
      </w:r>
      <w:proofErr w:type="spellEnd"/>
      <w:r w:rsidRPr="00980D86">
        <w:rPr>
          <w:rFonts w:cs="Times New Roman"/>
          <w:iCs/>
          <w:szCs w:val="28"/>
        </w:rPr>
        <w:t xml:space="preserve"> А.Н., Старинский В.Н., </w:t>
      </w:r>
      <w:proofErr w:type="spellStart"/>
      <w:r w:rsidRPr="00980D86">
        <w:rPr>
          <w:rFonts w:cs="Times New Roman"/>
          <w:iCs/>
          <w:szCs w:val="28"/>
        </w:rPr>
        <w:t>Бездудная</w:t>
      </w:r>
      <w:proofErr w:type="spellEnd"/>
      <w:r w:rsidRPr="00980D86">
        <w:rPr>
          <w:rFonts w:cs="Times New Roman"/>
          <w:iCs/>
          <w:szCs w:val="28"/>
        </w:rPr>
        <w:t xml:space="preserve"> А.Г., Ерофеев П.Ю. Оценка машин, оборудования и транспортных средств: Учебно-методическое пособие; </w:t>
      </w:r>
      <w:r w:rsidRPr="00980D86">
        <w:rPr>
          <w:rFonts w:cs="Times New Roman"/>
          <w:iCs/>
          <w:szCs w:val="28"/>
        </w:rPr>
        <w:lastRenderedPageBreak/>
        <w:t xml:space="preserve">под общ. ред. д.э.н. проф. А.Н. </w:t>
      </w:r>
      <w:proofErr w:type="spellStart"/>
      <w:r w:rsidRPr="00980D86">
        <w:rPr>
          <w:rFonts w:cs="Times New Roman"/>
          <w:iCs/>
          <w:szCs w:val="28"/>
        </w:rPr>
        <w:t>Асаула</w:t>
      </w:r>
      <w:proofErr w:type="spellEnd"/>
      <w:r w:rsidRPr="00980D86">
        <w:rPr>
          <w:rFonts w:cs="Times New Roman"/>
          <w:iCs/>
          <w:szCs w:val="28"/>
        </w:rPr>
        <w:t>. - СПб.: «</w:t>
      </w:r>
      <w:proofErr w:type="spellStart"/>
      <w:r w:rsidRPr="00980D86">
        <w:rPr>
          <w:rFonts w:cs="Times New Roman"/>
          <w:iCs/>
          <w:szCs w:val="28"/>
        </w:rPr>
        <w:t>Гуманистика</w:t>
      </w:r>
      <w:proofErr w:type="spellEnd"/>
      <w:r w:rsidRPr="00980D86">
        <w:rPr>
          <w:rFonts w:cs="Times New Roman"/>
          <w:iCs/>
          <w:szCs w:val="28"/>
        </w:rPr>
        <w:t xml:space="preserve">», 2007. – 296 с. ISBN 5-86050-295-8. </w:t>
      </w:r>
      <w:r w:rsidRPr="003A6143">
        <w:rPr>
          <w:rFonts w:cs="Times New Roman"/>
          <w:iCs/>
          <w:szCs w:val="28"/>
        </w:rPr>
        <w:t>http://www.aup.ru/books/m15/3_2_2.htm</w:t>
      </w:r>
      <w:r w:rsidRPr="00980D86">
        <w:rPr>
          <w:rFonts w:cs="Times New Roman"/>
          <w:iCs/>
          <w:szCs w:val="28"/>
          <w:lang w:val="kk-KZ"/>
        </w:rPr>
        <w:t>.</w:t>
      </w:r>
    </w:p>
    <w:p w14:paraId="7F066D81" w14:textId="77777777" w:rsidR="0012179E" w:rsidRPr="00980D86" w:rsidRDefault="0012179E" w:rsidP="0012179E">
      <w:pPr>
        <w:pStyle w:val="a3"/>
        <w:widowControl w:val="0"/>
        <w:numPr>
          <w:ilvl w:val="0"/>
          <w:numId w:val="4"/>
        </w:numPr>
        <w:tabs>
          <w:tab w:val="left" w:pos="993"/>
        </w:tabs>
        <w:ind w:left="0" w:firstLine="567"/>
        <w:jc w:val="both"/>
        <w:rPr>
          <w:rFonts w:cs="Times New Roman"/>
          <w:iCs/>
          <w:szCs w:val="28"/>
        </w:rPr>
      </w:pPr>
      <w:proofErr w:type="spellStart"/>
      <w:r w:rsidRPr="00980D86">
        <w:rPr>
          <w:rFonts w:cs="Times New Roman"/>
          <w:iCs/>
          <w:szCs w:val="28"/>
        </w:rPr>
        <w:t>Муздыбаев</w:t>
      </w:r>
      <w:proofErr w:type="spellEnd"/>
      <w:r w:rsidRPr="00980D86">
        <w:rPr>
          <w:rFonts w:cs="Times New Roman"/>
          <w:iCs/>
          <w:szCs w:val="28"/>
        </w:rPr>
        <w:t xml:space="preserve"> М.С., </w:t>
      </w:r>
      <w:proofErr w:type="spellStart"/>
      <w:r w:rsidRPr="00980D86">
        <w:rPr>
          <w:rFonts w:cs="Times New Roman"/>
          <w:iCs/>
          <w:szCs w:val="28"/>
        </w:rPr>
        <w:t>Муздыбаева</w:t>
      </w:r>
      <w:proofErr w:type="spellEnd"/>
      <w:r w:rsidRPr="00980D86">
        <w:rPr>
          <w:rFonts w:cs="Times New Roman"/>
          <w:iCs/>
          <w:szCs w:val="28"/>
        </w:rPr>
        <w:t xml:space="preserve"> А.С. </w:t>
      </w:r>
      <w:proofErr w:type="spellStart"/>
      <w:r w:rsidRPr="00980D86">
        <w:rPr>
          <w:rFonts w:cs="Times New Roman"/>
          <w:iCs/>
          <w:szCs w:val="28"/>
        </w:rPr>
        <w:t>Мырзабекова</w:t>
      </w:r>
      <w:proofErr w:type="spellEnd"/>
      <w:r w:rsidRPr="00980D86">
        <w:rPr>
          <w:rFonts w:cs="Times New Roman"/>
          <w:iCs/>
          <w:szCs w:val="28"/>
        </w:rPr>
        <w:t xml:space="preserve"> Д.М. Обеспечение надежности транспортных, строительных и горных машин при блочно-модульной компоновке / Вестник Государственного Университета имени </w:t>
      </w:r>
      <w:proofErr w:type="spellStart"/>
      <w:r w:rsidRPr="00980D86">
        <w:rPr>
          <w:rFonts w:cs="Times New Roman"/>
          <w:iCs/>
          <w:szCs w:val="28"/>
        </w:rPr>
        <w:t>Шакарима</w:t>
      </w:r>
      <w:proofErr w:type="spellEnd"/>
      <w:r w:rsidRPr="00980D86">
        <w:rPr>
          <w:rFonts w:cs="Times New Roman"/>
          <w:iCs/>
          <w:szCs w:val="28"/>
        </w:rPr>
        <w:t xml:space="preserve"> города Семей / </w:t>
      </w:r>
      <w:proofErr w:type="spellStart"/>
      <w:r w:rsidRPr="00980D86">
        <w:rPr>
          <w:rFonts w:cs="Times New Roman"/>
          <w:iCs/>
          <w:szCs w:val="28"/>
        </w:rPr>
        <w:t>Ғылыми</w:t>
      </w:r>
      <w:proofErr w:type="spellEnd"/>
      <w:r w:rsidRPr="00980D86">
        <w:rPr>
          <w:rFonts w:cs="Times New Roman"/>
          <w:iCs/>
          <w:szCs w:val="28"/>
        </w:rPr>
        <w:t xml:space="preserve"> журнал</w:t>
      </w:r>
      <w:r w:rsidRPr="00980D86">
        <w:rPr>
          <w:rFonts w:cs="Times New Roman"/>
          <w:iCs/>
          <w:szCs w:val="28"/>
          <w:lang w:val="kk-KZ"/>
        </w:rPr>
        <w:t>. -</w:t>
      </w:r>
      <w:r w:rsidRPr="00980D86">
        <w:rPr>
          <w:rFonts w:cs="Times New Roman"/>
          <w:iCs/>
          <w:szCs w:val="28"/>
        </w:rPr>
        <w:t xml:space="preserve"> 2017. </w:t>
      </w:r>
      <w:r w:rsidRPr="00980D86">
        <w:rPr>
          <w:rFonts w:cs="Times New Roman"/>
          <w:iCs/>
          <w:szCs w:val="28"/>
          <w:lang w:val="kk-KZ"/>
        </w:rPr>
        <w:t xml:space="preserve">- </w:t>
      </w:r>
      <w:r w:rsidRPr="00980D86">
        <w:rPr>
          <w:rFonts w:cs="Times New Roman"/>
          <w:iCs/>
          <w:szCs w:val="28"/>
        </w:rPr>
        <w:t>№3 (79)</w:t>
      </w:r>
      <w:r w:rsidRPr="00980D86">
        <w:rPr>
          <w:rFonts w:cs="Times New Roman"/>
          <w:iCs/>
          <w:szCs w:val="28"/>
          <w:lang w:val="kk-KZ"/>
        </w:rPr>
        <w:t xml:space="preserve">. - </w:t>
      </w:r>
      <w:r w:rsidRPr="00980D86">
        <w:rPr>
          <w:rFonts w:cs="Times New Roman"/>
          <w:iCs/>
          <w:szCs w:val="28"/>
        </w:rPr>
        <w:t xml:space="preserve">С. 87-93. </w:t>
      </w:r>
      <w:r w:rsidRPr="00980D86">
        <w:rPr>
          <w:rFonts w:cs="Times New Roman"/>
          <w:iCs/>
          <w:szCs w:val="28"/>
          <w:lang w:val="en-US"/>
        </w:rPr>
        <w:t>ISSN</w:t>
      </w:r>
      <w:r w:rsidRPr="00980D86">
        <w:rPr>
          <w:rFonts w:cs="Times New Roman"/>
          <w:iCs/>
          <w:szCs w:val="28"/>
        </w:rPr>
        <w:t xml:space="preserve"> 1607-2774.</w:t>
      </w:r>
    </w:p>
    <w:p w14:paraId="03DD2385" w14:textId="045B1733" w:rsidR="00876323" w:rsidRPr="00980D86" w:rsidRDefault="00876323" w:rsidP="00F07071">
      <w:pPr>
        <w:pStyle w:val="a3"/>
        <w:widowControl w:val="0"/>
        <w:numPr>
          <w:ilvl w:val="0"/>
          <w:numId w:val="4"/>
        </w:numPr>
        <w:tabs>
          <w:tab w:val="left" w:pos="993"/>
        </w:tabs>
        <w:ind w:left="0" w:firstLine="567"/>
        <w:jc w:val="both"/>
        <w:rPr>
          <w:rFonts w:cs="Times New Roman"/>
          <w:iCs/>
          <w:szCs w:val="28"/>
        </w:rPr>
      </w:pPr>
      <w:r w:rsidRPr="00980D86">
        <w:rPr>
          <w:rFonts w:cs="Times New Roman"/>
          <w:iCs/>
          <w:szCs w:val="28"/>
        </w:rPr>
        <w:t xml:space="preserve">Масляков Н.С. Обоснование и разработка метода повышения технической готовности при эксплуатации </w:t>
      </w:r>
      <w:r w:rsidR="00210340" w:rsidRPr="00980D86">
        <w:rPr>
          <w:rFonts w:cs="Times New Roman"/>
          <w:iCs/>
          <w:szCs w:val="28"/>
        </w:rPr>
        <w:t>ПДМ</w:t>
      </w:r>
      <w:r w:rsidRPr="00980D86">
        <w:rPr>
          <w:rFonts w:cs="Times New Roman"/>
          <w:iCs/>
          <w:szCs w:val="28"/>
        </w:rPr>
        <w:t xml:space="preserve">: </w:t>
      </w:r>
      <w:proofErr w:type="spellStart"/>
      <w:r w:rsidRPr="00980D86">
        <w:rPr>
          <w:rFonts w:cs="Times New Roman"/>
          <w:iCs/>
          <w:szCs w:val="28"/>
        </w:rPr>
        <w:t>дис</w:t>
      </w:r>
      <w:proofErr w:type="spellEnd"/>
      <w:r w:rsidRPr="00980D86">
        <w:rPr>
          <w:rFonts w:cs="Times New Roman"/>
          <w:iCs/>
          <w:szCs w:val="28"/>
        </w:rPr>
        <w:t xml:space="preserve">. … канд. техн. наук: 05.05.06. / Масляков Никита Сергеевич ; науч. рук. А.П. </w:t>
      </w:r>
      <w:proofErr w:type="spellStart"/>
      <w:r w:rsidRPr="00980D86">
        <w:rPr>
          <w:rFonts w:cs="Times New Roman"/>
          <w:iCs/>
          <w:szCs w:val="28"/>
        </w:rPr>
        <w:t>Вержанский</w:t>
      </w:r>
      <w:proofErr w:type="spellEnd"/>
      <w:r w:rsidRPr="00980D86">
        <w:rPr>
          <w:rFonts w:cs="Times New Roman"/>
          <w:iCs/>
          <w:szCs w:val="28"/>
        </w:rPr>
        <w:t>; ФГАОУ ВО «Национальный исследовательский технологический университет «МИСиС». – М</w:t>
      </w:r>
      <w:r w:rsidR="00882BD6">
        <w:rPr>
          <w:rFonts w:cs="Times New Roman"/>
          <w:iCs/>
          <w:szCs w:val="28"/>
          <w:lang w:val="kk-KZ"/>
        </w:rPr>
        <w:t>.</w:t>
      </w:r>
      <w:r w:rsidRPr="00980D86">
        <w:rPr>
          <w:rFonts w:cs="Times New Roman"/>
          <w:iCs/>
          <w:szCs w:val="28"/>
        </w:rPr>
        <w:t>, 2016. – 169 с.</w:t>
      </w:r>
    </w:p>
    <w:p w14:paraId="55A855CB" w14:textId="3C2BFFF0" w:rsidR="00876323" w:rsidRPr="00980D86" w:rsidRDefault="00876323" w:rsidP="00F07071">
      <w:pPr>
        <w:pStyle w:val="a3"/>
        <w:widowControl w:val="0"/>
        <w:numPr>
          <w:ilvl w:val="0"/>
          <w:numId w:val="4"/>
        </w:numPr>
        <w:tabs>
          <w:tab w:val="left" w:pos="993"/>
        </w:tabs>
        <w:ind w:left="0" w:firstLine="567"/>
        <w:jc w:val="both"/>
        <w:rPr>
          <w:rFonts w:cs="Times New Roman"/>
          <w:iCs/>
          <w:szCs w:val="28"/>
        </w:rPr>
      </w:pPr>
      <w:r w:rsidRPr="00980D86">
        <w:rPr>
          <w:rFonts w:cs="Times New Roman"/>
          <w:iCs/>
          <w:szCs w:val="28"/>
          <w:lang w:val="en-US"/>
        </w:rPr>
        <w:t>Grzegorz</w:t>
      </w:r>
      <w:r w:rsidRPr="00980D86">
        <w:rPr>
          <w:rFonts w:cs="Times New Roman"/>
          <w:iCs/>
          <w:szCs w:val="28"/>
        </w:rPr>
        <w:t xml:space="preserve"> </w:t>
      </w:r>
      <w:proofErr w:type="spellStart"/>
      <w:r w:rsidRPr="00980D86">
        <w:rPr>
          <w:rFonts w:cs="Times New Roman"/>
          <w:iCs/>
          <w:szCs w:val="28"/>
          <w:lang w:val="en-US"/>
        </w:rPr>
        <w:t>Wszelaczy</w:t>
      </w:r>
      <w:proofErr w:type="spellEnd"/>
      <w:r w:rsidRPr="00980D86">
        <w:rPr>
          <w:rFonts w:cs="Times New Roman"/>
          <w:iCs/>
          <w:szCs w:val="28"/>
        </w:rPr>
        <w:t>´</w:t>
      </w:r>
      <w:proofErr w:type="spellStart"/>
      <w:r w:rsidRPr="00980D86">
        <w:rPr>
          <w:rFonts w:cs="Times New Roman"/>
          <w:iCs/>
          <w:szCs w:val="28"/>
          <w:lang w:val="en-US"/>
        </w:rPr>
        <w:t>nski</w:t>
      </w:r>
      <w:proofErr w:type="spellEnd"/>
      <w:r w:rsidRPr="00980D86">
        <w:rPr>
          <w:rFonts w:cs="Times New Roman"/>
          <w:iCs/>
          <w:szCs w:val="28"/>
        </w:rPr>
        <w:t xml:space="preserve">, </w:t>
      </w:r>
      <w:proofErr w:type="spellStart"/>
      <w:r w:rsidRPr="00980D86">
        <w:rPr>
          <w:rFonts w:cs="Times New Roman"/>
          <w:iCs/>
          <w:szCs w:val="28"/>
          <w:lang w:val="en-US"/>
        </w:rPr>
        <w:t>Dymitry</w:t>
      </w:r>
      <w:proofErr w:type="spellEnd"/>
      <w:r w:rsidRPr="00980D86">
        <w:rPr>
          <w:rFonts w:cs="Times New Roman"/>
          <w:iCs/>
          <w:szCs w:val="28"/>
        </w:rPr>
        <w:t xml:space="preserve"> </w:t>
      </w:r>
      <w:proofErr w:type="spellStart"/>
      <w:r w:rsidRPr="00980D86">
        <w:rPr>
          <w:rFonts w:cs="Times New Roman"/>
          <w:iCs/>
          <w:szCs w:val="28"/>
          <w:lang w:val="en-US"/>
        </w:rPr>
        <w:t>Capanidis</w:t>
      </w:r>
      <w:proofErr w:type="spellEnd"/>
      <w:r w:rsidRPr="00980D86">
        <w:rPr>
          <w:rFonts w:cs="Times New Roman"/>
          <w:iCs/>
          <w:szCs w:val="28"/>
        </w:rPr>
        <w:t xml:space="preserve">, </w:t>
      </w:r>
      <w:r w:rsidRPr="00980D86">
        <w:rPr>
          <w:rFonts w:cs="Times New Roman"/>
          <w:iCs/>
          <w:szCs w:val="28"/>
          <w:lang w:val="en-US"/>
        </w:rPr>
        <w:t>Maciej</w:t>
      </w:r>
      <w:r w:rsidRPr="00980D86">
        <w:rPr>
          <w:rFonts w:cs="Times New Roman"/>
          <w:iCs/>
          <w:szCs w:val="28"/>
        </w:rPr>
        <w:t xml:space="preserve"> </w:t>
      </w:r>
      <w:r w:rsidRPr="00980D86">
        <w:rPr>
          <w:rFonts w:cs="Times New Roman"/>
          <w:iCs/>
          <w:szCs w:val="28"/>
          <w:lang w:val="en-US"/>
        </w:rPr>
        <w:t>Paszkowski</w:t>
      </w:r>
      <w:r w:rsidRPr="00980D86">
        <w:rPr>
          <w:rFonts w:cs="Times New Roman"/>
          <w:iCs/>
          <w:szCs w:val="28"/>
        </w:rPr>
        <w:t xml:space="preserve">, </w:t>
      </w:r>
      <w:r w:rsidRPr="00980D86">
        <w:rPr>
          <w:rFonts w:cs="Times New Roman"/>
          <w:iCs/>
          <w:szCs w:val="28"/>
          <w:lang w:val="en-US"/>
        </w:rPr>
        <w:t>and</w:t>
      </w:r>
      <w:r w:rsidRPr="00980D86">
        <w:rPr>
          <w:rFonts w:cs="Times New Roman"/>
          <w:iCs/>
          <w:szCs w:val="28"/>
        </w:rPr>
        <w:t xml:space="preserve"> </w:t>
      </w:r>
      <w:r w:rsidRPr="00980D86">
        <w:rPr>
          <w:rFonts w:cs="Times New Roman"/>
          <w:iCs/>
          <w:szCs w:val="28"/>
          <w:lang w:val="en-US"/>
        </w:rPr>
        <w:t>Tadeusz</w:t>
      </w:r>
      <w:r w:rsidRPr="00980D86">
        <w:rPr>
          <w:rFonts w:cs="Times New Roman"/>
          <w:iCs/>
          <w:szCs w:val="28"/>
        </w:rPr>
        <w:t xml:space="preserve"> </w:t>
      </w:r>
      <w:r w:rsidRPr="00980D86">
        <w:rPr>
          <w:rFonts w:cs="Times New Roman"/>
          <w:iCs/>
          <w:szCs w:val="28"/>
          <w:lang w:val="en-US"/>
        </w:rPr>
        <w:t>Le</w:t>
      </w:r>
      <w:r w:rsidRPr="00980D86">
        <w:rPr>
          <w:rFonts w:cs="Times New Roman"/>
          <w:iCs/>
          <w:szCs w:val="28"/>
        </w:rPr>
        <w:t>´</w:t>
      </w:r>
      <w:proofErr w:type="spellStart"/>
      <w:r w:rsidRPr="00980D86">
        <w:rPr>
          <w:rFonts w:cs="Times New Roman"/>
          <w:iCs/>
          <w:szCs w:val="28"/>
          <w:lang w:val="en-US"/>
        </w:rPr>
        <w:t>sniewski</w:t>
      </w:r>
      <w:proofErr w:type="spellEnd"/>
      <w:r w:rsidRPr="00980D86">
        <w:rPr>
          <w:rFonts w:cs="Times New Roman"/>
          <w:iCs/>
          <w:szCs w:val="28"/>
        </w:rPr>
        <w:t xml:space="preserve">. </w:t>
      </w:r>
      <w:r w:rsidRPr="00980D86">
        <w:rPr>
          <w:rFonts w:cs="Times New Roman"/>
          <w:iCs/>
          <w:szCs w:val="28"/>
          <w:lang w:val="en-US"/>
        </w:rPr>
        <w:t xml:space="preserve">Operating Problems of Lubrication of Friction Nodes in Mining </w:t>
      </w:r>
      <w:proofErr w:type="spellStart"/>
      <w:r w:rsidRPr="00980D86">
        <w:rPr>
          <w:rFonts w:cs="Times New Roman"/>
          <w:iCs/>
          <w:szCs w:val="28"/>
          <w:lang w:val="en-US"/>
        </w:rPr>
        <w:t>MachinesWorking</w:t>
      </w:r>
      <w:proofErr w:type="spellEnd"/>
      <w:r w:rsidRPr="00980D86">
        <w:rPr>
          <w:rFonts w:cs="Times New Roman"/>
          <w:iCs/>
          <w:szCs w:val="28"/>
          <w:lang w:val="en-US"/>
        </w:rPr>
        <w:t xml:space="preserve"> in an Aggressive Environment / Advances in Hydraulic and Pneumatic Drives and Control 2020 (pp.228-240). NSHP</w:t>
      </w:r>
      <w:r w:rsidRPr="00980D86">
        <w:rPr>
          <w:rFonts w:cs="Times New Roman"/>
          <w:iCs/>
          <w:szCs w:val="28"/>
        </w:rPr>
        <w:t xml:space="preserve"> 2020, </w:t>
      </w:r>
      <w:proofErr w:type="gramStart"/>
      <w:r w:rsidRPr="00980D86">
        <w:rPr>
          <w:rFonts w:cs="Times New Roman"/>
          <w:iCs/>
          <w:szCs w:val="28"/>
          <w:lang w:val="en-US"/>
        </w:rPr>
        <w:t>LNME</w:t>
      </w:r>
      <w:r w:rsidR="00882BD6">
        <w:rPr>
          <w:rFonts w:cs="Times New Roman"/>
          <w:iCs/>
          <w:szCs w:val="28"/>
          <w:lang w:val="kk-KZ"/>
        </w:rPr>
        <w:t>.-</w:t>
      </w:r>
      <w:proofErr w:type="gramEnd"/>
      <w:r w:rsidRPr="00980D86">
        <w:rPr>
          <w:rFonts w:cs="Times New Roman"/>
          <w:iCs/>
          <w:szCs w:val="28"/>
        </w:rPr>
        <w:t xml:space="preserve"> </w:t>
      </w:r>
      <w:r w:rsidR="00882BD6" w:rsidRPr="00980D86">
        <w:rPr>
          <w:rFonts w:cs="Times New Roman"/>
          <w:iCs/>
          <w:szCs w:val="28"/>
        </w:rPr>
        <w:t>2021</w:t>
      </w:r>
      <w:r w:rsidR="00882BD6">
        <w:rPr>
          <w:rFonts w:cs="Times New Roman"/>
          <w:iCs/>
          <w:szCs w:val="28"/>
          <w:lang w:val="kk-KZ"/>
        </w:rPr>
        <w:t>. - Р</w:t>
      </w:r>
      <w:r w:rsidRPr="00980D86">
        <w:rPr>
          <w:rFonts w:cs="Times New Roman"/>
          <w:iCs/>
          <w:szCs w:val="28"/>
        </w:rPr>
        <w:t xml:space="preserve">. 228–238. </w:t>
      </w:r>
      <w:r w:rsidRPr="00980D86">
        <w:rPr>
          <w:rFonts w:cs="Times New Roman"/>
          <w:iCs/>
          <w:szCs w:val="28"/>
          <w:lang w:val="en-US"/>
        </w:rPr>
        <w:t>DOI</w:t>
      </w:r>
      <w:r w:rsidRPr="00980D86">
        <w:rPr>
          <w:rFonts w:cs="Times New Roman"/>
          <w:iCs/>
          <w:szCs w:val="28"/>
        </w:rPr>
        <w:t>:10.1007/978-3-030-59509-8_20</w:t>
      </w:r>
      <w:r w:rsidR="00E94EF3">
        <w:rPr>
          <w:rFonts w:cs="Times New Roman"/>
          <w:iCs/>
          <w:szCs w:val="28"/>
          <w:lang w:val="kk-KZ"/>
        </w:rPr>
        <w:t>.</w:t>
      </w:r>
      <w:r w:rsidRPr="00980D86">
        <w:rPr>
          <w:rFonts w:cs="Times New Roman"/>
          <w:iCs/>
          <w:szCs w:val="28"/>
        </w:rPr>
        <w:t xml:space="preserve"> </w:t>
      </w:r>
    </w:p>
    <w:p w14:paraId="35F03A98" w14:textId="3094A0B3" w:rsidR="00876323" w:rsidRPr="00980D86" w:rsidRDefault="00876323" w:rsidP="00F07071">
      <w:pPr>
        <w:pStyle w:val="a3"/>
        <w:widowControl w:val="0"/>
        <w:numPr>
          <w:ilvl w:val="0"/>
          <w:numId w:val="4"/>
        </w:numPr>
        <w:tabs>
          <w:tab w:val="left" w:pos="993"/>
        </w:tabs>
        <w:ind w:left="0" w:firstLine="567"/>
        <w:jc w:val="both"/>
        <w:rPr>
          <w:rFonts w:cs="Times New Roman"/>
          <w:iCs/>
          <w:szCs w:val="28"/>
          <w:lang w:val="en-US"/>
        </w:rPr>
      </w:pPr>
      <w:r w:rsidRPr="00980D86">
        <w:rPr>
          <w:rFonts w:cs="Times New Roman"/>
          <w:iCs/>
          <w:szCs w:val="28"/>
          <w:lang w:val="en-US"/>
        </w:rPr>
        <w:t>Chesworth D.: Industry 4.0 Techniques as a Maintenance Strategy (A Review Paper). Glyndwr University</w:t>
      </w:r>
      <w:r w:rsidR="00882BD6">
        <w:rPr>
          <w:rFonts w:cs="Times New Roman"/>
          <w:iCs/>
          <w:szCs w:val="28"/>
          <w:lang w:val="kk-KZ"/>
        </w:rPr>
        <w:t xml:space="preserve">. - </w:t>
      </w:r>
      <w:r w:rsidRPr="00980D86">
        <w:rPr>
          <w:rFonts w:cs="Times New Roman"/>
          <w:iCs/>
          <w:szCs w:val="28"/>
          <w:lang w:val="en-US"/>
        </w:rPr>
        <w:t xml:space="preserve">2018. </w:t>
      </w:r>
      <w:r w:rsidRPr="00E94EF3">
        <w:rPr>
          <w:rFonts w:cs="Times New Roman"/>
          <w:iCs/>
          <w:szCs w:val="28"/>
          <w:lang w:val="en-US"/>
        </w:rPr>
        <w:t>https://doi.org/10.13140/RG.2.2.18116.32644</w:t>
      </w:r>
      <w:r w:rsidR="00E94EF3">
        <w:rPr>
          <w:rFonts w:cs="Times New Roman"/>
          <w:iCs/>
          <w:szCs w:val="28"/>
          <w:lang w:val="kk-KZ"/>
        </w:rPr>
        <w:t>.</w:t>
      </w:r>
      <w:r w:rsidRPr="00980D86">
        <w:rPr>
          <w:rFonts w:cs="Times New Roman"/>
          <w:iCs/>
          <w:szCs w:val="28"/>
          <w:lang w:val="en-US"/>
        </w:rPr>
        <w:t xml:space="preserve">  </w:t>
      </w:r>
    </w:p>
    <w:p w14:paraId="5FF096DC" w14:textId="4733EF2F" w:rsidR="0012179E" w:rsidRPr="00F17BF1" w:rsidRDefault="00876323" w:rsidP="0012179E">
      <w:pPr>
        <w:pStyle w:val="a3"/>
        <w:widowControl w:val="0"/>
        <w:numPr>
          <w:ilvl w:val="0"/>
          <w:numId w:val="4"/>
        </w:numPr>
        <w:tabs>
          <w:tab w:val="left" w:pos="993"/>
        </w:tabs>
        <w:ind w:left="0" w:firstLine="567"/>
        <w:jc w:val="both"/>
        <w:rPr>
          <w:rFonts w:cs="Times New Roman"/>
          <w:iCs/>
          <w:szCs w:val="28"/>
        </w:rPr>
      </w:pPr>
      <w:r w:rsidRPr="0012179E">
        <w:rPr>
          <w:rFonts w:cs="Times New Roman"/>
          <w:iCs/>
          <w:szCs w:val="28"/>
        </w:rPr>
        <w:t xml:space="preserve"> </w:t>
      </w:r>
      <w:proofErr w:type="spellStart"/>
      <w:r w:rsidR="0012179E" w:rsidRPr="00980D86">
        <w:rPr>
          <w:rFonts w:cs="Times New Roman"/>
          <w:iCs/>
          <w:szCs w:val="28"/>
        </w:rPr>
        <w:t>Асаул</w:t>
      </w:r>
      <w:proofErr w:type="spellEnd"/>
      <w:r w:rsidR="0012179E" w:rsidRPr="00980D86">
        <w:rPr>
          <w:rFonts w:cs="Times New Roman"/>
          <w:iCs/>
          <w:szCs w:val="28"/>
        </w:rPr>
        <w:t xml:space="preserve"> А.Н., Старинский В.Н., </w:t>
      </w:r>
      <w:proofErr w:type="spellStart"/>
      <w:r w:rsidR="0012179E" w:rsidRPr="00980D86">
        <w:rPr>
          <w:rFonts w:cs="Times New Roman"/>
          <w:iCs/>
          <w:szCs w:val="28"/>
        </w:rPr>
        <w:t>Бездудная</w:t>
      </w:r>
      <w:proofErr w:type="spellEnd"/>
      <w:r w:rsidR="0012179E" w:rsidRPr="00980D86">
        <w:rPr>
          <w:rFonts w:cs="Times New Roman"/>
          <w:iCs/>
          <w:szCs w:val="28"/>
        </w:rPr>
        <w:t xml:space="preserve"> А.Г., Ерофеев П.Ю. Оценка машин, оборудования и транспортных средств: Учебно-методическое пособие; под общ. ред. д.э.н. проф. А.Н. </w:t>
      </w:r>
      <w:proofErr w:type="spellStart"/>
      <w:r w:rsidR="0012179E" w:rsidRPr="00980D86">
        <w:rPr>
          <w:rFonts w:cs="Times New Roman"/>
          <w:iCs/>
          <w:szCs w:val="28"/>
        </w:rPr>
        <w:t>Асаула</w:t>
      </w:r>
      <w:proofErr w:type="spellEnd"/>
      <w:r w:rsidR="0012179E" w:rsidRPr="00980D86">
        <w:rPr>
          <w:rFonts w:cs="Times New Roman"/>
          <w:iCs/>
          <w:szCs w:val="28"/>
        </w:rPr>
        <w:t>. - СПб.: «</w:t>
      </w:r>
      <w:proofErr w:type="spellStart"/>
      <w:r w:rsidR="0012179E" w:rsidRPr="00980D86">
        <w:rPr>
          <w:rFonts w:cs="Times New Roman"/>
          <w:iCs/>
          <w:szCs w:val="28"/>
        </w:rPr>
        <w:t>Гуманистика</w:t>
      </w:r>
      <w:proofErr w:type="spellEnd"/>
      <w:r w:rsidR="0012179E" w:rsidRPr="00980D86">
        <w:rPr>
          <w:rFonts w:cs="Times New Roman"/>
          <w:iCs/>
          <w:szCs w:val="28"/>
        </w:rPr>
        <w:t xml:space="preserve">», 2007. – 296 с. ISBN 5-86050-295-8. </w:t>
      </w:r>
      <w:r w:rsidR="0012179E" w:rsidRPr="003A6143">
        <w:rPr>
          <w:rFonts w:cs="Times New Roman"/>
          <w:iCs/>
          <w:szCs w:val="28"/>
        </w:rPr>
        <w:t>http://www.aup.ru/books/m15/3_2_2.htm</w:t>
      </w:r>
      <w:r w:rsidR="0012179E" w:rsidRPr="00980D86">
        <w:rPr>
          <w:rFonts w:cs="Times New Roman"/>
          <w:iCs/>
          <w:szCs w:val="28"/>
          <w:lang w:val="kk-KZ"/>
        </w:rPr>
        <w:t>.</w:t>
      </w:r>
    </w:p>
    <w:p w14:paraId="11D2A6CF" w14:textId="77777777" w:rsidR="0012179E" w:rsidRPr="00980D86" w:rsidRDefault="0012179E" w:rsidP="0012179E">
      <w:pPr>
        <w:pStyle w:val="a3"/>
        <w:widowControl w:val="0"/>
        <w:numPr>
          <w:ilvl w:val="0"/>
          <w:numId w:val="4"/>
        </w:numPr>
        <w:tabs>
          <w:tab w:val="left" w:pos="993"/>
        </w:tabs>
        <w:ind w:left="0" w:firstLine="567"/>
        <w:jc w:val="both"/>
        <w:rPr>
          <w:rFonts w:cs="Times New Roman"/>
          <w:iCs/>
          <w:szCs w:val="28"/>
        </w:rPr>
      </w:pPr>
      <w:proofErr w:type="spellStart"/>
      <w:r w:rsidRPr="00980D86">
        <w:rPr>
          <w:rFonts w:cs="Times New Roman"/>
          <w:iCs/>
          <w:szCs w:val="28"/>
        </w:rPr>
        <w:t>Тебекин</w:t>
      </w:r>
      <w:proofErr w:type="spellEnd"/>
      <w:r w:rsidRPr="00980D86">
        <w:rPr>
          <w:rFonts w:cs="Times New Roman"/>
          <w:iCs/>
          <w:szCs w:val="28"/>
        </w:rPr>
        <w:t xml:space="preserve"> М.Д. Повышение эффективности определения технического состояния шаровых шарниров подвески легкового автомобиля: </w:t>
      </w:r>
      <w:proofErr w:type="spellStart"/>
      <w:r w:rsidRPr="00980D86">
        <w:rPr>
          <w:rFonts w:cs="Times New Roman"/>
          <w:iCs/>
          <w:szCs w:val="28"/>
        </w:rPr>
        <w:t>дис</w:t>
      </w:r>
      <w:proofErr w:type="spellEnd"/>
      <w:r w:rsidRPr="00980D86">
        <w:rPr>
          <w:rFonts w:cs="Times New Roman"/>
          <w:iCs/>
          <w:szCs w:val="28"/>
        </w:rPr>
        <w:t xml:space="preserve">. … канд. техн. наук: 05.22.10. / </w:t>
      </w:r>
      <w:proofErr w:type="spellStart"/>
      <w:r w:rsidRPr="00980D86">
        <w:rPr>
          <w:rFonts w:cs="Times New Roman"/>
          <w:iCs/>
          <w:szCs w:val="28"/>
        </w:rPr>
        <w:t>Тебекин</w:t>
      </w:r>
      <w:proofErr w:type="spellEnd"/>
      <w:r w:rsidRPr="00980D86">
        <w:rPr>
          <w:rFonts w:cs="Times New Roman"/>
          <w:iCs/>
          <w:szCs w:val="28"/>
        </w:rPr>
        <w:t xml:space="preserve"> Максим Дмитриевич ; науч. рук. А.Н. Новиков; ФГОУ ВПО «ГОСУДАРСТВЕННЫЙ УНИВЕРСИТЕТ УЧЕБНО-НАУЧНО-ПРОИЗВОДСТВЕННЫЙ КОМПЛЕКС». – Орел, 2015. – 158 с.</w:t>
      </w:r>
    </w:p>
    <w:p w14:paraId="5C0497A2" w14:textId="351B35AF" w:rsidR="00876323" w:rsidRPr="00980D86" w:rsidRDefault="00876323" w:rsidP="00F07071">
      <w:pPr>
        <w:pStyle w:val="a3"/>
        <w:widowControl w:val="0"/>
        <w:numPr>
          <w:ilvl w:val="0"/>
          <w:numId w:val="4"/>
        </w:numPr>
        <w:tabs>
          <w:tab w:val="left" w:pos="993"/>
        </w:tabs>
        <w:ind w:left="0" w:firstLine="567"/>
        <w:jc w:val="both"/>
        <w:rPr>
          <w:rFonts w:cs="Times New Roman"/>
          <w:iCs/>
          <w:szCs w:val="28"/>
          <w:lang w:val="en-US"/>
        </w:rPr>
      </w:pPr>
      <w:r w:rsidRPr="00980D86">
        <w:rPr>
          <w:rFonts w:cs="Times New Roman"/>
          <w:iCs/>
          <w:szCs w:val="28"/>
          <w:lang w:val="en-US"/>
        </w:rPr>
        <w:t>Li Z., Wang Y.</w:t>
      </w:r>
      <w:r w:rsidR="00E94EF3">
        <w:rPr>
          <w:rFonts w:cs="Times New Roman"/>
          <w:iCs/>
          <w:szCs w:val="28"/>
          <w:lang w:val="kk-KZ"/>
        </w:rPr>
        <w:t>,</w:t>
      </w:r>
      <w:r w:rsidRPr="00980D86">
        <w:rPr>
          <w:rFonts w:cs="Times New Roman"/>
          <w:iCs/>
          <w:szCs w:val="28"/>
          <w:lang w:val="en-US"/>
        </w:rPr>
        <w:t xml:space="preserve"> Wang</w:t>
      </w:r>
      <w:r w:rsidR="00E94EF3">
        <w:rPr>
          <w:rFonts w:cs="Times New Roman"/>
          <w:iCs/>
          <w:szCs w:val="28"/>
          <w:lang w:val="kk-KZ"/>
        </w:rPr>
        <w:t xml:space="preserve"> </w:t>
      </w:r>
      <w:r w:rsidRPr="00980D86">
        <w:rPr>
          <w:rFonts w:cs="Times New Roman"/>
          <w:iCs/>
          <w:szCs w:val="28"/>
          <w:lang w:val="en-US"/>
        </w:rPr>
        <w:t>KS. Intelligent predictive maintenance for fault diagnosis and prognosis in machine centers: Industry 4.0 scenario. Adv. Manuf. 5</w:t>
      </w:r>
      <w:proofErr w:type="gramStart"/>
      <w:r w:rsidRPr="00980D86">
        <w:rPr>
          <w:rFonts w:cs="Times New Roman"/>
          <w:iCs/>
          <w:szCs w:val="28"/>
          <w:lang w:val="en-US"/>
        </w:rPr>
        <w:t xml:space="preserve">, </w:t>
      </w:r>
      <w:r w:rsidR="00E94EF3">
        <w:rPr>
          <w:rFonts w:cs="Times New Roman"/>
          <w:iCs/>
          <w:szCs w:val="28"/>
          <w:lang w:val="kk-KZ"/>
        </w:rPr>
        <w:t>.</w:t>
      </w:r>
      <w:proofErr w:type="gramEnd"/>
      <w:r w:rsidR="00E94EF3">
        <w:rPr>
          <w:rFonts w:cs="Times New Roman"/>
          <w:iCs/>
          <w:szCs w:val="28"/>
          <w:lang w:val="kk-KZ"/>
        </w:rPr>
        <w:t xml:space="preserve"> – 2017. – Р. </w:t>
      </w:r>
      <w:r w:rsidRPr="00980D86">
        <w:rPr>
          <w:rFonts w:cs="Times New Roman"/>
          <w:iCs/>
          <w:szCs w:val="28"/>
          <w:lang w:val="en-US"/>
        </w:rPr>
        <w:t xml:space="preserve">377–387. </w:t>
      </w:r>
      <w:r w:rsidRPr="00E94EF3">
        <w:rPr>
          <w:rFonts w:cs="Times New Roman"/>
          <w:iCs/>
          <w:szCs w:val="28"/>
          <w:lang w:val="en-US"/>
        </w:rPr>
        <w:t>https://doi.org/10.1007/s40436-017-0203-8</w:t>
      </w:r>
      <w:r w:rsidR="00E94EF3">
        <w:rPr>
          <w:rFonts w:cs="Times New Roman"/>
          <w:iCs/>
          <w:szCs w:val="28"/>
          <w:lang w:val="kk-KZ"/>
        </w:rPr>
        <w:t>.</w:t>
      </w:r>
    </w:p>
    <w:p w14:paraId="373A0775" w14:textId="67A877ED" w:rsidR="00876323" w:rsidRPr="00E94EF3" w:rsidRDefault="00876323" w:rsidP="00F07071">
      <w:pPr>
        <w:pStyle w:val="a3"/>
        <w:widowControl w:val="0"/>
        <w:numPr>
          <w:ilvl w:val="0"/>
          <w:numId w:val="4"/>
        </w:numPr>
        <w:tabs>
          <w:tab w:val="left" w:pos="993"/>
        </w:tabs>
        <w:ind w:left="0" w:firstLine="567"/>
        <w:jc w:val="both"/>
        <w:rPr>
          <w:rFonts w:cs="Times New Roman"/>
          <w:iCs/>
          <w:szCs w:val="28"/>
          <w:lang w:val="en-US"/>
        </w:rPr>
      </w:pPr>
      <w:proofErr w:type="spellStart"/>
      <w:r w:rsidRPr="00980D86">
        <w:rPr>
          <w:rFonts w:cs="Times New Roman"/>
          <w:iCs/>
          <w:szCs w:val="28"/>
          <w:lang w:val="en-US"/>
        </w:rPr>
        <w:t>Krupitzer</w:t>
      </w:r>
      <w:proofErr w:type="spellEnd"/>
      <w:r w:rsidR="00E94EF3">
        <w:rPr>
          <w:rFonts w:cs="Times New Roman"/>
          <w:iCs/>
          <w:szCs w:val="28"/>
          <w:lang w:val="kk-KZ"/>
        </w:rPr>
        <w:t xml:space="preserve"> </w:t>
      </w:r>
      <w:r w:rsidRPr="00980D86">
        <w:rPr>
          <w:rFonts w:cs="Times New Roman"/>
          <w:iCs/>
          <w:szCs w:val="28"/>
          <w:lang w:val="en-US"/>
        </w:rPr>
        <w:t xml:space="preserve">C., Wagenhals T., </w:t>
      </w:r>
      <w:proofErr w:type="spellStart"/>
      <w:r w:rsidRPr="00980D86">
        <w:rPr>
          <w:rFonts w:cs="Times New Roman"/>
          <w:iCs/>
          <w:szCs w:val="28"/>
          <w:lang w:val="en-US"/>
        </w:rPr>
        <w:t>Züfle</w:t>
      </w:r>
      <w:proofErr w:type="spellEnd"/>
      <w:r w:rsidRPr="00980D86">
        <w:rPr>
          <w:rFonts w:cs="Times New Roman"/>
          <w:iCs/>
          <w:szCs w:val="28"/>
          <w:lang w:val="en-US"/>
        </w:rPr>
        <w:t xml:space="preserve"> M., Lesch V.</w:t>
      </w:r>
      <w:r w:rsidR="00E94EF3">
        <w:rPr>
          <w:rFonts w:cs="Times New Roman"/>
          <w:iCs/>
          <w:szCs w:val="28"/>
          <w:lang w:val="kk-KZ"/>
        </w:rPr>
        <w:t>,</w:t>
      </w:r>
      <w:r w:rsidRPr="00980D86">
        <w:rPr>
          <w:rFonts w:cs="Times New Roman"/>
          <w:iCs/>
          <w:szCs w:val="28"/>
          <w:lang w:val="en-US"/>
        </w:rPr>
        <w:t xml:space="preserve"> Schäfer D., </w:t>
      </w:r>
      <w:proofErr w:type="spellStart"/>
      <w:r w:rsidRPr="00980D86">
        <w:rPr>
          <w:rFonts w:cs="Times New Roman"/>
          <w:iCs/>
          <w:szCs w:val="28"/>
          <w:lang w:val="en-US"/>
        </w:rPr>
        <w:t>Mozaffarin</w:t>
      </w:r>
      <w:proofErr w:type="spellEnd"/>
      <w:r w:rsidRPr="00980D86">
        <w:rPr>
          <w:rFonts w:cs="Times New Roman"/>
          <w:iCs/>
          <w:szCs w:val="28"/>
          <w:lang w:val="en-US"/>
        </w:rPr>
        <w:t xml:space="preserve"> A.</w:t>
      </w:r>
      <w:proofErr w:type="gramStart"/>
      <w:r w:rsidRPr="00980D86">
        <w:rPr>
          <w:rFonts w:cs="Times New Roman"/>
          <w:iCs/>
          <w:szCs w:val="28"/>
          <w:lang w:val="en-US"/>
        </w:rPr>
        <w:t>,  Kounev</w:t>
      </w:r>
      <w:proofErr w:type="gramEnd"/>
      <w:r w:rsidRPr="00980D86">
        <w:rPr>
          <w:rFonts w:cs="Times New Roman"/>
          <w:iCs/>
          <w:szCs w:val="28"/>
          <w:lang w:val="en-US"/>
        </w:rPr>
        <w:t xml:space="preserve"> S.. A Survey on Predictive Maintenance for Industry 4.0. </w:t>
      </w:r>
      <w:proofErr w:type="spellStart"/>
      <w:r w:rsidRPr="00980D86">
        <w:rPr>
          <w:rFonts w:cs="Times New Roman"/>
          <w:iCs/>
          <w:szCs w:val="28"/>
          <w:lang w:val="en-US"/>
        </w:rPr>
        <w:t>arXiv</w:t>
      </w:r>
      <w:proofErr w:type="spellEnd"/>
      <w:r w:rsidRPr="00980D86">
        <w:rPr>
          <w:rFonts w:cs="Times New Roman"/>
          <w:iCs/>
          <w:szCs w:val="28"/>
          <w:lang w:val="en-US"/>
        </w:rPr>
        <w:t xml:space="preserve"> e-prints, arXiv-2002. </w:t>
      </w:r>
      <w:r w:rsidR="00E94EF3" w:rsidRPr="00E94EF3">
        <w:rPr>
          <w:rFonts w:cs="Times New Roman"/>
          <w:iCs/>
          <w:szCs w:val="28"/>
          <w:lang w:val="en-US"/>
        </w:rPr>
        <w:t>H</w:t>
      </w:r>
      <w:r w:rsidR="00E94EF3">
        <w:rPr>
          <w:rFonts w:cs="Times New Roman"/>
          <w:iCs/>
          <w:szCs w:val="28"/>
          <w:lang w:val="kk-KZ"/>
        </w:rPr>
        <w:t xml:space="preserve">. – </w:t>
      </w:r>
      <w:r w:rsidR="00E94EF3" w:rsidRPr="00980D86">
        <w:rPr>
          <w:rFonts w:cs="Times New Roman"/>
          <w:iCs/>
          <w:szCs w:val="28"/>
          <w:lang w:val="en-US"/>
        </w:rPr>
        <w:t>2020</w:t>
      </w:r>
      <w:r w:rsidR="00E94EF3">
        <w:rPr>
          <w:rFonts w:cs="Times New Roman"/>
          <w:iCs/>
          <w:szCs w:val="28"/>
          <w:lang w:val="kk-KZ"/>
        </w:rPr>
        <w:t xml:space="preserve">. </w:t>
      </w:r>
      <w:r w:rsidRPr="00E94EF3">
        <w:rPr>
          <w:rFonts w:cs="Times New Roman"/>
          <w:iCs/>
          <w:szCs w:val="28"/>
          <w:lang w:val="en-US"/>
        </w:rPr>
        <w:t xml:space="preserve">ttps://doi.org/10.48550/arXiv.2002.08224 </w:t>
      </w:r>
    </w:p>
    <w:p w14:paraId="483CD2AB" w14:textId="768C679B" w:rsidR="00876323" w:rsidRPr="00980D86" w:rsidRDefault="00876323" w:rsidP="00F07071">
      <w:pPr>
        <w:pStyle w:val="a3"/>
        <w:widowControl w:val="0"/>
        <w:numPr>
          <w:ilvl w:val="0"/>
          <w:numId w:val="4"/>
        </w:numPr>
        <w:tabs>
          <w:tab w:val="left" w:pos="993"/>
        </w:tabs>
        <w:ind w:left="0" w:firstLine="567"/>
        <w:jc w:val="both"/>
        <w:rPr>
          <w:rFonts w:cs="Times New Roman"/>
          <w:iCs/>
          <w:szCs w:val="28"/>
          <w:lang w:val="en-US"/>
        </w:rPr>
      </w:pPr>
      <w:r w:rsidRPr="00980D86">
        <w:rPr>
          <w:rFonts w:cs="Times New Roman"/>
          <w:iCs/>
          <w:szCs w:val="28"/>
          <w:lang w:val="en-US"/>
        </w:rPr>
        <w:t>Ma</w:t>
      </w:r>
      <w:r w:rsidRPr="00CF4B80">
        <w:rPr>
          <w:rFonts w:cs="Times New Roman"/>
          <w:iCs/>
          <w:szCs w:val="28"/>
          <w:lang w:val="en-US"/>
        </w:rPr>
        <w:t>ł</w:t>
      </w:r>
      <w:r w:rsidRPr="00980D86">
        <w:rPr>
          <w:rFonts w:cs="Times New Roman"/>
          <w:iCs/>
          <w:szCs w:val="28"/>
          <w:lang w:val="en-US"/>
        </w:rPr>
        <w:t>gorzata</w:t>
      </w:r>
      <w:r w:rsidRPr="00CF4B80">
        <w:rPr>
          <w:rFonts w:cs="Times New Roman"/>
          <w:iCs/>
          <w:szCs w:val="28"/>
          <w:lang w:val="en-US"/>
        </w:rPr>
        <w:t xml:space="preserve"> </w:t>
      </w:r>
      <w:proofErr w:type="spellStart"/>
      <w:r w:rsidRPr="00980D86">
        <w:rPr>
          <w:rFonts w:cs="Times New Roman"/>
          <w:iCs/>
          <w:szCs w:val="28"/>
          <w:lang w:val="en-US"/>
        </w:rPr>
        <w:t>Jasiulewicz</w:t>
      </w:r>
      <w:proofErr w:type="spellEnd"/>
      <w:r w:rsidRPr="00CF4B80">
        <w:rPr>
          <w:rFonts w:cs="Times New Roman"/>
          <w:iCs/>
          <w:szCs w:val="28"/>
          <w:lang w:val="en-US"/>
        </w:rPr>
        <w:t>-</w:t>
      </w:r>
      <w:r w:rsidRPr="00980D86">
        <w:rPr>
          <w:rFonts w:cs="Times New Roman"/>
          <w:iCs/>
          <w:szCs w:val="28"/>
          <w:lang w:val="en-US"/>
        </w:rPr>
        <w:t>Kaczmarek</w:t>
      </w:r>
      <w:r w:rsidRPr="00CF4B80">
        <w:rPr>
          <w:rFonts w:cs="Times New Roman"/>
          <w:iCs/>
          <w:szCs w:val="28"/>
          <w:lang w:val="en-US"/>
        </w:rPr>
        <w:t xml:space="preserve">, </w:t>
      </w:r>
      <w:r w:rsidRPr="00980D86">
        <w:rPr>
          <w:rFonts w:cs="Times New Roman"/>
          <w:iCs/>
          <w:szCs w:val="28"/>
          <w:lang w:val="en-US"/>
        </w:rPr>
        <w:t>Stanis</w:t>
      </w:r>
      <w:r w:rsidRPr="00CF4B80">
        <w:rPr>
          <w:rFonts w:cs="Times New Roman"/>
          <w:iCs/>
          <w:szCs w:val="28"/>
          <w:lang w:val="en-US"/>
        </w:rPr>
        <w:t>ł</w:t>
      </w:r>
      <w:r w:rsidRPr="00980D86">
        <w:rPr>
          <w:rFonts w:cs="Times New Roman"/>
          <w:iCs/>
          <w:szCs w:val="28"/>
          <w:lang w:val="en-US"/>
        </w:rPr>
        <w:t>aw</w:t>
      </w:r>
      <w:r w:rsidRPr="00CF4B80">
        <w:rPr>
          <w:rFonts w:cs="Times New Roman"/>
          <w:iCs/>
          <w:szCs w:val="28"/>
          <w:lang w:val="en-US"/>
        </w:rPr>
        <w:t xml:space="preserve"> </w:t>
      </w:r>
      <w:r w:rsidRPr="00980D86">
        <w:rPr>
          <w:rFonts w:cs="Times New Roman"/>
          <w:iCs/>
          <w:szCs w:val="28"/>
          <w:lang w:val="en-US"/>
        </w:rPr>
        <w:t>Legutko</w:t>
      </w:r>
      <w:r w:rsidRPr="00CF4B80">
        <w:rPr>
          <w:rFonts w:cs="Times New Roman"/>
          <w:iCs/>
          <w:szCs w:val="28"/>
          <w:lang w:val="en-US"/>
        </w:rPr>
        <w:t xml:space="preserve">, </w:t>
      </w:r>
      <w:r w:rsidRPr="00980D86">
        <w:rPr>
          <w:rFonts w:cs="Times New Roman"/>
          <w:iCs/>
          <w:szCs w:val="28"/>
          <w:lang w:val="en-US"/>
        </w:rPr>
        <w:t>Piotr</w:t>
      </w:r>
      <w:r w:rsidRPr="00CF4B80">
        <w:rPr>
          <w:rFonts w:cs="Times New Roman"/>
          <w:iCs/>
          <w:szCs w:val="28"/>
          <w:lang w:val="en-US"/>
        </w:rPr>
        <w:t xml:space="preserve"> </w:t>
      </w:r>
      <w:r w:rsidRPr="00980D86">
        <w:rPr>
          <w:rFonts w:cs="Times New Roman"/>
          <w:iCs/>
          <w:szCs w:val="28"/>
          <w:lang w:val="en-US"/>
        </w:rPr>
        <w:t>Kluk</w:t>
      </w:r>
      <w:r w:rsidRPr="00CF4B80">
        <w:rPr>
          <w:rFonts w:cs="Times New Roman"/>
          <w:iCs/>
          <w:szCs w:val="28"/>
          <w:lang w:val="en-US"/>
        </w:rPr>
        <w:t xml:space="preserve">. </w:t>
      </w:r>
      <w:r w:rsidRPr="00980D86">
        <w:rPr>
          <w:rFonts w:cs="Times New Roman"/>
          <w:iCs/>
          <w:szCs w:val="28"/>
          <w:lang w:val="en-US"/>
        </w:rPr>
        <w:t>MAINTENANCE 4.0 TECHNOLOGIES – NEW OPPORTUNITIES FOR SUSTAINABILITY DRIVEN MAINTENANCE. Management and Production Engineering Review</w:t>
      </w:r>
      <w:r w:rsidR="00C02D0D">
        <w:rPr>
          <w:rFonts w:cs="Times New Roman"/>
          <w:iCs/>
          <w:szCs w:val="28"/>
          <w:lang w:val="kk-KZ"/>
        </w:rPr>
        <w:t>. –</w:t>
      </w:r>
      <w:r w:rsidRPr="00980D86">
        <w:rPr>
          <w:rFonts w:cs="Times New Roman"/>
          <w:iCs/>
          <w:szCs w:val="28"/>
          <w:lang w:val="en-US"/>
        </w:rPr>
        <w:t xml:space="preserve"> 2020</w:t>
      </w:r>
      <w:r w:rsidR="00C02D0D">
        <w:rPr>
          <w:rFonts w:cs="Times New Roman"/>
          <w:iCs/>
          <w:szCs w:val="28"/>
          <w:lang w:val="kk-KZ"/>
        </w:rPr>
        <w:t xml:space="preserve">. - </w:t>
      </w:r>
      <w:r w:rsidR="00C02D0D">
        <w:rPr>
          <w:rFonts w:cs="Times New Roman"/>
          <w:iCs/>
          <w:szCs w:val="28"/>
          <w:lang w:val="en-US"/>
        </w:rPr>
        <w:t>V</w:t>
      </w:r>
      <w:r w:rsidRPr="00980D86">
        <w:rPr>
          <w:rFonts w:cs="Times New Roman"/>
          <w:iCs/>
          <w:szCs w:val="28"/>
          <w:lang w:val="en-US"/>
        </w:rPr>
        <w:t>ol. 11</w:t>
      </w:r>
      <w:r w:rsidR="00C02D0D" w:rsidRPr="00C02D0D">
        <w:rPr>
          <w:rFonts w:cs="Times New Roman"/>
          <w:iCs/>
          <w:szCs w:val="28"/>
          <w:lang w:val="en-US"/>
        </w:rPr>
        <w:t>,</w:t>
      </w:r>
      <w:r w:rsidRPr="00980D86">
        <w:rPr>
          <w:rFonts w:cs="Times New Roman"/>
          <w:iCs/>
          <w:szCs w:val="28"/>
          <w:lang w:val="en-US"/>
        </w:rPr>
        <w:t xml:space="preserve"> </w:t>
      </w:r>
      <w:r w:rsidR="00C02D0D" w:rsidRPr="00C02D0D">
        <w:rPr>
          <w:rFonts w:cs="Times New Roman"/>
          <w:iCs/>
          <w:szCs w:val="28"/>
          <w:lang w:val="en-US"/>
        </w:rPr>
        <w:t>№</w:t>
      </w:r>
      <w:r w:rsidRPr="00980D86">
        <w:rPr>
          <w:rFonts w:cs="Times New Roman"/>
          <w:iCs/>
          <w:szCs w:val="28"/>
          <w:lang w:val="en-US"/>
        </w:rPr>
        <w:t xml:space="preserve"> 2.</w:t>
      </w:r>
      <w:r w:rsidR="00C02D0D" w:rsidRPr="00C02D0D">
        <w:rPr>
          <w:rFonts w:cs="Times New Roman"/>
          <w:iCs/>
          <w:szCs w:val="28"/>
          <w:lang w:val="en-US"/>
        </w:rPr>
        <w:t xml:space="preserve"> - </w:t>
      </w:r>
      <w:r w:rsidR="00C02D0D">
        <w:rPr>
          <w:rFonts w:cs="Times New Roman"/>
          <w:iCs/>
          <w:szCs w:val="28"/>
        </w:rPr>
        <w:t>Р</w:t>
      </w:r>
      <w:r w:rsidRPr="00980D86">
        <w:rPr>
          <w:rFonts w:cs="Times New Roman"/>
          <w:iCs/>
          <w:szCs w:val="28"/>
          <w:lang w:val="en-US"/>
        </w:rPr>
        <w:t xml:space="preserve">. 74–87. </w:t>
      </w:r>
      <w:r w:rsidR="00C02D0D" w:rsidRPr="00C02D0D">
        <w:rPr>
          <w:rFonts w:cs="Times New Roman"/>
          <w:iCs/>
          <w:szCs w:val="28"/>
          <w:lang w:val="en-US"/>
        </w:rPr>
        <w:t xml:space="preserve">https://doi.org/10.24425/ </w:t>
      </w:r>
      <w:r w:rsidRPr="00C02D0D">
        <w:rPr>
          <w:rFonts w:cs="Times New Roman"/>
          <w:iCs/>
          <w:szCs w:val="28"/>
          <w:lang w:val="en-US"/>
        </w:rPr>
        <w:t>mper.2020.133730</w:t>
      </w:r>
      <w:r w:rsidR="00C02D0D" w:rsidRPr="00C02D0D">
        <w:rPr>
          <w:rFonts w:cs="Times New Roman"/>
          <w:iCs/>
          <w:szCs w:val="28"/>
          <w:lang w:val="en-US"/>
        </w:rPr>
        <w:t>.</w:t>
      </w:r>
    </w:p>
    <w:p w14:paraId="3B57644A" w14:textId="264CE475" w:rsidR="00131B52" w:rsidRDefault="00131B52" w:rsidP="00A16060">
      <w:pPr>
        <w:pStyle w:val="2"/>
        <w:ind w:firstLine="0"/>
        <w:jc w:val="center"/>
      </w:pPr>
      <w:bookmarkStart w:id="49" w:name="_Toc146445309"/>
    </w:p>
    <w:p w14:paraId="6EE51380" w14:textId="6529FBC6" w:rsidR="00131B52" w:rsidRDefault="00131B52">
      <w:pPr>
        <w:rPr>
          <w:lang w:val="kk-KZ"/>
        </w:rPr>
      </w:pPr>
      <w:r>
        <w:rPr>
          <w:lang w:val="kk-KZ"/>
        </w:rPr>
        <w:br w:type="page"/>
      </w:r>
    </w:p>
    <w:p w14:paraId="5C904490" w14:textId="29337440" w:rsidR="00657759" w:rsidRPr="00F03588" w:rsidRDefault="00145457" w:rsidP="00A16060">
      <w:pPr>
        <w:pStyle w:val="2"/>
        <w:ind w:firstLine="0"/>
        <w:jc w:val="center"/>
      </w:pPr>
      <w:bookmarkStart w:id="50" w:name="_Toc146615820"/>
      <w:r w:rsidRPr="00145457">
        <w:lastRenderedPageBreak/>
        <w:t>ҚОСЫМША</w:t>
      </w:r>
      <w:r w:rsidRPr="00F03588">
        <w:t xml:space="preserve"> </w:t>
      </w:r>
      <w:r w:rsidRPr="00145457">
        <w:t>А</w:t>
      </w:r>
      <w:bookmarkEnd w:id="50"/>
      <w:r w:rsidR="00992554" w:rsidRPr="00F03588">
        <w:t xml:space="preserve"> </w:t>
      </w:r>
    </w:p>
    <w:p w14:paraId="66CFB962" w14:textId="77777777" w:rsidR="00657759" w:rsidRPr="00F03588" w:rsidRDefault="00657759" w:rsidP="00657759">
      <w:pPr>
        <w:rPr>
          <w:lang w:val="kk-KZ"/>
        </w:rPr>
      </w:pPr>
    </w:p>
    <w:p w14:paraId="6BB5AAFA" w14:textId="27FF286B" w:rsidR="00992554" w:rsidRPr="00F03588" w:rsidRDefault="00992554" w:rsidP="00F03588">
      <w:pPr>
        <w:ind w:firstLine="0"/>
        <w:jc w:val="center"/>
        <w:rPr>
          <w:lang w:val="kk-KZ"/>
        </w:rPr>
      </w:pPr>
      <w:r w:rsidRPr="00F03588">
        <w:rPr>
          <w:lang w:val="kk-KZ"/>
        </w:rPr>
        <w:t>Қазақстан Республикасының патенттеріне өнертабыстардың сипаттамасы</w:t>
      </w:r>
      <w:bookmarkEnd w:id="49"/>
    </w:p>
    <w:p w14:paraId="36876863" w14:textId="77777777" w:rsidR="00145457" w:rsidRDefault="00145457" w:rsidP="00F03588">
      <w:pPr>
        <w:widowControl w:val="0"/>
        <w:ind w:firstLine="0"/>
        <w:jc w:val="center"/>
        <w:rPr>
          <w:lang w:val="kk-KZ"/>
        </w:rPr>
      </w:pPr>
    </w:p>
    <w:p w14:paraId="42F1CB53" w14:textId="506AEB82" w:rsidR="00065C93" w:rsidRDefault="00065C93" w:rsidP="009A164E">
      <w:pPr>
        <w:widowControl w:val="0"/>
        <w:jc w:val="both"/>
        <w:rPr>
          <w:lang w:val="kk-KZ"/>
        </w:rPr>
      </w:pPr>
    </w:p>
    <w:p w14:paraId="304D31F4" w14:textId="2B1CFCEC" w:rsidR="008A355C" w:rsidRDefault="008A355C" w:rsidP="00657759">
      <w:pPr>
        <w:rPr>
          <w:lang w:val="kk-KZ"/>
        </w:rPr>
      </w:pPr>
      <w:r>
        <w:rPr>
          <w:lang w:val="kk-KZ"/>
        </w:rPr>
        <w:br w:type="page"/>
      </w:r>
      <w:r>
        <w:rPr>
          <w:noProof/>
          <w:lang w:eastAsia="ru-RU"/>
        </w:rPr>
        <w:drawing>
          <wp:anchor distT="0" distB="0" distL="114300" distR="114300" simplePos="0" relativeHeight="251869184" behindDoc="0" locked="0" layoutInCell="1" allowOverlap="1" wp14:anchorId="293B1304" wp14:editId="7318A2A9">
            <wp:simplePos x="0" y="0"/>
            <wp:positionH relativeFrom="column">
              <wp:posOffset>304165</wp:posOffset>
            </wp:positionH>
            <wp:positionV relativeFrom="paragraph">
              <wp:posOffset>67310</wp:posOffset>
            </wp:positionV>
            <wp:extent cx="4953000" cy="7011670"/>
            <wp:effectExtent l="0" t="0" r="0" b="0"/>
            <wp:wrapTopAndBottom/>
            <wp:docPr id="65" name="Рисунок 65" descr="E:\рабочая папка\Динара дисс\приложения\А\327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папка\Динара дисс\приложения\А\32711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53000" cy="701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2701F" w14:textId="5358E42E" w:rsidR="008A355C" w:rsidRDefault="008A355C" w:rsidP="009A164E">
      <w:pPr>
        <w:widowControl w:val="0"/>
        <w:jc w:val="both"/>
        <w:rPr>
          <w:lang w:val="kk-KZ"/>
        </w:rPr>
      </w:pPr>
    </w:p>
    <w:p w14:paraId="188357F4" w14:textId="4A07DA2A" w:rsidR="00FF3E60" w:rsidRDefault="008A355C" w:rsidP="00657759">
      <w:pPr>
        <w:rPr>
          <w:lang w:val="kk-KZ"/>
        </w:rPr>
      </w:pPr>
      <w:r>
        <w:rPr>
          <w:lang w:val="kk-KZ"/>
        </w:rPr>
        <w:br w:type="page"/>
      </w:r>
      <w:r>
        <w:rPr>
          <w:noProof/>
          <w:lang w:eastAsia="ru-RU"/>
        </w:rPr>
        <w:drawing>
          <wp:anchor distT="0" distB="0" distL="114300" distR="114300" simplePos="0" relativeHeight="251872256" behindDoc="0" locked="0" layoutInCell="1" allowOverlap="1" wp14:anchorId="12261E18" wp14:editId="58361037">
            <wp:simplePos x="0" y="0"/>
            <wp:positionH relativeFrom="column">
              <wp:posOffset>-60960</wp:posOffset>
            </wp:positionH>
            <wp:positionV relativeFrom="paragraph">
              <wp:posOffset>-5715</wp:posOffset>
            </wp:positionV>
            <wp:extent cx="5931535" cy="8390255"/>
            <wp:effectExtent l="0" t="0" r="0" b="0"/>
            <wp:wrapTopAndBottom/>
            <wp:docPr id="167" name="Рисунок 16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1535" cy="839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ECD45" w14:textId="2A4956E0" w:rsidR="008A355C" w:rsidRDefault="008A355C" w:rsidP="00657759">
      <w:pPr>
        <w:rPr>
          <w:lang w:val="kk-KZ"/>
        </w:rPr>
      </w:pPr>
      <w:r>
        <w:rPr>
          <w:lang w:val="kk-KZ"/>
        </w:rPr>
        <w:lastRenderedPageBreak/>
        <w:br w:type="page"/>
      </w:r>
      <w:r>
        <w:rPr>
          <w:noProof/>
          <w:lang w:eastAsia="ru-RU"/>
        </w:rPr>
        <w:drawing>
          <wp:anchor distT="0" distB="0" distL="114300" distR="114300" simplePos="0" relativeHeight="251875328" behindDoc="0" locked="0" layoutInCell="1" allowOverlap="1" wp14:anchorId="20336729" wp14:editId="61B65F99">
            <wp:simplePos x="0" y="0"/>
            <wp:positionH relativeFrom="column">
              <wp:posOffset>-99060</wp:posOffset>
            </wp:positionH>
            <wp:positionV relativeFrom="paragraph">
              <wp:posOffset>-1905</wp:posOffset>
            </wp:positionV>
            <wp:extent cx="5931535" cy="8390255"/>
            <wp:effectExtent l="0" t="0" r="0" b="0"/>
            <wp:wrapTopAndBottom/>
            <wp:docPr id="166" name="Рисунок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1535" cy="839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72269" w14:textId="5A968C24" w:rsidR="008A355C" w:rsidRDefault="008A355C" w:rsidP="00657759">
      <w:pPr>
        <w:rPr>
          <w:lang w:val="kk-KZ"/>
        </w:rPr>
      </w:pPr>
      <w:r>
        <w:rPr>
          <w:lang w:val="kk-KZ"/>
        </w:rPr>
        <w:lastRenderedPageBreak/>
        <w:br w:type="page"/>
      </w:r>
      <w:r>
        <w:rPr>
          <w:noProof/>
          <w:lang w:eastAsia="ru-RU"/>
        </w:rPr>
        <w:drawing>
          <wp:anchor distT="0" distB="0" distL="114300" distR="114300" simplePos="0" relativeHeight="251878400" behindDoc="0" locked="0" layoutInCell="1" allowOverlap="1" wp14:anchorId="51B801B1" wp14:editId="4019AFB6">
            <wp:simplePos x="0" y="0"/>
            <wp:positionH relativeFrom="column">
              <wp:posOffset>91440</wp:posOffset>
            </wp:positionH>
            <wp:positionV relativeFrom="paragraph">
              <wp:posOffset>-1905</wp:posOffset>
            </wp:positionV>
            <wp:extent cx="5931535" cy="8390255"/>
            <wp:effectExtent l="0" t="0" r="0" b="0"/>
            <wp:wrapTopAndBottom/>
            <wp:docPr id="165" name="Рисунок 1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1535" cy="839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C497" w14:textId="02B4798B" w:rsidR="00FF3E60" w:rsidRDefault="008A355C" w:rsidP="00FF3E60">
      <w:pPr>
        <w:ind w:firstLine="0"/>
        <w:jc w:val="center"/>
        <w:rPr>
          <w:lang w:val="kk-KZ"/>
        </w:rPr>
      </w:pPr>
      <w:r>
        <w:rPr>
          <w:noProof/>
          <w:lang w:eastAsia="ru-RU"/>
        </w:rPr>
        <w:lastRenderedPageBreak/>
        <w:drawing>
          <wp:anchor distT="0" distB="0" distL="114300" distR="114300" simplePos="0" relativeHeight="251881472" behindDoc="0" locked="0" layoutInCell="1" allowOverlap="1" wp14:anchorId="125A19CE" wp14:editId="0ADDDAD1">
            <wp:simplePos x="0" y="0"/>
            <wp:positionH relativeFrom="column">
              <wp:posOffset>-70485</wp:posOffset>
            </wp:positionH>
            <wp:positionV relativeFrom="paragraph">
              <wp:posOffset>-5715</wp:posOffset>
            </wp:positionV>
            <wp:extent cx="5838160" cy="8258175"/>
            <wp:effectExtent l="0" t="0" r="0" b="0"/>
            <wp:wrapTopAndBottom/>
            <wp:docPr id="164" name="Рисунок 1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8160"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E304C" w14:textId="60A76CEF" w:rsidR="008A355C" w:rsidRDefault="008A355C">
      <w:pPr>
        <w:rPr>
          <w:lang w:val="kk-KZ"/>
        </w:rPr>
      </w:pPr>
      <w:r>
        <w:rPr>
          <w:lang w:val="kk-KZ"/>
        </w:rPr>
        <w:br w:type="page"/>
      </w:r>
    </w:p>
    <w:p w14:paraId="499E6507" w14:textId="0EE3FBD2" w:rsidR="00657759" w:rsidRPr="000635D5" w:rsidRDefault="00145457" w:rsidP="00270B67">
      <w:pPr>
        <w:ind w:firstLine="0"/>
        <w:jc w:val="center"/>
        <w:rPr>
          <w:b/>
          <w:bCs/>
          <w:lang w:val="kk-KZ"/>
        </w:rPr>
      </w:pPr>
      <w:bookmarkStart w:id="51" w:name="_Toc146445310"/>
      <w:r w:rsidRPr="000635D5">
        <w:rPr>
          <w:b/>
          <w:bCs/>
          <w:lang w:val="kk-KZ"/>
        </w:rPr>
        <w:lastRenderedPageBreak/>
        <w:t>ҚОСЫМША Б</w:t>
      </w:r>
    </w:p>
    <w:p w14:paraId="4B347007" w14:textId="4B5CFE8E" w:rsidR="00A16060" w:rsidRPr="000635D5" w:rsidRDefault="00A16060" w:rsidP="00270B67">
      <w:pPr>
        <w:ind w:firstLine="0"/>
        <w:jc w:val="center"/>
        <w:rPr>
          <w:b/>
          <w:bCs/>
          <w:lang w:val="kk-KZ"/>
        </w:rPr>
      </w:pPr>
      <w:r w:rsidRPr="000635D5">
        <w:rPr>
          <w:lang w:val="kk-KZ"/>
        </w:rPr>
        <w:t>Өндіріске енгізу үшін зерттеу нәтижелерін беру актісі</w:t>
      </w:r>
      <w:bookmarkEnd w:id="51"/>
    </w:p>
    <w:p w14:paraId="112B5C22" w14:textId="35BAA7FE" w:rsidR="00FF3E60" w:rsidRPr="000635D5" w:rsidRDefault="00FF3E60" w:rsidP="00270B67">
      <w:pPr>
        <w:rPr>
          <w:lang w:val="kk-KZ"/>
        </w:rPr>
      </w:pPr>
    </w:p>
    <w:p w14:paraId="23734901" w14:textId="77777777" w:rsidR="00145457" w:rsidRDefault="00145457" w:rsidP="00145457">
      <w:pPr>
        <w:widowControl w:val="0"/>
        <w:jc w:val="center"/>
        <w:rPr>
          <w:lang w:val="kk-KZ"/>
        </w:rPr>
      </w:pPr>
    </w:p>
    <w:p w14:paraId="46822808" w14:textId="721FADDA" w:rsidR="008A355C" w:rsidRDefault="008A355C" w:rsidP="00145457">
      <w:pPr>
        <w:widowControl w:val="0"/>
        <w:jc w:val="center"/>
        <w:rPr>
          <w:lang w:val="kk-KZ"/>
        </w:rPr>
      </w:pPr>
      <w:r>
        <w:rPr>
          <w:noProof/>
          <w:lang w:eastAsia="ru-RU"/>
        </w:rPr>
        <w:drawing>
          <wp:anchor distT="0" distB="0" distL="114300" distR="114300" simplePos="0" relativeHeight="251884544" behindDoc="0" locked="0" layoutInCell="1" allowOverlap="1" wp14:anchorId="061076A2" wp14:editId="726DBDE4">
            <wp:simplePos x="0" y="0"/>
            <wp:positionH relativeFrom="column">
              <wp:posOffset>224790</wp:posOffset>
            </wp:positionH>
            <wp:positionV relativeFrom="paragraph">
              <wp:posOffset>248285</wp:posOffset>
            </wp:positionV>
            <wp:extent cx="5668010" cy="7376160"/>
            <wp:effectExtent l="0" t="0" r="8890" b="0"/>
            <wp:wrapTopAndBottom/>
            <wp:docPr id="158" name="Рисунок 158" descr="АКТ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КТ 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68010" cy="737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AD616" w14:textId="7BEDA12A" w:rsidR="00FF3E60" w:rsidRDefault="00FF3E60" w:rsidP="00FF3E60">
      <w:pPr>
        <w:ind w:firstLine="0"/>
        <w:jc w:val="center"/>
        <w:rPr>
          <w:lang w:val="kk-KZ"/>
        </w:rPr>
      </w:pPr>
    </w:p>
    <w:p w14:paraId="55D3D60B" w14:textId="10E31169" w:rsidR="00FF3E60" w:rsidRDefault="00FF3E60" w:rsidP="00FF3E60">
      <w:pPr>
        <w:ind w:firstLine="0"/>
        <w:jc w:val="center"/>
        <w:rPr>
          <w:lang w:val="kk-KZ"/>
        </w:rPr>
      </w:pPr>
    </w:p>
    <w:p w14:paraId="35E4FB41" w14:textId="77777777" w:rsidR="00F03588" w:rsidRPr="000635D5" w:rsidRDefault="00F03588" w:rsidP="00270B67">
      <w:pPr>
        <w:pStyle w:val="af8"/>
        <w:ind w:firstLine="0"/>
        <w:jc w:val="center"/>
        <w:rPr>
          <w:b/>
          <w:bCs/>
          <w:lang w:val="kk-KZ"/>
        </w:rPr>
      </w:pPr>
    </w:p>
    <w:p w14:paraId="532BF005" w14:textId="2C87B166" w:rsidR="00657759" w:rsidRPr="00270B67" w:rsidRDefault="00145457" w:rsidP="00270B67">
      <w:pPr>
        <w:pStyle w:val="af8"/>
        <w:ind w:firstLine="0"/>
        <w:jc w:val="center"/>
        <w:rPr>
          <w:b/>
          <w:bCs/>
        </w:rPr>
      </w:pPr>
      <w:r w:rsidRPr="00270B67">
        <w:rPr>
          <w:b/>
          <w:bCs/>
        </w:rPr>
        <w:lastRenderedPageBreak/>
        <w:t>ҚОСЫМША В</w:t>
      </w:r>
    </w:p>
    <w:p w14:paraId="02CD992D" w14:textId="25190901" w:rsidR="00A16060" w:rsidRDefault="00A16060" w:rsidP="00270B67">
      <w:pPr>
        <w:pStyle w:val="af8"/>
        <w:ind w:firstLine="0"/>
        <w:jc w:val="center"/>
      </w:pPr>
      <w:proofErr w:type="spellStart"/>
      <w:r w:rsidRPr="00657759">
        <w:t>Эксперименттерде</w:t>
      </w:r>
      <w:proofErr w:type="spellEnd"/>
      <w:r w:rsidRPr="00657759">
        <w:t xml:space="preserve"> </w:t>
      </w:r>
      <w:proofErr w:type="spellStart"/>
      <w:r w:rsidRPr="00657759">
        <w:t>пайдаланылған</w:t>
      </w:r>
      <w:proofErr w:type="spellEnd"/>
      <w:r w:rsidRPr="00657759">
        <w:t xml:space="preserve"> </w:t>
      </w:r>
      <w:proofErr w:type="spellStart"/>
      <w:r w:rsidRPr="00657759">
        <w:t>өлшеу</w:t>
      </w:r>
      <w:proofErr w:type="spellEnd"/>
      <w:r w:rsidRPr="00657759">
        <w:t xml:space="preserve"> </w:t>
      </w:r>
      <w:proofErr w:type="spellStart"/>
      <w:r w:rsidRPr="00657759">
        <w:t>құралдарын</w:t>
      </w:r>
      <w:proofErr w:type="spellEnd"/>
      <w:r w:rsidRPr="00657759">
        <w:t xml:space="preserve"> </w:t>
      </w:r>
      <w:proofErr w:type="spellStart"/>
      <w:r w:rsidRPr="00657759">
        <w:t>тексеру</w:t>
      </w:r>
      <w:proofErr w:type="spellEnd"/>
      <w:r w:rsidRPr="00657759">
        <w:t xml:space="preserve"> </w:t>
      </w:r>
      <w:proofErr w:type="spellStart"/>
      <w:r w:rsidRPr="00657759">
        <w:t>туралы</w:t>
      </w:r>
      <w:proofErr w:type="spellEnd"/>
      <w:r w:rsidRPr="00657759">
        <w:t xml:space="preserve"> </w:t>
      </w:r>
      <w:proofErr w:type="spellStart"/>
      <w:r w:rsidRPr="00657759">
        <w:t>деректер</w:t>
      </w:r>
      <w:proofErr w:type="spellEnd"/>
    </w:p>
    <w:p w14:paraId="4C7B420E" w14:textId="77777777" w:rsidR="00270B67" w:rsidRPr="00657759" w:rsidRDefault="00270B67" w:rsidP="00270B67">
      <w:pPr>
        <w:pStyle w:val="af8"/>
        <w:ind w:firstLine="0"/>
        <w:jc w:val="center"/>
        <w:rPr>
          <w:b/>
          <w:bCs/>
        </w:rPr>
      </w:pPr>
    </w:p>
    <w:p w14:paraId="73047173" w14:textId="77777777" w:rsidR="00567019" w:rsidRPr="00657759" w:rsidRDefault="00567019" w:rsidP="00FF3E60">
      <w:pPr>
        <w:rPr>
          <w:lang w:val="kk-KZ"/>
        </w:rPr>
      </w:pPr>
    </w:p>
    <w:p w14:paraId="541C367C" w14:textId="77777777" w:rsidR="00FF3E60" w:rsidRPr="00F90119" w:rsidRDefault="00FF3E60" w:rsidP="00FF3E60">
      <w:pPr>
        <w:ind w:firstLine="0"/>
        <w:rPr>
          <w:lang w:val="kk-KZ"/>
        </w:rPr>
      </w:pPr>
      <w:r w:rsidRPr="00F90119">
        <w:rPr>
          <w:lang w:val="kk-KZ"/>
        </w:rPr>
        <w:t>ДАННЫЕ О ПОВЕРКЕ ИСПОЛЬЗОВАННЫХ В ЭКСПЕРИМЕНТАХ</w:t>
      </w:r>
    </w:p>
    <w:p w14:paraId="59631B7F" w14:textId="77777777" w:rsidR="00FF3E60" w:rsidRDefault="00FF3E60" w:rsidP="00FF3E60">
      <w:pPr>
        <w:ind w:firstLine="0"/>
        <w:jc w:val="center"/>
        <w:rPr>
          <w:lang w:val="kk-KZ"/>
        </w:rPr>
      </w:pPr>
      <w:r w:rsidRPr="00F90119">
        <w:rPr>
          <w:lang w:val="kk-KZ"/>
        </w:rPr>
        <w:t>ИЗМЕРИТЕЛЬНЫХ СРЕДСТВ</w:t>
      </w:r>
    </w:p>
    <w:p w14:paraId="4A22B8EB" w14:textId="77777777" w:rsidR="00FF3E60" w:rsidRDefault="00FF3E60" w:rsidP="00FF3E60">
      <w:pPr>
        <w:ind w:firstLine="0"/>
        <w:jc w:val="center"/>
        <w:rPr>
          <w:lang w:val="kk-KZ"/>
        </w:rPr>
      </w:pPr>
    </w:p>
    <w:p w14:paraId="311CEAC9" w14:textId="77777777" w:rsidR="00FF3E60" w:rsidRDefault="00FF3E60" w:rsidP="00FF3E60">
      <w:pPr>
        <w:ind w:firstLine="0"/>
        <w:jc w:val="both"/>
        <w:rPr>
          <w:lang w:val="kk-KZ"/>
        </w:rPr>
      </w:pPr>
    </w:p>
    <w:tbl>
      <w:tblPr>
        <w:tblW w:w="0" w:type="auto"/>
        <w:tblLayout w:type="fixed"/>
        <w:tblLook w:val="04A0" w:firstRow="1" w:lastRow="0" w:firstColumn="1" w:lastColumn="0" w:noHBand="0" w:noVBand="1"/>
      </w:tblPr>
      <w:tblGrid>
        <w:gridCol w:w="477"/>
        <w:gridCol w:w="1616"/>
        <w:gridCol w:w="850"/>
        <w:gridCol w:w="3260"/>
        <w:gridCol w:w="1811"/>
        <w:gridCol w:w="1308"/>
      </w:tblGrid>
      <w:tr w:rsidR="00FF3E60" w:rsidRPr="00F90119" w14:paraId="36902839" w14:textId="77777777" w:rsidTr="0087575B">
        <w:tc>
          <w:tcPr>
            <w:tcW w:w="477" w:type="dxa"/>
          </w:tcPr>
          <w:p w14:paraId="3D67EB93" w14:textId="77777777" w:rsidR="00FF3E60" w:rsidRPr="00F90119" w:rsidRDefault="00FF3E60" w:rsidP="0087575B">
            <w:pPr>
              <w:ind w:firstLine="0"/>
              <w:jc w:val="center"/>
              <w:rPr>
                <w:sz w:val="20"/>
                <w:lang w:val="kk-KZ"/>
              </w:rPr>
            </w:pPr>
            <w:r w:rsidRPr="00F90119">
              <w:rPr>
                <w:sz w:val="20"/>
                <w:lang w:val="kk-KZ"/>
              </w:rPr>
              <w:t>№ п/п</w:t>
            </w:r>
          </w:p>
        </w:tc>
        <w:tc>
          <w:tcPr>
            <w:tcW w:w="1616" w:type="dxa"/>
          </w:tcPr>
          <w:p w14:paraId="56C535FA" w14:textId="77777777" w:rsidR="00FF3E60" w:rsidRPr="00F90119" w:rsidRDefault="00FF3E60" w:rsidP="0087575B">
            <w:pPr>
              <w:ind w:firstLine="0"/>
              <w:jc w:val="center"/>
              <w:rPr>
                <w:sz w:val="20"/>
                <w:lang w:val="kk-KZ"/>
              </w:rPr>
            </w:pPr>
            <w:r w:rsidRPr="00F90119">
              <w:rPr>
                <w:sz w:val="20"/>
                <w:lang w:val="kk-KZ"/>
              </w:rPr>
              <w:t>Наименование, модель</w:t>
            </w:r>
          </w:p>
        </w:tc>
        <w:tc>
          <w:tcPr>
            <w:tcW w:w="850" w:type="dxa"/>
          </w:tcPr>
          <w:p w14:paraId="66B48DE9" w14:textId="77777777" w:rsidR="00FF3E60" w:rsidRPr="00F90119" w:rsidRDefault="00FF3E60" w:rsidP="0087575B">
            <w:pPr>
              <w:ind w:firstLine="0"/>
              <w:jc w:val="center"/>
              <w:rPr>
                <w:sz w:val="20"/>
                <w:lang w:val="kk-KZ"/>
              </w:rPr>
            </w:pPr>
            <w:r w:rsidRPr="00F90119">
              <w:rPr>
                <w:sz w:val="20"/>
                <w:lang w:val="kk-KZ"/>
              </w:rPr>
              <w:t>Зав.</w:t>
            </w:r>
            <w:r>
              <w:rPr>
                <w:sz w:val="20"/>
                <w:lang w:val="en-US"/>
              </w:rPr>
              <w:t xml:space="preserve"> </w:t>
            </w:r>
            <w:r w:rsidRPr="00F90119">
              <w:rPr>
                <w:sz w:val="20"/>
                <w:lang w:val="kk-KZ"/>
              </w:rPr>
              <w:t>номер</w:t>
            </w:r>
          </w:p>
        </w:tc>
        <w:tc>
          <w:tcPr>
            <w:tcW w:w="3260" w:type="dxa"/>
          </w:tcPr>
          <w:p w14:paraId="37B51889" w14:textId="77777777" w:rsidR="00FF3E60" w:rsidRPr="00F90119" w:rsidRDefault="00FF3E60" w:rsidP="0087575B">
            <w:pPr>
              <w:ind w:firstLine="0"/>
              <w:jc w:val="center"/>
              <w:rPr>
                <w:sz w:val="20"/>
                <w:lang w:val="kk-KZ"/>
              </w:rPr>
            </w:pPr>
            <w:r w:rsidRPr="00F90119">
              <w:rPr>
                <w:sz w:val="20"/>
                <w:lang w:val="kk-KZ"/>
              </w:rPr>
              <w:t>Разряд точности, класс, погрешность</w:t>
            </w:r>
          </w:p>
        </w:tc>
        <w:tc>
          <w:tcPr>
            <w:tcW w:w="1811" w:type="dxa"/>
          </w:tcPr>
          <w:p w14:paraId="397B0108" w14:textId="77777777" w:rsidR="00FF3E60" w:rsidRPr="00F90119" w:rsidRDefault="00FF3E60" w:rsidP="0087575B">
            <w:pPr>
              <w:ind w:firstLine="0"/>
              <w:jc w:val="center"/>
              <w:rPr>
                <w:sz w:val="20"/>
                <w:lang w:val="kk-KZ"/>
              </w:rPr>
            </w:pPr>
            <w:r w:rsidRPr="00F90119">
              <w:rPr>
                <w:sz w:val="20"/>
                <w:lang w:val="kk-KZ"/>
              </w:rPr>
              <w:t>Пределы измерения</w:t>
            </w:r>
          </w:p>
        </w:tc>
        <w:tc>
          <w:tcPr>
            <w:tcW w:w="1308" w:type="dxa"/>
          </w:tcPr>
          <w:p w14:paraId="3EE371C3" w14:textId="77777777" w:rsidR="00FF3E60" w:rsidRPr="00F90119" w:rsidRDefault="00FF3E60" w:rsidP="0087575B">
            <w:pPr>
              <w:ind w:firstLine="0"/>
              <w:jc w:val="center"/>
              <w:rPr>
                <w:sz w:val="20"/>
                <w:lang w:val="kk-KZ"/>
              </w:rPr>
            </w:pPr>
            <w:r w:rsidRPr="00F90119">
              <w:rPr>
                <w:sz w:val="20"/>
                <w:lang w:val="kk-KZ"/>
              </w:rPr>
              <w:t>Периодич</w:t>
            </w:r>
            <w:r>
              <w:rPr>
                <w:sz w:val="20"/>
                <w:lang w:val="kk-KZ"/>
              </w:rPr>
              <w:t>-</w:t>
            </w:r>
            <w:r w:rsidRPr="00F90119">
              <w:rPr>
                <w:sz w:val="20"/>
                <w:lang w:val="kk-KZ"/>
              </w:rPr>
              <w:t>ность поверки, № свидетель</w:t>
            </w:r>
            <w:r>
              <w:rPr>
                <w:sz w:val="20"/>
                <w:lang w:val="kk-KZ"/>
              </w:rPr>
              <w:t>-</w:t>
            </w:r>
            <w:r w:rsidRPr="00F90119">
              <w:rPr>
                <w:sz w:val="20"/>
                <w:lang w:val="kk-KZ"/>
              </w:rPr>
              <w:t>ства последней поверки</w:t>
            </w:r>
          </w:p>
        </w:tc>
      </w:tr>
      <w:tr w:rsidR="00FF3E60" w:rsidRPr="00F90119" w14:paraId="4845D5CE" w14:textId="77777777" w:rsidTr="0087575B">
        <w:tc>
          <w:tcPr>
            <w:tcW w:w="477" w:type="dxa"/>
            <w:vMerge w:val="restart"/>
          </w:tcPr>
          <w:p w14:paraId="5363D924" w14:textId="77777777" w:rsidR="00FF3E60" w:rsidRPr="00F90119" w:rsidRDefault="00FF3E60" w:rsidP="0087575B">
            <w:pPr>
              <w:ind w:firstLine="0"/>
              <w:jc w:val="both"/>
              <w:rPr>
                <w:sz w:val="20"/>
                <w:lang w:val="kk-KZ"/>
              </w:rPr>
            </w:pPr>
            <w:r>
              <w:rPr>
                <w:sz w:val="20"/>
                <w:lang w:val="kk-KZ"/>
              </w:rPr>
              <w:t>1</w:t>
            </w:r>
          </w:p>
        </w:tc>
        <w:tc>
          <w:tcPr>
            <w:tcW w:w="1616" w:type="dxa"/>
            <w:vMerge w:val="restart"/>
          </w:tcPr>
          <w:p w14:paraId="388E0A07" w14:textId="77777777" w:rsidR="00FF3E60" w:rsidRPr="00F90119" w:rsidRDefault="00FF3E60" w:rsidP="0087575B">
            <w:pPr>
              <w:ind w:firstLine="0"/>
              <w:jc w:val="both"/>
              <w:rPr>
                <w:sz w:val="20"/>
                <w:lang w:val="en-US"/>
              </w:rPr>
            </w:pPr>
            <w:r>
              <w:rPr>
                <w:sz w:val="20"/>
                <w:lang w:val="kk-KZ"/>
              </w:rPr>
              <w:t>Виброметр</w:t>
            </w:r>
            <w:r>
              <w:rPr>
                <w:sz w:val="20"/>
                <w:lang w:val="en-US"/>
              </w:rPr>
              <w:t>-</w:t>
            </w:r>
            <w:r>
              <w:rPr>
                <w:sz w:val="20"/>
                <w:lang w:val="kk-KZ"/>
              </w:rPr>
              <w:t xml:space="preserve">балансировщик </w:t>
            </w:r>
            <w:r>
              <w:rPr>
                <w:sz w:val="20"/>
                <w:lang w:val="en-US"/>
              </w:rPr>
              <w:t>BALTECH VP-3470</w:t>
            </w:r>
          </w:p>
        </w:tc>
        <w:tc>
          <w:tcPr>
            <w:tcW w:w="850" w:type="dxa"/>
            <w:vMerge w:val="restart"/>
          </w:tcPr>
          <w:p w14:paraId="3C23811D" w14:textId="77777777" w:rsidR="00FF3E60" w:rsidRPr="00F90119" w:rsidRDefault="00FF3E60" w:rsidP="0087575B">
            <w:pPr>
              <w:ind w:firstLine="0"/>
              <w:jc w:val="both"/>
              <w:rPr>
                <w:sz w:val="20"/>
                <w:lang w:val="kk-KZ"/>
              </w:rPr>
            </w:pPr>
            <w:r>
              <w:rPr>
                <w:sz w:val="20"/>
              </w:rPr>
              <w:t xml:space="preserve">артикул </w:t>
            </w:r>
            <w:r>
              <w:rPr>
                <w:sz w:val="20"/>
                <w:lang w:val="kk-KZ"/>
              </w:rPr>
              <w:t>7407, зав. номер 083</w:t>
            </w:r>
          </w:p>
        </w:tc>
        <w:tc>
          <w:tcPr>
            <w:tcW w:w="3260" w:type="dxa"/>
          </w:tcPr>
          <w:p w14:paraId="391D15D2" w14:textId="77777777" w:rsidR="00FF3E60" w:rsidRPr="00F90119" w:rsidRDefault="00FF3E60" w:rsidP="0087575B">
            <w:pPr>
              <w:ind w:firstLine="0"/>
              <w:jc w:val="both"/>
              <w:rPr>
                <w:sz w:val="20"/>
                <w:lang w:val="kk-KZ"/>
              </w:rPr>
            </w:pPr>
            <w:r w:rsidRPr="00641644">
              <w:rPr>
                <w:sz w:val="20"/>
                <w:lang w:val="kk-KZ"/>
              </w:rPr>
              <w:t>Предел допускаемой абсолютной погрешности измерения виброускорения ±(10%А + 0.1), где А – текущее значение измеряемого виброускорения, м/сек²</w:t>
            </w:r>
          </w:p>
        </w:tc>
        <w:tc>
          <w:tcPr>
            <w:tcW w:w="1811" w:type="dxa"/>
          </w:tcPr>
          <w:p w14:paraId="2BDADC6D" w14:textId="77777777" w:rsidR="00FF3E60" w:rsidRPr="00F90119" w:rsidRDefault="00FF3E60" w:rsidP="0087575B">
            <w:pPr>
              <w:ind w:firstLine="0"/>
              <w:jc w:val="both"/>
              <w:rPr>
                <w:sz w:val="20"/>
                <w:lang w:val="kk-KZ"/>
              </w:rPr>
            </w:pPr>
            <w:r w:rsidRPr="00641644">
              <w:rPr>
                <w:sz w:val="20"/>
                <w:lang w:val="kk-KZ"/>
              </w:rPr>
              <w:t>Диапазон измерений виброускорения от 0,5 до 300 м/с²</w:t>
            </w:r>
          </w:p>
        </w:tc>
        <w:tc>
          <w:tcPr>
            <w:tcW w:w="1308" w:type="dxa"/>
            <w:vMerge w:val="restart"/>
          </w:tcPr>
          <w:p w14:paraId="064711DA" w14:textId="77777777" w:rsidR="00FF3E60" w:rsidRPr="002E5EC5" w:rsidRDefault="00FF3E60" w:rsidP="0087575B">
            <w:pPr>
              <w:ind w:firstLine="0"/>
              <w:jc w:val="both"/>
              <w:rPr>
                <w:sz w:val="20"/>
                <w:lang w:val="kk-KZ"/>
              </w:rPr>
            </w:pPr>
            <w:r w:rsidRPr="002E5EC5">
              <w:rPr>
                <w:sz w:val="20"/>
                <w:lang w:val="kk-KZ"/>
              </w:rPr>
              <w:t>1 раз в год</w:t>
            </w:r>
            <w:r>
              <w:rPr>
                <w:sz w:val="20"/>
                <w:lang w:val="kk-KZ"/>
              </w:rPr>
              <w:t>,</w:t>
            </w:r>
          </w:p>
          <w:p w14:paraId="6F8479E9" w14:textId="77777777" w:rsidR="00FF3E60" w:rsidRPr="00F90119" w:rsidRDefault="00FF3E60" w:rsidP="0087575B">
            <w:pPr>
              <w:ind w:firstLine="0"/>
              <w:jc w:val="both"/>
              <w:rPr>
                <w:sz w:val="20"/>
                <w:lang w:val="kk-KZ"/>
              </w:rPr>
            </w:pPr>
            <w:r w:rsidRPr="002E5EC5">
              <w:rPr>
                <w:sz w:val="20"/>
                <w:lang w:val="kk-KZ"/>
              </w:rPr>
              <w:t>№</w:t>
            </w:r>
            <w:r>
              <w:rPr>
                <w:sz w:val="20"/>
                <w:lang w:val="kk-KZ"/>
              </w:rPr>
              <w:t xml:space="preserve">723 </w:t>
            </w:r>
            <w:r w:rsidRPr="002E5EC5">
              <w:rPr>
                <w:sz w:val="20"/>
                <w:lang w:val="kk-KZ"/>
              </w:rPr>
              <w:t>от</w:t>
            </w:r>
            <w:r>
              <w:rPr>
                <w:sz w:val="20"/>
                <w:lang w:val="kk-KZ"/>
              </w:rPr>
              <w:t xml:space="preserve"> 26</w:t>
            </w:r>
            <w:r w:rsidRPr="002E5EC5">
              <w:rPr>
                <w:sz w:val="20"/>
                <w:lang w:val="kk-KZ"/>
              </w:rPr>
              <w:t>.</w:t>
            </w:r>
            <w:r>
              <w:rPr>
                <w:sz w:val="20"/>
                <w:lang w:val="kk-KZ"/>
              </w:rPr>
              <w:t>11</w:t>
            </w:r>
            <w:r w:rsidRPr="002E5EC5">
              <w:rPr>
                <w:sz w:val="20"/>
                <w:lang w:val="kk-KZ"/>
              </w:rPr>
              <w:t>.202</w:t>
            </w:r>
            <w:r>
              <w:rPr>
                <w:sz w:val="20"/>
                <w:lang w:val="kk-KZ"/>
              </w:rPr>
              <w:t>1</w:t>
            </w:r>
            <w:r w:rsidRPr="002E5EC5">
              <w:rPr>
                <w:sz w:val="20"/>
                <w:lang w:val="kk-KZ"/>
              </w:rPr>
              <w:t xml:space="preserve"> г.</w:t>
            </w:r>
          </w:p>
        </w:tc>
      </w:tr>
      <w:tr w:rsidR="00FF3E60" w:rsidRPr="00F90119" w14:paraId="361FBDAB" w14:textId="77777777" w:rsidTr="0087575B">
        <w:tc>
          <w:tcPr>
            <w:tcW w:w="477" w:type="dxa"/>
            <w:vMerge/>
          </w:tcPr>
          <w:p w14:paraId="3A282AE9" w14:textId="77777777" w:rsidR="00FF3E60" w:rsidRDefault="00FF3E60" w:rsidP="0087575B">
            <w:pPr>
              <w:ind w:firstLine="0"/>
              <w:jc w:val="both"/>
              <w:rPr>
                <w:sz w:val="20"/>
                <w:lang w:val="kk-KZ"/>
              </w:rPr>
            </w:pPr>
          </w:p>
        </w:tc>
        <w:tc>
          <w:tcPr>
            <w:tcW w:w="1616" w:type="dxa"/>
            <w:vMerge/>
          </w:tcPr>
          <w:p w14:paraId="3202F5C7" w14:textId="77777777" w:rsidR="00FF3E60" w:rsidRDefault="00FF3E60" w:rsidP="0087575B">
            <w:pPr>
              <w:ind w:firstLine="0"/>
              <w:jc w:val="both"/>
              <w:rPr>
                <w:sz w:val="20"/>
                <w:lang w:val="kk-KZ"/>
              </w:rPr>
            </w:pPr>
          </w:p>
        </w:tc>
        <w:tc>
          <w:tcPr>
            <w:tcW w:w="850" w:type="dxa"/>
            <w:vMerge/>
          </w:tcPr>
          <w:p w14:paraId="369B918F" w14:textId="77777777" w:rsidR="00FF3E60" w:rsidRDefault="00FF3E60" w:rsidP="0087575B">
            <w:pPr>
              <w:ind w:firstLine="0"/>
              <w:jc w:val="both"/>
              <w:rPr>
                <w:sz w:val="20"/>
                <w:lang w:val="kk-KZ"/>
              </w:rPr>
            </w:pPr>
          </w:p>
        </w:tc>
        <w:tc>
          <w:tcPr>
            <w:tcW w:w="3260" w:type="dxa"/>
          </w:tcPr>
          <w:p w14:paraId="092BF29E" w14:textId="77777777" w:rsidR="00FF3E60" w:rsidRPr="00F90119" w:rsidRDefault="00FF3E60" w:rsidP="0087575B">
            <w:pPr>
              <w:ind w:firstLine="0"/>
              <w:jc w:val="both"/>
              <w:rPr>
                <w:sz w:val="20"/>
                <w:lang w:val="kk-KZ"/>
              </w:rPr>
            </w:pPr>
            <w:r w:rsidRPr="00641644">
              <w:rPr>
                <w:sz w:val="20"/>
                <w:lang w:val="kk-KZ"/>
              </w:rPr>
              <w:t>Предел допускаемой абсолютной погрешности измерения виброскорости ±(10%V + 0.1), где V - текущее значение виброскорости, мм/сек</w:t>
            </w:r>
          </w:p>
        </w:tc>
        <w:tc>
          <w:tcPr>
            <w:tcW w:w="1811" w:type="dxa"/>
          </w:tcPr>
          <w:p w14:paraId="76075ECD" w14:textId="77777777" w:rsidR="00FF3E60" w:rsidRPr="00641644" w:rsidRDefault="00FF3E60" w:rsidP="0087575B">
            <w:pPr>
              <w:ind w:firstLine="0"/>
              <w:jc w:val="both"/>
              <w:rPr>
                <w:sz w:val="20"/>
                <w:lang w:val="kk-KZ"/>
              </w:rPr>
            </w:pPr>
            <w:r w:rsidRPr="00641644">
              <w:rPr>
                <w:sz w:val="20"/>
                <w:lang w:val="kk-KZ"/>
              </w:rPr>
              <w:t>Диапазон измерений виброскорости от 0,5 до 200 мм/с</w:t>
            </w:r>
          </w:p>
        </w:tc>
        <w:tc>
          <w:tcPr>
            <w:tcW w:w="1308" w:type="dxa"/>
            <w:vMerge/>
          </w:tcPr>
          <w:p w14:paraId="13CCE2A6" w14:textId="77777777" w:rsidR="00FF3E60" w:rsidRPr="00F90119" w:rsidRDefault="00FF3E60" w:rsidP="0087575B">
            <w:pPr>
              <w:ind w:firstLine="0"/>
              <w:jc w:val="both"/>
              <w:rPr>
                <w:sz w:val="20"/>
                <w:lang w:val="kk-KZ"/>
              </w:rPr>
            </w:pPr>
          </w:p>
        </w:tc>
      </w:tr>
      <w:tr w:rsidR="00FF3E60" w:rsidRPr="00F90119" w14:paraId="2CC631E1" w14:textId="77777777" w:rsidTr="0087575B">
        <w:tc>
          <w:tcPr>
            <w:tcW w:w="477" w:type="dxa"/>
            <w:vMerge/>
          </w:tcPr>
          <w:p w14:paraId="7ABC07E8" w14:textId="77777777" w:rsidR="00FF3E60" w:rsidRDefault="00FF3E60" w:rsidP="0087575B">
            <w:pPr>
              <w:ind w:firstLine="0"/>
              <w:jc w:val="both"/>
              <w:rPr>
                <w:sz w:val="20"/>
                <w:lang w:val="kk-KZ"/>
              </w:rPr>
            </w:pPr>
          </w:p>
        </w:tc>
        <w:tc>
          <w:tcPr>
            <w:tcW w:w="1616" w:type="dxa"/>
            <w:vMerge/>
          </w:tcPr>
          <w:p w14:paraId="1A8857BA" w14:textId="77777777" w:rsidR="00FF3E60" w:rsidRDefault="00FF3E60" w:rsidP="0087575B">
            <w:pPr>
              <w:ind w:firstLine="0"/>
              <w:jc w:val="both"/>
              <w:rPr>
                <w:sz w:val="20"/>
                <w:lang w:val="kk-KZ"/>
              </w:rPr>
            </w:pPr>
          </w:p>
        </w:tc>
        <w:tc>
          <w:tcPr>
            <w:tcW w:w="850" w:type="dxa"/>
            <w:vMerge/>
          </w:tcPr>
          <w:p w14:paraId="7B9A4B91" w14:textId="77777777" w:rsidR="00FF3E60" w:rsidRDefault="00FF3E60" w:rsidP="0087575B">
            <w:pPr>
              <w:ind w:firstLine="0"/>
              <w:jc w:val="both"/>
              <w:rPr>
                <w:sz w:val="20"/>
                <w:lang w:val="kk-KZ"/>
              </w:rPr>
            </w:pPr>
          </w:p>
        </w:tc>
        <w:tc>
          <w:tcPr>
            <w:tcW w:w="3260" w:type="dxa"/>
          </w:tcPr>
          <w:p w14:paraId="6951E113" w14:textId="77777777" w:rsidR="00FF3E60" w:rsidRPr="00F90119" w:rsidRDefault="00FF3E60" w:rsidP="0087575B">
            <w:pPr>
              <w:ind w:firstLine="0"/>
              <w:jc w:val="both"/>
              <w:rPr>
                <w:sz w:val="20"/>
                <w:lang w:val="kk-KZ"/>
              </w:rPr>
            </w:pPr>
            <w:r w:rsidRPr="00641644">
              <w:rPr>
                <w:sz w:val="20"/>
                <w:lang w:val="kk-KZ"/>
              </w:rPr>
              <w:t>Предел допускаемой абсолютной погрешности измерения размаха виброперемещения ±(10%S + 1), где S - текущее значение размаха виброперемещения, мкм</w:t>
            </w:r>
          </w:p>
        </w:tc>
        <w:tc>
          <w:tcPr>
            <w:tcW w:w="1811" w:type="dxa"/>
          </w:tcPr>
          <w:p w14:paraId="05348939" w14:textId="77777777" w:rsidR="00FF3E60" w:rsidRPr="00641644" w:rsidRDefault="00FF3E60" w:rsidP="0087575B">
            <w:pPr>
              <w:ind w:firstLine="0"/>
              <w:jc w:val="both"/>
              <w:rPr>
                <w:sz w:val="20"/>
                <w:lang w:val="kk-KZ"/>
              </w:rPr>
            </w:pPr>
            <w:r w:rsidRPr="00641644">
              <w:rPr>
                <w:sz w:val="20"/>
                <w:lang w:val="kk-KZ"/>
              </w:rPr>
              <w:t>Диапазон измерений размаха виброперемещения от 1 до 1000 мкм</w:t>
            </w:r>
          </w:p>
        </w:tc>
        <w:tc>
          <w:tcPr>
            <w:tcW w:w="1308" w:type="dxa"/>
            <w:vMerge/>
          </w:tcPr>
          <w:p w14:paraId="4B80F1B9" w14:textId="77777777" w:rsidR="00FF3E60" w:rsidRPr="00F90119" w:rsidRDefault="00FF3E60" w:rsidP="0087575B">
            <w:pPr>
              <w:ind w:firstLine="0"/>
              <w:jc w:val="both"/>
              <w:rPr>
                <w:sz w:val="20"/>
                <w:lang w:val="kk-KZ"/>
              </w:rPr>
            </w:pPr>
          </w:p>
        </w:tc>
      </w:tr>
      <w:tr w:rsidR="00FF3E60" w:rsidRPr="00F90119" w14:paraId="0D7D3E77" w14:textId="77777777" w:rsidTr="0087575B">
        <w:tc>
          <w:tcPr>
            <w:tcW w:w="477" w:type="dxa"/>
          </w:tcPr>
          <w:p w14:paraId="4A745F40" w14:textId="77777777" w:rsidR="00FF3E60" w:rsidRPr="00F90119" w:rsidRDefault="00FF3E60" w:rsidP="0087575B">
            <w:pPr>
              <w:ind w:firstLine="0"/>
              <w:jc w:val="both"/>
              <w:rPr>
                <w:sz w:val="20"/>
                <w:lang w:val="kk-KZ"/>
              </w:rPr>
            </w:pPr>
            <w:r>
              <w:rPr>
                <w:sz w:val="20"/>
                <w:lang w:val="kk-KZ"/>
              </w:rPr>
              <w:t>2</w:t>
            </w:r>
          </w:p>
        </w:tc>
        <w:tc>
          <w:tcPr>
            <w:tcW w:w="1616" w:type="dxa"/>
          </w:tcPr>
          <w:p w14:paraId="6D770445" w14:textId="77777777" w:rsidR="00FF3E60" w:rsidRPr="00F90119" w:rsidRDefault="00FF3E60" w:rsidP="0087575B">
            <w:pPr>
              <w:ind w:firstLine="0"/>
              <w:jc w:val="both"/>
              <w:rPr>
                <w:sz w:val="20"/>
                <w:lang w:val="en-US"/>
              </w:rPr>
            </w:pPr>
            <w:r>
              <w:rPr>
                <w:sz w:val="20"/>
                <w:lang w:val="en-US"/>
              </w:rPr>
              <w:t>Digital tachometer DT-2234C+</w:t>
            </w:r>
          </w:p>
        </w:tc>
        <w:tc>
          <w:tcPr>
            <w:tcW w:w="850" w:type="dxa"/>
          </w:tcPr>
          <w:p w14:paraId="09EBCC19" w14:textId="77777777" w:rsidR="00FF3E60" w:rsidRPr="002E5EC5" w:rsidRDefault="00FF3E60" w:rsidP="0087575B">
            <w:pPr>
              <w:ind w:firstLine="0"/>
              <w:jc w:val="both"/>
              <w:rPr>
                <w:sz w:val="20"/>
                <w:lang w:val="en-US"/>
              </w:rPr>
            </w:pPr>
            <w:r>
              <w:rPr>
                <w:sz w:val="20"/>
                <w:lang w:val="en-US"/>
              </w:rPr>
              <w:t>S312948</w:t>
            </w:r>
          </w:p>
        </w:tc>
        <w:tc>
          <w:tcPr>
            <w:tcW w:w="3260" w:type="dxa"/>
          </w:tcPr>
          <w:p w14:paraId="36018677" w14:textId="77777777" w:rsidR="00FF3E60" w:rsidRPr="00F90119" w:rsidRDefault="00FF3E60" w:rsidP="0087575B">
            <w:pPr>
              <w:ind w:firstLine="0"/>
              <w:jc w:val="both"/>
              <w:rPr>
                <w:sz w:val="20"/>
                <w:lang w:val="en-US"/>
              </w:rPr>
            </w:pPr>
            <w:r>
              <w:rPr>
                <w:rFonts w:cs="Times New Roman"/>
                <w:sz w:val="20"/>
                <w:lang w:val="kk-KZ"/>
              </w:rPr>
              <w:t>±</w:t>
            </w:r>
            <w:r>
              <w:rPr>
                <w:sz w:val="20"/>
                <w:lang w:val="en-US"/>
              </w:rPr>
              <w:t>(0.05%+a digit)</w:t>
            </w:r>
          </w:p>
        </w:tc>
        <w:tc>
          <w:tcPr>
            <w:tcW w:w="1811" w:type="dxa"/>
          </w:tcPr>
          <w:p w14:paraId="73906396" w14:textId="77777777" w:rsidR="00FF3E60" w:rsidRPr="00F90119" w:rsidRDefault="00FF3E60" w:rsidP="0087575B">
            <w:pPr>
              <w:ind w:firstLine="0"/>
              <w:jc w:val="both"/>
              <w:rPr>
                <w:sz w:val="20"/>
                <w:lang w:val="en-US"/>
              </w:rPr>
            </w:pPr>
            <w:r>
              <w:rPr>
                <w:sz w:val="20"/>
                <w:lang w:val="en-US"/>
              </w:rPr>
              <w:t>2.5…999.9 RPM (r/min)</w:t>
            </w:r>
          </w:p>
        </w:tc>
        <w:tc>
          <w:tcPr>
            <w:tcW w:w="1308" w:type="dxa"/>
          </w:tcPr>
          <w:p w14:paraId="054961F7" w14:textId="77777777" w:rsidR="00FF3E60" w:rsidRPr="002E5EC5" w:rsidRDefault="00FF3E60" w:rsidP="0087575B">
            <w:pPr>
              <w:ind w:firstLine="0"/>
              <w:jc w:val="both"/>
              <w:rPr>
                <w:sz w:val="20"/>
                <w:lang w:val="kk-KZ"/>
              </w:rPr>
            </w:pPr>
            <w:r w:rsidRPr="002E5EC5">
              <w:rPr>
                <w:sz w:val="20"/>
                <w:lang w:val="kk-KZ"/>
              </w:rPr>
              <w:t>1 раз в год</w:t>
            </w:r>
            <w:r>
              <w:rPr>
                <w:sz w:val="20"/>
                <w:lang w:val="kk-KZ"/>
              </w:rPr>
              <w:t>,</w:t>
            </w:r>
          </w:p>
          <w:p w14:paraId="6B3FE691" w14:textId="77777777" w:rsidR="00FF3E60" w:rsidRPr="00F90119" w:rsidRDefault="00FF3E60" w:rsidP="0087575B">
            <w:pPr>
              <w:ind w:firstLine="0"/>
              <w:jc w:val="both"/>
              <w:rPr>
                <w:sz w:val="20"/>
                <w:lang w:val="kk-KZ"/>
              </w:rPr>
            </w:pPr>
            <w:r w:rsidRPr="002E5EC5">
              <w:rPr>
                <w:sz w:val="20"/>
                <w:lang w:val="kk-KZ"/>
              </w:rPr>
              <w:t>№</w:t>
            </w:r>
            <w:r w:rsidRPr="00507734">
              <w:rPr>
                <w:sz w:val="20"/>
              </w:rPr>
              <w:t>6</w:t>
            </w:r>
            <w:r w:rsidRPr="001C0097">
              <w:rPr>
                <w:sz w:val="20"/>
              </w:rPr>
              <w:t>42</w:t>
            </w:r>
            <w:r>
              <w:rPr>
                <w:sz w:val="20"/>
                <w:lang w:val="kk-KZ"/>
              </w:rPr>
              <w:t xml:space="preserve"> </w:t>
            </w:r>
            <w:r w:rsidRPr="002E5EC5">
              <w:rPr>
                <w:sz w:val="20"/>
                <w:lang w:val="kk-KZ"/>
              </w:rPr>
              <w:t>от</w:t>
            </w:r>
            <w:r>
              <w:rPr>
                <w:sz w:val="20"/>
                <w:lang w:val="kk-KZ"/>
              </w:rPr>
              <w:t xml:space="preserve"> </w:t>
            </w:r>
            <w:r w:rsidRPr="00507734">
              <w:rPr>
                <w:sz w:val="20"/>
              </w:rPr>
              <w:t>19</w:t>
            </w:r>
            <w:r w:rsidRPr="002E5EC5">
              <w:rPr>
                <w:sz w:val="20"/>
                <w:lang w:val="kk-KZ"/>
              </w:rPr>
              <w:t>.</w:t>
            </w:r>
            <w:r w:rsidRPr="00507734">
              <w:rPr>
                <w:sz w:val="20"/>
              </w:rPr>
              <w:t>10</w:t>
            </w:r>
            <w:r w:rsidRPr="002E5EC5">
              <w:rPr>
                <w:sz w:val="20"/>
                <w:lang w:val="kk-KZ"/>
              </w:rPr>
              <w:t>.202</w:t>
            </w:r>
            <w:r>
              <w:rPr>
                <w:sz w:val="20"/>
                <w:lang w:val="kk-KZ"/>
              </w:rPr>
              <w:t>1</w:t>
            </w:r>
            <w:r w:rsidRPr="002E5EC5">
              <w:rPr>
                <w:sz w:val="20"/>
                <w:lang w:val="kk-KZ"/>
              </w:rPr>
              <w:t xml:space="preserve"> г.</w:t>
            </w:r>
          </w:p>
        </w:tc>
      </w:tr>
    </w:tbl>
    <w:p w14:paraId="18D22364" w14:textId="77777777" w:rsidR="00FF3E60" w:rsidRPr="00507734" w:rsidRDefault="00FF3E60" w:rsidP="00FF3E60">
      <w:pPr>
        <w:ind w:firstLine="0"/>
      </w:pPr>
    </w:p>
    <w:p w14:paraId="50A463BB" w14:textId="77777777" w:rsidR="00FF3E60" w:rsidRPr="00FF3E60" w:rsidRDefault="00FF3E60" w:rsidP="009A164E">
      <w:pPr>
        <w:widowControl w:val="0"/>
        <w:jc w:val="both"/>
      </w:pPr>
    </w:p>
    <w:sectPr w:rsidR="00FF3E60" w:rsidRPr="00FF3E60" w:rsidSect="009E5D58">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C4E16" w14:textId="77777777" w:rsidR="00FF2EB3" w:rsidRDefault="00FF2EB3" w:rsidP="00697046">
      <w:r>
        <w:separator/>
      </w:r>
    </w:p>
  </w:endnote>
  <w:endnote w:type="continuationSeparator" w:id="0">
    <w:p w14:paraId="4351ECC6" w14:textId="77777777" w:rsidR="00FF2EB3" w:rsidRDefault="00FF2EB3" w:rsidP="0069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133644"/>
      <w:docPartObj>
        <w:docPartGallery w:val="Page Numbers (Bottom of Page)"/>
        <w:docPartUnique/>
      </w:docPartObj>
    </w:sdtPr>
    <w:sdtContent>
      <w:p w14:paraId="2A8F51D5" w14:textId="77777777" w:rsidR="00270B67" w:rsidRDefault="00270B67" w:rsidP="008B6D1D">
        <w:pPr>
          <w:pStyle w:val="af1"/>
          <w:ind w:firstLine="0"/>
          <w:jc w:val="center"/>
        </w:pPr>
        <w:r>
          <w:fldChar w:fldCharType="begin"/>
        </w:r>
        <w:r>
          <w:instrText>PAGE   \* MERGEFORMAT</w:instrText>
        </w:r>
        <w:r>
          <w:fldChar w:fldCharType="separate"/>
        </w:r>
        <w:r>
          <w:rPr>
            <w:noProof/>
          </w:rPr>
          <w:t>82</w:t>
        </w:r>
        <w:r>
          <w:fldChar w:fldCharType="end"/>
        </w:r>
      </w:p>
    </w:sdtContent>
  </w:sdt>
  <w:p w14:paraId="57433151" w14:textId="77777777" w:rsidR="00270B67" w:rsidRDefault="00270B6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FAD2" w14:textId="77777777" w:rsidR="00FF2EB3" w:rsidRDefault="00FF2EB3" w:rsidP="00697046">
      <w:r>
        <w:separator/>
      </w:r>
    </w:p>
  </w:footnote>
  <w:footnote w:type="continuationSeparator" w:id="0">
    <w:p w14:paraId="1F8A0858" w14:textId="77777777" w:rsidR="00FF2EB3" w:rsidRDefault="00FF2EB3" w:rsidP="00697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052"/>
    <w:multiLevelType w:val="multilevel"/>
    <w:tmpl w:val="E738FC90"/>
    <w:lvl w:ilvl="0">
      <w:start w:val="1"/>
      <w:numFmt w:val="decimal"/>
      <w:lvlText w:val="%1"/>
      <w:lvlJc w:val="left"/>
      <w:pPr>
        <w:ind w:left="1128" w:hanging="1128"/>
      </w:pPr>
      <w:rPr>
        <w:rFonts w:hint="default"/>
      </w:rPr>
    </w:lvl>
    <w:lvl w:ilvl="1">
      <w:start w:val="1"/>
      <w:numFmt w:val="decimal"/>
      <w:lvlText w:val="%1.%2"/>
      <w:lvlJc w:val="left"/>
      <w:pPr>
        <w:ind w:left="1837"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5" w:hanging="1128"/>
      </w:pPr>
      <w:rPr>
        <w:rFonts w:hint="default"/>
      </w:rPr>
    </w:lvl>
    <w:lvl w:ilvl="4">
      <w:start w:val="1"/>
      <w:numFmt w:val="decimal"/>
      <w:lvlText w:val="%1.%2.%3.%4.%5"/>
      <w:lvlJc w:val="left"/>
      <w:pPr>
        <w:ind w:left="3964" w:hanging="1128"/>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1CC7891"/>
    <w:multiLevelType w:val="hybridMultilevel"/>
    <w:tmpl w:val="D954E572"/>
    <w:lvl w:ilvl="0" w:tplc="C980B960">
      <w:start w:val="1"/>
      <w:numFmt w:val="decimal"/>
      <w:pStyle w:val="Literatura"/>
      <w:lvlText w:val="[%1]"/>
      <w:lvlJc w:val="left"/>
      <w:pPr>
        <w:tabs>
          <w:tab w:val="num" w:pos="2145"/>
        </w:tabs>
        <w:ind w:left="2145" w:hanging="360"/>
      </w:pPr>
    </w:lvl>
    <w:lvl w:ilvl="1" w:tplc="04150019">
      <w:start w:val="1"/>
      <w:numFmt w:val="lowerLetter"/>
      <w:lvlText w:val="%2."/>
      <w:lvlJc w:val="left"/>
      <w:pPr>
        <w:tabs>
          <w:tab w:val="num" w:pos="2145"/>
        </w:tabs>
        <w:ind w:left="2145" w:hanging="360"/>
      </w:pPr>
    </w:lvl>
    <w:lvl w:ilvl="2" w:tplc="0415001B">
      <w:start w:val="1"/>
      <w:numFmt w:val="lowerRoman"/>
      <w:lvlText w:val="%3."/>
      <w:lvlJc w:val="right"/>
      <w:pPr>
        <w:tabs>
          <w:tab w:val="num" w:pos="2865"/>
        </w:tabs>
        <w:ind w:left="2865" w:hanging="180"/>
      </w:pPr>
    </w:lvl>
    <w:lvl w:ilvl="3" w:tplc="0415000F">
      <w:start w:val="1"/>
      <w:numFmt w:val="decimal"/>
      <w:lvlText w:val="%4."/>
      <w:lvlJc w:val="left"/>
      <w:pPr>
        <w:tabs>
          <w:tab w:val="num" w:pos="3585"/>
        </w:tabs>
        <w:ind w:left="3585" w:hanging="360"/>
      </w:pPr>
    </w:lvl>
    <w:lvl w:ilvl="4" w:tplc="04150019">
      <w:start w:val="1"/>
      <w:numFmt w:val="lowerLetter"/>
      <w:lvlText w:val="%5."/>
      <w:lvlJc w:val="left"/>
      <w:pPr>
        <w:tabs>
          <w:tab w:val="num" w:pos="4305"/>
        </w:tabs>
        <w:ind w:left="4305" w:hanging="360"/>
      </w:pPr>
    </w:lvl>
    <w:lvl w:ilvl="5" w:tplc="0415001B">
      <w:start w:val="1"/>
      <w:numFmt w:val="lowerRoman"/>
      <w:lvlText w:val="%6."/>
      <w:lvlJc w:val="right"/>
      <w:pPr>
        <w:tabs>
          <w:tab w:val="num" w:pos="5025"/>
        </w:tabs>
        <w:ind w:left="5025" w:hanging="180"/>
      </w:pPr>
    </w:lvl>
    <w:lvl w:ilvl="6" w:tplc="0415000F">
      <w:start w:val="1"/>
      <w:numFmt w:val="decimal"/>
      <w:lvlText w:val="%7."/>
      <w:lvlJc w:val="left"/>
      <w:pPr>
        <w:tabs>
          <w:tab w:val="num" w:pos="5745"/>
        </w:tabs>
        <w:ind w:left="5745" w:hanging="360"/>
      </w:pPr>
    </w:lvl>
    <w:lvl w:ilvl="7" w:tplc="04150019">
      <w:start w:val="1"/>
      <w:numFmt w:val="lowerLetter"/>
      <w:lvlText w:val="%8."/>
      <w:lvlJc w:val="left"/>
      <w:pPr>
        <w:tabs>
          <w:tab w:val="num" w:pos="6465"/>
        </w:tabs>
        <w:ind w:left="6465" w:hanging="360"/>
      </w:pPr>
    </w:lvl>
    <w:lvl w:ilvl="8" w:tplc="0415001B">
      <w:start w:val="1"/>
      <w:numFmt w:val="lowerRoman"/>
      <w:lvlText w:val="%9."/>
      <w:lvlJc w:val="right"/>
      <w:pPr>
        <w:tabs>
          <w:tab w:val="num" w:pos="7185"/>
        </w:tabs>
        <w:ind w:left="7185" w:hanging="180"/>
      </w:pPr>
    </w:lvl>
  </w:abstractNum>
  <w:abstractNum w:abstractNumId="2" w15:restartNumberingAfterBreak="0">
    <w:nsid w:val="2B91225C"/>
    <w:multiLevelType w:val="singleLevel"/>
    <w:tmpl w:val="B622D7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3556F70"/>
    <w:multiLevelType w:val="multilevel"/>
    <w:tmpl w:val="D4565FE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3D33F14"/>
    <w:multiLevelType w:val="hybridMultilevel"/>
    <w:tmpl w:val="B4B2C656"/>
    <w:lvl w:ilvl="0" w:tplc="5F10432E">
      <w:start w:val="1"/>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5" w15:restartNumberingAfterBreak="0">
    <w:nsid w:val="481F7F21"/>
    <w:multiLevelType w:val="multilevel"/>
    <w:tmpl w:val="E738FC90"/>
    <w:lvl w:ilvl="0">
      <w:start w:val="1"/>
      <w:numFmt w:val="decimal"/>
      <w:lvlText w:val="%1"/>
      <w:lvlJc w:val="left"/>
      <w:pPr>
        <w:ind w:left="1128" w:hanging="1128"/>
      </w:pPr>
      <w:rPr>
        <w:rFonts w:hint="default"/>
      </w:rPr>
    </w:lvl>
    <w:lvl w:ilvl="1">
      <w:start w:val="1"/>
      <w:numFmt w:val="decimal"/>
      <w:lvlText w:val="%1.%2"/>
      <w:lvlJc w:val="left"/>
      <w:pPr>
        <w:ind w:left="1837"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5" w:hanging="1128"/>
      </w:pPr>
      <w:rPr>
        <w:rFonts w:hint="default"/>
      </w:rPr>
    </w:lvl>
    <w:lvl w:ilvl="4">
      <w:start w:val="1"/>
      <w:numFmt w:val="decimal"/>
      <w:lvlText w:val="%1.%2.%3.%4.%5"/>
      <w:lvlJc w:val="left"/>
      <w:pPr>
        <w:ind w:left="3964" w:hanging="1128"/>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B861D3B"/>
    <w:multiLevelType w:val="multilevel"/>
    <w:tmpl w:val="3286A122"/>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CC31E5E"/>
    <w:multiLevelType w:val="hybridMultilevel"/>
    <w:tmpl w:val="1D5EFE9E"/>
    <w:lvl w:ilvl="0" w:tplc="CEA8A8FA">
      <w:start w:val="1"/>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8" w15:restartNumberingAfterBreak="0">
    <w:nsid w:val="4F2057AD"/>
    <w:multiLevelType w:val="multilevel"/>
    <w:tmpl w:val="B4FE12FE"/>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7EC4726"/>
    <w:multiLevelType w:val="hybridMultilevel"/>
    <w:tmpl w:val="75F6E088"/>
    <w:lvl w:ilvl="0" w:tplc="3C26D2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82C5F62"/>
    <w:multiLevelType w:val="hybridMultilevel"/>
    <w:tmpl w:val="5E348A08"/>
    <w:lvl w:ilvl="0" w:tplc="2228ACEC">
      <w:start w:val="1"/>
      <w:numFmt w:val="decimal"/>
      <w:lvlText w:val="%1."/>
      <w:lvlJc w:val="left"/>
      <w:pPr>
        <w:ind w:left="4471" w:hanging="36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abstractNum w:abstractNumId="11" w15:restartNumberingAfterBreak="0">
    <w:nsid w:val="779A30BC"/>
    <w:multiLevelType w:val="hybridMultilevel"/>
    <w:tmpl w:val="5E348A08"/>
    <w:lvl w:ilvl="0" w:tplc="2228ACEC">
      <w:start w:val="1"/>
      <w:numFmt w:val="decimal"/>
      <w:lvlText w:val="%1."/>
      <w:lvlJc w:val="left"/>
      <w:pPr>
        <w:ind w:left="4471" w:hanging="36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num w:numId="1" w16cid:durableId="1761608072">
    <w:abstractNumId w:val="5"/>
  </w:num>
  <w:num w:numId="2" w16cid:durableId="2054620841">
    <w:abstractNumId w:val="2"/>
  </w:num>
  <w:num w:numId="3" w16cid:durableId="20274445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5835236">
    <w:abstractNumId w:val="7"/>
  </w:num>
  <w:num w:numId="5" w16cid:durableId="1258320663">
    <w:abstractNumId w:val="0"/>
  </w:num>
  <w:num w:numId="6" w16cid:durableId="417021549">
    <w:abstractNumId w:val="3"/>
  </w:num>
  <w:num w:numId="7" w16cid:durableId="884104569">
    <w:abstractNumId w:val="8"/>
  </w:num>
  <w:num w:numId="8" w16cid:durableId="645009366">
    <w:abstractNumId w:val="6"/>
  </w:num>
  <w:num w:numId="9" w16cid:durableId="1526090971">
    <w:abstractNumId w:val="11"/>
  </w:num>
  <w:num w:numId="10" w16cid:durableId="1446004104">
    <w:abstractNumId w:val="10"/>
  </w:num>
  <w:num w:numId="11" w16cid:durableId="1063911803">
    <w:abstractNumId w:val="4"/>
  </w:num>
  <w:num w:numId="12" w16cid:durableId="272652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21"/>
    <w:rsid w:val="00005ABF"/>
    <w:rsid w:val="0001036E"/>
    <w:rsid w:val="00010F28"/>
    <w:rsid w:val="000166A6"/>
    <w:rsid w:val="00021087"/>
    <w:rsid w:val="00022620"/>
    <w:rsid w:val="00031528"/>
    <w:rsid w:val="000322A6"/>
    <w:rsid w:val="00037A15"/>
    <w:rsid w:val="00037C39"/>
    <w:rsid w:val="0004032A"/>
    <w:rsid w:val="00040904"/>
    <w:rsid w:val="00041626"/>
    <w:rsid w:val="00042273"/>
    <w:rsid w:val="00044B53"/>
    <w:rsid w:val="00044D52"/>
    <w:rsid w:val="000459F5"/>
    <w:rsid w:val="000551FF"/>
    <w:rsid w:val="0005639E"/>
    <w:rsid w:val="00056774"/>
    <w:rsid w:val="000569A2"/>
    <w:rsid w:val="000635D5"/>
    <w:rsid w:val="00064856"/>
    <w:rsid w:val="00065C93"/>
    <w:rsid w:val="00073193"/>
    <w:rsid w:val="000750C5"/>
    <w:rsid w:val="00081B2D"/>
    <w:rsid w:val="00082D62"/>
    <w:rsid w:val="00082F71"/>
    <w:rsid w:val="00096542"/>
    <w:rsid w:val="000A14E4"/>
    <w:rsid w:val="000A3A84"/>
    <w:rsid w:val="000A4AB8"/>
    <w:rsid w:val="000A717C"/>
    <w:rsid w:val="000B3059"/>
    <w:rsid w:val="000C0316"/>
    <w:rsid w:val="000C40D2"/>
    <w:rsid w:val="000C4201"/>
    <w:rsid w:val="000C529D"/>
    <w:rsid w:val="000C5630"/>
    <w:rsid w:val="000C599A"/>
    <w:rsid w:val="000D1E85"/>
    <w:rsid w:val="000D407F"/>
    <w:rsid w:val="000E4CDC"/>
    <w:rsid w:val="000E7B3C"/>
    <w:rsid w:val="001039F5"/>
    <w:rsid w:val="00105450"/>
    <w:rsid w:val="00115FFF"/>
    <w:rsid w:val="0011768B"/>
    <w:rsid w:val="0012179E"/>
    <w:rsid w:val="00123D2E"/>
    <w:rsid w:val="00127D55"/>
    <w:rsid w:val="00131B52"/>
    <w:rsid w:val="00134468"/>
    <w:rsid w:val="00141DB4"/>
    <w:rsid w:val="00145457"/>
    <w:rsid w:val="00146E98"/>
    <w:rsid w:val="00147A6A"/>
    <w:rsid w:val="00152881"/>
    <w:rsid w:val="00160E17"/>
    <w:rsid w:val="00160E5B"/>
    <w:rsid w:val="00162636"/>
    <w:rsid w:val="0016599E"/>
    <w:rsid w:val="00165AD6"/>
    <w:rsid w:val="001675BC"/>
    <w:rsid w:val="00172EB8"/>
    <w:rsid w:val="001819F2"/>
    <w:rsid w:val="00193152"/>
    <w:rsid w:val="00196F00"/>
    <w:rsid w:val="001A18B1"/>
    <w:rsid w:val="001A388A"/>
    <w:rsid w:val="001A3E71"/>
    <w:rsid w:val="001A761C"/>
    <w:rsid w:val="001B501E"/>
    <w:rsid w:val="001B589D"/>
    <w:rsid w:val="001C32D9"/>
    <w:rsid w:val="001D0759"/>
    <w:rsid w:val="001D3D0E"/>
    <w:rsid w:val="001E0553"/>
    <w:rsid w:val="001E111F"/>
    <w:rsid w:val="001E315A"/>
    <w:rsid w:val="001F0EA0"/>
    <w:rsid w:val="001F2536"/>
    <w:rsid w:val="001F32EE"/>
    <w:rsid w:val="001F4CE9"/>
    <w:rsid w:val="001F6F13"/>
    <w:rsid w:val="002022DC"/>
    <w:rsid w:val="002035F9"/>
    <w:rsid w:val="00210340"/>
    <w:rsid w:val="00211F46"/>
    <w:rsid w:val="00214D63"/>
    <w:rsid w:val="00216854"/>
    <w:rsid w:val="00220D47"/>
    <w:rsid w:val="00231EAC"/>
    <w:rsid w:val="002346D1"/>
    <w:rsid w:val="002364D4"/>
    <w:rsid w:val="0024188E"/>
    <w:rsid w:val="00246993"/>
    <w:rsid w:val="002469B4"/>
    <w:rsid w:val="00251F63"/>
    <w:rsid w:val="002574E7"/>
    <w:rsid w:val="00262A2F"/>
    <w:rsid w:val="00264029"/>
    <w:rsid w:val="0026687B"/>
    <w:rsid w:val="00270B67"/>
    <w:rsid w:val="00275926"/>
    <w:rsid w:val="00276235"/>
    <w:rsid w:val="00282E5C"/>
    <w:rsid w:val="002840A6"/>
    <w:rsid w:val="00284D84"/>
    <w:rsid w:val="0029489B"/>
    <w:rsid w:val="002952BF"/>
    <w:rsid w:val="002C2860"/>
    <w:rsid w:val="002D252C"/>
    <w:rsid w:val="002D722E"/>
    <w:rsid w:val="002F0C8D"/>
    <w:rsid w:val="002F3A81"/>
    <w:rsid w:val="002F43C8"/>
    <w:rsid w:val="00303AD9"/>
    <w:rsid w:val="0030425A"/>
    <w:rsid w:val="0030617F"/>
    <w:rsid w:val="00311C58"/>
    <w:rsid w:val="003155A7"/>
    <w:rsid w:val="0032289D"/>
    <w:rsid w:val="00340E1C"/>
    <w:rsid w:val="00345C83"/>
    <w:rsid w:val="00346531"/>
    <w:rsid w:val="00360487"/>
    <w:rsid w:val="0036149D"/>
    <w:rsid w:val="00363733"/>
    <w:rsid w:val="00363E79"/>
    <w:rsid w:val="00367EF8"/>
    <w:rsid w:val="00375B82"/>
    <w:rsid w:val="00380B95"/>
    <w:rsid w:val="00395910"/>
    <w:rsid w:val="003A19A3"/>
    <w:rsid w:val="003A4122"/>
    <w:rsid w:val="003A6143"/>
    <w:rsid w:val="003B0F02"/>
    <w:rsid w:val="003B2C0E"/>
    <w:rsid w:val="003B62B3"/>
    <w:rsid w:val="003B72E0"/>
    <w:rsid w:val="003B7B7D"/>
    <w:rsid w:val="003C2421"/>
    <w:rsid w:val="003C7D3E"/>
    <w:rsid w:val="003E4468"/>
    <w:rsid w:val="003E4E24"/>
    <w:rsid w:val="003F00E8"/>
    <w:rsid w:val="003F3942"/>
    <w:rsid w:val="003F5FD5"/>
    <w:rsid w:val="00403224"/>
    <w:rsid w:val="0041383C"/>
    <w:rsid w:val="00415972"/>
    <w:rsid w:val="0042119C"/>
    <w:rsid w:val="00422331"/>
    <w:rsid w:val="00422619"/>
    <w:rsid w:val="0043270E"/>
    <w:rsid w:val="004347F7"/>
    <w:rsid w:val="00442F1F"/>
    <w:rsid w:val="00443F25"/>
    <w:rsid w:val="004528C1"/>
    <w:rsid w:val="0045305D"/>
    <w:rsid w:val="00453D60"/>
    <w:rsid w:val="004543C6"/>
    <w:rsid w:val="00454CFA"/>
    <w:rsid w:val="004576A9"/>
    <w:rsid w:val="00460010"/>
    <w:rsid w:val="00461D5E"/>
    <w:rsid w:val="00464EA7"/>
    <w:rsid w:val="00471B88"/>
    <w:rsid w:val="00475A5B"/>
    <w:rsid w:val="0047683D"/>
    <w:rsid w:val="00484742"/>
    <w:rsid w:val="00496BEE"/>
    <w:rsid w:val="004A4283"/>
    <w:rsid w:val="004B20B8"/>
    <w:rsid w:val="004B5CD8"/>
    <w:rsid w:val="004C3390"/>
    <w:rsid w:val="004D0E40"/>
    <w:rsid w:val="004D4138"/>
    <w:rsid w:val="004D43E9"/>
    <w:rsid w:val="004D539F"/>
    <w:rsid w:val="004E370A"/>
    <w:rsid w:val="004E5A9C"/>
    <w:rsid w:val="004E6026"/>
    <w:rsid w:val="004E77A6"/>
    <w:rsid w:val="004F001D"/>
    <w:rsid w:val="004F00D8"/>
    <w:rsid w:val="004F547E"/>
    <w:rsid w:val="004F7A21"/>
    <w:rsid w:val="00501899"/>
    <w:rsid w:val="005054C2"/>
    <w:rsid w:val="0050571F"/>
    <w:rsid w:val="005068AF"/>
    <w:rsid w:val="00506AB4"/>
    <w:rsid w:val="00507A14"/>
    <w:rsid w:val="00511FA3"/>
    <w:rsid w:val="0051706F"/>
    <w:rsid w:val="00520048"/>
    <w:rsid w:val="00523EA5"/>
    <w:rsid w:val="00540AE2"/>
    <w:rsid w:val="00553148"/>
    <w:rsid w:val="00553737"/>
    <w:rsid w:val="00567019"/>
    <w:rsid w:val="00567A67"/>
    <w:rsid w:val="0057554D"/>
    <w:rsid w:val="00582B99"/>
    <w:rsid w:val="0058508F"/>
    <w:rsid w:val="005863E6"/>
    <w:rsid w:val="00586D21"/>
    <w:rsid w:val="00587C70"/>
    <w:rsid w:val="00594BD6"/>
    <w:rsid w:val="00595A36"/>
    <w:rsid w:val="00595D4C"/>
    <w:rsid w:val="00597136"/>
    <w:rsid w:val="005A20DB"/>
    <w:rsid w:val="005A32BA"/>
    <w:rsid w:val="005A5319"/>
    <w:rsid w:val="005B3827"/>
    <w:rsid w:val="005B55CB"/>
    <w:rsid w:val="005B6217"/>
    <w:rsid w:val="005C03F4"/>
    <w:rsid w:val="005C539B"/>
    <w:rsid w:val="005D42EB"/>
    <w:rsid w:val="005D5295"/>
    <w:rsid w:val="005E3526"/>
    <w:rsid w:val="005E3660"/>
    <w:rsid w:val="005E44DC"/>
    <w:rsid w:val="005F2B9C"/>
    <w:rsid w:val="0060044F"/>
    <w:rsid w:val="00603556"/>
    <w:rsid w:val="0060511A"/>
    <w:rsid w:val="006055F5"/>
    <w:rsid w:val="0060794E"/>
    <w:rsid w:val="00613694"/>
    <w:rsid w:val="00615442"/>
    <w:rsid w:val="006208A4"/>
    <w:rsid w:val="00623594"/>
    <w:rsid w:val="00631996"/>
    <w:rsid w:val="006377CC"/>
    <w:rsid w:val="00637AA9"/>
    <w:rsid w:val="00651A18"/>
    <w:rsid w:val="00652C68"/>
    <w:rsid w:val="00655B66"/>
    <w:rsid w:val="00655EBB"/>
    <w:rsid w:val="00657759"/>
    <w:rsid w:val="006615A0"/>
    <w:rsid w:val="00662271"/>
    <w:rsid w:val="006635A1"/>
    <w:rsid w:val="00663B8B"/>
    <w:rsid w:val="00663F00"/>
    <w:rsid w:val="006647DC"/>
    <w:rsid w:val="0067175E"/>
    <w:rsid w:val="00673ADC"/>
    <w:rsid w:val="006778F9"/>
    <w:rsid w:val="00683599"/>
    <w:rsid w:val="0068464F"/>
    <w:rsid w:val="00687594"/>
    <w:rsid w:val="006960ED"/>
    <w:rsid w:val="00697046"/>
    <w:rsid w:val="006A686A"/>
    <w:rsid w:val="006B08D0"/>
    <w:rsid w:val="006B1974"/>
    <w:rsid w:val="006B74E3"/>
    <w:rsid w:val="006C1243"/>
    <w:rsid w:val="006C3FF7"/>
    <w:rsid w:val="006C61C6"/>
    <w:rsid w:val="006D379F"/>
    <w:rsid w:val="006D3870"/>
    <w:rsid w:val="006D6CD8"/>
    <w:rsid w:val="006D7D23"/>
    <w:rsid w:val="006E1B80"/>
    <w:rsid w:val="006E750B"/>
    <w:rsid w:val="006F18AE"/>
    <w:rsid w:val="006F4149"/>
    <w:rsid w:val="006F4B20"/>
    <w:rsid w:val="006F68F7"/>
    <w:rsid w:val="00705464"/>
    <w:rsid w:val="007212E4"/>
    <w:rsid w:val="00723E0C"/>
    <w:rsid w:val="007253E5"/>
    <w:rsid w:val="0072540A"/>
    <w:rsid w:val="00741471"/>
    <w:rsid w:val="00745517"/>
    <w:rsid w:val="0075348E"/>
    <w:rsid w:val="00753B95"/>
    <w:rsid w:val="00754C36"/>
    <w:rsid w:val="00756F8E"/>
    <w:rsid w:val="00767AF3"/>
    <w:rsid w:val="00776126"/>
    <w:rsid w:val="0078164F"/>
    <w:rsid w:val="0078288D"/>
    <w:rsid w:val="00787DE8"/>
    <w:rsid w:val="00790AFF"/>
    <w:rsid w:val="00792E3C"/>
    <w:rsid w:val="00793909"/>
    <w:rsid w:val="007B0821"/>
    <w:rsid w:val="007B0D78"/>
    <w:rsid w:val="007B0EE5"/>
    <w:rsid w:val="007B34F7"/>
    <w:rsid w:val="007B5707"/>
    <w:rsid w:val="007C12CA"/>
    <w:rsid w:val="007C4E3B"/>
    <w:rsid w:val="007D56DB"/>
    <w:rsid w:val="007D5AA3"/>
    <w:rsid w:val="007D632C"/>
    <w:rsid w:val="007E5BD0"/>
    <w:rsid w:val="007E73D5"/>
    <w:rsid w:val="0080026A"/>
    <w:rsid w:val="008022D4"/>
    <w:rsid w:val="008060BC"/>
    <w:rsid w:val="00810AB1"/>
    <w:rsid w:val="008203A2"/>
    <w:rsid w:val="00825118"/>
    <w:rsid w:val="008275C3"/>
    <w:rsid w:val="00835160"/>
    <w:rsid w:val="0084124A"/>
    <w:rsid w:val="00841A67"/>
    <w:rsid w:val="00842C4F"/>
    <w:rsid w:val="00843175"/>
    <w:rsid w:val="00845239"/>
    <w:rsid w:val="008476FD"/>
    <w:rsid w:val="0085077A"/>
    <w:rsid w:val="00851B35"/>
    <w:rsid w:val="008577A5"/>
    <w:rsid w:val="00863E6D"/>
    <w:rsid w:val="00865277"/>
    <w:rsid w:val="008679F4"/>
    <w:rsid w:val="00870947"/>
    <w:rsid w:val="0087224C"/>
    <w:rsid w:val="008735D3"/>
    <w:rsid w:val="0087419B"/>
    <w:rsid w:val="008756FD"/>
    <w:rsid w:val="0087575B"/>
    <w:rsid w:val="00876323"/>
    <w:rsid w:val="00876554"/>
    <w:rsid w:val="00876922"/>
    <w:rsid w:val="00876AE8"/>
    <w:rsid w:val="00882BD6"/>
    <w:rsid w:val="0088360C"/>
    <w:rsid w:val="00890DA7"/>
    <w:rsid w:val="00891A3A"/>
    <w:rsid w:val="00891E05"/>
    <w:rsid w:val="008944BC"/>
    <w:rsid w:val="008A0A0B"/>
    <w:rsid w:val="008A355C"/>
    <w:rsid w:val="008A4243"/>
    <w:rsid w:val="008A7D2C"/>
    <w:rsid w:val="008B61F9"/>
    <w:rsid w:val="008B6D1D"/>
    <w:rsid w:val="008C56E5"/>
    <w:rsid w:val="008C6A61"/>
    <w:rsid w:val="008D3255"/>
    <w:rsid w:val="008D4F40"/>
    <w:rsid w:val="008F5EC4"/>
    <w:rsid w:val="009002AE"/>
    <w:rsid w:val="009007CE"/>
    <w:rsid w:val="00901748"/>
    <w:rsid w:val="009025F8"/>
    <w:rsid w:val="00906418"/>
    <w:rsid w:val="00906D38"/>
    <w:rsid w:val="0091073A"/>
    <w:rsid w:val="00914EB5"/>
    <w:rsid w:val="00917D7A"/>
    <w:rsid w:val="00920437"/>
    <w:rsid w:val="009209C3"/>
    <w:rsid w:val="00924315"/>
    <w:rsid w:val="00943B8F"/>
    <w:rsid w:val="00951D84"/>
    <w:rsid w:val="0095237F"/>
    <w:rsid w:val="00954F98"/>
    <w:rsid w:val="00955BE8"/>
    <w:rsid w:val="009569D3"/>
    <w:rsid w:val="00962005"/>
    <w:rsid w:val="00962D9B"/>
    <w:rsid w:val="009630D2"/>
    <w:rsid w:val="009750CD"/>
    <w:rsid w:val="009763C8"/>
    <w:rsid w:val="00980112"/>
    <w:rsid w:val="00980D86"/>
    <w:rsid w:val="00984E5D"/>
    <w:rsid w:val="00987B00"/>
    <w:rsid w:val="00992554"/>
    <w:rsid w:val="009A164E"/>
    <w:rsid w:val="009A3E1B"/>
    <w:rsid w:val="009A4CB1"/>
    <w:rsid w:val="009B050B"/>
    <w:rsid w:val="009B0660"/>
    <w:rsid w:val="009B5E8A"/>
    <w:rsid w:val="009C5785"/>
    <w:rsid w:val="009C5980"/>
    <w:rsid w:val="009D2CF0"/>
    <w:rsid w:val="009E055C"/>
    <w:rsid w:val="009E0AFB"/>
    <w:rsid w:val="009E4416"/>
    <w:rsid w:val="009E53C1"/>
    <w:rsid w:val="009E5D58"/>
    <w:rsid w:val="009E6038"/>
    <w:rsid w:val="00A02DDE"/>
    <w:rsid w:val="00A03888"/>
    <w:rsid w:val="00A151D2"/>
    <w:rsid w:val="00A16060"/>
    <w:rsid w:val="00A21A88"/>
    <w:rsid w:val="00A27BCB"/>
    <w:rsid w:val="00A36ED3"/>
    <w:rsid w:val="00A469BE"/>
    <w:rsid w:val="00A517CB"/>
    <w:rsid w:val="00A55B5A"/>
    <w:rsid w:val="00A63D60"/>
    <w:rsid w:val="00A6584E"/>
    <w:rsid w:val="00A706B2"/>
    <w:rsid w:val="00A749A0"/>
    <w:rsid w:val="00A772E2"/>
    <w:rsid w:val="00A805E3"/>
    <w:rsid w:val="00A8307F"/>
    <w:rsid w:val="00A8361E"/>
    <w:rsid w:val="00A96846"/>
    <w:rsid w:val="00AA7586"/>
    <w:rsid w:val="00AB43A6"/>
    <w:rsid w:val="00AB5A96"/>
    <w:rsid w:val="00AC7587"/>
    <w:rsid w:val="00AD07FC"/>
    <w:rsid w:val="00AD7490"/>
    <w:rsid w:val="00AE3705"/>
    <w:rsid w:val="00AE4A91"/>
    <w:rsid w:val="00AF02AA"/>
    <w:rsid w:val="00AF19E6"/>
    <w:rsid w:val="00AF3C9F"/>
    <w:rsid w:val="00B0497D"/>
    <w:rsid w:val="00B05576"/>
    <w:rsid w:val="00B10857"/>
    <w:rsid w:val="00B12938"/>
    <w:rsid w:val="00B147A4"/>
    <w:rsid w:val="00B148FA"/>
    <w:rsid w:val="00B15C13"/>
    <w:rsid w:val="00B15C1B"/>
    <w:rsid w:val="00B169CE"/>
    <w:rsid w:val="00B17710"/>
    <w:rsid w:val="00B17C20"/>
    <w:rsid w:val="00B216FE"/>
    <w:rsid w:val="00B2180A"/>
    <w:rsid w:val="00B379F5"/>
    <w:rsid w:val="00B43562"/>
    <w:rsid w:val="00B46C13"/>
    <w:rsid w:val="00B4738F"/>
    <w:rsid w:val="00B513A1"/>
    <w:rsid w:val="00B534C1"/>
    <w:rsid w:val="00B550E6"/>
    <w:rsid w:val="00B61F3D"/>
    <w:rsid w:val="00B7367F"/>
    <w:rsid w:val="00B73C63"/>
    <w:rsid w:val="00B73F53"/>
    <w:rsid w:val="00B76BCE"/>
    <w:rsid w:val="00B807EC"/>
    <w:rsid w:val="00B8255A"/>
    <w:rsid w:val="00B93565"/>
    <w:rsid w:val="00B95859"/>
    <w:rsid w:val="00BB4EC4"/>
    <w:rsid w:val="00BC26FA"/>
    <w:rsid w:val="00BC7E56"/>
    <w:rsid w:val="00BD2ED2"/>
    <w:rsid w:val="00BD6D4D"/>
    <w:rsid w:val="00BD707D"/>
    <w:rsid w:val="00BE0F7C"/>
    <w:rsid w:val="00BE5159"/>
    <w:rsid w:val="00BF551B"/>
    <w:rsid w:val="00BF57D0"/>
    <w:rsid w:val="00BF5FF5"/>
    <w:rsid w:val="00C02304"/>
    <w:rsid w:val="00C02D0D"/>
    <w:rsid w:val="00C12DEB"/>
    <w:rsid w:val="00C17561"/>
    <w:rsid w:val="00C23476"/>
    <w:rsid w:val="00C31F82"/>
    <w:rsid w:val="00C35ECC"/>
    <w:rsid w:val="00C36886"/>
    <w:rsid w:val="00C55411"/>
    <w:rsid w:val="00C56BE8"/>
    <w:rsid w:val="00C600AF"/>
    <w:rsid w:val="00C634F4"/>
    <w:rsid w:val="00C6541B"/>
    <w:rsid w:val="00C65F9E"/>
    <w:rsid w:val="00C67D37"/>
    <w:rsid w:val="00C74E2E"/>
    <w:rsid w:val="00C91FAD"/>
    <w:rsid w:val="00C92BA9"/>
    <w:rsid w:val="00C935FE"/>
    <w:rsid w:val="00C94605"/>
    <w:rsid w:val="00C95F06"/>
    <w:rsid w:val="00CA0293"/>
    <w:rsid w:val="00CA0394"/>
    <w:rsid w:val="00CA0CE6"/>
    <w:rsid w:val="00CA49CD"/>
    <w:rsid w:val="00CB4EEF"/>
    <w:rsid w:val="00CB7EC8"/>
    <w:rsid w:val="00CC5ED1"/>
    <w:rsid w:val="00CD0C1E"/>
    <w:rsid w:val="00CD50DC"/>
    <w:rsid w:val="00CE4BB6"/>
    <w:rsid w:val="00CF19E3"/>
    <w:rsid w:val="00CF1D5D"/>
    <w:rsid w:val="00CF31BC"/>
    <w:rsid w:val="00CF4B80"/>
    <w:rsid w:val="00CF5B7E"/>
    <w:rsid w:val="00CF5D03"/>
    <w:rsid w:val="00CF69FC"/>
    <w:rsid w:val="00D01299"/>
    <w:rsid w:val="00D02AD0"/>
    <w:rsid w:val="00D030DA"/>
    <w:rsid w:val="00D03931"/>
    <w:rsid w:val="00D11BDC"/>
    <w:rsid w:val="00D22D80"/>
    <w:rsid w:val="00D23B9D"/>
    <w:rsid w:val="00D24B4E"/>
    <w:rsid w:val="00D24BC2"/>
    <w:rsid w:val="00D304BF"/>
    <w:rsid w:val="00D341C8"/>
    <w:rsid w:val="00D349EF"/>
    <w:rsid w:val="00D45844"/>
    <w:rsid w:val="00D556BD"/>
    <w:rsid w:val="00D61375"/>
    <w:rsid w:val="00D6262E"/>
    <w:rsid w:val="00D73001"/>
    <w:rsid w:val="00D73012"/>
    <w:rsid w:val="00D732E9"/>
    <w:rsid w:val="00D76589"/>
    <w:rsid w:val="00D8443C"/>
    <w:rsid w:val="00D87B2D"/>
    <w:rsid w:val="00D93B33"/>
    <w:rsid w:val="00D966EC"/>
    <w:rsid w:val="00DA122A"/>
    <w:rsid w:val="00DA137A"/>
    <w:rsid w:val="00DA3309"/>
    <w:rsid w:val="00DA3D6E"/>
    <w:rsid w:val="00DA45FE"/>
    <w:rsid w:val="00DA4E4D"/>
    <w:rsid w:val="00DA502F"/>
    <w:rsid w:val="00DA628A"/>
    <w:rsid w:val="00DB0889"/>
    <w:rsid w:val="00DB4550"/>
    <w:rsid w:val="00DB4B08"/>
    <w:rsid w:val="00DC0D8B"/>
    <w:rsid w:val="00DC2C2B"/>
    <w:rsid w:val="00DD0686"/>
    <w:rsid w:val="00DD2FE4"/>
    <w:rsid w:val="00DD3C3A"/>
    <w:rsid w:val="00DE0FE8"/>
    <w:rsid w:val="00DE3564"/>
    <w:rsid w:val="00DE7141"/>
    <w:rsid w:val="00DE7A7D"/>
    <w:rsid w:val="00DF222E"/>
    <w:rsid w:val="00E016CF"/>
    <w:rsid w:val="00E03C99"/>
    <w:rsid w:val="00E0533C"/>
    <w:rsid w:val="00E05FA1"/>
    <w:rsid w:val="00E062D2"/>
    <w:rsid w:val="00E157E3"/>
    <w:rsid w:val="00E22762"/>
    <w:rsid w:val="00E263ED"/>
    <w:rsid w:val="00E34BBA"/>
    <w:rsid w:val="00E35F03"/>
    <w:rsid w:val="00E45204"/>
    <w:rsid w:val="00E50203"/>
    <w:rsid w:val="00E50D9E"/>
    <w:rsid w:val="00E6470E"/>
    <w:rsid w:val="00E67919"/>
    <w:rsid w:val="00E76A18"/>
    <w:rsid w:val="00E80A77"/>
    <w:rsid w:val="00E85FE7"/>
    <w:rsid w:val="00E8601C"/>
    <w:rsid w:val="00E86122"/>
    <w:rsid w:val="00E87308"/>
    <w:rsid w:val="00E90D9F"/>
    <w:rsid w:val="00E94EF3"/>
    <w:rsid w:val="00EA0FC5"/>
    <w:rsid w:val="00EA2DDA"/>
    <w:rsid w:val="00EA5080"/>
    <w:rsid w:val="00EA671A"/>
    <w:rsid w:val="00EA76EE"/>
    <w:rsid w:val="00EB399F"/>
    <w:rsid w:val="00EB7E35"/>
    <w:rsid w:val="00ED188D"/>
    <w:rsid w:val="00EE1332"/>
    <w:rsid w:val="00EE1A42"/>
    <w:rsid w:val="00EF20D0"/>
    <w:rsid w:val="00EF3669"/>
    <w:rsid w:val="00EF62BE"/>
    <w:rsid w:val="00F00824"/>
    <w:rsid w:val="00F00F86"/>
    <w:rsid w:val="00F02FD3"/>
    <w:rsid w:val="00F03588"/>
    <w:rsid w:val="00F07071"/>
    <w:rsid w:val="00F10F64"/>
    <w:rsid w:val="00F11FC9"/>
    <w:rsid w:val="00F13E06"/>
    <w:rsid w:val="00F142A4"/>
    <w:rsid w:val="00F1499F"/>
    <w:rsid w:val="00F17BF1"/>
    <w:rsid w:val="00F20B14"/>
    <w:rsid w:val="00F27AA6"/>
    <w:rsid w:val="00F33A01"/>
    <w:rsid w:val="00F36396"/>
    <w:rsid w:val="00F36C86"/>
    <w:rsid w:val="00F433CD"/>
    <w:rsid w:val="00F45FF7"/>
    <w:rsid w:val="00F503F4"/>
    <w:rsid w:val="00F51594"/>
    <w:rsid w:val="00F52AC3"/>
    <w:rsid w:val="00F53E1C"/>
    <w:rsid w:val="00F54DB7"/>
    <w:rsid w:val="00F56246"/>
    <w:rsid w:val="00F602D7"/>
    <w:rsid w:val="00F60947"/>
    <w:rsid w:val="00F62071"/>
    <w:rsid w:val="00F6231C"/>
    <w:rsid w:val="00F6420F"/>
    <w:rsid w:val="00F65997"/>
    <w:rsid w:val="00F72B5B"/>
    <w:rsid w:val="00F80B9B"/>
    <w:rsid w:val="00F92166"/>
    <w:rsid w:val="00F92531"/>
    <w:rsid w:val="00FB73BA"/>
    <w:rsid w:val="00FC0084"/>
    <w:rsid w:val="00FD08EC"/>
    <w:rsid w:val="00FE1E63"/>
    <w:rsid w:val="00FE4CA1"/>
    <w:rsid w:val="00FE5BC0"/>
    <w:rsid w:val="00FE5D84"/>
    <w:rsid w:val="00FF0F8A"/>
    <w:rsid w:val="00FF1B22"/>
    <w:rsid w:val="00FF2EB3"/>
    <w:rsid w:val="00FF3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B938F"/>
  <w15:docId w15:val="{11ACC95A-9D0A-443B-9A34-78FA0F575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B73C63"/>
    <w:pPr>
      <w:keepNext/>
      <w:ind w:firstLine="567"/>
      <w:jc w:val="both"/>
      <w:outlineLvl w:val="0"/>
    </w:pPr>
    <w:rPr>
      <w:rFonts w:eastAsia="Times New Roman" w:cs="Times New Roman"/>
      <w:b/>
      <w:szCs w:val="28"/>
      <w:lang w:val="kk-KZ" w:eastAsia="ru-RU"/>
    </w:rPr>
  </w:style>
  <w:style w:type="paragraph" w:styleId="2">
    <w:name w:val="heading 2"/>
    <w:basedOn w:val="a"/>
    <w:next w:val="a"/>
    <w:link w:val="20"/>
    <w:uiPriority w:val="9"/>
    <w:unhideWhenUsed/>
    <w:qFormat/>
    <w:rsid w:val="00403224"/>
    <w:pPr>
      <w:keepNext/>
      <w:keepLines/>
      <w:jc w:val="both"/>
      <w:outlineLvl w:val="1"/>
    </w:pPr>
    <w:rPr>
      <w:rFonts w:eastAsiaTheme="majorEastAsia" w:cs="Times New Roman"/>
      <w:b/>
      <w:bCs/>
      <w:szCs w:val="28"/>
      <w:lang w:val="kk-KZ"/>
    </w:rPr>
  </w:style>
  <w:style w:type="paragraph" w:styleId="3">
    <w:name w:val="heading 3"/>
    <w:basedOn w:val="a"/>
    <w:next w:val="a"/>
    <w:link w:val="30"/>
    <w:uiPriority w:val="9"/>
    <w:unhideWhenUsed/>
    <w:qFormat/>
    <w:rsid w:val="00B73C63"/>
    <w:pPr>
      <w:keepNext/>
      <w:keepLines/>
      <w:spacing w:before="40"/>
      <w:jc w:val="both"/>
      <w:outlineLvl w:val="2"/>
    </w:pPr>
    <w:rPr>
      <w:rFonts w:eastAsiaTheme="majorEastAsia" w:cs="Times New Roman"/>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C63"/>
    <w:rPr>
      <w:rFonts w:eastAsia="Times New Roman" w:cs="Times New Roman"/>
      <w:b/>
      <w:szCs w:val="28"/>
      <w:lang w:val="kk-KZ" w:eastAsia="ru-RU"/>
    </w:rPr>
  </w:style>
  <w:style w:type="character" w:customStyle="1" w:styleId="20">
    <w:name w:val="Заголовок 2 Знак"/>
    <w:basedOn w:val="a0"/>
    <w:link w:val="2"/>
    <w:uiPriority w:val="9"/>
    <w:rsid w:val="00403224"/>
    <w:rPr>
      <w:rFonts w:eastAsiaTheme="majorEastAsia" w:cs="Times New Roman"/>
      <w:b/>
      <w:bCs/>
      <w:szCs w:val="28"/>
      <w:lang w:val="kk-KZ"/>
    </w:rPr>
  </w:style>
  <w:style w:type="paragraph" w:styleId="a3">
    <w:name w:val="List Paragraph"/>
    <w:basedOn w:val="a"/>
    <w:uiPriority w:val="34"/>
    <w:qFormat/>
    <w:rsid w:val="007E5BD0"/>
    <w:pPr>
      <w:ind w:left="720"/>
      <w:contextualSpacing/>
    </w:pPr>
  </w:style>
  <w:style w:type="table" w:styleId="a4">
    <w:name w:val="Table Grid"/>
    <w:basedOn w:val="a1"/>
    <w:uiPriority w:val="59"/>
    <w:rsid w:val="00F54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nhideWhenUsed/>
    <w:rsid w:val="000D407F"/>
    <w:pPr>
      <w:spacing w:after="120" w:line="276" w:lineRule="auto"/>
      <w:ind w:left="283" w:firstLine="0"/>
    </w:pPr>
    <w:rPr>
      <w:rFonts w:ascii="Calibri" w:eastAsia="Times New Roman" w:hAnsi="Calibri" w:cs="Calibri"/>
      <w:sz w:val="22"/>
      <w:lang w:eastAsia="ru-RU"/>
    </w:rPr>
  </w:style>
  <w:style w:type="character" w:customStyle="1" w:styleId="a6">
    <w:name w:val="Основной текст с отступом Знак"/>
    <w:basedOn w:val="a0"/>
    <w:link w:val="a5"/>
    <w:rsid w:val="000D407F"/>
    <w:rPr>
      <w:rFonts w:ascii="Calibri" w:eastAsia="Times New Roman" w:hAnsi="Calibri" w:cs="Calibri"/>
      <w:sz w:val="22"/>
      <w:lang w:eastAsia="ru-RU"/>
    </w:rPr>
  </w:style>
  <w:style w:type="paragraph" w:styleId="31">
    <w:name w:val="Body Text 3"/>
    <w:basedOn w:val="a"/>
    <w:link w:val="32"/>
    <w:uiPriority w:val="99"/>
    <w:semiHidden/>
    <w:unhideWhenUsed/>
    <w:rsid w:val="000D407F"/>
    <w:pPr>
      <w:spacing w:after="120"/>
      <w:ind w:firstLine="851"/>
    </w:pPr>
    <w:rPr>
      <w:rFonts w:cs="Times New Roman"/>
      <w:sz w:val="16"/>
      <w:szCs w:val="16"/>
    </w:rPr>
  </w:style>
  <w:style w:type="character" w:customStyle="1" w:styleId="32">
    <w:name w:val="Основной текст 3 Знак"/>
    <w:basedOn w:val="a0"/>
    <w:link w:val="31"/>
    <w:uiPriority w:val="99"/>
    <w:semiHidden/>
    <w:rsid w:val="000D407F"/>
    <w:rPr>
      <w:rFonts w:cs="Times New Roman"/>
      <w:sz w:val="16"/>
      <w:szCs w:val="16"/>
    </w:rPr>
  </w:style>
  <w:style w:type="paragraph" w:styleId="a7">
    <w:name w:val="Balloon Text"/>
    <w:basedOn w:val="a"/>
    <w:link w:val="a8"/>
    <w:uiPriority w:val="99"/>
    <w:semiHidden/>
    <w:unhideWhenUsed/>
    <w:rsid w:val="000C4201"/>
    <w:rPr>
      <w:rFonts w:ascii="Tahoma" w:hAnsi="Tahoma" w:cs="Tahoma"/>
      <w:sz w:val="16"/>
      <w:szCs w:val="16"/>
    </w:rPr>
  </w:style>
  <w:style w:type="character" w:customStyle="1" w:styleId="a8">
    <w:name w:val="Текст выноски Знак"/>
    <w:basedOn w:val="a0"/>
    <w:link w:val="a7"/>
    <w:uiPriority w:val="99"/>
    <w:semiHidden/>
    <w:rsid w:val="000C4201"/>
    <w:rPr>
      <w:rFonts w:ascii="Tahoma" w:hAnsi="Tahoma" w:cs="Tahoma"/>
      <w:sz w:val="16"/>
      <w:szCs w:val="16"/>
    </w:rPr>
  </w:style>
  <w:style w:type="paragraph" w:customStyle="1" w:styleId="Literatura">
    <w:name w:val="Literatura"/>
    <w:basedOn w:val="a9"/>
    <w:qFormat/>
    <w:rsid w:val="0060794E"/>
    <w:pPr>
      <w:numPr>
        <w:numId w:val="3"/>
      </w:numPr>
      <w:tabs>
        <w:tab w:val="clear" w:pos="2145"/>
        <w:tab w:val="num" w:pos="360"/>
      </w:tabs>
      <w:ind w:left="0" w:firstLine="0"/>
    </w:pPr>
    <w:rPr>
      <w:rFonts w:eastAsia="Times New Roman" w:cs="Times New Roman"/>
      <w:sz w:val="18"/>
      <w:szCs w:val="22"/>
      <w:lang w:val="pl-PL" w:eastAsia="pl-PL"/>
    </w:rPr>
  </w:style>
  <w:style w:type="paragraph" w:styleId="a9">
    <w:name w:val="footnote text"/>
    <w:basedOn w:val="a"/>
    <w:link w:val="aa"/>
    <w:uiPriority w:val="99"/>
    <w:semiHidden/>
    <w:unhideWhenUsed/>
    <w:rsid w:val="0060794E"/>
    <w:rPr>
      <w:sz w:val="20"/>
      <w:szCs w:val="20"/>
    </w:rPr>
  </w:style>
  <w:style w:type="character" w:customStyle="1" w:styleId="aa">
    <w:name w:val="Текст сноски Знак"/>
    <w:basedOn w:val="a0"/>
    <w:link w:val="a9"/>
    <w:uiPriority w:val="99"/>
    <w:semiHidden/>
    <w:rsid w:val="0060794E"/>
    <w:rPr>
      <w:sz w:val="20"/>
      <w:szCs w:val="20"/>
    </w:rPr>
  </w:style>
  <w:style w:type="character" w:styleId="ab">
    <w:name w:val="Hyperlink"/>
    <w:basedOn w:val="a0"/>
    <w:uiPriority w:val="99"/>
    <w:unhideWhenUsed/>
    <w:rsid w:val="006647DC"/>
    <w:rPr>
      <w:color w:val="0000FF" w:themeColor="hyperlink"/>
      <w:u w:val="single"/>
    </w:rPr>
  </w:style>
  <w:style w:type="paragraph" w:customStyle="1" w:styleId="Text">
    <w:name w:val="Text"/>
    <w:basedOn w:val="a"/>
    <w:rsid w:val="006647DC"/>
    <w:pPr>
      <w:widowControl w:val="0"/>
      <w:autoSpaceDE w:val="0"/>
      <w:autoSpaceDN w:val="0"/>
      <w:spacing w:line="252" w:lineRule="auto"/>
      <w:ind w:firstLine="202"/>
      <w:jc w:val="both"/>
    </w:pPr>
    <w:rPr>
      <w:rFonts w:eastAsia="Times New Roman" w:cs="Times New Roman"/>
      <w:sz w:val="20"/>
      <w:szCs w:val="20"/>
      <w:lang w:val="en-US"/>
    </w:rPr>
  </w:style>
  <w:style w:type="character" w:styleId="ac">
    <w:name w:val="Placeholder Text"/>
    <w:basedOn w:val="a0"/>
    <w:uiPriority w:val="99"/>
    <w:semiHidden/>
    <w:rsid w:val="007D5AA3"/>
    <w:rPr>
      <w:color w:val="808080"/>
    </w:rPr>
  </w:style>
  <w:style w:type="paragraph" w:customStyle="1" w:styleId="ad">
    <w:name w:val="Диссер"/>
    <w:basedOn w:val="a"/>
    <w:link w:val="ae"/>
    <w:qFormat/>
    <w:rsid w:val="006D3870"/>
    <w:pPr>
      <w:ind w:firstLine="567"/>
      <w:jc w:val="both"/>
    </w:pPr>
    <w:rPr>
      <w:szCs w:val="28"/>
    </w:rPr>
  </w:style>
  <w:style w:type="character" w:customStyle="1" w:styleId="ae">
    <w:name w:val="Диссер Знак"/>
    <w:basedOn w:val="a0"/>
    <w:link w:val="ad"/>
    <w:rsid w:val="006D3870"/>
    <w:rPr>
      <w:szCs w:val="28"/>
    </w:rPr>
  </w:style>
  <w:style w:type="paragraph" w:styleId="af">
    <w:name w:val="header"/>
    <w:basedOn w:val="a"/>
    <w:link w:val="af0"/>
    <w:uiPriority w:val="99"/>
    <w:unhideWhenUsed/>
    <w:rsid w:val="00697046"/>
    <w:pPr>
      <w:tabs>
        <w:tab w:val="center" w:pos="4677"/>
        <w:tab w:val="right" w:pos="9355"/>
      </w:tabs>
    </w:pPr>
  </w:style>
  <w:style w:type="character" w:customStyle="1" w:styleId="af0">
    <w:name w:val="Верхний колонтитул Знак"/>
    <w:basedOn w:val="a0"/>
    <w:link w:val="af"/>
    <w:uiPriority w:val="99"/>
    <w:rsid w:val="00697046"/>
  </w:style>
  <w:style w:type="paragraph" w:styleId="af1">
    <w:name w:val="footer"/>
    <w:basedOn w:val="a"/>
    <w:link w:val="af2"/>
    <w:uiPriority w:val="99"/>
    <w:unhideWhenUsed/>
    <w:rsid w:val="00697046"/>
    <w:pPr>
      <w:tabs>
        <w:tab w:val="center" w:pos="4677"/>
        <w:tab w:val="right" w:pos="9355"/>
      </w:tabs>
    </w:pPr>
  </w:style>
  <w:style w:type="character" w:customStyle="1" w:styleId="af2">
    <w:name w:val="Нижний колонтитул Знак"/>
    <w:basedOn w:val="a0"/>
    <w:link w:val="af1"/>
    <w:uiPriority w:val="99"/>
    <w:rsid w:val="00697046"/>
  </w:style>
  <w:style w:type="paragraph" w:styleId="af3">
    <w:name w:val="Body Text"/>
    <w:basedOn w:val="a"/>
    <w:link w:val="af4"/>
    <w:uiPriority w:val="99"/>
    <w:semiHidden/>
    <w:unhideWhenUsed/>
    <w:rsid w:val="00E05FA1"/>
    <w:pPr>
      <w:spacing w:after="120"/>
    </w:pPr>
  </w:style>
  <w:style w:type="character" w:customStyle="1" w:styleId="af4">
    <w:name w:val="Основной текст Знак"/>
    <w:basedOn w:val="a0"/>
    <w:link w:val="af3"/>
    <w:uiPriority w:val="99"/>
    <w:semiHidden/>
    <w:rsid w:val="00E05FA1"/>
  </w:style>
  <w:style w:type="paragraph" w:styleId="21">
    <w:name w:val="Body Text 2"/>
    <w:basedOn w:val="a"/>
    <w:link w:val="22"/>
    <w:uiPriority w:val="99"/>
    <w:semiHidden/>
    <w:unhideWhenUsed/>
    <w:rsid w:val="00E05FA1"/>
    <w:pPr>
      <w:spacing w:after="120" w:line="480" w:lineRule="auto"/>
    </w:pPr>
  </w:style>
  <w:style w:type="character" w:customStyle="1" w:styleId="22">
    <w:name w:val="Основной текст 2 Знак"/>
    <w:basedOn w:val="a0"/>
    <w:link w:val="21"/>
    <w:uiPriority w:val="99"/>
    <w:semiHidden/>
    <w:rsid w:val="00E05FA1"/>
  </w:style>
  <w:style w:type="paragraph" w:customStyle="1" w:styleId="Default">
    <w:name w:val="Default"/>
    <w:rsid w:val="00A151D2"/>
    <w:pPr>
      <w:autoSpaceDE w:val="0"/>
      <w:autoSpaceDN w:val="0"/>
      <w:adjustRightInd w:val="0"/>
      <w:ind w:firstLine="0"/>
    </w:pPr>
    <w:rPr>
      <w:rFonts w:cs="Times New Roman"/>
      <w:color w:val="000000"/>
      <w:sz w:val="24"/>
      <w:szCs w:val="24"/>
    </w:rPr>
  </w:style>
  <w:style w:type="character" w:customStyle="1" w:styleId="11">
    <w:name w:val="Неразрешенное упоминание1"/>
    <w:basedOn w:val="a0"/>
    <w:uiPriority w:val="99"/>
    <w:semiHidden/>
    <w:unhideWhenUsed/>
    <w:rsid w:val="0085077A"/>
    <w:rPr>
      <w:color w:val="605E5C"/>
      <w:shd w:val="clear" w:color="auto" w:fill="E1DFDD"/>
    </w:rPr>
  </w:style>
  <w:style w:type="paragraph" w:styleId="af5">
    <w:name w:val="TOC Heading"/>
    <w:basedOn w:val="1"/>
    <w:next w:val="a"/>
    <w:uiPriority w:val="39"/>
    <w:unhideWhenUsed/>
    <w:qFormat/>
    <w:rsid w:val="008B6D1D"/>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23">
    <w:name w:val="toc 2"/>
    <w:basedOn w:val="2"/>
    <w:next w:val="a"/>
    <w:autoRedefine/>
    <w:uiPriority w:val="39"/>
    <w:unhideWhenUsed/>
    <w:rsid w:val="00F03588"/>
    <w:pPr>
      <w:tabs>
        <w:tab w:val="right" w:pos="9628"/>
      </w:tabs>
      <w:ind w:right="-1" w:firstLine="0"/>
      <w:jc w:val="left"/>
    </w:pPr>
    <w:rPr>
      <w:rFonts w:eastAsiaTheme="minorEastAsia"/>
      <w:b w:val="0"/>
      <w:noProof/>
      <w:lang w:eastAsia="ru-RU"/>
    </w:rPr>
  </w:style>
  <w:style w:type="paragraph" w:styleId="12">
    <w:name w:val="toc 1"/>
    <w:basedOn w:val="ad"/>
    <w:next w:val="a"/>
    <w:autoRedefine/>
    <w:uiPriority w:val="39"/>
    <w:unhideWhenUsed/>
    <w:rsid w:val="008A4243"/>
    <w:pPr>
      <w:tabs>
        <w:tab w:val="left" w:pos="567"/>
        <w:tab w:val="left" w:pos="9356"/>
      </w:tabs>
      <w:ind w:right="566" w:firstLine="0"/>
    </w:pPr>
    <w:rPr>
      <w:rFonts w:eastAsiaTheme="minorEastAsia"/>
      <w:b/>
    </w:rPr>
  </w:style>
  <w:style w:type="paragraph" w:styleId="33">
    <w:name w:val="toc 3"/>
    <w:basedOn w:val="a"/>
    <w:next w:val="a"/>
    <w:autoRedefine/>
    <w:uiPriority w:val="39"/>
    <w:unhideWhenUsed/>
    <w:rsid w:val="00A16060"/>
    <w:pPr>
      <w:tabs>
        <w:tab w:val="right" w:pos="9628"/>
      </w:tabs>
      <w:ind w:right="567" w:firstLine="0"/>
    </w:pPr>
    <w:rPr>
      <w:rFonts w:eastAsiaTheme="minorEastAsia" w:cs="Times New Roman"/>
      <w:lang w:eastAsia="ru-RU"/>
    </w:rPr>
  </w:style>
  <w:style w:type="paragraph" w:styleId="af6">
    <w:name w:val="Title"/>
    <w:basedOn w:val="a"/>
    <w:next w:val="a"/>
    <w:link w:val="af7"/>
    <w:uiPriority w:val="10"/>
    <w:qFormat/>
    <w:rsid w:val="00403224"/>
    <w:pPr>
      <w:contextualSpacing/>
      <w:jc w:val="both"/>
    </w:pPr>
    <w:rPr>
      <w:rFonts w:eastAsiaTheme="majorEastAsia" w:cs="Times New Roman"/>
      <w:kern w:val="28"/>
      <w:szCs w:val="28"/>
      <w:lang w:val="kk-KZ"/>
    </w:rPr>
  </w:style>
  <w:style w:type="character" w:customStyle="1" w:styleId="af7">
    <w:name w:val="Заголовок Знак"/>
    <w:basedOn w:val="a0"/>
    <w:link w:val="af6"/>
    <w:uiPriority w:val="10"/>
    <w:rsid w:val="00403224"/>
    <w:rPr>
      <w:rFonts w:eastAsiaTheme="majorEastAsia" w:cs="Times New Roman"/>
      <w:kern w:val="28"/>
      <w:szCs w:val="28"/>
      <w:lang w:val="kk-KZ"/>
    </w:rPr>
  </w:style>
  <w:style w:type="character" w:customStyle="1" w:styleId="30">
    <w:name w:val="Заголовок 3 Знак"/>
    <w:basedOn w:val="a0"/>
    <w:link w:val="3"/>
    <w:uiPriority w:val="9"/>
    <w:rsid w:val="00B73C63"/>
    <w:rPr>
      <w:rFonts w:eastAsiaTheme="majorEastAsia" w:cs="Times New Roman"/>
      <w:szCs w:val="28"/>
    </w:rPr>
  </w:style>
  <w:style w:type="paragraph" w:styleId="af8">
    <w:name w:val="No Spacing"/>
    <w:uiPriority w:val="1"/>
    <w:qFormat/>
    <w:rsid w:val="00270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34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oleObject" Target="embeddings/oleObject1.bin"/><Relationship Id="rId63" Type="http://schemas.openxmlformats.org/officeDocument/2006/relationships/image" Target="media/image44.wmf"/><Relationship Id="rId6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footer" Target="footer1.xml"/><Relationship Id="rId53" Type="http://schemas.openxmlformats.org/officeDocument/2006/relationships/oleObject" Target="embeddings/oleObject4.bin"/><Relationship Id="rId58" Type="http://schemas.openxmlformats.org/officeDocument/2006/relationships/image" Target="media/image41.jpeg"/><Relationship Id="rId66"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3.wmf"/><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5.png"/><Relationship Id="rId56" Type="http://schemas.microsoft.com/office/2007/relationships/hdphoto" Target="media/hdphoto1.wdp"/><Relationship Id="rId64" Type="http://schemas.openxmlformats.org/officeDocument/2006/relationships/oleObject" Target="embeddings/oleObject7.bin"/><Relationship Id="rId69" Type="http://schemas.openxmlformats.org/officeDocument/2006/relationships/image" Target="media/image49.jpeg"/><Relationship Id="rId8" Type="http://schemas.openxmlformats.org/officeDocument/2006/relationships/hyperlink" Target="file:///C:\Users\User\Desktop\&#1044;&#1080;&#1089;&#1082;%20&#1044;\&#1044;&#1086;&#1082;-&#1090;&#1099;%20&#1041;&#1072;&#1093;&#1099;&#1090;\&#1044;&#1048;&#1057;&#1057;&#1045;&#1056;&#1058;&#1040;&#1062;&#1048;&#1048;\&#1052;&#1099;&#1088;&#1079;&#1072;&#1073;&#1077;&#1082;&#1086;&#1074;&#1072;%20&#1044;&#1080;&#1085;&#1072;&#1088;&#1072;\&#1044;&#1048;&#1057;&#1057;&#1045;&#1056;&#1058;&#1040;&#1062;&#1048;&#1071;%20&#1052;&#1099;&#1088;&#1079;&#1072;&#1073;&#1077;&#1082;&#1086;&#1074;&#1072;%20&#1044;&#1052;%20(&#1087;&#1086;&#1089;&#1083;&#1077;&#1076;&#1085;&#1080;&#1081;%20&#1074;&#1072;&#1088;).docx" TargetMode="External"/><Relationship Id="rId51" Type="http://schemas.openxmlformats.org/officeDocument/2006/relationships/oleObject" Target="embeddings/oleObject3.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image" Target="media/image42.wmf"/><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8.jpeg"/><Relationship Id="rId62" Type="http://schemas.openxmlformats.org/officeDocument/2006/relationships/oleObject" Target="embeddings/oleObject6.bin"/><Relationship Id="rId7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oleObject" Target="embeddings/oleObject2.bin"/><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oleObject" Target="embeddings/oleObject5.bin"/><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8.png"/><Relationship Id="rId39" Type="http://schemas.openxmlformats.org/officeDocument/2006/relationships/chart" Target="charts/chart3.xml"/><Relationship Id="rId34" Type="http://schemas.openxmlformats.org/officeDocument/2006/relationships/image" Target="media/image24.jpeg"/><Relationship Id="rId50" Type="http://schemas.openxmlformats.org/officeDocument/2006/relationships/image" Target="media/image36.png"/><Relationship Id="rId55"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89;&#1090;&#1072;&#1088;&#1072;&#1103;%20&#1087;&#1072;&#1087;&#1082;&#1072;\&#1084;&#1086;&#1080;%20&#1076;&#1086;&#1082;&#1080;%20&#1087;&#1086;%20&#1076;&#1086;&#1082;&#1090;&#1086;&#1088;&#1072;&#1085;&#1090;&#1091;&#1088;&#1077;%20(1)\2023\2023%20&#1072;&#1074;&#1075;&#1091;&#1089;&#1090;%2029\&#1088;&#1080;&#1089;&#1091;&#1085;&#1082;&#1080;%20&#1050;&#1040;&#104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89;&#1090;&#1072;&#1088;&#1072;&#1103;%20&#1087;&#1072;&#1087;&#1082;&#1072;\&#1084;&#1086;&#1080;%20&#1076;&#1086;&#1082;&#1080;%20&#1087;&#1086;%20&#1076;&#1086;&#1082;&#1090;&#1086;&#1088;&#1072;&#1085;&#1090;&#1091;&#1088;&#1077;%20(1)\2023\2023%20&#1072;&#1074;&#1075;&#1091;&#1089;&#1090;%2029\&#1088;&#1080;&#1089;&#1091;&#1085;&#1082;&#1080;%20&#1050;&#1040;&#104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89;&#1090;&#1072;&#1088;&#1072;&#1103;%20&#1087;&#1072;&#1087;&#1082;&#1072;\&#1084;&#1086;&#1080;%20&#1076;&#1086;&#1082;&#1080;%20&#1087;&#1086;%20&#1076;&#1086;&#1082;&#1090;&#1086;&#1088;&#1072;&#1085;&#1090;&#1091;&#1088;&#1077;%20(1)\2023\&#1080;&#1089;&#1087;&#1099;&#1090;&#1072;&#1085;&#1080;&#1103;%20&#1085;&#1072;%20&#1089;&#1090;&#1077;&#1085;&#107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51618547681539"/>
          <c:y val="5.1400554097404488E-2"/>
          <c:w val="0.63356364829396328"/>
          <c:h val="0.43971367765880476"/>
        </c:manualLayout>
      </c:layout>
      <c:barChart>
        <c:barDir val="col"/>
        <c:grouping val="clustered"/>
        <c:varyColors val="0"/>
        <c:ser>
          <c:idx val="0"/>
          <c:order val="0"/>
          <c:tx>
            <c:strRef>
              <c:f>'Ранжирование Caterpillar R1300G'!$B$12</c:f>
              <c:strCache>
                <c:ptCount val="1"/>
                <c:pt idx="0">
                  <c:v>Бос тұру уақыты, сағ.</c:v>
                </c:pt>
              </c:strCache>
            </c:strRef>
          </c:tx>
          <c:spPr>
            <a:pattFill prst="dkUpDiag">
              <a:fgClr>
                <a:schemeClr val="accent1"/>
              </a:fgClr>
              <a:bgClr>
                <a:schemeClr val="bg1"/>
              </a:bgClr>
            </a:pattFill>
            <a:ln w="19050">
              <a:solidFill>
                <a:schemeClr val="tx2"/>
              </a:solidFill>
            </a:ln>
          </c:spPr>
          <c:invertIfNegative val="0"/>
          <c:cat>
            <c:strRef>
              <c:f>'Ранжирование Caterpillar R1300G'!$A$13:$A$20</c:f>
              <c:strCache>
                <c:ptCount val="8"/>
                <c:pt idx="0">
                  <c:v>Трансмиссия</c:v>
                </c:pt>
                <c:pt idx="1">
                  <c:v>Гидравлика</c:v>
                </c:pt>
                <c:pt idx="2">
                  <c:v>Рама, тіркеу</c:v>
                </c:pt>
                <c:pt idx="3">
                  <c:v>Қозғалтқыш</c:v>
                </c:pt>
                <c:pt idx="4">
                  <c:v>Шөміш</c:v>
                </c:pt>
                <c:pt idx="5">
                  <c:v>Электрика</c:v>
                </c:pt>
                <c:pt idx="6">
                  <c:v>Тежегіш жүйесі</c:v>
                </c:pt>
                <c:pt idx="7">
                  <c:v>Жебе</c:v>
                </c:pt>
              </c:strCache>
            </c:strRef>
          </c:cat>
          <c:val>
            <c:numRef>
              <c:f>'Ранжирование Caterpillar R1300G'!$B$13:$B$20</c:f>
              <c:numCache>
                <c:formatCode>General</c:formatCode>
                <c:ptCount val="8"/>
                <c:pt idx="0">
                  <c:v>649.4</c:v>
                </c:pt>
                <c:pt idx="1">
                  <c:v>623.5</c:v>
                </c:pt>
                <c:pt idx="2">
                  <c:v>314.2</c:v>
                </c:pt>
                <c:pt idx="3">
                  <c:v>300.8</c:v>
                </c:pt>
                <c:pt idx="4">
                  <c:v>207.5</c:v>
                </c:pt>
                <c:pt idx="5">
                  <c:v>180.6</c:v>
                </c:pt>
                <c:pt idx="6">
                  <c:v>87.5</c:v>
                </c:pt>
                <c:pt idx="7">
                  <c:v>60.5</c:v>
                </c:pt>
              </c:numCache>
            </c:numRef>
          </c:val>
          <c:extLst>
            <c:ext xmlns:c16="http://schemas.microsoft.com/office/drawing/2014/chart" uri="{C3380CC4-5D6E-409C-BE32-E72D297353CC}">
              <c16:uniqueId val="{00000000-DFF3-4E11-9D0A-8A2D56D7CFA5}"/>
            </c:ext>
          </c:extLst>
        </c:ser>
        <c:dLbls>
          <c:showLegendKey val="0"/>
          <c:showVal val="0"/>
          <c:showCatName val="0"/>
          <c:showSerName val="0"/>
          <c:showPercent val="0"/>
          <c:showBubbleSize val="0"/>
        </c:dLbls>
        <c:gapWidth val="150"/>
        <c:axId val="300647936"/>
        <c:axId val="301089920"/>
      </c:barChart>
      <c:lineChart>
        <c:grouping val="standard"/>
        <c:varyColors val="0"/>
        <c:ser>
          <c:idx val="1"/>
          <c:order val="1"/>
          <c:tx>
            <c:strRef>
              <c:f>'Ранжирование Caterpillar R1300G'!$C$12</c:f>
              <c:strCache>
                <c:ptCount val="1"/>
                <c:pt idx="0">
                  <c:v>Бос тұру үлесі,%</c:v>
                </c:pt>
              </c:strCache>
            </c:strRef>
          </c:tx>
          <c:spPr>
            <a:ln w="38100">
              <a:solidFill>
                <a:schemeClr val="tx1"/>
              </a:solidFill>
            </a:ln>
          </c:spPr>
          <c:marker>
            <c:symbol val="none"/>
          </c:marker>
          <c:cat>
            <c:strRef>
              <c:f>'Ранжирование Caterpillar R1300G'!$A$13:$A$20</c:f>
              <c:strCache>
                <c:ptCount val="8"/>
                <c:pt idx="0">
                  <c:v>Трансмиссия</c:v>
                </c:pt>
                <c:pt idx="1">
                  <c:v>Гидравлика</c:v>
                </c:pt>
                <c:pt idx="2">
                  <c:v>Рама, тіркеу</c:v>
                </c:pt>
                <c:pt idx="3">
                  <c:v>Қозғалтқыш</c:v>
                </c:pt>
                <c:pt idx="4">
                  <c:v>Шөміш</c:v>
                </c:pt>
                <c:pt idx="5">
                  <c:v>Электрика</c:v>
                </c:pt>
                <c:pt idx="6">
                  <c:v>Тежегіш жүйесі</c:v>
                </c:pt>
                <c:pt idx="7">
                  <c:v>Жебе</c:v>
                </c:pt>
              </c:strCache>
            </c:strRef>
          </c:cat>
          <c:val>
            <c:numRef>
              <c:f>'Ранжирование Caterpillar R1300G'!$C$13:$C$20</c:f>
              <c:numCache>
                <c:formatCode>0.00</c:formatCode>
                <c:ptCount val="8"/>
                <c:pt idx="0">
                  <c:v>26.79042904290429</c:v>
                </c:pt>
                <c:pt idx="1">
                  <c:v>25.721947194719473</c:v>
                </c:pt>
                <c:pt idx="2">
                  <c:v>12.962046204620462</c:v>
                </c:pt>
                <c:pt idx="3">
                  <c:v>12.409240924092408</c:v>
                </c:pt>
                <c:pt idx="4">
                  <c:v>8.5602310231023111</c:v>
                </c:pt>
                <c:pt idx="5">
                  <c:v>7.4504950495049505</c:v>
                </c:pt>
                <c:pt idx="6">
                  <c:v>3.6097359735973598</c:v>
                </c:pt>
                <c:pt idx="7">
                  <c:v>2.4958745874587458</c:v>
                </c:pt>
              </c:numCache>
            </c:numRef>
          </c:val>
          <c:smooth val="0"/>
          <c:extLst>
            <c:ext xmlns:c16="http://schemas.microsoft.com/office/drawing/2014/chart" uri="{C3380CC4-5D6E-409C-BE32-E72D297353CC}">
              <c16:uniqueId val="{00000001-DFF3-4E11-9D0A-8A2D56D7CFA5}"/>
            </c:ext>
          </c:extLst>
        </c:ser>
        <c:ser>
          <c:idx val="2"/>
          <c:order val="2"/>
          <c:tx>
            <c:strRef>
              <c:f>'Ранжирование Caterpillar R1300G'!$D$12</c:f>
              <c:strCache>
                <c:ptCount val="1"/>
                <c:pt idx="0">
                  <c:v>Бос тұру уақытының жалпы үлесі,%</c:v>
                </c:pt>
              </c:strCache>
            </c:strRef>
          </c:tx>
          <c:spPr>
            <a:ln w="38100">
              <a:solidFill>
                <a:srgbClr val="92D050"/>
              </a:solidFill>
            </a:ln>
          </c:spPr>
          <c:marker>
            <c:symbol val="none"/>
          </c:marker>
          <c:cat>
            <c:strRef>
              <c:f>'Ранжирование Caterpillar R1300G'!$A$13:$A$20</c:f>
              <c:strCache>
                <c:ptCount val="8"/>
                <c:pt idx="0">
                  <c:v>Трансмиссия</c:v>
                </c:pt>
                <c:pt idx="1">
                  <c:v>Гидравлика</c:v>
                </c:pt>
                <c:pt idx="2">
                  <c:v>Рама, тіркеу</c:v>
                </c:pt>
                <c:pt idx="3">
                  <c:v>Қозғалтқыш</c:v>
                </c:pt>
                <c:pt idx="4">
                  <c:v>Шөміш</c:v>
                </c:pt>
                <c:pt idx="5">
                  <c:v>Электрика</c:v>
                </c:pt>
                <c:pt idx="6">
                  <c:v>Тежегіш жүйесі</c:v>
                </c:pt>
                <c:pt idx="7">
                  <c:v>Жебе</c:v>
                </c:pt>
              </c:strCache>
            </c:strRef>
          </c:cat>
          <c:val>
            <c:numRef>
              <c:f>'Ранжирование Caterpillar R1300G'!$D$13:$D$20</c:f>
              <c:numCache>
                <c:formatCode>0.00</c:formatCode>
                <c:ptCount val="8"/>
                <c:pt idx="0">
                  <c:v>26.79042904290429</c:v>
                </c:pt>
                <c:pt idx="1">
                  <c:v>52.512376237623762</c:v>
                </c:pt>
                <c:pt idx="2">
                  <c:v>65.474422442244219</c:v>
                </c:pt>
                <c:pt idx="3">
                  <c:v>77.883663366336634</c:v>
                </c:pt>
                <c:pt idx="4">
                  <c:v>86.443894389438952</c:v>
                </c:pt>
                <c:pt idx="5">
                  <c:v>93.894389438943904</c:v>
                </c:pt>
                <c:pt idx="6">
                  <c:v>97.504125412541271</c:v>
                </c:pt>
                <c:pt idx="7">
                  <c:v>100.00000000000001</c:v>
                </c:pt>
              </c:numCache>
            </c:numRef>
          </c:val>
          <c:smooth val="0"/>
          <c:extLst>
            <c:ext xmlns:c16="http://schemas.microsoft.com/office/drawing/2014/chart" uri="{C3380CC4-5D6E-409C-BE32-E72D297353CC}">
              <c16:uniqueId val="{00000002-DFF3-4E11-9D0A-8A2D56D7CFA5}"/>
            </c:ext>
          </c:extLst>
        </c:ser>
        <c:dLbls>
          <c:showLegendKey val="0"/>
          <c:showVal val="0"/>
          <c:showCatName val="0"/>
          <c:showSerName val="0"/>
          <c:showPercent val="0"/>
          <c:showBubbleSize val="0"/>
        </c:dLbls>
        <c:marker val="1"/>
        <c:smooth val="0"/>
        <c:axId val="445864576"/>
        <c:axId val="445862656"/>
      </c:lineChart>
      <c:catAx>
        <c:axId val="30064793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301089920"/>
        <c:crosses val="autoZero"/>
        <c:auto val="1"/>
        <c:lblAlgn val="ctr"/>
        <c:lblOffset val="100"/>
        <c:noMultiLvlLbl val="0"/>
      </c:catAx>
      <c:valAx>
        <c:axId val="301089920"/>
        <c:scaling>
          <c:orientation val="minMax"/>
          <c:max val="1000"/>
        </c:scaling>
        <c:delete val="0"/>
        <c:axPos val="l"/>
        <c:majorGridlines/>
        <c:title>
          <c:tx>
            <c:rich>
              <a:bodyPr rot="-5400000" vert="horz"/>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жөндеу уақыты, сағ.</a:t>
                </a:r>
              </a:p>
            </c:rich>
          </c:tx>
          <c:layout>
            <c:manualLayout>
              <c:xMode val="edge"/>
              <c:yMode val="edge"/>
              <c:x val="2.8848609316673469E-2"/>
              <c:y val="0.12039559797615002"/>
            </c:manualLayout>
          </c:layout>
          <c:overlay val="0"/>
        </c:title>
        <c:numFmt formatCode="General" sourceLinked="1"/>
        <c:majorTickMark val="out"/>
        <c:minorTickMark val="none"/>
        <c:tickLblPos val="nextTo"/>
        <c:crossAx val="300647936"/>
        <c:crosses val="autoZero"/>
        <c:crossBetween val="between"/>
      </c:valAx>
      <c:valAx>
        <c:axId val="445862656"/>
        <c:scaling>
          <c:orientation val="minMax"/>
          <c:max val="100"/>
        </c:scaling>
        <c:delete val="0"/>
        <c:axPos val="r"/>
        <c:title>
          <c:tx>
            <c:rich>
              <a:bodyPr rot="-5400000" vert="horz"/>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Бос</a:t>
                </a:r>
                <a:r>
                  <a:rPr lang="ru-RU" sz="1100" baseline="0">
                    <a:latin typeface="Times New Roman" pitchFamily="18" charset="0"/>
                    <a:cs typeface="Times New Roman" pitchFamily="18" charset="0"/>
                  </a:rPr>
                  <a:t> тұру уақытынң үлесі</a:t>
                </a:r>
                <a:r>
                  <a:rPr lang="ru-RU" sz="1100">
                    <a:latin typeface="Times New Roman" pitchFamily="18" charset="0"/>
                    <a:cs typeface="Times New Roman" pitchFamily="18" charset="0"/>
                  </a:rPr>
                  <a:t>,%</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Бос тұру уақытының жалпы үлесі,%</a:t>
                </a:r>
              </a:p>
            </c:rich>
          </c:tx>
          <c:layout>
            <c:manualLayout>
              <c:xMode val="edge"/>
              <c:yMode val="edge"/>
              <c:x val="0.91145332794939093"/>
              <c:y val="4.9161483519708241E-2"/>
            </c:manualLayout>
          </c:layout>
          <c:overlay val="0"/>
        </c:title>
        <c:numFmt formatCode="0.0" sourceLinked="0"/>
        <c:majorTickMark val="out"/>
        <c:minorTickMark val="none"/>
        <c:tickLblPos val="nextTo"/>
        <c:crossAx val="445864576"/>
        <c:crosses val="max"/>
        <c:crossBetween val="between"/>
      </c:valAx>
      <c:catAx>
        <c:axId val="445864576"/>
        <c:scaling>
          <c:orientation val="minMax"/>
        </c:scaling>
        <c:delete val="1"/>
        <c:axPos val="b"/>
        <c:numFmt formatCode="General" sourceLinked="1"/>
        <c:majorTickMark val="out"/>
        <c:minorTickMark val="none"/>
        <c:tickLblPos val="nextTo"/>
        <c:crossAx val="445862656"/>
        <c:crosses val="autoZero"/>
        <c:auto val="1"/>
        <c:lblAlgn val="ctr"/>
        <c:lblOffset val="100"/>
        <c:noMultiLvlLbl val="0"/>
      </c:catAx>
    </c:plotArea>
    <c:legend>
      <c:legendPos val="r"/>
      <c:layout>
        <c:manualLayout>
          <c:xMode val="edge"/>
          <c:yMode val="edge"/>
          <c:x val="0.49939926662651329"/>
          <c:y val="0.73498562515841759"/>
          <c:w val="0.47040465447590957"/>
          <c:h val="0.1698218387822348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400">
          <a:latin typeface="Arial" pitchFamily="34" charset="0"/>
          <a:cs typeface="Arial" pitchFamily="34"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51618547681539"/>
          <c:y val="5.1400554097404488E-2"/>
          <c:w val="0.63356364829396328"/>
          <c:h val="0.43971367765880476"/>
        </c:manualLayout>
      </c:layout>
      <c:barChart>
        <c:barDir val="col"/>
        <c:grouping val="clustered"/>
        <c:varyColors val="0"/>
        <c:ser>
          <c:idx val="0"/>
          <c:order val="0"/>
          <c:tx>
            <c:strRef>
              <c:f>'Sandvik EJC417 '!$B$12</c:f>
              <c:strCache>
                <c:ptCount val="1"/>
                <c:pt idx="0">
                  <c:v>Бос тұру уақыты, сағ.</c:v>
                </c:pt>
              </c:strCache>
            </c:strRef>
          </c:tx>
          <c:spPr>
            <a:pattFill prst="dkUpDiag">
              <a:fgClr>
                <a:schemeClr val="accent1"/>
              </a:fgClr>
              <a:bgClr>
                <a:schemeClr val="bg1"/>
              </a:bgClr>
            </a:pattFill>
            <a:ln w="19050">
              <a:solidFill>
                <a:schemeClr val="tx2"/>
              </a:solidFill>
            </a:ln>
          </c:spPr>
          <c:invertIfNegative val="0"/>
          <c:cat>
            <c:strRef>
              <c:f>'Sandvik EJC417 '!$A$13:$A$20</c:f>
              <c:strCache>
                <c:ptCount val="8"/>
                <c:pt idx="0">
                  <c:v>Трансмиссия</c:v>
                </c:pt>
                <c:pt idx="1">
                  <c:v>Рама, тіркеу</c:v>
                </c:pt>
                <c:pt idx="2">
                  <c:v>Қозғалтқыш</c:v>
                </c:pt>
                <c:pt idx="3">
                  <c:v>Гидравлика</c:v>
                </c:pt>
                <c:pt idx="4">
                  <c:v>Электрика</c:v>
                </c:pt>
                <c:pt idx="5">
                  <c:v>Шанақ </c:v>
                </c:pt>
                <c:pt idx="6">
                  <c:v>Тежегіш жүйесі</c:v>
                </c:pt>
                <c:pt idx="7">
                  <c:v>Жүріс бөлігі</c:v>
                </c:pt>
              </c:strCache>
            </c:strRef>
          </c:cat>
          <c:val>
            <c:numRef>
              <c:f>'Sandvik EJC417 '!$B$13:$B$20</c:f>
              <c:numCache>
                <c:formatCode>General</c:formatCode>
                <c:ptCount val="8"/>
                <c:pt idx="0">
                  <c:v>752.35</c:v>
                </c:pt>
                <c:pt idx="1">
                  <c:v>488.76</c:v>
                </c:pt>
                <c:pt idx="2">
                  <c:v>387.58</c:v>
                </c:pt>
                <c:pt idx="3">
                  <c:v>267.93</c:v>
                </c:pt>
                <c:pt idx="4">
                  <c:v>175.71</c:v>
                </c:pt>
                <c:pt idx="5">
                  <c:v>87.8</c:v>
                </c:pt>
                <c:pt idx="6">
                  <c:v>62.18</c:v>
                </c:pt>
                <c:pt idx="7">
                  <c:v>0.64</c:v>
                </c:pt>
              </c:numCache>
            </c:numRef>
          </c:val>
          <c:extLst>
            <c:ext xmlns:c16="http://schemas.microsoft.com/office/drawing/2014/chart" uri="{C3380CC4-5D6E-409C-BE32-E72D297353CC}">
              <c16:uniqueId val="{00000000-B6D6-42AB-BDD8-12721BEEF83F}"/>
            </c:ext>
          </c:extLst>
        </c:ser>
        <c:dLbls>
          <c:showLegendKey val="0"/>
          <c:showVal val="0"/>
          <c:showCatName val="0"/>
          <c:showSerName val="0"/>
          <c:showPercent val="0"/>
          <c:showBubbleSize val="0"/>
        </c:dLbls>
        <c:gapWidth val="150"/>
        <c:axId val="612573952"/>
        <c:axId val="612575872"/>
      </c:barChart>
      <c:lineChart>
        <c:grouping val="standard"/>
        <c:varyColors val="0"/>
        <c:ser>
          <c:idx val="1"/>
          <c:order val="1"/>
          <c:tx>
            <c:strRef>
              <c:f>'Sandvik EJC417 '!$C$12</c:f>
              <c:strCache>
                <c:ptCount val="1"/>
                <c:pt idx="0">
                  <c:v>Бос тұру үлесі,%</c:v>
                </c:pt>
              </c:strCache>
            </c:strRef>
          </c:tx>
          <c:spPr>
            <a:ln w="38100">
              <a:solidFill>
                <a:schemeClr val="tx1"/>
              </a:solidFill>
            </a:ln>
          </c:spPr>
          <c:marker>
            <c:symbol val="none"/>
          </c:marker>
          <c:cat>
            <c:strRef>
              <c:f>'Sandvik EJC417 '!$A$13:$A$20</c:f>
              <c:strCache>
                <c:ptCount val="8"/>
                <c:pt idx="0">
                  <c:v>Трансмиссия</c:v>
                </c:pt>
                <c:pt idx="1">
                  <c:v>Рама, тіркеу</c:v>
                </c:pt>
                <c:pt idx="2">
                  <c:v>Қозғалтқыш</c:v>
                </c:pt>
                <c:pt idx="3">
                  <c:v>Гидравлика</c:v>
                </c:pt>
                <c:pt idx="4">
                  <c:v>Электрика</c:v>
                </c:pt>
                <c:pt idx="5">
                  <c:v>Шанақ </c:v>
                </c:pt>
                <c:pt idx="6">
                  <c:v>Тежегіш жүйесі</c:v>
                </c:pt>
                <c:pt idx="7">
                  <c:v>Жүріс бөлігі</c:v>
                </c:pt>
              </c:strCache>
            </c:strRef>
          </c:cat>
          <c:val>
            <c:numRef>
              <c:f>'Sandvik EJC417 '!$C$13:$C$20</c:f>
              <c:numCache>
                <c:formatCode>0.00</c:formatCode>
                <c:ptCount val="8"/>
                <c:pt idx="0">
                  <c:v>33.844665871926949</c:v>
                </c:pt>
                <c:pt idx="1">
                  <c:v>21.98699925774309</c:v>
                </c:pt>
                <c:pt idx="2">
                  <c:v>17.435389909804542</c:v>
                </c:pt>
                <c:pt idx="3">
                  <c:v>12.052902674374144</c:v>
                </c:pt>
                <c:pt idx="4">
                  <c:v>7.9043613216671549</c:v>
                </c:pt>
                <c:pt idx="5">
                  <c:v>3.9497064711307051</c:v>
                </c:pt>
                <c:pt idx="6">
                  <c:v>2.7971839222654582</c:v>
                </c:pt>
                <c:pt idx="7">
                  <c:v>2.8790571087968692E-2</c:v>
                </c:pt>
              </c:numCache>
            </c:numRef>
          </c:val>
          <c:smooth val="0"/>
          <c:extLst>
            <c:ext xmlns:c16="http://schemas.microsoft.com/office/drawing/2014/chart" uri="{C3380CC4-5D6E-409C-BE32-E72D297353CC}">
              <c16:uniqueId val="{00000001-B6D6-42AB-BDD8-12721BEEF83F}"/>
            </c:ext>
          </c:extLst>
        </c:ser>
        <c:ser>
          <c:idx val="2"/>
          <c:order val="2"/>
          <c:tx>
            <c:strRef>
              <c:f>'Sandvik EJC417 '!$D$12</c:f>
              <c:strCache>
                <c:ptCount val="1"/>
                <c:pt idx="0">
                  <c:v>Бос тұру уақытының жалпы үлесі,%</c:v>
                </c:pt>
              </c:strCache>
            </c:strRef>
          </c:tx>
          <c:spPr>
            <a:ln w="38100"/>
          </c:spPr>
          <c:marker>
            <c:symbol val="none"/>
          </c:marker>
          <c:cat>
            <c:strRef>
              <c:f>'Sandvik EJC417 '!$A$13:$A$20</c:f>
              <c:strCache>
                <c:ptCount val="8"/>
                <c:pt idx="0">
                  <c:v>Трансмиссия</c:v>
                </c:pt>
                <c:pt idx="1">
                  <c:v>Рама, тіркеу</c:v>
                </c:pt>
                <c:pt idx="2">
                  <c:v>Қозғалтқыш</c:v>
                </c:pt>
                <c:pt idx="3">
                  <c:v>Гидравлика</c:v>
                </c:pt>
                <c:pt idx="4">
                  <c:v>Электрика</c:v>
                </c:pt>
                <c:pt idx="5">
                  <c:v>Шанақ </c:v>
                </c:pt>
                <c:pt idx="6">
                  <c:v>Тежегіш жүйесі</c:v>
                </c:pt>
                <c:pt idx="7">
                  <c:v>Жүріс бөлігі</c:v>
                </c:pt>
              </c:strCache>
            </c:strRef>
          </c:cat>
          <c:val>
            <c:numRef>
              <c:f>'Sandvik EJC417 '!$D$13:$D$20</c:f>
              <c:numCache>
                <c:formatCode>0.00</c:formatCode>
                <c:ptCount val="8"/>
                <c:pt idx="0">
                  <c:v>33.844665871926949</c:v>
                </c:pt>
                <c:pt idx="1">
                  <c:v>55.831665129670043</c:v>
                </c:pt>
                <c:pt idx="2">
                  <c:v>73.267055039474585</c:v>
                </c:pt>
                <c:pt idx="3">
                  <c:v>85.319957713848723</c:v>
                </c:pt>
                <c:pt idx="4">
                  <c:v>93.224319035515876</c:v>
                </c:pt>
                <c:pt idx="5">
                  <c:v>97.174025506646586</c:v>
                </c:pt>
                <c:pt idx="6">
                  <c:v>99.971209428912047</c:v>
                </c:pt>
                <c:pt idx="7">
                  <c:v>100.00000000000001</c:v>
                </c:pt>
              </c:numCache>
            </c:numRef>
          </c:val>
          <c:smooth val="0"/>
          <c:extLst>
            <c:ext xmlns:c16="http://schemas.microsoft.com/office/drawing/2014/chart" uri="{C3380CC4-5D6E-409C-BE32-E72D297353CC}">
              <c16:uniqueId val="{00000002-B6D6-42AB-BDD8-12721BEEF83F}"/>
            </c:ext>
          </c:extLst>
        </c:ser>
        <c:ser>
          <c:idx val="3"/>
          <c:order val="3"/>
          <c:marker>
            <c:symbol val="none"/>
          </c:marker>
          <c:cat>
            <c:strRef>
              <c:f>'Ранжирование Caterpillar R1300G'!$B$12:$C$12</c:f>
              <c:strCache>
                <c:ptCount val="2"/>
                <c:pt idx="0">
                  <c:v>Бос тұру уақыты, сағ.</c:v>
                </c:pt>
                <c:pt idx="1">
                  <c:v>Бос тұру үлесі,%</c:v>
                </c:pt>
              </c:strCache>
            </c:strRef>
          </c:cat>
          <c:val>
            <c:numRef>
              <c:f>'Ранжирование Caterpillar R1300G'!$D$12</c:f>
              <c:numCache>
                <c:formatCode>General</c:formatCode>
                <c:ptCount val="1"/>
                <c:pt idx="0">
                  <c:v>0</c:v>
                </c:pt>
              </c:numCache>
            </c:numRef>
          </c:val>
          <c:smooth val="0"/>
          <c:extLst>
            <c:ext xmlns:c16="http://schemas.microsoft.com/office/drawing/2014/chart" uri="{C3380CC4-5D6E-409C-BE32-E72D297353CC}">
              <c16:uniqueId val="{00000003-B6D6-42AB-BDD8-12721BEEF83F}"/>
            </c:ext>
          </c:extLst>
        </c:ser>
        <c:dLbls>
          <c:showLegendKey val="0"/>
          <c:showVal val="0"/>
          <c:showCatName val="0"/>
          <c:showSerName val="0"/>
          <c:showPercent val="0"/>
          <c:showBubbleSize val="0"/>
        </c:dLbls>
        <c:marker val="1"/>
        <c:smooth val="0"/>
        <c:axId val="612621312"/>
        <c:axId val="612619008"/>
      </c:lineChart>
      <c:catAx>
        <c:axId val="61257395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12575872"/>
        <c:crosses val="autoZero"/>
        <c:auto val="1"/>
        <c:lblAlgn val="ctr"/>
        <c:lblOffset val="100"/>
        <c:noMultiLvlLbl val="0"/>
      </c:catAx>
      <c:valAx>
        <c:axId val="612575872"/>
        <c:scaling>
          <c:orientation val="minMax"/>
          <c:max val="1000"/>
        </c:scaling>
        <c:delete val="0"/>
        <c:axPos val="l"/>
        <c:majorGridlines/>
        <c:title>
          <c:tx>
            <c:rich>
              <a:bodyPr rot="-5400000" vert="horz"/>
              <a:lstStyle/>
              <a:p>
                <a:pPr>
                  <a:defRPr sz="1200"/>
                </a:pPr>
                <a:r>
                  <a:rPr lang="ru-RU" sz="1200">
                    <a:latin typeface="Times New Roman" pitchFamily="18" charset="0"/>
                    <a:cs typeface="Times New Roman" pitchFamily="18" charset="0"/>
                  </a:rPr>
                  <a:t>Жөндеу уақыты, сағ.</a:t>
                </a:r>
              </a:p>
            </c:rich>
          </c:tx>
          <c:layout>
            <c:manualLayout>
              <c:xMode val="edge"/>
              <c:yMode val="edge"/>
              <c:x val="1.1423832568078001E-2"/>
              <c:y val="7.6615159020615373E-2"/>
            </c:manualLayout>
          </c:layout>
          <c:overlay val="0"/>
        </c:title>
        <c:numFmt formatCode="General" sourceLinked="1"/>
        <c:majorTickMark val="out"/>
        <c:minorTickMark val="none"/>
        <c:tickLblPos val="nextTo"/>
        <c:crossAx val="612573952"/>
        <c:crosses val="autoZero"/>
        <c:crossBetween val="between"/>
      </c:valAx>
      <c:valAx>
        <c:axId val="612619008"/>
        <c:scaling>
          <c:orientation val="minMax"/>
          <c:max val="100"/>
        </c:scaling>
        <c:delete val="0"/>
        <c:axPos val="r"/>
        <c:title>
          <c:tx>
            <c:rich>
              <a:bodyPr rot="-5400000" vert="horz"/>
              <a:lstStyle/>
              <a:p>
                <a:pPr>
                  <a:defRPr sz="1600"/>
                </a:pPr>
                <a:r>
                  <a:rPr lang="ru-RU" sz="1200" b="1" i="0" baseline="0">
                    <a:effectLst/>
                    <a:latin typeface="Times New Roman" pitchFamily="18" charset="0"/>
                    <a:cs typeface="Times New Roman" pitchFamily="18" charset="0"/>
                  </a:rPr>
                  <a:t>Бос тұру уақытынң үлесі,%</a:t>
                </a:r>
                <a:endParaRPr lang="ru-RU" sz="1200">
                  <a:effectLst/>
                  <a:latin typeface="Times New Roman" pitchFamily="18" charset="0"/>
                  <a:cs typeface="Times New Roman" pitchFamily="18" charset="0"/>
                </a:endParaRPr>
              </a:p>
              <a:p>
                <a:pPr>
                  <a:defRPr sz="1600"/>
                </a:pPr>
                <a:r>
                  <a:rPr lang="ru-RU" sz="1200" b="1" i="0" baseline="0">
                    <a:effectLst/>
                    <a:latin typeface="Times New Roman" pitchFamily="18" charset="0"/>
                    <a:cs typeface="Times New Roman" pitchFamily="18" charset="0"/>
                  </a:rPr>
                  <a:t>Бос тұру уақытының жалпы үлесі,%</a:t>
                </a:r>
                <a:endParaRPr lang="ru-RU" sz="1200">
                  <a:effectLst/>
                  <a:latin typeface="Times New Roman" pitchFamily="18" charset="0"/>
                  <a:cs typeface="Times New Roman" pitchFamily="18" charset="0"/>
                </a:endParaRPr>
              </a:p>
            </c:rich>
          </c:tx>
          <c:layout>
            <c:manualLayout>
              <c:xMode val="edge"/>
              <c:yMode val="edge"/>
              <c:x val="0.89503890244681839"/>
              <c:y val="1.804225762859455E-2"/>
            </c:manualLayout>
          </c:layout>
          <c:overlay val="0"/>
        </c:title>
        <c:numFmt formatCode="0.0" sourceLinked="0"/>
        <c:majorTickMark val="out"/>
        <c:minorTickMark val="none"/>
        <c:tickLblPos val="nextTo"/>
        <c:crossAx val="612621312"/>
        <c:crosses val="max"/>
        <c:crossBetween val="between"/>
      </c:valAx>
      <c:catAx>
        <c:axId val="612621312"/>
        <c:scaling>
          <c:orientation val="minMax"/>
        </c:scaling>
        <c:delete val="1"/>
        <c:axPos val="b"/>
        <c:numFmt formatCode="General" sourceLinked="1"/>
        <c:majorTickMark val="out"/>
        <c:minorTickMark val="none"/>
        <c:tickLblPos val="nextTo"/>
        <c:crossAx val="612619008"/>
        <c:crosses val="autoZero"/>
        <c:auto val="1"/>
        <c:lblAlgn val="ctr"/>
        <c:lblOffset val="100"/>
        <c:noMultiLvlLbl val="0"/>
      </c:catAx>
    </c:plotArea>
    <c:legend>
      <c:legendPos val="r"/>
      <c:legendEntry>
        <c:idx val="3"/>
        <c:delete val="1"/>
      </c:legendEntry>
      <c:layout>
        <c:manualLayout>
          <c:xMode val="edge"/>
          <c:yMode val="edge"/>
          <c:x val="0.5515561301768741"/>
          <c:y val="0.75187596032353199"/>
          <c:w val="0.30168627916761276"/>
          <c:h val="0.1275004027285942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400">
          <a:latin typeface="Arial" pitchFamily="34" charset="0"/>
          <a:cs typeface="Arial" pitchFamily="34"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60555444268094"/>
          <c:y val="4.4696133997743033E-2"/>
          <c:w val="0.68571094709051783"/>
          <c:h val="0.7738683851669379"/>
        </c:manualLayout>
      </c:layout>
      <c:lineChart>
        <c:grouping val="standard"/>
        <c:varyColors val="0"/>
        <c:ser>
          <c:idx val="0"/>
          <c:order val="0"/>
          <c:tx>
            <c:strRef>
              <c:f>'[испытания на стенде.xlsx]Лист1'!$B$2</c:f>
              <c:strCache>
                <c:ptCount val="1"/>
                <c:pt idx="0">
                  <c:v>A, мкм</c:v>
                </c:pt>
              </c:strCache>
            </c:strRef>
          </c:tx>
          <c:spPr>
            <a:ln w="63500"/>
          </c:spPr>
          <c:marker>
            <c:symbol val="square"/>
            <c:size val="10"/>
            <c:spPr>
              <a:solidFill>
                <a:schemeClr val="bg1"/>
              </a:solidFill>
            </c:spPr>
          </c:marker>
          <c:cat>
            <c:numRef>
              <c:f>'[испытания на стенде.xlsx]Лист1'!$A$7:$A$15</c:f>
              <c:numCache>
                <c:formatCode>General</c:formatCode>
                <c:ptCount val="9"/>
                <c:pt idx="0">
                  <c:v>1200</c:v>
                </c:pt>
                <c:pt idx="1">
                  <c:v>1250</c:v>
                </c:pt>
                <c:pt idx="2">
                  <c:v>1300</c:v>
                </c:pt>
                <c:pt idx="3">
                  <c:v>1350</c:v>
                </c:pt>
                <c:pt idx="4">
                  <c:v>1400</c:v>
                </c:pt>
                <c:pt idx="5">
                  <c:v>1450</c:v>
                </c:pt>
                <c:pt idx="6">
                  <c:v>1500</c:v>
                </c:pt>
                <c:pt idx="7">
                  <c:v>1550</c:v>
                </c:pt>
                <c:pt idx="8">
                  <c:v>1600</c:v>
                </c:pt>
              </c:numCache>
            </c:numRef>
          </c:cat>
          <c:val>
            <c:numRef>
              <c:f>'[испытания на стенде.xlsx]Лист1'!$B$7:$B$15</c:f>
              <c:numCache>
                <c:formatCode>General</c:formatCode>
                <c:ptCount val="9"/>
                <c:pt idx="0">
                  <c:v>191</c:v>
                </c:pt>
                <c:pt idx="1">
                  <c:v>320</c:v>
                </c:pt>
                <c:pt idx="2">
                  <c:v>410</c:v>
                </c:pt>
                <c:pt idx="3">
                  <c:v>520</c:v>
                </c:pt>
                <c:pt idx="4">
                  <c:v>600</c:v>
                </c:pt>
                <c:pt idx="5">
                  <c:v>720</c:v>
                </c:pt>
                <c:pt idx="6">
                  <c:v>668</c:v>
                </c:pt>
                <c:pt idx="7">
                  <c:v>580</c:v>
                </c:pt>
                <c:pt idx="8">
                  <c:v>491</c:v>
                </c:pt>
              </c:numCache>
            </c:numRef>
          </c:val>
          <c:smooth val="0"/>
          <c:extLst>
            <c:ext xmlns:c16="http://schemas.microsoft.com/office/drawing/2014/chart" uri="{C3380CC4-5D6E-409C-BE32-E72D297353CC}">
              <c16:uniqueId val="{00000000-4FF7-4C28-94CB-5422DE0A801B}"/>
            </c:ext>
          </c:extLst>
        </c:ser>
        <c:dLbls>
          <c:showLegendKey val="0"/>
          <c:showVal val="0"/>
          <c:showCatName val="0"/>
          <c:showSerName val="0"/>
          <c:showPercent val="0"/>
          <c:showBubbleSize val="0"/>
        </c:dLbls>
        <c:marker val="1"/>
        <c:smooth val="0"/>
        <c:axId val="77719808"/>
        <c:axId val="79381248"/>
      </c:lineChart>
      <c:lineChart>
        <c:grouping val="standard"/>
        <c:varyColors val="0"/>
        <c:ser>
          <c:idx val="1"/>
          <c:order val="1"/>
          <c:tx>
            <c:strRef>
              <c:f>'[испытания на стенде.xlsx]Лист1'!$C$2</c:f>
              <c:strCache>
                <c:ptCount val="1"/>
                <c:pt idx="0">
                  <c:v>w, мм/с</c:v>
                </c:pt>
              </c:strCache>
            </c:strRef>
          </c:tx>
          <c:spPr>
            <a:ln w="63500">
              <a:solidFill>
                <a:srgbClr val="00B050"/>
              </a:solidFill>
            </a:ln>
          </c:spPr>
          <c:marker>
            <c:symbol val="circle"/>
            <c:size val="10"/>
            <c:spPr>
              <a:solidFill>
                <a:schemeClr val="bg1"/>
              </a:solidFill>
              <a:ln>
                <a:solidFill>
                  <a:srgbClr val="00B050"/>
                </a:solidFill>
              </a:ln>
            </c:spPr>
          </c:marker>
          <c:cat>
            <c:numRef>
              <c:f>'[испытания на стенде.xlsx]Лист1'!$A$7:$A$15</c:f>
              <c:numCache>
                <c:formatCode>General</c:formatCode>
                <c:ptCount val="9"/>
                <c:pt idx="0">
                  <c:v>1200</c:v>
                </c:pt>
                <c:pt idx="1">
                  <c:v>1250</c:v>
                </c:pt>
                <c:pt idx="2">
                  <c:v>1300</c:v>
                </c:pt>
                <c:pt idx="3">
                  <c:v>1350</c:v>
                </c:pt>
                <c:pt idx="4">
                  <c:v>1400</c:v>
                </c:pt>
                <c:pt idx="5">
                  <c:v>1450</c:v>
                </c:pt>
                <c:pt idx="6">
                  <c:v>1500</c:v>
                </c:pt>
                <c:pt idx="7">
                  <c:v>1550</c:v>
                </c:pt>
                <c:pt idx="8">
                  <c:v>1600</c:v>
                </c:pt>
              </c:numCache>
            </c:numRef>
          </c:cat>
          <c:val>
            <c:numRef>
              <c:f>'[испытания на стенде.xlsx]Лист1'!$C$7:$C$15</c:f>
              <c:numCache>
                <c:formatCode>General</c:formatCode>
                <c:ptCount val="9"/>
                <c:pt idx="0">
                  <c:v>24.5</c:v>
                </c:pt>
                <c:pt idx="1">
                  <c:v>37</c:v>
                </c:pt>
                <c:pt idx="2">
                  <c:v>53</c:v>
                </c:pt>
                <c:pt idx="3">
                  <c:v>72.5</c:v>
                </c:pt>
                <c:pt idx="4">
                  <c:v>90</c:v>
                </c:pt>
                <c:pt idx="5">
                  <c:v>109</c:v>
                </c:pt>
                <c:pt idx="6">
                  <c:v>90.5</c:v>
                </c:pt>
                <c:pt idx="7">
                  <c:v>76</c:v>
                </c:pt>
                <c:pt idx="8">
                  <c:v>62</c:v>
                </c:pt>
              </c:numCache>
            </c:numRef>
          </c:val>
          <c:smooth val="0"/>
          <c:extLst>
            <c:ext xmlns:c16="http://schemas.microsoft.com/office/drawing/2014/chart" uri="{C3380CC4-5D6E-409C-BE32-E72D297353CC}">
              <c16:uniqueId val="{00000001-4FF7-4C28-94CB-5422DE0A801B}"/>
            </c:ext>
          </c:extLst>
        </c:ser>
        <c:ser>
          <c:idx val="2"/>
          <c:order val="2"/>
          <c:tx>
            <c:strRef>
              <c:f>'[испытания на стенде.xlsx]Лист1'!$D$2</c:f>
              <c:strCache>
                <c:ptCount val="1"/>
                <c:pt idx="0">
                  <c:v>e, м/с2</c:v>
                </c:pt>
              </c:strCache>
            </c:strRef>
          </c:tx>
          <c:spPr>
            <a:ln w="63500">
              <a:solidFill>
                <a:srgbClr val="7030A0"/>
              </a:solidFill>
            </a:ln>
          </c:spPr>
          <c:marker>
            <c:symbol val="triangle"/>
            <c:size val="10"/>
            <c:spPr>
              <a:solidFill>
                <a:schemeClr val="bg1"/>
              </a:solidFill>
            </c:spPr>
          </c:marker>
          <c:cat>
            <c:numRef>
              <c:f>'[испытания на стенде.xlsx]Лист1'!$A$7:$A$15</c:f>
              <c:numCache>
                <c:formatCode>General</c:formatCode>
                <c:ptCount val="9"/>
                <c:pt idx="0">
                  <c:v>1200</c:v>
                </c:pt>
                <c:pt idx="1">
                  <c:v>1250</c:v>
                </c:pt>
                <c:pt idx="2">
                  <c:v>1300</c:v>
                </c:pt>
                <c:pt idx="3">
                  <c:v>1350</c:v>
                </c:pt>
                <c:pt idx="4">
                  <c:v>1400</c:v>
                </c:pt>
                <c:pt idx="5">
                  <c:v>1450</c:v>
                </c:pt>
                <c:pt idx="6">
                  <c:v>1500</c:v>
                </c:pt>
                <c:pt idx="7">
                  <c:v>1550</c:v>
                </c:pt>
                <c:pt idx="8">
                  <c:v>1600</c:v>
                </c:pt>
              </c:numCache>
            </c:numRef>
          </c:cat>
          <c:val>
            <c:numRef>
              <c:f>'[испытания на стенде.xlsx]Лист1'!$D$7:$D$15</c:f>
              <c:numCache>
                <c:formatCode>General</c:formatCode>
                <c:ptCount val="9"/>
                <c:pt idx="0">
                  <c:v>12.7</c:v>
                </c:pt>
                <c:pt idx="1">
                  <c:v>13.7</c:v>
                </c:pt>
                <c:pt idx="2">
                  <c:v>15</c:v>
                </c:pt>
                <c:pt idx="3">
                  <c:v>18</c:v>
                </c:pt>
                <c:pt idx="4">
                  <c:v>21</c:v>
                </c:pt>
                <c:pt idx="5">
                  <c:v>25</c:v>
                </c:pt>
                <c:pt idx="6">
                  <c:v>21</c:v>
                </c:pt>
                <c:pt idx="7">
                  <c:v>18.600000000000001</c:v>
                </c:pt>
                <c:pt idx="8">
                  <c:v>16.399999999999999</c:v>
                </c:pt>
              </c:numCache>
            </c:numRef>
          </c:val>
          <c:smooth val="0"/>
          <c:extLst>
            <c:ext xmlns:c16="http://schemas.microsoft.com/office/drawing/2014/chart" uri="{C3380CC4-5D6E-409C-BE32-E72D297353CC}">
              <c16:uniqueId val="{00000002-4FF7-4C28-94CB-5422DE0A801B}"/>
            </c:ext>
          </c:extLst>
        </c:ser>
        <c:dLbls>
          <c:showLegendKey val="0"/>
          <c:showVal val="0"/>
          <c:showCatName val="0"/>
          <c:showSerName val="0"/>
          <c:showPercent val="0"/>
          <c:showBubbleSize val="0"/>
        </c:dLbls>
        <c:marker val="1"/>
        <c:smooth val="0"/>
        <c:axId val="81330944"/>
        <c:axId val="79383168"/>
      </c:lineChart>
      <c:catAx>
        <c:axId val="77719808"/>
        <c:scaling>
          <c:orientation val="minMax"/>
        </c:scaling>
        <c:delete val="0"/>
        <c:axPos val="b"/>
        <c:majorGridlines/>
        <c:title>
          <c:tx>
            <c:rich>
              <a:bodyPr/>
              <a:lstStyle/>
              <a:p>
                <a:pPr>
                  <a:defRPr/>
                </a:pPr>
                <a:r>
                  <a:rPr lang="ru-RU"/>
                  <a:t>Біліктің айналу жиілігі, айн/мин</a:t>
                </a:r>
              </a:p>
            </c:rich>
          </c:tx>
          <c:layout>
            <c:manualLayout>
              <c:xMode val="edge"/>
              <c:yMode val="edge"/>
              <c:x val="0.27077321323054515"/>
              <c:y val="0.91350557437303592"/>
            </c:manualLayout>
          </c:layout>
          <c:overlay val="0"/>
        </c:title>
        <c:numFmt formatCode="General" sourceLinked="1"/>
        <c:majorTickMark val="out"/>
        <c:minorTickMark val="none"/>
        <c:tickLblPos val="nextTo"/>
        <c:crossAx val="79381248"/>
        <c:crosses val="autoZero"/>
        <c:auto val="1"/>
        <c:lblAlgn val="ctr"/>
        <c:lblOffset val="100"/>
        <c:noMultiLvlLbl val="0"/>
      </c:catAx>
      <c:valAx>
        <c:axId val="79381248"/>
        <c:scaling>
          <c:orientation val="minMax"/>
        </c:scaling>
        <c:delete val="0"/>
        <c:axPos val="l"/>
        <c:majorGridlines/>
        <c:title>
          <c:tx>
            <c:rich>
              <a:bodyPr rot="-5400000" vert="horz"/>
              <a:lstStyle/>
              <a:p>
                <a:pPr>
                  <a:defRPr/>
                </a:pPr>
                <a:r>
                  <a:rPr lang="ru-RU"/>
                  <a:t>Діріл қозғалысының ауқымы  A, мкм</a:t>
                </a:r>
              </a:p>
            </c:rich>
          </c:tx>
          <c:layout>
            <c:manualLayout>
              <c:xMode val="edge"/>
              <c:yMode val="edge"/>
              <c:x val="2.034196733093517E-4"/>
              <c:y val="0.10888056031431212"/>
            </c:manualLayout>
          </c:layout>
          <c:overlay val="0"/>
        </c:title>
        <c:numFmt formatCode="General" sourceLinked="1"/>
        <c:majorTickMark val="out"/>
        <c:minorTickMark val="none"/>
        <c:tickLblPos val="nextTo"/>
        <c:crossAx val="77719808"/>
        <c:crosses val="autoZero"/>
        <c:crossBetween val="midCat"/>
      </c:valAx>
      <c:valAx>
        <c:axId val="79383168"/>
        <c:scaling>
          <c:orientation val="minMax"/>
        </c:scaling>
        <c:delete val="0"/>
        <c:axPos val="r"/>
        <c:title>
          <c:tx>
            <c:rich>
              <a:bodyPr rot="-5400000" vert="horz"/>
              <a:lstStyle/>
              <a:p>
                <a:pPr algn="ctr" rtl="0">
                  <a:defRPr/>
                </a:pPr>
                <a:r>
                  <a:rPr lang="ru-RU"/>
                  <a:t>Діріл жылдамдығы  w, мм/с</a:t>
                </a:r>
              </a:p>
            </c:rich>
          </c:tx>
          <c:layout>
            <c:manualLayout>
              <c:xMode val="edge"/>
              <c:yMode val="edge"/>
              <c:x val="0.89579474654709257"/>
              <c:y val="6.7738804066295663E-2"/>
            </c:manualLayout>
          </c:layout>
          <c:overlay val="0"/>
        </c:title>
        <c:numFmt formatCode="General" sourceLinked="1"/>
        <c:majorTickMark val="out"/>
        <c:minorTickMark val="none"/>
        <c:tickLblPos val="nextTo"/>
        <c:crossAx val="81330944"/>
        <c:crosses val="max"/>
        <c:crossBetween val="between"/>
      </c:valAx>
      <c:catAx>
        <c:axId val="81330944"/>
        <c:scaling>
          <c:orientation val="minMax"/>
        </c:scaling>
        <c:delete val="1"/>
        <c:axPos val="b"/>
        <c:numFmt formatCode="General" sourceLinked="1"/>
        <c:majorTickMark val="out"/>
        <c:minorTickMark val="none"/>
        <c:tickLblPos val="nextTo"/>
        <c:crossAx val="79383168"/>
        <c:crosses val="autoZero"/>
        <c:auto val="1"/>
        <c:lblAlgn val="ctr"/>
        <c:lblOffset val="100"/>
        <c:noMultiLvlLbl val="0"/>
      </c:catAx>
    </c:plotArea>
    <c:legend>
      <c:legendPos val="r"/>
      <c:layout>
        <c:manualLayout>
          <c:xMode val="edge"/>
          <c:yMode val="edge"/>
          <c:x val="0.17327393151198567"/>
          <c:y val="9.9309239969386023E-2"/>
          <c:w val="0.18875444888760631"/>
          <c:h val="0.19155628586680903"/>
        </c:manualLayout>
      </c:layout>
      <c:overlay val="0"/>
      <c:spPr>
        <a:solidFill>
          <a:schemeClr val="bg1"/>
        </a:solidFill>
        <a:ln>
          <a:solidFill>
            <a:schemeClr val="accent1"/>
          </a:solidFill>
        </a:ln>
      </c:spPr>
    </c:legend>
    <c:plotVisOnly val="1"/>
    <c:dispBlanksAs val="gap"/>
    <c:showDLblsOverMax val="0"/>
  </c:chart>
  <c:spPr>
    <a:ln>
      <a:noFill/>
    </a:ln>
  </c:spPr>
  <c:txPr>
    <a:bodyPr/>
    <a:lstStyle/>
    <a:p>
      <a:pPr>
        <a:defRPr sz="1400" b="0">
          <a:latin typeface="Arial" pitchFamily="34" charset="0"/>
          <a:cs typeface="Arial" pitchFamily="34"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0.15735</cdr:x>
      <cdr:y>0.79411</cdr:y>
    </cdr:from>
    <cdr:to>
      <cdr:x>0.44824</cdr:x>
      <cdr:y>0.92428</cdr:y>
    </cdr:to>
    <cdr:sp macro="" textlink="">
      <cdr:nvSpPr>
        <cdr:cNvPr id="2" name="TextBox 1"/>
        <cdr:cNvSpPr txBox="1"/>
      </cdr:nvSpPr>
      <cdr:spPr>
        <a:xfrm xmlns:a="http://schemas.openxmlformats.org/drawingml/2006/main">
          <a:off x="1329613" y="4138533"/>
          <a:ext cx="2458031" cy="6783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0">
              <a:latin typeface="Times New Roman" pitchFamily="18" charset="0"/>
              <a:cs typeface="Times New Roman" pitchFamily="18" charset="0"/>
            </a:rPr>
            <a:t>Тиегіштің сенімділігін</a:t>
          </a:r>
        </a:p>
        <a:p xmlns:a="http://schemas.openxmlformats.org/drawingml/2006/main">
          <a:pPr algn="ctr"/>
          <a:r>
            <a:rPr lang="ru-RU" sz="1100" b="0">
              <a:latin typeface="Times New Roman" pitchFamily="18" charset="0"/>
              <a:cs typeface="Times New Roman" pitchFamily="18" charset="0"/>
            </a:rPr>
            <a:t> шектейтін жүйелер</a:t>
          </a:r>
          <a:endParaRPr lang="ru-RU" sz="1100" b="0" baseline="0">
            <a:latin typeface="Times New Roman" pitchFamily="18" charset="0"/>
            <a:cs typeface="Times New Roman" pitchFamily="18" charset="0"/>
          </a:endParaRPr>
        </a:p>
      </cdr:txBody>
    </cdr:sp>
  </cdr:relSizeAnchor>
  <cdr:relSizeAnchor xmlns:cdr="http://schemas.openxmlformats.org/drawingml/2006/chartDrawing">
    <cdr:from>
      <cdr:x>0.45833</cdr:x>
      <cdr:y>0.13956</cdr:y>
    </cdr:from>
    <cdr:to>
      <cdr:x>0.45833</cdr:x>
      <cdr:y>0.49712</cdr:y>
    </cdr:to>
    <cdr:cxnSp macro="">
      <cdr:nvCxnSpPr>
        <cdr:cNvPr id="4" name="Прямая соединительная линия 3"/>
        <cdr:cNvCxnSpPr/>
      </cdr:nvCxnSpPr>
      <cdr:spPr>
        <a:xfrm xmlns:a="http://schemas.openxmlformats.org/drawingml/2006/main">
          <a:off x="2095500" y="461010"/>
          <a:ext cx="0" cy="1181100"/>
        </a:xfrm>
        <a:prstGeom xmlns:a="http://schemas.openxmlformats.org/drawingml/2006/main" prst="line">
          <a:avLst/>
        </a:prstGeom>
        <a:ln xmlns:a="http://schemas.openxmlformats.org/drawingml/2006/main" w="25400">
          <a:solidFill>
            <a:srgbClr val="FF0000"/>
          </a:solidFill>
          <a:headEnd type="none"/>
          <a:tail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0.46333</cdr:x>
      <cdr:y>0.13956</cdr:y>
    </cdr:from>
    <cdr:to>
      <cdr:x>0.79</cdr:x>
      <cdr:y>0.13956</cdr:y>
    </cdr:to>
    <cdr:cxnSp macro="">
      <cdr:nvCxnSpPr>
        <cdr:cNvPr id="7" name="Прямая соединительная линия 6"/>
        <cdr:cNvCxnSpPr/>
      </cdr:nvCxnSpPr>
      <cdr:spPr>
        <a:xfrm xmlns:a="http://schemas.openxmlformats.org/drawingml/2006/main">
          <a:off x="2118360" y="461010"/>
          <a:ext cx="1493520" cy="0"/>
        </a:xfrm>
        <a:prstGeom xmlns:a="http://schemas.openxmlformats.org/drawingml/2006/main" prst="line">
          <a:avLst/>
        </a:prstGeom>
        <a:ln xmlns:a="http://schemas.openxmlformats.org/drawingml/2006/main" w="25400">
          <a:solidFill>
            <a:srgbClr val="FF0000"/>
          </a:solidFill>
          <a:head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0.15833</cdr:x>
      <cdr:y>0.69404</cdr:y>
    </cdr:from>
    <cdr:to>
      <cdr:x>0.45833</cdr:x>
      <cdr:y>0.77709</cdr:y>
    </cdr:to>
    <cdr:sp macro="" textlink="">
      <cdr:nvSpPr>
        <cdr:cNvPr id="9" name="Правая фигурная скобка 8"/>
        <cdr:cNvSpPr/>
      </cdr:nvSpPr>
      <cdr:spPr>
        <a:xfrm xmlns:a="http://schemas.openxmlformats.org/drawingml/2006/main" rot="5400000">
          <a:off x="2522800" y="4460908"/>
          <a:ext cx="660330" cy="2775857"/>
        </a:xfrm>
        <a:prstGeom xmlns:a="http://schemas.openxmlformats.org/drawingml/2006/main" prst="rightBrace">
          <a:avLst>
            <a:gd name="adj1" fmla="val 31255"/>
            <a:gd name="adj2" fmla="val 50000"/>
          </a:avLst>
        </a:prstGeom>
        <a:ln xmlns:a="http://schemas.openxmlformats.org/drawingml/2006/main" w="25400">
          <a:solidFill>
            <a:srgbClr val="FF0000"/>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0.155</cdr:x>
      <cdr:y>0.51557</cdr:y>
    </cdr:from>
    <cdr:to>
      <cdr:x>0.15647</cdr:x>
      <cdr:y>0.6906</cdr:y>
    </cdr:to>
    <cdr:cxnSp macro="">
      <cdr:nvCxnSpPr>
        <cdr:cNvPr id="11" name="Прямая соединительная линия 10"/>
        <cdr:cNvCxnSpPr/>
      </cdr:nvCxnSpPr>
      <cdr:spPr>
        <a:xfrm xmlns:a="http://schemas.openxmlformats.org/drawingml/2006/main">
          <a:off x="1434193" y="4099547"/>
          <a:ext cx="13607" cy="1391751"/>
        </a:xfrm>
        <a:prstGeom xmlns:a="http://schemas.openxmlformats.org/drawingml/2006/main" prst="line">
          <a:avLst/>
        </a:prstGeom>
        <a:ln xmlns:a="http://schemas.openxmlformats.org/drawingml/2006/main" w="25400">
          <a:solidFill>
            <a:srgbClr val="FF0000"/>
          </a:solidFill>
          <a:prstDash val="lg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0.45833</cdr:x>
      <cdr:y>0.51096</cdr:y>
    </cdr:from>
    <cdr:to>
      <cdr:x>0.45882</cdr:x>
      <cdr:y>0.68376</cdr:y>
    </cdr:to>
    <cdr:cxnSp macro="">
      <cdr:nvCxnSpPr>
        <cdr:cNvPr id="13" name="Прямая соединительная линия 12"/>
        <cdr:cNvCxnSpPr/>
      </cdr:nvCxnSpPr>
      <cdr:spPr>
        <a:xfrm xmlns:a="http://schemas.openxmlformats.org/drawingml/2006/main">
          <a:off x="4240893" y="4062862"/>
          <a:ext cx="4536" cy="1374008"/>
        </a:xfrm>
        <a:prstGeom xmlns:a="http://schemas.openxmlformats.org/drawingml/2006/main" prst="line">
          <a:avLst/>
        </a:prstGeom>
        <a:ln xmlns:a="http://schemas.openxmlformats.org/drawingml/2006/main" w="25400">
          <a:solidFill>
            <a:srgbClr val="FF0000"/>
          </a:solidFill>
          <a:prstDash val="lg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0.08587</cdr:x>
      <cdr:y>0.89971</cdr:y>
    </cdr:from>
    <cdr:to>
      <cdr:x>0.98032</cdr:x>
      <cdr:y>0.98366</cdr:y>
    </cdr:to>
    <cdr:sp macro="" textlink="">
      <cdr:nvSpPr>
        <cdr:cNvPr id="3" name="Поле 2"/>
        <cdr:cNvSpPr txBox="1"/>
      </cdr:nvSpPr>
      <cdr:spPr>
        <a:xfrm xmlns:a="http://schemas.openxmlformats.org/drawingml/2006/main">
          <a:off x="510363" y="5241851"/>
          <a:ext cx="5316279" cy="489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Сурет 3.1 - </a:t>
          </a:r>
          <a:r>
            <a:rPr lang="en-US" sz="1400">
              <a:latin typeface="Times New Roman" pitchFamily="18" charset="0"/>
              <a:cs typeface="Times New Roman" pitchFamily="18" charset="0"/>
            </a:rPr>
            <a:t>Caterpillar R1300G</a:t>
          </a:r>
          <a:r>
            <a:rPr lang="ru-RU" sz="1400" baseline="0">
              <a:latin typeface="Times New Roman" pitchFamily="18" charset="0"/>
              <a:cs typeface="Times New Roman" pitchFamily="18" charset="0"/>
            </a:rPr>
            <a:t>  тиегіш жүйелері мен механизмдерінің сенімділігін саралау</a:t>
          </a:r>
          <a:endParaRPr lang="ru-RU" sz="14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0.135</cdr:x>
      <cdr:y>0.78752</cdr:y>
    </cdr:from>
    <cdr:to>
      <cdr:x>0.42235</cdr:x>
      <cdr:y>0.9226</cdr:y>
    </cdr:to>
    <cdr:sp macro="" textlink="">
      <cdr:nvSpPr>
        <cdr:cNvPr id="2" name="TextBox 1"/>
        <cdr:cNvSpPr txBox="1"/>
      </cdr:nvSpPr>
      <cdr:spPr>
        <a:xfrm xmlns:a="http://schemas.openxmlformats.org/drawingml/2006/main">
          <a:off x="1195129" y="4845729"/>
          <a:ext cx="2543854" cy="8311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0">
              <a:latin typeface="Times New Roman" pitchFamily="18" charset="0"/>
              <a:cs typeface="Times New Roman" pitchFamily="18" charset="0"/>
            </a:rPr>
            <a:t>Өзіаударғыш сенімділігін</a:t>
          </a:r>
          <a:r>
            <a:rPr lang="ru-RU" sz="1200" b="0" baseline="0">
              <a:latin typeface="Times New Roman" pitchFamily="18" charset="0"/>
              <a:cs typeface="Times New Roman" pitchFamily="18" charset="0"/>
            </a:rPr>
            <a:t> </a:t>
          </a:r>
        </a:p>
        <a:p xmlns:a="http://schemas.openxmlformats.org/drawingml/2006/main">
          <a:pPr algn="ctr"/>
          <a:r>
            <a:rPr lang="ru-RU" sz="1200" b="0" baseline="0">
              <a:latin typeface="Times New Roman" pitchFamily="18" charset="0"/>
              <a:cs typeface="Times New Roman" pitchFamily="18" charset="0"/>
            </a:rPr>
            <a:t>шектейтін жүйелер </a:t>
          </a:r>
          <a:endParaRPr lang="en-US" sz="1200" b="0">
            <a:latin typeface="Times New Roman" pitchFamily="18" charset="0"/>
            <a:cs typeface="Times New Roman" pitchFamily="18" charset="0"/>
          </a:endParaRPr>
        </a:p>
      </cdr:txBody>
    </cdr:sp>
  </cdr:relSizeAnchor>
  <cdr:relSizeAnchor xmlns:cdr="http://schemas.openxmlformats.org/drawingml/2006/chartDrawing">
    <cdr:from>
      <cdr:x>0.39715</cdr:x>
      <cdr:y>0.13682</cdr:y>
    </cdr:from>
    <cdr:to>
      <cdr:x>0.39715</cdr:x>
      <cdr:y>0.49438</cdr:y>
    </cdr:to>
    <cdr:cxnSp macro="">
      <cdr:nvCxnSpPr>
        <cdr:cNvPr id="4" name="Прямая соединительная линия 3"/>
        <cdr:cNvCxnSpPr/>
      </cdr:nvCxnSpPr>
      <cdr:spPr>
        <a:xfrm xmlns:a="http://schemas.openxmlformats.org/drawingml/2006/main">
          <a:off x="3674805" y="1087936"/>
          <a:ext cx="0" cy="2843128"/>
        </a:xfrm>
        <a:prstGeom xmlns:a="http://schemas.openxmlformats.org/drawingml/2006/main" prst="line">
          <a:avLst/>
        </a:prstGeom>
        <a:ln xmlns:a="http://schemas.openxmlformats.org/drawingml/2006/main" w="25400">
          <a:solidFill>
            <a:srgbClr val="FF0000"/>
          </a:solidFill>
          <a:headEnd type="none"/>
          <a:tail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0.39882</cdr:x>
      <cdr:y>0.13956</cdr:y>
    </cdr:from>
    <cdr:to>
      <cdr:x>0.79</cdr:x>
      <cdr:y>0.13964</cdr:y>
    </cdr:to>
    <cdr:cxnSp macro="">
      <cdr:nvCxnSpPr>
        <cdr:cNvPr id="7" name="Прямая соединительная линия 6"/>
        <cdr:cNvCxnSpPr/>
      </cdr:nvCxnSpPr>
      <cdr:spPr>
        <a:xfrm xmlns:a="http://schemas.openxmlformats.org/drawingml/2006/main" flipV="1">
          <a:off x="3690257" y="1109707"/>
          <a:ext cx="3619500" cy="636"/>
        </a:xfrm>
        <a:prstGeom xmlns:a="http://schemas.openxmlformats.org/drawingml/2006/main" prst="line">
          <a:avLst/>
        </a:prstGeom>
        <a:ln xmlns:a="http://schemas.openxmlformats.org/drawingml/2006/main" w="25400">
          <a:solidFill>
            <a:srgbClr val="FF0000"/>
          </a:solidFill>
          <a:head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0.15833</cdr:x>
      <cdr:y>0.69404</cdr:y>
    </cdr:from>
    <cdr:to>
      <cdr:x>0.4</cdr:x>
      <cdr:y>0.77709</cdr:y>
    </cdr:to>
    <cdr:sp macro="" textlink="">
      <cdr:nvSpPr>
        <cdr:cNvPr id="9" name="Правая фигурная скобка 8"/>
        <cdr:cNvSpPr/>
      </cdr:nvSpPr>
      <cdr:spPr>
        <a:xfrm xmlns:a="http://schemas.openxmlformats.org/drawingml/2006/main" rot="5400000">
          <a:off x="2252889" y="4730754"/>
          <a:ext cx="660370" cy="2236137"/>
        </a:xfrm>
        <a:prstGeom xmlns:a="http://schemas.openxmlformats.org/drawingml/2006/main" prst="rightBrace">
          <a:avLst>
            <a:gd name="adj1" fmla="val 31255"/>
            <a:gd name="adj2" fmla="val 50000"/>
          </a:avLst>
        </a:prstGeom>
        <a:ln xmlns:a="http://schemas.openxmlformats.org/drawingml/2006/main" w="25400">
          <a:solidFill>
            <a:srgbClr val="FF0000"/>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0.155</cdr:x>
      <cdr:y>0.51557</cdr:y>
    </cdr:from>
    <cdr:to>
      <cdr:x>0.15647</cdr:x>
      <cdr:y>0.6906</cdr:y>
    </cdr:to>
    <cdr:cxnSp macro="">
      <cdr:nvCxnSpPr>
        <cdr:cNvPr id="11" name="Прямая соединительная линия 10"/>
        <cdr:cNvCxnSpPr/>
      </cdr:nvCxnSpPr>
      <cdr:spPr>
        <a:xfrm xmlns:a="http://schemas.openxmlformats.org/drawingml/2006/main">
          <a:off x="1434193" y="4099547"/>
          <a:ext cx="13607" cy="1391751"/>
        </a:xfrm>
        <a:prstGeom xmlns:a="http://schemas.openxmlformats.org/drawingml/2006/main" prst="line">
          <a:avLst/>
        </a:prstGeom>
        <a:ln xmlns:a="http://schemas.openxmlformats.org/drawingml/2006/main" w="25400">
          <a:solidFill>
            <a:srgbClr val="FF0000"/>
          </a:solidFill>
          <a:prstDash val="lg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0.39833</cdr:x>
      <cdr:y>0.5137</cdr:y>
    </cdr:from>
    <cdr:to>
      <cdr:x>0.39882</cdr:x>
      <cdr:y>0.6865</cdr:y>
    </cdr:to>
    <cdr:cxnSp macro="">
      <cdr:nvCxnSpPr>
        <cdr:cNvPr id="13" name="Прямая соединительная линия 12"/>
        <cdr:cNvCxnSpPr/>
      </cdr:nvCxnSpPr>
      <cdr:spPr>
        <a:xfrm xmlns:a="http://schemas.openxmlformats.org/drawingml/2006/main">
          <a:off x="3685691" y="4084654"/>
          <a:ext cx="4534" cy="1374014"/>
        </a:xfrm>
        <a:prstGeom xmlns:a="http://schemas.openxmlformats.org/drawingml/2006/main" prst="line">
          <a:avLst/>
        </a:prstGeom>
        <a:ln xmlns:a="http://schemas.openxmlformats.org/drawingml/2006/main" w="25400">
          <a:solidFill>
            <a:srgbClr val="FF0000"/>
          </a:solidFill>
          <a:prstDash val="lg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0.54775</cdr:x>
      <cdr:y>0.12971</cdr:y>
    </cdr:from>
    <cdr:to>
      <cdr:x>0.54906</cdr:x>
      <cdr:y>0.82331</cdr:y>
    </cdr:to>
    <cdr:cxnSp macro="">
      <cdr:nvCxnSpPr>
        <cdr:cNvPr id="5" name="Прямая со стрелкой 4"/>
        <cdr:cNvCxnSpPr/>
      </cdr:nvCxnSpPr>
      <cdr:spPr>
        <a:xfrm xmlns:a="http://schemas.openxmlformats.org/drawingml/2006/main">
          <a:off x="4265698" y="599964"/>
          <a:ext cx="10219" cy="3208106"/>
        </a:xfrm>
        <a:prstGeom xmlns:a="http://schemas.openxmlformats.org/drawingml/2006/main" prst="straightConnector1">
          <a:avLst/>
        </a:prstGeom>
        <a:ln xmlns:a="http://schemas.openxmlformats.org/drawingml/2006/main" w="3810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0.93444</cdr:x>
      <cdr:y>0.02636</cdr:y>
    </cdr:from>
    <cdr:to>
      <cdr:x>0.98924</cdr:x>
      <cdr:y>0.51565</cdr:y>
    </cdr:to>
    <cdr:sp macro="" textlink="">
      <cdr:nvSpPr>
        <cdr:cNvPr id="3" name="TextBox 2"/>
        <cdr:cNvSpPr txBox="1"/>
      </cdr:nvSpPr>
      <cdr:spPr>
        <a:xfrm xmlns:a="http://schemas.openxmlformats.org/drawingml/2006/main" rot="16200000">
          <a:off x="6358890" y="1040130"/>
          <a:ext cx="2263140" cy="426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ru-RU" sz="1400" b="0" i="0" baseline="0">
              <a:effectLst/>
              <a:latin typeface="Arial" pitchFamily="34" charset="0"/>
              <a:ea typeface="+mn-ea"/>
              <a:cs typeface="Arial" pitchFamily="34" charset="0"/>
            </a:rPr>
            <a:t>Діріл үдеуі  e, м/с</a:t>
          </a:r>
          <a:r>
            <a:rPr lang="ru-RU" sz="1400" b="0" i="0" baseline="30000">
              <a:effectLst/>
              <a:latin typeface="Arial" pitchFamily="34" charset="0"/>
              <a:ea typeface="+mn-ea"/>
              <a:cs typeface="Arial" pitchFamily="34" charset="0"/>
            </a:rPr>
            <a:t>2</a:t>
          </a:r>
          <a:endParaRPr lang="ru-RU" sz="1400" baseline="30000">
            <a:effectLst/>
            <a:latin typeface="Arial" pitchFamily="34" charset="0"/>
            <a:cs typeface="Arial" pitchFamily="34" charset="0"/>
          </a:endParaRPr>
        </a:p>
        <a:p xmlns:a="http://schemas.openxmlformats.org/drawingml/2006/main">
          <a:endParaRPr lang="ru-RU" sz="1400">
            <a:latin typeface="Arial" pitchFamily="34" charset="0"/>
            <a:cs typeface="Arial"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4BF28-7BA4-4EAF-A067-C9D5EEF6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88</Pages>
  <Words>21356</Words>
  <Characters>121730</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 Iceman</dc:creator>
  <cp:lastModifiedBy>maraimaa@outlook.com</cp:lastModifiedBy>
  <cp:revision>11</cp:revision>
  <cp:lastPrinted>2023-09-26T04:24:00Z</cp:lastPrinted>
  <dcterms:created xsi:type="dcterms:W3CDTF">2023-09-25T16:39:00Z</dcterms:created>
  <dcterms:modified xsi:type="dcterms:W3CDTF">2023-09-26T08:02:00Z</dcterms:modified>
</cp:coreProperties>
</file>